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494E" w14:textId="1F7877F9" w:rsidR="007B4D82" w:rsidRDefault="007B4D82" w:rsidP="007B4D82">
      <w:pPr>
        <w:pStyle w:val="Heading1"/>
      </w:pPr>
      <w:r>
        <w:t>PREAMBLE</w:t>
      </w:r>
    </w:p>
    <w:p w14:paraId="376304C3" w14:textId="77777777" w:rsidR="007B4D82" w:rsidRDefault="007B4D82" w:rsidP="007B4D82">
      <w:pPr>
        <w:ind w:left="284" w:firstLine="0"/>
      </w:pPr>
      <w:r>
        <w:t>Australia</w:t>
      </w:r>
      <w:r>
        <w:rPr>
          <w:spacing w:val="-1"/>
        </w:rPr>
        <w:t xml:space="preserve"> </w:t>
      </w:r>
      <w:r>
        <w:t>and</w:t>
      </w:r>
      <w:r>
        <w:rPr>
          <w:spacing w:val="1"/>
        </w:rPr>
        <w:t xml:space="preserve"> </w:t>
      </w:r>
      <w:r>
        <w:t>Singapore</w:t>
      </w:r>
      <w:r>
        <w:rPr>
          <w:spacing w:val="-5"/>
        </w:rPr>
        <w:t xml:space="preserve"> </w:t>
      </w:r>
      <w:r>
        <w:t xml:space="preserve">(“the </w:t>
      </w:r>
      <w:r>
        <w:rPr>
          <w:spacing w:val="-2"/>
        </w:rPr>
        <w:t>Parties”):</w:t>
      </w:r>
    </w:p>
    <w:p w14:paraId="6CBA74FE" w14:textId="77777777" w:rsidR="007B4D82" w:rsidRDefault="007B4D82" w:rsidP="007B4D82">
      <w:pPr>
        <w:ind w:left="284" w:firstLine="0"/>
      </w:pPr>
      <w:r>
        <w:rPr>
          <w:u w:val="single"/>
        </w:rPr>
        <w:t>Conscious</w:t>
      </w:r>
      <w:r>
        <w:t xml:space="preserve"> of their longstanding friendship and growing trade and investment </w:t>
      </w:r>
      <w:proofErr w:type="gramStart"/>
      <w:r>
        <w:rPr>
          <w:spacing w:val="-2"/>
        </w:rPr>
        <w:t>relationship;</w:t>
      </w:r>
      <w:proofErr w:type="gramEnd"/>
    </w:p>
    <w:p w14:paraId="48273167" w14:textId="77777777" w:rsidR="007B4D82" w:rsidRDefault="007B4D82" w:rsidP="007B4D82">
      <w:pPr>
        <w:ind w:left="284" w:firstLine="0"/>
      </w:pPr>
      <w:r>
        <w:rPr>
          <w:u w:val="single"/>
        </w:rPr>
        <w:t>Desiring</w:t>
      </w:r>
      <w:r>
        <w:t xml:space="preserve"> to improve the efficiency and competitiveness of their goods and services sectors and expand trade and investment between </w:t>
      </w:r>
      <w:proofErr w:type="gramStart"/>
      <w:r>
        <w:t>them;</w:t>
      </w:r>
      <w:proofErr w:type="gramEnd"/>
    </w:p>
    <w:p w14:paraId="229F2372" w14:textId="77777777" w:rsidR="007B4D82" w:rsidRDefault="007B4D82" w:rsidP="007B4D82">
      <w:pPr>
        <w:ind w:left="284" w:firstLine="0"/>
      </w:pPr>
      <w:r>
        <w:rPr>
          <w:u w:val="single"/>
        </w:rPr>
        <w:t>Recognising</w:t>
      </w:r>
      <w:r>
        <w:t xml:space="preserve"> that strengthening of their closer economic partnership will bring economic and social benefits and improve the living standards of their </w:t>
      </w:r>
      <w:proofErr w:type="gramStart"/>
      <w:r>
        <w:t>people;</w:t>
      </w:r>
      <w:proofErr w:type="gramEnd"/>
    </w:p>
    <w:p w14:paraId="4E1F9CE3" w14:textId="77777777" w:rsidR="007B4D82" w:rsidRDefault="007B4D82" w:rsidP="007B4D82">
      <w:pPr>
        <w:ind w:left="284" w:firstLine="0"/>
      </w:pPr>
      <w:r>
        <w:rPr>
          <w:u w:val="single"/>
        </w:rPr>
        <w:t>Building on</w:t>
      </w:r>
      <w:r>
        <w:t xml:space="preserve"> their rights, obligations and undertakings under the World Trade Organization, and other multilateral, regional and bilateral agreements and </w:t>
      </w:r>
      <w:proofErr w:type="gramStart"/>
      <w:r>
        <w:rPr>
          <w:spacing w:val="-2"/>
        </w:rPr>
        <w:t>arrangements;</w:t>
      </w:r>
      <w:proofErr w:type="gramEnd"/>
    </w:p>
    <w:p w14:paraId="2DD28D74" w14:textId="77777777" w:rsidR="007B4D82" w:rsidRDefault="007B4D82" w:rsidP="007B4D82">
      <w:pPr>
        <w:ind w:left="284" w:firstLine="0"/>
      </w:pPr>
      <w:r>
        <w:rPr>
          <w:u w:val="single"/>
        </w:rPr>
        <w:t>Recognising</w:t>
      </w:r>
      <w:r>
        <w:t xml:space="preserve"> their commitment</w:t>
      </w:r>
      <w:r>
        <w:rPr>
          <w:spacing w:val="-3"/>
        </w:rPr>
        <w:t xml:space="preserve"> </w:t>
      </w:r>
      <w:r>
        <w:t>to</w:t>
      </w:r>
      <w:r>
        <w:rPr>
          <w:spacing w:val="-3"/>
        </w:rPr>
        <w:t xml:space="preserve"> </w:t>
      </w:r>
      <w:r>
        <w:t>securing trade liberalisation and an</w:t>
      </w:r>
      <w:r>
        <w:rPr>
          <w:spacing w:val="-3"/>
        </w:rPr>
        <w:t xml:space="preserve"> </w:t>
      </w:r>
      <w:r>
        <w:t>outward</w:t>
      </w:r>
      <w:r>
        <w:rPr>
          <w:spacing w:val="-3"/>
        </w:rPr>
        <w:t xml:space="preserve"> </w:t>
      </w:r>
      <w:r>
        <w:t xml:space="preserve">looking approach to trade and </w:t>
      </w:r>
      <w:proofErr w:type="gramStart"/>
      <w:r>
        <w:t>investment;</w:t>
      </w:r>
      <w:proofErr w:type="gramEnd"/>
    </w:p>
    <w:p w14:paraId="01895E95" w14:textId="77777777" w:rsidR="007B4D82" w:rsidRDefault="007B4D82" w:rsidP="007B4D82">
      <w:pPr>
        <w:ind w:left="284" w:firstLine="0"/>
      </w:pPr>
      <w:r>
        <w:rPr>
          <w:u w:val="single"/>
        </w:rPr>
        <w:t>Mindful</w:t>
      </w:r>
      <w:r>
        <w:t xml:space="preserve"> of the Asia-Pacific Economic Cooperation goals of free and open trade and</w:t>
      </w:r>
      <w:r>
        <w:rPr>
          <w:spacing w:val="40"/>
        </w:rPr>
        <w:t xml:space="preserve"> </w:t>
      </w:r>
      <w:proofErr w:type="gramStart"/>
      <w:r>
        <w:rPr>
          <w:spacing w:val="-2"/>
        </w:rPr>
        <w:t>investment;</w:t>
      </w:r>
      <w:proofErr w:type="gramEnd"/>
    </w:p>
    <w:p w14:paraId="0DFE1987" w14:textId="77777777" w:rsidR="007B4D82" w:rsidRDefault="007B4D82" w:rsidP="007B4D82">
      <w:pPr>
        <w:ind w:left="284" w:firstLine="0"/>
      </w:pPr>
      <w:r>
        <w:rPr>
          <w:u w:val="single"/>
        </w:rPr>
        <w:t>Conscious</w:t>
      </w:r>
      <w:r>
        <w:t xml:space="preserve"> that a framework of rules for trade in goods and services, and investment will</w:t>
      </w:r>
      <w:r>
        <w:rPr>
          <w:spacing w:val="-1"/>
        </w:rPr>
        <w:t xml:space="preserve"> </w:t>
      </w:r>
      <w:r>
        <w:t>contribute</w:t>
      </w:r>
      <w:r>
        <w:rPr>
          <w:spacing w:val="-2"/>
        </w:rPr>
        <w:t xml:space="preserve"> </w:t>
      </w:r>
      <w:r>
        <w:t>to</w:t>
      </w:r>
      <w:r>
        <w:rPr>
          <w:spacing w:val="-5"/>
        </w:rPr>
        <w:t xml:space="preserve"> </w:t>
      </w:r>
      <w:r>
        <w:t>the</w:t>
      </w:r>
      <w:r>
        <w:rPr>
          <w:spacing w:val="-2"/>
        </w:rPr>
        <w:t xml:space="preserve"> </w:t>
      </w:r>
      <w:r>
        <w:t>promotion</w:t>
      </w:r>
      <w:r>
        <w:rPr>
          <w:spacing w:val="-6"/>
        </w:rPr>
        <w:t xml:space="preserve"> </w:t>
      </w:r>
      <w:r>
        <w:t>of closer links</w:t>
      </w:r>
      <w:r>
        <w:rPr>
          <w:spacing w:val="-3"/>
        </w:rPr>
        <w:t xml:space="preserve"> </w:t>
      </w:r>
      <w:r>
        <w:t>with</w:t>
      </w:r>
      <w:r>
        <w:rPr>
          <w:spacing w:val="-1"/>
        </w:rPr>
        <w:t xml:space="preserve"> </w:t>
      </w:r>
      <w:r>
        <w:t>other economies, especially</w:t>
      </w:r>
      <w:r>
        <w:rPr>
          <w:spacing w:val="-1"/>
        </w:rPr>
        <w:t xml:space="preserve"> </w:t>
      </w:r>
      <w:r>
        <w:t>in</w:t>
      </w:r>
      <w:r>
        <w:rPr>
          <w:spacing w:val="-1"/>
        </w:rPr>
        <w:t xml:space="preserve"> </w:t>
      </w:r>
      <w:r>
        <w:t xml:space="preserve">the Asia-Pacific </w:t>
      </w:r>
      <w:proofErr w:type="gramStart"/>
      <w:r>
        <w:t>region;</w:t>
      </w:r>
      <w:proofErr w:type="gramEnd"/>
    </w:p>
    <w:p w14:paraId="682607A4" w14:textId="77777777" w:rsidR="007B4D82" w:rsidRDefault="007B4D82" w:rsidP="007B4D82">
      <w:pPr>
        <w:ind w:left="284" w:firstLine="0"/>
      </w:pPr>
      <w:r>
        <w:rPr>
          <w:u w:val="single"/>
        </w:rPr>
        <w:t>Recognising</w:t>
      </w:r>
      <w:r>
        <w:rPr>
          <w:spacing w:val="-7"/>
        </w:rPr>
        <w:t xml:space="preserve"> </w:t>
      </w:r>
      <w:r>
        <w:t>the</w:t>
      </w:r>
      <w:r>
        <w:rPr>
          <w:spacing w:val="-8"/>
        </w:rPr>
        <w:t xml:space="preserve"> </w:t>
      </w:r>
      <w:r>
        <w:t>need</w:t>
      </w:r>
      <w:r>
        <w:rPr>
          <w:spacing w:val="-8"/>
        </w:rPr>
        <w:t xml:space="preserve"> </w:t>
      </w:r>
      <w:r>
        <w:t>for</w:t>
      </w:r>
      <w:r>
        <w:rPr>
          <w:spacing w:val="-10"/>
        </w:rPr>
        <w:t xml:space="preserve"> </w:t>
      </w:r>
      <w:r>
        <w:t>good</w:t>
      </w:r>
      <w:r>
        <w:rPr>
          <w:spacing w:val="-12"/>
        </w:rPr>
        <w:t xml:space="preserve"> </w:t>
      </w:r>
      <w:r>
        <w:t>corporate</w:t>
      </w:r>
      <w:r>
        <w:rPr>
          <w:spacing w:val="-12"/>
        </w:rPr>
        <w:t xml:space="preserve"> </w:t>
      </w:r>
      <w:r>
        <w:t>governance</w:t>
      </w:r>
      <w:r>
        <w:rPr>
          <w:spacing w:val="-9"/>
        </w:rPr>
        <w:t xml:space="preserve"> </w:t>
      </w:r>
      <w:r>
        <w:t>and</w:t>
      </w:r>
      <w:r>
        <w:rPr>
          <w:spacing w:val="-8"/>
        </w:rPr>
        <w:t xml:space="preserve"> </w:t>
      </w:r>
      <w:r>
        <w:t>a</w:t>
      </w:r>
      <w:r>
        <w:rPr>
          <w:spacing w:val="-9"/>
        </w:rPr>
        <w:t xml:space="preserve"> </w:t>
      </w:r>
      <w:r>
        <w:t>predictable,</w:t>
      </w:r>
      <w:r>
        <w:rPr>
          <w:spacing w:val="-10"/>
        </w:rPr>
        <w:t xml:space="preserve"> </w:t>
      </w:r>
      <w:r>
        <w:t>transparent</w:t>
      </w:r>
      <w:r>
        <w:rPr>
          <w:spacing w:val="-7"/>
        </w:rPr>
        <w:t xml:space="preserve"> </w:t>
      </w:r>
      <w:r>
        <w:t xml:space="preserve">and consistent business environment to enable businesses to conduct transactions freely, use resources efficiently and take investment and planning decisions with </w:t>
      </w:r>
      <w:proofErr w:type="gramStart"/>
      <w:r>
        <w:t>certainty;</w:t>
      </w:r>
      <w:proofErr w:type="gramEnd"/>
    </w:p>
    <w:p w14:paraId="15FFFB61" w14:textId="77777777" w:rsidR="007B4D82" w:rsidRDefault="007B4D82" w:rsidP="007B4D82">
      <w:pPr>
        <w:ind w:left="284" w:firstLine="0"/>
      </w:pPr>
      <w:r>
        <w:rPr>
          <w:u w:val="single"/>
        </w:rPr>
        <w:t>Believing</w:t>
      </w:r>
      <w:r>
        <w:t xml:space="preserve"> that their cooperative framework should be a dynamic one that also covers newer areas of economic cooperation, including the digital economy; and</w:t>
      </w:r>
    </w:p>
    <w:p w14:paraId="185B7D7A" w14:textId="77777777" w:rsidR="007B4D82" w:rsidRDefault="007B4D82" w:rsidP="007B4D82">
      <w:pPr>
        <w:ind w:left="284" w:firstLine="0"/>
      </w:pPr>
      <w:r>
        <w:rPr>
          <w:u w:val="single"/>
        </w:rPr>
        <w:t>Recognising</w:t>
      </w:r>
      <w:r>
        <w:rPr>
          <w:spacing w:val="-5"/>
        </w:rPr>
        <w:t xml:space="preserve"> </w:t>
      </w:r>
      <w:r>
        <w:t>their</w:t>
      </w:r>
      <w:r>
        <w:rPr>
          <w:spacing w:val="-4"/>
        </w:rPr>
        <w:t xml:space="preserve"> </w:t>
      </w:r>
      <w:r>
        <w:t>inherent</w:t>
      </w:r>
      <w:r>
        <w:rPr>
          <w:spacing w:val="-10"/>
        </w:rPr>
        <w:t xml:space="preserve"> </w:t>
      </w:r>
      <w:r>
        <w:t>right</w:t>
      </w:r>
      <w:r>
        <w:rPr>
          <w:spacing w:val="-10"/>
        </w:rPr>
        <w:t xml:space="preserve"> </w:t>
      </w:r>
      <w:r>
        <w:t>to</w:t>
      </w:r>
      <w:r>
        <w:rPr>
          <w:spacing w:val="-10"/>
        </w:rPr>
        <w:t xml:space="preserve"> </w:t>
      </w:r>
      <w:r>
        <w:t>regulate</w:t>
      </w:r>
      <w:r>
        <w:rPr>
          <w:spacing w:val="-7"/>
        </w:rPr>
        <w:t xml:space="preserve"> </w:t>
      </w:r>
      <w:r>
        <w:t>and</w:t>
      </w:r>
      <w:r>
        <w:rPr>
          <w:spacing w:val="-11"/>
        </w:rPr>
        <w:t xml:space="preserve"> </w:t>
      </w:r>
      <w:r>
        <w:t>resolving</w:t>
      </w:r>
      <w:r>
        <w:rPr>
          <w:spacing w:val="-6"/>
        </w:rPr>
        <w:t xml:space="preserve"> </w:t>
      </w:r>
      <w:r>
        <w:t>to</w:t>
      </w:r>
      <w:r>
        <w:rPr>
          <w:spacing w:val="-10"/>
        </w:rPr>
        <w:t xml:space="preserve"> </w:t>
      </w:r>
      <w:r>
        <w:t>preserve</w:t>
      </w:r>
      <w:r>
        <w:rPr>
          <w:spacing w:val="-7"/>
        </w:rPr>
        <w:t xml:space="preserve"> </w:t>
      </w:r>
      <w:r>
        <w:t>their</w:t>
      </w:r>
      <w:r>
        <w:rPr>
          <w:spacing w:val="-9"/>
        </w:rPr>
        <w:t xml:space="preserve"> </w:t>
      </w:r>
      <w:r>
        <w:t>flexibility</w:t>
      </w:r>
      <w:r>
        <w:rPr>
          <w:spacing w:val="-10"/>
        </w:rPr>
        <w:t xml:space="preserve"> </w:t>
      </w:r>
      <w:r>
        <w:t>to set</w:t>
      </w:r>
      <w:r>
        <w:rPr>
          <w:spacing w:val="-6"/>
        </w:rPr>
        <w:t xml:space="preserve"> </w:t>
      </w:r>
      <w:r>
        <w:t>legislative</w:t>
      </w:r>
      <w:r>
        <w:rPr>
          <w:spacing w:val="-7"/>
        </w:rPr>
        <w:t xml:space="preserve"> </w:t>
      </w:r>
      <w:r>
        <w:t>and</w:t>
      </w:r>
      <w:r>
        <w:rPr>
          <w:spacing w:val="-7"/>
        </w:rPr>
        <w:t xml:space="preserve"> </w:t>
      </w:r>
      <w:r>
        <w:t>regulatory</w:t>
      </w:r>
      <w:r>
        <w:rPr>
          <w:spacing w:val="-7"/>
        </w:rPr>
        <w:t xml:space="preserve"> </w:t>
      </w:r>
      <w:r>
        <w:t>priorities,</w:t>
      </w:r>
      <w:r>
        <w:rPr>
          <w:spacing w:val="-5"/>
        </w:rPr>
        <w:t xml:space="preserve"> </w:t>
      </w:r>
      <w:r>
        <w:t>safeguard</w:t>
      </w:r>
      <w:r>
        <w:rPr>
          <w:spacing w:val="-7"/>
        </w:rPr>
        <w:t xml:space="preserve"> </w:t>
      </w:r>
      <w:r>
        <w:t>public</w:t>
      </w:r>
      <w:r>
        <w:rPr>
          <w:spacing w:val="-8"/>
        </w:rPr>
        <w:t xml:space="preserve"> </w:t>
      </w:r>
      <w:r>
        <w:t>welfare</w:t>
      </w:r>
      <w:r>
        <w:rPr>
          <w:spacing w:val="-8"/>
        </w:rPr>
        <w:t xml:space="preserve"> </w:t>
      </w:r>
      <w:r>
        <w:t>and</w:t>
      </w:r>
      <w:r>
        <w:rPr>
          <w:spacing w:val="-7"/>
        </w:rPr>
        <w:t xml:space="preserve"> </w:t>
      </w:r>
      <w:r>
        <w:t>protect</w:t>
      </w:r>
      <w:r>
        <w:rPr>
          <w:spacing w:val="-6"/>
        </w:rPr>
        <w:t xml:space="preserve"> </w:t>
      </w:r>
      <w:r>
        <w:t xml:space="preserve">legitimate public welfare objectives, such as public health, safety, the environment, privacy, the conservation of living or non-living exhaustible natural resources, the integrity and stability of the financial system and public </w:t>
      </w:r>
      <w:proofErr w:type="gramStart"/>
      <w:r>
        <w:t>morals;</w:t>
      </w:r>
      <w:proofErr w:type="gramEnd"/>
    </w:p>
    <w:p w14:paraId="08E95E81" w14:textId="77777777" w:rsidR="007B4D82" w:rsidRDefault="007B4D82" w:rsidP="007B4D82">
      <w:pPr>
        <w:ind w:left="284" w:firstLine="0"/>
      </w:pPr>
      <w:r>
        <w:t>Have</w:t>
      </w:r>
      <w:r>
        <w:rPr>
          <w:spacing w:val="-2"/>
        </w:rPr>
        <w:t xml:space="preserve"> </w:t>
      </w:r>
      <w:r>
        <w:t>agreed</w:t>
      </w:r>
      <w:r>
        <w:rPr>
          <w:spacing w:val="-1"/>
        </w:rPr>
        <w:t xml:space="preserve"> </w:t>
      </w:r>
      <w:r>
        <w:t>as</w:t>
      </w:r>
      <w:r>
        <w:rPr>
          <w:spacing w:val="-3"/>
        </w:rPr>
        <w:t xml:space="preserve"> </w:t>
      </w:r>
      <w:r>
        <w:rPr>
          <w:spacing w:val="-2"/>
        </w:rPr>
        <w:t>follows:</w:t>
      </w:r>
    </w:p>
    <w:p w14:paraId="22BCA62D" w14:textId="7BDB42A4" w:rsidR="00183535" w:rsidRDefault="00183535">
      <w:pPr>
        <w:spacing w:after="0"/>
        <w:ind w:firstLine="0"/>
        <w:jc w:val="left"/>
        <w:rPr>
          <w:b/>
          <w:bCs/>
          <w:spacing w:val="-5"/>
        </w:rPr>
      </w:pPr>
      <w:r>
        <w:rPr>
          <w:spacing w:val="-5"/>
        </w:rPr>
        <w:br w:type="page"/>
      </w:r>
    </w:p>
    <w:p w14:paraId="25A0A292" w14:textId="280D5683" w:rsidR="005418E7" w:rsidRPr="002E7FDC" w:rsidRDefault="005418E7" w:rsidP="00475A16">
      <w:pPr>
        <w:pStyle w:val="Heading1"/>
      </w:pPr>
      <w:r w:rsidRPr="002E7FDC">
        <w:rPr>
          <w:spacing w:val="-5"/>
        </w:rPr>
        <w:lastRenderedPageBreak/>
        <w:t>01</w:t>
      </w:r>
      <w:r w:rsidRPr="002E7FDC">
        <w:tab/>
      </w:r>
      <w:r w:rsidRPr="00970D6F">
        <w:t>OBJECTIVES</w:t>
      </w:r>
      <w:r w:rsidRPr="00970D6F">
        <w:rPr>
          <w:spacing w:val="-10"/>
        </w:rPr>
        <w:t xml:space="preserve"> </w:t>
      </w:r>
      <w:r w:rsidRPr="00970D6F">
        <w:t>AND</w:t>
      </w:r>
      <w:r w:rsidRPr="00970D6F">
        <w:rPr>
          <w:spacing w:val="-10"/>
        </w:rPr>
        <w:t xml:space="preserve"> </w:t>
      </w:r>
      <w:r w:rsidRPr="00970D6F">
        <w:t>GENERAL</w:t>
      </w:r>
      <w:r w:rsidRPr="00970D6F">
        <w:rPr>
          <w:spacing w:val="-11"/>
        </w:rPr>
        <w:t xml:space="preserve"> </w:t>
      </w:r>
      <w:r w:rsidRPr="00970D6F">
        <w:rPr>
          <w:spacing w:val="-2"/>
        </w:rPr>
        <w:t>DEFINITIONS</w:t>
      </w:r>
    </w:p>
    <w:p w14:paraId="1E898200" w14:textId="77777777" w:rsidR="005418E7" w:rsidRPr="002E7FDC" w:rsidRDefault="005418E7" w:rsidP="00475A16">
      <w:pPr>
        <w:pStyle w:val="Heading2"/>
      </w:pPr>
      <w:r w:rsidRPr="002E7FDC">
        <w:t>ARTICLE</w:t>
      </w:r>
      <w:r w:rsidRPr="002E7FDC">
        <w:rPr>
          <w:spacing w:val="-5"/>
        </w:rPr>
        <w:t xml:space="preserve"> </w:t>
      </w:r>
      <w:r w:rsidRPr="002E7FDC">
        <w:rPr>
          <w:spacing w:val="-10"/>
        </w:rPr>
        <w:t>1</w:t>
      </w:r>
    </w:p>
    <w:p w14:paraId="1C4CEE01" w14:textId="77777777" w:rsidR="005418E7" w:rsidRPr="002E7FDC" w:rsidRDefault="005418E7" w:rsidP="00475A16">
      <w:pPr>
        <w:pStyle w:val="Heading3"/>
      </w:pPr>
      <w:r w:rsidRPr="002E7FDC">
        <w:rPr>
          <w:spacing w:val="-2"/>
        </w:rPr>
        <w:t>Objectives</w:t>
      </w:r>
    </w:p>
    <w:p w14:paraId="4E535216" w14:textId="77777777" w:rsidR="005418E7" w:rsidRPr="002E7FDC" w:rsidRDefault="005418E7" w:rsidP="00475A16">
      <w:r w:rsidRPr="002E7FDC">
        <w:t>The</w:t>
      </w:r>
      <w:r w:rsidRPr="002E7FDC">
        <w:rPr>
          <w:spacing w:val="-4"/>
        </w:rPr>
        <w:t xml:space="preserve"> </w:t>
      </w:r>
      <w:r w:rsidRPr="002E7FDC">
        <w:t>objectives</w:t>
      </w:r>
      <w:r w:rsidRPr="002E7FDC">
        <w:rPr>
          <w:spacing w:val="-4"/>
        </w:rPr>
        <w:t xml:space="preserve"> </w:t>
      </w:r>
      <w:r w:rsidRPr="002E7FDC">
        <w:t>of</w:t>
      </w:r>
      <w:r w:rsidRPr="002E7FDC">
        <w:rPr>
          <w:spacing w:val="-10"/>
        </w:rPr>
        <w:t xml:space="preserve"> </w:t>
      </w:r>
      <w:r w:rsidRPr="002E7FDC">
        <w:t>the</w:t>
      </w:r>
      <w:r w:rsidRPr="002E7FDC">
        <w:rPr>
          <w:spacing w:val="-3"/>
        </w:rPr>
        <w:t xml:space="preserve"> </w:t>
      </w:r>
      <w:r w:rsidRPr="002E7FDC">
        <w:t>Parties</w:t>
      </w:r>
      <w:r w:rsidRPr="002E7FDC">
        <w:rPr>
          <w:spacing w:val="-1"/>
        </w:rPr>
        <w:t xml:space="preserve"> </w:t>
      </w:r>
      <w:r w:rsidRPr="002E7FDC">
        <w:t>in</w:t>
      </w:r>
      <w:r w:rsidRPr="002E7FDC">
        <w:rPr>
          <w:spacing w:val="-7"/>
        </w:rPr>
        <w:t xml:space="preserve"> </w:t>
      </w:r>
      <w:r w:rsidRPr="002E7FDC">
        <w:t>concluding</w:t>
      </w:r>
      <w:r w:rsidRPr="002E7FDC">
        <w:rPr>
          <w:spacing w:val="-2"/>
        </w:rPr>
        <w:t xml:space="preserve"> </w:t>
      </w:r>
      <w:r w:rsidRPr="002E7FDC">
        <w:t>this</w:t>
      </w:r>
      <w:r w:rsidRPr="002E7FDC">
        <w:rPr>
          <w:spacing w:val="-1"/>
        </w:rPr>
        <w:t xml:space="preserve"> </w:t>
      </w:r>
      <w:r w:rsidRPr="002E7FDC">
        <w:t>Agreement</w:t>
      </w:r>
      <w:r w:rsidRPr="002E7FDC">
        <w:rPr>
          <w:spacing w:val="3"/>
        </w:rPr>
        <w:t xml:space="preserve"> </w:t>
      </w:r>
      <w:r w:rsidRPr="002E7FDC">
        <w:rPr>
          <w:spacing w:val="-4"/>
        </w:rPr>
        <w:t>are:</w:t>
      </w:r>
    </w:p>
    <w:p w14:paraId="6D80F8E5" w14:textId="77777777" w:rsidR="005418E7" w:rsidRPr="002E7FDC" w:rsidRDefault="005418E7" w:rsidP="005418E7">
      <w:pPr>
        <w:pStyle w:val="ListParagraph1a"/>
        <w:ind w:left="1440" w:hanging="720"/>
      </w:pPr>
      <w:r w:rsidRPr="002E7FDC">
        <w:t>to</w:t>
      </w:r>
      <w:r w:rsidRPr="002E7FDC">
        <w:rPr>
          <w:spacing w:val="-8"/>
        </w:rPr>
        <w:t xml:space="preserve"> </w:t>
      </w:r>
      <w:r w:rsidRPr="002E7FDC">
        <w:t>strengthen</w:t>
      </w:r>
      <w:r w:rsidRPr="002E7FDC">
        <w:rPr>
          <w:spacing w:val="-11"/>
        </w:rPr>
        <w:t xml:space="preserve"> </w:t>
      </w:r>
      <w:r w:rsidRPr="002E7FDC">
        <w:t>the</w:t>
      </w:r>
      <w:r w:rsidRPr="002E7FDC">
        <w:rPr>
          <w:spacing w:val="-8"/>
        </w:rPr>
        <w:t xml:space="preserve"> </w:t>
      </w:r>
      <w:r w:rsidRPr="002E7FDC">
        <w:t>relationship</w:t>
      </w:r>
      <w:r w:rsidRPr="002E7FDC">
        <w:rPr>
          <w:spacing w:val="-6"/>
        </w:rPr>
        <w:t xml:space="preserve"> </w:t>
      </w:r>
      <w:r w:rsidRPr="002E7FDC">
        <w:t>between</w:t>
      </w:r>
      <w:r w:rsidRPr="002E7FDC">
        <w:rPr>
          <w:spacing w:val="-11"/>
        </w:rPr>
        <w:t xml:space="preserve"> </w:t>
      </w:r>
      <w:proofErr w:type="gramStart"/>
      <w:r w:rsidRPr="002E7FDC">
        <w:rPr>
          <w:spacing w:val="-4"/>
        </w:rPr>
        <w:t>them;</w:t>
      </w:r>
      <w:proofErr w:type="gramEnd"/>
    </w:p>
    <w:p w14:paraId="07D96068" w14:textId="77777777" w:rsidR="005418E7" w:rsidRPr="002E7FDC" w:rsidRDefault="005418E7" w:rsidP="005418E7">
      <w:pPr>
        <w:pStyle w:val="ListParagraph1a"/>
        <w:ind w:left="1440" w:hanging="720"/>
      </w:pPr>
      <w:r w:rsidRPr="002E7FDC">
        <w:t>to</w:t>
      </w:r>
      <w:r w:rsidRPr="002E7FDC">
        <w:rPr>
          <w:spacing w:val="-3"/>
        </w:rPr>
        <w:t xml:space="preserve"> </w:t>
      </w:r>
      <w:r w:rsidRPr="002E7FDC">
        <w:t>liberalise</w:t>
      </w:r>
      <w:r w:rsidRPr="002E7FDC">
        <w:rPr>
          <w:spacing w:val="-4"/>
        </w:rPr>
        <w:t xml:space="preserve"> </w:t>
      </w:r>
      <w:r w:rsidRPr="002E7FDC">
        <w:t>trade</w:t>
      </w:r>
      <w:r w:rsidRPr="002E7FDC">
        <w:rPr>
          <w:spacing w:val="-4"/>
        </w:rPr>
        <w:t xml:space="preserve"> </w:t>
      </w:r>
      <w:r w:rsidRPr="002E7FDC">
        <w:t>in</w:t>
      </w:r>
      <w:r w:rsidRPr="002E7FDC">
        <w:rPr>
          <w:spacing w:val="-7"/>
        </w:rPr>
        <w:t xml:space="preserve"> </w:t>
      </w:r>
      <w:r w:rsidRPr="002E7FDC">
        <w:t>goods</w:t>
      </w:r>
      <w:r w:rsidRPr="002E7FDC">
        <w:rPr>
          <w:spacing w:val="-9"/>
        </w:rPr>
        <w:t xml:space="preserve"> </w:t>
      </w:r>
      <w:r w:rsidRPr="002E7FDC">
        <w:t>and</w:t>
      </w:r>
      <w:r w:rsidRPr="002E7FDC">
        <w:rPr>
          <w:spacing w:val="-3"/>
        </w:rPr>
        <w:t xml:space="preserve"> </w:t>
      </w:r>
      <w:r w:rsidRPr="002E7FDC">
        <w:t>services</w:t>
      </w:r>
      <w:r w:rsidRPr="002E7FDC">
        <w:rPr>
          <w:spacing w:val="-4"/>
        </w:rPr>
        <w:t xml:space="preserve"> </w:t>
      </w:r>
      <w:r w:rsidRPr="002E7FDC">
        <w:t>between</w:t>
      </w:r>
      <w:r w:rsidRPr="002E7FDC">
        <w:rPr>
          <w:spacing w:val="-7"/>
        </w:rPr>
        <w:t xml:space="preserve"> </w:t>
      </w:r>
      <w:r w:rsidRPr="002E7FDC">
        <w:t>them</w:t>
      </w:r>
      <w:r w:rsidRPr="002E7FDC">
        <w:rPr>
          <w:spacing w:val="-11"/>
        </w:rPr>
        <w:t xml:space="preserve"> </w:t>
      </w:r>
      <w:r w:rsidRPr="002E7FDC">
        <w:t>and</w:t>
      </w:r>
      <w:r w:rsidRPr="002E7FDC">
        <w:rPr>
          <w:spacing w:val="-3"/>
        </w:rPr>
        <w:t xml:space="preserve"> </w:t>
      </w:r>
      <w:r w:rsidRPr="002E7FDC">
        <w:t>to</w:t>
      </w:r>
      <w:r w:rsidRPr="002E7FDC">
        <w:rPr>
          <w:spacing w:val="-3"/>
        </w:rPr>
        <w:t xml:space="preserve"> </w:t>
      </w:r>
      <w:r w:rsidRPr="002E7FDC">
        <w:t>establish</w:t>
      </w:r>
      <w:r w:rsidRPr="002E7FDC">
        <w:rPr>
          <w:spacing w:val="-7"/>
        </w:rPr>
        <w:t xml:space="preserve"> </w:t>
      </w:r>
      <w:r w:rsidRPr="002E7FDC">
        <w:t xml:space="preserve">a framework conducive for bilateral </w:t>
      </w:r>
      <w:proofErr w:type="gramStart"/>
      <w:r w:rsidRPr="002E7FDC">
        <w:t>investments;</w:t>
      </w:r>
      <w:proofErr w:type="gramEnd"/>
    </w:p>
    <w:p w14:paraId="395428F5" w14:textId="77777777" w:rsidR="005418E7" w:rsidRPr="002E7FDC" w:rsidRDefault="005418E7" w:rsidP="005418E7">
      <w:pPr>
        <w:pStyle w:val="ListParagraph1a"/>
        <w:ind w:left="1440" w:hanging="720"/>
      </w:pPr>
      <w:r w:rsidRPr="002E7FDC">
        <w:t>to</w:t>
      </w:r>
      <w:r w:rsidRPr="002E7FDC">
        <w:rPr>
          <w:spacing w:val="-4"/>
        </w:rPr>
        <w:t xml:space="preserve"> </w:t>
      </w:r>
      <w:r w:rsidRPr="002E7FDC">
        <w:t>support</w:t>
      </w:r>
      <w:r w:rsidRPr="002E7FDC">
        <w:rPr>
          <w:spacing w:val="-7"/>
        </w:rPr>
        <w:t xml:space="preserve"> </w:t>
      </w:r>
      <w:r w:rsidRPr="002E7FDC">
        <w:t>the</w:t>
      </w:r>
      <w:r w:rsidRPr="002E7FDC">
        <w:rPr>
          <w:spacing w:val="-4"/>
        </w:rPr>
        <w:t xml:space="preserve"> </w:t>
      </w:r>
      <w:r w:rsidRPr="002E7FDC">
        <w:t>wider liberalisation</w:t>
      </w:r>
      <w:r w:rsidRPr="002E7FDC">
        <w:rPr>
          <w:spacing w:val="-8"/>
        </w:rPr>
        <w:t xml:space="preserve"> </w:t>
      </w:r>
      <w:r w:rsidRPr="002E7FDC">
        <w:t>process</w:t>
      </w:r>
      <w:r w:rsidRPr="002E7FDC">
        <w:rPr>
          <w:spacing w:val="-5"/>
        </w:rPr>
        <w:t xml:space="preserve"> </w:t>
      </w:r>
      <w:r w:rsidRPr="002E7FDC">
        <w:t>in</w:t>
      </w:r>
      <w:r w:rsidRPr="002E7FDC">
        <w:rPr>
          <w:spacing w:val="-8"/>
        </w:rPr>
        <w:t xml:space="preserve"> </w:t>
      </w:r>
      <w:r w:rsidRPr="002E7FDC">
        <w:t>the</w:t>
      </w:r>
      <w:r w:rsidRPr="002E7FDC">
        <w:rPr>
          <w:spacing w:val="-4"/>
        </w:rPr>
        <w:t xml:space="preserve"> </w:t>
      </w:r>
      <w:r w:rsidRPr="002E7FDC">
        <w:t>Asia-Pacific</w:t>
      </w:r>
      <w:r w:rsidRPr="002E7FDC">
        <w:rPr>
          <w:spacing w:val="-4"/>
        </w:rPr>
        <w:t xml:space="preserve"> </w:t>
      </w:r>
      <w:r w:rsidRPr="002E7FDC">
        <w:t xml:space="preserve">Economic Cooperation consistent with its goals of free and open trade and </w:t>
      </w:r>
      <w:proofErr w:type="gramStart"/>
      <w:r w:rsidRPr="002E7FDC">
        <w:rPr>
          <w:spacing w:val="-2"/>
        </w:rPr>
        <w:t>investment;</w:t>
      </w:r>
      <w:proofErr w:type="gramEnd"/>
    </w:p>
    <w:p w14:paraId="6CB41B2A" w14:textId="77777777" w:rsidR="005418E7" w:rsidRPr="002E7FDC" w:rsidRDefault="005418E7" w:rsidP="005418E7">
      <w:pPr>
        <w:pStyle w:val="ListParagraph1a"/>
        <w:ind w:left="1440" w:hanging="720"/>
      </w:pPr>
      <w:r w:rsidRPr="002E7FDC">
        <w:t>to build upon</w:t>
      </w:r>
      <w:r w:rsidRPr="002E7FDC">
        <w:rPr>
          <w:spacing w:val="-4"/>
        </w:rPr>
        <w:t xml:space="preserve"> </w:t>
      </w:r>
      <w:r w:rsidRPr="002E7FDC">
        <w:t xml:space="preserve">their commitments at the World Trade Organization, and </w:t>
      </w:r>
      <w:r>
        <w:br/>
      </w:r>
      <w:r w:rsidRPr="002E7FDC">
        <w:t xml:space="preserve">to support its efforts to create a predictable, and </w:t>
      </w:r>
      <w:proofErr w:type="gramStart"/>
      <w:r w:rsidRPr="002E7FDC">
        <w:t>more free and open</w:t>
      </w:r>
      <w:proofErr w:type="gramEnd"/>
      <w:r w:rsidRPr="002E7FDC">
        <w:t xml:space="preserve"> </w:t>
      </w:r>
      <w:r>
        <w:br/>
      </w:r>
      <w:r w:rsidRPr="002E7FDC">
        <w:t xml:space="preserve">global trading </w:t>
      </w:r>
      <w:proofErr w:type="gramStart"/>
      <w:r w:rsidRPr="002E7FDC">
        <w:t>environment;</w:t>
      </w:r>
      <w:proofErr w:type="gramEnd"/>
    </w:p>
    <w:p w14:paraId="54830421" w14:textId="77777777" w:rsidR="005418E7" w:rsidRPr="002E7FDC" w:rsidRDefault="005418E7" w:rsidP="005418E7">
      <w:pPr>
        <w:pStyle w:val="ListParagraph1a"/>
        <w:ind w:left="1440" w:hanging="720"/>
      </w:pPr>
      <w:r w:rsidRPr="002E7FDC">
        <w:t xml:space="preserve">to improve the efficiency and competitiveness of their goods and </w:t>
      </w:r>
      <w:r>
        <w:br/>
      </w:r>
      <w:r w:rsidRPr="002E7FDC">
        <w:t xml:space="preserve">services sectors and expand trade and investment between </w:t>
      </w:r>
      <w:proofErr w:type="gramStart"/>
      <w:r w:rsidRPr="002E7FDC">
        <w:t>them;</w:t>
      </w:r>
      <w:proofErr w:type="gramEnd"/>
    </w:p>
    <w:p w14:paraId="41425927" w14:textId="77777777" w:rsidR="005418E7" w:rsidRPr="002E7FDC" w:rsidRDefault="005418E7" w:rsidP="005418E7">
      <w:pPr>
        <w:pStyle w:val="ListParagraph1a"/>
        <w:ind w:left="1440" w:hanging="720"/>
      </w:pPr>
      <w:r w:rsidRPr="002E7FDC">
        <w:t>to establish a framework of transparent rules to govern trade and investment between them; and</w:t>
      </w:r>
    </w:p>
    <w:p w14:paraId="29630DFA" w14:textId="77777777" w:rsidR="005418E7" w:rsidRPr="002E7FDC" w:rsidRDefault="005418E7" w:rsidP="005418E7">
      <w:pPr>
        <w:pStyle w:val="ListParagraph1a"/>
        <w:ind w:left="1440" w:hanging="720"/>
      </w:pPr>
      <w:r w:rsidRPr="002E7FDC">
        <w:t>to</w:t>
      </w:r>
      <w:r w:rsidRPr="002E7FDC">
        <w:rPr>
          <w:spacing w:val="-5"/>
        </w:rPr>
        <w:t xml:space="preserve"> </w:t>
      </w:r>
      <w:r w:rsidRPr="002E7FDC">
        <w:t>explore</w:t>
      </w:r>
      <w:r w:rsidRPr="002E7FDC">
        <w:rPr>
          <w:spacing w:val="-6"/>
        </w:rPr>
        <w:t xml:space="preserve"> </w:t>
      </w:r>
      <w:r w:rsidRPr="002E7FDC">
        <w:t>newer</w:t>
      </w:r>
      <w:r w:rsidRPr="002E7FDC">
        <w:rPr>
          <w:spacing w:val="-4"/>
        </w:rPr>
        <w:t xml:space="preserve"> </w:t>
      </w:r>
      <w:r w:rsidRPr="002E7FDC">
        <w:t>areas</w:t>
      </w:r>
      <w:r w:rsidRPr="002E7FDC">
        <w:rPr>
          <w:spacing w:val="-6"/>
        </w:rPr>
        <w:t xml:space="preserve"> </w:t>
      </w:r>
      <w:r w:rsidRPr="002E7FDC">
        <w:t>of</w:t>
      </w:r>
      <w:r w:rsidRPr="002E7FDC">
        <w:rPr>
          <w:spacing w:val="-12"/>
        </w:rPr>
        <w:t xml:space="preserve"> </w:t>
      </w:r>
      <w:r w:rsidRPr="002E7FDC">
        <w:t>economic</w:t>
      </w:r>
      <w:r w:rsidRPr="002E7FDC">
        <w:rPr>
          <w:spacing w:val="-5"/>
        </w:rPr>
        <w:t xml:space="preserve"> </w:t>
      </w:r>
      <w:r w:rsidRPr="002E7FDC">
        <w:rPr>
          <w:spacing w:val="-2"/>
        </w:rPr>
        <w:t>cooperation.</w:t>
      </w:r>
    </w:p>
    <w:p w14:paraId="581BFD5F" w14:textId="77777777" w:rsidR="005418E7" w:rsidRPr="002E7FDC" w:rsidRDefault="005418E7" w:rsidP="00641F39">
      <w:pPr>
        <w:pStyle w:val="Heading2"/>
      </w:pPr>
      <w:r w:rsidRPr="002E7FDC">
        <w:t>ARTICLE</w:t>
      </w:r>
      <w:r w:rsidRPr="002E7FDC">
        <w:rPr>
          <w:spacing w:val="-5"/>
        </w:rPr>
        <w:t xml:space="preserve"> </w:t>
      </w:r>
      <w:r w:rsidRPr="002E7FDC">
        <w:rPr>
          <w:spacing w:val="-10"/>
        </w:rPr>
        <w:t>2</w:t>
      </w:r>
    </w:p>
    <w:p w14:paraId="44D3FF47" w14:textId="77777777" w:rsidR="005418E7" w:rsidRPr="002E7FDC" w:rsidRDefault="005418E7" w:rsidP="00641F39">
      <w:pPr>
        <w:pStyle w:val="Heading3"/>
      </w:pPr>
      <w:r w:rsidRPr="002E7FDC">
        <w:t>General</w:t>
      </w:r>
      <w:r w:rsidRPr="002E7FDC">
        <w:rPr>
          <w:spacing w:val="-10"/>
        </w:rPr>
        <w:t xml:space="preserve"> </w:t>
      </w:r>
      <w:r w:rsidRPr="002E7FDC">
        <w:t>Definitions</w:t>
      </w:r>
    </w:p>
    <w:p w14:paraId="13F51180" w14:textId="77777777" w:rsidR="005418E7" w:rsidRPr="002E7FDC" w:rsidRDefault="005418E7" w:rsidP="00641F39">
      <w:r w:rsidRPr="002E7FDC">
        <w:t>For</w:t>
      </w:r>
      <w:r w:rsidRPr="002E7FDC">
        <w:rPr>
          <w:spacing w:val="-6"/>
        </w:rPr>
        <w:t xml:space="preserve"> </w:t>
      </w:r>
      <w:r w:rsidRPr="002E7FDC">
        <w:t>the</w:t>
      </w:r>
      <w:r w:rsidRPr="002E7FDC">
        <w:rPr>
          <w:spacing w:val="-4"/>
        </w:rPr>
        <w:t xml:space="preserve"> </w:t>
      </w:r>
      <w:r w:rsidRPr="002E7FDC">
        <w:t>purposes</w:t>
      </w:r>
      <w:r w:rsidRPr="002E7FDC">
        <w:rPr>
          <w:spacing w:val="-4"/>
        </w:rPr>
        <w:t xml:space="preserve"> </w:t>
      </w:r>
      <w:r w:rsidRPr="002E7FDC">
        <w:t>of</w:t>
      </w:r>
      <w:r w:rsidRPr="002E7FDC">
        <w:rPr>
          <w:spacing w:val="-9"/>
        </w:rPr>
        <w:t xml:space="preserve"> </w:t>
      </w:r>
      <w:r w:rsidRPr="002E7FDC">
        <w:t xml:space="preserve">this </w:t>
      </w:r>
      <w:r w:rsidRPr="002E7FDC">
        <w:rPr>
          <w:spacing w:val="-2"/>
        </w:rPr>
        <w:t>Agreement:</w:t>
      </w:r>
    </w:p>
    <w:p w14:paraId="3BAD12A6" w14:textId="77777777" w:rsidR="005418E7" w:rsidRPr="00641F39" w:rsidRDefault="005418E7" w:rsidP="005418E7">
      <w:pPr>
        <w:pStyle w:val="ListParagraph1a"/>
        <w:numPr>
          <w:ilvl w:val="0"/>
          <w:numId w:val="0"/>
        </w:numPr>
        <w:ind w:left="1441" w:hanging="721"/>
      </w:pPr>
      <w:r w:rsidRPr="00641F39">
        <w:t xml:space="preserve">“APEC” means Asia-Pacific Economic </w:t>
      </w:r>
      <w:proofErr w:type="gramStart"/>
      <w:r w:rsidRPr="00641F39">
        <w:t>Cooperation;</w:t>
      </w:r>
      <w:proofErr w:type="gramEnd"/>
    </w:p>
    <w:p w14:paraId="79B13827" w14:textId="77777777" w:rsidR="005418E7" w:rsidRPr="00641F39" w:rsidRDefault="005418E7" w:rsidP="005418E7">
      <w:pPr>
        <w:pStyle w:val="ListParagraph1a"/>
        <w:ind w:left="1440" w:hanging="720"/>
      </w:pPr>
      <w:r w:rsidRPr="00641F39">
        <w:t>“</w:t>
      </w:r>
      <w:proofErr w:type="gramStart"/>
      <w:r w:rsidRPr="00641F39">
        <w:t>central</w:t>
      </w:r>
      <w:proofErr w:type="gramEnd"/>
      <w:r w:rsidRPr="00641F39">
        <w:t xml:space="preserve"> level of government” means for Australia, the Commonwealth Government, and for Singapore, the national level of </w:t>
      </w:r>
      <w:proofErr w:type="gramStart"/>
      <w:r w:rsidRPr="00641F39">
        <w:t>government;</w:t>
      </w:r>
      <w:proofErr w:type="gramEnd"/>
    </w:p>
    <w:p w14:paraId="1EC425CF" w14:textId="77777777" w:rsidR="005418E7" w:rsidRPr="00641F39" w:rsidRDefault="005418E7" w:rsidP="005418E7">
      <w:pPr>
        <w:pStyle w:val="ListParagraph1a"/>
        <w:ind w:left="1440" w:hanging="720"/>
      </w:pPr>
      <w:r w:rsidRPr="00641F39">
        <w:t>“</w:t>
      </w:r>
      <w:proofErr w:type="gramStart"/>
      <w:r w:rsidRPr="00641F39">
        <w:t>covered</w:t>
      </w:r>
      <w:proofErr w:type="gramEnd"/>
      <w:r w:rsidRPr="00641F39">
        <w:t xml:space="preserve"> investment” means, with respect to a Party, an investment in </w:t>
      </w:r>
      <w:r>
        <w:br/>
      </w:r>
      <w:r w:rsidRPr="00641F39">
        <w:t xml:space="preserve">its territory of an investor of the other Party in existence as of the date </w:t>
      </w:r>
      <w:r>
        <w:br/>
      </w:r>
      <w:r w:rsidRPr="00641F39">
        <w:t xml:space="preserve">of entry into force of this Agreement or established, acquired, or </w:t>
      </w:r>
      <w:r>
        <w:br/>
      </w:r>
      <w:r w:rsidRPr="00641F39">
        <w:t xml:space="preserve">expanded </w:t>
      </w:r>
      <w:proofErr w:type="gramStart"/>
      <w:r w:rsidRPr="00641F39">
        <w:t>thereafter;</w:t>
      </w:r>
      <w:proofErr w:type="gramEnd"/>
    </w:p>
    <w:p w14:paraId="65EB3091" w14:textId="77777777" w:rsidR="005418E7" w:rsidRPr="00641F39" w:rsidRDefault="005418E7" w:rsidP="005418E7">
      <w:pPr>
        <w:pStyle w:val="ListParagraph1a"/>
        <w:ind w:left="1440" w:hanging="720"/>
      </w:pPr>
      <w:r w:rsidRPr="00641F39">
        <w:t>“customs administration” means the competent authority that is responsible under the laws of a Party for the administration of customs laws, regulations and, where applicable, policies, and means:</w:t>
      </w:r>
    </w:p>
    <w:p w14:paraId="0AB317A0" w14:textId="77777777" w:rsidR="005418E7" w:rsidRDefault="005418E7">
      <w:pPr>
        <w:spacing w:after="0"/>
        <w:ind w:firstLine="0"/>
        <w:jc w:val="left"/>
      </w:pPr>
      <w:r>
        <w:br w:type="page"/>
      </w:r>
    </w:p>
    <w:p w14:paraId="139E0CA6" w14:textId="77777777" w:rsidR="005418E7" w:rsidRDefault="005418E7" w:rsidP="005418E7">
      <w:pPr>
        <w:pStyle w:val="ListParagraph1ai"/>
        <w:ind w:left="2281"/>
      </w:pPr>
      <w:r>
        <w:lastRenderedPageBreak/>
        <w:t>for</w:t>
      </w:r>
      <w:r>
        <w:rPr>
          <w:spacing w:val="80"/>
        </w:rPr>
        <w:t xml:space="preserve"> </w:t>
      </w:r>
      <w:r>
        <w:t>Australia,</w:t>
      </w:r>
      <w:r>
        <w:rPr>
          <w:spacing w:val="80"/>
        </w:rPr>
        <w:t xml:space="preserve"> </w:t>
      </w:r>
      <w:r>
        <w:t>the</w:t>
      </w:r>
      <w:r>
        <w:rPr>
          <w:spacing w:val="80"/>
        </w:rPr>
        <w:t xml:space="preserve"> </w:t>
      </w:r>
      <w:r>
        <w:t>Department</w:t>
      </w:r>
      <w:r>
        <w:rPr>
          <w:spacing w:val="80"/>
        </w:rPr>
        <w:t xml:space="preserve"> </w:t>
      </w:r>
      <w:r>
        <w:t>of</w:t>
      </w:r>
      <w:r>
        <w:rPr>
          <w:spacing w:val="80"/>
        </w:rPr>
        <w:t xml:space="preserve"> </w:t>
      </w:r>
      <w:r>
        <w:t>Immigration</w:t>
      </w:r>
      <w:r>
        <w:rPr>
          <w:spacing w:val="80"/>
        </w:rPr>
        <w:t xml:space="preserve"> </w:t>
      </w:r>
      <w:r>
        <w:t>and</w:t>
      </w:r>
      <w:r>
        <w:rPr>
          <w:spacing w:val="80"/>
        </w:rPr>
        <w:t xml:space="preserve"> </w:t>
      </w:r>
      <w:r>
        <w:t>Border Protection; and</w:t>
      </w:r>
    </w:p>
    <w:p w14:paraId="315806A3" w14:textId="77777777" w:rsidR="005418E7" w:rsidRDefault="005418E7" w:rsidP="005418E7">
      <w:pPr>
        <w:pStyle w:val="ListParagraph1ai"/>
        <w:ind w:left="2281"/>
      </w:pPr>
      <w:r>
        <w:t>for</w:t>
      </w:r>
      <w:r>
        <w:rPr>
          <w:spacing w:val="-1"/>
        </w:rPr>
        <w:t xml:space="preserve"> </w:t>
      </w:r>
      <w:r>
        <w:t>Singapore,</w:t>
      </w:r>
      <w:r>
        <w:rPr>
          <w:spacing w:val="-8"/>
        </w:rPr>
        <w:t xml:space="preserve"> </w:t>
      </w:r>
      <w:r>
        <w:t>the</w:t>
      </w:r>
      <w:r>
        <w:rPr>
          <w:spacing w:val="-2"/>
        </w:rPr>
        <w:t xml:space="preserve"> </w:t>
      </w:r>
      <w:r>
        <w:t>Singapore</w:t>
      </w:r>
      <w:r>
        <w:rPr>
          <w:spacing w:val="-2"/>
        </w:rPr>
        <w:t xml:space="preserve"> </w:t>
      </w:r>
      <w:proofErr w:type="gramStart"/>
      <w:r>
        <w:rPr>
          <w:spacing w:val="-2"/>
        </w:rPr>
        <w:t>Customs;</w:t>
      </w:r>
      <w:proofErr w:type="gramEnd"/>
    </w:p>
    <w:p w14:paraId="190355E3" w14:textId="77777777" w:rsidR="005418E7" w:rsidRDefault="005418E7" w:rsidP="005418E7">
      <w:pPr>
        <w:pStyle w:val="ListParagraph1a"/>
        <w:ind w:left="1440" w:hanging="720"/>
      </w:pPr>
      <w:r>
        <w:t>“customs duty” includes any duty</w:t>
      </w:r>
      <w:r>
        <w:rPr>
          <w:spacing w:val="-4"/>
        </w:rPr>
        <w:t xml:space="preserve"> </w:t>
      </w:r>
      <w:r>
        <w:t>or charge of</w:t>
      </w:r>
      <w:r>
        <w:rPr>
          <w:spacing w:val="-2"/>
        </w:rPr>
        <w:t xml:space="preserve"> </w:t>
      </w:r>
      <w:r>
        <w:t xml:space="preserve">any kind imposed on or </w:t>
      </w:r>
      <w:r>
        <w:br/>
        <w:t xml:space="preserve">in connection with the importation of a good, and any surtax or </w:t>
      </w:r>
      <w:r>
        <w:br/>
        <w:t>surcharge imposed in connection with such importation, but does not include any:</w:t>
      </w:r>
    </w:p>
    <w:p w14:paraId="3002A18F" w14:textId="77777777" w:rsidR="005418E7" w:rsidRPr="007937DC" w:rsidRDefault="005418E7" w:rsidP="005418E7">
      <w:pPr>
        <w:pStyle w:val="ListParagraph1a"/>
        <w:numPr>
          <w:ilvl w:val="1"/>
          <w:numId w:val="6"/>
        </w:numPr>
        <w:ind w:left="2281" w:hanging="720"/>
      </w:pPr>
      <w:r w:rsidRPr="007937DC">
        <w:t xml:space="preserve">charge equivalent to an internal tax imposed consistently with Article III:2 of GATT </w:t>
      </w:r>
      <w:proofErr w:type="gramStart"/>
      <w:r w:rsidRPr="007937DC">
        <w:t>1994;</w:t>
      </w:r>
      <w:proofErr w:type="gramEnd"/>
    </w:p>
    <w:p w14:paraId="6FFCB859" w14:textId="77777777" w:rsidR="005418E7" w:rsidRPr="007937DC" w:rsidRDefault="005418E7" w:rsidP="005418E7">
      <w:pPr>
        <w:pStyle w:val="ListParagraph1a"/>
        <w:numPr>
          <w:ilvl w:val="1"/>
          <w:numId w:val="6"/>
        </w:numPr>
        <w:ind w:left="2281" w:hanging="720"/>
      </w:pPr>
      <w:r w:rsidRPr="007937DC">
        <w:t>fee or other charge in connection with the importation commensurate with the cost of services rendered; or</w:t>
      </w:r>
    </w:p>
    <w:p w14:paraId="4D392086" w14:textId="77777777" w:rsidR="005418E7" w:rsidRDefault="005418E7" w:rsidP="005418E7">
      <w:pPr>
        <w:pStyle w:val="ListParagraph1a"/>
        <w:numPr>
          <w:ilvl w:val="1"/>
          <w:numId w:val="6"/>
        </w:numPr>
        <w:ind w:left="2281" w:hanging="720"/>
      </w:pPr>
      <w:r w:rsidRPr="007937DC">
        <w:t xml:space="preserve">anti-dumping or countervailing </w:t>
      </w:r>
      <w:proofErr w:type="gramStart"/>
      <w:r w:rsidRPr="007937DC">
        <w:t>duty;</w:t>
      </w:r>
      <w:proofErr w:type="gramEnd"/>
    </w:p>
    <w:p w14:paraId="23A187A1" w14:textId="77777777" w:rsidR="005418E7" w:rsidRDefault="005418E7" w:rsidP="005418E7">
      <w:pPr>
        <w:pStyle w:val="ListParagraph1a"/>
        <w:ind w:left="1440" w:hanging="720"/>
      </w:pPr>
      <w:r>
        <w:t>“days”</w:t>
      </w:r>
      <w:r>
        <w:rPr>
          <w:spacing w:val="-4"/>
        </w:rPr>
        <w:t xml:space="preserve"> </w:t>
      </w:r>
      <w:r>
        <w:t>means</w:t>
      </w:r>
      <w:r>
        <w:rPr>
          <w:spacing w:val="-9"/>
        </w:rPr>
        <w:t xml:space="preserve"> </w:t>
      </w:r>
      <w:r>
        <w:t>calendar</w:t>
      </w:r>
      <w:r>
        <w:rPr>
          <w:spacing w:val="-6"/>
        </w:rPr>
        <w:t xml:space="preserve"> </w:t>
      </w:r>
      <w:r>
        <w:t>days, including</w:t>
      </w:r>
      <w:r>
        <w:rPr>
          <w:spacing w:val="-7"/>
        </w:rPr>
        <w:t xml:space="preserve"> </w:t>
      </w:r>
      <w:r>
        <w:t>weekends</w:t>
      </w:r>
      <w:r>
        <w:rPr>
          <w:spacing w:val="-9"/>
        </w:rPr>
        <w:t xml:space="preserve"> </w:t>
      </w:r>
      <w:r>
        <w:t>and</w:t>
      </w:r>
      <w:r>
        <w:rPr>
          <w:spacing w:val="-6"/>
        </w:rPr>
        <w:t xml:space="preserve"> </w:t>
      </w:r>
      <w:proofErr w:type="gramStart"/>
      <w:r>
        <w:rPr>
          <w:spacing w:val="-2"/>
        </w:rPr>
        <w:t>holidays;</w:t>
      </w:r>
      <w:proofErr w:type="gramEnd"/>
    </w:p>
    <w:p w14:paraId="06DCE1E4" w14:textId="77777777" w:rsidR="005418E7" w:rsidRDefault="005418E7" w:rsidP="005418E7">
      <w:pPr>
        <w:pStyle w:val="ListParagraph1a"/>
        <w:ind w:left="1440" w:hanging="720"/>
      </w:pPr>
      <w:r>
        <w:t>“GATS” means</w:t>
      </w:r>
      <w:r>
        <w:rPr>
          <w:spacing w:val="-6"/>
        </w:rPr>
        <w:t xml:space="preserve"> </w:t>
      </w:r>
      <w:r>
        <w:t>the</w:t>
      </w:r>
      <w:r>
        <w:rPr>
          <w:spacing w:val="-3"/>
        </w:rPr>
        <w:t xml:space="preserve"> </w:t>
      </w:r>
      <w:r>
        <w:rPr>
          <w:i/>
        </w:rPr>
        <w:t>General</w:t>
      </w:r>
      <w:r>
        <w:rPr>
          <w:i/>
          <w:spacing w:val="-3"/>
        </w:rPr>
        <w:t xml:space="preserve"> </w:t>
      </w:r>
      <w:r>
        <w:rPr>
          <w:i/>
        </w:rPr>
        <w:t>Agreement</w:t>
      </w:r>
      <w:r>
        <w:rPr>
          <w:i/>
          <w:spacing w:val="-3"/>
        </w:rPr>
        <w:t xml:space="preserve"> </w:t>
      </w:r>
      <w:r>
        <w:rPr>
          <w:i/>
        </w:rPr>
        <w:t>on</w:t>
      </w:r>
      <w:r>
        <w:rPr>
          <w:i/>
          <w:spacing w:val="-3"/>
        </w:rPr>
        <w:t xml:space="preserve"> </w:t>
      </w:r>
      <w:r>
        <w:rPr>
          <w:i/>
        </w:rPr>
        <w:t>Trade</w:t>
      </w:r>
      <w:r>
        <w:rPr>
          <w:i/>
          <w:spacing w:val="-4"/>
        </w:rPr>
        <w:t xml:space="preserve"> </w:t>
      </w:r>
      <w:r>
        <w:rPr>
          <w:i/>
        </w:rPr>
        <w:t>in</w:t>
      </w:r>
      <w:r>
        <w:rPr>
          <w:i/>
          <w:spacing w:val="-3"/>
        </w:rPr>
        <w:t xml:space="preserve"> </w:t>
      </w:r>
      <w:r>
        <w:rPr>
          <w:i/>
        </w:rPr>
        <w:t>Services</w:t>
      </w:r>
      <w:r>
        <w:t>,</w:t>
      </w:r>
      <w:r>
        <w:rPr>
          <w:spacing w:val="-1"/>
        </w:rPr>
        <w:t xml:space="preserve"> </w:t>
      </w:r>
      <w:r>
        <w:t xml:space="preserve">set out in Annex 1B to the WTO </w:t>
      </w:r>
      <w:proofErr w:type="gramStart"/>
      <w:r>
        <w:t>Agreement;</w:t>
      </w:r>
      <w:proofErr w:type="gramEnd"/>
    </w:p>
    <w:p w14:paraId="62D2965B" w14:textId="77777777" w:rsidR="005418E7" w:rsidRDefault="005418E7" w:rsidP="005418E7">
      <w:pPr>
        <w:pStyle w:val="ListParagraph1a"/>
        <w:ind w:left="1440" w:hanging="720"/>
      </w:pPr>
      <w:r>
        <w:t xml:space="preserve">“GATT 1994” means the </w:t>
      </w:r>
      <w:r>
        <w:rPr>
          <w:i/>
        </w:rPr>
        <w:t xml:space="preserve">General Agreement on Tariffs and Trade </w:t>
      </w:r>
      <w:r>
        <w:rPr>
          <w:i/>
        </w:rPr>
        <w:br/>
        <w:t>1994</w:t>
      </w:r>
      <w:r>
        <w:t xml:space="preserve">, set out in Annex 1A to the WTO </w:t>
      </w:r>
      <w:proofErr w:type="gramStart"/>
      <w:r>
        <w:t>Agreement;</w:t>
      </w:r>
      <w:proofErr w:type="gramEnd"/>
    </w:p>
    <w:p w14:paraId="43DF198B" w14:textId="77777777" w:rsidR="005418E7" w:rsidRDefault="005418E7" w:rsidP="005418E7">
      <w:pPr>
        <w:pStyle w:val="ListParagraph1a"/>
        <w:ind w:left="1440" w:hanging="720"/>
      </w:pPr>
      <w:r>
        <w:t>“goods” and “products” shall be understood</w:t>
      </w:r>
      <w:r>
        <w:rPr>
          <w:spacing w:val="-3"/>
        </w:rPr>
        <w:t xml:space="preserve"> </w:t>
      </w:r>
      <w:r>
        <w:t xml:space="preserve">to have the same meaning unless the context otherwise </w:t>
      </w:r>
      <w:proofErr w:type="gramStart"/>
      <w:r>
        <w:t>requires;</w:t>
      </w:r>
      <w:proofErr w:type="gramEnd"/>
    </w:p>
    <w:p w14:paraId="60E3C655" w14:textId="77777777" w:rsidR="005418E7" w:rsidRDefault="005418E7" w:rsidP="005418E7">
      <w:pPr>
        <w:pStyle w:val="ListParagraph1a"/>
        <w:ind w:left="1440" w:hanging="720"/>
      </w:pPr>
      <w:r>
        <w:t xml:space="preserve">“Harmonized System (HS)” means the </w:t>
      </w:r>
      <w:r>
        <w:rPr>
          <w:i/>
        </w:rPr>
        <w:t>Harmonized Commodity Description and Coding System</w:t>
      </w:r>
      <w:r>
        <w:t xml:space="preserve">, including its General Rules of Interpretation, Section Notes, Chapter Notes and Subheading Notes as adopted and implemented by the Parties in their respective </w:t>
      </w:r>
      <w:proofErr w:type="gramStart"/>
      <w:r>
        <w:t>laws;</w:t>
      </w:r>
      <w:proofErr w:type="gramEnd"/>
    </w:p>
    <w:p w14:paraId="1D3C86BE" w14:textId="77777777" w:rsidR="005418E7" w:rsidRDefault="005418E7" w:rsidP="005418E7">
      <w:pPr>
        <w:pStyle w:val="ListParagraph1a"/>
        <w:ind w:left="1440" w:hanging="720"/>
      </w:pPr>
      <w:r>
        <w:t>“</w:t>
      </w:r>
      <w:proofErr w:type="gramStart"/>
      <w:r>
        <w:t>regional</w:t>
      </w:r>
      <w:proofErr w:type="gramEnd"/>
      <w:r>
        <w:rPr>
          <w:spacing w:val="-11"/>
        </w:rPr>
        <w:t xml:space="preserve"> </w:t>
      </w:r>
      <w:r>
        <w:t>level</w:t>
      </w:r>
      <w:r>
        <w:rPr>
          <w:spacing w:val="-15"/>
        </w:rPr>
        <w:t xml:space="preserve"> </w:t>
      </w:r>
      <w:r>
        <w:t>of</w:t>
      </w:r>
      <w:r>
        <w:rPr>
          <w:spacing w:val="-15"/>
        </w:rPr>
        <w:t xml:space="preserve"> </w:t>
      </w:r>
      <w:r>
        <w:t>government”</w:t>
      </w:r>
      <w:r>
        <w:rPr>
          <w:spacing w:val="-8"/>
        </w:rPr>
        <w:t xml:space="preserve"> </w:t>
      </w:r>
      <w:r>
        <w:t>means</w:t>
      </w:r>
      <w:r>
        <w:rPr>
          <w:spacing w:val="-5"/>
        </w:rPr>
        <w:t xml:space="preserve"> </w:t>
      </w:r>
      <w:r>
        <w:t>for</w:t>
      </w:r>
      <w:r>
        <w:rPr>
          <w:spacing w:val="-5"/>
        </w:rPr>
        <w:t xml:space="preserve"> </w:t>
      </w:r>
      <w:r>
        <w:t>Australia,</w:t>
      </w:r>
      <w:r>
        <w:rPr>
          <w:spacing w:val="-5"/>
        </w:rPr>
        <w:t xml:space="preserve"> </w:t>
      </w:r>
      <w:r>
        <w:t>a</w:t>
      </w:r>
      <w:r>
        <w:rPr>
          <w:spacing w:val="-13"/>
        </w:rPr>
        <w:t xml:space="preserve"> </w:t>
      </w:r>
      <w:r>
        <w:t>state</w:t>
      </w:r>
      <w:r>
        <w:rPr>
          <w:spacing w:val="-13"/>
        </w:rPr>
        <w:t xml:space="preserve"> </w:t>
      </w:r>
      <w:r>
        <w:t>of</w:t>
      </w:r>
      <w:r>
        <w:rPr>
          <w:spacing w:val="-15"/>
        </w:rPr>
        <w:t xml:space="preserve"> </w:t>
      </w:r>
      <w:r>
        <w:t xml:space="preserve">Australia, </w:t>
      </w:r>
      <w:r>
        <w:br/>
        <w:t xml:space="preserve">the Australian Capital Territory, or the Northern Territory; for </w:t>
      </w:r>
      <w:r>
        <w:br/>
        <w:t xml:space="preserve">Singapore, the term “regional level of government” is not </w:t>
      </w:r>
      <w:proofErr w:type="gramStart"/>
      <w:r>
        <w:t>applicable;</w:t>
      </w:r>
      <w:proofErr w:type="gramEnd"/>
    </w:p>
    <w:p w14:paraId="3609F506" w14:textId="77777777" w:rsidR="005418E7" w:rsidRDefault="005418E7" w:rsidP="005418E7">
      <w:pPr>
        <w:pStyle w:val="ListParagraph1a"/>
        <w:ind w:left="1440" w:hanging="720"/>
      </w:pPr>
      <w:r>
        <w:t>“</w:t>
      </w:r>
      <w:proofErr w:type="gramStart"/>
      <w:r>
        <w:t>remanufactured</w:t>
      </w:r>
      <w:proofErr w:type="gramEnd"/>
      <w:r>
        <w:rPr>
          <w:spacing w:val="-2"/>
        </w:rPr>
        <w:t xml:space="preserve"> </w:t>
      </w:r>
      <w:r>
        <w:t>good”</w:t>
      </w:r>
      <w:r>
        <w:rPr>
          <w:spacing w:val="-3"/>
        </w:rPr>
        <w:t xml:space="preserve"> </w:t>
      </w:r>
      <w:r>
        <w:t>means</w:t>
      </w:r>
      <w:r>
        <w:rPr>
          <w:spacing w:val="-4"/>
        </w:rPr>
        <w:t xml:space="preserve"> </w:t>
      </w:r>
      <w:r>
        <w:t>a</w:t>
      </w:r>
      <w:r>
        <w:rPr>
          <w:spacing w:val="-3"/>
        </w:rPr>
        <w:t xml:space="preserve"> </w:t>
      </w:r>
      <w:r>
        <w:t>good</w:t>
      </w:r>
      <w:r>
        <w:rPr>
          <w:spacing w:val="-2"/>
        </w:rPr>
        <w:t xml:space="preserve"> </w:t>
      </w:r>
      <w:r>
        <w:t>classified in</w:t>
      </w:r>
      <w:r>
        <w:rPr>
          <w:spacing w:val="-7"/>
        </w:rPr>
        <w:t xml:space="preserve"> </w:t>
      </w:r>
      <w:r>
        <w:t>Chapters 84</w:t>
      </w:r>
      <w:r>
        <w:rPr>
          <w:spacing w:val="-12"/>
        </w:rPr>
        <w:t xml:space="preserve"> </w:t>
      </w:r>
      <w:r>
        <w:t>to 90</w:t>
      </w:r>
      <w:r>
        <w:rPr>
          <w:spacing w:val="-12"/>
        </w:rPr>
        <w:t xml:space="preserve"> </w:t>
      </w:r>
      <w:r>
        <w:t xml:space="preserve">or under heading 94.02 of the Harmonized System, that is entirely or </w:t>
      </w:r>
      <w:r>
        <w:br/>
        <w:t>partially composed of recovered materials and:</w:t>
      </w:r>
    </w:p>
    <w:p w14:paraId="3709C464" w14:textId="77777777" w:rsidR="005418E7" w:rsidRPr="003B2D76" w:rsidRDefault="005418E7" w:rsidP="005418E7">
      <w:pPr>
        <w:pStyle w:val="ListParagraph1a"/>
        <w:numPr>
          <w:ilvl w:val="1"/>
          <w:numId w:val="6"/>
        </w:numPr>
        <w:ind w:left="2281" w:hanging="720"/>
      </w:pPr>
      <w:r w:rsidRPr="003B2D76">
        <w:t>has</w:t>
      </w:r>
      <w:r w:rsidRPr="003B2D76">
        <w:rPr>
          <w:spacing w:val="-13"/>
        </w:rPr>
        <w:t xml:space="preserve"> </w:t>
      </w:r>
      <w:r w:rsidRPr="003B2D76">
        <w:t>a</w:t>
      </w:r>
      <w:r w:rsidRPr="003B2D76">
        <w:rPr>
          <w:spacing w:val="-10"/>
        </w:rPr>
        <w:t xml:space="preserve"> </w:t>
      </w:r>
      <w:r w:rsidRPr="003B2D76">
        <w:t>similar</w:t>
      </w:r>
      <w:r w:rsidRPr="003B2D76">
        <w:rPr>
          <w:spacing w:val="-4"/>
        </w:rPr>
        <w:t xml:space="preserve"> </w:t>
      </w:r>
      <w:r w:rsidRPr="003B2D76">
        <w:t>life</w:t>
      </w:r>
      <w:r w:rsidRPr="003B2D76">
        <w:rPr>
          <w:spacing w:val="-10"/>
        </w:rPr>
        <w:t xml:space="preserve"> </w:t>
      </w:r>
      <w:r w:rsidRPr="003B2D76">
        <w:t>expectancy</w:t>
      </w:r>
      <w:r w:rsidRPr="003B2D76">
        <w:rPr>
          <w:spacing w:val="-15"/>
        </w:rPr>
        <w:t xml:space="preserve"> </w:t>
      </w:r>
      <w:r w:rsidRPr="003B2D76">
        <w:t>and</w:t>
      </w:r>
      <w:r w:rsidRPr="003B2D76">
        <w:rPr>
          <w:spacing w:val="-9"/>
        </w:rPr>
        <w:t xml:space="preserve"> </w:t>
      </w:r>
      <w:r w:rsidRPr="003B2D76">
        <w:t>performs</w:t>
      </w:r>
      <w:r w:rsidRPr="003B2D76">
        <w:rPr>
          <w:spacing w:val="-11"/>
        </w:rPr>
        <w:t xml:space="preserve"> </w:t>
      </w:r>
      <w:r w:rsidRPr="003B2D76">
        <w:t>the</w:t>
      </w:r>
      <w:r w:rsidRPr="003B2D76">
        <w:rPr>
          <w:spacing w:val="-10"/>
        </w:rPr>
        <w:t xml:space="preserve"> </w:t>
      </w:r>
      <w:r w:rsidRPr="003B2D76">
        <w:t>same</w:t>
      </w:r>
      <w:r w:rsidRPr="003B2D76">
        <w:rPr>
          <w:spacing w:val="-10"/>
        </w:rPr>
        <w:t xml:space="preserve"> </w:t>
      </w:r>
      <w:r w:rsidRPr="003B2D76">
        <w:t>as</w:t>
      </w:r>
      <w:r w:rsidRPr="003B2D76">
        <w:rPr>
          <w:spacing w:val="-15"/>
        </w:rPr>
        <w:t xml:space="preserve"> </w:t>
      </w:r>
      <w:r w:rsidRPr="003B2D76">
        <w:t>or</w:t>
      </w:r>
      <w:r w:rsidRPr="003B2D76">
        <w:rPr>
          <w:spacing w:val="-12"/>
        </w:rPr>
        <w:t xml:space="preserve"> </w:t>
      </w:r>
      <w:r w:rsidRPr="003B2D76">
        <w:t xml:space="preserve">similar </w:t>
      </w:r>
      <w:r>
        <w:br/>
      </w:r>
      <w:r w:rsidRPr="003B2D76">
        <w:t>to a new good; and</w:t>
      </w:r>
    </w:p>
    <w:p w14:paraId="0CC008AC" w14:textId="77777777" w:rsidR="005418E7" w:rsidRPr="003B2D76" w:rsidRDefault="005418E7" w:rsidP="005418E7">
      <w:pPr>
        <w:pStyle w:val="ListParagraph1a"/>
        <w:numPr>
          <w:ilvl w:val="1"/>
          <w:numId w:val="6"/>
        </w:numPr>
        <w:ind w:left="2281" w:hanging="720"/>
      </w:pPr>
      <w:r w:rsidRPr="003B2D76">
        <w:t xml:space="preserve">has a factory warranty </w:t>
      </w:r>
      <w:proofErr w:type="gramStart"/>
      <w:r w:rsidRPr="003B2D76">
        <w:t>similar to</w:t>
      </w:r>
      <w:proofErr w:type="gramEnd"/>
      <w:r w:rsidRPr="003B2D76">
        <w:t xml:space="preserve"> that applicable to such a new </w:t>
      </w:r>
      <w:proofErr w:type="gramStart"/>
      <w:r w:rsidRPr="003B2D76">
        <w:rPr>
          <w:spacing w:val="-4"/>
        </w:rPr>
        <w:t>good;</w:t>
      </w:r>
      <w:proofErr w:type="gramEnd"/>
    </w:p>
    <w:p w14:paraId="3E1967E1" w14:textId="77777777" w:rsidR="005418E7" w:rsidRDefault="005418E7" w:rsidP="005418E7">
      <w:pPr>
        <w:pStyle w:val="ListParagraph1a"/>
        <w:ind w:left="1440" w:hanging="720"/>
      </w:pPr>
      <w:r>
        <w:t>“territory”</w:t>
      </w:r>
      <w:r>
        <w:rPr>
          <w:spacing w:val="-15"/>
        </w:rPr>
        <w:t xml:space="preserve"> </w:t>
      </w:r>
      <w:r>
        <w:rPr>
          <w:spacing w:val="-2"/>
        </w:rPr>
        <w:t>means:</w:t>
      </w:r>
    </w:p>
    <w:p w14:paraId="6FB301D2" w14:textId="77777777" w:rsidR="005418E7" w:rsidRDefault="005418E7">
      <w:pPr>
        <w:spacing w:after="0"/>
        <w:ind w:firstLine="0"/>
        <w:jc w:val="left"/>
      </w:pPr>
      <w:r>
        <w:br w:type="page"/>
      </w:r>
    </w:p>
    <w:p w14:paraId="4159C263" w14:textId="77777777" w:rsidR="005418E7" w:rsidRPr="00113035" w:rsidRDefault="005418E7" w:rsidP="005418E7">
      <w:pPr>
        <w:pStyle w:val="ListParagraph1a"/>
        <w:numPr>
          <w:ilvl w:val="1"/>
          <w:numId w:val="6"/>
        </w:numPr>
        <w:ind w:left="2281" w:hanging="720"/>
      </w:pPr>
      <w:r w:rsidRPr="00113035">
        <w:lastRenderedPageBreak/>
        <w:t>in</w:t>
      </w:r>
      <w:r w:rsidRPr="00113035">
        <w:rPr>
          <w:spacing w:val="-6"/>
        </w:rPr>
        <w:t xml:space="preserve"> </w:t>
      </w:r>
      <w:r w:rsidRPr="00113035">
        <w:t>respect</w:t>
      </w:r>
      <w:r w:rsidRPr="00113035">
        <w:rPr>
          <w:spacing w:val="-1"/>
        </w:rPr>
        <w:t xml:space="preserve"> </w:t>
      </w:r>
      <w:r w:rsidRPr="00113035">
        <w:t>of</w:t>
      </w:r>
      <w:r w:rsidRPr="00113035">
        <w:rPr>
          <w:spacing w:val="-3"/>
        </w:rPr>
        <w:t xml:space="preserve"> </w:t>
      </w:r>
      <w:r w:rsidRPr="00113035">
        <w:t>Australia,</w:t>
      </w:r>
      <w:r w:rsidRPr="00113035">
        <w:rPr>
          <w:spacing w:val="2"/>
        </w:rPr>
        <w:t xml:space="preserve"> </w:t>
      </w:r>
      <w:r w:rsidRPr="00113035">
        <w:t>the</w:t>
      </w:r>
      <w:r w:rsidRPr="00113035">
        <w:rPr>
          <w:spacing w:val="-2"/>
        </w:rPr>
        <w:t xml:space="preserve"> </w:t>
      </w:r>
      <w:r w:rsidRPr="00113035">
        <w:t>territory</w:t>
      </w:r>
      <w:r w:rsidRPr="00113035">
        <w:rPr>
          <w:spacing w:val="-10"/>
        </w:rPr>
        <w:t xml:space="preserve"> </w:t>
      </w:r>
      <w:r w:rsidRPr="00113035">
        <w:t>of</w:t>
      </w:r>
      <w:r w:rsidRPr="00113035">
        <w:rPr>
          <w:spacing w:val="-4"/>
        </w:rPr>
        <w:t xml:space="preserve"> </w:t>
      </w:r>
      <w:r w:rsidRPr="00113035">
        <w:rPr>
          <w:spacing w:val="-2"/>
        </w:rPr>
        <w:t>Australia:</w:t>
      </w:r>
    </w:p>
    <w:p w14:paraId="2B83156D" w14:textId="77777777" w:rsidR="005418E7" w:rsidRDefault="005418E7" w:rsidP="00DF3390">
      <w:pPr>
        <w:pStyle w:val="ListParagraph1aiA"/>
      </w:pPr>
      <w:r>
        <w:t>excluding all external</w:t>
      </w:r>
      <w:r>
        <w:rPr>
          <w:spacing w:val="-1"/>
        </w:rPr>
        <w:t xml:space="preserve"> </w:t>
      </w:r>
      <w:r>
        <w:t xml:space="preserve">territories other than the Territory </w:t>
      </w:r>
      <w:r>
        <w:br/>
        <w:t>of Norfolk Island, the Territory</w:t>
      </w:r>
      <w:r>
        <w:rPr>
          <w:spacing w:val="-1"/>
        </w:rPr>
        <w:t xml:space="preserve"> </w:t>
      </w:r>
      <w:r>
        <w:t xml:space="preserve">of Christmas Island, the Territory of Cocos (Keeling) Islands, the Territory of Ashmore and Cartier Islands, the Territory of Heard </w:t>
      </w:r>
      <w:r>
        <w:br/>
        <w:t>Island and McDonald Islands, and the Coral</w:t>
      </w:r>
      <w:r>
        <w:rPr>
          <w:spacing w:val="-7"/>
        </w:rPr>
        <w:t xml:space="preserve"> </w:t>
      </w:r>
      <w:r>
        <w:t>Sea Islands Territory; and</w:t>
      </w:r>
    </w:p>
    <w:p w14:paraId="5ED9B8AF" w14:textId="77777777" w:rsidR="005418E7" w:rsidRDefault="005418E7" w:rsidP="00DF3390">
      <w:pPr>
        <w:pStyle w:val="ListParagraph1aiA"/>
      </w:pPr>
      <w:r>
        <w:t>including</w:t>
      </w:r>
      <w:r>
        <w:rPr>
          <w:spacing w:val="-15"/>
        </w:rPr>
        <w:t xml:space="preserve"> </w:t>
      </w:r>
      <w:r>
        <w:t>Australia’s</w:t>
      </w:r>
      <w:r>
        <w:rPr>
          <w:spacing w:val="-15"/>
        </w:rPr>
        <w:t xml:space="preserve"> </w:t>
      </w:r>
      <w:r>
        <w:t>air</w:t>
      </w:r>
      <w:r>
        <w:rPr>
          <w:spacing w:val="-15"/>
        </w:rPr>
        <w:t xml:space="preserve"> </w:t>
      </w:r>
      <w:r>
        <w:t>space,</w:t>
      </w:r>
      <w:r>
        <w:rPr>
          <w:spacing w:val="-15"/>
        </w:rPr>
        <w:t xml:space="preserve"> </w:t>
      </w:r>
      <w:r>
        <w:t>territorial</w:t>
      </w:r>
      <w:r>
        <w:rPr>
          <w:spacing w:val="-15"/>
        </w:rPr>
        <w:t xml:space="preserve"> </w:t>
      </w:r>
      <w:r>
        <w:t>sea,</w:t>
      </w:r>
      <w:r>
        <w:rPr>
          <w:spacing w:val="-15"/>
        </w:rPr>
        <w:t xml:space="preserve"> </w:t>
      </w:r>
      <w:r>
        <w:t xml:space="preserve">contiguous zone, exclusive economic zone and continental shelf </w:t>
      </w:r>
      <w:r>
        <w:br/>
        <w:t xml:space="preserve">over which Australia exercises sovereign rights or jurisdiction in accordance with international </w:t>
      </w:r>
      <w:proofErr w:type="gramStart"/>
      <w:r>
        <w:t>law;</w:t>
      </w:r>
      <w:proofErr w:type="gramEnd"/>
    </w:p>
    <w:p w14:paraId="618EF35B" w14:textId="77777777" w:rsidR="005418E7" w:rsidRPr="00051C2B" w:rsidRDefault="005418E7" w:rsidP="005418E7">
      <w:pPr>
        <w:pStyle w:val="ListParagraph1a"/>
        <w:numPr>
          <w:ilvl w:val="1"/>
          <w:numId w:val="6"/>
        </w:numPr>
        <w:ind w:left="2281" w:hanging="720"/>
      </w:pPr>
      <w:r w:rsidRPr="00051C2B">
        <w:t>in respect of Singapore, its land territory, internal waters and territorial sea, as well as any maritime area situated beyond the territorial</w:t>
      </w:r>
      <w:r w:rsidRPr="00051C2B">
        <w:rPr>
          <w:spacing w:val="-15"/>
        </w:rPr>
        <w:t xml:space="preserve"> </w:t>
      </w:r>
      <w:r w:rsidRPr="00051C2B">
        <w:t>sea</w:t>
      </w:r>
      <w:r w:rsidRPr="00051C2B">
        <w:rPr>
          <w:spacing w:val="-15"/>
        </w:rPr>
        <w:t xml:space="preserve"> </w:t>
      </w:r>
      <w:r w:rsidRPr="00051C2B">
        <w:t>which</w:t>
      </w:r>
      <w:r w:rsidRPr="00051C2B">
        <w:rPr>
          <w:spacing w:val="-15"/>
        </w:rPr>
        <w:t xml:space="preserve"> </w:t>
      </w:r>
      <w:r w:rsidRPr="00051C2B">
        <w:t>has</w:t>
      </w:r>
      <w:r w:rsidRPr="00051C2B">
        <w:rPr>
          <w:spacing w:val="-15"/>
        </w:rPr>
        <w:t xml:space="preserve"> </w:t>
      </w:r>
      <w:r w:rsidRPr="00051C2B">
        <w:t>been</w:t>
      </w:r>
      <w:r w:rsidRPr="00051C2B">
        <w:rPr>
          <w:spacing w:val="-15"/>
        </w:rPr>
        <w:t xml:space="preserve"> </w:t>
      </w:r>
      <w:r w:rsidRPr="00051C2B">
        <w:t>or</w:t>
      </w:r>
      <w:r w:rsidRPr="00051C2B">
        <w:rPr>
          <w:spacing w:val="-15"/>
        </w:rPr>
        <w:t xml:space="preserve"> </w:t>
      </w:r>
      <w:r w:rsidRPr="00051C2B">
        <w:t>might</w:t>
      </w:r>
      <w:r w:rsidRPr="00051C2B">
        <w:rPr>
          <w:spacing w:val="-15"/>
        </w:rPr>
        <w:t xml:space="preserve"> </w:t>
      </w:r>
      <w:r w:rsidRPr="00051C2B">
        <w:t>in</w:t>
      </w:r>
      <w:r w:rsidRPr="00051C2B">
        <w:rPr>
          <w:spacing w:val="-15"/>
        </w:rPr>
        <w:t xml:space="preserve"> </w:t>
      </w:r>
      <w:r w:rsidRPr="00051C2B">
        <w:t>the</w:t>
      </w:r>
      <w:r w:rsidRPr="00051C2B">
        <w:rPr>
          <w:spacing w:val="-15"/>
        </w:rPr>
        <w:t xml:space="preserve"> </w:t>
      </w:r>
      <w:r w:rsidRPr="00051C2B">
        <w:t>future</w:t>
      </w:r>
      <w:r w:rsidRPr="00051C2B">
        <w:rPr>
          <w:spacing w:val="-15"/>
        </w:rPr>
        <w:t xml:space="preserve"> </w:t>
      </w:r>
      <w:r w:rsidRPr="00051C2B">
        <w:t>be</w:t>
      </w:r>
      <w:r w:rsidRPr="00051C2B">
        <w:rPr>
          <w:spacing w:val="-15"/>
        </w:rPr>
        <w:t xml:space="preserve"> </w:t>
      </w:r>
      <w:r w:rsidRPr="00051C2B">
        <w:t xml:space="preserve">designated under its national law, in accordance with international law, as </w:t>
      </w:r>
      <w:r w:rsidRPr="00051C2B">
        <w:br/>
        <w:t>an</w:t>
      </w:r>
      <w:r w:rsidRPr="00051C2B">
        <w:rPr>
          <w:spacing w:val="-14"/>
        </w:rPr>
        <w:t xml:space="preserve"> </w:t>
      </w:r>
      <w:r w:rsidRPr="00051C2B">
        <w:t>area</w:t>
      </w:r>
      <w:r w:rsidRPr="00051C2B">
        <w:rPr>
          <w:spacing w:val="-11"/>
        </w:rPr>
        <w:t xml:space="preserve"> </w:t>
      </w:r>
      <w:r w:rsidRPr="00051C2B">
        <w:t>within</w:t>
      </w:r>
      <w:r w:rsidRPr="00051C2B">
        <w:rPr>
          <w:spacing w:val="-10"/>
        </w:rPr>
        <w:t xml:space="preserve"> </w:t>
      </w:r>
      <w:r w:rsidRPr="00051C2B">
        <w:t>which</w:t>
      </w:r>
      <w:r w:rsidRPr="00051C2B">
        <w:rPr>
          <w:spacing w:val="-14"/>
        </w:rPr>
        <w:t xml:space="preserve"> </w:t>
      </w:r>
      <w:r w:rsidRPr="00051C2B">
        <w:t>Singapore</w:t>
      </w:r>
      <w:r w:rsidRPr="00051C2B">
        <w:rPr>
          <w:spacing w:val="-11"/>
        </w:rPr>
        <w:t xml:space="preserve"> </w:t>
      </w:r>
      <w:r w:rsidRPr="00051C2B">
        <w:t>may</w:t>
      </w:r>
      <w:r w:rsidRPr="00051C2B">
        <w:rPr>
          <w:spacing w:val="-14"/>
        </w:rPr>
        <w:t xml:space="preserve"> </w:t>
      </w:r>
      <w:r w:rsidRPr="00051C2B">
        <w:t>exercise</w:t>
      </w:r>
      <w:r w:rsidRPr="00051C2B">
        <w:rPr>
          <w:spacing w:val="-11"/>
        </w:rPr>
        <w:t xml:space="preserve"> </w:t>
      </w:r>
      <w:r w:rsidRPr="00051C2B">
        <w:t>sovereign</w:t>
      </w:r>
      <w:r w:rsidRPr="00051C2B">
        <w:rPr>
          <w:spacing w:val="-14"/>
        </w:rPr>
        <w:t xml:space="preserve"> </w:t>
      </w:r>
      <w:r w:rsidRPr="00051C2B">
        <w:t>rights</w:t>
      </w:r>
      <w:r w:rsidRPr="00051C2B">
        <w:rPr>
          <w:spacing w:val="-12"/>
        </w:rPr>
        <w:t xml:space="preserve"> </w:t>
      </w:r>
      <w:r w:rsidRPr="00051C2B">
        <w:t>or jurisdiction with regards to the sea, the sea-bed, the subsoil and the natural resources;</w:t>
      </w:r>
    </w:p>
    <w:p w14:paraId="441AC579" w14:textId="77777777" w:rsidR="005418E7" w:rsidRDefault="005418E7" w:rsidP="005418E7">
      <w:pPr>
        <w:pStyle w:val="ListParagraph1a"/>
        <w:ind w:left="1440" w:hanging="720"/>
      </w:pPr>
      <w:r>
        <w:t>“WTO”</w:t>
      </w:r>
      <w:r>
        <w:rPr>
          <w:spacing w:val="-9"/>
        </w:rPr>
        <w:t xml:space="preserve"> </w:t>
      </w:r>
      <w:r>
        <w:t>means</w:t>
      </w:r>
      <w:r>
        <w:rPr>
          <w:spacing w:val="-13"/>
        </w:rPr>
        <w:t xml:space="preserve"> </w:t>
      </w:r>
      <w:r>
        <w:t>the</w:t>
      </w:r>
      <w:r>
        <w:rPr>
          <w:spacing w:val="-8"/>
        </w:rPr>
        <w:t xml:space="preserve"> </w:t>
      </w:r>
      <w:r>
        <w:t>World</w:t>
      </w:r>
      <w:r>
        <w:rPr>
          <w:spacing w:val="-10"/>
        </w:rPr>
        <w:t xml:space="preserve"> </w:t>
      </w:r>
      <w:r>
        <w:t>Trade</w:t>
      </w:r>
      <w:r>
        <w:rPr>
          <w:spacing w:val="-12"/>
        </w:rPr>
        <w:t xml:space="preserve"> </w:t>
      </w:r>
      <w:r>
        <w:t>Organization;</w:t>
      </w:r>
      <w:r>
        <w:rPr>
          <w:spacing w:val="-15"/>
        </w:rPr>
        <w:t xml:space="preserve"> </w:t>
      </w:r>
      <w:r>
        <w:rPr>
          <w:spacing w:val="-5"/>
        </w:rPr>
        <w:t>and</w:t>
      </w:r>
    </w:p>
    <w:p w14:paraId="52167D83" w14:textId="77777777" w:rsidR="005418E7" w:rsidRPr="004E4CE2" w:rsidRDefault="005418E7" w:rsidP="005418E7">
      <w:pPr>
        <w:pStyle w:val="ListParagraph1a"/>
        <w:ind w:left="1440" w:hanging="720"/>
      </w:pPr>
      <w:r>
        <w:t xml:space="preserve">“WTO Agreement” means the </w:t>
      </w:r>
      <w:r>
        <w:rPr>
          <w:i/>
        </w:rPr>
        <w:t>Marrakesh Agreement Establishing the World Trade Organization</w:t>
      </w:r>
      <w:r>
        <w:t>, done at Marrakesh on April 15, 1994.</w:t>
      </w:r>
    </w:p>
    <w:p w14:paraId="47CD10E2" w14:textId="77777777" w:rsidR="005418E7" w:rsidRDefault="005418E7" w:rsidP="00C76E24">
      <w:pPr>
        <w:pStyle w:val="Heading1"/>
      </w:pPr>
      <w:r>
        <w:rPr>
          <w:spacing w:val="-5"/>
        </w:rPr>
        <w:t>02</w:t>
      </w:r>
      <w:r>
        <w:tab/>
        <w:t>TRADE</w:t>
      </w:r>
      <w:r>
        <w:rPr>
          <w:spacing w:val="-8"/>
        </w:rPr>
        <w:t xml:space="preserve"> </w:t>
      </w:r>
      <w:r>
        <w:t>IN</w:t>
      </w:r>
      <w:r>
        <w:rPr>
          <w:spacing w:val="-7"/>
        </w:rPr>
        <w:t xml:space="preserve"> </w:t>
      </w:r>
      <w:r>
        <w:rPr>
          <w:spacing w:val="-2"/>
        </w:rPr>
        <w:t>GOODS</w:t>
      </w:r>
    </w:p>
    <w:p w14:paraId="210D780F" w14:textId="77777777" w:rsidR="005418E7" w:rsidRDefault="005418E7" w:rsidP="00C76E24">
      <w:pPr>
        <w:pStyle w:val="Heading2"/>
      </w:pPr>
      <w:r>
        <w:t>ARTICLE</w:t>
      </w:r>
      <w:r>
        <w:rPr>
          <w:spacing w:val="-5"/>
        </w:rPr>
        <w:t xml:space="preserve"> </w:t>
      </w:r>
      <w:r>
        <w:rPr>
          <w:spacing w:val="-10"/>
        </w:rPr>
        <w:t>1</w:t>
      </w:r>
    </w:p>
    <w:p w14:paraId="1CC395A4" w14:textId="77777777" w:rsidR="005418E7" w:rsidRDefault="005418E7" w:rsidP="00C76E24">
      <w:pPr>
        <w:pStyle w:val="Heading3"/>
      </w:pPr>
      <w:r>
        <w:t>Definitions</w:t>
      </w:r>
    </w:p>
    <w:p w14:paraId="16508547" w14:textId="77777777" w:rsidR="005418E7" w:rsidRDefault="005418E7" w:rsidP="00C76E24">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Chapter:</w:t>
      </w:r>
    </w:p>
    <w:p w14:paraId="2A15C053" w14:textId="77777777" w:rsidR="005418E7" w:rsidRDefault="005418E7" w:rsidP="00C76E24">
      <w:pPr>
        <w:pStyle w:val="ListParagraph1a"/>
      </w:pPr>
      <w:r>
        <w:t>“AD</w:t>
      </w:r>
      <w:r>
        <w:rPr>
          <w:spacing w:val="-7"/>
        </w:rPr>
        <w:t xml:space="preserve"> </w:t>
      </w:r>
      <w:r>
        <w:t>Agreement”</w:t>
      </w:r>
      <w:r>
        <w:rPr>
          <w:spacing w:val="-11"/>
        </w:rPr>
        <w:t xml:space="preserve"> </w:t>
      </w:r>
      <w:r>
        <w:t>means</w:t>
      </w:r>
      <w:r>
        <w:rPr>
          <w:spacing w:val="-12"/>
        </w:rPr>
        <w:t xml:space="preserve"> </w:t>
      </w:r>
      <w:r>
        <w:t>the</w:t>
      </w:r>
      <w:r>
        <w:rPr>
          <w:spacing w:val="-9"/>
        </w:rPr>
        <w:t xml:space="preserve"> </w:t>
      </w:r>
      <w:r w:rsidRPr="00C76E24">
        <w:rPr>
          <w:i/>
          <w:iCs/>
        </w:rPr>
        <w:t>Agreement</w:t>
      </w:r>
      <w:r w:rsidRPr="00C76E24">
        <w:rPr>
          <w:i/>
          <w:iCs/>
          <w:spacing w:val="-9"/>
        </w:rPr>
        <w:t xml:space="preserve"> </w:t>
      </w:r>
      <w:r w:rsidRPr="00C76E24">
        <w:rPr>
          <w:i/>
          <w:iCs/>
        </w:rPr>
        <w:t>on</w:t>
      </w:r>
      <w:r w:rsidRPr="00C76E24">
        <w:rPr>
          <w:i/>
          <w:iCs/>
          <w:spacing w:val="-14"/>
        </w:rPr>
        <w:t xml:space="preserve"> </w:t>
      </w:r>
      <w:r w:rsidRPr="00C76E24">
        <w:rPr>
          <w:i/>
          <w:iCs/>
        </w:rPr>
        <w:t>Implementation</w:t>
      </w:r>
      <w:r w:rsidRPr="00C76E24">
        <w:rPr>
          <w:i/>
          <w:iCs/>
          <w:spacing w:val="-9"/>
        </w:rPr>
        <w:t xml:space="preserve"> </w:t>
      </w:r>
      <w:r w:rsidRPr="00C76E24">
        <w:rPr>
          <w:i/>
          <w:iCs/>
        </w:rPr>
        <w:t>of</w:t>
      </w:r>
      <w:r w:rsidRPr="00C76E24">
        <w:rPr>
          <w:i/>
          <w:iCs/>
          <w:spacing w:val="-9"/>
        </w:rPr>
        <w:t xml:space="preserve"> </w:t>
      </w:r>
      <w:r w:rsidRPr="00C76E24">
        <w:rPr>
          <w:i/>
          <w:iCs/>
        </w:rPr>
        <w:t>Article</w:t>
      </w:r>
      <w:r w:rsidRPr="00C76E24">
        <w:rPr>
          <w:i/>
          <w:iCs/>
          <w:spacing w:val="-14"/>
        </w:rPr>
        <w:t xml:space="preserve"> </w:t>
      </w:r>
      <w:r w:rsidRPr="00C76E24">
        <w:rPr>
          <w:i/>
          <w:iCs/>
        </w:rPr>
        <w:t xml:space="preserve">VI </w:t>
      </w:r>
      <w:r>
        <w:rPr>
          <w:i/>
          <w:iCs/>
        </w:rPr>
        <w:br/>
      </w:r>
      <w:r w:rsidRPr="00C76E24">
        <w:rPr>
          <w:i/>
          <w:iCs/>
        </w:rPr>
        <w:t>of the General Agreement on Tariffs and</w:t>
      </w:r>
      <w:r w:rsidRPr="00C76E24">
        <w:rPr>
          <w:i/>
          <w:iCs/>
          <w:spacing w:val="-2"/>
        </w:rPr>
        <w:t xml:space="preserve"> </w:t>
      </w:r>
      <w:r w:rsidRPr="00C76E24">
        <w:rPr>
          <w:i/>
          <w:iCs/>
        </w:rPr>
        <w:t>Trade 1994</w:t>
      </w:r>
      <w:r>
        <w:t xml:space="preserve">, set out in Annex 1A to the WTO </w:t>
      </w:r>
      <w:proofErr w:type="gramStart"/>
      <w:r>
        <w:t>Agreement;</w:t>
      </w:r>
      <w:proofErr w:type="gramEnd"/>
    </w:p>
    <w:p w14:paraId="1F7FE73A" w14:textId="77777777" w:rsidR="005418E7" w:rsidRDefault="005418E7" w:rsidP="00C76E24">
      <w:pPr>
        <w:pStyle w:val="ListParagraph1a"/>
      </w:pPr>
      <w:r>
        <w:t>“</w:t>
      </w:r>
      <w:proofErr w:type="gramStart"/>
      <w:r>
        <w:t>advertising</w:t>
      </w:r>
      <w:proofErr w:type="gramEnd"/>
      <w:r>
        <w:t xml:space="preserve"> films and recordings” means recorded visual media or </w:t>
      </w:r>
      <w:r>
        <w:br/>
        <w:t>audio materials, consisting essentially</w:t>
      </w:r>
      <w:r>
        <w:rPr>
          <w:spacing w:val="-3"/>
        </w:rPr>
        <w:t xml:space="preserve"> </w:t>
      </w:r>
      <w:r>
        <w:t>of</w:t>
      </w:r>
      <w:r>
        <w:rPr>
          <w:spacing w:val="-2"/>
        </w:rPr>
        <w:t xml:space="preserve"> </w:t>
      </w:r>
      <w:r>
        <w:t>images</w:t>
      </w:r>
      <w:r>
        <w:rPr>
          <w:spacing w:val="-2"/>
        </w:rPr>
        <w:t xml:space="preserve"> </w:t>
      </w:r>
      <w:r>
        <w:t>or sound, showing the nature or operation of goods or services offered for sale or lease by a person</w:t>
      </w:r>
      <w:r>
        <w:rPr>
          <w:spacing w:val="-15"/>
        </w:rPr>
        <w:t xml:space="preserve"> </w:t>
      </w:r>
      <w:r>
        <w:t>of</w:t>
      </w:r>
      <w:r>
        <w:rPr>
          <w:spacing w:val="-15"/>
        </w:rPr>
        <w:t xml:space="preserve"> </w:t>
      </w:r>
      <w:r>
        <w:t>a</w:t>
      </w:r>
      <w:r>
        <w:rPr>
          <w:spacing w:val="-15"/>
        </w:rPr>
        <w:t xml:space="preserve"> </w:t>
      </w:r>
      <w:r>
        <w:t>Party,</w:t>
      </w:r>
      <w:r>
        <w:rPr>
          <w:spacing w:val="-9"/>
        </w:rPr>
        <w:t xml:space="preserve"> </w:t>
      </w:r>
      <w:r>
        <w:t>that</w:t>
      </w:r>
      <w:r>
        <w:rPr>
          <w:spacing w:val="-6"/>
        </w:rPr>
        <w:t xml:space="preserve"> </w:t>
      </w:r>
      <w:r>
        <w:t>are</w:t>
      </w:r>
      <w:r>
        <w:rPr>
          <w:spacing w:val="-15"/>
        </w:rPr>
        <w:t xml:space="preserve"> </w:t>
      </w:r>
      <w:r>
        <w:t>of</w:t>
      </w:r>
      <w:r>
        <w:rPr>
          <w:spacing w:val="-15"/>
        </w:rPr>
        <w:t xml:space="preserve"> </w:t>
      </w:r>
      <w:r>
        <w:t>a</w:t>
      </w:r>
      <w:r>
        <w:rPr>
          <w:spacing w:val="-11"/>
        </w:rPr>
        <w:t xml:space="preserve"> </w:t>
      </w:r>
      <w:r>
        <w:t>kind</w:t>
      </w:r>
      <w:r>
        <w:rPr>
          <w:spacing w:val="-6"/>
        </w:rPr>
        <w:t xml:space="preserve"> </w:t>
      </w:r>
      <w:r>
        <w:t>suitable</w:t>
      </w:r>
      <w:r>
        <w:rPr>
          <w:spacing w:val="-7"/>
        </w:rPr>
        <w:t xml:space="preserve"> </w:t>
      </w:r>
      <w:r>
        <w:t>for</w:t>
      </w:r>
      <w:r>
        <w:rPr>
          <w:spacing w:val="-9"/>
        </w:rPr>
        <w:t xml:space="preserve"> </w:t>
      </w:r>
      <w:r>
        <w:t>exhibition</w:t>
      </w:r>
      <w:r>
        <w:rPr>
          <w:spacing w:val="-14"/>
        </w:rPr>
        <w:t xml:space="preserve"> </w:t>
      </w:r>
      <w:r>
        <w:t>to</w:t>
      </w:r>
      <w:r>
        <w:rPr>
          <w:spacing w:val="-6"/>
        </w:rPr>
        <w:t xml:space="preserve"> </w:t>
      </w:r>
      <w:r>
        <w:t xml:space="preserve">prospective customers but not for broadcast to the general </w:t>
      </w:r>
      <w:proofErr w:type="gramStart"/>
      <w:r>
        <w:t>public;</w:t>
      </w:r>
      <w:proofErr w:type="gramEnd"/>
    </w:p>
    <w:p w14:paraId="08D662F5" w14:textId="77777777" w:rsidR="005418E7" w:rsidRDefault="005418E7" w:rsidP="00C76E24">
      <w:pPr>
        <w:pStyle w:val="ListParagraph1a"/>
      </w:pPr>
      <w:r>
        <w:t xml:space="preserve">“Agreement on Agriculture” means the </w:t>
      </w:r>
      <w:r w:rsidRPr="00D711A3">
        <w:rPr>
          <w:i/>
          <w:iCs/>
        </w:rPr>
        <w:t>Agreement on Agriculture</w:t>
      </w:r>
      <w:r>
        <w:t xml:space="preserve">, set </w:t>
      </w:r>
      <w:r>
        <w:br/>
        <w:t xml:space="preserve">out in Annex 1A to the WTO </w:t>
      </w:r>
      <w:proofErr w:type="gramStart"/>
      <w:r>
        <w:t>Agreement;</w:t>
      </w:r>
      <w:proofErr w:type="gramEnd"/>
    </w:p>
    <w:p w14:paraId="239EFE0A" w14:textId="77777777" w:rsidR="005418E7" w:rsidRDefault="005418E7" w:rsidP="00C76E24">
      <w:pPr>
        <w:pStyle w:val="ListParagraph1a"/>
      </w:pPr>
      <w:r>
        <w:t>“</w:t>
      </w:r>
      <w:proofErr w:type="gramStart"/>
      <w:r>
        <w:t>commercial</w:t>
      </w:r>
      <w:proofErr w:type="gramEnd"/>
      <w:r>
        <w:t xml:space="preserve"> samples of negligible value” means commercial or trade samples: having a value, individually</w:t>
      </w:r>
      <w:r>
        <w:rPr>
          <w:spacing w:val="-2"/>
        </w:rPr>
        <w:t xml:space="preserve"> </w:t>
      </w:r>
      <w:r>
        <w:t>or in</w:t>
      </w:r>
      <w:r>
        <w:rPr>
          <w:spacing w:val="-2"/>
        </w:rPr>
        <w:t xml:space="preserve"> </w:t>
      </w:r>
      <w:r>
        <w:t>the aggregate as</w:t>
      </w:r>
      <w:r>
        <w:rPr>
          <w:spacing w:val="-1"/>
        </w:rPr>
        <w:t xml:space="preserve"> </w:t>
      </w:r>
      <w:r>
        <w:t>shipped, of not more</w:t>
      </w:r>
      <w:r>
        <w:rPr>
          <w:spacing w:val="-3"/>
        </w:rPr>
        <w:t xml:space="preserve"> </w:t>
      </w:r>
      <w:r>
        <w:t>than</w:t>
      </w:r>
      <w:r>
        <w:rPr>
          <w:spacing w:val="-2"/>
        </w:rPr>
        <w:t xml:space="preserve"> </w:t>
      </w:r>
      <w:r>
        <w:t>one U.S. dollar or</w:t>
      </w:r>
      <w:r>
        <w:rPr>
          <w:spacing w:val="-1"/>
        </w:rPr>
        <w:t xml:space="preserve"> </w:t>
      </w:r>
      <w:r>
        <w:t>the equivalent amount in</w:t>
      </w:r>
      <w:r>
        <w:rPr>
          <w:spacing w:val="-2"/>
        </w:rPr>
        <w:t xml:space="preserve"> </w:t>
      </w:r>
      <w:r>
        <w:t xml:space="preserve">the currency </w:t>
      </w:r>
      <w:r>
        <w:br/>
      </w:r>
      <w:r>
        <w:lastRenderedPageBreak/>
        <w:t xml:space="preserve">of either Party; or so marked, torn, perforated or otherwise treated that they are unsuitable for sale or for use except as commercial </w:t>
      </w:r>
      <w:proofErr w:type="gramStart"/>
      <w:r>
        <w:t>samples;</w:t>
      </w:r>
      <w:proofErr w:type="gramEnd"/>
    </w:p>
    <w:p w14:paraId="25847F7B" w14:textId="77777777" w:rsidR="005418E7" w:rsidRDefault="005418E7" w:rsidP="00C76E24">
      <w:pPr>
        <w:pStyle w:val="ListParagraph1a"/>
      </w:pPr>
      <w:r>
        <w:t>“consumed”</w:t>
      </w:r>
      <w:r>
        <w:rPr>
          <w:spacing w:val="-5"/>
        </w:rPr>
        <w:t xml:space="preserve"> </w:t>
      </w:r>
      <w:r>
        <w:t>means,</w:t>
      </w:r>
      <w:r>
        <w:rPr>
          <w:spacing w:val="-7"/>
        </w:rPr>
        <w:t xml:space="preserve"> </w:t>
      </w:r>
      <w:r>
        <w:t>with</w:t>
      </w:r>
      <w:r>
        <w:rPr>
          <w:spacing w:val="-12"/>
        </w:rPr>
        <w:t xml:space="preserve"> </w:t>
      </w:r>
      <w:r>
        <w:t>respect</w:t>
      </w:r>
      <w:r>
        <w:rPr>
          <w:spacing w:val="-4"/>
        </w:rPr>
        <w:t xml:space="preserve"> </w:t>
      </w:r>
      <w:r>
        <w:t>to</w:t>
      </w:r>
      <w:r>
        <w:rPr>
          <w:spacing w:val="-8"/>
        </w:rPr>
        <w:t xml:space="preserve"> </w:t>
      </w:r>
      <w:r>
        <w:t>a</w:t>
      </w:r>
      <w:r>
        <w:rPr>
          <w:spacing w:val="-9"/>
        </w:rPr>
        <w:t xml:space="preserve"> </w:t>
      </w:r>
      <w:r>
        <w:rPr>
          <w:spacing w:val="-4"/>
        </w:rPr>
        <w:t>good:</w:t>
      </w:r>
    </w:p>
    <w:p w14:paraId="671B4DD9" w14:textId="77777777" w:rsidR="005418E7" w:rsidRDefault="005418E7" w:rsidP="005418E7">
      <w:pPr>
        <w:pStyle w:val="ListParagraph1ai"/>
        <w:ind w:left="2281"/>
      </w:pPr>
      <w:proofErr w:type="gramStart"/>
      <w:r>
        <w:t>actually</w:t>
      </w:r>
      <w:r>
        <w:rPr>
          <w:spacing w:val="-13"/>
        </w:rPr>
        <w:t xml:space="preserve"> </w:t>
      </w:r>
      <w:r>
        <w:t>consumed</w:t>
      </w:r>
      <w:proofErr w:type="gramEnd"/>
      <w:r>
        <w:t>;</w:t>
      </w:r>
      <w:r>
        <w:rPr>
          <w:spacing w:val="-12"/>
        </w:rPr>
        <w:t xml:space="preserve"> </w:t>
      </w:r>
      <w:r>
        <w:rPr>
          <w:spacing w:val="-5"/>
        </w:rPr>
        <w:t>or</w:t>
      </w:r>
    </w:p>
    <w:p w14:paraId="1D867891" w14:textId="77777777" w:rsidR="005418E7" w:rsidRDefault="005418E7" w:rsidP="005418E7">
      <w:pPr>
        <w:pStyle w:val="ListParagraph1ai"/>
        <w:ind w:left="2281"/>
      </w:pPr>
      <w:r>
        <w:t>further</w:t>
      </w:r>
      <w:r>
        <w:rPr>
          <w:spacing w:val="-6"/>
        </w:rPr>
        <w:t xml:space="preserve"> </w:t>
      </w:r>
      <w:r>
        <w:t>processed</w:t>
      </w:r>
      <w:r>
        <w:rPr>
          <w:spacing w:val="-6"/>
        </w:rPr>
        <w:t xml:space="preserve"> </w:t>
      </w:r>
      <w:r>
        <w:t>or</w:t>
      </w:r>
      <w:r>
        <w:rPr>
          <w:spacing w:val="-8"/>
        </w:rPr>
        <w:t xml:space="preserve"> </w:t>
      </w:r>
      <w:r>
        <w:rPr>
          <w:spacing w:val="-2"/>
        </w:rPr>
        <w:t>manufactured:</w:t>
      </w:r>
    </w:p>
    <w:p w14:paraId="4ACC1A62" w14:textId="77777777" w:rsidR="005418E7" w:rsidRDefault="005418E7" w:rsidP="00C76E24">
      <w:pPr>
        <w:pStyle w:val="ListParagraph1aiA"/>
      </w:pPr>
      <w:proofErr w:type="gramStart"/>
      <w:r>
        <w:t>so as to</w:t>
      </w:r>
      <w:proofErr w:type="gramEnd"/>
      <w:r>
        <w:t xml:space="preserve"> result in a substantial change in the value, form </w:t>
      </w:r>
      <w:r>
        <w:br/>
        <w:t>or use of the good; or</w:t>
      </w:r>
    </w:p>
    <w:p w14:paraId="131CF4ED" w14:textId="77777777" w:rsidR="005418E7" w:rsidRDefault="005418E7" w:rsidP="00C76E24">
      <w:pPr>
        <w:pStyle w:val="ListParagraph1aiA"/>
      </w:pPr>
      <w:r>
        <w:t>in</w:t>
      </w:r>
      <w:r>
        <w:rPr>
          <w:spacing w:val="-9"/>
        </w:rPr>
        <w:t xml:space="preserve"> </w:t>
      </w:r>
      <w:r>
        <w:t>the</w:t>
      </w:r>
      <w:r>
        <w:rPr>
          <w:spacing w:val="-5"/>
        </w:rPr>
        <w:t xml:space="preserve"> </w:t>
      </w:r>
      <w:r>
        <w:t>production</w:t>
      </w:r>
      <w:r>
        <w:rPr>
          <w:spacing w:val="-9"/>
        </w:rPr>
        <w:t xml:space="preserve"> </w:t>
      </w:r>
      <w:r>
        <w:t>of</w:t>
      </w:r>
      <w:r>
        <w:rPr>
          <w:spacing w:val="-11"/>
        </w:rPr>
        <w:t xml:space="preserve"> </w:t>
      </w:r>
      <w:r>
        <w:t>another</w:t>
      </w:r>
      <w:r>
        <w:rPr>
          <w:spacing w:val="-3"/>
        </w:rPr>
        <w:t xml:space="preserve"> </w:t>
      </w:r>
      <w:proofErr w:type="gramStart"/>
      <w:r>
        <w:rPr>
          <w:spacing w:val="-4"/>
        </w:rPr>
        <w:t>good;</w:t>
      </w:r>
      <w:proofErr w:type="gramEnd"/>
    </w:p>
    <w:p w14:paraId="58ECDAF9" w14:textId="77777777" w:rsidR="005418E7" w:rsidRDefault="005418E7" w:rsidP="00C76E24">
      <w:pPr>
        <w:pStyle w:val="ListParagraph1a"/>
      </w:pPr>
      <w:r>
        <w:t xml:space="preserve">“distributor” means a person of a Party who is responsible for the commercial distribution, agency, concession or representation in the territory of that Party of goods of another </w:t>
      </w:r>
      <w:proofErr w:type="gramStart"/>
      <w:r>
        <w:t>Party;</w:t>
      </w:r>
      <w:proofErr w:type="gramEnd"/>
    </w:p>
    <w:p w14:paraId="1199691D" w14:textId="77777777" w:rsidR="005418E7" w:rsidRDefault="005418E7" w:rsidP="00C76E24">
      <w:pPr>
        <w:pStyle w:val="ListParagraph1a"/>
      </w:pPr>
      <w:r>
        <w:t>“duty-free”</w:t>
      </w:r>
      <w:r>
        <w:rPr>
          <w:spacing w:val="-8"/>
        </w:rPr>
        <w:t xml:space="preserve"> </w:t>
      </w:r>
      <w:r>
        <w:t>means</w:t>
      </w:r>
      <w:r>
        <w:rPr>
          <w:spacing w:val="-8"/>
        </w:rPr>
        <w:t xml:space="preserve"> </w:t>
      </w:r>
      <w:r>
        <w:t>free</w:t>
      </w:r>
      <w:r>
        <w:rPr>
          <w:spacing w:val="-10"/>
        </w:rPr>
        <w:t xml:space="preserve"> </w:t>
      </w:r>
      <w:r>
        <w:t>of</w:t>
      </w:r>
      <w:r>
        <w:rPr>
          <w:spacing w:val="-15"/>
        </w:rPr>
        <w:t xml:space="preserve"> </w:t>
      </w:r>
      <w:r>
        <w:t>customs</w:t>
      </w:r>
      <w:r>
        <w:rPr>
          <w:spacing w:val="-12"/>
        </w:rPr>
        <w:t xml:space="preserve"> </w:t>
      </w:r>
      <w:proofErr w:type="gramStart"/>
      <w:r>
        <w:rPr>
          <w:spacing w:val="-4"/>
        </w:rPr>
        <w:t>duty;</w:t>
      </w:r>
      <w:proofErr w:type="gramEnd"/>
    </w:p>
    <w:p w14:paraId="45622B2B" w14:textId="77777777" w:rsidR="005418E7" w:rsidRDefault="005418E7" w:rsidP="00C76E24">
      <w:pPr>
        <w:pStyle w:val="ListParagraph1a"/>
      </w:pPr>
      <w:r>
        <w:t>“enterprise” means</w:t>
      </w:r>
      <w:r>
        <w:rPr>
          <w:spacing w:val="-4"/>
        </w:rPr>
        <w:t xml:space="preserve"> </w:t>
      </w:r>
      <w:r>
        <w:t>any</w:t>
      </w:r>
      <w:r>
        <w:rPr>
          <w:spacing w:val="-7"/>
        </w:rPr>
        <w:t xml:space="preserve"> </w:t>
      </w:r>
      <w:r>
        <w:t>entity</w:t>
      </w:r>
      <w:r>
        <w:rPr>
          <w:spacing w:val="-12"/>
        </w:rPr>
        <w:t xml:space="preserve"> </w:t>
      </w:r>
      <w:r>
        <w:t>constituted</w:t>
      </w:r>
      <w:r>
        <w:rPr>
          <w:spacing w:val="-11"/>
        </w:rPr>
        <w:t xml:space="preserve"> </w:t>
      </w:r>
      <w:r>
        <w:t>or</w:t>
      </w:r>
      <w:r>
        <w:rPr>
          <w:spacing w:val="-5"/>
        </w:rPr>
        <w:t xml:space="preserve"> </w:t>
      </w:r>
      <w:r>
        <w:t>organised</w:t>
      </w:r>
      <w:r>
        <w:rPr>
          <w:spacing w:val="-2"/>
        </w:rPr>
        <w:t xml:space="preserve"> </w:t>
      </w:r>
      <w:r>
        <w:t>under</w:t>
      </w:r>
      <w:r>
        <w:rPr>
          <w:spacing w:val="-1"/>
        </w:rPr>
        <w:t xml:space="preserve"> </w:t>
      </w:r>
      <w:r>
        <w:t xml:space="preserve">applicable law, </w:t>
      </w:r>
      <w:proofErr w:type="gramStart"/>
      <w:r>
        <w:t>whether or</w:t>
      </w:r>
      <w:r>
        <w:rPr>
          <w:spacing w:val="-4"/>
        </w:rPr>
        <w:t xml:space="preserve"> </w:t>
      </w:r>
      <w:r>
        <w:t>not</w:t>
      </w:r>
      <w:proofErr w:type="gramEnd"/>
      <w:r>
        <w:t xml:space="preserve"> for</w:t>
      </w:r>
      <w:r>
        <w:rPr>
          <w:spacing w:val="-4"/>
        </w:rPr>
        <w:t xml:space="preserve"> </w:t>
      </w:r>
      <w:r>
        <w:t>profit, and</w:t>
      </w:r>
      <w:r>
        <w:rPr>
          <w:spacing w:val="-1"/>
        </w:rPr>
        <w:t xml:space="preserve"> </w:t>
      </w:r>
      <w:r>
        <w:t>whether privately</w:t>
      </w:r>
      <w:r>
        <w:rPr>
          <w:spacing w:val="-9"/>
        </w:rPr>
        <w:t xml:space="preserve"> </w:t>
      </w:r>
      <w:r>
        <w:t>or governmentally owned or controlled, including any</w:t>
      </w:r>
      <w:r>
        <w:rPr>
          <w:spacing w:val="-3"/>
        </w:rPr>
        <w:t xml:space="preserve"> </w:t>
      </w:r>
      <w:r>
        <w:t xml:space="preserve">corporation, trust, partnership, sole proprietorship, joint venture, association or similar </w:t>
      </w:r>
      <w:proofErr w:type="gramStart"/>
      <w:r>
        <w:t>organisation;</w:t>
      </w:r>
      <w:proofErr w:type="gramEnd"/>
    </w:p>
    <w:p w14:paraId="621EDBD9" w14:textId="77777777" w:rsidR="005418E7" w:rsidRDefault="005418E7" w:rsidP="00C76E24">
      <w:pPr>
        <w:sectPr w:rsidR="005418E7" w:rsidSect="005418E7">
          <w:footerReference w:type="default" r:id="rId8"/>
          <w:pgSz w:w="11910" w:h="16840"/>
          <w:pgMar w:top="1338" w:right="1701" w:bottom="1242" w:left="1701" w:header="0" w:footer="567" w:gutter="0"/>
          <w:cols w:space="720"/>
          <w:docGrid w:linePitch="326"/>
        </w:sectPr>
      </w:pPr>
    </w:p>
    <w:p w14:paraId="54E4FBC2" w14:textId="77777777" w:rsidR="005418E7" w:rsidRDefault="005418E7" w:rsidP="00A450EF">
      <w:pPr>
        <w:pStyle w:val="ListParagraph1a"/>
      </w:pPr>
      <w:r>
        <w:lastRenderedPageBreak/>
        <w:t>“</w:t>
      </w:r>
      <w:proofErr w:type="gramStart"/>
      <w:r>
        <w:t>export</w:t>
      </w:r>
      <w:proofErr w:type="gramEnd"/>
      <w:r>
        <w:t xml:space="preserve"> subsidy” means a subsidy as defined by Article 3 of the SCM Agreement and includes export subsidies listed in Article 9 of the Agreement on </w:t>
      </w:r>
      <w:proofErr w:type="gramStart"/>
      <w:r>
        <w:t>Agriculture;</w:t>
      </w:r>
      <w:proofErr w:type="gramEnd"/>
    </w:p>
    <w:p w14:paraId="6F9B18D7" w14:textId="77777777" w:rsidR="005418E7" w:rsidRDefault="005418E7" w:rsidP="00A450EF">
      <w:pPr>
        <w:pStyle w:val="ListParagraph1a"/>
      </w:pPr>
      <w:r>
        <w:t>“goods”</w:t>
      </w:r>
      <w:r>
        <w:rPr>
          <w:spacing w:val="-11"/>
        </w:rPr>
        <w:t xml:space="preserve"> </w:t>
      </w:r>
      <w:r>
        <w:t>means</w:t>
      </w:r>
      <w:r>
        <w:rPr>
          <w:spacing w:val="-12"/>
        </w:rPr>
        <w:t xml:space="preserve"> </w:t>
      </w:r>
      <w:r>
        <w:t>any</w:t>
      </w:r>
      <w:r>
        <w:rPr>
          <w:spacing w:val="-14"/>
        </w:rPr>
        <w:t xml:space="preserve"> </w:t>
      </w:r>
      <w:r>
        <w:t>merchandise,</w:t>
      </w:r>
      <w:r>
        <w:rPr>
          <w:spacing w:val="-8"/>
        </w:rPr>
        <w:t xml:space="preserve"> </w:t>
      </w:r>
      <w:r>
        <w:t>product,</w:t>
      </w:r>
      <w:r>
        <w:rPr>
          <w:spacing w:val="-8"/>
        </w:rPr>
        <w:t xml:space="preserve"> </w:t>
      </w:r>
      <w:r>
        <w:t>article</w:t>
      </w:r>
      <w:r>
        <w:rPr>
          <w:spacing w:val="-10"/>
        </w:rPr>
        <w:t xml:space="preserve"> </w:t>
      </w:r>
      <w:r>
        <w:t>or</w:t>
      </w:r>
      <w:r>
        <w:rPr>
          <w:spacing w:val="-9"/>
        </w:rPr>
        <w:t xml:space="preserve"> </w:t>
      </w:r>
      <w:proofErr w:type="gramStart"/>
      <w:r>
        <w:rPr>
          <w:spacing w:val="-2"/>
        </w:rPr>
        <w:t>material;</w:t>
      </w:r>
      <w:proofErr w:type="gramEnd"/>
    </w:p>
    <w:p w14:paraId="2C14E85E" w14:textId="77777777" w:rsidR="005418E7" w:rsidRDefault="005418E7" w:rsidP="00A450EF">
      <w:pPr>
        <w:pStyle w:val="ListParagraph1a"/>
      </w:pPr>
      <w:r>
        <w:t>“</w:t>
      </w:r>
      <w:proofErr w:type="gramStart"/>
      <w:r>
        <w:t>goods</w:t>
      </w:r>
      <w:proofErr w:type="gramEnd"/>
      <w:r>
        <w:t xml:space="preserve"> admitted for sports purposes” means sports requisites admitted into the territory of the importing Party for use in sports contests, demonstrations or training in the territory of that </w:t>
      </w:r>
      <w:proofErr w:type="gramStart"/>
      <w:r>
        <w:t>Party;</w:t>
      </w:r>
      <w:proofErr w:type="gramEnd"/>
    </w:p>
    <w:p w14:paraId="39232628" w14:textId="77777777" w:rsidR="005418E7" w:rsidRDefault="005418E7" w:rsidP="00A450EF">
      <w:pPr>
        <w:pStyle w:val="ListParagraph1a"/>
      </w:pPr>
      <w:r>
        <w:t>“</w:t>
      </w:r>
      <w:proofErr w:type="gramStart"/>
      <w:r>
        <w:t>goods</w:t>
      </w:r>
      <w:proofErr w:type="gramEnd"/>
      <w:r>
        <w:rPr>
          <w:spacing w:val="-15"/>
        </w:rPr>
        <w:t xml:space="preserve"> </w:t>
      </w:r>
      <w:r>
        <w:t>intended</w:t>
      </w:r>
      <w:r>
        <w:rPr>
          <w:spacing w:val="-15"/>
        </w:rPr>
        <w:t xml:space="preserve"> </w:t>
      </w:r>
      <w:r>
        <w:t>for</w:t>
      </w:r>
      <w:r>
        <w:rPr>
          <w:spacing w:val="-15"/>
        </w:rPr>
        <w:t xml:space="preserve"> </w:t>
      </w:r>
      <w:r>
        <w:t>display</w:t>
      </w:r>
      <w:r>
        <w:rPr>
          <w:spacing w:val="-15"/>
        </w:rPr>
        <w:t xml:space="preserve"> </w:t>
      </w:r>
      <w:r>
        <w:t>or</w:t>
      </w:r>
      <w:r>
        <w:rPr>
          <w:spacing w:val="-15"/>
        </w:rPr>
        <w:t xml:space="preserve"> </w:t>
      </w:r>
      <w:r>
        <w:t>demonstration”</w:t>
      </w:r>
      <w:r>
        <w:rPr>
          <w:spacing w:val="-15"/>
        </w:rPr>
        <w:t xml:space="preserve"> </w:t>
      </w:r>
      <w:r>
        <w:t>includes</w:t>
      </w:r>
      <w:r>
        <w:rPr>
          <w:spacing w:val="-15"/>
        </w:rPr>
        <w:t xml:space="preserve"> </w:t>
      </w:r>
      <w:r>
        <w:t>their</w:t>
      </w:r>
      <w:r>
        <w:rPr>
          <w:spacing w:val="-15"/>
        </w:rPr>
        <w:t xml:space="preserve"> </w:t>
      </w:r>
      <w:r>
        <w:t xml:space="preserve">component parts, ancillary apparatuses and </w:t>
      </w:r>
      <w:proofErr w:type="gramStart"/>
      <w:r>
        <w:t>accessories;</w:t>
      </w:r>
      <w:proofErr w:type="gramEnd"/>
    </w:p>
    <w:p w14:paraId="147B955D" w14:textId="77777777" w:rsidR="005418E7" w:rsidRDefault="005418E7" w:rsidP="00A450EF">
      <w:pPr>
        <w:pStyle w:val="ListParagraph1a"/>
      </w:pPr>
      <w:r>
        <w:t>“</w:t>
      </w:r>
      <w:proofErr w:type="gramStart"/>
      <w:r>
        <w:t>import</w:t>
      </w:r>
      <w:proofErr w:type="gramEnd"/>
      <w:r>
        <w:t xml:space="preserve"> licensing” means an administrative procedure requiring the submission of an application or other documentation, other than that generally required for customs clearance purposes, to the relevant administrative body of the importing Party as a prior condition for importation into the territory of that </w:t>
      </w:r>
      <w:proofErr w:type="gramStart"/>
      <w:r>
        <w:t>Party;</w:t>
      </w:r>
      <w:proofErr w:type="gramEnd"/>
    </w:p>
    <w:p w14:paraId="641DD98A" w14:textId="77777777" w:rsidR="005418E7" w:rsidRDefault="005418E7" w:rsidP="00A450EF">
      <w:pPr>
        <w:pStyle w:val="ListParagraph1a"/>
      </w:pPr>
      <w:r>
        <w:t xml:space="preserve">“Import Licensing Agreement” means the </w:t>
      </w:r>
      <w:r>
        <w:rPr>
          <w:i/>
        </w:rPr>
        <w:t>Agreement on Import Licensing Procedures</w:t>
      </w:r>
      <w:r>
        <w:t xml:space="preserve">, set out in Annex 1A to the WTO </w:t>
      </w:r>
      <w:proofErr w:type="gramStart"/>
      <w:r>
        <w:t>Agreement;</w:t>
      </w:r>
      <w:proofErr w:type="gramEnd"/>
    </w:p>
    <w:p w14:paraId="682F6B48" w14:textId="77777777" w:rsidR="005418E7" w:rsidRDefault="005418E7" w:rsidP="00A450EF">
      <w:pPr>
        <w:pStyle w:val="ListParagraph1a"/>
      </w:pPr>
      <w:r>
        <w:t xml:space="preserve">“measure” includes any law, regulation, procedure, requirement or </w:t>
      </w:r>
      <w:proofErr w:type="gramStart"/>
      <w:r>
        <w:rPr>
          <w:spacing w:val="-2"/>
        </w:rPr>
        <w:t>practice;</w:t>
      </w:r>
      <w:proofErr w:type="gramEnd"/>
    </w:p>
    <w:p w14:paraId="7E33956D" w14:textId="77777777" w:rsidR="005418E7" w:rsidRDefault="005418E7" w:rsidP="00A450EF">
      <w:pPr>
        <w:pStyle w:val="ListParagraph1a"/>
      </w:pPr>
      <w:r>
        <w:rPr>
          <w:spacing w:val="-2"/>
        </w:rPr>
        <w:t>“national”</w:t>
      </w:r>
      <w:r>
        <w:rPr>
          <w:spacing w:val="4"/>
        </w:rPr>
        <w:t xml:space="preserve"> </w:t>
      </w:r>
      <w:r>
        <w:rPr>
          <w:spacing w:val="-2"/>
        </w:rPr>
        <w:t>means:</w:t>
      </w:r>
    </w:p>
    <w:p w14:paraId="1BF8627F" w14:textId="77777777" w:rsidR="005418E7" w:rsidRPr="00D6705E" w:rsidRDefault="005418E7" w:rsidP="005418E7">
      <w:pPr>
        <w:pStyle w:val="ListParagraph1a"/>
        <w:numPr>
          <w:ilvl w:val="1"/>
          <w:numId w:val="7"/>
        </w:numPr>
        <w:ind w:left="2281" w:hanging="720"/>
      </w:pPr>
      <w:r w:rsidRPr="00D6705E">
        <w:t>for Australia, a natural person who is an Australian citizen as defined</w:t>
      </w:r>
      <w:r w:rsidRPr="00D6705E">
        <w:rPr>
          <w:spacing w:val="-10"/>
        </w:rPr>
        <w:t xml:space="preserve"> </w:t>
      </w:r>
      <w:r w:rsidRPr="00D6705E">
        <w:t>in</w:t>
      </w:r>
      <w:r w:rsidRPr="00D6705E">
        <w:rPr>
          <w:spacing w:val="-15"/>
        </w:rPr>
        <w:t xml:space="preserve"> </w:t>
      </w:r>
      <w:r w:rsidRPr="00D6705E">
        <w:t>the</w:t>
      </w:r>
      <w:r w:rsidRPr="00D6705E">
        <w:rPr>
          <w:spacing w:val="-12"/>
        </w:rPr>
        <w:t xml:space="preserve"> </w:t>
      </w:r>
      <w:r w:rsidRPr="00D6705E">
        <w:rPr>
          <w:i/>
        </w:rPr>
        <w:t>Australian</w:t>
      </w:r>
      <w:r w:rsidRPr="00D6705E">
        <w:rPr>
          <w:i/>
          <w:spacing w:val="-13"/>
        </w:rPr>
        <w:t xml:space="preserve"> </w:t>
      </w:r>
      <w:r w:rsidRPr="00D6705E">
        <w:rPr>
          <w:i/>
        </w:rPr>
        <w:t>Citizenship</w:t>
      </w:r>
      <w:r w:rsidRPr="00D6705E">
        <w:rPr>
          <w:i/>
          <w:spacing w:val="-12"/>
        </w:rPr>
        <w:t xml:space="preserve"> </w:t>
      </w:r>
      <w:r w:rsidRPr="00D6705E">
        <w:rPr>
          <w:i/>
        </w:rPr>
        <w:t>Act</w:t>
      </w:r>
      <w:r w:rsidRPr="00D6705E">
        <w:rPr>
          <w:i/>
          <w:spacing w:val="-12"/>
        </w:rPr>
        <w:t xml:space="preserve"> </w:t>
      </w:r>
      <w:r w:rsidRPr="00D6705E">
        <w:rPr>
          <w:i/>
        </w:rPr>
        <w:t>2007</w:t>
      </w:r>
      <w:r w:rsidRPr="00D6705E">
        <w:t>,</w:t>
      </w:r>
      <w:r w:rsidRPr="00D6705E">
        <w:rPr>
          <w:spacing w:val="-12"/>
        </w:rPr>
        <w:t xml:space="preserve"> </w:t>
      </w:r>
      <w:r w:rsidRPr="00D6705E">
        <w:t>as</w:t>
      </w:r>
      <w:r w:rsidRPr="00D6705E">
        <w:rPr>
          <w:spacing w:val="-15"/>
        </w:rPr>
        <w:t xml:space="preserve"> </w:t>
      </w:r>
      <w:r w:rsidRPr="00D6705E">
        <w:t>amended</w:t>
      </w:r>
      <w:r w:rsidRPr="00D6705E">
        <w:rPr>
          <w:spacing w:val="-9"/>
        </w:rPr>
        <w:t xml:space="preserve"> </w:t>
      </w:r>
      <w:r w:rsidRPr="00D6705E">
        <w:t xml:space="preserve">from time to time, or any successor </w:t>
      </w:r>
      <w:proofErr w:type="gramStart"/>
      <w:r w:rsidRPr="00D6705E">
        <w:t>legislation;</w:t>
      </w:r>
      <w:proofErr w:type="gramEnd"/>
    </w:p>
    <w:p w14:paraId="22E76B32" w14:textId="77777777" w:rsidR="005418E7" w:rsidRPr="00D6705E" w:rsidRDefault="005418E7" w:rsidP="005418E7">
      <w:pPr>
        <w:pStyle w:val="ListParagraph1a"/>
        <w:numPr>
          <w:ilvl w:val="1"/>
          <w:numId w:val="7"/>
        </w:numPr>
        <w:ind w:left="2281" w:hanging="720"/>
      </w:pPr>
      <w:r w:rsidRPr="00D6705E">
        <w:t>for Singapore, a</w:t>
      </w:r>
      <w:r w:rsidRPr="00D6705E">
        <w:rPr>
          <w:spacing w:val="-4"/>
        </w:rPr>
        <w:t xml:space="preserve"> </w:t>
      </w:r>
      <w:r w:rsidRPr="00D6705E">
        <w:t>person</w:t>
      </w:r>
      <w:r w:rsidRPr="00D6705E">
        <w:rPr>
          <w:spacing w:val="-3"/>
        </w:rPr>
        <w:t xml:space="preserve"> </w:t>
      </w:r>
      <w:r w:rsidRPr="00D6705E">
        <w:t>who is</w:t>
      </w:r>
      <w:r w:rsidRPr="00D6705E">
        <w:rPr>
          <w:spacing w:val="-1"/>
        </w:rPr>
        <w:t xml:space="preserve"> </w:t>
      </w:r>
      <w:r w:rsidRPr="00D6705E">
        <w:t>a citizen</w:t>
      </w:r>
      <w:r w:rsidRPr="00D6705E">
        <w:rPr>
          <w:spacing w:val="-3"/>
        </w:rPr>
        <w:t xml:space="preserve"> </w:t>
      </w:r>
      <w:r w:rsidRPr="00D6705E">
        <w:t>of</w:t>
      </w:r>
      <w:r w:rsidRPr="00D6705E">
        <w:rPr>
          <w:spacing w:val="-6"/>
        </w:rPr>
        <w:t xml:space="preserve"> </w:t>
      </w:r>
      <w:r w:rsidRPr="00D6705E">
        <w:t>Singapore</w:t>
      </w:r>
      <w:r w:rsidRPr="00D6705E">
        <w:rPr>
          <w:spacing w:val="-4"/>
        </w:rPr>
        <w:t xml:space="preserve"> </w:t>
      </w:r>
      <w:r w:rsidRPr="00D6705E">
        <w:t>within</w:t>
      </w:r>
      <w:r w:rsidRPr="00D6705E">
        <w:rPr>
          <w:spacing w:val="-3"/>
        </w:rPr>
        <w:t xml:space="preserve"> </w:t>
      </w:r>
      <w:r w:rsidRPr="00D6705E">
        <w:t>the meaning of its Constitution and its domestic laws; or</w:t>
      </w:r>
    </w:p>
    <w:p w14:paraId="23081477" w14:textId="77777777" w:rsidR="005418E7" w:rsidRPr="00D6705E" w:rsidRDefault="005418E7" w:rsidP="005418E7">
      <w:pPr>
        <w:pStyle w:val="ListParagraph1a"/>
        <w:numPr>
          <w:ilvl w:val="1"/>
          <w:numId w:val="7"/>
        </w:numPr>
        <w:ind w:left="2281" w:hanging="720"/>
      </w:pPr>
      <w:r w:rsidRPr="00D6705E">
        <w:t>a</w:t>
      </w:r>
      <w:r w:rsidRPr="00D6705E">
        <w:rPr>
          <w:spacing w:val="-8"/>
        </w:rPr>
        <w:t xml:space="preserve"> </w:t>
      </w:r>
      <w:r w:rsidRPr="00D6705E">
        <w:t>permanent</w:t>
      </w:r>
      <w:r w:rsidRPr="00D6705E">
        <w:rPr>
          <w:spacing w:val="-1"/>
        </w:rPr>
        <w:t xml:space="preserve"> </w:t>
      </w:r>
      <w:r w:rsidRPr="00D6705E">
        <w:t>resident</w:t>
      </w:r>
      <w:r w:rsidRPr="00D6705E">
        <w:rPr>
          <w:spacing w:val="-6"/>
        </w:rPr>
        <w:t xml:space="preserve"> </w:t>
      </w:r>
      <w:r w:rsidRPr="00D6705E">
        <w:t>of</w:t>
      </w:r>
      <w:r w:rsidRPr="00D6705E">
        <w:rPr>
          <w:spacing w:val="-13"/>
        </w:rPr>
        <w:t xml:space="preserve"> </w:t>
      </w:r>
      <w:r w:rsidRPr="00D6705E">
        <w:t>either</w:t>
      </w:r>
      <w:r w:rsidRPr="00D6705E">
        <w:rPr>
          <w:spacing w:val="-5"/>
        </w:rPr>
        <w:t xml:space="preserve"> </w:t>
      </w:r>
      <w:proofErr w:type="gramStart"/>
      <w:r w:rsidRPr="00D6705E">
        <w:rPr>
          <w:spacing w:val="-2"/>
        </w:rPr>
        <w:t>Party;</w:t>
      </w:r>
      <w:proofErr w:type="gramEnd"/>
    </w:p>
    <w:p w14:paraId="0805CEA8" w14:textId="77777777" w:rsidR="005418E7" w:rsidRDefault="005418E7" w:rsidP="00A450EF">
      <w:pPr>
        <w:pStyle w:val="ListParagraph1a"/>
      </w:pPr>
      <w:r>
        <w:t>“</w:t>
      </w:r>
      <w:proofErr w:type="gramStart"/>
      <w:r>
        <w:t>performance</w:t>
      </w:r>
      <w:proofErr w:type="gramEnd"/>
      <w:r>
        <w:rPr>
          <w:spacing w:val="-15"/>
        </w:rPr>
        <w:t xml:space="preserve"> </w:t>
      </w:r>
      <w:r>
        <w:t>requirement”</w:t>
      </w:r>
      <w:r>
        <w:rPr>
          <w:spacing w:val="-15"/>
        </w:rPr>
        <w:t xml:space="preserve"> </w:t>
      </w:r>
      <w:r>
        <w:t>means</w:t>
      </w:r>
      <w:r>
        <w:rPr>
          <w:spacing w:val="-15"/>
        </w:rPr>
        <w:t xml:space="preserve"> </w:t>
      </w:r>
      <w:r>
        <w:t>a</w:t>
      </w:r>
      <w:r>
        <w:rPr>
          <w:spacing w:val="-14"/>
        </w:rPr>
        <w:t xml:space="preserve"> </w:t>
      </w:r>
      <w:r>
        <w:t>requirement</w:t>
      </w:r>
      <w:r>
        <w:rPr>
          <w:spacing w:val="-13"/>
        </w:rPr>
        <w:t xml:space="preserve"> </w:t>
      </w:r>
      <w:r>
        <w:rPr>
          <w:spacing w:val="-4"/>
        </w:rPr>
        <w:t>that:</w:t>
      </w:r>
    </w:p>
    <w:p w14:paraId="61D5CA10" w14:textId="77777777" w:rsidR="005418E7" w:rsidRPr="00D6705E" w:rsidRDefault="005418E7" w:rsidP="005418E7">
      <w:pPr>
        <w:pStyle w:val="ListParagraph1a"/>
        <w:numPr>
          <w:ilvl w:val="1"/>
          <w:numId w:val="7"/>
        </w:numPr>
        <w:ind w:left="2281" w:hanging="720"/>
      </w:pPr>
      <w:r w:rsidRPr="00D6705E">
        <w:t>a</w:t>
      </w:r>
      <w:r w:rsidRPr="00D6705E">
        <w:rPr>
          <w:spacing w:val="-4"/>
        </w:rPr>
        <w:t xml:space="preserve"> </w:t>
      </w:r>
      <w:r w:rsidRPr="00D6705E">
        <w:t>given</w:t>
      </w:r>
      <w:r w:rsidRPr="00D6705E">
        <w:rPr>
          <w:spacing w:val="-3"/>
        </w:rPr>
        <w:t xml:space="preserve"> </w:t>
      </w:r>
      <w:r w:rsidRPr="00D6705E">
        <w:t>level</w:t>
      </w:r>
      <w:r w:rsidRPr="00D6705E">
        <w:rPr>
          <w:spacing w:val="-11"/>
        </w:rPr>
        <w:t xml:space="preserve"> </w:t>
      </w:r>
      <w:r w:rsidRPr="00D6705E">
        <w:t>or</w:t>
      </w:r>
      <w:r w:rsidRPr="00D6705E">
        <w:rPr>
          <w:spacing w:val="-2"/>
        </w:rPr>
        <w:t xml:space="preserve"> </w:t>
      </w:r>
      <w:r w:rsidRPr="00D6705E">
        <w:t>percentage</w:t>
      </w:r>
      <w:r w:rsidRPr="00D6705E">
        <w:rPr>
          <w:spacing w:val="-9"/>
        </w:rPr>
        <w:t xml:space="preserve"> </w:t>
      </w:r>
      <w:r w:rsidRPr="00D6705E">
        <w:t>of</w:t>
      </w:r>
      <w:r w:rsidRPr="00D6705E">
        <w:rPr>
          <w:spacing w:val="-10"/>
        </w:rPr>
        <w:t xml:space="preserve"> </w:t>
      </w:r>
      <w:r w:rsidRPr="00D6705E">
        <w:t>goods</w:t>
      </w:r>
      <w:r w:rsidRPr="00D6705E">
        <w:rPr>
          <w:spacing w:val="-9"/>
        </w:rPr>
        <w:t xml:space="preserve"> </w:t>
      </w:r>
      <w:r w:rsidRPr="00D6705E">
        <w:t>or</w:t>
      </w:r>
      <w:r w:rsidRPr="00D6705E">
        <w:rPr>
          <w:spacing w:val="-5"/>
        </w:rPr>
        <w:t xml:space="preserve"> </w:t>
      </w:r>
      <w:r w:rsidRPr="00D6705E">
        <w:t>services</w:t>
      </w:r>
      <w:r w:rsidRPr="00D6705E">
        <w:rPr>
          <w:spacing w:val="-1"/>
        </w:rPr>
        <w:t xml:space="preserve"> </w:t>
      </w:r>
      <w:r w:rsidRPr="00D6705E">
        <w:t>be</w:t>
      </w:r>
      <w:r w:rsidRPr="00D6705E">
        <w:rPr>
          <w:spacing w:val="1"/>
        </w:rPr>
        <w:t xml:space="preserve"> </w:t>
      </w:r>
      <w:proofErr w:type="gramStart"/>
      <w:r w:rsidRPr="00D6705E">
        <w:rPr>
          <w:spacing w:val="-2"/>
        </w:rPr>
        <w:t>exported;</w:t>
      </w:r>
      <w:proofErr w:type="gramEnd"/>
    </w:p>
    <w:p w14:paraId="61B5A925" w14:textId="77777777" w:rsidR="005418E7" w:rsidRPr="00D6705E" w:rsidRDefault="005418E7" w:rsidP="005418E7">
      <w:pPr>
        <w:pStyle w:val="ListParagraph1a"/>
        <w:numPr>
          <w:ilvl w:val="1"/>
          <w:numId w:val="7"/>
        </w:numPr>
        <w:ind w:left="2281" w:hanging="720"/>
      </w:pPr>
      <w:r w:rsidRPr="00D6705E">
        <w:t xml:space="preserve">domestic goods or services of the Party granting a waiver of customs duties or an import licence be substituted for imported </w:t>
      </w:r>
      <w:proofErr w:type="gramStart"/>
      <w:r w:rsidRPr="00D6705E">
        <w:rPr>
          <w:spacing w:val="-2"/>
        </w:rPr>
        <w:t>goods;</w:t>
      </w:r>
      <w:proofErr w:type="gramEnd"/>
    </w:p>
    <w:p w14:paraId="1126C869" w14:textId="77777777" w:rsidR="005418E7" w:rsidRPr="00D6705E" w:rsidRDefault="005418E7" w:rsidP="005418E7">
      <w:pPr>
        <w:pStyle w:val="ListParagraph1a"/>
        <w:numPr>
          <w:ilvl w:val="1"/>
          <w:numId w:val="7"/>
        </w:numPr>
        <w:ind w:left="2281" w:hanging="720"/>
      </w:pPr>
      <w:r w:rsidRPr="00D6705E">
        <w:t xml:space="preserve">a person benefiting from a waiver of customs duties or a requirement for an import licence purchase other goods or services in the territory of the Party that grants the waiver of customs duties or the import licence or accord a preference to domestically produced </w:t>
      </w:r>
      <w:proofErr w:type="gramStart"/>
      <w:r w:rsidRPr="00D6705E">
        <w:t>goods;</w:t>
      </w:r>
      <w:proofErr w:type="gramEnd"/>
    </w:p>
    <w:p w14:paraId="17E32110" w14:textId="77777777" w:rsidR="005418E7" w:rsidRDefault="005418E7" w:rsidP="00C76E24">
      <w:pPr>
        <w:sectPr w:rsidR="005418E7" w:rsidSect="005418E7">
          <w:pgSz w:w="11910" w:h="16840"/>
          <w:pgMar w:top="1340" w:right="1680" w:bottom="960" w:left="1680" w:header="0" w:footer="777" w:gutter="0"/>
          <w:cols w:space="720"/>
        </w:sectPr>
      </w:pPr>
    </w:p>
    <w:p w14:paraId="7F783023" w14:textId="77777777" w:rsidR="005418E7" w:rsidRPr="00D6705E" w:rsidRDefault="005418E7" w:rsidP="005418E7">
      <w:pPr>
        <w:pStyle w:val="ListParagraph1a"/>
        <w:numPr>
          <w:ilvl w:val="1"/>
          <w:numId w:val="7"/>
        </w:numPr>
        <w:ind w:left="2281" w:hanging="720"/>
      </w:pPr>
      <w:r w:rsidRPr="00D6705E">
        <w:lastRenderedPageBreak/>
        <w:t>a person benefiting from a waiver of customs duties or a requirement for an import licence produce goods or supply services in the territory of the Party that grants the waiver of customs duties or the import licence, with a given level or percentage of domestic content; or</w:t>
      </w:r>
    </w:p>
    <w:p w14:paraId="40DB99F0" w14:textId="77777777" w:rsidR="005418E7" w:rsidRPr="00D6705E" w:rsidRDefault="005418E7" w:rsidP="005418E7">
      <w:pPr>
        <w:pStyle w:val="ListParagraph1a"/>
        <w:numPr>
          <w:ilvl w:val="1"/>
          <w:numId w:val="7"/>
        </w:numPr>
        <w:ind w:left="2281" w:hanging="720"/>
      </w:pPr>
      <w:r w:rsidRPr="00D6705E">
        <w:t>relates in</w:t>
      </w:r>
      <w:r w:rsidRPr="00D6705E">
        <w:rPr>
          <w:spacing w:val="-6"/>
        </w:rPr>
        <w:t xml:space="preserve"> </w:t>
      </w:r>
      <w:r w:rsidRPr="00D6705E">
        <w:t>any</w:t>
      </w:r>
      <w:r w:rsidRPr="00D6705E">
        <w:rPr>
          <w:spacing w:val="-11"/>
        </w:rPr>
        <w:t xml:space="preserve"> </w:t>
      </w:r>
      <w:r w:rsidRPr="00D6705E">
        <w:t>way</w:t>
      </w:r>
      <w:r w:rsidRPr="00D6705E">
        <w:rPr>
          <w:spacing w:val="-6"/>
        </w:rPr>
        <w:t xml:space="preserve"> </w:t>
      </w:r>
      <w:r w:rsidRPr="00D6705E">
        <w:t>the</w:t>
      </w:r>
      <w:r w:rsidRPr="00D6705E">
        <w:rPr>
          <w:spacing w:val="-2"/>
        </w:rPr>
        <w:t xml:space="preserve"> </w:t>
      </w:r>
      <w:r w:rsidRPr="00D6705E">
        <w:t>volume</w:t>
      </w:r>
      <w:r w:rsidRPr="00D6705E">
        <w:rPr>
          <w:spacing w:val="-2"/>
        </w:rPr>
        <w:t xml:space="preserve"> </w:t>
      </w:r>
      <w:r w:rsidRPr="00D6705E">
        <w:t>or value</w:t>
      </w:r>
      <w:r w:rsidRPr="00D6705E">
        <w:rPr>
          <w:spacing w:val="-2"/>
        </w:rPr>
        <w:t xml:space="preserve"> </w:t>
      </w:r>
      <w:r w:rsidRPr="00D6705E">
        <w:t>of</w:t>
      </w:r>
      <w:r w:rsidRPr="00D6705E">
        <w:rPr>
          <w:spacing w:val="-4"/>
        </w:rPr>
        <w:t xml:space="preserve"> </w:t>
      </w:r>
      <w:r w:rsidRPr="00D6705E">
        <w:t>imports</w:t>
      </w:r>
      <w:r w:rsidRPr="00D6705E">
        <w:rPr>
          <w:spacing w:val="-8"/>
        </w:rPr>
        <w:t xml:space="preserve"> </w:t>
      </w:r>
      <w:r w:rsidRPr="00D6705E">
        <w:t>to</w:t>
      </w:r>
      <w:r w:rsidRPr="00D6705E">
        <w:rPr>
          <w:spacing w:val="-1"/>
        </w:rPr>
        <w:t xml:space="preserve"> </w:t>
      </w:r>
      <w:r w:rsidRPr="00D6705E">
        <w:t>the</w:t>
      </w:r>
      <w:r w:rsidRPr="00D6705E">
        <w:rPr>
          <w:spacing w:val="-2"/>
        </w:rPr>
        <w:t xml:space="preserve"> </w:t>
      </w:r>
      <w:r w:rsidRPr="00D6705E">
        <w:t xml:space="preserve">volume </w:t>
      </w:r>
      <w:r w:rsidRPr="00D6705E">
        <w:br/>
        <w:t>or</w:t>
      </w:r>
      <w:r w:rsidRPr="00D6705E">
        <w:rPr>
          <w:spacing w:val="-15"/>
        </w:rPr>
        <w:t xml:space="preserve"> </w:t>
      </w:r>
      <w:r w:rsidRPr="00D6705E">
        <w:t>value</w:t>
      </w:r>
      <w:r w:rsidRPr="00D6705E">
        <w:rPr>
          <w:spacing w:val="-15"/>
        </w:rPr>
        <w:t xml:space="preserve"> </w:t>
      </w:r>
      <w:r w:rsidRPr="00D6705E">
        <w:t>of</w:t>
      </w:r>
      <w:r w:rsidRPr="00D6705E">
        <w:rPr>
          <w:spacing w:val="-16"/>
        </w:rPr>
        <w:t xml:space="preserve"> </w:t>
      </w:r>
      <w:r w:rsidRPr="00D6705E">
        <w:t>exports</w:t>
      </w:r>
      <w:r w:rsidRPr="00D6705E">
        <w:rPr>
          <w:spacing w:val="-19"/>
        </w:rPr>
        <w:t xml:space="preserve"> </w:t>
      </w:r>
      <w:r w:rsidRPr="00D6705E">
        <w:t>or</w:t>
      </w:r>
      <w:r w:rsidRPr="00D6705E">
        <w:rPr>
          <w:spacing w:val="-16"/>
        </w:rPr>
        <w:t xml:space="preserve"> </w:t>
      </w:r>
      <w:r w:rsidRPr="00D6705E">
        <w:t>to</w:t>
      </w:r>
      <w:r w:rsidRPr="00D6705E">
        <w:rPr>
          <w:spacing w:val="-15"/>
        </w:rPr>
        <w:t xml:space="preserve"> </w:t>
      </w:r>
      <w:r w:rsidRPr="00D6705E">
        <w:t>the</w:t>
      </w:r>
      <w:r w:rsidRPr="00D6705E">
        <w:rPr>
          <w:spacing w:val="-15"/>
        </w:rPr>
        <w:t xml:space="preserve"> </w:t>
      </w:r>
      <w:r w:rsidRPr="00D6705E">
        <w:t>amount</w:t>
      </w:r>
      <w:r w:rsidRPr="00D6705E">
        <w:rPr>
          <w:spacing w:val="-15"/>
        </w:rPr>
        <w:t xml:space="preserve"> </w:t>
      </w:r>
      <w:r w:rsidRPr="00D6705E">
        <w:t>of</w:t>
      </w:r>
      <w:r w:rsidRPr="00D6705E">
        <w:rPr>
          <w:spacing w:val="-15"/>
        </w:rPr>
        <w:t xml:space="preserve"> </w:t>
      </w:r>
      <w:r w:rsidRPr="00D6705E">
        <w:t>foreign</w:t>
      </w:r>
      <w:r w:rsidRPr="00D6705E">
        <w:rPr>
          <w:spacing w:val="-15"/>
        </w:rPr>
        <w:t xml:space="preserve"> </w:t>
      </w:r>
      <w:r w:rsidRPr="00D6705E">
        <w:t>exchange</w:t>
      </w:r>
      <w:r w:rsidRPr="00D6705E">
        <w:rPr>
          <w:spacing w:val="-9"/>
        </w:rPr>
        <w:t xml:space="preserve"> </w:t>
      </w:r>
      <w:proofErr w:type="gramStart"/>
      <w:r w:rsidRPr="00D6705E">
        <w:t>inflows;</w:t>
      </w:r>
      <w:proofErr w:type="gramEnd"/>
    </w:p>
    <w:p w14:paraId="43AD6354" w14:textId="77777777" w:rsidR="005418E7" w:rsidRDefault="005418E7" w:rsidP="0047336E">
      <w:pPr>
        <w:ind w:left="720" w:firstLine="851"/>
      </w:pPr>
      <w:r>
        <w:t>but</w:t>
      </w:r>
      <w:r>
        <w:rPr>
          <w:spacing w:val="2"/>
        </w:rPr>
        <w:t xml:space="preserve"> </w:t>
      </w:r>
      <w:r>
        <w:t>does</w:t>
      </w:r>
      <w:r>
        <w:rPr>
          <w:spacing w:val="-4"/>
        </w:rPr>
        <w:t xml:space="preserve"> </w:t>
      </w:r>
      <w:r>
        <w:t>not</w:t>
      </w:r>
      <w:r>
        <w:rPr>
          <w:spacing w:val="2"/>
        </w:rPr>
        <w:t xml:space="preserve"> </w:t>
      </w:r>
      <w:r>
        <w:t>include</w:t>
      </w:r>
      <w:r>
        <w:rPr>
          <w:spacing w:val="-3"/>
        </w:rPr>
        <w:t xml:space="preserve"> </w:t>
      </w:r>
      <w:r>
        <w:t>a</w:t>
      </w:r>
      <w:r>
        <w:rPr>
          <w:spacing w:val="-3"/>
        </w:rPr>
        <w:t xml:space="preserve"> </w:t>
      </w:r>
      <w:r>
        <w:t>requirement</w:t>
      </w:r>
      <w:r>
        <w:rPr>
          <w:spacing w:val="-2"/>
        </w:rPr>
        <w:t xml:space="preserve"> </w:t>
      </w:r>
      <w:r>
        <w:t>that</w:t>
      </w:r>
      <w:r>
        <w:rPr>
          <w:spacing w:val="2"/>
        </w:rPr>
        <w:t xml:space="preserve"> </w:t>
      </w:r>
      <w:r>
        <w:t>an</w:t>
      </w:r>
      <w:r>
        <w:rPr>
          <w:spacing w:val="-7"/>
        </w:rPr>
        <w:t xml:space="preserve"> </w:t>
      </w:r>
      <w:r>
        <w:t>imported</w:t>
      </w:r>
      <w:r>
        <w:rPr>
          <w:spacing w:val="-2"/>
        </w:rPr>
        <w:t xml:space="preserve"> </w:t>
      </w:r>
      <w:r>
        <w:t>good</w:t>
      </w:r>
      <w:r>
        <w:rPr>
          <w:spacing w:val="-2"/>
        </w:rPr>
        <w:t xml:space="preserve"> </w:t>
      </w:r>
      <w:proofErr w:type="spellStart"/>
      <w:r>
        <w:rPr>
          <w:spacing w:val="-5"/>
        </w:rPr>
        <w:t>be</w:t>
      </w:r>
      <w:proofErr w:type="spellEnd"/>
      <w:r>
        <w:rPr>
          <w:spacing w:val="-5"/>
        </w:rPr>
        <w:t>:</w:t>
      </w:r>
    </w:p>
    <w:p w14:paraId="6DC870DE" w14:textId="77777777" w:rsidR="005418E7" w:rsidRPr="00D6705E" w:rsidRDefault="005418E7" w:rsidP="005418E7">
      <w:pPr>
        <w:pStyle w:val="ListParagraph1a"/>
        <w:numPr>
          <w:ilvl w:val="1"/>
          <w:numId w:val="7"/>
        </w:numPr>
        <w:ind w:left="2281" w:hanging="720"/>
      </w:pPr>
      <w:r w:rsidRPr="00D6705E">
        <w:t>subsequently</w:t>
      </w:r>
      <w:r w:rsidRPr="00D6705E">
        <w:rPr>
          <w:spacing w:val="-13"/>
        </w:rPr>
        <w:t xml:space="preserve"> </w:t>
      </w:r>
      <w:proofErr w:type="gramStart"/>
      <w:r w:rsidRPr="00D6705E">
        <w:rPr>
          <w:spacing w:val="-2"/>
        </w:rPr>
        <w:t>exported;</w:t>
      </w:r>
      <w:proofErr w:type="gramEnd"/>
    </w:p>
    <w:p w14:paraId="3D9EEF4E" w14:textId="77777777" w:rsidR="005418E7" w:rsidRPr="00D6705E" w:rsidRDefault="005418E7" w:rsidP="005418E7">
      <w:pPr>
        <w:pStyle w:val="ListParagraph1a"/>
        <w:numPr>
          <w:ilvl w:val="1"/>
          <w:numId w:val="7"/>
        </w:numPr>
        <w:ind w:left="2281" w:hanging="720"/>
      </w:pPr>
      <w:r w:rsidRPr="00D6705E">
        <w:t xml:space="preserve">used as a material in the production of another good that is subsequently </w:t>
      </w:r>
      <w:proofErr w:type="gramStart"/>
      <w:r w:rsidRPr="00D6705E">
        <w:t>exported;</w:t>
      </w:r>
      <w:proofErr w:type="gramEnd"/>
    </w:p>
    <w:p w14:paraId="154F6A84" w14:textId="77777777" w:rsidR="005418E7" w:rsidRPr="00D6705E" w:rsidRDefault="005418E7" w:rsidP="005418E7">
      <w:pPr>
        <w:pStyle w:val="ListParagraph1a"/>
        <w:numPr>
          <w:ilvl w:val="1"/>
          <w:numId w:val="7"/>
        </w:numPr>
        <w:ind w:left="2281" w:hanging="720"/>
      </w:pPr>
      <w:r w:rsidRPr="00D6705E">
        <w:t>substituted by</w:t>
      </w:r>
      <w:r w:rsidRPr="00D6705E">
        <w:rPr>
          <w:spacing w:val="-1"/>
        </w:rPr>
        <w:t xml:space="preserve"> </w:t>
      </w:r>
      <w:r w:rsidRPr="00D6705E">
        <w:t>an identical</w:t>
      </w:r>
      <w:r w:rsidRPr="00D6705E">
        <w:rPr>
          <w:spacing w:val="-1"/>
        </w:rPr>
        <w:t xml:space="preserve"> </w:t>
      </w:r>
      <w:r w:rsidRPr="00D6705E">
        <w:t>or similar good used as a material in the</w:t>
      </w:r>
      <w:r w:rsidRPr="00D6705E">
        <w:rPr>
          <w:spacing w:val="-2"/>
        </w:rPr>
        <w:t xml:space="preserve"> </w:t>
      </w:r>
      <w:r w:rsidRPr="00D6705E">
        <w:t>production</w:t>
      </w:r>
      <w:r w:rsidRPr="00D6705E">
        <w:rPr>
          <w:spacing w:val="-6"/>
        </w:rPr>
        <w:t xml:space="preserve"> </w:t>
      </w:r>
      <w:r w:rsidRPr="00D6705E">
        <w:t>of</w:t>
      </w:r>
      <w:r w:rsidRPr="00D6705E">
        <w:rPr>
          <w:spacing w:val="-9"/>
        </w:rPr>
        <w:t xml:space="preserve"> </w:t>
      </w:r>
      <w:r w:rsidRPr="00D6705E">
        <w:t>another good</w:t>
      </w:r>
      <w:r w:rsidRPr="00D6705E">
        <w:rPr>
          <w:spacing w:val="-11"/>
        </w:rPr>
        <w:t xml:space="preserve"> </w:t>
      </w:r>
      <w:r w:rsidRPr="00D6705E">
        <w:t>that</w:t>
      </w:r>
      <w:r w:rsidRPr="00D6705E">
        <w:rPr>
          <w:spacing w:val="-1"/>
        </w:rPr>
        <w:t xml:space="preserve"> </w:t>
      </w:r>
      <w:r w:rsidRPr="00D6705E">
        <w:t>is</w:t>
      </w:r>
      <w:r w:rsidRPr="00D6705E">
        <w:rPr>
          <w:spacing w:val="-3"/>
        </w:rPr>
        <w:t xml:space="preserve"> </w:t>
      </w:r>
      <w:r w:rsidRPr="00D6705E">
        <w:t>subsequently</w:t>
      </w:r>
      <w:r w:rsidRPr="00D6705E">
        <w:rPr>
          <w:spacing w:val="-6"/>
        </w:rPr>
        <w:t xml:space="preserve"> </w:t>
      </w:r>
      <w:r w:rsidRPr="00D6705E">
        <w:t>exported;</w:t>
      </w:r>
      <w:r w:rsidRPr="00D6705E">
        <w:rPr>
          <w:spacing w:val="-10"/>
        </w:rPr>
        <w:t xml:space="preserve"> </w:t>
      </w:r>
      <w:r w:rsidRPr="00D6705E">
        <w:t>or</w:t>
      </w:r>
    </w:p>
    <w:p w14:paraId="22B60200" w14:textId="77777777" w:rsidR="005418E7" w:rsidRPr="00D6705E" w:rsidRDefault="005418E7" w:rsidP="005418E7">
      <w:pPr>
        <w:pStyle w:val="ListParagraph1a"/>
        <w:numPr>
          <w:ilvl w:val="1"/>
          <w:numId w:val="7"/>
        </w:numPr>
        <w:ind w:left="2281" w:hanging="720"/>
      </w:pPr>
      <w:r w:rsidRPr="00D6705E">
        <w:t xml:space="preserve">substituted by an identical or similar good that is subsequently </w:t>
      </w:r>
      <w:proofErr w:type="gramStart"/>
      <w:r w:rsidRPr="00D6705E">
        <w:rPr>
          <w:spacing w:val="-2"/>
        </w:rPr>
        <w:t>exported;</w:t>
      </w:r>
      <w:proofErr w:type="gramEnd"/>
    </w:p>
    <w:p w14:paraId="3B778EBF" w14:textId="77777777" w:rsidR="005418E7" w:rsidRDefault="005418E7" w:rsidP="00FD42C6">
      <w:pPr>
        <w:pStyle w:val="ListParagraph1a"/>
      </w:pPr>
      <w:r>
        <w:t>“person”</w:t>
      </w:r>
      <w:r>
        <w:rPr>
          <w:spacing w:val="-1"/>
        </w:rPr>
        <w:t xml:space="preserve"> </w:t>
      </w:r>
      <w:r>
        <w:t>means</w:t>
      </w:r>
      <w:r>
        <w:rPr>
          <w:spacing w:val="-7"/>
        </w:rPr>
        <w:t xml:space="preserve"> </w:t>
      </w:r>
      <w:r>
        <w:t>a</w:t>
      </w:r>
      <w:r>
        <w:rPr>
          <w:spacing w:val="-5"/>
        </w:rPr>
        <w:t xml:space="preserve"> </w:t>
      </w:r>
      <w:r>
        <w:t>natural</w:t>
      </w:r>
      <w:r>
        <w:rPr>
          <w:spacing w:val="-13"/>
        </w:rPr>
        <w:t xml:space="preserve"> </w:t>
      </w:r>
      <w:r>
        <w:t>person</w:t>
      </w:r>
      <w:r>
        <w:rPr>
          <w:spacing w:val="-9"/>
        </w:rPr>
        <w:t xml:space="preserve"> </w:t>
      </w:r>
      <w:r>
        <w:t>or</w:t>
      </w:r>
      <w:r>
        <w:rPr>
          <w:spacing w:val="-7"/>
        </w:rPr>
        <w:t xml:space="preserve"> </w:t>
      </w:r>
      <w:r>
        <w:t>an</w:t>
      </w:r>
      <w:r>
        <w:rPr>
          <w:spacing w:val="-9"/>
        </w:rPr>
        <w:t xml:space="preserve"> </w:t>
      </w:r>
      <w:proofErr w:type="gramStart"/>
      <w:r>
        <w:rPr>
          <w:spacing w:val="-2"/>
        </w:rPr>
        <w:t>enterprise;</w:t>
      </w:r>
      <w:proofErr w:type="gramEnd"/>
    </w:p>
    <w:p w14:paraId="74ABF992" w14:textId="77777777" w:rsidR="005418E7" w:rsidRDefault="005418E7" w:rsidP="00FD42C6">
      <w:pPr>
        <w:pStyle w:val="ListParagraph1a"/>
      </w:pPr>
      <w:r>
        <w:t>“</w:t>
      </w:r>
      <w:proofErr w:type="gramStart"/>
      <w:r>
        <w:t>person</w:t>
      </w:r>
      <w:proofErr w:type="gramEnd"/>
      <w:r>
        <w:rPr>
          <w:spacing w:val="-9"/>
        </w:rPr>
        <w:t xml:space="preserve"> </w:t>
      </w:r>
      <w:r>
        <w:t>of</w:t>
      </w:r>
      <w:r>
        <w:rPr>
          <w:spacing w:val="-11"/>
        </w:rPr>
        <w:t xml:space="preserve"> </w:t>
      </w:r>
      <w:r>
        <w:t>a</w:t>
      </w:r>
      <w:r>
        <w:rPr>
          <w:spacing w:val="-4"/>
        </w:rPr>
        <w:t xml:space="preserve"> </w:t>
      </w:r>
      <w:r>
        <w:t>Party”</w:t>
      </w:r>
      <w:r>
        <w:rPr>
          <w:spacing w:val="-1"/>
        </w:rPr>
        <w:t xml:space="preserve"> </w:t>
      </w:r>
      <w:r>
        <w:t>means</w:t>
      </w:r>
      <w:r>
        <w:rPr>
          <w:spacing w:val="-5"/>
        </w:rPr>
        <w:t xml:space="preserve"> </w:t>
      </w:r>
      <w:r>
        <w:t>a</w:t>
      </w:r>
      <w:r>
        <w:rPr>
          <w:spacing w:val="-5"/>
        </w:rPr>
        <w:t xml:space="preserve"> </w:t>
      </w:r>
      <w:r>
        <w:t>national</w:t>
      </w:r>
      <w:r>
        <w:rPr>
          <w:spacing w:val="-12"/>
        </w:rPr>
        <w:t xml:space="preserve"> </w:t>
      </w:r>
      <w:r>
        <w:t>or</w:t>
      </w:r>
      <w:r>
        <w:rPr>
          <w:spacing w:val="-2"/>
        </w:rPr>
        <w:t xml:space="preserve"> </w:t>
      </w:r>
      <w:r>
        <w:t>an</w:t>
      </w:r>
      <w:r>
        <w:rPr>
          <w:spacing w:val="-9"/>
        </w:rPr>
        <w:t xml:space="preserve"> </w:t>
      </w:r>
      <w:r>
        <w:t>enterprise</w:t>
      </w:r>
      <w:r>
        <w:rPr>
          <w:spacing w:val="-4"/>
        </w:rPr>
        <w:t xml:space="preserve"> </w:t>
      </w:r>
      <w:r>
        <w:t>of</w:t>
      </w:r>
      <w:r>
        <w:rPr>
          <w:spacing w:val="-11"/>
        </w:rPr>
        <w:t xml:space="preserve"> </w:t>
      </w:r>
      <w:r>
        <w:t>a</w:t>
      </w:r>
      <w:r>
        <w:rPr>
          <w:spacing w:val="-5"/>
        </w:rPr>
        <w:t xml:space="preserve"> </w:t>
      </w:r>
      <w:proofErr w:type="gramStart"/>
      <w:r>
        <w:rPr>
          <w:spacing w:val="-2"/>
        </w:rPr>
        <w:t>Party;</w:t>
      </w:r>
      <w:proofErr w:type="gramEnd"/>
    </w:p>
    <w:p w14:paraId="04923B1F" w14:textId="77777777" w:rsidR="005418E7" w:rsidRDefault="005418E7" w:rsidP="00FD42C6">
      <w:pPr>
        <w:pStyle w:val="ListParagraph1a"/>
      </w:pPr>
      <w:r>
        <w:t>“printed</w:t>
      </w:r>
      <w:r>
        <w:rPr>
          <w:spacing w:val="-4"/>
        </w:rPr>
        <w:t xml:space="preserve"> </w:t>
      </w:r>
      <w:r>
        <w:t>advertising materials” means</w:t>
      </w:r>
      <w:r>
        <w:rPr>
          <w:spacing w:val="-6"/>
        </w:rPr>
        <w:t xml:space="preserve"> </w:t>
      </w:r>
      <w:r>
        <w:t>those</w:t>
      </w:r>
      <w:r>
        <w:rPr>
          <w:spacing w:val="-5"/>
        </w:rPr>
        <w:t xml:space="preserve"> </w:t>
      </w:r>
      <w:r>
        <w:t>goods</w:t>
      </w:r>
      <w:r>
        <w:rPr>
          <w:spacing w:val="-10"/>
        </w:rPr>
        <w:t xml:space="preserve"> </w:t>
      </w:r>
      <w:r>
        <w:t>classified in</w:t>
      </w:r>
      <w:r>
        <w:rPr>
          <w:spacing w:val="-8"/>
        </w:rPr>
        <w:t xml:space="preserve"> </w:t>
      </w:r>
      <w:r>
        <w:t>Chapter 49</w:t>
      </w:r>
      <w:r>
        <w:rPr>
          <w:spacing w:val="-10"/>
        </w:rPr>
        <w:t xml:space="preserve"> </w:t>
      </w:r>
      <w:r>
        <w:t>of</w:t>
      </w:r>
      <w:r>
        <w:rPr>
          <w:spacing w:val="-12"/>
        </w:rPr>
        <w:t xml:space="preserve"> </w:t>
      </w:r>
      <w:r>
        <w:t>the</w:t>
      </w:r>
      <w:r>
        <w:rPr>
          <w:spacing w:val="-6"/>
        </w:rPr>
        <w:t xml:space="preserve"> </w:t>
      </w:r>
      <w:r>
        <w:t>Harmonized</w:t>
      </w:r>
      <w:r>
        <w:rPr>
          <w:spacing w:val="-5"/>
        </w:rPr>
        <w:t xml:space="preserve"> </w:t>
      </w:r>
      <w:r>
        <w:t>System,</w:t>
      </w:r>
      <w:r>
        <w:rPr>
          <w:spacing w:val="-3"/>
        </w:rPr>
        <w:t xml:space="preserve"> </w:t>
      </w:r>
      <w:r>
        <w:t>including</w:t>
      </w:r>
      <w:r>
        <w:rPr>
          <w:spacing w:val="-5"/>
        </w:rPr>
        <w:t xml:space="preserve"> </w:t>
      </w:r>
      <w:r>
        <w:t>brochures,</w:t>
      </w:r>
      <w:r>
        <w:rPr>
          <w:spacing w:val="-3"/>
        </w:rPr>
        <w:t xml:space="preserve"> </w:t>
      </w:r>
      <w:r>
        <w:t>pamphlets,</w:t>
      </w:r>
      <w:r>
        <w:rPr>
          <w:spacing w:val="-3"/>
        </w:rPr>
        <w:t xml:space="preserve"> </w:t>
      </w:r>
      <w:r>
        <w:t>leaflets, trade catalogues, yearbooks published by trade associations, tourist promotional</w:t>
      </w:r>
      <w:r>
        <w:rPr>
          <w:spacing w:val="-10"/>
        </w:rPr>
        <w:t xml:space="preserve"> </w:t>
      </w:r>
      <w:r>
        <w:t>materials</w:t>
      </w:r>
      <w:r>
        <w:rPr>
          <w:spacing w:val="-13"/>
        </w:rPr>
        <w:t xml:space="preserve"> </w:t>
      </w:r>
      <w:r>
        <w:t>and</w:t>
      </w:r>
      <w:r>
        <w:rPr>
          <w:spacing w:val="-11"/>
        </w:rPr>
        <w:t xml:space="preserve"> </w:t>
      </w:r>
      <w:r>
        <w:t>posters,</w:t>
      </w:r>
      <w:r>
        <w:rPr>
          <w:spacing w:val="-13"/>
        </w:rPr>
        <w:t xml:space="preserve"> </w:t>
      </w:r>
      <w:r>
        <w:t>that</w:t>
      </w:r>
      <w:r>
        <w:rPr>
          <w:spacing w:val="-7"/>
        </w:rPr>
        <w:t xml:space="preserve"> </w:t>
      </w:r>
      <w:r>
        <w:t>are</w:t>
      </w:r>
      <w:r>
        <w:rPr>
          <w:spacing w:val="-12"/>
        </w:rPr>
        <w:t xml:space="preserve"> </w:t>
      </w:r>
      <w:r>
        <w:t>used</w:t>
      </w:r>
      <w:r>
        <w:rPr>
          <w:spacing w:val="-15"/>
        </w:rPr>
        <w:t xml:space="preserve"> </w:t>
      </w:r>
      <w:r>
        <w:t>to</w:t>
      </w:r>
      <w:r>
        <w:rPr>
          <w:spacing w:val="-10"/>
        </w:rPr>
        <w:t xml:space="preserve"> </w:t>
      </w:r>
      <w:r>
        <w:t>promote,</w:t>
      </w:r>
      <w:r>
        <w:rPr>
          <w:spacing w:val="-10"/>
        </w:rPr>
        <w:t xml:space="preserve"> </w:t>
      </w:r>
      <w:r>
        <w:t>publicise</w:t>
      </w:r>
      <w:r>
        <w:rPr>
          <w:spacing w:val="-12"/>
        </w:rPr>
        <w:t xml:space="preserve"> </w:t>
      </w:r>
      <w:r>
        <w:t>or advertise a good</w:t>
      </w:r>
      <w:r>
        <w:rPr>
          <w:spacing w:val="-7"/>
        </w:rPr>
        <w:t xml:space="preserve"> </w:t>
      </w:r>
      <w:r>
        <w:t>or</w:t>
      </w:r>
      <w:r>
        <w:rPr>
          <w:spacing w:val="-1"/>
        </w:rPr>
        <w:t xml:space="preserve"> </w:t>
      </w:r>
      <w:r>
        <w:t>service, are essentially</w:t>
      </w:r>
      <w:r>
        <w:rPr>
          <w:spacing w:val="-2"/>
        </w:rPr>
        <w:t xml:space="preserve"> </w:t>
      </w:r>
      <w:r>
        <w:t>intended</w:t>
      </w:r>
      <w:r>
        <w:rPr>
          <w:spacing w:val="-2"/>
        </w:rPr>
        <w:t xml:space="preserve"> </w:t>
      </w:r>
      <w:r>
        <w:t xml:space="preserve">to advertise a good </w:t>
      </w:r>
      <w:r>
        <w:br/>
        <w:t>or service, and are supplied free of charge;</w:t>
      </w:r>
    </w:p>
    <w:p w14:paraId="78F2C915" w14:textId="77777777" w:rsidR="005418E7" w:rsidRDefault="005418E7" w:rsidP="00FD42C6">
      <w:pPr>
        <w:pStyle w:val="ListParagraph1a"/>
      </w:pPr>
      <w:r>
        <w:t xml:space="preserve">“Safeguards Agreement” means the </w:t>
      </w:r>
      <w:r>
        <w:rPr>
          <w:i/>
        </w:rPr>
        <w:t>Agreement on Safeguards</w:t>
      </w:r>
      <w:r>
        <w:t xml:space="preserve">, set out </w:t>
      </w:r>
      <w:r>
        <w:br/>
        <w:t>in Annex 1A to the WTO Agreement; and</w:t>
      </w:r>
    </w:p>
    <w:p w14:paraId="15192D02" w14:textId="77777777" w:rsidR="005418E7" w:rsidRDefault="005418E7" w:rsidP="00FD42C6">
      <w:pPr>
        <w:pStyle w:val="ListParagraph1a"/>
      </w:pPr>
      <w:r>
        <w:t xml:space="preserve">“SCM Agreement” means the </w:t>
      </w:r>
      <w:r>
        <w:rPr>
          <w:i/>
        </w:rPr>
        <w:t>Agreement on Subsidies and Countervailing</w:t>
      </w:r>
      <w:r>
        <w:rPr>
          <w:i/>
          <w:spacing w:val="-6"/>
        </w:rPr>
        <w:t xml:space="preserve"> </w:t>
      </w:r>
      <w:r>
        <w:rPr>
          <w:i/>
        </w:rPr>
        <w:t>Measures</w:t>
      </w:r>
      <w:r>
        <w:t>,</w:t>
      </w:r>
      <w:r>
        <w:rPr>
          <w:spacing w:val="-5"/>
        </w:rPr>
        <w:t xml:space="preserve"> </w:t>
      </w:r>
      <w:r>
        <w:t>set</w:t>
      </w:r>
      <w:r>
        <w:rPr>
          <w:spacing w:val="-2"/>
        </w:rPr>
        <w:t xml:space="preserve"> </w:t>
      </w:r>
      <w:r>
        <w:t>out</w:t>
      </w:r>
      <w:r>
        <w:rPr>
          <w:spacing w:val="-2"/>
        </w:rPr>
        <w:t xml:space="preserve"> </w:t>
      </w:r>
      <w:r>
        <w:t>in</w:t>
      </w:r>
      <w:r>
        <w:rPr>
          <w:spacing w:val="-7"/>
        </w:rPr>
        <w:t xml:space="preserve"> </w:t>
      </w:r>
      <w:r>
        <w:t>Annex</w:t>
      </w:r>
      <w:r>
        <w:rPr>
          <w:spacing w:val="-12"/>
        </w:rPr>
        <w:t xml:space="preserve"> </w:t>
      </w:r>
      <w:r>
        <w:t>1A</w:t>
      </w:r>
      <w:r>
        <w:rPr>
          <w:spacing w:val="-12"/>
        </w:rPr>
        <w:t xml:space="preserve"> </w:t>
      </w:r>
      <w:r>
        <w:t>to</w:t>
      </w:r>
      <w:r>
        <w:rPr>
          <w:spacing w:val="-7"/>
        </w:rPr>
        <w:t xml:space="preserve"> </w:t>
      </w:r>
      <w:r>
        <w:t>the</w:t>
      </w:r>
      <w:r>
        <w:rPr>
          <w:spacing w:val="-3"/>
        </w:rPr>
        <w:t xml:space="preserve"> </w:t>
      </w:r>
      <w:r>
        <w:t>WTO</w:t>
      </w:r>
      <w:r>
        <w:rPr>
          <w:spacing w:val="-3"/>
        </w:rPr>
        <w:t xml:space="preserve"> </w:t>
      </w:r>
      <w:r>
        <w:t>Agreement.</w:t>
      </w:r>
    </w:p>
    <w:p w14:paraId="01E05B4E" w14:textId="77777777" w:rsidR="005418E7" w:rsidRDefault="005418E7" w:rsidP="00FD42C6">
      <w:pPr>
        <w:pStyle w:val="Heading2"/>
      </w:pPr>
      <w:r>
        <w:t>ARTICLE</w:t>
      </w:r>
      <w:r>
        <w:rPr>
          <w:spacing w:val="-5"/>
        </w:rPr>
        <w:t xml:space="preserve"> </w:t>
      </w:r>
      <w:r>
        <w:rPr>
          <w:spacing w:val="-10"/>
        </w:rPr>
        <w:t>2</w:t>
      </w:r>
    </w:p>
    <w:p w14:paraId="171B6DF2" w14:textId="77777777" w:rsidR="005418E7" w:rsidRDefault="005418E7" w:rsidP="00FD42C6">
      <w:pPr>
        <w:pStyle w:val="Heading3"/>
      </w:pPr>
      <w:r>
        <w:t>National</w:t>
      </w:r>
      <w:r w:rsidRPr="00FD42C6">
        <w:t xml:space="preserve"> </w:t>
      </w:r>
      <w:r>
        <w:t>Treatment</w:t>
      </w:r>
      <w:r w:rsidRPr="00FD42C6">
        <w:t xml:space="preserve"> </w:t>
      </w:r>
      <w:r>
        <w:t>on</w:t>
      </w:r>
      <w:r w:rsidRPr="00FD42C6">
        <w:t xml:space="preserve"> </w:t>
      </w:r>
      <w:r>
        <w:t>Internal</w:t>
      </w:r>
      <w:r w:rsidRPr="00FD42C6">
        <w:t xml:space="preserve"> </w:t>
      </w:r>
      <w:r>
        <w:t>Taxation</w:t>
      </w:r>
      <w:r w:rsidRPr="00FD42C6">
        <w:t xml:space="preserve"> </w:t>
      </w:r>
      <w:r>
        <w:t>and</w:t>
      </w:r>
      <w:r w:rsidRPr="00FD42C6">
        <w:t xml:space="preserve"> Regulation</w:t>
      </w:r>
    </w:p>
    <w:p w14:paraId="12558FA5" w14:textId="77777777" w:rsidR="005418E7" w:rsidRDefault="005418E7" w:rsidP="00FD42C6">
      <w:r>
        <w:t xml:space="preserve">Each Party shall accord national treatment to the goods of the other Party in accordance with Article III of the GATT 1994, including its interpretative notes. To </w:t>
      </w:r>
      <w:r>
        <w:br/>
        <w:t>this</w:t>
      </w:r>
      <w:r>
        <w:rPr>
          <w:spacing w:val="-8"/>
        </w:rPr>
        <w:t xml:space="preserve"> </w:t>
      </w:r>
      <w:r>
        <w:t>end, Article</w:t>
      </w:r>
      <w:r>
        <w:rPr>
          <w:spacing w:val="-8"/>
        </w:rPr>
        <w:t xml:space="preserve"> </w:t>
      </w:r>
      <w:r>
        <w:t>III</w:t>
      </w:r>
      <w:r>
        <w:rPr>
          <w:spacing w:val="-5"/>
        </w:rPr>
        <w:t xml:space="preserve"> </w:t>
      </w:r>
      <w:r>
        <w:t>of</w:t>
      </w:r>
      <w:r>
        <w:rPr>
          <w:spacing w:val="-15"/>
        </w:rPr>
        <w:t xml:space="preserve"> </w:t>
      </w:r>
      <w:r>
        <w:t>the</w:t>
      </w:r>
      <w:r>
        <w:rPr>
          <w:spacing w:val="-8"/>
        </w:rPr>
        <w:t xml:space="preserve"> </w:t>
      </w:r>
      <w:r>
        <w:t>GATT</w:t>
      </w:r>
      <w:r>
        <w:rPr>
          <w:spacing w:val="-4"/>
        </w:rPr>
        <w:t xml:space="preserve"> </w:t>
      </w:r>
      <w:r>
        <w:t>1994</w:t>
      </w:r>
      <w:r>
        <w:rPr>
          <w:spacing w:val="-6"/>
        </w:rPr>
        <w:t xml:space="preserve"> </w:t>
      </w:r>
      <w:r>
        <w:t>and</w:t>
      </w:r>
      <w:r>
        <w:rPr>
          <w:spacing w:val="-2"/>
        </w:rPr>
        <w:t xml:space="preserve"> </w:t>
      </w:r>
      <w:r>
        <w:t>its</w:t>
      </w:r>
      <w:r>
        <w:rPr>
          <w:spacing w:val="-4"/>
        </w:rPr>
        <w:t xml:space="preserve"> </w:t>
      </w:r>
      <w:r>
        <w:t>interpretative</w:t>
      </w:r>
      <w:r>
        <w:rPr>
          <w:spacing w:val="-3"/>
        </w:rPr>
        <w:t xml:space="preserve"> </w:t>
      </w:r>
      <w:r>
        <w:t>notes</w:t>
      </w:r>
      <w:r>
        <w:rPr>
          <w:spacing w:val="-8"/>
        </w:rPr>
        <w:t xml:space="preserve"> </w:t>
      </w:r>
      <w:r>
        <w:t>are</w:t>
      </w:r>
      <w:r>
        <w:rPr>
          <w:spacing w:val="-7"/>
        </w:rPr>
        <w:t xml:space="preserve"> </w:t>
      </w:r>
      <w:r>
        <w:t>incorporated</w:t>
      </w:r>
      <w:r>
        <w:rPr>
          <w:spacing w:val="-6"/>
        </w:rPr>
        <w:t xml:space="preserve"> </w:t>
      </w:r>
      <w:r>
        <w:t xml:space="preserve">into </w:t>
      </w:r>
      <w:r>
        <w:br/>
        <w:t xml:space="preserve">and shall form part of this Agreement, </w:t>
      </w:r>
      <w:r>
        <w:rPr>
          <w:i/>
        </w:rPr>
        <w:t>mutatis mutandis</w:t>
      </w:r>
      <w:r>
        <w:t>.</w:t>
      </w:r>
    </w:p>
    <w:p w14:paraId="7774764B" w14:textId="77777777" w:rsidR="005418E7" w:rsidRDefault="005418E7" w:rsidP="00C76E24">
      <w:pPr>
        <w:sectPr w:rsidR="005418E7" w:rsidSect="005418E7">
          <w:pgSz w:w="11910" w:h="16840"/>
          <w:pgMar w:top="1340" w:right="1680" w:bottom="960" w:left="1680" w:header="0" w:footer="777" w:gutter="0"/>
          <w:cols w:space="720"/>
        </w:sectPr>
      </w:pPr>
    </w:p>
    <w:p w14:paraId="49EB14C8" w14:textId="77777777" w:rsidR="005418E7" w:rsidRDefault="005418E7" w:rsidP="00FD42C6">
      <w:pPr>
        <w:pStyle w:val="Heading2"/>
      </w:pPr>
      <w:r>
        <w:lastRenderedPageBreak/>
        <w:t>ARTICLE</w:t>
      </w:r>
      <w:r>
        <w:rPr>
          <w:spacing w:val="-5"/>
        </w:rPr>
        <w:t xml:space="preserve"> </w:t>
      </w:r>
      <w:r>
        <w:rPr>
          <w:spacing w:val="-10"/>
        </w:rPr>
        <w:t>3</w:t>
      </w:r>
    </w:p>
    <w:p w14:paraId="5A89081C" w14:textId="77777777" w:rsidR="005418E7" w:rsidRDefault="005418E7" w:rsidP="00FD42C6">
      <w:pPr>
        <w:pStyle w:val="Heading3"/>
      </w:pPr>
      <w:r>
        <w:t>Customs</w:t>
      </w:r>
      <w:r>
        <w:rPr>
          <w:spacing w:val="-4"/>
        </w:rPr>
        <w:t xml:space="preserve"> </w:t>
      </w:r>
      <w:r>
        <w:rPr>
          <w:spacing w:val="-2"/>
        </w:rPr>
        <w:t>Duties</w:t>
      </w:r>
    </w:p>
    <w:p w14:paraId="5608F0A3" w14:textId="77777777" w:rsidR="005418E7" w:rsidRDefault="005418E7" w:rsidP="006B61D7">
      <w:pPr>
        <w:pStyle w:val="ListParagraph1"/>
      </w:pPr>
      <w:r>
        <w:t xml:space="preserve">Each Party shall eliminate all customs duties on goods originating in the </w:t>
      </w:r>
      <w:r>
        <w:br/>
        <w:t>territory</w:t>
      </w:r>
      <w:r>
        <w:rPr>
          <w:spacing w:val="-1"/>
        </w:rPr>
        <w:t xml:space="preserve"> </w:t>
      </w:r>
      <w:r>
        <w:t>of the other Party</w:t>
      </w:r>
      <w:r>
        <w:rPr>
          <w:spacing w:val="-1"/>
        </w:rPr>
        <w:t xml:space="preserve"> </w:t>
      </w:r>
      <w:r>
        <w:t xml:space="preserve">that meet the requirements for originating goods as set out </w:t>
      </w:r>
      <w:r>
        <w:br/>
        <w:t>in</w:t>
      </w:r>
      <w:r>
        <w:rPr>
          <w:spacing w:val="-1"/>
        </w:rPr>
        <w:t xml:space="preserve"> </w:t>
      </w:r>
      <w:r>
        <w:t>Chapter 3</w:t>
      </w:r>
      <w:r>
        <w:rPr>
          <w:spacing w:val="-1"/>
        </w:rPr>
        <w:t xml:space="preserve"> </w:t>
      </w:r>
      <w:r>
        <w:t>(Rules of</w:t>
      </w:r>
      <w:r>
        <w:rPr>
          <w:spacing w:val="-4"/>
        </w:rPr>
        <w:t xml:space="preserve"> </w:t>
      </w:r>
      <w:r>
        <w:t>Origin). All</w:t>
      </w:r>
      <w:r>
        <w:rPr>
          <w:spacing w:val="-1"/>
        </w:rPr>
        <w:t xml:space="preserve"> </w:t>
      </w:r>
      <w:r>
        <w:t>customs duties on</w:t>
      </w:r>
      <w:r>
        <w:rPr>
          <w:spacing w:val="-1"/>
        </w:rPr>
        <w:t xml:space="preserve"> </w:t>
      </w:r>
      <w:r>
        <w:t>such</w:t>
      </w:r>
      <w:r>
        <w:rPr>
          <w:spacing w:val="-1"/>
        </w:rPr>
        <w:t xml:space="preserve"> </w:t>
      </w:r>
      <w:r>
        <w:t>goods shall</w:t>
      </w:r>
      <w:r>
        <w:rPr>
          <w:spacing w:val="-6"/>
        </w:rPr>
        <w:t xml:space="preserve"> </w:t>
      </w:r>
      <w:r>
        <w:t>thereby be free from the date of entry into force of this Agreement.</w:t>
      </w:r>
    </w:p>
    <w:p w14:paraId="30048E95" w14:textId="77777777" w:rsidR="005418E7" w:rsidRDefault="005418E7" w:rsidP="006B61D7">
      <w:pPr>
        <w:pStyle w:val="ListParagraph1"/>
      </w:pPr>
      <w:r>
        <w:t xml:space="preserve">The classification of goods traded between the Parties shall be in conformity </w:t>
      </w:r>
      <w:r>
        <w:br/>
        <w:t>with the Harmonized System (HS).</w:t>
      </w:r>
    </w:p>
    <w:p w14:paraId="39DEBD26" w14:textId="77777777" w:rsidR="005418E7" w:rsidRPr="00FD42C6" w:rsidRDefault="005418E7" w:rsidP="00FD42C6">
      <w:pPr>
        <w:pStyle w:val="Heading2"/>
      </w:pPr>
      <w:r w:rsidRPr="00FD42C6">
        <w:t>ARTICLE 4</w:t>
      </w:r>
    </w:p>
    <w:p w14:paraId="310B3E89" w14:textId="77777777" w:rsidR="005418E7" w:rsidRDefault="005418E7" w:rsidP="00FD42C6">
      <w:pPr>
        <w:pStyle w:val="Heading3"/>
      </w:pPr>
      <w:r>
        <w:t>Customs</w:t>
      </w:r>
      <w:r w:rsidRPr="00FD42C6">
        <w:t xml:space="preserve"> Value</w:t>
      </w:r>
    </w:p>
    <w:p w14:paraId="176ADE8C" w14:textId="77777777" w:rsidR="005418E7" w:rsidRPr="004A4008" w:rsidRDefault="005418E7" w:rsidP="004A4008">
      <w:r>
        <w:t>The</w:t>
      </w:r>
      <w:r>
        <w:rPr>
          <w:spacing w:val="-2"/>
        </w:rPr>
        <w:t xml:space="preserve"> </w:t>
      </w:r>
      <w:r>
        <w:t>Parties</w:t>
      </w:r>
      <w:r>
        <w:rPr>
          <w:spacing w:val="-3"/>
        </w:rPr>
        <w:t xml:space="preserve"> </w:t>
      </w:r>
      <w:r>
        <w:t>shall</w:t>
      </w:r>
      <w:r>
        <w:rPr>
          <w:spacing w:val="-9"/>
        </w:rPr>
        <w:t xml:space="preserve"> </w:t>
      </w:r>
      <w:r>
        <w:t>determine</w:t>
      </w:r>
      <w:r>
        <w:rPr>
          <w:spacing w:val="-2"/>
        </w:rPr>
        <w:t xml:space="preserve"> </w:t>
      </w:r>
      <w:r>
        <w:t>the</w:t>
      </w:r>
      <w:r>
        <w:rPr>
          <w:spacing w:val="-2"/>
        </w:rPr>
        <w:t xml:space="preserve"> </w:t>
      </w:r>
      <w:r>
        <w:t>customs value</w:t>
      </w:r>
      <w:r>
        <w:rPr>
          <w:spacing w:val="-2"/>
        </w:rPr>
        <w:t xml:space="preserve"> </w:t>
      </w:r>
      <w:r>
        <w:t>of</w:t>
      </w:r>
      <w:r>
        <w:rPr>
          <w:spacing w:val="-8"/>
        </w:rPr>
        <w:t xml:space="preserve"> </w:t>
      </w:r>
      <w:r>
        <w:t>goods</w:t>
      </w:r>
      <w:r>
        <w:rPr>
          <w:spacing w:val="-7"/>
        </w:rPr>
        <w:t xml:space="preserve"> </w:t>
      </w:r>
      <w:r>
        <w:t>traded</w:t>
      </w:r>
      <w:r>
        <w:rPr>
          <w:spacing w:val="-1"/>
        </w:rPr>
        <w:t xml:space="preserve"> </w:t>
      </w:r>
      <w:r>
        <w:t>between</w:t>
      </w:r>
      <w:r>
        <w:rPr>
          <w:spacing w:val="-6"/>
        </w:rPr>
        <w:t xml:space="preserve"> </w:t>
      </w:r>
      <w:r>
        <w:t>them</w:t>
      </w:r>
      <w:r>
        <w:rPr>
          <w:spacing w:val="-6"/>
        </w:rPr>
        <w:t xml:space="preserve"> </w:t>
      </w:r>
      <w:r>
        <w:t>in accordance with Article VII of the GATT 1994 and the WTO Agreement on Implementation of Article VII of the GATT 1994.</w:t>
      </w:r>
    </w:p>
    <w:p w14:paraId="79E84CFD" w14:textId="77777777" w:rsidR="005418E7" w:rsidRDefault="005418E7" w:rsidP="00FD42C6">
      <w:pPr>
        <w:pStyle w:val="Heading2"/>
      </w:pPr>
      <w:r>
        <w:t>ARTICLE</w:t>
      </w:r>
      <w:r w:rsidRPr="00FD42C6">
        <w:t xml:space="preserve"> 5</w:t>
      </w:r>
    </w:p>
    <w:p w14:paraId="5FDE8596" w14:textId="77777777" w:rsidR="005418E7" w:rsidRDefault="005418E7" w:rsidP="00FD42C6">
      <w:pPr>
        <w:pStyle w:val="Heading3"/>
      </w:pPr>
      <w:r>
        <w:t>Goods</w:t>
      </w:r>
      <w:r w:rsidRPr="00FD42C6">
        <w:t xml:space="preserve"> </w:t>
      </w:r>
      <w:r>
        <w:t>Re-entered</w:t>
      </w:r>
      <w:r w:rsidRPr="00FD42C6">
        <w:t xml:space="preserve"> </w:t>
      </w:r>
      <w:r>
        <w:t>after</w:t>
      </w:r>
      <w:r w:rsidRPr="00FD42C6">
        <w:t xml:space="preserve"> </w:t>
      </w:r>
      <w:r>
        <w:t>Repair</w:t>
      </w:r>
      <w:r w:rsidRPr="00FD42C6">
        <w:t xml:space="preserve"> </w:t>
      </w:r>
      <w:r>
        <w:t>and</w:t>
      </w:r>
      <w:r w:rsidRPr="00FD42C6">
        <w:t xml:space="preserve"> Alteration</w:t>
      </w:r>
    </w:p>
    <w:p w14:paraId="76B7B91C" w14:textId="77777777" w:rsidR="005418E7" w:rsidRPr="0002591A" w:rsidRDefault="005418E7" w:rsidP="005418E7">
      <w:pPr>
        <w:pStyle w:val="ListParagraph1"/>
        <w:numPr>
          <w:ilvl w:val="0"/>
          <w:numId w:val="13"/>
        </w:numPr>
      </w:pPr>
      <w:r w:rsidRPr="0002591A">
        <w:t>Neither Party</w:t>
      </w:r>
      <w:r w:rsidRPr="006B61D7">
        <w:rPr>
          <w:spacing w:val="-11"/>
        </w:rPr>
        <w:t xml:space="preserve"> </w:t>
      </w:r>
      <w:r w:rsidRPr="0002591A">
        <w:t>shall</w:t>
      </w:r>
      <w:r w:rsidRPr="006B61D7">
        <w:rPr>
          <w:spacing w:val="-6"/>
        </w:rPr>
        <w:t xml:space="preserve"> </w:t>
      </w:r>
      <w:r w:rsidRPr="0002591A">
        <w:t>apply</w:t>
      </w:r>
      <w:r w:rsidRPr="006B61D7">
        <w:rPr>
          <w:spacing w:val="-10"/>
        </w:rPr>
        <w:t xml:space="preserve"> </w:t>
      </w:r>
      <w:r w:rsidRPr="0002591A">
        <w:t>a</w:t>
      </w:r>
      <w:r w:rsidRPr="006B61D7">
        <w:rPr>
          <w:spacing w:val="-2"/>
        </w:rPr>
        <w:t xml:space="preserve"> </w:t>
      </w:r>
      <w:r w:rsidRPr="0002591A">
        <w:t>customs</w:t>
      </w:r>
      <w:r w:rsidRPr="006B61D7">
        <w:rPr>
          <w:spacing w:val="-3"/>
        </w:rPr>
        <w:t xml:space="preserve"> </w:t>
      </w:r>
      <w:r w:rsidRPr="0002591A">
        <w:t>duty</w:t>
      </w:r>
      <w:r w:rsidRPr="006B61D7">
        <w:rPr>
          <w:spacing w:val="-11"/>
        </w:rPr>
        <w:t xml:space="preserve"> </w:t>
      </w:r>
      <w:r w:rsidRPr="0002591A">
        <w:t>to</w:t>
      </w:r>
      <w:r w:rsidRPr="006B61D7">
        <w:rPr>
          <w:spacing w:val="-1"/>
        </w:rPr>
        <w:t xml:space="preserve"> </w:t>
      </w:r>
      <w:r w:rsidRPr="0002591A">
        <w:t>a</w:t>
      </w:r>
      <w:r w:rsidRPr="006B61D7">
        <w:rPr>
          <w:spacing w:val="-2"/>
        </w:rPr>
        <w:t xml:space="preserve"> </w:t>
      </w:r>
      <w:r w:rsidRPr="0002591A">
        <w:t>good,</w:t>
      </w:r>
      <w:r w:rsidRPr="006B61D7">
        <w:rPr>
          <w:spacing w:val="-4"/>
        </w:rPr>
        <w:t xml:space="preserve"> </w:t>
      </w:r>
      <w:r w:rsidRPr="0002591A">
        <w:t>regardless</w:t>
      </w:r>
      <w:r w:rsidRPr="006B61D7">
        <w:rPr>
          <w:spacing w:val="-3"/>
        </w:rPr>
        <w:t xml:space="preserve"> </w:t>
      </w:r>
      <w:r w:rsidRPr="0002591A">
        <w:t>of</w:t>
      </w:r>
      <w:r w:rsidRPr="006B61D7">
        <w:rPr>
          <w:spacing w:val="-4"/>
        </w:rPr>
        <w:t xml:space="preserve"> </w:t>
      </w:r>
      <w:r w:rsidRPr="0002591A">
        <w:t>its</w:t>
      </w:r>
      <w:r w:rsidRPr="006B61D7">
        <w:rPr>
          <w:spacing w:val="-3"/>
        </w:rPr>
        <w:t xml:space="preserve"> </w:t>
      </w:r>
      <w:r w:rsidRPr="0002591A">
        <w:t xml:space="preserve">origin, that </w:t>
      </w:r>
      <w:r>
        <w:br/>
      </w:r>
      <w:r w:rsidRPr="0002591A">
        <w:t>re-enters the Party’s territory after that good has been temporarily exported from the Party’s territory</w:t>
      </w:r>
      <w:r w:rsidRPr="006B61D7">
        <w:rPr>
          <w:spacing w:val="-5"/>
        </w:rPr>
        <w:t xml:space="preserve"> </w:t>
      </w:r>
      <w:r w:rsidRPr="0002591A">
        <w:t>to the</w:t>
      </w:r>
      <w:r w:rsidRPr="006B61D7">
        <w:rPr>
          <w:spacing w:val="-1"/>
        </w:rPr>
        <w:t xml:space="preserve"> </w:t>
      </w:r>
      <w:r w:rsidRPr="0002591A">
        <w:t>territory</w:t>
      </w:r>
      <w:r w:rsidRPr="006B61D7">
        <w:rPr>
          <w:spacing w:val="-5"/>
        </w:rPr>
        <w:t xml:space="preserve"> </w:t>
      </w:r>
      <w:r w:rsidRPr="0002591A">
        <w:t>of</w:t>
      </w:r>
      <w:r w:rsidRPr="006B61D7">
        <w:rPr>
          <w:spacing w:val="-3"/>
        </w:rPr>
        <w:t xml:space="preserve"> </w:t>
      </w:r>
      <w:r w:rsidRPr="0002591A">
        <w:t>the other Party for repair or alteration, regardless of whether</w:t>
      </w:r>
      <w:r w:rsidRPr="006B61D7">
        <w:rPr>
          <w:spacing w:val="-4"/>
        </w:rPr>
        <w:t xml:space="preserve"> </w:t>
      </w:r>
      <w:r w:rsidRPr="0002591A">
        <w:t>that</w:t>
      </w:r>
      <w:r w:rsidRPr="006B61D7">
        <w:rPr>
          <w:spacing w:val="-1"/>
        </w:rPr>
        <w:t xml:space="preserve"> </w:t>
      </w:r>
      <w:r w:rsidRPr="0002591A">
        <w:t>repair</w:t>
      </w:r>
      <w:r w:rsidRPr="006B61D7">
        <w:rPr>
          <w:spacing w:val="-4"/>
        </w:rPr>
        <w:t xml:space="preserve"> </w:t>
      </w:r>
      <w:r w:rsidRPr="0002591A">
        <w:t>or</w:t>
      </w:r>
      <w:r w:rsidRPr="006B61D7">
        <w:rPr>
          <w:spacing w:val="-4"/>
        </w:rPr>
        <w:t xml:space="preserve"> </w:t>
      </w:r>
      <w:r w:rsidRPr="0002591A">
        <w:t>alteration</w:t>
      </w:r>
      <w:r w:rsidRPr="006B61D7">
        <w:rPr>
          <w:spacing w:val="-10"/>
        </w:rPr>
        <w:t xml:space="preserve"> </w:t>
      </w:r>
      <w:r w:rsidRPr="0002591A">
        <w:t>could</w:t>
      </w:r>
      <w:r w:rsidRPr="006B61D7">
        <w:rPr>
          <w:spacing w:val="-1"/>
        </w:rPr>
        <w:t xml:space="preserve"> </w:t>
      </w:r>
      <w:r w:rsidRPr="0002591A">
        <w:t>have</w:t>
      </w:r>
      <w:r w:rsidRPr="006B61D7">
        <w:rPr>
          <w:spacing w:val="-2"/>
        </w:rPr>
        <w:t xml:space="preserve"> </w:t>
      </w:r>
      <w:r w:rsidRPr="0002591A">
        <w:t>been</w:t>
      </w:r>
      <w:r w:rsidRPr="006B61D7">
        <w:rPr>
          <w:spacing w:val="-10"/>
        </w:rPr>
        <w:t xml:space="preserve"> </w:t>
      </w:r>
      <w:r w:rsidRPr="0002591A">
        <w:t>performed</w:t>
      </w:r>
      <w:r w:rsidRPr="006B61D7">
        <w:rPr>
          <w:spacing w:val="-1"/>
        </w:rPr>
        <w:t xml:space="preserve"> </w:t>
      </w:r>
      <w:r w:rsidRPr="0002591A">
        <w:t>in</w:t>
      </w:r>
      <w:r w:rsidRPr="006B61D7">
        <w:rPr>
          <w:spacing w:val="-6"/>
        </w:rPr>
        <w:t xml:space="preserve"> </w:t>
      </w:r>
      <w:r w:rsidRPr="0002591A">
        <w:t>the</w:t>
      </w:r>
      <w:r w:rsidRPr="006B61D7">
        <w:rPr>
          <w:spacing w:val="-6"/>
        </w:rPr>
        <w:t xml:space="preserve"> </w:t>
      </w:r>
      <w:r w:rsidRPr="0002591A">
        <w:t>territory</w:t>
      </w:r>
      <w:r w:rsidRPr="006B61D7">
        <w:rPr>
          <w:spacing w:val="-14"/>
        </w:rPr>
        <w:t xml:space="preserve"> </w:t>
      </w:r>
      <w:r w:rsidRPr="0002591A">
        <w:t>of</w:t>
      </w:r>
      <w:r w:rsidRPr="006B61D7">
        <w:rPr>
          <w:spacing w:val="-13"/>
        </w:rPr>
        <w:t xml:space="preserve"> </w:t>
      </w:r>
      <w:r w:rsidRPr="0002591A">
        <w:t>the</w:t>
      </w:r>
      <w:r w:rsidRPr="006B61D7">
        <w:rPr>
          <w:spacing w:val="-6"/>
        </w:rPr>
        <w:t xml:space="preserve"> </w:t>
      </w:r>
      <w:r w:rsidRPr="0002591A">
        <w:t>Party from</w:t>
      </w:r>
      <w:r w:rsidRPr="006B61D7">
        <w:rPr>
          <w:spacing w:val="-9"/>
        </w:rPr>
        <w:t xml:space="preserve"> </w:t>
      </w:r>
      <w:r w:rsidRPr="0002591A">
        <w:t>which</w:t>
      </w:r>
      <w:r w:rsidRPr="006B61D7">
        <w:rPr>
          <w:spacing w:val="-5"/>
        </w:rPr>
        <w:t xml:space="preserve"> </w:t>
      </w:r>
      <w:r w:rsidRPr="0002591A">
        <w:t>the</w:t>
      </w:r>
      <w:r w:rsidRPr="006B61D7">
        <w:rPr>
          <w:spacing w:val="-1"/>
        </w:rPr>
        <w:t xml:space="preserve"> </w:t>
      </w:r>
      <w:r w:rsidRPr="0002591A">
        <w:t>good was</w:t>
      </w:r>
      <w:r w:rsidRPr="006B61D7">
        <w:rPr>
          <w:spacing w:val="-2"/>
        </w:rPr>
        <w:t xml:space="preserve"> </w:t>
      </w:r>
      <w:r w:rsidRPr="0002591A">
        <w:t>exported for</w:t>
      </w:r>
      <w:r w:rsidRPr="006B61D7">
        <w:rPr>
          <w:spacing w:val="-3"/>
        </w:rPr>
        <w:t xml:space="preserve"> </w:t>
      </w:r>
      <w:r w:rsidRPr="0002591A">
        <w:t>repair or</w:t>
      </w:r>
      <w:r w:rsidRPr="006B61D7">
        <w:rPr>
          <w:spacing w:val="-3"/>
        </w:rPr>
        <w:t xml:space="preserve"> </w:t>
      </w:r>
      <w:r w:rsidRPr="0002591A">
        <w:t>alteration</w:t>
      </w:r>
      <w:r w:rsidRPr="006B61D7">
        <w:rPr>
          <w:spacing w:val="-5"/>
        </w:rPr>
        <w:t xml:space="preserve"> </w:t>
      </w:r>
      <w:r w:rsidRPr="0002591A">
        <w:t>or increased the value</w:t>
      </w:r>
      <w:r w:rsidRPr="006B61D7">
        <w:rPr>
          <w:spacing w:val="-1"/>
        </w:rPr>
        <w:t xml:space="preserve"> </w:t>
      </w:r>
      <w:r w:rsidRPr="0002591A">
        <w:t>of</w:t>
      </w:r>
      <w:r w:rsidRPr="006B61D7">
        <w:rPr>
          <w:spacing w:val="-8"/>
        </w:rPr>
        <w:t xml:space="preserve"> </w:t>
      </w:r>
      <w:r w:rsidRPr="0002591A">
        <w:t xml:space="preserve">the </w:t>
      </w:r>
      <w:r w:rsidRPr="006B61D7">
        <w:rPr>
          <w:spacing w:val="-2"/>
        </w:rPr>
        <w:t>good.</w:t>
      </w:r>
    </w:p>
    <w:p w14:paraId="01455D6A" w14:textId="77777777" w:rsidR="005418E7" w:rsidRPr="0002591A" w:rsidRDefault="005418E7" w:rsidP="006B61D7">
      <w:pPr>
        <w:pStyle w:val="ListParagraph1"/>
      </w:pPr>
      <w:r w:rsidRPr="0002591A">
        <w:t>Neither Party shall apply a customs duty to a good, regardless of its origin, admitted temporarily from the territory of the other Party for repair or alteration.</w:t>
      </w:r>
    </w:p>
    <w:p w14:paraId="5D1D50E5" w14:textId="77777777" w:rsidR="005418E7" w:rsidRPr="0002591A" w:rsidRDefault="005418E7" w:rsidP="006B61D7">
      <w:pPr>
        <w:pStyle w:val="ListParagraph1"/>
      </w:pPr>
      <w:r w:rsidRPr="0002591A">
        <w:t>For the purposes of this Article, “repair or alteration” does not include an operation or process that:</w:t>
      </w:r>
    </w:p>
    <w:p w14:paraId="48B55388" w14:textId="77777777" w:rsidR="005418E7" w:rsidRDefault="005418E7" w:rsidP="005418E7">
      <w:pPr>
        <w:pStyle w:val="ListParagraph1a"/>
        <w:numPr>
          <w:ilvl w:val="0"/>
          <w:numId w:val="0"/>
        </w:numPr>
        <w:ind w:left="1561" w:hanging="721"/>
      </w:pPr>
      <w:r>
        <w:t>destroys</w:t>
      </w:r>
      <w:r w:rsidRPr="00F964AE">
        <w:rPr>
          <w:spacing w:val="80"/>
        </w:rPr>
        <w:t xml:space="preserve"> </w:t>
      </w:r>
      <w:r>
        <w:t>a</w:t>
      </w:r>
      <w:r w:rsidRPr="00F964AE">
        <w:rPr>
          <w:spacing w:val="80"/>
        </w:rPr>
        <w:t xml:space="preserve"> </w:t>
      </w:r>
      <w:r>
        <w:t>good’s</w:t>
      </w:r>
      <w:r w:rsidRPr="00F964AE">
        <w:rPr>
          <w:spacing w:val="80"/>
        </w:rPr>
        <w:t xml:space="preserve"> </w:t>
      </w:r>
      <w:r>
        <w:t>essential</w:t>
      </w:r>
      <w:r w:rsidRPr="00F964AE">
        <w:rPr>
          <w:spacing w:val="80"/>
        </w:rPr>
        <w:t xml:space="preserve"> </w:t>
      </w:r>
      <w:r>
        <w:t>characteristics</w:t>
      </w:r>
      <w:r w:rsidRPr="00F964AE">
        <w:rPr>
          <w:spacing w:val="80"/>
        </w:rPr>
        <w:t xml:space="preserve"> </w:t>
      </w:r>
      <w:r>
        <w:t>or</w:t>
      </w:r>
      <w:r w:rsidRPr="00F964AE">
        <w:rPr>
          <w:spacing w:val="80"/>
        </w:rPr>
        <w:t xml:space="preserve"> </w:t>
      </w:r>
      <w:r>
        <w:t>creates</w:t>
      </w:r>
      <w:r w:rsidRPr="00F964AE">
        <w:rPr>
          <w:spacing w:val="80"/>
        </w:rPr>
        <w:t xml:space="preserve"> </w:t>
      </w:r>
      <w:r>
        <w:t>a</w:t>
      </w:r>
      <w:r w:rsidRPr="00F964AE">
        <w:rPr>
          <w:spacing w:val="80"/>
        </w:rPr>
        <w:t xml:space="preserve"> </w:t>
      </w:r>
      <w:r>
        <w:t>new</w:t>
      </w:r>
      <w:r w:rsidRPr="00F964AE">
        <w:rPr>
          <w:spacing w:val="80"/>
        </w:rPr>
        <w:t xml:space="preserve"> </w:t>
      </w:r>
      <w:r>
        <w:t>or</w:t>
      </w:r>
      <w:r w:rsidRPr="00F964AE">
        <w:rPr>
          <w:spacing w:val="40"/>
        </w:rPr>
        <w:t xml:space="preserve"> </w:t>
      </w:r>
      <w:r>
        <w:t>commercially different good; or</w:t>
      </w:r>
    </w:p>
    <w:p w14:paraId="6F5274C0" w14:textId="77777777" w:rsidR="005418E7" w:rsidRDefault="005418E7" w:rsidP="00F964AE">
      <w:pPr>
        <w:pStyle w:val="ListParagraph1a"/>
      </w:pPr>
      <w:r>
        <w:t>transforms</w:t>
      </w:r>
      <w:r>
        <w:rPr>
          <w:spacing w:val="-5"/>
        </w:rPr>
        <w:t xml:space="preserve"> </w:t>
      </w:r>
      <w:r>
        <w:t>an</w:t>
      </w:r>
      <w:r>
        <w:rPr>
          <w:spacing w:val="-8"/>
        </w:rPr>
        <w:t xml:space="preserve"> </w:t>
      </w:r>
      <w:r>
        <w:t>unfinished</w:t>
      </w:r>
      <w:r>
        <w:rPr>
          <w:spacing w:val="-3"/>
        </w:rPr>
        <w:t xml:space="preserve"> </w:t>
      </w:r>
      <w:r>
        <w:t>good</w:t>
      </w:r>
      <w:r>
        <w:rPr>
          <w:spacing w:val="-7"/>
        </w:rPr>
        <w:t xml:space="preserve"> </w:t>
      </w:r>
      <w:r>
        <w:t>into</w:t>
      </w:r>
      <w:r>
        <w:rPr>
          <w:spacing w:val="-3"/>
        </w:rPr>
        <w:t xml:space="preserve"> </w:t>
      </w:r>
      <w:r>
        <w:t>a</w:t>
      </w:r>
      <w:r>
        <w:rPr>
          <w:spacing w:val="-4"/>
        </w:rPr>
        <w:t xml:space="preserve"> </w:t>
      </w:r>
      <w:r>
        <w:t>finished</w:t>
      </w:r>
      <w:r>
        <w:rPr>
          <w:spacing w:val="-3"/>
        </w:rPr>
        <w:t xml:space="preserve"> </w:t>
      </w:r>
      <w:r>
        <w:rPr>
          <w:spacing w:val="-4"/>
        </w:rPr>
        <w:t>good.</w:t>
      </w:r>
    </w:p>
    <w:p w14:paraId="4955DC9D" w14:textId="77777777" w:rsidR="005418E7" w:rsidRDefault="005418E7" w:rsidP="00FD42C6">
      <w:pPr>
        <w:pStyle w:val="Heading2"/>
      </w:pPr>
      <w:r>
        <w:t>ARTICLE</w:t>
      </w:r>
      <w:r w:rsidRPr="00FD42C6">
        <w:t xml:space="preserve"> 6</w:t>
      </w:r>
    </w:p>
    <w:p w14:paraId="7DFD5E67" w14:textId="77777777" w:rsidR="005418E7" w:rsidRDefault="005418E7" w:rsidP="00FD42C6">
      <w:pPr>
        <w:pStyle w:val="Heading3"/>
      </w:pPr>
      <w:r>
        <w:t>Duty-Free</w:t>
      </w:r>
      <w:r w:rsidRPr="00FD42C6">
        <w:t xml:space="preserve"> </w:t>
      </w:r>
      <w:r>
        <w:t>Entry</w:t>
      </w:r>
      <w:r w:rsidRPr="00FD42C6">
        <w:t xml:space="preserve"> </w:t>
      </w:r>
      <w:r>
        <w:t>of</w:t>
      </w:r>
      <w:r w:rsidRPr="00FD42C6">
        <w:t xml:space="preserve"> </w:t>
      </w:r>
      <w:r>
        <w:t>Commercial</w:t>
      </w:r>
      <w:r w:rsidRPr="00FD42C6">
        <w:t xml:space="preserve"> </w:t>
      </w:r>
      <w:r>
        <w:t>Samples</w:t>
      </w:r>
      <w:r w:rsidRPr="00FD42C6">
        <w:t xml:space="preserve"> </w:t>
      </w:r>
      <w:r>
        <w:t>of</w:t>
      </w:r>
      <w:r w:rsidRPr="00FD42C6">
        <w:t xml:space="preserve"> </w:t>
      </w:r>
      <w:r>
        <w:t>Negligible</w:t>
      </w:r>
      <w:r w:rsidRPr="00FD42C6">
        <w:t xml:space="preserve"> </w:t>
      </w:r>
      <w:r>
        <w:t>Value</w:t>
      </w:r>
      <w:r w:rsidRPr="00FD42C6">
        <w:t xml:space="preserve"> </w:t>
      </w:r>
      <w:r>
        <w:t>and</w:t>
      </w:r>
      <w:r w:rsidRPr="00FD42C6">
        <w:t xml:space="preserve"> </w:t>
      </w:r>
      <w:r>
        <w:t xml:space="preserve">Printed </w:t>
      </w:r>
      <w:r>
        <w:br/>
        <w:t>Advertising Material</w:t>
      </w:r>
    </w:p>
    <w:p w14:paraId="7C1BA0C8" w14:textId="77777777" w:rsidR="005418E7" w:rsidRDefault="005418E7" w:rsidP="00C76E24">
      <w:pPr>
        <w:spacing w:line="242" w:lineRule="auto"/>
        <w:sectPr w:rsidR="005418E7" w:rsidSect="005418E7">
          <w:pgSz w:w="11910" w:h="16840"/>
          <w:pgMar w:top="1340" w:right="1680" w:bottom="960" w:left="1680" w:header="0" w:footer="777" w:gutter="0"/>
          <w:cols w:space="720"/>
        </w:sectPr>
      </w:pPr>
    </w:p>
    <w:p w14:paraId="4AF4132A" w14:textId="77777777" w:rsidR="005418E7" w:rsidRDefault="005418E7" w:rsidP="00F964AE">
      <w:r>
        <w:lastRenderedPageBreak/>
        <w:t>Each</w:t>
      </w:r>
      <w:r>
        <w:rPr>
          <w:spacing w:val="-15"/>
        </w:rPr>
        <w:t xml:space="preserve"> </w:t>
      </w:r>
      <w:r>
        <w:t>Party</w:t>
      </w:r>
      <w:r>
        <w:rPr>
          <w:spacing w:val="-15"/>
        </w:rPr>
        <w:t xml:space="preserve"> </w:t>
      </w:r>
      <w:r>
        <w:t>shall</w:t>
      </w:r>
      <w:r>
        <w:rPr>
          <w:spacing w:val="-15"/>
        </w:rPr>
        <w:t xml:space="preserve"> </w:t>
      </w:r>
      <w:r>
        <w:t>grant</w:t>
      </w:r>
      <w:r>
        <w:rPr>
          <w:spacing w:val="-15"/>
        </w:rPr>
        <w:t xml:space="preserve"> </w:t>
      </w:r>
      <w:r>
        <w:t>duty-free</w:t>
      </w:r>
      <w:r>
        <w:rPr>
          <w:spacing w:val="-15"/>
        </w:rPr>
        <w:t xml:space="preserve"> </w:t>
      </w:r>
      <w:r>
        <w:t>entry</w:t>
      </w:r>
      <w:r>
        <w:rPr>
          <w:spacing w:val="-15"/>
        </w:rPr>
        <w:t xml:space="preserve"> </w:t>
      </w:r>
      <w:r>
        <w:t>to</w:t>
      </w:r>
      <w:r>
        <w:rPr>
          <w:spacing w:val="-15"/>
        </w:rPr>
        <w:t xml:space="preserve"> </w:t>
      </w:r>
      <w:r>
        <w:t>commercial</w:t>
      </w:r>
      <w:r>
        <w:rPr>
          <w:spacing w:val="-15"/>
        </w:rPr>
        <w:t xml:space="preserve"> </w:t>
      </w:r>
      <w:r>
        <w:t>samples</w:t>
      </w:r>
      <w:r>
        <w:rPr>
          <w:spacing w:val="-15"/>
        </w:rPr>
        <w:t xml:space="preserve"> </w:t>
      </w:r>
      <w:r>
        <w:t>of</w:t>
      </w:r>
      <w:r>
        <w:rPr>
          <w:spacing w:val="-15"/>
        </w:rPr>
        <w:t xml:space="preserve"> </w:t>
      </w:r>
      <w:r>
        <w:t>negligible</w:t>
      </w:r>
      <w:r>
        <w:rPr>
          <w:spacing w:val="-15"/>
        </w:rPr>
        <w:t xml:space="preserve"> </w:t>
      </w:r>
      <w:r>
        <w:t xml:space="preserve">value and printed advertising material imported from the territory of the other Party, </w:t>
      </w:r>
      <w:r>
        <w:br/>
        <w:t>regardless of their origin, but may require that:</w:t>
      </w:r>
    </w:p>
    <w:p w14:paraId="10900B80" w14:textId="77777777" w:rsidR="005418E7" w:rsidRPr="00931B39" w:rsidRDefault="005418E7" w:rsidP="005418E7">
      <w:pPr>
        <w:pStyle w:val="ListParagraph1a"/>
        <w:numPr>
          <w:ilvl w:val="0"/>
          <w:numId w:val="0"/>
        </w:numPr>
        <w:ind w:left="1561" w:hanging="721"/>
      </w:pPr>
      <w:r w:rsidRPr="00931B39">
        <w:t xml:space="preserve">commercial samples of negligible value be imported solely for the </w:t>
      </w:r>
      <w:r w:rsidRPr="00931B39">
        <w:br/>
        <w:t xml:space="preserve">solicitation of orders for goods, or services provided from the territory, </w:t>
      </w:r>
      <w:r w:rsidRPr="00931B39">
        <w:br/>
        <w:t>of another Party or a non-Party; or</w:t>
      </w:r>
    </w:p>
    <w:p w14:paraId="0115EDCB" w14:textId="77777777" w:rsidR="005418E7" w:rsidRPr="00931B39" w:rsidRDefault="005418E7" w:rsidP="007A3757">
      <w:pPr>
        <w:pStyle w:val="ListParagraph1a"/>
      </w:pPr>
      <w:r w:rsidRPr="00931B39">
        <w:t xml:space="preserve">printed advertising material be imported in packets that each contain no </w:t>
      </w:r>
      <w:r w:rsidRPr="00931B39">
        <w:br/>
        <w:t xml:space="preserve">more than one copy of the material and that neither that material nor </w:t>
      </w:r>
      <w:r w:rsidRPr="00931B39">
        <w:br/>
        <w:t>those packets form part of a larger consignment.</w:t>
      </w:r>
    </w:p>
    <w:p w14:paraId="41503261" w14:textId="77777777" w:rsidR="005418E7" w:rsidRDefault="005418E7" w:rsidP="00FD42C6">
      <w:pPr>
        <w:pStyle w:val="Heading2"/>
      </w:pPr>
      <w:r>
        <w:t>ARTICLE</w:t>
      </w:r>
      <w:r w:rsidRPr="00FD42C6">
        <w:t xml:space="preserve"> 7</w:t>
      </w:r>
    </w:p>
    <w:p w14:paraId="3CA97E78" w14:textId="77777777" w:rsidR="005418E7" w:rsidRDefault="005418E7" w:rsidP="00FD42C6">
      <w:pPr>
        <w:pStyle w:val="Heading3"/>
      </w:pPr>
      <w:r>
        <w:t>Temporary</w:t>
      </w:r>
      <w:r w:rsidRPr="00FD42C6">
        <w:t xml:space="preserve"> </w:t>
      </w:r>
      <w:r>
        <w:t>Admission</w:t>
      </w:r>
      <w:r w:rsidRPr="00FD42C6">
        <w:t xml:space="preserve"> </w:t>
      </w:r>
      <w:r>
        <w:t>of</w:t>
      </w:r>
      <w:r w:rsidRPr="00FD42C6">
        <w:t xml:space="preserve"> Goods</w:t>
      </w:r>
    </w:p>
    <w:p w14:paraId="4D658E9F" w14:textId="77777777" w:rsidR="005418E7" w:rsidRDefault="005418E7" w:rsidP="005418E7">
      <w:pPr>
        <w:pStyle w:val="ListParagraph1"/>
        <w:numPr>
          <w:ilvl w:val="0"/>
          <w:numId w:val="13"/>
        </w:numPr>
        <w:ind w:left="0" w:firstLine="0"/>
      </w:pPr>
      <w:r>
        <w:t>Each Party</w:t>
      </w:r>
      <w:r w:rsidRPr="006B61D7">
        <w:rPr>
          <w:spacing w:val="-2"/>
        </w:rPr>
        <w:t xml:space="preserve"> </w:t>
      </w:r>
      <w:r>
        <w:t>shall</w:t>
      </w:r>
      <w:r w:rsidRPr="006B61D7">
        <w:rPr>
          <w:spacing w:val="-1"/>
        </w:rPr>
        <w:t xml:space="preserve"> </w:t>
      </w:r>
      <w:r>
        <w:t>grant duty-free temporary</w:t>
      </w:r>
      <w:r w:rsidRPr="006B61D7">
        <w:rPr>
          <w:spacing w:val="-2"/>
        </w:rPr>
        <w:t xml:space="preserve"> </w:t>
      </w:r>
      <w:r>
        <w:t>admission for</w:t>
      </w:r>
      <w:r w:rsidRPr="006B61D7">
        <w:rPr>
          <w:spacing w:val="-1"/>
        </w:rPr>
        <w:t xml:space="preserve"> </w:t>
      </w:r>
      <w:r>
        <w:t>the following goods, regardless of their origin:</w:t>
      </w:r>
    </w:p>
    <w:p w14:paraId="4C1D391C" w14:textId="77777777" w:rsidR="005418E7" w:rsidRDefault="005418E7" w:rsidP="005418E7">
      <w:pPr>
        <w:pStyle w:val="ListParagraph1a"/>
        <w:numPr>
          <w:ilvl w:val="0"/>
          <w:numId w:val="0"/>
        </w:numPr>
        <w:ind w:left="1561" w:hanging="721"/>
      </w:pPr>
      <w:r>
        <w:t>professional</w:t>
      </w:r>
      <w:r w:rsidRPr="0002591A">
        <w:rPr>
          <w:spacing w:val="-5"/>
        </w:rPr>
        <w:t xml:space="preserve"> </w:t>
      </w:r>
      <w:r>
        <w:t>equipment, including</w:t>
      </w:r>
      <w:r w:rsidRPr="0002591A">
        <w:rPr>
          <w:spacing w:val="-2"/>
        </w:rPr>
        <w:t xml:space="preserve"> </w:t>
      </w:r>
      <w:r>
        <w:t>equipment for</w:t>
      </w:r>
      <w:r w:rsidRPr="0002591A">
        <w:rPr>
          <w:spacing w:val="-8"/>
        </w:rPr>
        <w:t xml:space="preserve"> </w:t>
      </w:r>
      <w:r>
        <w:t>the</w:t>
      </w:r>
      <w:r w:rsidRPr="0002591A">
        <w:rPr>
          <w:spacing w:val="-2"/>
        </w:rPr>
        <w:t xml:space="preserve"> </w:t>
      </w:r>
      <w:r>
        <w:t>press</w:t>
      </w:r>
      <w:r w:rsidRPr="0002591A">
        <w:rPr>
          <w:spacing w:val="-3"/>
        </w:rPr>
        <w:t xml:space="preserve"> </w:t>
      </w:r>
      <w:r>
        <w:t>or</w:t>
      </w:r>
      <w:r w:rsidRPr="0002591A">
        <w:rPr>
          <w:spacing w:val="-8"/>
        </w:rPr>
        <w:t xml:space="preserve"> </w:t>
      </w:r>
      <w:r>
        <w:t>television, software, and broadcasting and cinematographic equipment, that is necessary for carrying out the business activity, trade or profession of</w:t>
      </w:r>
      <w:r w:rsidRPr="0002591A">
        <w:rPr>
          <w:spacing w:val="-3"/>
        </w:rPr>
        <w:t xml:space="preserve"> </w:t>
      </w:r>
      <w:r>
        <w:t xml:space="preserve">a person who qualifies for temporary entry pursuant to the laws of the importing </w:t>
      </w:r>
      <w:proofErr w:type="gramStart"/>
      <w:r>
        <w:t>Party;</w:t>
      </w:r>
      <w:proofErr w:type="gramEnd"/>
    </w:p>
    <w:p w14:paraId="1824CEBA" w14:textId="77777777" w:rsidR="005418E7" w:rsidRDefault="005418E7" w:rsidP="0002591A">
      <w:pPr>
        <w:pStyle w:val="ListParagraph1a"/>
      </w:pPr>
      <w:r>
        <w:t>goods</w:t>
      </w:r>
      <w:r>
        <w:rPr>
          <w:spacing w:val="-5"/>
        </w:rPr>
        <w:t xml:space="preserve"> </w:t>
      </w:r>
      <w:r>
        <w:t>intended</w:t>
      </w:r>
      <w:r>
        <w:rPr>
          <w:spacing w:val="2"/>
        </w:rPr>
        <w:t xml:space="preserve"> </w:t>
      </w:r>
      <w:r>
        <w:t>for</w:t>
      </w:r>
      <w:r>
        <w:rPr>
          <w:spacing w:val="-1"/>
        </w:rPr>
        <w:t xml:space="preserve"> </w:t>
      </w:r>
      <w:r>
        <w:t>display</w:t>
      </w:r>
      <w:r>
        <w:rPr>
          <w:spacing w:val="-12"/>
        </w:rPr>
        <w:t xml:space="preserve"> </w:t>
      </w:r>
      <w:r>
        <w:t>or</w:t>
      </w:r>
      <w:r>
        <w:rPr>
          <w:spacing w:val="-1"/>
        </w:rPr>
        <w:t xml:space="preserve"> </w:t>
      </w:r>
      <w:proofErr w:type="gramStart"/>
      <w:r>
        <w:rPr>
          <w:spacing w:val="-2"/>
        </w:rPr>
        <w:t>demonstration;</w:t>
      </w:r>
      <w:proofErr w:type="gramEnd"/>
    </w:p>
    <w:p w14:paraId="571B6A18" w14:textId="77777777" w:rsidR="005418E7" w:rsidRDefault="005418E7" w:rsidP="0002591A">
      <w:pPr>
        <w:pStyle w:val="ListParagraph1a"/>
      </w:pPr>
      <w:r>
        <w:t>commercial</w:t>
      </w:r>
      <w:r>
        <w:rPr>
          <w:spacing w:val="-11"/>
        </w:rPr>
        <w:t xml:space="preserve"> </w:t>
      </w:r>
      <w:r>
        <w:t>samples</w:t>
      </w:r>
      <w:r>
        <w:rPr>
          <w:spacing w:val="-7"/>
        </w:rPr>
        <w:t xml:space="preserve"> </w:t>
      </w:r>
      <w:r>
        <w:t>and</w:t>
      </w:r>
      <w:r>
        <w:rPr>
          <w:spacing w:val="-6"/>
        </w:rPr>
        <w:t xml:space="preserve"> </w:t>
      </w:r>
      <w:r>
        <w:t>advertising</w:t>
      </w:r>
      <w:r>
        <w:rPr>
          <w:spacing w:val="-2"/>
        </w:rPr>
        <w:t xml:space="preserve"> </w:t>
      </w:r>
      <w:r>
        <w:t>films</w:t>
      </w:r>
      <w:r>
        <w:rPr>
          <w:spacing w:val="-8"/>
        </w:rPr>
        <w:t xml:space="preserve"> </w:t>
      </w:r>
      <w:r>
        <w:t>and</w:t>
      </w:r>
      <w:r>
        <w:rPr>
          <w:spacing w:val="-5"/>
        </w:rPr>
        <w:t xml:space="preserve"> </w:t>
      </w:r>
      <w:r>
        <w:t>recordings;</w:t>
      </w:r>
      <w:r>
        <w:rPr>
          <w:spacing w:val="-10"/>
        </w:rPr>
        <w:t xml:space="preserve"> </w:t>
      </w:r>
      <w:r>
        <w:rPr>
          <w:spacing w:val="-5"/>
        </w:rPr>
        <w:t>and</w:t>
      </w:r>
    </w:p>
    <w:p w14:paraId="51C20138" w14:textId="77777777" w:rsidR="005418E7" w:rsidRDefault="005418E7" w:rsidP="0002591A">
      <w:pPr>
        <w:pStyle w:val="ListParagraph1a"/>
      </w:pPr>
      <w:r>
        <w:t>goods</w:t>
      </w:r>
      <w:r>
        <w:rPr>
          <w:spacing w:val="-6"/>
        </w:rPr>
        <w:t xml:space="preserve"> </w:t>
      </w:r>
      <w:r>
        <w:t>admitted</w:t>
      </w:r>
      <w:r>
        <w:rPr>
          <w:spacing w:val="-3"/>
        </w:rPr>
        <w:t xml:space="preserve"> </w:t>
      </w:r>
      <w:r>
        <w:t>for</w:t>
      </w:r>
      <w:r>
        <w:rPr>
          <w:spacing w:val="-2"/>
        </w:rPr>
        <w:t xml:space="preserve"> </w:t>
      </w:r>
      <w:r>
        <w:t>sports</w:t>
      </w:r>
      <w:r>
        <w:rPr>
          <w:spacing w:val="-5"/>
        </w:rPr>
        <w:t xml:space="preserve"> </w:t>
      </w:r>
      <w:r>
        <w:rPr>
          <w:spacing w:val="-2"/>
        </w:rPr>
        <w:t>purposes.</w:t>
      </w:r>
    </w:p>
    <w:p w14:paraId="1AB5ADC5" w14:textId="77777777" w:rsidR="005418E7" w:rsidRDefault="005418E7" w:rsidP="006B61D7">
      <w:pPr>
        <w:pStyle w:val="ListParagraph1"/>
      </w:pPr>
      <w:r>
        <w:t xml:space="preserve">Each Party shall, at the request of the person concerned and for reasons its </w:t>
      </w:r>
      <w:r>
        <w:br/>
        <w:t>customs authority considers valid, extend the time limit for duty-free temporary admission beyond the period initially fixed.</w:t>
      </w:r>
    </w:p>
    <w:p w14:paraId="46D80BAC" w14:textId="77777777" w:rsidR="005418E7" w:rsidRDefault="005418E7" w:rsidP="006B61D7">
      <w:pPr>
        <w:pStyle w:val="ListParagraph1"/>
      </w:pPr>
      <w:r>
        <w:t>Neither Party shall condition the duty-free temporary admission of the goods referred to in paragraph 1, other than to require that those goods:</w:t>
      </w:r>
    </w:p>
    <w:p w14:paraId="6944ACA9" w14:textId="77777777" w:rsidR="005418E7" w:rsidRDefault="005418E7" w:rsidP="005418E7">
      <w:pPr>
        <w:pStyle w:val="ListParagraph1a"/>
        <w:numPr>
          <w:ilvl w:val="0"/>
          <w:numId w:val="0"/>
        </w:numPr>
        <w:ind w:left="1561" w:hanging="721"/>
      </w:pPr>
      <w:r>
        <w:t>be used solely by or under the personal</w:t>
      </w:r>
      <w:r w:rsidRPr="00931B39">
        <w:rPr>
          <w:spacing w:val="-4"/>
        </w:rPr>
        <w:t xml:space="preserve"> </w:t>
      </w:r>
      <w:r>
        <w:t>supervision of</w:t>
      </w:r>
      <w:r w:rsidRPr="00931B39">
        <w:rPr>
          <w:spacing w:val="-2"/>
        </w:rPr>
        <w:t xml:space="preserve"> </w:t>
      </w:r>
      <w:r>
        <w:t>a national of</w:t>
      </w:r>
      <w:r w:rsidRPr="00931B39">
        <w:rPr>
          <w:spacing w:val="-2"/>
        </w:rPr>
        <w:t xml:space="preserve"> </w:t>
      </w:r>
      <w:r>
        <w:t xml:space="preserve">the other Party in the exercise of the business activity, trade, profession or sport of that national of the other </w:t>
      </w:r>
      <w:proofErr w:type="gramStart"/>
      <w:r>
        <w:t>Party;</w:t>
      </w:r>
      <w:proofErr w:type="gramEnd"/>
    </w:p>
    <w:p w14:paraId="0AA0ADCF" w14:textId="77777777" w:rsidR="005418E7" w:rsidRDefault="005418E7" w:rsidP="00931B39">
      <w:pPr>
        <w:pStyle w:val="ListParagraph1a"/>
      </w:pPr>
      <w:r>
        <w:t>not</w:t>
      </w:r>
      <w:r>
        <w:rPr>
          <w:spacing w:val="-5"/>
        </w:rPr>
        <w:t xml:space="preserve"> </w:t>
      </w:r>
      <w:r>
        <w:t>be</w:t>
      </w:r>
      <w:r>
        <w:rPr>
          <w:spacing w:val="-5"/>
        </w:rPr>
        <w:t xml:space="preserve"> </w:t>
      </w:r>
      <w:r>
        <w:t>sold</w:t>
      </w:r>
      <w:r>
        <w:rPr>
          <w:spacing w:val="-3"/>
        </w:rPr>
        <w:t xml:space="preserve"> </w:t>
      </w:r>
      <w:r>
        <w:t>or</w:t>
      </w:r>
      <w:r>
        <w:rPr>
          <w:spacing w:val="-3"/>
        </w:rPr>
        <w:t xml:space="preserve"> </w:t>
      </w:r>
      <w:r>
        <w:t>leased</w:t>
      </w:r>
      <w:r>
        <w:rPr>
          <w:spacing w:val="-4"/>
        </w:rPr>
        <w:t xml:space="preserve"> </w:t>
      </w:r>
      <w:r>
        <w:t>while in</w:t>
      </w:r>
      <w:r>
        <w:rPr>
          <w:spacing w:val="-3"/>
        </w:rPr>
        <w:t xml:space="preserve"> </w:t>
      </w:r>
      <w:r>
        <w:t>its</w:t>
      </w:r>
      <w:r>
        <w:rPr>
          <w:spacing w:val="-6"/>
        </w:rPr>
        <w:t xml:space="preserve"> </w:t>
      </w:r>
      <w:proofErr w:type="gramStart"/>
      <w:r>
        <w:rPr>
          <w:spacing w:val="-2"/>
        </w:rPr>
        <w:t>territory;</w:t>
      </w:r>
      <w:proofErr w:type="gramEnd"/>
    </w:p>
    <w:p w14:paraId="51388C94" w14:textId="77777777" w:rsidR="005418E7" w:rsidRDefault="005418E7" w:rsidP="00931B39">
      <w:pPr>
        <w:pStyle w:val="ListParagraph1a"/>
      </w:pPr>
      <w:r>
        <w:t>be accompanied by</w:t>
      </w:r>
      <w:r>
        <w:rPr>
          <w:spacing w:val="-1"/>
        </w:rPr>
        <w:t xml:space="preserve"> </w:t>
      </w:r>
      <w:r>
        <w:t>a security</w:t>
      </w:r>
      <w:r>
        <w:rPr>
          <w:spacing w:val="-1"/>
        </w:rPr>
        <w:t xml:space="preserve"> </w:t>
      </w:r>
      <w:r>
        <w:t>in an</w:t>
      </w:r>
      <w:r>
        <w:rPr>
          <w:spacing w:val="-1"/>
        </w:rPr>
        <w:t xml:space="preserve"> </w:t>
      </w:r>
      <w:r>
        <w:t>amount no greater than</w:t>
      </w:r>
      <w:r>
        <w:rPr>
          <w:spacing w:val="-1"/>
        </w:rPr>
        <w:t xml:space="preserve"> </w:t>
      </w:r>
      <w:r>
        <w:t>the charges that would otherwise be owed on entry</w:t>
      </w:r>
      <w:r>
        <w:rPr>
          <w:spacing w:val="-1"/>
        </w:rPr>
        <w:t xml:space="preserve"> </w:t>
      </w:r>
      <w:r>
        <w:t xml:space="preserve">or final importation, releasable </w:t>
      </w:r>
      <w:r>
        <w:br/>
        <w:t xml:space="preserve">on exportation of the </w:t>
      </w:r>
      <w:proofErr w:type="gramStart"/>
      <w:r>
        <w:t>goods;</w:t>
      </w:r>
      <w:proofErr w:type="gramEnd"/>
    </w:p>
    <w:p w14:paraId="0175F451" w14:textId="77777777" w:rsidR="005418E7" w:rsidRDefault="005418E7" w:rsidP="00931B39">
      <w:pPr>
        <w:pStyle w:val="ListParagraph1a"/>
      </w:pPr>
      <w:r>
        <w:t>be</w:t>
      </w:r>
      <w:r>
        <w:rPr>
          <w:spacing w:val="-7"/>
        </w:rPr>
        <w:t xml:space="preserve"> </w:t>
      </w:r>
      <w:r>
        <w:t>capable</w:t>
      </w:r>
      <w:r>
        <w:rPr>
          <w:spacing w:val="-7"/>
        </w:rPr>
        <w:t xml:space="preserve"> </w:t>
      </w:r>
      <w:r>
        <w:t>of</w:t>
      </w:r>
      <w:r>
        <w:rPr>
          <w:spacing w:val="-8"/>
        </w:rPr>
        <w:t xml:space="preserve"> </w:t>
      </w:r>
      <w:r>
        <w:t>identification</w:t>
      </w:r>
      <w:r>
        <w:rPr>
          <w:spacing w:val="-10"/>
        </w:rPr>
        <w:t xml:space="preserve"> </w:t>
      </w:r>
      <w:r>
        <w:t>when</w:t>
      </w:r>
      <w:r>
        <w:rPr>
          <w:spacing w:val="-5"/>
        </w:rPr>
        <w:t xml:space="preserve"> </w:t>
      </w:r>
      <w:r>
        <w:t>imported</w:t>
      </w:r>
      <w:r>
        <w:rPr>
          <w:spacing w:val="-5"/>
        </w:rPr>
        <w:t xml:space="preserve"> </w:t>
      </w:r>
      <w:r>
        <w:t>and</w:t>
      </w:r>
      <w:r>
        <w:rPr>
          <w:spacing w:val="-5"/>
        </w:rPr>
        <w:t xml:space="preserve"> </w:t>
      </w:r>
      <w:proofErr w:type="gramStart"/>
      <w:r>
        <w:rPr>
          <w:spacing w:val="-2"/>
        </w:rPr>
        <w:t>exported;</w:t>
      </w:r>
      <w:proofErr w:type="gramEnd"/>
    </w:p>
    <w:p w14:paraId="252A8625" w14:textId="77777777" w:rsidR="005418E7" w:rsidRDefault="005418E7" w:rsidP="00C76E24">
      <w:pPr>
        <w:sectPr w:rsidR="005418E7" w:rsidSect="005418E7">
          <w:pgSz w:w="11910" w:h="16840"/>
          <w:pgMar w:top="1340" w:right="1680" w:bottom="960" w:left="1680" w:header="0" w:footer="777" w:gutter="0"/>
          <w:cols w:space="720"/>
        </w:sectPr>
      </w:pPr>
    </w:p>
    <w:p w14:paraId="6B68EE31" w14:textId="77777777" w:rsidR="005418E7" w:rsidRDefault="005418E7" w:rsidP="00931B39">
      <w:pPr>
        <w:pStyle w:val="ListParagraph1a"/>
      </w:pPr>
      <w:r>
        <w:lastRenderedPageBreak/>
        <w:t>be exported</w:t>
      </w:r>
      <w:r>
        <w:rPr>
          <w:spacing w:val="-9"/>
        </w:rPr>
        <w:t xml:space="preserve"> </w:t>
      </w:r>
      <w:r>
        <w:t>on</w:t>
      </w:r>
      <w:r>
        <w:rPr>
          <w:spacing w:val="-4"/>
        </w:rPr>
        <w:t xml:space="preserve"> </w:t>
      </w:r>
      <w:r>
        <w:t>the departure</w:t>
      </w:r>
      <w:r>
        <w:rPr>
          <w:spacing w:val="-5"/>
        </w:rPr>
        <w:t xml:space="preserve"> </w:t>
      </w:r>
      <w:r>
        <w:t>of</w:t>
      </w:r>
      <w:r>
        <w:rPr>
          <w:spacing w:val="-7"/>
        </w:rPr>
        <w:t xml:space="preserve"> </w:t>
      </w:r>
      <w:r>
        <w:t>the national</w:t>
      </w:r>
      <w:r>
        <w:rPr>
          <w:spacing w:val="-4"/>
        </w:rPr>
        <w:t xml:space="preserve"> </w:t>
      </w:r>
      <w:r>
        <w:t>referred to in</w:t>
      </w:r>
      <w:r>
        <w:rPr>
          <w:spacing w:val="-4"/>
        </w:rPr>
        <w:t xml:space="preserve"> </w:t>
      </w:r>
      <w:r>
        <w:t xml:space="preserve">subparagraph (a), or within any other period reasonably related to the purpose of the temporary admission that the Party may establish, or within one year, unless </w:t>
      </w:r>
      <w:proofErr w:type="gramStart"/>
      <w:r>
        <w:t>extended;</w:t>
      </w:r>
      <w:proofErr w:type="gramEnd"/>
    </w:p>
    <w:p w14:paraId="3386AE59" w14:textId="77777777" w:rsidR="005418E7" w:rsidRDefault="005418E7" w:rsidP="00931B39">
      <w:pPr>
        <w:pStyle w:val="ListParagraph1a"/>
      </w:pPr>
      <w:r>
        <w:t>be admitted in no greater quantity</w:t>
      </w:r>
      <w:r>
        <w:rPr>
          <w:spacing w:val="-3"/>
        </w:rPr>
        <w:t xml:space="preserve"> </w:t>
      </w:r>
      <w:r>
        <w:t>than is reasonable for their intended use; and</w:t>
      </w:r>
    </w:p>
    <w:p w14:paraId="50DB54C9" w14:textId="77777777" w:rsidR="005418E7" w:rsidRDefault="005418E7" w:rsidP="00931B39">
      <w:pPr>
        <w:pStyle w:val="ListParagraph1a"/>
      </w:pPr>
      <w:r>
        <w:t>be</w:t>
      </w:r>
      <w:r>
        <w:rPr>
          <w:spacing w:val="-12"/>
        </w:rPr>
        <w:t xml:space="preserve"> </w:t>
      </w:r>
      <w:r>
        <w:t>otherwise</w:t>
      </w:r>
      <w:r>
        <w:rPr>
          <w:spacing w:val="-9"/>
        </w:rPr>
        <w:t xml:space="preserve"> </w:t>
      </w:r>
      <w:r>
        <w:t>admissible</w:t>
      </w:r>
      <w:r>
        <w:rPr>
          <w:spacing w:val="-5"/>
        </w:rPr>
        <w:t xml:space="preserve"> </w:t>
      </w:r>
      <w:r>
        <w:t>into</w:t>
      </w:r>
      <w:r>
        <w:rPr>
          <w:spacing w:val="-9"/>
        </w:rPr>
        <w:t xml:space="preserve"> </w:t>
      </w:r>
      <w:r>
        <w:t>the</w:t>
      </w:r>
      <w:r>
        <w:rPr>
          <w:spacing w:val="-9"/>
        </w:rPr>
        <w:t xml:space="preserve"> </w:t>
      </w:r>
      <w:r>
        <w:t>Party’s</w:t>
      </w:r>
      <w:r>
        <w:rPr>
          <w:spacing w:val="-11"/>
        </w:rPr>
        <w:t xml:space="preserve"> </w:t>
      </w:r>
      <w:r>
        <w:t>territory</w:t>
      </w:r>
      <w:r>
        <w:rPr>
          <w:spacing w:val="-15"/>
        </w:rPr>
        <w:t xml:space="preserve"> </w:t>
      </w:r>
      <w:r>
        <w:t>under</w:t>
      </w:r>
      <w:r>
        <w:rPr>
          <w:spacing w:val="-4"/>
        </w:rPr>
        <w:t xml:space="preserve"> </w:t>
      </w:r>
      <w:r>
        <w:t>its</w:t>
      </w:r>
      <w:r>
        <w:rPr>
          <w:spacing w:val="-7"/>
        </w:rPr>
        <w:t xml:space="preserve"> </w:t>
      </w:r>
      <w:r>
        <w:rPr>
          <w:spacing w:val="-2"/>
        </w:rPr>
        <w:t>laws.</w:t>
      </w:r>
    </w:p>
    <w:p w14:paraId="095095AA" w14:textId="77777777" w:rsidR="005418E7" w:rsidRDefault="005418E7" w:rsidP="006B61D7">
      <w:pPr>
        <w:pStyle w:val="ListParagraph1"/>
      </w:pPr>
      <w:r>
        <w:t>Each</w:t>
      </w:r>
      <w:r>
        <w:rPr>
          <w:spacing w:val="-10"/>
        </w:rPr>
        <w:t xml:space="preserve"> </w:t>
      </w:r>
      <w:r>
        <w:t>Party</w:t>
      </w:r>
      <w:r>
        <w:rPr>
          <w:spacing w:val="-10"/>
        </w:rPr>
        <w:t xml:space="preserve"> </w:t>
      </w:r>
      <w:r>
        <w:t>shall</w:t>
      </w:r>
      <w:r>
        <w:rPr>
          <w:spacing w:val="-9"/>
        </w:rPr>
        <w:t xml:space="preserve"> </w:t>
      </w:r>
      <w:r>
        <w:t>grant duty-free</w:t>
      </w:r>
      <w:r>
        <w:rPr>
          <w:spacing w:val="-6"/>
        </w:rPr>
        <w:t xml:space="preserve"> </w:t>
      </w:r>
      <w:r>
        <w:t>temporary</w:t>
      </w:r>
      <w:r>
        <w:rPr>
          <w:spacing w:val="-13"/>
        </w:rPr>
        <w:t xml:space="preserve"> </w:t>
      </w:r>
      <w:r>
        <w:t>admission</w:t>
      </w:r>
      <w:r>
        <w:rPr>
          <w:spacing w:val="-5"/>
        </w:rPr>
        <w:t xml:space="preserve"> </w:t>
      </w:r>
      <w:r>
        <w:t>for</w:t>
      </w:r>
      <w:r>
        <w:rPr>
          <w:spacing w:val="-3"/>
        </w:rPr>
        <w:t xml:space="preserve"> </w:t>
      </w:r>
      <w:r>
        <w:t>containers</w:t>
      </w:r>
      <w:r>
        <w:rPr>
          <w:spacing w:val="-7"/>
        </w:rPr>
        <w:t xml:space="preserve"> </w:t>
      </w:r>
      <w:r>
        <w:t>and</w:t>
      </w:r>
      <w:r>
        <w:rPr>
          <w:spacing w:val="-5"/>
        </w:rPr>
        <w:t xml:space="preserve"> </w:t>
      </w:r>
      <w:r>
        <w:t>pallets regardless of their origin, that are in use or to be used in the shipment of goods in international traffic.</w:t>
      </w:r>
    </w:p>
    <w:p w14:paraId="738A4AC9" w14:textId="77777777" w:rsidR="005418E7" w:rsidRDefault="005418E7" w:rsidP="005418E7">
      <w:pPr>
        <w:pStyle w:val="ListParagraph1a"/>
        <w:numPr>
          <w:ilvl w:val="0"/>
          <w:numId w:val="0"/>
        </w:numPr>
        <w:ind w:left="1561" w:hanging="721"/>
      </w:pPr>
      <w:r>
        <w:t xml:space="preserve">For the purposes of this paragraph, “container” means an article of transport equipment that is: fully or partially enclosed to constitute a compartment intended for containing goods; substantial and has an internal volume of one cubic metre or more; of a permanent character </w:t>
      </w:r>
      <w:r>
        <w:br/>
        <w:t xml:space="preserve">and accordingly strong enough to be suitable for repeated use; used in significant numbers in international traffic; specially designed to </w:t>
      </w:r>
      <w:r>
        <w:br/>
        <w:t>facilitate the carriage of goods by more than one mode of transport without intermediate reloading; and designed both for ready handling, particularly when being transferred from one mode of transport to another,</w:t>
      </w:r>
      <w:r w:rsidRPr="007E354C">
        <w:rPr>
          <w:spacing w:val="-15"/>
        </w:rPr>
        <w:t xml:space="preserve"> </w:t>
      </w:r>
      <w:r>
        <w:t>and</w:t>
      </w:r>
      <w:r w:rsidRPr="007E354C">
        <w:rPr>
          <w:spacing w:val="-15"/>
        </w:rPr>
        <w:t xml:space="preserve"> </w:t>
      </w:r>
      <w:r>
        <w:t>to</w:t>
      </w:r>
      <w:r w:rsidRPr="007E354C">
        <w:rPr>
          <w:spacing w:val="-15"/>
        </w:rPr>
        <w:t xml:space="preserve"> </w:t>
      </w:r>
      <w:r>
        <w:t>be</w:t>
      </w:r>
      <w:r w:rsidRPr="007E354C">
        <w:rPr>
          <w:spacing w:val="-15"/>
        </w:rPr>
        <w:t xml:space="preserve"> </w:t>
      </w:r>
      <w:r>
        <w:t>easy</w:t>
      </w:r>
      <w:r w:rsidRPr="007E354C">
        <w:rPr>
          <w:spacing w:val="-15"/>
        </w:rPr>
        <w:t xml:space="preserve"> </w:t>
      </w:r>
      <w:r>
        <w:t>to</w:t>
      </w:r>
      <w:r w:rsidRPr="007E354C">
        <w:rPr>
          <w:spacing w:val="-15"/>
        </w:rPr>
        <w:t xml:space="preserve"> </w:t>
      </w:r>
      <w:r>
        <w:t>fill</w:t>
      </w:r>
      <w:r w:rsidRPr="007E354C">
        <w:rPr>
          <w:spacing w:val="-15"/>
        </w:rPr>
        <w:t xml:space="preserve"> </w:t>
      </w:r>
      <w:r>
        <w:t>and</w:t>
      </w:r>
      <w:r w:rsidRPr="007E354C">
        <w:rPr>
          <w:spacing w:val="-15"/>
        </w:rPr>
        <w:t xml:space="preserve"> </w:t>
      </w:r>
      <w:r>
        <w:t>to</w:t>
      </w:r>
      <w:r w:rsidRPr="007E354C">
        <w:rPr>
          <w:spacing w:val="-15"/>
        </w:rPr>
        <w:t xml:space="preserve"> </w:t>
      </w:r>
      <w:r>
        <w:t>empty,</w:t>
      </w:r>
      <w:r w:rsidRPr="007E354C">
        <w:rPr>
          <w:spacing w:val="-15"/>
        </w:rPr>
        <w:t xml:space="preserve"> </w:t>
      </w:r>
      <w:r>
        <w:t>but</w:t>
      </w:r>
      <w:r w:rsidRPr="007E354C">
        <w:rPr>
          <w:spacing w:val="-15"/>
        </w:rPr>
        <w:t xml:space="preserve"> </w:t>
      </w:r>
      <w:r>
        <w:t>does</w:t>
      </w:r>
      <w:r w:rsidRPr="007E354C">
        <w:rPr>
          <w:spacing w:val="-15"/>
        </w:rPr>
        <w:t xml:space="preserve"> </w:t>
      </w:r>
      <w:r>
        <w:t>not</w:t>
      </w:r>
      <w:r w:rsidRPr="007E354C">
        <w:rPr>
          <w:spacing w:val="-15"/>
        </w:rPr>
        <w:t xml:space="preserve"> </w:t>
      </w:r>
      <w:r>
        <w:t>include</w:t>
      </w:r>
      <w:r w:rsidRPr="007E354C">
        <w:rPr>
          <w:spacing w:val="-15"/>
        </w:rPr>
        <w:t xml:space="preserve"> </w:t>
      </w:r>
      <w:r>
        <w:t>vehicles, accessories or spare parts of vehicles or packaging.</w:t>
      </w:r>
    </w:p>
    <w:p w14:paraId="1B63EB6C" w14:textId="77777777" w:rsidR="005418E7" w:rsidRDefault="005418E7" w:rsidP="00931B39">
      <w:pPr>
        <w:pStyle w:val="ListParagraph1a"/>
      </w:pPr>
      <w:r>
        <w:t>For the purposes of this paragraph, “pallet” means a small, portable platform, which consists of two decks separated by bearers or a single deck supported by feet, on which goods can be moved, stacked, and stored,</w:t>
      </w:r>
      <w:r>
        <w:rPr>
          <w:spacing w:val="-1"/>
        </w:rPr>
        <w:t xml:space="preserve"> </w:t>
      </w:r>
      <w:r>
        <w:t>and which is</w:t>
      </w:r>
      <w:r>
        <w:rPr>
          <w:spacing w:val="-1"/>
        </w:rPr>
        <w:t xml:space="preserve"> </w:t>
      </w:r>
      <w:r>
        <w:t>designed essentially</w:t>
      </w:r>
      <w:r>
        <w:rPr>
          <w:spacing w:val="-3"/>
        </w:rPr>
        <w:t xml:space="preserve"> </w:t>
      </w:r>
      <w:r>
        <w:t>for handling by</w:t>
      </w:r>
      <w:r>
        <w:rPr>
          <w:spacing w:val="-3"/>
        </w:rPr>
        <w:t xml:space="preserve"> </w:t>
      </w:r>
      <w:r>
        <w:t>means</w:t>
      </w:r>
      <w:r>
        <w:rPr>
          <w:spacing w:val="-1"/>
        </w:rPr>
        <w:t xml:space="preserve"> </w:t>
      </w:r>
      <w:r>
        <w:t>of</w:t>
      </w:r>
      <w:r>
        <w:rPr>
          <w:spacing w:val="-6"/>
        </w:rPr>
        <w:t xml:space="preserve"> </w:t>
      </w:r>
      <w:r>
        <w:t>fork lift trucks, pallet trucks, or other jacking devices.</w:t>
      </w:r>
    </w:p>
    <w:p w14:paraId="634B3F03" w14:textId="77777777" w:rsidR="005418E7" w:rsidRDefault="005418E7" w:rsidP="006B61D7">
      <w:pPr>
        <w:pStyle w:val="ListParagraph1"/>
      </w:pPr>
      <w:r>
        <w:t>If</w:t>
      </w:r>
      <w:r>
        <w:rPr>
          <w:spacing w:val="-1"/>
        </w:rPr>
        <w:t xml:space="preserve"> </w:t>
      </w:r>
      <w:r>
        <w:t xml:space="preserve">any condition that a Party imposes under paragraph 3 has not been fulfilled, </w:t>
      </w:r>
      <w:r>
        <w:br/>
        <w:t xml:space="preserve">the Party may apply the customs duty and any other charge that would normally be </w:t>
      </w:r>
      <w:r>
        <w:br/>
        <w:t xml:space="preserve">owed on the good in addition to any other charges or penalties provided for under its </w:t>
      </w:r>
      <w:r>
        <w:br/>
      </w:r>
      <w:r>
        <w:rPr>
          <w:spacing w:val="-4"/>
        </w:rPr>
        <w:t>law.</w:t>
      </w:r>
    </w:p>
    <w:p w14:paraId="58BD3972" w14:textId="77777777" w:rsidR="005418E7" w:rsidRDefault="005418E7" w:rsidP="006B61D7">
      <w:pPr>
        <w:pStyle w:val="ListParagraph1"/>
      </w:pPr>
      <w:r>
        <w:t xml:space="preserve">Each Party shall adopt and maintain procedures providing for the expeditious release of goods admitted under this Article. To the extent possible, those procedures </w:t>
      </w:r>
      <w:r>
        <w:br/>
        <w:t xml:space="preserve">shall provide that when a good admitted under this Article accompanies a national of </w:t>
      </w:r>
      <w:r>
        <w:br/>
        <w:t xml:space="preserve">the other Party who is seeking temporary entry, the good shall be released </w:t>
      </w:r>
      <w:r>
        <w:br/>
        <w:t>simultaneously with the entry of that national.</w:t>
      </w:r>
    </w:p>
    <w:p w14:paraId="6E519EB5" w14:textId="77777777" w:rsidR="005418E7" w:rsidRDefault="005418E7" w:rsidP="006B61D7">
      <w:pPr>
        <w:pStyle w:val="ListParagraph1"/>
      </w:pPr>
      <w:r>
        <w:t>Each Party shall permit a good temporarily admitted under this Article to be exported through a customs port other than the port through which it was admitted.</w:t>
      </w:r>
    </w:p>
    <w:p w14:paraId="4C426CDB" w14:textId="77777777" w:rsidR="005418E7" w:rsidRDefault="005418E7" w:rsidP="006B61D7">
      <w:pPr>
        <w:pStyle w:val="ListParagraph1"/>
      </w:pPr>
      <w:r>
        <w:t>Each</w:t>
      </w:r>
      <w:r>
        <w:rPr>
          <w:spacing w:val="-7"/>
        </w:rPr>
        <w:t xml:space="preserve"> </w:t>
      </w:r>
      <w:r>
        <w:t>Party</w:t>
      </w:r>
      <w:r>
        <w:rPr>
          <w:spacing w:val="-11"/>
        </w:rPr>
        <w:t xml:space="preserve"> </w:t>
      </w:r>
      <w:r>
        <w:t>shall, in</w:t>
      </w:r>
      <w:r>
        <w:rPr>
          <w:spacing w:val="-7"/>
        </w:rPr>
        <w:t xml:space="preserve"> </w:t>
      </w:r>
      <w:r>
        <w:t>accordance</w:t>
      </w:r>
      <w:r>
        <w:rPr>
          <w:spacing w:val="-3"/>
        </w:rPr>
        <w:t xml:space="preserve"> </w:t>
      </w:r>
      <w:r>
        <w:t>with</w:t>
      </w:r>
      <w:r>
        <w:rPr>
          <w:spacing w:val="-2"/>
        </w:rPr>
        <w:t xml:space="preserve"> </w:t>
      </w:r>
      <w:r>
        <w:t>its</w:t>
      </w:r>
      <w:r>
        <w:rPr>
          <w:spacing w:val="-4"/>
        </w:rPr>
        <w:t xml:space="preserve"> </w:t>
      </w:r>
      <w:r>
        <w:t>laws, provide</w:t>
      </w:r>
      <w:r>
        <w:rPr>
          <w:spacing w:val="-8"/>
        </w:rPr>
        <w:t xml:space="preserve"> </w:t>
      </w:r>
      <w:r>
        <w:t>that</w:t>
      </w:r>
      <w:r>
        <w:rPr>
          <w:spacing w:val="-2"/>
        </w:rPr>
        <w:t xml:space="preserve"> </w:t>
      </w:r>
      <w:r>
        <w:t>the</w:t>
      </w:r>
      <w:r>
        <w:rPr>
          <w:spacing w:val="-3"/>
        </w:rPr>
        <w:t xml:space="preserve"> </w:t>
      </w:r>
      <w:r>
        <w:t>importer</w:t>
      </w:r>
      <w:r>
        <w:rPr>
          <w:spacing w:val="-9"/>
        </w:rPr>
        <w:t xml:space="preserve"> </w:t>
      </w:r>
      <w:r>
        <w:t>or</w:t>
      </w:r>
      <w:r>
        <w:rPr>
          <w:spacing w:val="-9"/>
        </w:rPr>
        <w:t xml:space="preserve"> </w:t>
      </w:r>
      <w:r>
        <w:t xml:space="preserve">other </w:t>
      </w:r>
      <w:r w:rsidRPr="006B61D7">
        <w:t>person</w:t>
      </w:r>
      <w:r>
        <w:rPr>
          <w:spacing w:val="-3"/>
        </w:rPr>
        <w:t xml:space="preserve"> </w:t>
      </w:r>
      <w:r>
        <w:t>responsible for a</w:t>
      </w:r>
      <w:r>
        <w:rPr>
          <w:spacing w:val="-4"/>
        </w:rPr>
        <w:t xml:space="preserve"> </w:t>
      </w:r>
      <w:r>
        <w:t>good</w:t>
      </w:r>
      <w:r>
        <w:rPr>
          <w:spacing w:val="-3"/>
        </w:rPr>
        <w:t xml:space="preserve"> </w:t>
      </w:r>
      <w:r>
        <w:t>admitted under</w:t>
      </w:r>
      <w:r>
        <w:rPr>
          <w:spacing w:val="-2"/>
        </w:rPr>
        <w:t xml:space="preserve"> </w:t>
      </w:r>
      <w:r>
        <w:t>this</w:t>
      </w:r>
      <w:r>
        <w:rPr>
          <w:spacing w:val="-1"/>
        </w:rPr>
        <w:t xml:space="preserve"> </w:t>
      </w:r>
      <w:r>
        <w:t>Article shall</w:t>
      </w:r>
      <w:r>
        <w:rPr>
          <w:spacing w:val="-3"/>
        </w:rPr>
        <w:t xml:space="preserve"> </w:t>
      </w:r>
      <w:r>
        <w:t>not be liable for</w:t>
      </w:r>
      <w:r>
        <w:rPr>
          <w:spacing w:val="-2"/>
        </w:rPr>
        <w:t xml:space="preserve"> </w:t>
      </w:r>
      <w:r>
        <w:t xml:space="preserve">failure </w:t>
      </w:r>
      <w:r>
        <w:br/>
        <w:t>to export the good on presentation of</w:t>
      </w:r>
      <w:r>
        <w:rPr>
          <w:spacing w:val="-2"/>
        </w:rPr>
        <w:t xml:space="preserve"> </w:t>
      </w:r>
      <w:r>
        <w:t>satisfactory</w:t>
      </w:r>
      <w:r>
        <w:rPr>
          <w:spacing w:val="-4"/>
        </w:rPr>
        <w:t xml:space="preserve"> </w:t>
      </w:r>
      <w:r>
        <w:t>proof</w:t>
      </w:r>
      <w:r>
        <w:rPr>
          <w:spacing w:val="-3"/>
        </w:rPr>
        <w:t xml:space="preserve"> </w:t>
      </w:r>
      <w:r>
        <w:t>to the importing Party</w:t>
      </w:r>
      <w:r>
        <w:rPr>
          <w:spacing w:val="-4"/>
        </w:rPr>
        <w:t xml:space="preserve"> </w:t>
      </w:r>
      <w:r>
        <w:t>that the</w:t>
      </w:r>
    </w:p>
    <w:p w14:paraId="2B56E500" w14:textId="77777777" w:rsidR="005418E7" w:rsidRDefault="005418E7">
      <w:pPr>
        <w:spacing w:after="0"/>
        <w:ind w:firstLine="0"/>
        <w:jc w:val="left"/>
      </w:pPr>
      <w:r>
        <w:br w:type="page"/>
      </w:r>
    </w:p>
    <w:p w14:paraId="3F9C09DE" w14:textId="77777777" w:rsidR="005418E7" w:rsidRDefault="005418E7" w:rsidP="007E354C">
      <w:pPr>
        <w:ind w:firstLine="0"/>
      </w:pPr>
      <w:r>
        <w:lastRenderedPageBreak/>
        <w:t>good was destroyed within the period fixed</w:t>
      </w:r>
      <w:r>
        <w:rPr>
          <w:spacing w:val="28"/>
        </w:rPr>
        <w:t xml:space="preserve"> </w:t>
      </w:r>
      <w:r>
        <w:t>for temporary admission,</w:t>
      </w:r>
      <w:r>
        <w:rPr>
          <w:spacing w:val="30"/>
        </w:rPr>
        <w:t xml:space="preserve"> </w:t>
      </w:r>
      <w:r>
        <w:t xml:space="preserve">including any </w:t>
      </w:r>
      <w:r>
        <w:br/>
        <w:t>lawful extension.</w:t>
      </w:r>
    </w:p>
    <w:p w14:paraId="60334D75" w14:textId="77777777" w:rsidR="005418E7" w:rsidRDefault="005418E7" w:rsidP="006B61D7">
      <w:pPr>
        <w:pStyle w:val="ListParagraph1"/>
      </w:pPr>
      <w:r>
        <w:t>Subject</w:t>
      </w:r>
      <w:r>
        <w:rPr>
          <w:spacing w:val="-4"/>
        </w:rPr>
        <w:t xml:space="preserve"> </w:t>
      </w:r>
      <w:r>
        <w:t>to</w:t>
      </w:r>
      <w:r>
        <w:rPr>
          <w:spacing w:val="1"/>
        </w:rPr>
        <w:t xml:space="preserve"> </w:t>
      </w:r>
      <w:r>
        <w:t>Chapters</w:t>
      </w:r>
      <w:r>
        <w:rPr>
          <w:spacing w:val="-6"/>
        </w:rPr>
        <w:t xml:space="preserve"> </w:t>
      </w:r>
      <w:r>
        <w:t>7</w:t>
      </w:r>
      <w:r>
        <w:rPr>
          <w:spacing w:val="-8"/>
        </w:rPr>
        <w:t xml:space="preserve"> </w:t>
      </w:r>
      <w:r>
        <w:t>(Cross-Border</w:t>
      </w:r>
      <w:r>
        <w:rPr>
          <w:spacing w:val="-7"/>
        </w:rPr>
        <w:t xml:space="preserve"> </w:t>
      </w:r>
      <w:r>
        <w:t>Trade</w:t>
      </w:r>
      <w:r>
        <w:rPr>
          <w:spacing w:val="-6"/>
        </w:rPr>
        <w:t xml:space="preserve"> </w:t>
      </w:r>
      <w:r>
        <w:t>in</w:t>
      </w:r>
      <w:r>
        <w:rPr>
          <w:spacing w:val="-8"/>
        </w:rPr>
        <w:t xml:space="preserve"> </w:t>
      </w:r>
      <w:r>
        <w:t>Services) and</w:t>
      </w:r>
      <w:r>
        <w:rPr>
          <w:spacing w:val="-4"/>
        </w:rPr>
        <w:t xml:space="preserve"> </w:t>
      </w:r>
      <w:r>
        <w:t>8</w:t>
      </w:r>
      <w:r>
        <w:rPr>
          <w:spacing w:val="-4"/>
        </w:rPr>
        <w:t xml:space="preserve"> </w:t>
      </w:r>
      <w:r>
        <w:rPr>
          <w:spacing w:val="-2"/>
        </w:rPr>
        <w:t>(Investment):</w:t>
      </w:r>
    </w:p>
    <w:p w14:paraId="2B2F6A1B" w14:textId="77777777" w:rsidR="005418E7" w:rsidRDefault="005418E7" w:rsidP="005418E7">
      <w:pPr>
        <w:pStyle w:val="ListParagraph1a"/>
        <w:numPr>
          <w:ilvl w:val="0"/>
          <w:numId w:val="0"/>
        </w:numPr>
        <w:ind w:left="1561" w:hanging="721"/>
      </w:pPr>
      <w:r>
        <w:t>each</w:t>
      </w:r>
      <w:r w:rsidRPr="007E354C">
        <w:rPr>
          <w:spacing w:val="-15"/>
        </w:rPr>
        <w:t xml:space="preserve"> </w:t>
      </w:r>
      <w:r>
        <w:t>Party</w:t>
      </w:r>
      <w:r w:rsidRPr="007E354C">
        <w:rPr>
          <w:spacing w:val="-15"/>
        </w:rPr>
        <w:t xml:space="preserve"> </w:t>
      </w:r>
      <w:r>
        <w:t>shall</w:t>
      </w:r>
      <w:r w:rsidRPr="007E354C">
        <w:rPr>
          <w:spacing w:val="-15"/>
        </w:rPr>
        <w:t xml:space="preserve"> </w:t>
      </w:r>
      <w:r>
        <w:t>allow</w:t>
      </w:r>
      <w:r w:rsidRPr="007E354C">
        <w:rPr>
          <w:spacing w:val="-11"/>
        </w:rPr>
        <w:t xml:space="preserve"> </w:t>
      </w:r>
      <w:r>
        <w:t>a</w:t>
      </w:r>
      <w:r w:rsidRPr="007E354C">
        <w:rPr>
          <w:spacing w:val="-11"/>
        </w:rPr>
        <w:t xml:space="preserve"> </w:t>
      </w:r>
      <w:r>
        <w:t>container</w:t>
      </w:r>
      <w:r w:rsidRPr="007E354C">
        <w:rPr>
          <w:spacing w:val="-8"/>
        </w:rPr>
        <w:t xml:space="preserve"> </w:t>
      </w:r>
      <w:r>
        <w:t>used</w:t>
      </w:r>
      <w:r w:rsidRPr="007E354C">
        <w:rPr>
          <w:spacing w:val="-5"/>
        </w:rPr>
        <w:t xml:space="preserve"> </w:t>
      </w:r>
      <w:r>
        <w:t>in</w:t>
      </w:r>
      <w:r w:rsidRPr="007E354C">
        <w:rPr>
          <w:spacing w:val="-10"/>
        </w:rPr>
        <w:t xml:space="preserve"> </w:t>
      </w:r>
      <w:r>
        <w:t>international</w:t>
      </w:r>
      <w:r w:rsidRPr="007E354C">
        <w:rPr>
          <w:spacing w:val="-14"/>
        </w:rPr>
        <w:t xml:space="preserve"> </w:t>
      </w:r>
      <w:r>
        <w:t>traffic</w:t>
      </w:r>
      <w:r w:rsidRPr="007E354C">
        <w:rPr>
          <w:spacing w:val="-11"/>
        </w:rPr>
        <w:t xml:space="preserve"> </w:t>
      </w:r>
      <w:r>
        <w:t>that</w:t>
      </w:r>
      <w:r w:rsidRPr="007E354C">
        <w:rPr>
          <w:spacing w:val="-5"/>
        </w:rPr>
        <w:t xml:space="preserve"> </w:t>
      </w:r>
      <w:r>
        <w:t xml:space="preserve">enters its territory from the territory of the other Party to exit its territory on </w:t>
      </w:r>
      <w:r>
        <w:br/>
        <w:t xml:space="preserve">any route that is reasonably related to the economic and prompt </w:t>
      </w:r>
      <w:r>
        <w:br/>
        <w:t xml:space="preserve">departure of that </w:t>
      </w:r>
      <w:proofErr w:type="gramStart"/>
      <w:r>
        <w:t>container;</w:t>
      </w:r>
      <w:proofErr w:type="gramEnd"/>
    </w:p>
    <w:p w14:paraId="5506572A" w14:textId="77777777" w:rsidR="005418E7" w:rsidRDefault="005418E7" w:rsidP="007E354C">
      <w:pPr>
        <w:pStyle w:val="ListParagraph1a"/>
      </w:pPr>
      <w:r>
        <w:t>neither Party</w:t>
      </w:r>
      <w:r>
        <w:rPr>
          <w:spacing w:val="-10"/>
        </w:rPr>
        <w:t xml:space="preserve"> </w:t>
      </w:r>
      <w:r>
        <w:t>shall</w:t>
      </w:r>
      <w:r>
        <w:rPr>
          <w:spacing w:val="-4"/>
        </w:rPr>
        <w:t xml:space="preserve"> </w:t>
      </w:r>
      <w:r>
        <w:t>require</w:t>
      </w:r>
      <w:r>
        <w:rPr>
          <w:spacing w:val="-1"/>
        </w:rPr>
        <w:t xml:space="preserve"> </w:t>
      </w:r>
      <w:r>
        <w:t>any</w:t>
      </w:r>
      <w:r>
        <w:rPr>
          <w:spacing w:val="-5"/>
        </w:rPr>
        <w:t xml:space="preserve"> </w:t>
      </w:r>
      <w:r>
        <w:t>security</w:t>
      </w:r>
      <w:r>
        <w:rPr>
          <w:spacing w:val="-3"/>
        </w:rPr>
        <w:t xml:space="preserve"> </w:t>
      </w:r>
      <w:r>
        <w:t>or impose</w:t>
      </w:r>
      <w:r>
        <w:rPr>
          <w:spacing w:val="-1"/>
        </w:rPr>
        <w:t xml:space="preserve"> </w:t>
      </w:r>
      <w:r>
        <w:t>any</w:t>
      </w:r>
      <w:r>
        <w:rPr>
          <w:spacing w:val="-5"/>
        </w:rPr>
        <w:t xml:space="preserve"> </w:t>
      </w:r>
      <w:r>
        <w:t>penalty</w:t>
      </w:r>
      <w:r>
        <w:rPr>
          <w:spacing w:val="-10"/>
        </w:rPr>
        <w:t xml:space="preserve"> </w:t>
      </w:r>
      <w:r>
        <w:t>or charge solely</w:t>
      </w:r>
      <w:r>
        <w:rPr>
          <w:spacing w:val="-15"/>
        </w:rPr>
        <w:t xml:space="preserve"> </w:t>
      </w:r>
      <w:r>
        <w:t>by</w:t>
      </w:r>
      <w:r>
        <w:rPr>
          <w:spacing w:val="-15"/>
        </w:rPr>
        <w:t xml:space="preserve"> </w:t>
      </w:r>
      <w:r>
        <w:t>reason</w:t>
      </w:r>
      <w:r>
        <w:rPr>
          <w:spacing w:val="-15"/>
        </w:rPr>
        <w:t xml:space="preserve"> </w:t>
      </w:r>
      <w:r>
        <w:t>of</w:t>
      </w:r>
      <w:r>
        <w:rPr>
          <w:spacing w:val="-15"/>
        </w:rPr>
        <w:t xml:space="preserve"> </w:t>
      </w:r>
      <w:r>
        <w:t>any</w:t>
      </w:r>
      <w:r>
        <w:rPr>
          <w:spacing w:val="-15"/>
        </w:rPr>
        <w:t xml:space="preserve"> </w:t>
      </w:r>
      <w:r>
        <w:t>difference</w:t>
      </w:r>
      <w:r>
        <w:rPr>
          <w:spacing w:val="-11"/>
        </w:rPr>
        <w:t xml:space="preserve"> </w:t>
      </w:r>
      <w:r>
        <w:t>between</w:t>
      </w:r>
      <w:r>
        <w:rPr>
          <w:spacing w:val="-14"/>
        </w:rPr>
        <w:t xml:space="preserve"> </w:t>
      </w:r>
      <w:r>
        <w:t>the</w:t>
      </w:r>
      <w:r>
        <w:rPr>
          <w:spacing w:val="-11"/>
        </w:rPr>
        <w:t xml:space="preserve"> </w:t>
      </w:r>
      <w:r>
        <w:t>customs</w:t>
      </w:r>
      <w:r>
        <w:rPr>
          <w:spacing w:val="-12"/>
        </w:rPr>
        <w:t xml:space="preserve"> </w:t>
      </w:r>
      <w:r>
        <w:t>port</w:t>
      </w:r>
      <w:r>
        <w:rPr>
          <w:spacing w:val="-9"/>
        </w:rPr>
        <w:t xml:space="preserve"> </w:t>
      </w:r>
      <w:r>
        <w:t>of</w:t>
      </w:r>
      <w:r>
        <w:rPr>
          <w:spacing w:val="-15"/>
        </w:rPr>
        <w:t xml:space="preserve"> </w:t>
      </w:r>
      <w:r>
        <w:t>entry</w:t>
      </w:r>
      <w:r>
        <w:rPr>
          <w:spacing w:val="-15"/>
        </w:rPr>
        <w:t xml:space="preserve"> </w:t>
      </w:r>
      <w:r>
        <w:t xml:space="preserve">and the customs port of departure of a </w:t>
      </w:r>
      <w:proofErr w:type="gramStart"/>
      <w:r>
        <w:t>container;</w:t>
      </w:r>
      <w:proofErr w:type="gramEnd"/>
    </w:p>
    <w:p w14:paraId="6F4AB96D" w14:textId="77777777" w:rsidR="005418E7" w:rsidRDefault="005418E7" w:rsidP="007E354C">
      <w:pPr>
        <w:pStyle w:val="ListParagraph1a"/>
      </w:pPr>
      <w:r>
        <w:t>neither</w:t>
      </w:r>
      <w:r>
        <w:rPr>
          <w:spacing w:val="-6"/>
        </w:rPr>
        <w:t xml:space="preserve"> </w:t>
      </w:r>
      <w:r>
        <w:t>Party</w:t>
      </w:r>
      <w:r>
        <w:rPr>
          <w:spacing w:val="-15"/>
        </w:rPr>
        <w:t xml:space="preserve"> </w:t>
      </w:r>
      <w:r>
        <w:t>shall</w:t>
      </w:r>
      <w:r>
        <w:rPr>
          <w:spacing w:val="-11"/>
        </w:rPr>
        <w:t xml:space="preserve"> </w:t>
      </w:r>
      <w:r>
        <w:t>condition</w:t>
      </w:r>
      <w:r>
        <w:rPr>
          <w:spacing w:val="-12"/>
        </w:rPr>
        <w:t xml:space="preserve"> </w:t>
      </w:r>
      <w:r>
        <w:t>the</w:t>
      </w:r>
      <w:r>
        <w:rPr>
          <w:spacing w:val="-8"/>
        </w:rPr>
        <w:t xml:space="preserve"> </w:t>
      </w:r>
      <w:r>
        <w:t>release</w:t>
      </w:r>
      <w:r>
        <w:rPr>
          <w:spacing w:val="-8"/>
        </w:rPr>
        <w:t xml:space="preserve"> </w:t>
      </w:r>
      <w:r>
        <w:t>of</w:t>
      </w:r>
      <w:r>
        <w:rPr>
          <w:spacing w:val="-15"/>
        </w:rPr>
        <w:t xml:space="preserve"> </w:t>
      </w:r>
      <w:r>
        <w:t>any</w:t>
      </w:r>
      <w:r>
        <w:rPr>
          <w:spacing w:val="-15"/>
        </w:rPr>
        <w:t xml:space="preserve"> </w:t>
      </w:r>
      <w:r>
        <w:t>obligation,</w:t>
      </w:r>
      <w:r>
        <w:rPr>
          <w:spacing w:val="-1"/>
        </w:rPr>
        <w:t xml:space="preserve"> </w:t>
      </w:r>
      <w:r>
        <w:t>including</w:t>
      </w:r>
      <w:r>
        <w:rPr>
          <w:spacing w:val="-7"/>
        </w:rPr>
        <w:t xml:space="preserve"> </w:t>
      </w:r>
      <w:r>
        <w:t>any security, that it imposes in respect of the entry of a container into its territory</w:t>
      </w:r>
      <w:r>
        <w:rPr>
          <w:spacing w:val="-15"/>
        </w:rPr>
        <w:t xml:space="preserve"> </w:t>
      </w:r>
      <w:r>
        <w:t>on</w:t>
      </w:r>
      <w:r>
        <w:rPr>
          <w:spacing w:val="-15"/>
        </w:rPr>
        <w:t xml:space="preserve"> </w:t>
      </w:r>
      <w:r>
        <w:t>the</w:t>
      </w:r>
      <w:r>
        <w:rPr>
          <w:spacing w:val="-15"/>
        </w:rPr>
        <w:t xml:space="preserve"> </w:t>
      </w:r>
      <w:r>
        <w:t>exit</w:t>
      </w:r>
      <w:r>
        <w:rPr>
          <w:spacing w:val="-15"/>
        </w:rPr>
        <w:t xml:space="preserve"> </w:t>
      </w:r>
      <w:r>
        <w:t>of</w:t>
      </w:r>
      <w:r>
        <w:rPr>
          <w:spacing w:val="-15"/>
        </w:rPr>
        <w:t xml:space="preserve"> </w:t>
      </w:r>
      <w:r>
        <w:t>that</w:t>
      </w:r>
      <w:r>
        <w:rPr>
          <w:spacing w:val="-12"/>
        </w:rPr>
        <w:t xml:space="preserve"> </w:t>
      </w:r>
      <w:r>
        <w:t>container</w:t>
      </w:r>
      <w:r>
        <w:rPr>
          <w:spacing w:val="-9"/>
        </w:rPr>
        <w:t xml:space="preserve"> </w:t>
      </w:r>
      <w:r>
        <w:t>through</w:t>
      </w:r>
      <w:r>
        <w:rPr>
          <w:spacing w:val="-15"/>
        </w:rPr>
        <w:t xml:space="preserve"> </w:t>
      </w:r>
      <w:r>
        <w:t>any</w:t>
      </w:r>
      <w:r>
        <w:rPr>
          <w:spacing w:val="-15"/>
        </w:rPr>
        <w:t xml:space="preserve"> </w:t>
      </w:r>
      <w:proofErr w:type="gramStart"/>
      <w:r>
        <w:t>particular</w:t>
      </w:r>
      <w:r>
        <w:rPr>
          <w:spacing w:val="-10"/>
        </w:rPr>
        <w:t xml:space="preserve"> </w:t>
      </w:r>
      <w:r>
        <w:t>customs</w:t>
      </w:r>
      <w:r>
        <w:rPr>
          <w:spacing w:val="-13"/>
        </w:rPr>
        <w:t xml:space="preserve"> </w:t>
      </w:r>
      <w:r>
        <w:t>port</w:t>
      </w:r>
      <w:proofErr w:type="gramEnd"/>
      <w:r>
        <w:t xml:space="preserve"> of departure; and</w:t>
      </w:r>
    </w:p>
    <w:p w14:paraId="20B87C44" w14:textId="77777777" w:rsidR="005418E7" w:rsidRPr="00157D92" w:rsidRDefault="005418E7" w:rsidP="00157D92">
      <w:pPr>
        <w:pStyle w:val="ListParagraph1a"/>
      </w:pPr>
      <w:r>
        <w:t>neither Party</w:t>
      </w:r>
      <w:r>
        <w:rPr>
          <w:spacing w:val="-6"/>
        </w:rPr>
        <w:t xml:space="preserve"> </w:t>
      </w:r>
      <w:r>
        <w:t>shall</w:t>
      </w:r>
      <w:r>
        <w:rPr>
          <w:spacing w:val="-5"/>
        </w:rPr>
        <w:t xml:space="preserve"> </w:t>
      </w:r>
      <w:r>
        <w:t>require that</w:t>
      </w:r>
      <w:r>
        <w:rPr>
          <w:spacing w:val="-1"/>
        </w:rPr>
        <w:t xml:space="preserve"> </w:t>
      </w:r>
      <w:r>
        <w:t>the carrier bringing a container from</w:t>
      </w:r>
      <w:r>
        <w:rPr>
          <w:spacing w:val="-6"/>
        </w:rPr>
        <w:t xml:space="preserve"> </w:t>
      </w:r>
      <w:r>
        <w:t>the territory</w:t>
      </w:r>
      <w:r>
        <w:rPr>
          <w:spacing w:val="-14"/>
        </w:rPr>
        <w:t xml:space="preserve"> </w:t>
      </w:r>
      <w:r>
        <w:t>of</w:t>
      </w:r>
      <w:r>
        <w:rPr>
          <w:spacing w:val="-13"/>
        </w:rPr>
        <w:t xml:space="preserve"> </w:t>
      </w:r>
      <w:r>
        <w:t>the</w:t>
      </w:r>
      <w:r>
        <w:rPr>
          <w:spacing w:val="-7"/>
        </w:rPr>
        <w:t xml:space="preserve"> </w:t>
      </w:r>
      <w:r>
        <w:t>other</w:t>
      </w:r>
      <w:r>
        <w:rPr>
          <w:spacing w:val="-9"/>
        </w:rPr>
        <w:t xml:space="preserve"> </w:t>
      </w:r>
      <w:r>
        <w:t>Party</w:t>
      </w:r>
      <w:r>
        <w:rPr>
          <w:spacing w:val="-11"/>
        </w:rPr>
        <w:t xml:space="preserve"> </w:t>
      </w:r>
      <w:r>
        <w:t>into its</w:t>
      </w:r>
      <w:r>
        <w:rPr>
          <w:spacing w:val="-12"/>
        </w:rPr>
        <w:t xml:space="preserve"> </w:t>
      </w:r>
      <w:r>
        <w:t>territory</w:t>
      </w:r>
      <w:r>
        <w:rPr>
          <w:spacing w:val="-14"/>
        </w:rPr>
        <w:t xml:space="preserve"> </w:t>
      </w:r>
      <w:r>
        <w:t>be</w:t>
      </w:r>
      <w:r>
        <w:rPr>
          <w:spacing w:val="-7"/>
        </w:rPr>
        <w:t xml:space="preserve"> </w:t>
      </w:r>
      <w:r>
        <w:t>the</w:t>
      </w:r>
      <w:r>
        <w:rPr>
          <w:spacing w:val="-7"/>
        </w:rPr>
        <w:t xml:space="preserve"> </w:t>
      </w:r>
      <w:r>
        <w:t>same</w:t>
      </w:r>
      <w:r>
        <w:rPr>
          <w:spacing w:val="-7"/>
        </w:rPr>
        <w:t xml:space="preserve"> </w:t>
      </w:r>
      <w:r>
        <w:t>carrier</w:t>
      </w:r>
      <w:r>
        <w:rPr>
          <w:spacing w:val="-4"/>
        </w:rPr>
        <w:t xml:space="preserve"> </w:t>
      </w:r>
      <w:r>
        <w:t>that</w:t>
      </w:r>
      <w:r>
        <w:rPr>
          <w:spacing w:val="-6"/>
        </w:rPr>
        <w:t xml:space="preserve"> </w:t>
      </w:r>
      <w:r>
        <w:t>takes such container to the territory of the other Party.</w:t>
      </w:r>
    </w:p>
    <w:p w14:paraId="6084054F" w14:textId="77777777" w:rsidR="005418E7" w:rsidRDefault="005418E7" w:rsidP="00FD42C6">
      <w:pPr>
        <w:pStyle w:val="Heading2"/>
      </w:pPr>
      <w:r>
        <w:t>ARTICLE</w:t>
      </w:r>
      <w:r w:rsidRPr="00FD42C6">
        <w:t xml:space="preserve"> 8</w:t>
      </w:r>
    </w:p>
    <w:p w14:paraId="43CC81EA" w14:textId="77777777" w:rsidR="005418E7" w:rsidRDefault="005418E7" w:rsidP="00FD42C6">
      <w:pPr>
        <w:pStyle w:val="Heading3"/>
      </w:pPr>
      <w:r>
        <w:t>Import</w:t>
      </w:r>
      <w:r w:rsidRPr="00FD42C6">
        <w:t xml:space="preserve"> </w:t>
      </w:r>
      <w:r>
        <w:t>and</w:t>
      </w:r>
      <w:r w:rsidRPr="00FD42C6">
        <w:t xml:space="preserve"> </w:t>
      </w:r>
      <w:r>
        <w:t>Export</w:t>
      </w:r>
      <w:r w:rsidRPr="00FD42C6">
        <w:t xml:space="preserve"> Restrictions</w:t>
      </w:r>
    </w:p>
    <w:p w14:paraId="17A0BC29" w14:textId="77777777" w:rsidR="005418E7" w:rsidRDefault="005418E7" w:rsidP="005418E7">
      <w:pPr>
        <w:pStyle w:val="ListParagraph1"/>
        <w:numPr>
          <w:ilvl w:val="0"/>
          <w:numId w:val="13"/>
        </w:numPr>
        <w:ind w:left="0" w:firstLine="0"/>
      </w:pPr>
      <w:r w:rsidRPr="006B61D7">
        <w:t>Except</w:t>
      </w:r>
      <w:r>
        <w:t xml:space="preserve"> as otherwise provided in this Agreement, neither Party shall adopt or maintain</w:t>
      </w:r>
      <w:r w:rsidRPr="006B61D7">
        <w:rPr>
          <w:spacing w:val="-14"/>
        </w:rPr>
        <w:t xml:space="preserve"> </w:t>
      </w:r>
      <w:r>
        <w:t>any</w:t>
      </w:r>
      <w:r w:rsidRPr="006B61D7">
        <w:rPr>
          <w:spacing w:val="-15"/>
        </w:rPr>
        <w:t xml:space="preserve"> </w:t>
      </w:r>
      <w:r>
        <w:t>prohibition</w:t>
      </w:r>
      <w:r w:rsidRPr="006B61D7">
        <w:rPr>
          <w:spacing w:val="-12"/>
        </w:rPr>
        <w:t xml:space="preserve"> </w:t>
      </w:r>
      <w:r>
        <w:t>or</w:t>
      </w:r>
      <w:r w:rsidRPr="006B61D7">
        <w:rPr>
          <w:spacing w:val="-6"/>
        </w:rPr>
        <w:t xml:space="preserve"> </w:t>
      </w:r>
      <w:r>
        <w:t>restriction</w:t>
      </w:r>
      <w:r w:rsidRPr="006B61D7">
        <w:rPr>
          <w:spacing w:val="-12"/>
        </w:rPr>
        <w:t xml:space="preserve"> </w:t>
      </w:r>
      <w:r>
        <w:t>on</w:t>
      </w:r>
      <w:r w:rsidRPr="006B61D7">
        <w:rPr>
          <w:spacing w:val="-12"/>
        </w:rPr>
        <w:t xml:space="preserve"> </w:t>
      </w:r>
      <w:r>
        <w:t>the</w:t>
      </w:r>
      <w:r w:rsidRPr="006B61D7">
        <w:rPr>
          <w:spacing w:val="-9"/>
        </w:rPr>
        <w:t xml:space="preserve"> </w:t>
      </w:r>
      <w:r>
        <w:t>importation</w:t>
      </w:r>
      <w:r w:rsidRPr="006B61D7">
        <w:rPr>
          <w:spacing w:val="-12"/>
        </w:rPr>
        <w:t xml:space="preserve"> </w:t>
      </w:r>
      <w:r>
        <w:t>of</w:t>
      </w:r>
      <w:r w:rsidRPr="006B61D7">
        <w:rPr>
          <w:spacing w:val="-15"/>
        </w:rPr>
        <w:t xml:space="preserve"> </w:t>
      </w:r>
      <w:r>
        <w:t>any</w:t>
      </w:r>
      <w:r w:rsidRPr="006B61D7">
        <w:rPr>
          <w:spacing w:val="-15"/>
        </w:rPr>
        <w:t xml:space="preserve"> </w:t>
      </w:r>
      <w:r>
        <w:t>good</w:t>
      </w:r>
      <w:r w:rsidRPr="006B61D7">
        <w:rPr>
          <w:spacing w:val="-12"/>
        </w:rPr>
        <w:t xml:space="preserve"> </w:t>
      </w:r>
      <w:r>
        <w:t>of</w:t>
      </w:r>
      <w:r w:rsidRPr="006B61D7">
        <w:rPr>
          <w:spacing w:val="-15"/>
        </w:rPr>
        <w:t xml:space="preserve"> </w:t>
      </w:r>
      <w:r>
        <w:t>the</w:t>
      </w:r>
      <w:r w:rsidRPr="006B61D7">
        <w:rPr>
          <w:spacing w:val="-9"/>
        </w:rPr>
        <w:t xml:space="preserve"> </w:t>
      </w:r>
      <w:r>
        <w:t>other</w:t>
      </w:r>
      <w:r w:rsidRPr="006B61D7">
        <w:rPr>
          <w:spacing w:val="-6"/>
        </w:rPr>
        <w:t xml:space="preserve"> </w:t>
      </w:r>
      <w:r>
        <w:t xml:space="preserve">Party </w:t>
      </w:r>
      <w:r>
        <w:br/>
        <w:t>or</w:t>
      </w:r>
      <w:r w:rsidRPr="006B61D7">
        <w:rPr>
          <w:spacing w:val="-15"/>
        </w:rPr>
        <w:t xml:space="preserve"> </w:t>
      </w:r>
      <w:r>
        <w:t>on</w:t>
      </w:r>
      <w:r w:rsidRPr="006B61D7">
        <w:rPr>
          <w:spacing w:val="-15"/>
        </w:rPr>
        <w:t xml:space="preserve"> </w:t>
      </w:r>
      <w:r>
        <w:t>the</w:t>
      </w:r>
      <w:r w:rsidRPr="006B61D7">
        <w:rPr>
          <w:spacing w:val="-15"/>
        </w:rPr>
        <w:t xml:space="preserve"> </w:t>
      </w:r>
      <w:r>
        <w:t>exportation</w:t>
      </w:r>
      <w:r w:rsidRPr="006B61D7">
        <w:rPr>
          <w:spacing w:val="-15"/>
        </w:rPr>
        <w:t xml:space="preserve"> </w:t>
      </w:r>
      <w:r>
        <w:t>or</w:t>
      </w:r>
      <w:r w:rsidRPr="006B61D7">
        <w:rPr>
          <w:spacing w:val="-11"/>
        </w:rPr>
        <w:t xml:space="preserve"> </w:t>
      </w:r>
      <w:r>
        <w:t>sale</w:t>
      </w:r>
      <w:r w:rsidRPr="006B61D7">
        <w:rPr>
          <w:spacing w:val="-5"/>
        </w:rPr>
        <w:t xml:space="preserve"> </w:t>
      </w:r>
      <w:r>
        <w:t>for</w:t>
      </w:r>
      <w:r w:rsidRPr="006B61D7">
        <w:rPr>
          <w:spacing w:val="-7"/>
        </w:rPr>
        <w:t xml:space="preserve"> </w:t>
      </w:r>
      <w:r>
        <w:t>export</w:t>
      </w:r>
      <w:r w:rsidRPr="006B61D7">
        <w:rPr>
          <w:spacing w:val="-13"/>
        </w:rPr>
        <w:t xml:space="preserve"> </w:t>
      </w:r>
      <w:r>
        <w:t>of</w:t>
      </w:r>
      <w:r w:rsidRPr="006B61D7">
        <w:rPr>
          <w:spacing w:val="-15"/>
        </w:rPr>
        <w:t xml:space="preserve"> </w:t>
      </w:r>
      <w:r>
        <w:t>any</w:t>
      </w:r>
      <w:r w:rsidRPr="006B61D7">
        <w:rPr>
          <w:spacing w:val="-13"/>
        </w:rPr>
        <w:t xml:space="preserve"> </w:t>
      </w:r>
      <w:r>
        <w:t>good</w:t>
      </w:r>
      <w:r w:rsidRPr="006B61D7">
        <w:rPr>
          <w:spacing w:val="-15"/>
        </w:rPr>
        <w:t xml:space="preserve"> </w:t>
      </w:r>
      <w:r>
        <w:t>destined</w:t>
      </w:r>
      <w:r w:rsidRPr="006B61D7">
        <w:rPr>
          <w:spacing w:val="-4"/>
        </w:rPr>
        <w:t xml:space="preserve"> </w:t>
      </w:r>
      <w:r>
        <w:t>for</w:t>
      </w:r>
      <w:r w:rsidRPr="006B61D7">
        <w:rPr>
          <w:spacing w:val="-12"/>
        </w:rPr>
        <w:t xml:space="preserve"> </w:t>
      </w:r>
      <w:r>
        <w:t>the</w:t>
      </w:r>
      <w:r w:rsidRPr="006B61D7">
        <w:rPr>
          <w:spacing w:val="-14"/>
        </w:rPr>
        <w:t xml:space="preserve"> </w:t>
      </w:r>
      <w:r>
        <w:t>territory</w:t>
      </w:r>
      <w:r w:rsidRPr="006B61D7">
        <w:rPr>
          <w:spacing w:val="-15"/>
        </w:rPr>
        <w:t xml:space="preserve"> </w:t>
      </w:r>
      <w:r>
        <w:t>of</w:t>
      </w:r>
      <w:r w:rsidRPr="006B61D7">
        <w:rPr>
          <w:spacing w:val="-15"/>
        </w:rPr>
        <w:t xml:space="preserve"> </w:t>
      </w:r>
      <w:r>
        <w:t>the</w:t>
      </w:r>
      <w:r w:rsidRPr="006B61D7">
        <w:rPr>
          <w:spacing w:val="-14"/>
        </w:rPr>
        <w:t xml:space="preserve"> </w:t>
      </w:r>
      <w:r>
        <w:t xml:space="preserve">other Party, except in accordance with Article XI of the GATT 1994 and its interpretative </w:t>
      </w:r>
      <w:r>
        <w:br/>
        <w:t xml:space="preserve">notes, and to this end Article XI of the GATT 1994 and its interpretative notes are incorporated into and made part of this Agreement, </w:t>
      </w:r>
      <w:r w:rsidRPr="006B61D7">
        <w:rPr>
          <w:i/>
        </w:rPr>
        <w:t>mutatis mutandis</w:t>
      </w:r>
      <w:r>
        <w:t>.</w:t>
      </w:r>
    </w:p>
    <w:p w14:paraId="0C5F35AF" w14:textId="77777777" w:rsidR="005418E7" w:rsidRPr="006B61D7" w:rsidRDefault="005418E7" w:rsidP="006B61D7">
      <w:pPr>
        <w:pStyle w:val="ListParagraph1"/>
      </w:pPr>
      <w:r w:rsidRPr="006B61D7">
        <w:t>The Parties understand that the GATT 1994 rights and obligations incorporated by paragraph 1 prohibit, in any circumstances in which any other form of restriction is prohibited, a Party from adopting or maintaining:</w:t>
      </w:r>
    </w:p>
    <w:p w14:paraId="3B9B244F" w14:textId="77777777" w:rsidR="005418E7" w:rsidRDefault="005418E7" w:rsidP="005418E7">
      <w:pPr>
        <w:pStyle w:val="ListParagraph1a"/>
        <w:numPr>
          <w:ilvl w:val="0"/>
          <w:numId w:val="0"/>
        </w:numPr>
        <w:ind w:left="1561" w:hanging="721"/>
      </w:pPr>
      <w:r>
        <w:t xml:space="preserve">export and import price requirements, except as permitted in </w:t>
      </w:r>
      <w:r>
        <w:br/>
        <w:t xml:space="preserve">enforcement of countervailing and anti-dumping duty orders and </w:t>
      </w:r>
      <w:proofErr w:type="gramStart"/>
      <w:r w:rsidRPr="007E354C">
        <w:rPr>
          <w:spacing w:val="-2"/>
        </w:rPr>
        <w:t>undertakings;</w:t>
      </w:r>
      <w:proofErr w:type="gramEnd"/>
    </w:p>
    <w:p w14:paraId="49CCCB35" w14:textId="77777777" w:rsidR="005418E7" w:rsidRDefault="005418E7" w:rsidP="007E354C">
      <w:pPr>
        <w:pStyle w:val="ListParagraph1a"/>
      </w:pPr>
      <w:r>
        <w:t>import licensing conditioned on the fulfilment of a performance requirement; or</w:t>
      </w:r>
    </w:p>
    <w:p w14:paraId="509C884B" w14:textId="77777777" w:rsidR="005418E7" w:rsidRDefault="005418E7" w:rsidP="007E354C">
      <w:pPr>
        <w:pStyle w:val="ListParagraph1a"/>
      </w:pPr>
      <w:r>
        <w:t>voluntary export restraints inconsistent with Article VI of the GATT 1994, as implemented under Article 18 of the SCM Agreement and Article 8.1 of the AD Agreement.</w:t>
      </w:r>
    </w:p>
    <w:p w14:paraId="20258F7F" w14:textId="77777777" w:rsidR="005418E7" w:rsidRDefault="005418E7" w:rsidP="00C76E24">
      <w:pPr>
        <w:sectPr w:rsidR="005418E7" w:rsidSect="005418E7">
          <w:pgSz w:w="11910" w:h="16840"/>
          <w:pgMar w:top="1340" w:right="1680" w:bottom="960" w:left="1680" w:header="0" w:footer="777" w:gutter="0"/>
          <w:cols w:space="720"/>
        </w:sectPr>
      </w:pPr>
    </w:p>
    <w:p w14:paraId="5BFEC457" w14:textId="77777777" w:rsidR="005418E7" w:rsidRDefault="005418E7" w:rsidP="006B61D7">
      <w:pPr>
        <w:pStyle w:val="ListParagraph1"/>
      </w:pPr>
      <w:r>
        <w:lastRenderedPageBreak/>
        <w:t>For</w:t>
      </w:r>
      <w:r>
        <w:rPr>
          <w:spacing w:val="-1"/>
        </w:rPr>
        <w:t xml:space="preserve"> </w:t>
      </w:r>
      <w:r w:rsidRPr="00D6705E">
        <w:t>greater</w:t>
      </w:r>
      <w:r>
        <w:rPr>
          <w:spacing w:val="-1"/>
        </w:rPr>
        <w:t xml:space="preserve"> </w:t>
      </w:r>
      <w:r>
        <w:t>certainty, paragraph</w:t>
      </w:r>
      <w:r>
        <w:rPr>
          <w:spacing w:val="-2"/>
        </w:rPr>
        <w:t xml:space="preserve"> </w:t>
      </w:r>
      <w:r>
        <w:t>1 shall</w:t>
      </w:r>
      <w:r>
        <w:rPr>
          <w:spacing w:val="-7"/>
        </w:rPr>
        <w:t xml:space="preserve"> </w:t>
      </w:r>
      <w:r>
        <w:t>apply</w:t>
      </w:r>
      <w:r>
        <w:rPr>
          <w:spacing w:val="-7"/>
        </w:rPr>
        <w:t xml:space="preserve"> </w:t>
      </w:r>
      <w:r>
        <w:t>to</w:t>
      </w:r>
      <w:r>
        <w:rPr>
          <w:spacing w:val="-2"/>
        </w:rPr>
        <w:t xml:space="preserve"> </w:t>
      </w:r>
      <w:r>
        <w:t>the importation</w:t>
      </w:r>
      <w:r>
        <w:rPr>
          <w:spacing w:val="-2"/>
        </w:rPr>
        <w:t xml:space="preserve"> </w:t>
      </w:r>
      <w:r>
        <w:t>of</w:t>
      </w:r>
      <w:r>
        <w:rPr>
          <w:spacing w:val="-5"/>
        </w:rPr>
        <w:t xml:space="preserve"> </w:t>
      </w:r>
      <w:r>
        <w:t>commercial cryptographic goods.</w:t>
      </w:r>
    </w:p>
    <w:p w14:paraId="57BF2934" w14:textId="77777777" w:rsidR="005418E7" w:rsidRDefault="005418E7" w:rsidP="006B61D7">
      <w:pPr>
        <w:pStyle w:val="ListParagraph1"/>
      </w:pPr>
      <w:r>
        <w:t>For</w:t>
      </w:r>
      <w:r>
        <w:rPr>
          <w:spacing w:val="-9"/>
        </w:rPr>
        <w:t xml:space="preserve"> </w:t>
      </w:r>
      <w:r>
        <w:t>the</w:t>
      </w:r>
      <w:r>
        <w:rPr>
          <w:spacing w:val="-7"/>
        </w:rPr>
        <w:t xml:space="preserve"> </w:t>
      </w:r>
      <w:r>
        <w:t>purposes</w:t>
      </w:r>
      <w:r>
        <w:rPr>
          <w:spacing w:val="-8"/>
        </w:rPr>
        <w:t xml:space="preserve"> </w:t>
      </w:r>
      <w:r>
        <w:t>of</w:t>
      </w:r>
      <w:r>
        <w:rPr>
          <w:spacing w:val="-14"/>
        </w:rPr>
        <w:t xml:space="preserve"> </w:t>
      </w:r>
      <w:r>
        <w:t>paragraph</w:t>
      </w:r>
      <w:r>
        <w:rPr>
          <w:spacing w:val="-11"/>
        </w:rPr>
        <w:t xml:space="preserve"> </w:t>
      </w:r>
      <w:r>
        <w:t>3,</w:t>
      </w:r>
      <w:r>
        <w:rPr>
          <w:spacing w:val="-4"/>
        </w:rPr>
        <w:t xml:space="preserve"> </w:t>
      </w:r>
      <w:r>
        <w:t>“commercial</w:t>
      </w:r>
      <w:r>
        <w:rPr>
          <w:spacing w:val="-5"/>
        </w:rPr>
        <w:t xml:space="preserve"> </w:t>
      </w:r>
      <w:r>
        <w:t>cryptographic</w:t>
      </w:r>
      <w:r>
        <w:rPr>
          <w:spacing w:val="-7"/>
        </w:rPr>
        <w:t xml:space="preserve"> </w:t>
      </w:r>
      <w:r>
        <w:t>goods”</w:t>
      </w:r>
      <w:r>
        <w:rPr>
          <w:spacing w:val="-7"/>
        </w:rPr>
        <w:t xml:space="preserve"> </w:t>
      </w:r>
      <w:r>
        <w:t>means</w:t>
      </w:r>
      <w:r>
        <w:rPr>
          <w:spacing w:val="-8"/>
        </w:rPr>
        <w:t xml:space="preserve"> </w:t>
      </w:r>
      <w:r>
        <w:t xml:space="preserve">any good implementing or incorporating cryptography, if the good is not designed or </w:t>
      </w:r>
      <w:r>
        <w:br/>
        <w:t>modified</w:t>
      </w:r>
      <w:r>
        <w:rPr>
          <w:spacing w:val="-10"/>
        </w:rPr>
        <w:t xml:space="preserve"> </w:t>
      </w:r>
      <w:r>
        <w:t>specifically</w:t>
      </w:r>
      <w:r>
        <w:rPr>
          <w:spacing w:val="-11"/>
        </w:rPr>
        <w:t xml:space="preserve"> </w:t>
      </w:r>
      <w:r>
        <w:t>for</w:t>
      </w:r>
      <w:r>
        <w:rPr>
          <w:spacing w:val="-10"/>
        </w:rPr>
        <w:t xml:space="preserve"> </w:t>
      </w:r>
      <w:r>
        <w:t>government</w:t>
      </w:r>
      <w:r>
        <w:rPr>
          <w:spacing w:val="-7"/>
        </w:rPr>
        <w:t xml:space="preserve"> </w:t>
      </w:r>
      <w:r>
        <w:t>use</w:t>
      </w:r>
      <w:r>
        <w:rPr>
          <w:spacing w:val="-12"/>
        </w:rPr>
        <w:t xml:space="preserve"> </w:t>
      </w:r>
      <w:r>
        <w:t>and</w:t>
      </w:r>
      <w:r>
        <w:rPr>
          <w:spacing w:val="-7"/>
        </w:rPr>
        <w:t xml:space="preserve"> </w:t>
      </w:r>
      <w:r>
        <w:t>is</w:t>
      </w:r>
      <w:r>
        <w:rPr>
          <w:spacing w:val="-9"/>
        </w:rPr>
        <w:t xml:space="preserve"> </w:t>
      </w:r>
      <w:r>
        <w:t>sold</w:t>
      </w:r>
      <w:r>
        <w:rPr>
          <w:spacing w:val="-11"/>
        </w:rPr>
        <w:t xml:space="preserve"> </w:t>
      </w:r>
      <w:r>
        <w:t>or</w:t>
      </w:r>
      <w:r>
        <w:rPr>
          <w:spacing w:val="-15"/>
        </w:rPr>
        <w:t xml:space="preserve"> </w:t>
      </w:r>
      <w:r>
        <w:t>otherwise</w:t>
      </w:r>
      <w:r>
        <w:rPr>
          <w:spacing w:val="-8"/>
        </w:rPr>
        <w:t xml:space="preserve"> </w:t>
      </w:r>
      <w:r>
        <w:t>made</w:t>
      </w:r>
      <w:r>
        <w:rPr>
          <w:spacing w:val="-12"/>
        </w:rPr>
        <w:t xml:space="preserve"> </w:t>
      </w:r>
      <w:r>
        <w:t>available</w:t>
      </w:r>
      <w:r>
        <w:rPr>
          <w:spacing w:val="-12"/>
        </w:rPr>
        <w:t xml:space="preserve"> </w:t>
      </w:r>
      <w:r>
        <w:t>to</w:t>
      </w:r>
      <w:r>
        <w:rPr>
          <w:spacing w:val="-11"/>
        </w:rPr>
        <w:t xml:space="preserve"> </w:t>
      </w:r>
      <w:r>
        <w:t xml:space="preserve">the </w:t>
      </w:r>
      <w:r>
        <w:rPr>
          <w:spacing w:val="-2"/>
        </w:rPr>
        <w:t>public.</w:t>
      </w:r>
    </w:p>
    <w:p w14:paraId="5B9C836F" w14:textId="77777777" w:rsidR="005418E7" w:rsidRDefault="005418E7" w:rsidP="006B61D7">
      <w:pPr>
        <w:pStyle w:val="ListParagraph1"/>
      </w:pPr>
      <w:proofErr w:type="gramStart"/>
      <w:r>
        <w:t>In the event that</w:t>
      </w:r>
      <w:proofErr w:type="gramEnd"/>
      <w:r>
        <w:t xml:space="preserve"> a Party adopts</w:t>
      </w:r>
      <w:r>
        <w:rPr>
          <w:spacing w:val="-2"/>
        </w:rPr>
        <w:t xml:space="preserve"> </w:t>
      </w:r>
      <w:r>
        <w:t xml:space="preserve">or maintains a prohibition or restriction on the importation from or exportation to a non-Party of a good, no provision of this </w:t>
      </w:r>
      <w:r>
        <w:br/>
        <w:t>Agreement shall be construed to prevent that Party from:</w:t>
      </w:r>
    </w:p>
    <w:p w14:paraId="1E6B2779" w14:textId="77777777" w:rsidR="005418E7" w:rsidRDefault="005418E7" w:rsidP="005418E7">
      <w:pPr>
        <w:pStyle w:val="ListParagraph1a"/>
        <w:numPr>
          <w:ilvl w:val="0"/>
          <w:numId w:val="0"/>
        </w:numPr>
        <w:ind w:left="1561" w:hanging="721"/>
      </w:pPr>
      <w:r>
        <w:t>limiting</w:t>
      </w:r>
      <w:r w:rsidRPr="009D0C1B">
        <w:rPr>
          <w:spacing w:val="-15"/>
        </w:rPr>
        <w:t xml:space="preserve"> </w:t>
      </w:r>
      <w:r>
        <w:t>or</w:t>
      </w:r>
      <w:r w:rsidRPr="009D0C1B">
        <w:rPr>
          <w:spacing w:val="-14"/>
        </w:rPr>
        <w:t xml:space="preserve"> </w:t>
      </w:r>
      <w:r>
        <w:t>prohibiting</w:t>
      </w:r>
      <w:r w:rsidRPr="009D0C1B">
        <w:rPr>
          <w:spacing w:val="-11"/>
        </w:rPr>
        <w:t xml:space="preserve"> </w:t>
      </w:r>
      <w:r>
        <w:t>the</w:t>
      </w:r>
      <w:r w:rsidRPr="009D0C1B">
        <w:rPr>
          <w:spacing w:val="-7"/>
        </w:rPr>
        <w:t xml:space="preserve"> </w:t>
      </w:r>
      <w:r>
        <w:t>importation</w:t>
      </w:r>
      <w:r w:rsidRPr="009D0C1B">
        <w:rPr>
          <w:spacing w:val="-15"/>
        </w:rPr>
        <w:t xml:space="preserve"> </w:t>
      </w:r>
      <w:r>
        <w:t>of</w:t>
      </w:r>
      <w:r w:rsidRPr="009D0C1B">
        <w:rPr>
          <w:spacing w:val="-15"/>
        </w:rPr>
        <w:t xml:space="preserve"> </w:t>
      </w:r>
      <w:r>
        <w:t>the</w:t>
      </w:r>
      <w:r w:rsidRPr="009D0C1B">
        <w:rPr>
          <w:spacing w:val="-12"/>
        </w:rPr>
        <w:t xml:space="preserve"> </w:t>
      </w:r>
      <w:r>
        <w:t>good</w:t>
      </w:r>
      <w:r w:rsidRPr="009D0C1B">
        <w:rPr>
          <w:spacing w:val="-15"/>
        </w:rPr>
        <w:t xml:space="preserve"> </w:t>
      </w:r>
      <w:r>
        <w:t>of</w:t>
      </w:r>
      <w:r w:rsidRPr="009D0C1B">
        <w:rPr>
          <w:spacing w:val="-15"/>
        </w:rPr>
        <w:t xml:space="preserve"> </w:t>
      </w:r>
      <w:r>
        <w:t>the</w:t>
      </w:r>
      <w:r w:rsidRPr="009D0C1B">
        <w:rPr>
          <w:spacing w:val="-12"/>
        </w:rPr>
        <w:t xml:space="preserve"> </w:t>
      </w:r>
      <w:r>
        <w:t>non-Party</w:t>
      </w:r>
      <w:r w:rsidRPr="009D0C1B">
        <w:rPr>
          <w:spacing w:val="-14"/>
        </w:rPr>
        <w:t xml:space="preserve"> </w:t>
      </w:r>
      <w:r>
        <w:t>from the territory of the other Party; or</w:t>
      </w:r>
    </w:p>
    <w:p w14:paraId="0FD600E3" w14:textId="77777777" w:rsidR="005418E7" w:rsidRDefault="005418E7" w:rsidP="008F10D1">
      <w:pPr>
        <w:pStyle w:val="ListParagraph1a"/>
      </w:pPr>
      <w:r>
        <w:t>requiring, as a condition for exporting the good of that Party to the territory</w:t>
      </w:r>
      <w:r>
        <w:rPr>
          <w:spacing w:val="-6"/>
        </w:rPr>
        <w:t xml:space="preserve"> </w:t>
      </w:r>
      <w:r>
        <w:t>of</w:t>
      </w:r>
      <w:r>
        <w:rPr>
          <w:spacing w:val="-4"/>
        </w:rPr>
        <w:t xml:space="preserve"> </w:t>
      </w:r>
      <w:r>
        <w:t>the other Party, that</w:t>
      </w:r>
      <w:r>
        <w:rPr>
          <w:spacing w:val="-1"/>
        </w:rPr>
        <w:t xml:space="preserve"> </w:t>
      </w:r>
      <w:r>
        <w:t>the good</w:t>
      </w:r>
      <w:r>
        <w:rPr>
          <w:spacing w:val="-1"/>
        </w:rPr>
        <w:t xml:space="preserve"> </w:t>
      </w:r>
      <w:r>
        <w:t>not be re-exported</w:t>
      </w:r>
      <w:r>
        <w:rPr>
          <w:spacing w:val="-1"/>
        </w:rPr>
        <w:t xml:space="preserve"> </w:t>
      </w:r>
      <w:r>
        <w:t>to</w:t>
      </w:r>
      <w:r>
        <w:rPr>
          <w:spacing w:val="-1"/>
        </w:rPr>
        <w:t xml:space="preserve"> </w:t>
      </w:r>
      <w:r>
        <w:t>the non- Party, directly</w:t>
      </w:r>
      <w:r>
        <w:rPr>
          <w:spacing w:val="-2"/>
        </w:rPr>
        <w:t xml:space="preserve"> </w:t>
      </w:r>
      <w:r>
        <w:t>or indirectly, without being consumed in the territory</w:t>
      </w:r>
      <w:r>
        <w:rPr>
          <w:spacing w:val="-2"/>
        </w:rPr>
        <w:t xml:space="preserve"> </w:t>
      </w:r>
      <w:r>
        <w:t>of the other Party.</w:t>
      </w:r>
    </w:p>
    <w:p w14:paraId="1FECB339" w14:textId="77777777" w:rsidR="005418E7" w:rsidRDefault="005418E7" w:rsidP="006B61D7">
      <w:pPr>
        <w:pStyle w:val="ListParagraph1"/>
      </w:pPr>
      <w:proofErr w:type="gramStart"/>
      <w:r>
        <w:t>In the event that</w:t>
      </w:r>
      <w:proofErr w:type="gramEnd"/>
      <w:r>
        <w:t xml:space="preserve"> a Party adopts</w:t>
      </w:r>
      <w:r>
        <w:rPr>
          <w:spacing w:val="-1"/>
        </w:rPr>
        <w:t xml:space="preserve"> </w:t>
      </w:r>
      <w:r>
        <w:t xml:space="preserve">or maintains a prohibition or restriction on the importation of a good from a non-Party, it shall, on the request of the other Party, </w:t>
      </w:r>
      <w:r>
        <w:br/>
        <w:t>consult with</w:t>
      </w:r>
      <w:r>
        <w:rPr>
          <w:spacing w:val="-11"/>
        </w:rPr>
        <w:t xml:space="preserve"> </w:t>
      </w:r>
      <w:r>
        <w:t>the</w:t>
      </w:r>
      <w:r>
        <w:rPr>
          <w:spacing w:val="-3"/>
        </w:rPr>
        <w:t xml:space="preserve"> </w:t>
      </w:r>
      <w:r>
        <w:t>other</w:t>
      </w:r>
      <w:r>
        <w:rPr>
          <w:spacing w:val="-5"/>
        </w:rPr>
        <w:t xml:space="preserve"> </w:t>
      </w:r>
      <w:r>
        <w:t>Party</w:t>
      </w:r>
      <w:r>
        <w:rPr>
          <w:spacing w:val="-11"/>
        </w:rPr>
        <w:t xml:space="preserve"> </w:t>
      </w:r>
      <w:r>
        <w:t>a</w:t>
      </w:r>
      <w:r>
        <w:rPr>
          <w:spacing w:val="-3"/>
        </w:rPr>
        <w:t xml:space="preserve"> </w:t>
      </w:r>
      <w:r>
        <w:t>view</w:t>
      </w:r>
      <w:r>
        <w:rPr>
          <w:spacing w:val="-3"/>
        </w:rPr>
        <w:t xml:space="preserve"> </w:t>
      </w:r>
      <w:r>
        <w:t>to</w:t>
      </w:r>
      <w:r>
        <w:rPr>
          <w:spacing w:val="-2"/>
        </w:rPr>
        <w:t xml:space="preserve"> </w:t>
      </w:r>
      <w:r>
        <w:t>avoiding</w:t>
      </w:r>
      <w:r>
        <w:rPr>
          <w:spacing w:val="-2"/>
        </w:rPr>
        <w:t xml:space="preserve"> </w:t>
      </w:r>
      <w:r>
        <w:t>undue</w:t>
      </w:r>
      <w:r>
        <w:rPr>
          <w:spacing w:val="-3"/>
        </w:rPr>
        <w:t xml:space="preserve"> </w:t>
      </w:r>
      <w:r>
        <w:t>interference</w:t>
      </w:r>
      <w:r>
        <w:rPr>
          <w:spacing w:val="-3"/>
        </w:rPr>
        <w:t xml:space="preserve"> </w:t>
      </w:r>
      <w:r>
        <w:t>with</w:t>
      </w:r>
      <w:r>
        <w:rPr>
          <w:spacing w:val="-6"/>
        </w:rPr>
        <w:t xml:space="preserve"> </w:t>
      </w:r>
      <w:r>
        <w:t>or</w:t>
      </w:r>
      <w:r>
        <w:rPr>
          <w:spacing w:val="-5"/>
        </w:rPr>
        <w:t xml:space="preserve"> </w:t>
      </w:r>
      <w:r>
        <w:t>distortion</w:t>
      </w:r>
      <w:r>
        <w:rPr>
          <w:spacing w:val="-6"/>
        </w:rPr>
        <w:t xml:space="preserve"> </w:t>
      </w:r>
      <w:r>
        <w:t>of pricing, marketing, or distribution arrangements in that other Party.</w:t>
      </w:r>
    </w:p>
    <w:p w14:paraId="56A4525E" w14:textId="77777777" w:rsidR="005418E7" w:rsidRDefault="005418E7" w:rsidP="006B61D7">
      <w:pPr>
        <w:pStyle w:val="ListParagraph1"/>
      </w:pPr>
      <w:r>
        <w:t>Neither Party shall, as a condition for engaging in importation or for the importation of a good, require a person of the other Party to establish or maintain a contractual or other relationship with a distributor in its territory.</w:t>
      </w:r>
    </w:p>
    <w:p w14:paraId="78F8D6FB" w14:textId="77777777" w:rsidR="005418E7" w:rsidRDefault="005418E7" w:rsidP="006B61D7">
      <w:pPr>
        <w:pStyle w:val="ListParagraph1"/>
      </w:pPr>
      <w:r>
        <w:t xml:space="preserve">For greater certainty, paragraph 7 does not prevent a Party from requiring a </w:t>
      </w:r>
      <w:r>
        <w:br/>
        <w:t>person referred to in that paragraph to designate a point of contact for the purpose of facilitating communications between its regulatory authorities and that person.</w:t>
      </w:r>
    </w:p>
    <w:p w14:paraId="7D5C5E88" w14:textId="77777777" w:rsidR="005418E7" w:rsidRDefault="005418E7" w:rsidP="00FD42C6">
      <w:pPr>
        <w:pStyle w:val="Heading2"/>
      </w:pPr>
      <w:r>
        <w:t>ARTICLE</w:t>
      </w:r>
      <w:r w:rsidRPr="00FD42C6">
        <w:t xml:space="preserve"> 9</w:t>
      </w:r>
    </w:p>
    <w:p w14:paraId="5BA37147" w14:textId="77777777" w:rsidR="005418E7" w:rsidRDefault="005418E7" w:rsidP="00FD42C6">
      <w:pPr>
        <w:pStyle w:val="Heading3"/>
      </w:pPr>
      <w:r>
        <w:t>Remanufactured</w:t>
      </w:r>
      <w:r w:rsidRPr="00FD42C6">
        <w:t xml:space="preserve"> Goods</w:t>
      </w:r>
    </w:p>
    <w:p w14:paraId="283DA3F6" w14:textId="77777777" w:rsidR="005418E7" w:rsidRDefault="005418E7" w:rsidP="005418E7">
      <w:pPr>
        <w:pStyle w:val="ListParagraph1"/>
        <w:numPr>
          <w:ilvl w:val="0"/>
          <w:numId w:val="13"/>
        </w:numPr>
        <w:ind w:left="0" w:firstLine="0"/>
      </w:pPr>
      <w:r>
        <w:t>For</w:t>
      </w:r>
      <w:r w:rsidRPr="00DC2FEA">
        <w:rPr>
          <w:spacing w:val="-10"/>
        </w:rPr>
        <w:t xml:space="preserve"> </w:t>
      </w:r>
      <w:r>
        <w:t>greater</w:t>
      </w:r>
      <w:r w:rsidRPr="00DC2FEA">
        <w:rPr>
          <w:spacing w:val="-12"/>
        </w:rPr>
        <w:t xml:space="preserve"> </w:t>
      </w:r>
      <w:r>
        <w:t>certainty,</w:t>
      </w:r>
      <w:r w:rsidRPr="00DC2FEA">
        <w:rPr>
          <w:spacing w:val="-7"/>
        </w:rPr>
        <w:t xml:space="preserve"> </w:t>
      </w:r>
      <w:r>
        <w:t>Article</w:t>
      </w:r>
      <w:r w:rsidRPr="00DC2FEA">
        <w:rPr>
          <w:spacing w:val="-10"/>
        </w:rPr>
        <w:t xml:space="preserve"> </w:t>
      </w:r>
      <w:r>
        <w:t>8.1</w:t>
      </w:r>
      <w:r w:rsidRPr="00DC2FEA">
        <w:rPr>
          <w:spacing w:val="-14"/>
        </w:rPr>
        <w:t xml:space="preserve"> </w:t>
      </w:r>
      <w:r>
        <w:t>(Import</w:t>
      </w:r>
      <w:r w:rsidRPr="00DC2FEA">
        <w:rPr>
          <w:spacing w:val="-8"/>
        </w:rPr>
        <w:t xml:space="preserve"> </w:t>
      </w:r>
      <w:r>
        <w:t>and</w:t>
      </w:r>
      <w:r w:rsidRPr="00DC2FEA">
        <w:rPr>
          <w:spacing w:val="-9"/>
        </w:rPr>
        <w:t xml:space="preserve"> </w:t>
      </w:r>
      <w:r>
        <w:t>Export</w:t>
      </w:r>
      <w:r w:rsidRPr="00DC2FEA">
        <w:rPr>
          <w:spacing w:val="-8"/>
        </w:rPr>
        <w:t xml:space="preserve"> </w:t>
      </w:r>
      <w:r>
        <w:t>Restrictions)</w:t>
      </w:r>
      <w:r w:rsidRPr="00DC2FEA">
        <w:rPr>
          <w:spacing w:val="-8"/>
        </w:rPr>
        <w:t xml:space="preserve"> </w:t>
      </w:r>
      <w:r>
        <w:t>shall</w:t>
      </w:r>
      <w:r w:rsidRPr="00DC2FEA">
        <w:rPr>
          <w:spacing w:val="-15"/>
        </w:rPr>
        <w:t xml:space="preserve"> </w:t>
      </w:r>
      <w:r>
        <w:t>apply</w:t>
      </w:r>
      <w:r w:rsidRPr="00DC2FEA">
        <w:rPr>
          <w:spacing w:val="-15"/>
        </w:rPr>
        <w:t xml:space="preserve"> </w:t>
      </w:r>
      <w:r>
        <w:t>to prohibitions and restrictions on the importation of remanufactured goods.</w:t>
      </w:r>
    </w:p>
    <w:p w14:paraId="5FC7CECF" w14:textId="77777777" w:rsidR="005418E7" w:rsidRPr="00B03E77" w:rsidRDefault="005418E7" w:rsidP="00381F9C">
      <w:pPr>
        <w:pStyle w:val="ListParagraph1"/>
        <w:spacing w:after="0"/>
      </w:pPr>
      <w:r>
        <w:t>If</w:t>
      </w:r>
      <w:r>
        <w:rPr>
          <w:spacing w:val="-15"/>
        </w:rPr>
        <w:t xml:space="preserve"> </w:t>
      </w:r>
      <w:r>
        <w:t>a</w:t>
      </w:r>
      <w:r>
        <w:rPr>
          <w:spacing w:val="-15"/>
        </w:rPr>
        <w:t xml:space="preserve"> </w:t>
      </w:r>
      <w:r>
        <w:t>Party</w:t>
      </w:r>
      <w:r>
        <w:rPr>
          <w:spacing w:val="-15"/>
        </w:rPr>
        <w:t xml:space="preserve"> </w:t>
      </w:r>
      <w:r>
        <w:t>adopts</w:t>
      </w:r>
      <w:r>
        <w:rPr>
          <w:spacing w:val="-15"/>
        </w:rPr>
        <w:t xml:space="preserve"> </w:t>
      </w:r>
      <w:r>
        <w:t>or</w:t>
      </w:r>
      <w:r>
        <w:rPr>
          <w:spacing w:val="-15"/>
        </w:rPr>
        <w:t xml:space="preserve"> </w:t>
      </w:r>
      <w:r>
        <w:t>maintains</w:t>
      </w:r>
      <w:r>
        <w:rPr>
          <w:spacing w:val="-15"/>
        </w:rPr>
        <w:t xml:space="preserve"> </w:t>
      </w:r>
      <w:r>
        <w:t>measures</w:t>
      </w:r>
      <w:r>
        <w:rPr>
          <w:spacing w:val="-15"/>
        </w:rPr>
        <w:t xml:space="preserve"> </w:t>
      </w:r>
      <w:r>
        <w:t>prohibiting</w:t>
      </w:r>
      <w:r>
        <w:rPr>
          <w:spacing w:val="-15"/>
        </w:rPr>
        <w:t xml:space="preserve"> </w:t>
      </w:r>
      <w:r>
        <w:t>or</w:t>
      </w:r>
      <w:r>
        <w:rPr>
          <w:spacing w:val="-15"/>
        </w:rPr>
        <w:t xml:space="preserve"> </w:t>
      </w:r>
      <w:r>
        <w:t>restricting</w:t>
      </w:r>
      <w:r>
        <w:rPr>
          <w:spacing w:val="-15"/>
        </w:rPr>
        <w:t xml:space="preserve"> </w:t>
      </w:r>
      <w:r>
        <w:t>the</w:t>
      </w:r>
      <w:r>
        <w:rPr>
          <w:spacing w:val="-15"/>
        </w:rPr>
        <w:t xml:space="preserve"> </w:t>
      </w:r>
      <w:r>
        <w:t xml:space="preserve">importation </w:t>
      </w:r>
      <w:r>
        <w:br/>
        <w:t>of used goods, it shall not apply those measures to remanufactured goods.</w:t>
      </w:r>
      <w:r>
        <w:rPr>
          <w:rStyle w:val="FootnoteReference"/>
        </w:rPr>
        <w:footnoteReference w:id="1"/>
      </w:r>
    </w:p>
    <w:p w14:paraId="0F55CF1E" w14:textId="77777777" w:rsidR="005418E7" w:rsidRDefault="005418E7" w:rsidP="00C76E24">
      <w:pPr>
        <w:rPr>
          <w:sz w:val="20"/>
        </w:rPr>
        <w:sectPr w:rsidR="005418E7" w:rsidSect="005418E7">
          <w:pgSz w:w="11910" w:h="16840"/>
          <w:pgMar w:top="1340" w:right="1680" w:bottom="960" w:left="1680" w:header="0" w:footer="777" w:gutter="0"/>
          <w:cols w:space="720"/>
        </w:sectPr>
      </w:pPr>
    </w:p>
    <w:p w14:paraId="69F7654C" w14:textId="77777777" w:rsidR="005418E7" w:rsidRDefault="005418E7" w:rsidP="00FD42C6">
      <w:pPr>
        <w:pStyle w:val="Heading2"/>
      </w:pPr>
      <w:r>
        <w:lastRenderedPageBreak/>
        <w:t>ARTICLE</w:t>
      </w:r>
      <w:r w:rsidRPr="00FD42C6">
        <w:t xml:space="preserve"> 10</w:t>
      </w:r>
    </w:p>
    <w:p w14:paraId="52F605AD" w14:textId="77777777" w:rsidR="005418E7" w:rsidRDefault="005418E7" w:rsidP="00FD42C6">
      <w:pPr>
        <w:pStyle w:val="Heading3"/>
      </w:pPr>
      <w:r>
        <w:t>Import</w:t>
      </w:r>
      <w:r w:rsidRPr="00FD42C6">
        <w:t xml:space="preserve"> Licensing</w:t>
      </w:r>
    </w:p>
    <w:p w14:paraId="43449B5C" w14:textId="77777777" w:rsidR="005418E7" w:rsidRPr="006B1AD2" w:rsidRDefault="005418E7" w:rsidP="005418E7">
      <w:pPr>
        <w:pStyle w:val="ListParagraph1"/>
        <w:numPr>
          <w:ilvl w:val="0"/>
          <w:numId w:val="13"/>
        </w:numPr>
        <w:ind w:left="0" w:firstLine="0"/>
      </w:pPr>
      <w:r w:rsidRPr="006B1AD2">
        <w:t xml:space="preserve">Neither Party shall adopt or maintain a measure that is inconsistent with the </w:t>
      </w:r>
      <w:r w:rsidRPr="006B1AD2">
        <w:br/>
        <w:t>Import Licensing Agreement.</w:t>
      </w:r>
    </w:p>
    <w:p w14:paraId="3A08E646" w14:textId="77777777" w:rsidR="005418E7" w:rsidRPr="006B1AD2" w:rsidRDefault="005418E7" w:rsidP="006B1AD2">
      <w:pPr>
        <w:pStyle w:val="ListParagraph1"/>
      </w:pPr>
      <w:r w:rsidRPr="006B1AD2">
        <w:t xml:space="preserve">Promptly after this Agreement enters into force for a Party, that Party shall </w:t>
      </w:r>
      <w:r w:rsidRPr="006B1AD2">
        <w:br/>
        <w:t xml:space="preserve">notify the other Parties of its existing import licensing procedures, if any. The notice </w:t>
      </w:r>
      <w:r w:rsidRPr="006B1AD2">
        <w:br/>
        <w:t>shall include the information specified in Article 5.2 of the Import Licensing Agreement and any information required under paragraph 6.</w:t>
      </w:r>
    </w:p>
    <w:p w14:paraId="0276DAB5" w14:textId="77777777" w:rsidR="005418E7" w:rsidRDefault="005418E7" w:rsidP="006B1AD2">
      <w:pPr>
        <w:pStyle w:val="ListParagraph1"/>
      </w:pPr>
      <w:r w:rsidRPr="006B1AD2">
        <w:t xml:space="preserve">A Party shall be deemed to </w:t>
      </w:r>
      <w:proofErr w:type="gramStart"/>
      <w:r w:rsidRPr="006B1AD2">
        <w:t>be in compliance with</w:t>
      </w:r>
      <w:proofErr w:type="gramEnd"/>
      <w:r w:rsidRPr="006B1AD2">
        <w:t xml:space="preserve"> paragraph 2 with respect to an existing import licensing procedure if:</w:t>
      </w:r>
    </w:p>
    <w:p w14:paraId="24B10BFA" w14:textId="77777777" w:rsidR="005418E7" w:rsidRPr="00CF1855" w:rsidRDefault="005418E7" w:rsidP="005418E7">
      <w:pPr>
        <w:pStyle w:val="ListParagraph1a"/>
        <w:numPr>
          <w:ilvl w:val="0"/>
          <w:numId w:val="0"/>
        </w:numPr>
        <w:ind w:left="1561" w:hanging="721"/>
      </w:pPr>
      <w:r>
        <w:t xml:space="preserve">it </w:t>
      </w:r>
      <w:r w:rsidRPr="00CF1855">
        <w:t xml:space="preserve">has notified that procedure to the WTO Committee on Import </w:t>
      </w:r>
      <w:r w:rsidRPr="00CF1855">
        <w:br/>
        <w:t xml:space="preserve">Licensing provided for in Article 4 of the Import Licensing Agreement together with the information specified in Article 5.2 of that </w:t>
      </w:r>
      <w:proofErr w:type="gramStart"/>
      <w:r w:rsidRPr="00CF1855">
        <w:t>agreement;</w:t>
      </w:r>
      <w:proofErr w:type="gramEnd"/>
    </w:p>
    <w:p w14:paraId="37252E78" w14:textId="77777777" w:rsidR="005418E7" w:rsidRPr="00CF1855" w:rsidRDefault="005418E7" w:rsidP="007A3757">
      <w:pPr>
        <w:pStyle w:val="ListParagraph1a"/>
      </w:pPr>
      <w:r w:rsidRPr="00CF1855">
        <w:t xml:space="preserve">in the most recent annual submission due before the date of entry into force of the Agreement to Amend the Singapore-Australia Free Trade Agreement for that Party to the WTO Committee on Import Licensing </w:t>
      </w:r>
      <w:r w:rsidRPr="00CF1855">
        <w:br/>
        <w:t xml:space="preserve">in response to the annual questionnaire on import licensing procedures described in Article 7.3 of the Import Licensing Agreement, it has provided, with respect to that procedure, the information requested in </w:t>
      </w:r>
      <w:r w:rsidRPr="00CF1855">
        <w:br/>
        <w:t>that questionnaire; and</w:t>
      </w:r>
    </w:p>
    <w:p w14:paraId="2874885D" w14:textId="77777777" w:rsidR="005418E7" w:rsidRPr="00206322" w:rsidRDefault="005418E7" w:rsidP="007A3757">
      <w:pPr>
        <w:pStyle w:val="ListParagraph1a"/>
      </w:pPr>
      <w:r w:rsidRPr="00CF1855">
        <w:t>it has included in either the notice described in subparagraph (a) or the annual submission described in subparagraph (b) any information required to be notified to the other Party under paragraph 6.</w:t>
      </w:r>
    </w:p>
    <w:p w14:paraId="19A0184D" w14:textId="77777777" w:rsidR="005418E7" w:rsidRDefault="005418E7" w:rsidP="006B61D7">
      <w:pPr>
        <w:pStyle w:val="ListParagraph1"/>
      </w:pPr>
      <w:r>
        <w:t>Each</w:t>
      </w:r>
      <w:r>
        <w:rPr>
          <w:spacing w:val="-11"/>
        </w:rPr>
        <w:t xml:space="preserve"> </w:t>
      </w:r>
      <w:r>
        <w:t>Party</w:t>
      </w:r>
      <w:r>
        <w:rPr>
          <w:spacing w:val="-14"/>
        </w:rPr>
        <w:t xml:space="preserve"> </w:t>
      </w:r>
      <w:r>
        <w:t>shall</w:t>
      </w:r>
      <w:r>
        <w:rPr>
          <w:spacing w:val="-10"/>
        </w:rPr>
        <w:t xml:space="preserve"> </w:t>
      </w:r>
      <w:r>
        <w:t>comply</w:t>
      </w:r>
      <w:r>
        <w:rPr>
          <w:spacing w:val="-10"/>
        </w:rPr>
        <w:t xml:space="preserve"> </w:t>
      </w:r>
      <w:r>
        <w:t>with</w:t>
      </w:r>
      <w:r>
        <w:rPr>
          <w:spacing w:val="-11"/>
        </w:rPr>
        <w:t xml:space="preserve"> </w:t>
      </w:r>
      <w:r>
        <w:t>Article</w:t>
      </w:r>
      <w:r>
        <w:rPr>
          <w:spacing w:val="-7"/>
        </w:rPr>
        <w:t xml:space="preserve"> </w:t>
      </w:r>
      <w:r>
        <w:t>1.4(a)</w:t>
      </w:r>
      <w:r>
        <w:rPr>
          <w:spacing w:val="-9"/>
        </w:rPr>
        <w:t xml:space="preserve"> </w:t>
      </w:r>
      <w:r>
        <w:t>of</w:t>
      </w:r>
      <w:r>
        <w:rPr>
          <w:spacing w:val="-14"/>
        </w:rPr>
        <w:t xml:space="preserve"> </w:t>
      </w:r>
      <w:r>
        <w:t>the</w:t>
      </w:r>
      <w:r>
        <w:rPr>
          <w:spacing w:val="-7"/>
        </w:rPr>
        <w:t xml:space="preserve"> </w:t>
      </w:r>
      <w:r>
        <w:t>Import</w:t>
      </w:r>
      <w:r>
        <w:rPr>
          <w:spacing w:val="-2"/>
        </w:rPr>
        <w:t xml:space="preserve"> </w:t>
      </w:r>
      <w:r>
        <w:t>Licensing</w:t>
      </w:r>
      <w:r>
        <w:rPr>
          <w:spacing w:val="-1"/>
        </w:rPr>
        <w:t xml:space="preserve"> </w:t>
      </w:r>
      <w:r>
        <w:t>Agreement with</w:t>
      </w:r>
      <w:r>
        <w:rPr>
          <w:spacing w:val="-1"/>
        </w:rPr>
        <w:t xml:space="preserve"> </w:t>
      </w:r>
      <w:r>
        <w:t>respect to any</w:t>
      </w:r>
      <w:r>
        <w:rPr>
          <w:spacing w:val="-1"/>
        </w:rPr>
        <w:t xml:space="preserve"> </w:t>
      </w:r>
      <w:r>
        <w:t>new or modified import licensing procedure. Each</w:t>
      </w:r>
      <w:r>
        <w:rPr>
          <w:spacing w:val="-1"/>
        </w:rPr>
        <w:t xml:space="preserve"> </w:t>
      </w:r>
      <w:r>
        <w:t>Party</w:t>
      </w:r>
      <w:r>
        <w:rPr>
          <w:spacing w:val="-6"/>
        </w:rPr>
        <w:t xml:space="preserve"> </w:t>
      </w:r>
      <w:r>
        <w:t>shall</w:t>
      </w:r>
      <w:r>
        <w:rPr>
          <w:spacing w:val="-5"/>
        </w:rPr>
        <w:t xml:space="preserve"> </w:t>
      </w:r>
      <w:r>
        <w:t>also publish</w:t>
      </w:r>
      <w:r>
        <w:rPr>
          <w:spacing w:val="-11"/>
        </w:rPr>
        <w:t xml:space="preserve"> </w:t>
      </w:r>
      <w:r>
        <w:t>on</w:t>
      </w:r>
      <w:r>
        <w:rPr>
          <w:spacing w:val="-11"/>
        </w:rPr>
        <w:t xml:space="preserve"> </w:t>
      </w:r>
      <w:r>
        <w:t>an</w:t>
      </w:r>
      <w:r>
        <w:rPr>
          <w:spacing w:val="-11"/>
        </w:rPr>
        <w:t xml:space="preserve"> </w:t>
      </w:r>
      <w:r>
        <w:t>official</w:t>
      </w:r>
      <w:r>
        <w:rPr>
          <w:spacing w:val="-10"/>
        </w:rPr>
        <w:t xml:space="preserve"> </w:t>
      </w:r>
      <w:r>
        <w:t>government</w:t>
      </w:r>
      <w:r>
        <w:rPr>
          <w:spacing w:val="-2"/>
        </w:rPr>
        <w:t xml:space="preserve"> </w:t>
      </w:r>
      <w:r>
        <w:t>website</w:t>
      </w:r>
      <w:r>
        <w:rPr>
          <w:spacing w:val="-7"/>
        </w:rPr>
        <w:t xml:space="preserve"> </w:t>
      </w:r>
      <w:r>
        <w:t>any</w:t>
      </w:r>
      <w:r>
        <w:rPr>
          <w:spacing w:val="-6"/>
        </w:rPr>
        <w:t xml:space="preserve"> </w:t>
      </w:r>
      <w:r>
        <w:t>information</w:t>
      </w:r>
      <w:r>
        <w:rPr>
          <w:spacing w:val="-11"/>
        </w:rPr>
        <w:t xml:space="preserve"> </w:t>
      </w:r>
      <w:r>
        <w:t>that</w:t>
      </w:r>
      <w:r>
        <w:rPr>
          <w:spacing w:val="-2"/>
        </w:rPr>
        <w:t xml:space="preserve"> </w:t>
      </w:r>
      <w:r>
        <w:t>it</w:t>
      </w:r>
      <w:r>
        <w:rPr>
          <w:spacing w:val="-2"/>
        </w:rPr>
        <w:t xml:space="preserve"> </w:t>
      </w:r>
      <w:r>
        <w:t>is</w:t>
      </w:r>
      <w:r>
        <w:rPr>
          <w:spacing w:val="-8"/>
        </w:rPr>
        <w:t xml:space="preserve"> </w:t>
      </w:r>
      <w:r>
        <w:t>required</w:t>
      </w:r>
      <w:r>
        <w:rPr>
          <w:spacing w:val="-6"/>
        </w:rPr>
        <w:t xml:space="preserve"> </w:t>
      </w:r>
      <w:r>
        <w:t>to</w:t>
      </w:r>
      <w:r>
        <w:rPr>
          <w:spacing w:val="-2"/>
        </w:rPr>
        <w:t xml:space="preserve"> </w:t>
      </w:r>
      <w:r>
        <w:t>publish under Article 1.4(a) of the Import Licensing Agreement.</w:t>
      </w:r>
    </w:p>
    <w:p w14:paraId="2DD10483" w14:textId="77777777" w:rsidR="005418E7" w:rsidRDefault="005418E7" w:rsidP="006B61D7">
      <w:pPr>
        <w:pStyle w:val="ListParagraph1"/>
      </w:pPr>
      <w:r>
        <w:t>Each Party</w:t>
      </w:r>
      <w:r>
        <w:rPr>
          <w:spacing w:val="-4"/>
        </w:rPr>
        <w:t xml:space="preserve"> </w:t>
      </w:r>
      <w:r>
        <w:t>shall notify</w:t>
      </w:r>
      <w:r>
        <w:rPr>
          <w:spacing w:val="-4"/>
        </w:rPr>
        <w:t xml:space="preserve"> </w:t>
      </w:r>
      <w:r>
        <w:t>the other Party</w:t>
      </w:r>
      <w:r>
        <w:rPr>
          <w:spacing w:val="-4"/>
        </w:rPr>
        <w:t xml:space="preserve"> </w:t>
      </w:r>
      <w:r>
        <w:t>of</w:t>
      </w:r>
      <w:r>
        <w:rPr>
          <w:spacing w:val="-2"/>
        </w:rPr>
        <w:t xml:space="preserve"> </w:t>
      </w:r>
      <w:r>
        <w:t xml:space="preserve">any new import licensing procedures </w:t>
      </w:r>
      <w:r>
        <w:br/>
        <w:t>it adopts</w:t>
      </w:r>
      <w:r>
        <w:rPr>
          <w:spacing w:val="-1"/>
        </w:rPr>
        <w:t xml:space="preserve"> </w:t>
      </w:r>
      <w:r>
        <w:t>and any modifications it makes</w:t>
      </w:r>
      <w:r>
        <w:rPr>
          <w:spacing w:val="-1"/>
        </w:rPr>
        <w:t xml:space="preserve"> </w:t>
      </w:r>
      <w:r>
        <w:t>to its</w:t>
      </w:r>
      <w:r>
        <w:rPr>
          <w:spacing w:val="-1"/>
        </w:rPr>
        <w:t xml:space="preserve"> </w:t>
      </w:r>
      <w:r>
        <w:t xml:space="preserve">existing import licensing procedures, if possible, no later than 60 days before the new procedure or modification takes effect. </w:t>
      </w:r>
      <w:r>
        <w:br/>
        <w:t>In no case shall a Party provide the notification later than 60 days after the date of its publication.</w:t>
      </w:r>
      <w:r>
        <w:rPr>
          <w:spacing w:val="-5"/>
        </w:rPr>
        <w:t xml:space="preserve"> </w:t>
      </w:r>
      <w:r>
        <w:t>The</w:t>
      </w:r>
      <w:r>
        <w:rPr>
          <w:spacing w:val="-3"/>
        </w:rPr>
        <w:t xml:space="preserve"> </w:t>
      </w:r>
      <w:r>
        <w:t>notification</w:t>
      </w:r>
      <w:r>
        <w:rPr>
          <w:spacing w:val="-12"/>
        </w:rPr>
        <w:t xml:space="preserve"> </w:t>
      </w:r>
      <w:r>
        <w:t>shall</w:t>
      </w:r>
      <w:r>
        <w:rPr>
          <w:spacing w:val="-6"/>
        </w:rPr>
        <w:t xml:space="preserve"> </w:t>
      </w:r>
      <w:r>
        <w:t>include</w:t>
      </w:r>
      <w:r>
        <w:rPr>
          <w:spacing w:val="-3"/>
        </w:rPr>
        <w:t xml:space="preserve"> </w:t>
      </w:r>
      <w:r>
        <w:t>any</w:t>
      </w:r>
      <w:r>
        <w:rPr>
          <w:spacing w:val="-7"/>
        </w:rPr>
        <w:t xml:space="preserve"> </w:t>
      </w:r>
      <w:r>
        <w:t>information</w:t>
      </w:r>
      <w:r>
        <w:rPr>
          <w:spacing w:val="-12"/>
        </w:rPr>
        <w:t xml:space="preserve"> </w:t>
      </w:r>
      <w:r>
        <w:t>required</w:t>
      </w:r>
      <w:r>
        <w:rPr>
          <w:spacing w:val="-7"/>
        </w:rPr>
        <w:t xml:space="preserve"> </w:t>
      </w:r>
      <w:r>
        <w:t>under</w:t>
      </w:r>
      <w:r>
        <w:rPr>
          <w:spacing w:val="-5"/>
        </w:rPr>
        <w:t xml:space="preserve"> </w:t>
      </w:r>
      <w:r>
        <w:t>paragraph</w:t>
      </w:r>
      <w:r>
        <w:rPr>
          <w:spacing w:val="-12"/>
        </w:rPr>
        <w:t xml:space="preserve"> </w:t>
      </w:r>
      <w:r>
        <w:t xml:space="preserve">6. </w:t>
      </w:r>
      <w:r>
        <w:br/>
        <w:t xml:space="preserve">A Party shall be deemed to be in compliance with this obligation if it notifies a new </w:t>
      </w:r>
      <w:r>
        <w:br/>
        <w:t>import licensing</w:t>
      </w:r>
      <w:r>
        <w:rPr>
          <w:spacing w:val="-3"/>
        </w:rPr>
        <w:t xml:space="preserve"> </w:t>
      </w:r>
      <w:r>
        <w:t>procedure</w:t>
      </w:r>
      <w:r>
        <w:rPr>
          <w:spacing w:val="-4"/>
        </w:rPr>
        <w:t xml:space="preserve"> </w:t>
      </w:r>
      <w:r>
        <w:t>or</w:t>
      </w:r>
      <w:r>
        <w:rPr>
          <w:spacing w:val="-2"/>
        </w:rPr>
        <w:t xml:space="preserve"> </w:t>
      </w:r>
      <w:r>
        <w:t>a</w:t>
      </w:r>
      <w:r>
        <w:rPr>
          <w:spacing w:val="-4"/>
        </w:rPr>
        <w:t xml:space="preserve"> </w:t>
      </w:r>
      <w:r>
        <w:t>modification</w:t>
      </w:r>
      <w:r>
        <w:rPr>
          <w:spacing w:val="-7"/>
        </w:rPr>
        <w:t xml:space="preserve"> </w:t>
      </w:r>
      <w:r>
        <w:t>to</w:t>
      </w:r>
      <w:r>
        <w:rPr>
          <w:spacing w:val="-3"/>
        </w:rPr>
        <w:t xml:space="preserve"> </w:t>
      </w:r>
      <w:r>
        <w:t>an</w:t>
      </w:r>
      <w:r>
        <w:rPr>
          <w:spacing w:val="-7"/>
        </w:rPr>
        <w:t xml:space="preserve"> </w:t>
      </w:r>
      <w:r>
        <w:t>existing import licensing</w:t>
      </w:r>
      <w:r>
        <w:rPr>
          <w:spacing w:val="-3"/>
        </w:rPr>
        <w:t xml:space="preserve"> </w:t>
      </w:r>
      <w:r>
        <w:t xml:space="preserve">procedure </w:t>
      </w:r>
      <w:r>
        <w:br/>
        <w:t>to</w:t>
      </w:r>
      <w:r>
        <w:rPr>
          <w:spacing w:val="-10"/>
        </w:rPr>
        <w:t xml:space="preserve"> </w:t>
      </w:r>
      <w:r>
        <w:t>the</w:t>
      </w:r>
      <w:r>
        <w:rPr>
          <w:spacing w:val="-7"/>
        </w:rPr>
        <w:t xml:space="preserve"> </w:t>
      </w:r>
      <w:r>
        <w:t>WTO</w:t>
      </w:r>
      <w:r>
        <w:rPr>
          <w:spacing w:val="-6"/>
        </w:rPr>
        <w:t xml:space="preserve"> </w:t>
      </w:r>
      <w:r>
        <w:t>Committee</w:t>
      </w:r>
      <w:r>
        <w:rPr>
          <w:spacing w:val="-12"/>
        </w:rPr>
        <w:t xml:space="preserve"> </w:t>
      </w:r>
      <w:r>
        <w:t>on</w:t>
      </w:r>
      <w:r>
        <w:rPr>
          <w:spacing w:val="-11"/>
        </w:rPr>
        <w:t xml:space="preserve"> </w:t>
      </w:r>
      <w:r>
        <w:t>Import</w:t>
      </w:r>
      <w:r>
        <w:rPr>
          <w:spacing w:val="-5"/>
        </w:rPr>
        <w:t xml:space="preserve"> </w:t>
      </w:r>
      <w:r>
        <w:t>Licensing</w:t>
      </w:r>
      <w:r>
        <w:rPr>
          <w:spacing w:val="-1"/>
        </w:rPr>
        <w:t xml:space="preserve"> </w:t>
      </w:r>
      <w:r>
        <w:t>in</w:t>
      </w:r>
      <w:r>
        <w:rPr>
          <w:spacing w:val="-11"/>
        </w:rPr>
        <w:t xml:space="preserve"> </w:t>
      </w:r>
      <w:r>
        <w:t>accordance</w:t>
      </w:r>
      <w:r>
        <w:rPr>
          <w:spacing w:val="-7"/>
        </w:rPr>
        <w:t xml:space="preserve"> </w:t>
      </w:r>
      <w:r>
        <w:t>with</w:t>
      </w:r>
      <w:r>
        <w:rPr>
          <w:spacing w:val="-11"/>
        </w:rPr>
        <w:t xml:space="preserve"> </w:t>
      </w:r>
      <w:r>
        <w:t>Articles</w:t>
      </w:r>
      <w:r>
        <w:rPr>
          <w:spacing w:val="-8"/>
        </w:rPr>
        <w:t xml:space="preserve"> </w:t>
      </w:r>
      <w:r>
        <w:t>5.1,</w:t>
      </w:r>
      <w:r>
        <w:rPr>
          <w:spacing w:val="-4"/>
        </w:rPr>
        <w:t xml:space="preserve"> </w:t>
      </w:r>
      <w:r>
        <w:t>5.2</w:t>
      </w:r>
      <w:r>
        <w:rPr>
          <w:spacing w:val="-15"/>
        </w:rPr>
        <w:t xml:space="preserve"> </w:t>
      </w:r>
      <w:r>
        <w:t>or</w:t>
      </w:r>
      <w:r>
        <w:rPr>
          <w:spacing w:val="-9"/>
        </w:rPr>
        <w:t xml:space="preserve"> </w:t>
      </w:r>
      <w:r>
        <w:t xml:space="preserve">5.3 </w:t>
      </w:r>
      <w:r>
        <w:br/>
        <w:t>of the Import Licensing Agreement, and includes in its notification any information required to be notified to the other Party under paragraph 6.</w:t>
      </w:r>
    </w:p>
    <w:p w14:paraId="46A6D474" w14:textId="77777777" w:rsidR="005418E7" w:rsidRDefault="005418E7" w:rsidP="00C76E24">
      <w:pPr>
        <w:sectPr w:rsidR="005418E7" w:rsidSect="005418E7">
          <w:pgSz w:w="11910" w:h="16840"/>
          <w:pgMar w:top="1580" w:right="1680" w:bottom="960" w:left="1680" w:header="0" w:footer="777" w:gutter="0"/>
          <w:cols w:space="720"/>
        </w:sectPr>
      </w:pPr>
    </w:p>
    <w:p w14:paraId="09314F32" w14:textId="77777777" w:rsidR="005418E7" w:rsidRPr="0034605A" w:rsidRDefault="005418E7" w:rsidP="006C1743">
      <w:pPr>
        <w:pStyle w:val="ListParagraph1"/>
        <w:ind w:left="720" w:hanging="720"/>
        <w:rPr>
          <w:rStyle w:val="ListParagraph1Char"/>
        </w:rPr>
      </w:pPr>
      <w:r>
        <w:rPr>
          <w:spacing w:val="-4"/>
        </w:rPr>
        <w:lastRenderedPageBreak/>
        <w:t>(a)</w:t>
      </w:r>
      <w:r>
        <w:tab/>
      </w:r>
      <w:r w:rsidRPr="006C1743">
        <w:rPr>
          <w:rStyle w:val="ListParagraph1Char"/>
        </w:rPr>
        <w:t xml:space="preserve">A notice under paragraph 2, paragraph 3 or paragraph 5 shall state if, </w:t>
      </w:r>
      <w:r>
        <w:rPr>
          <w:rStyle w:val="ListParagraph1Char"/>
        </w:rPr>
        <w:br/>
      </w:r>
      <w:r>
        <w:rPr>
          <w:rStyle w:val="ListParagraph1Char"/>
        </w:rPr>
        <w:tab/>
      </w:r>
      <w:r w:rsidRPr="006C1743">
        <w:rPr>
          <w:rStyle w:val="ListParagraph1Char"/>
        </w:rPr>
        <w:t xml:space="preserve">under </w:t>
      </w:r>
      <w:r>
        <w:rPr>
          <w:rStyle w:val="ListParagraph1Char"/>
        </w:rPr>
        <w:tab/>
      </w:r>
      <w:r w:rsidRPr="006C1743">
        <w:rPr>
          <w:rStyle w:val="ListParagraph1Char"/>
        </w:rPr>
        <w:t>any import licensing procedure that is a subject of the notice</w:t>
      </w:r>
      <w:r w:rsidRPr="0034605A">
        <w:rPr>
          <w:rStyle w:val="ListParagraph1Char"/>
        </w:rPr>
        <w:t>:</w:t>
      </w:r>
    </w:p>
    <w:p w14:paraId="43B7D79A" w14:textId="77777777" w:rsidR="005418E7" w:rsidRPr="006C1743" w:rsidRDefault="005418E7" w:rsidP="005418E7">
      <w:pPr>
        <w:pStyle w:val="ListParagraph1a"/>
        <w:numPr>
          <w:ilvl w:val="1"/>
          <w:numId w:val="7"/>
        </w:numPr>
        <w:ind w:left="2281" w:hanging="720"/>
      </w:pPr>
      <w:r w:rsidRPr="006C1743">
        <w:t>the terms of an import licence for any product limit the permissible end users of the product; or</w:t>
      </w:r>
    </w:p>
    <w:p w14:paraId="7ED70FC0" w14:textId="77777777" w:rsidR="005418E7" w:rsidRPr="006C1743" w:rsidRDefault="005418E7" w:rsidP="005418E7">
      <w:pPr>
        <w:pStyle w:val="ListParagraph1a"/>
        <w:numPr>
          <w:ilvl w:val="1"/>
          <w:numId w:val="7"/>
        </w:numPr>
        <w:ind w:left="2281" w:hanging="720"/>
      </w:pPr>
      <w:r w:rsidRPr="006C1743">
        <w:t>the Party imposes any of the following conditions on eligibility for obtaining a licence to import any product:</w:t>
      </w:r>
    </w:p>
    <w:p w14:paraId="1B842CAB" w14:textId="77777777" w:rsidR="005418E7" w:rsidRDefault="005418E7" w:rsidP="009656A3">
      <w:pPr>
        <w:pStyle w:val="ListParagraph1ai"/>
        <w:numPr>
          <w:ilvl w:val="2"/>
          <w:numId w:val="19"/>
        </w:numPr>
      </w:pPr>
      <w:r>
        <w:t>membership</w:t>
      </w:r>
      <w:r>
        <w:rPr>
          <w:spacing w:val="1"/>
        </w:rPr>
        <w:t xml:space="preserve"> </w:t>
      </w:r>
      <w:r>
        <w:t>in</w:t>
      </w:r>
      <w:r>
        <w:rPr>
          <w:spacing w:val="-8"/>
        </w:rPr>
        <w:t xml:space="preserve"> </w:t>
      </w:r>
      <w:r>
        <w:t>an</w:t>
      </w:r>
      <w:r>
        <w:rPr>
          <w:spacing w:val="-2"/>
        </w:rPr>
        <w:t xml:space="preserve"> </w:t>
      </w:r>
      <w:r>
        <w:t>industry</w:t>
      </w:r>
      <w:r>
        <w:rPr>
          <w:spacing w:val="-12"/>
        </w:rPr>
        <w:t xml:space="preserve"> </w:t>
      </w:r>
      <w:proofErr w:type="gramStart"/>
      <w:r>
        <w:rPr>
          <w:spacing w:val="-2"/>
        </w:rPr>
        <w:t>association;</w:t>
      </w:r>
      <w:proofErr w:type="gramEnd"/>
    </w:p>
    <w:p w14:paraId="38B24F99" w14:textId="77777777" w:rsidR="005418E7" w:rsidRDefault="005418E7" w:rsidP="009656A3">
      <w:pPr>
        <w:pStyle w:val="ListParagraph1ai"/>
        <w:numPr>
          <w:ilvl w:val="2"/>
          <w:numId w:val="19"/>
        </w:numPr>
      </w:pPr>
      <w:r>
        <w:t>approval</w:t>
      </w:r>
      <w:r>
        <w:rPr>
          <w:spacing w:val="-6"/>
        </w:rPr>
        <w:t xml:space="preserve"> </w:t>
      </w:r>
      <w:r>
        <w:t>by</w:t>
      </w:r>
      <w:r>
        <w:rPr>
          <w:spacing w:val="-1"/>
        </w:rPr>
        <w:t xml:space="preserve"> </w:t>
      </w:r>
      <w:r>
        <w:t>an industry</w:t>
      </w:r>
      <w:r>
        <w:rPr>
          <w:spacing w:val="-6"/>
        </w:rPr>
        <w:t xml:space="preserve"> </w:t>
      </w:r>
      <w:r>
        <w:t>association</w:t>
      </w:r>
      <w:r>
        <w:rPr>
          <w:spacing w:val="-1"/>
        </w:rPr>
        <w:t xml:space="preserve"> </w:t>
      </w:r>
      <w:r>
        <w:t>of</w:t>
      </w:r>
      <w:r>
        <w:rPr>
          <w:spacing w:val="-4"/>
        </w:rPr>
        <w:t xml:space="preserve"> </w:t>
      </w:r>
      <w:r>
        <w:t>the request</w:t>
      </w:r>
      <w:r>
        <w:rPr>
          <w:spacing w:val="-1"/>
        </w:rPr>
        <w:t xml:space="preserve"> </w:t>
      </w:r>
      <w:r>
        <w:t xml:space="preserve">for an import </w:t>
      </w:r>
      <w:proofErr w:type="gramStart"/>
      <w:r>
        <w:t>licence;</w:t>
      </w:r>
      <w:proofErr w:type="gramEnd"/>
    </w:p>
    <w:p w14:paraId="2BA47241" w14:textId="77777777" w:rsidR="005418E7" w:rsidRDefault="005418E7" w:rsidP="009656A3">
      <w:pPr>
        <w:pStyle w:val="ListParagraph1ai"/>
        <w:numPr>
          <w:ilvl w:val="2"/>
          <w:numId w:val="19"/>
        </w:numPr>
      </w:pPr>
      <w:r>
        <w:t>a</w:t>
      </w:r>
      <w:r>
        <w:rPr>
          <w:spacing w:val="-4"/>
        </w:rPr>
        <w:t xml:space="preserve"> </w:t>
      </w:r>
      <w:r>
        <w:t>history</w:t>
      </w:r>
      <w:r>
        <w:rPr>
          <w:spacing w:val="-11"/>
        </w:rPr>
        <w:t xml:space="preserve"> </w:t>
      </w:r>
      <w:r>
        <w:t>of</w:t>
      </w:r>
      <w:r>
        <w:rPr>
          <w:spacing w:val="-4"/>
        </w:rPr>
        <w:t xml:space="preserve"> </w:t>
      </w:r>
      <w:r>
        <w:t>importing</w:t>
      </w:r>
      <w:r>
        <w:rPr>
          <w:spacing w:val="-2"/>
        </w:rPr>
        <w:t xml:space="preserve"> </w:t>
      </w:r>
      <w:r>
        <w:t>the</w:t>
      </w:r>
      <w:r>
        <w:rPr>
          <w:spacing w:val="-3"/>
        </w:rPr>
        <w:t xml:space="preserve"> </w:t>
      </w:r>
      <w:r>
        <w:t>product</w:t>
      </w:r>
      <w:r>
        <w:rPr>
          <w:spacing w:val="-1"/>
        </w:rPr>
        <w:t xml:space="preserve"> </w:t>
      </w:r>
      <w:r>
        <w:t>or</w:t>
      </w:r>
      <w:r>
        <w:rPr>
          <w:spacing w:val="-1"/>
        </w:rPr>
        <w:t xml:space="preserve"> </w:t>
      </w:r>
      <w:r>
        <w:t>similar</w:t>
      </w:r>
      <w:r>
        <w:rPr>
          <w:spacing w:val="-1"/>
        </w:rPr>
        <w:t xml:space="preserve"> </w:t>
      </w:r>
      <w:proofErr w:type="gramStart"/>
      <w:r>
        <w:rPr>
          <w:spacing w:val="-2"/>
        </w:rPr>
        <w:t>products;</w:t>
      </w:r>
      <w:proofErr w:type="gramEnd"/>
    </w:p>
    <w:p w14:paraId="5EC00100" w14:textId="77777777" w:rsidR="005418E7" w:rsidRDefault="005418E7" w:rsidP="009656A3">
      <w:pPr>
        <w:pStyle w:val="ListParagraph1ai"/>
        <w:numPr>
          <w:ilvl w:val="2"/>
          <w:numId w:val="19"/>
        </w:numPr>
      </w:pPr>
      <w:r>
        <w:t>minimum</w:t>
      </w:r>
      <w:r>
        <w:rPr>
          <w:spacing w:val="-7"/>
        </w:rPr>
        <w:t xml:space="preserve"> </w:t>
      </w:r>
      <w:r>
        <w:t>importer</w:t>
      </w:r>
      <w:r>
        <w:rPr>
          <w:spacing w:val="-4"/>
        </w:rPr>
        <w:t xml:space="preserve"> </w:t>
      </w:r>
      <w:r>
        <w:t>or end</w:t>
      </w:r>
      <w:r>
        <w:rPr>
          <w:spacing w:val="-1"/>
        </w:rPr>
        <w:t xml:space="preserve"> </w:t>
      </w:r>
      <w:r>
        <w:t>user</w:t>
      </w:r>
      <w:r>
        <w:rPr>
          <w:spacing w:val="-1"/>
        </w:rPr>
        <w:t xml:space="preserve"> </w:t>
      </w:r>
      <w:r>
        <w:t>production</w:t>
      </w:r>
      <w:r>
        <w:rPr>
          <w:spacing w:val="-6"/>
        </w:rPr>
        <w:t xml:space="preserve"> </w:t>
      </w:r>
      <w:proofErr w:type="gramStart"/>
      <w:r>
        <w:rPr>
          <w:spacing w:val="-2"/>
        </w:rPr>
        <w:t>capacity;</w:t>
      </w:r>
      <w:proofErr w:type="gramEnd"/>
    </w:p>
    <w:p w14:paraId="06F35198" w14:textId="77777777" w:rsidR="005418E7" w:rsidRDefault="005418E7" w:rsidP="009656A3">
      <w:pPr>
        <w:pStyle w:val="ListParagraph1ai"/>
        <w:numPr>
          <w:ilvl w:val="2"/>
          <w:numId w:val="19"/>
        </w:numPr>
      </w:pPr>
      <w:r>
        <w:t>minimum</w:t>
      </w:r>
      <w:r>
        <w:rPr>
          <w:spacing w:val="-11"/>
        </w:rPr>
        <w:t xml:space="preserve"> </w:t>
      </w:r>
      <w:r>
        <w:t>importer</w:t>
      </w:r>
      <w:r>
        <w:rPr>
          <w:spacing w:val="-8"/>
        </w:rPr>
        <w:t xml:space="preserve"> </w:t>
      </w:r>
      <w:r>
        <w:t>or</w:t>
      </w:r>
      <w:r>
        <w:rPr>
          <w:spacing w:val="-5"/>
        </w:rPr>
        <w:t xml:space="preserve"> </w:t>
      </w:r>
      <w:r>
        <w:t>end</w:t>
      </w:r>
      <w:r>
        <w:rPr>
          <w:spacing w:val="-6"/>
        </w:rPr>
        <w:t xml:space="preserve"> </w:t>
      </w:r>
      <w:r>
        <w:t>user</w:t>
      </w:r>
      <w:r>
        <w:rPr>
          <w:spacing w:val="-5"/>
        </w:rPr>
        <w:t xml:space="preserve"> </w:t>
      </w:r>
      <w:r>
        <w:t>registered</w:t>
      </w:r>
      <w:r>
        <w:rPr>
          <w:spacing w:val="-5"/>
        </w:rPr>
        <w:t xml:space="preserve"> </w:t>
      </w:r>
      <w:r>
        <w:t>capital;</w:t>
      </w:r>
      <w:r>
        <w:rPr>
          <w:spacing w:val="-10"/>
        </w:rPr>
        <w:t xml:space="preserve"> </w:t>
      </w:r>
      <w:r>
        <w:rPr>
          <w:spacing w:val="-5"/>
        </w:rPr>
        <w:t>or</w:t>
      </w:r>
    </w:p>
    <w:p w14:paraId="3F8DD99C" w14:textId="77777777" w:rsidR="005418E7" w:rsidRDefault="005418E7" w:rsidP="009656A3">
      <w:pPr>
        <w:pStyle w:val="ListParagraph1ai"/>
        <w:numPr>
          <w:ilvl w:val="2"/>
          <w:numId w:val="19"/>
        </w:numPr>
      </w:pPr>
      <w:r>
        <w:t>a contractual or other relationship between the importer and a distributor in the Party’s territory.</w:t>
      </w:r>
    </w:p>
    <w:p w14:paraId="3FE201A6" w14:textId="77777777" w:rsidR="005418E7" w:rsidRDefault="005418E7" w:rsidP="00775BF3">
      <w:pPr>
        <w:ind w:left="1440" w:hanging="720"/>
      </w:pPr>
      <w:r>
        <w:t>(b)</w:t>
      </w:r>
      <w:r>
        <w:tab/>
        <w:t>A</w:t>
      </w:r>
      <w:r>
        <w:rPr>
          <w:spacing w:val="-8"/>
        </w:rPr>
        <w:t xml:space="preserve"> </w:t>
      </w:r>
      <w:r>
        <w:t>notice</w:t>
      </w:r>
      <w:r>
        <w:rPr>
          <w:spacing w:val="-3"/>
        </w:rPr>
        <w:t xml:space="preserve"> </w:t>
      </w:r>
      <w:r>
        <w:t>that</w:t>
      </w:r>
      <w:r>
        <w:rPr>
          <w:spacing w:val="-2"/>
        </w:rPr>
        <w:t xml:space="preserve"> </w:t>
      </w:r>
      <w:r>
        <w:t>states,</w:t>
      </w:r>
      <w:r>
        <w:rPr>
          <w:spacing w:val="-5"/>
        </w:rPr>
        <w:t xml:space="preserve"> </w:t>
      </w:r>
      <w:r>
        <w:t>under</w:t>
      </w:r>
      <w:r>
        <w:rPr>
          <w:spacing w:val="-1"/>
        </w:rPr>
        <w:t xml:space="preserve"> </w:t>
      </w:r>
      <w:r>
        <w:t>subparagraph</w:t>
      </w:r>
      <w:r>
        <w:rPr>
          <w:spacing w:val="-2"/>
        </w:rPr>
        <w:t xml:space="preserve"> </w:t>
      </w:r>
      <w:r>
        <w:t>(a),</w:t>
      </w:r>
      <w:r>
        <w:rPr>
          <w:spacing w:val="-5"/>
        </w:rPr>
        <w:t xml:space="preserve"> </w:t>
      </w:r>
      <w:r>
        <w:t>that</w:t>
      </w:r>
      <w:r>
        <w:rPr>
          <w:spacing w:val="-6"/>
        </w:rPr>
        <w:t xml:space="preserve"> </w:t>
      </w:r>
      <w:r>
        <w:t>there</w:t>
      </w:r>
      <w:r>
        <w:rPr>
          <w:spacing w:val="-3"/>
        </w:rPr>
        <w:t xml:space="preserve"> </w:t>
      </w:r>
      <w:r>
        <w:t>is</w:t>
      </w:r>
      <w:r>
        <w:rPr>
          <w:spacing w:val="-4"/>
        </w:rPr>
        <w:t xml:space="preserve"> </w:t>
      </w:r>
      <w:r>
        <w:t>a</w:t>
      </w:r>
      <w:r>
        <w:rPr>
          <w:spacing w:val="-3"/>
        </w:rPr>
        <w:t xml:space="preserve"> </w:t>
      </w:r>
      <w:r>
        <w:t>limitation</w:t>
      </w:r>
      <w:r>
        <w:rPr>
          <w:spacing w:val="-7"/>
        </w:rPr>
        <w:t xml:space="preserve"> </w:t>
      </w:r>
      <w:r>
        <w:t xml:space="preserve">on </w:t>
      </w:r>
      <w:r>
        <w:br/>
        <w:t>permissible end users or a licence-eligibility condition shall:</w:t>
      </w:r>
    </w:p>
    <w:p w14:paraId="5C661E30" w14:textId="77777777" w:rsidR="005418E7" w:rsidRDefault="005418E7" w:rsidP="005418E7">
      <w:pPr>
        <w:pStyle w:val="ListParagraph1a"/>
        <w:numPr>
          <w:ilvl w:val="0"/>
          <w:numId w:val="63"/>
        </w:numPr>
      </w:pPr>
      <w:r>
        <w:t>list</w:t>
      </w:r>
      <w:r>
        <w:rPr>
          <w:spacing w:val="40"/>
        </w:rPr>
        <w:t xml:space="preserve"> </w:t>
      </w:r>
      <w:r>
        <w:t>all</w:t>
      </w:r>
      <w:r>
        <w:rPr>
          <w:spacing w:val="40"/>
        </w:rPr>
        <w:t xml:space="preserve"> </w:t>
      </w:r>
      <w:r>
        <w:t>products</w:t>
      </w:r>
      <w:r>
        <w:rPr>
          <w:spacing w:val="40"/>
        </w:rPr>
        <w:t xml:space="preserve"> </w:t>
      </w:r>
      <w:r>
        <w:t>for</w:t>
      </w:r>
      <w:r>
        <w:rPr>
          <w:spacing w:val="40"/>
        </w:rPr>
        <w:t xml:space="preserve"> </w:t>
      </w:r>
      <w:r>
        <w:t>which</w:t>
      </w:r>
      <w:r>
        <w:rPr>
          <w:spacing w:val="40"/>
        </w:rPr>
        <w:t xml:space="preserve"> </w:t>
      </w:r>
      <w:r>
        <w:t>the</w:t>
      </w:r>
      <w:r>
        <w:rPr>
          <w:spacing w:val="40"/>
        </w:rPr>
        <w:t xml:space="preserve"> </w:t>
      </w:r>
      <w:r>
        <w:t>end-user</w:t>
      </w:r>
      <w:r>
        <w:rPr>
          <w:spacing w:val="40"/>
        </w:rPr>
        <w:t xml:space="preserve"> </w:t>
      </w:r>
      <w:r>
        <w:t>limitation</w:t>
      </w:r>
      <w:r>
        <w:rPr>
          <w:spacing w:val="40"/>
        </w:rPr>
        <w:t xml:space="preserve"> </w:t>
      </w:r>
      <w:r>
        <w:t>or</w:t>
      </w:r>
      <w:r>
        <w:rPr>
          <w:spacing w:val="40"/>
        </w:rPr>
        <w:t xml:space="preserve"> </w:t>
      </w:r>
      <w:r>
        <w:t>licence eligibility condition applies; and</w:t>
      </w:r>
    </w:p>
    <w:p w14:paraId="54A0EBF5" w14:textId="77777777" w:rsidR="005418E7" w:rsidRDefault="005418E7" w:rsidP="005418E7">
      <w:pPr>
        <w:pStyle w:val="ListParagraph1a"/>
        <w:numPr>
          <w:ilvl w:val="0"/>
          <w:numId w:val="63"/>
        </w:numPr>
      </w:pPr>
      <w:r>
        <w:t>describe</w:t>
      </w:r>
      <w:r>
        <w:rPr>
          <w:spacing w:val="-4"/>
        </w:rPr>
        <w:t xml:space="preserve"> </w:t>
      </w:r>
      <w:r>
        <w:t>the</w:t>
      </w:r>
      <w:r>
        <w:rPr>
          <w:spacing w:val="-3"/>
        </w:rPr>
        <w:t xml:space="preserve"> </w:t>
      </w:r>
      <w:r>
        <w:t>end-user</w:t>
      </w:r>
      <w:r>
        <w:rPr>
          <w:spacing w:val="4"/>
        </w:rPr>
        <w:t xml:space="preserve"> </w:t>
      </w:r>
      <w:r>
        <w:t>limitation</w:t>
      </w:r>
      <w:r>
        <w:rPr>
          <w:spacing w:val="-7"/>
        </w:rPr>
        <w:t xml:space="preserve"> </w:t>
      </w:r>
      <w:r>
        <w:t>or</w:t>
      </w:r>
      <w:r>
        <w:rPr>
          <w:spacing w:val="-5"/>
        </w:rPr>
        <w:t xml:space="preserve"> </w:t>
      </w:r>
      <w:r>
        <w:t>licence-eligibility</w:t>
      </w:r>
      <w:r>
        <w:rPr>
          <w:spacing w:val="-12"/>
        </w:rPr>
        <w:t xml:space="preserve"> </w:t>
      </w:r>
      <w:r>
        <w:rPr>
          <w:spacing w:val="-2"/>
        </w:rPr>
        <w:t>condition.</w:t>
      </w:r>
    </w:p>
    <w:p w14:paraId="3C88EBA6" w14:textId="77777777" w:rsidR="005418E7" w:rsidRPr="00775BF3" w:rsidRDefault="005418E7" w:rsidP="005418E7">
      <w:pPr>
        <w:pStyle w:val="ListParagraph1"/>
        <w:numPr>
          <w:ilvl w:val="0"/>
          <w:numId w:val="61"/>
        </w:numPr>
        <w:ind w:left="0" w:firstLine="0"/>
      </w:pPr>
      <w:r w:rsidRPr="00775BF3">
        <w:t xml:space="preserve">Each Party shall respond within 60 days to a reasonable enquiry from the other Party concerning its licensing rules and its procedures for the submission of an </w:t>
      </w:r>
      <w:r w:rsidRPr="00775BF3">
        <w:br/>
        <w:t>application for an import licence, including the eligibility of persons, firms and institutions to make an application, the administrative body or bodies to be approached and the list of products subject to the licensing requirement.</w:t>
      </w:r>
    </w:p>
    <w:p w14:paraId="6BC50A61" w14:textId="77777777" w:rsidR="005418E7" w:rsidRPr="00775BF3" w:rsidRDefault="005418E7" w:rsidP="00775BF3">
      <w:pPr>
        <w:pStyle w:val="ListParagraph1"/>
      </w:pPr>
      <w:r w:rsidRPr="00775BF3">
        <w:t xml:space="preserve">If a Party denies an import licence application with respect to a good of the other Party, it shall, on request of the applicant and within a reasonable period after receiving </w:t>
      </w:r>
      <w:r w:rsidRPr="00775BF3">
        <w:br/>
        <w:t>the request, provide the applicant with a written explanation of the reason for the denial.</w:t>
      </w:r>
    </w:p>
    <w:p w14:paraId="012C2B98" w14:textId="77777777" w:rsidR="005418E7" w:rsidRPr="00775BF3" w:rsidRDefault="005418E7" w:rsidP="00775BF3">
      <w:pPr>
        <w:pStyle w:val="ListParagraph1"/>
      </w:pPr>
      <w:r w:rsidRPr="00775BF3">
        <w:t xml:space="preserve">Neither Party shall apply an import licensing procedure to a good of the other Party unless it has, with respect to that procedure, met the requirements of paragraph 2 </w:t>
      </w:r>
      <w:r w:rsidRPr="00775BF3">
        <w:br/>
        <w:t>or paragraph 4, as applicable.</w:t>
      </w:r>
    </w:p>
    <w:p w14:paraId="16911F8B" w14:textId="77777777" w:rsidR="005418E7" w:rsidRDefault="005418E7" w:rsidP="00FD42C6">
      <w:pPr>
        <w:pStyle w:val="Heading2"/>
      </w:pPr>
      <w:r>
        <w:t>ARTICLE</w:t>
      </w:r>
      <w:r w:rsidRPr="00FD42C6">
        <w:t xml:space="preserve"> 11</w:t>
      </w:r>
    </w:p>
    <w:p w14:paraId="5873C940" w14:textId="77777777" w:rsidR="005418E7" w:rsidRDefault="005418E7" w:rsidP="00FD42C6">
      <w:pPr>
        <w:pStyle w:val="Heading3"/>
      </w:pPr>
      <w:r>
        <w:t>Export</w:t>
      </w:r>
      <w:r w:rsidRPr="00FD42C6">
        <w:t xml:space="preserve"> Duties</w:t>
      </w:r>
    </w:p>
    <w:p w14:paraId="6CFC729A" w14:textId="77777777" w:rsidR="005418E7" w:rsidRDefault="005418E7" w:rsidP="00FD42C6">
      <w:pPr>
        <w:pStyle w:val="Heading3"/>
        <w:sectPr w:rsidR="005418E7" w:rsidSect="005418E7">
          <w:pgSz w:w="11910" w:h="16840"/>
          <w:pgMar w:top="1340" w:right="1680" w:bottom="960" w:left="1680" w:header="0" w:footer="777" w:gutter="0"/>
          <w:cols w:space="720"/>
        </w:sectPr>
      </w:pPr>
    </w:p>
    <w:p w14:paraId="2BC57814" w14:textId="77777777" w:rsidR="005418E7" w:rsidRPr="000B3352" w:rsidRDefault="005418E7" w:rsidP="000B3352">
      <w:r>
        <w:lastRenderedPageBreak/>
        <w:t>A</w:t>
      </w:r>
      <w:r>
        <w:rPr>
          <w:spacing w:val="32"/>
        </w:rPr>
        <w:t xml:space="preserve"> </w:t>
      </w:r>
      <w:r>
        <w:t>Party</w:t>
      </w:r>
      <w:r>
        <w:rPr>
          <w:spacing w:val="27"/>
        </w:rPr>
        <w:t xml:space="preserve"> </w:t>
      </w:r>
      <w:r>
        <w:t>shall</w:t>
      </w:r>
      <w:r>
        <w:rPr>
          <w:spacing w:val="33"/>
        </w:rPr>
        <w:t xml:space="preserve"> </w:t>
      </w:r>
      <w:r>
        <w:t>not</w:t>
      </w:r>
      <w:r>
        <w:rPr>
          <w:spacing w:val="38"/>
        </w:rPr>
        <w:t xml:space="preserve"> </w:t>
      </w:r>
      <w:r>
        <w:t>impose</w:t>
      </w:r>
      <w:r>
        <w:rPr>
          <w:spacing w:val="36"/>
        </w:rPr>
        <w:t xml:space="preserve"> </w:t>
      </w:r>
      <w:r>
        <w:t>any</w:t>
      </w:r>
      <w:r>
        <w:rPr>
          <w:spacing w:val="27"/>
        </w:rPr>
        <w:t xml:space="preserve"> </w:t>
      </w:r>
      <w:r>
        <w:t>export</w:t>
      </w:r>
      <w:r>
        <w:rPr>
          <w:spacing w:val="38"/>
        </w:rPr>
        <w:t xml:space="preserve"> </w:t>
      </w:r>
      <w:r>
        <w:t>duty</w:t>
      </w:r>
      <w:r>
        <w:rPr>
          <w:spacing w:val="27"/>
        </w:rPr>
        <w:t xml:space="preserve"> </w:t>
      </w:r>
      <w:r>
        <w:t>on</w:t>
      </w:r>
      <w:r>
        <w:rPr>
          <w:spacing w:val="27"/>
        </w:rPr>
        <w:t xml:space="preserve"> </w:t>
      </w:r>
      <w:r>
        <w:t>the</w:t>
      </w:r>
      <w:r>
        <w:rPr>
          <w:spacing w:val="36"/>
        </w:rPr>
        <w:t xml:space="preserve"> </w:t>
      </w:r>
      <w:r>
        <w:t>goods</w:t>
      </w:r>
      <w:r>
        <w:rPr>
          <w:spacing w:val="35"/>
        </w:rPr>
        <w:t xml:space="preserve"> </w:t>
      </w:r>
      <w:r>
        <w:t>set</w:t>
      </w:r>
      <w:r>
        <w:rPr>
          <w:spacing w:val="33"/>
        </w:rPr>
        <w:t xml:space="preserve"> </w:t>
      </w:r>
      <w:r>
        <w:t>out</w:t>
      </w:r>
      <w:r>
        <w:rPr>
          <w:spacing w:val="38"/>
        </w:rPr>
        <w:t xml:space="preserve"> </w:t>
      </w:r>
      <w:r>
        <w:t>in</w:t>
      </w:r>
      <w:r>
        <w:rPr>
          <w:spacing w:val="32"/>
        </w:rPr>
        <w:t xml:space="preserve"> </w:t>
      </w:r>
      <w:r>
        <w:t>Annex</w:t>
      </w:r>
      <w:r>
        <w:rPr>
          <w:spacing w:val="32"/>
        </w:rPr>
        <w:t xml:space="preserve"> </w:t>
      </w:r>
      <w:r>
        <w:t>1 (Export Duties), when exported from its territory to the territory of the other Party.</w:t>
      </w:r>
    </w:p>
    <w:p w14:paraId="519C741A" w14:textId="77777777" w:rsidR="005418E7" w:rsidRDefault="005418E7" w:rsidP="00FD42C6">
      <w:pPr>
        <w:pStyle w:val="Heading2"/>
      </w:pPr>
      <w:r>
        <w:t>ARTICLE</w:t>
      </w:r>
      <w:r w:rsidRPr="00FD42C6">
        <w:t xml:space="preserve"> 12</w:t>
      </w:r>
    </w:p>
    <w:p w14:paraId="7A1EE54E" w14:textId="77777777" w:rsidR="005418E7" w:rsidRDefault="005418E7" w:rsidP="00FD42C6">
      <w:pPr>
        <w:pStyle w:val="Heading3"/>
      </w:pPr>
      <w:r>
        <w:t>Non-tariff</w:t>
      </w:r>
      <w:r w:rsidRPr="00FD42C6">
        <w:t xml:space="preserve"> Measures</w:t>
      </w:r>
    </w:p>
    <w:p w14:paraId="0E4FD5B4" w14:textId="77777777" w:rsidR="005418E7" w:rsidRPr="00CC7281" w:rsidRDefault="005418E7" w:rsidP="005418E7">
      <w:pPr>
        <w:pStyle w:val="ListParagraph1"/>
        <w:numPr>
          <w:ilvl w:val="0"/>
          <w:numId w:val="13"/>
        </w:numPr>
        <w:ind w:left="0" w:firstLine="0"/>
        <w:rPr>
          <w:i/>
        </w:rPr>
      </w:pPr>
      <w:r>
        <w:t>Neither</w:t>
      </w:r>
      <w:r w:rsidRPr="00CC7281">
        <w:rPr>
          <w:spacing w:val="-15"/>
        </w:rPr>
        <w:t xml:space="preserve"> </w:t>
      </w:r>
      <w:r>
        <w:t>Party</w:t>
      </w:r>
      <w:r w:rsidRPr="00CC7281">
        <w:rPr>
          <w:spacing w:val="-15"/>
        </w:rPr>
        <w:t xml:space="preserve"> </w:t>
      </w:r>
      <w:r>
        <w:t>shall</w:t>
      </w:r>
      <w:r w:rsidRPr="00CC7281">
        <w:rPr>
          <w:spacing w:val="-15"/>
        </w:rPr>
        <w:t xml:space="preserve"> </w:t>
      </w:r>
      <w:r>
        <w:t>adopt</w:t>
      </w:r>
      <w:r w:rsidRPr="00CC7281">
        <w:rPr>
          <w:spacing w:val="-15"/>
        </w:rPr>
        <w:t xml:space="preserve"> </w:t>
      </w:r>
      <w:r>
        <w:t>or</w:t>
      </w:r>
      <w:r w:rsidRPr="00CC7281">
        <w:rPr>
          <w:spacing w:val="-15"/>
        </w:rPr>
        <w:t xml:space="preserve"> </w:t>
      </w:r>
      <w:r>
        <w:t>maintain</w:t>
      </w:r>
      <w:r w:rsidRPr="00CC7281">
        <w:rPr>
          <w:spacing w:val="-15"/>
        </w:rPr>
        <w:t xml:space="preserve"> </w:t>
      </w:r>
      <w:r>
        <w:t>any</w:t>
      </w:r>
      <w:r w:rsidRPr="00CC7281">
        <w:rPr>
          <w:spacing w:val="-15"/>
        </w:rPr>
        <w:t xml:space="preserve"> </w:t>
      </w:r>
      <w:r>
        <w:t>non-tariff</w:t>
      </w:r>
      <w:r w:rsidRPr="00CC7281">
        <w:rPr>
          <w:spacing w:val="-15"/>
        </w:rPr>
        <w:t xml:space="preserve"> </w:t>
      </w:r>
      <w:r>
        <w:t>measures</w:t>
      </w:r>
      <w:r w:rsidRPr="00CC7281">
        <w:rPr>
          <w:spacing w:val="-15"/>
        </w:rPr>
        <w:t xml:space="preserve"> </w:t>
      </w:r>
      <w:r>
        <w:t>on</w:t>
      </w:r>
      <w:r w:rsidRPr="00CC7281">
        <w:rPr>
          <w:spacing w:val="-15"/>
        </w:rPr>
        <w:t xml:space="preserve"> </w:t>
      </w:r>
      <w:r>
        <w:t>the</w:t>
      </w:r>
      <w:r w:rsidRPr="00CC7281">
        <w:rPr>
          <w:spacing w:val="-13"/>
        </w:rPr>
        <w:t xml:space="preserve"> </w:t>
      </w:r>
      <w:r>
        <w:t xml:space="preserve">importation </w:t>
      </w:r>
      <w:r>
        <w:br/>
        <w:t>of</w:t>
      </w:r>
      <w:r w:rsidRPr="00CC7281">
        <w:rPr>
          <w:spacing w:val="-15"/>
        </w:rPr>
        <w:t xml:space="preserve"> </w:t>
      </w:r>
      <w:r>
        <w:t>any</w:t>
      </w:r>
      <w:r w:rsidRPr="00CC7281">
        <w:rPr>
          <w:spacing w:val="-15"/>
        </w:rPr>
        <w:t xml:space="preserve"> </w:t>
      </w:r>
      <w:r>
        <w:t>good</w:t>
      </w:r>
      <w:r w:rsidRPr="00CC7281">
        <w:rPr>
          <w:spacing w:val="-15"/>
        </w:rPr>
        <w:t xml:space="preserve"> </w:t>
      </w:r>
      <w:r>
        <w:t>of</w:t>
      </w:r>
      <w:r w:rsidRPr="00CC7281">
        <w:rPr>
          <w:spacing w:val="-15"/>
        </w:rPr>
        <w:t xml:space="preserve"> </w:t>
      </w:r>
      <w:r>
        <w:t>the</w:t>
      </w:r>
      <w:r w:rsidRPr="00CC7281">
        <w:rPr>
          <w:spacing w:val="-15"/>
        </w:rPr>
        <w:t xml:space="preserve"> </w:t>
      </w:r>
      <w:r>
        <w:t>other</w:t>
      </w:r>
      <w:r w:rsidRPr="00CC7281">
        <w:rPr>
          <w:spacing w:val="-15"/>
        </w:rPr>
        <w:t xml:space="preserve"> </w:t>
      </w:r>
      <w:r>
        <w:t>Party</w:t>
      </w:r>
      <w:r w:rsidRPr="00CC7281">
        <w:rPr>
          <w:spacing w:val="-15"/>
        </w:rPr>
        <w:t xml:space="preserve"> </w:t>
      </w:r>
      <w:r>
        <w:t>or</w:t>
      </w:r>
      <w:r w:rsidRPr="00CC7281">
        <w:rPr>
          <w:spacing w:val="-15"/>
        </w:rPr>
        <w:t xml:space="preserve"> </w:t>
      </w:r>
      <w:r>
        <w:t>on</w:t>
      </w:r>
      <w:r w:rsidRPr="00CC7281">
        <w:rPr>
          <w:spacing w:val="-15"/>
        </w:rPr>
        <w:t xml:space="preserve"> </w:t>
      </w:r>
      <w:r>
        <w:t>the</w:t>
      </w:r>
      <w:r w:rsidRPr="00CC7281">
        <w:rPr>
          <w:spacing w:val="-15"/>
        </w:rPr>
        <w:t xml:space="preserve"> </w:t>
      </w:r>
      <w:r>
        <w:t>exportation</w:t>
      </w:r>
      <w:r w:rsidRPr="00CC7281">
        <w:rPr>
          <w:spacing w:val="-15"/>
        </w:rPr>
        <w:t xml:space="preserve"> </w:t>
      </w:r>
      <w:r>
        <w:t>of</w:t>
      </w:r>
      <w:r w:rsidRPr="00CC7281">
        <w:rPr>
          <w:spacing w:val="-15"/>
        </w:rPr>
        <w:t xml:space="preserve"> </w:t>
      </w:r>
      <w:r>
        <w:t>any</w:t>
      </w:r>
      <w:r w:rsidRPr="00CC7281">
        <w:rPr>
          <w:spacing w:val="-15"/>
        </w:rPr>
        <w:t xml:space="preserve"> </w:t>
      </w:r>
      <w:r>
        <w:t>good</w:t>
      </w:r>
      <w:r w:rsidRPr="00CC7281">
        <w:rPr>
          <w:spacing w:val="-15"/>
        </w:rPr>
        <w:t xml:space="preserve"> </w:t>
      </w:r>
      <w:r>
        <w:t>destined</w:t>
      </w:r>
      <w:r w:rsidRPr="00CC7281">
        <w:rPr>
          <w:spacing w:val="-15"/>
        </w:rPr>
        <w:t xml:space="preserve"> </w:t>
      </w:r>
      <w:r>
        <w:t>for</w:t>
      </w:r>
      <w:r w:rsidRPr="00CC7281">
        <w:rPr>
          <w:spacing w:val="-15"/>
        </w:rPr>
        <w:t xml:space="preserve"> </w:t>
      </w:r>
      <w:r>
        <w:t>the</w:t>
      </w:r>
      <w:r w:rsidRPr="00CC7281">
        <w:rPr>
          <w:spacing w:val="-15"/>
        </w:rPr>
        <w:t xml:space="preserve"> </w:t>
      </w:r>
      <w:r>
        <w:t xml:space="preserve">territory </w:t>
      </w:r>
      <w:r>
        <w:br/>
        <w:t>of the other Party except in accordance with its WTO rights and obligations or in accordance with this Agreement</w:t>
      </w:r>
      <w:r w:rsidRPr="00CC7281">
        <w:rPr>
          <w:i/>
        </w:rPr>
        <w:t>.</w:t>
      </w:r>
    </w:p>
    <w:p w14:paraId="27C61151" w14:textId="77777777" w:rsidR="005418E7" w:rsidRPr="00CC7281" w:rsidRDefault="005418E7" w:rsidP="00CC7281">
      <w:pPr>
        <w:pStyle w:val="ListParagraph1"/>
      </w:pPr>
      <w:r>
        <w:t>Each Party shall ensure the transparency of its non-tariff measures permitted under paragraph</w:t>
      </w:r>
      <w:r>
        <w:rPr>
          <w:spacing w:val="-1"/>
        </w:rPr>
        <w:t xml:space="preserve"> </w:t>
      </w:r>
      <w:r>
        <w:t>1 and</w:t>
      </w:r>
      <w:r>
        <w:rPr>
          <w:spacing w:val="-1"/>
        </w:rPr>
        <w:t xml:space="preserve"> </w:t>
      </w:r>
      <w:r>
        <w:t>that</w:t>
      </w:r>
      <w:r>
        <w:rPr>
          <w:spacing w:val="-1"/>
        </w:rPr>
        <w:t xml:space="preserve"> </w:t>
      </w:r>
      <w:r>
        <w:t>they</w:t>
      </w:r>
      <w:r>
        <w:rPr>
          <w:spacing w:val="-6"/>
        </w:rPr>
        <w:t xml:space="preserve"> </w:t>
      </w:r>
      <w:r>
        <w:t>are not prepared,</w:t>
      </w:r>
      <w:r>
        <w:rPr>
          <w:spacing w:val="-4"/>
        </w:rPr>
        <w:t xml:space="preserve"> </w:t>
      </w:r>
      <w:r>
        <w:t>adopted</w:t>
      </w:r>
      <w:r>
        <w:rPr>
          <w:spacing w:val="-6"/>
        </w:rPr>
        <w:t xml:space="preserve"> </w:t>
      </w:r>
      <w:r>
        <w:t>or applied with</w:t>
      </w:r>
      <w:r>
        <w:rPr>
          <w:spacing w:val="-1"/>
        </w:rPr>
        <w:t xml:space="preserve"> </w:t>
      </w:r>
      <w:r>
        <w:t>a view to</w:t>
      </w:r>
      <w:r>
        <w:rPr>
          <w:spacing w:val="-1"/>
        </w:rPr>
        <w:t xml:space="preserve"> </w:t>
      </w:r>
      <w:r>
        <w:t>or with the effect of creating unnecessary obstacles to trade between the Parties.</w:t>
      </w:r>
    </w:p>
    <w:p w14:paraId="7493095E" w14:textId="77777777" w:rsidR="005418E7" w:rsidRDefault="005418E7" w:rsidP="00FD42C6">
      <w:pPr>
        <w:pStyle w:val="Heading2"/>
      </w:pPr>
      <w:r>
        <w:t>ARTICLE</w:t>
      </w:r>
      <w:r w:rsidRPr="00FD42C6">
        <w:t xml:space="preserve"> 13</w:t>
      </w:r>
    </w:p>
    <w:p w14:paraId="47DB5D26" w14:textId="77777777" w:rsidR="005418E7" w:rsidRDefault="005418E7" w:rsidP="00FD42C6">
      <w:pPr>
        <w:pStyle w:val="Heading3"/>
      </w:pPr>
      <w:r>
        <w:t>Subsidies</w:t>
      </w:r>
      <w:r w:rsidRPr="00FD42C6">
        <w:t xml:space="preserve"> </w:t>
      </w:r>
      <w:r>
        <w:t>and</w:t>
      </w:r>
      <w:r w:rsidRPr="00FD42C6">
        <w:t xml:space="preserve"> </w:t>
      </w:r>
      <w:r>
        <w:t>Countervailing</w:t>
      </w:r>
      <w:r w:rsidRPr="00FD42C6">
        <w:t xml:space="preserve"> Measures</w:t>
      </w:r>
    </w:p>
    <w:p w14:paraId="45915A57" w14:textId="77777777" w:rsidR="005418E7" w:rsidRDefault="005418E7" w:rsidP="005418E7">
      <w:pPr>
        <w:pStyle w:val="ListParagraph1"/>
        <w:numPr>
          <w:ilvl w:val="0"/>
          <w:numId w:val="13"/>
        </w:numPr>
        <w:ind w:left="0" w:firstLine="0"/>
      </w:pPr>
      <w:r>
        <w:t xml:space="preserve">The Parties agree to prohibit export subsidies on all goods, including </w:t>
      </w:r>
      <w:r>
        <w:br/>
        <w:t xml:space="preserve">agricultural </w:t>
      </w:r>
      <w:r>
        <w:br/>
        <w:t>goods.</w:t>
      </w:r>
    </w:p>
    <w:p w14:paraId="744385C8" w14:textId="77777777" w:rsidR="005418E7" w:rsidRPr="000B3352" w:rsidRDefault="005418E7" w:rsidP="000B3352">
      <w:pPr>
        <w:pStyle w:val="ListParagraph1"/>
      </w:pPr>
      <w:r>
        <w:t>The</w:t>
      </w:r>
      <w:r>
        <w:rPr>
          <w:spacing w:val="-3"/>
        </w:rPr>
        <w:t xml:space="preserve"> </w:t>
      </w:r>
      <w:r>
        <w:t>Parties</w:t>
      </w:r>
      <w:r>
        <w:rPr>
          <w:spacing w:val="-4"/>
        </w:rPr>
        <w:t xml:space="preserve"> </w:t>
      </w:r>
      <w:r>
        <w:t>reaffirm</w:t>
      </w:r>
      <w:r>
        <w:rPr>
          <w:spacing w:val="-11"/>
        </w:rPr>
        <w:t xml:space="preserve"> </w:t>
      </w:r>
      <w:r>
        <w:t>their</w:t>
      </w:r>
      <w:r>
        <w:rPr>
          <w:spacing w:val="-1"/>
        </w:rPr>
        <w:t xml:space="preserve"> </w:t>
      </w:r>
      <w:r>
        <w:t>commitment</w:t>
      </w:r>
      <w:r>
        <w:rPr>
          <w:spacing w:val="-1"/>
        </w:rPr>
        <w:t xml:space="preserve"> </w:t>
      </w:r>
      <w:r>
        <w:t>to</w:t>
      </w:r>
      <w:r>
        <w:rPr>
          <w:spacing w:val="2"/>
        </w:rPr>
        <w:t xml:space="preserve"> </w:t>
      </w:r>
      <w:r>
        <w:t>abide</w:t>
      </w:r>
      <w:r>
        <w:rPr>
          <w:spacing w:val="-3"/>
        </w:rPr>
        <w:t xml:space="preserve"> </w:t>
      </w:r>
      <w:r>
        <w:t>by</w:t>
      </w:r>
      <w:r>
        <w:rPr>
          <w:spacing w:val="-2"/>
        </w:rPr>
        <w:t xml:space="preserve"> </w:t>
      </w:r>
      <w:r>
        <w:t>the</w:t>
      </w:r>
      <w:r>
        <w:rPr>
          <w:spacing w:val="-2"/>
        </w:rPr>
        <w:t xml:space="preserve"> </w:t>
      </w:r>
      <w:r>
        <w:t>SCM</w:t>
      </w:r>
      <w:r>
        <w:rPr>
          <w:spacing w:val="-4"/>
        </w:rPr>
        <w:t xml:space="preserve"> </w:t>
      </w:r>
      <w:r>
        <w:rPr>
          <w:spacing w:val="-2"/>
        </w:rPr>
        <w:t>Agreement.</w:t>
      </w:r>
    </w:p>
    <w:p w14:paraId="5D70431D" w14:textId="77777777" w:rsidR="005418E7" w:rsidRDefault="005418E7" w:rsidP="00FD42C6">
      <w:pPr>
        <w:pStyle w:val="Heading2"/>
      </w:pPr>
      <w:r>
        <w:t>ARTICLE</w:t>
      </w:r>
      <w:r w:rsidRPr="00FD42C6">
        <w:t xml:space="preserve"> 14</w:t>
      </w:r>
    </w:p>
    <w:p w14:paraId="36CB9A4F" w14:textId="77777777" w:rsidR="005418E7" w:rsidRDefault="005418E7" w:rsidP="00FD42C6">
      <w:pPr>
        <w:pStyle w:val="Heading3"/>
      </w:pPr>
      <w:r>
        <w:t>Anti-Dumping</w:t>
      </w:r>
      <w:r w:rsidRPr="00FD42C6">
        <w:t xml:space="preserve"> Measures</w:t>
      </w:r>
    </w:p>
    <w:p w14:paraId="3BEB9C52" w14:textId="77777777" w:rsidR="005418E7" w:rsidRDefault="005418E7" w:rsidP="005418E7">
      <w:pPr>
        <w:pStyle w:val="ListParagraph1"/>
        <w:numPr>
          <w:ilvl w:val="0"/>
          <w:numId w:val="13"/>
        </w:numPr>
        <w:ind w:left="0" w:firstLine="0"/>
      </w:pPr>
      <w:r>
        <w:t>With respect to the application of anti-dumping measures, the Parties reaffirm their commitment to the AD Agreement.</w:t>
      </w:r>
    </w:p>
    <w:p w14:paraId="58D8C48A" w14:textId="77777777" w:rsidR="005418E7" w:rsidRDefault="005418E7" w:rsidP="00CC7281">
      <w:pPr>
        <w:pStyle w:val="ListParagraph1"/>
      </w:pPr>
      <w:r>
        <w:t>The Parties agree to observe the following practices in anti-dumping cases between them:</w:t>
      </w:r>
    </w:p>
    <w:p w14:paraId="0EF8B84E" w14:textId="77777777" w:rsidR="005418E7" w:rsidRDefault="005418E7" w:rsidP="005418E7">
      <w:pPr>
        <w:pStyle w:val="ListParagraph1a"/>
        <w:numPr>
          <w:ilvl w:val="0"/>
          <w:numId w:val="0"/>
        </w:numPr>
        <w:ind w:left="1561" w:hanging="721"/>
      </w:pPr>
      <w:r>
        <w:t>the</w:t>
      </w:r>
      <w:r w:rsidRPr="00CC7281">
        <w:rPr>
          <w:spacing w:val="-15"/>
        </w:rPr>
        <w:t xml:space="preserve"> </w:t>
      </w:r>
      <w:r>
        <w:t>time</w:t>
      </w:r>
      <w:r w:rsidRPr="00CC7281">
        <w:rPr>
          <w:spacing w:val="-15"/>
        </w:rPr>
        <w:t xml:space="preserve"> </w:t>
      </w:r>
      <w:r>
        <w:t>frame</w:t>
      </w:r>
      <w:r w:rsidRPr="00CC7281">
        <w:rPr>
          <w:spacing w:val="-15"/>
        </w:rPr>
        <w:t xml:space="preserve"> </w:t>
      </w:r>
      <w:r>
        <w:t>to</w:t>
      </w:r>
      <w:r w:rsidRPr="00CC7281">
        <w:rPr>
          <w:spacing w:val="-15"/>
        </w:rPr>
        <w:t xml:space="preserve"> </w:t>
      </w:r>
      <w:r>
        <w:t>be</w:t>
      </w:r>
      <w:r w:rsidRPr="00CC7281">
        <w:rPr>
          <w:spacing w:val="-15"/>
        </w:rPr>
        <w:t xml:space="preserve"> </w:t>
      </w:r>
      <w:r>
        <w:t>used</w:t>
      </w:r>
      <w:r w:rsidRPr="00CC7281">
        <w:rPr>
          <w:spacing w:val="-15"/>
        </w:rPr>
        <w:t xml:space="preserve"> </w:t>
      </w:r>
      <w:r>
        <w:t>for</w:t>
      </w:r>
      <w:r w:rsidRPr="00CC7281">
        <w:rPr>
          <w:spacing w:val="-15"/>
        </w:rPr>
        <w:t xml:space="preserve"> </w:t>
      </w:r>
      <w:r>
        <w:t>determining</w:t>
      </w:r>
      <w:r w:rsidRPr="00CC7281">
        <w:rPr>
          <w:spacing w:val="-15"/>
        </w:rPr>
        <w:t xml:space="preserve"> </w:t>
      </w:r>
      <w:r>
        <w:t>the</w:t>
      </w:r>
      <w:r w:rsidRPr="00CC7281">
        <w:rPr>
          <w:spacing w:val="-15"/>
        </w:rPr>
        <w:t xml:space="preserve"> </w:t>
      </w:r>
      <w:r>
        <w:t>volume</w:t>
      </w:r>
      <w:r w:rsidRPr="00CC7281">
        <w:rPr>
          <w:spacing w:val="-15"/>
        </w:rPr>
        <w:t xml:space="preserve"> </w:t>
      </w:r>
      <w:r>
        <w:t>of</w:t>
      </w:r>
      <w:r w:rsidRPr="00CC7281">
        <w:rPr>
          <w:spacing w:val="-15"/>
        </w:rPr>
        <w:t xml:space="preserve"> </w:t>
      </w:r>
      <w:r>
        <w:t>dumped</w:t>
      </w:r>
      <w:r w:rsidRPr="00CC7281">
        <w:rPr>
          <w:spacing w:val="-12"/>
        </w:rPr>
        <w:t xml:space="preserve"> </w:t>
      </w:r>
      <w:r>
        <w:t xml:space="preserve">imports in an investigation or review shall be representative of the imports of </w:t>
      </w:r>
      <w:r>
        <w:br/>
        <w:t>both</w:t>
      </w:r>
      <w:r w:rsidRPr="00CC7281">
        <w:rPr>
          <w:spacing w:val="-8"/>
        </w:rPr>
        <w:t xml:space="preserve"> </w:t>
      </w:r>
      <w:r>
        <w:t>dumped</w:t>
      </w:r>
      <w:r w:rsidRPr="00CC7281">
        <w:rPr>
          <w:spacing w:val="-3"/>
        </w:rPr>
        <w:t xml:space="preserve"> </w:t>
      </w:r>
      <w:r>
        <w:t>and non-dumped</w:t>
      </w:r>
      <w:r w:rsidRPr="00CC7281">
        <w:rPr>
          <w:spacing w:val="-3"/>
        </w:rPr>
        <w:t xml:space="preserve"> </w:t>
      </w:r>
      <w:r>
        <w:t>goods,</w:t>
      </w:r>
      <w:r w:rsidRPr="00CC7281">
        <w:rPr>
          <w:spacing w:val="-6"/>
        </w:rPr>
        <w:t xml:space="preserve"> </w:t>
      </w:r>
      <w:r>
        <w:t>for</w:t>
      </w:r>
      <w:r w:rsidRPr="00CC7281">
        <w:rPr>
          <w:spacing w:val="-2"/>
        </w:rPr>
        <w:t xml:space="preserve"> </w:t>
      </w:r>
      <w:r>
        <w:t>a</w:t>
      </w:r>
      <w:r w:rsidRPr="00CC7281">
        <w:rPr>
          <w:spacing w:val="-4"/>
        </w:rPr>
        <w:t xml:space="preserve"> </w:t>
      </w:r>
      <w:r>
        <w:t>reasonable</w:t>
      </w:r>
      <w:r w:rsidRPr="00CC7281">
        <w:rPr>
          <w:spacing w:val="-4"/>
        </w:rPr>
        <w:t xml:space="preserve"> </w:t>
      </w:r>
      <w:r>
        <w:t>period,</w:t>
      </w:r>
      <w:r w:rsidRPr="00CC7281">
        <w:rPr>
          <w:spacing w:val="-1"/>
        </w:rPr>
        <w:t xml:space="preserve"> </w:t>
      </w:r>
      <w:r>
        <w:t>and</w:t>
      </w:r>
      <w:r w:rsidRPr="00CC7281">
        <w:rPr>
          <w:spacing w:val="-3"/>
        </w:rPr>
        <w:t xml:space="preserve"> </w:t>
      </w:r>
      <w:r>
        <w:t xml:space="preserve">such reasonable period shall normally be at least 12 </w:t>
      </w:r>
      <w:proofErr w:type="gramStart"/>
      <w:r>
        <w:t>months;</w:t>
      </w:r>
      <w:proofErr w:type="gramEnd"/>
    </w:p>
    <w:p w14:paraId="76C33776" w14:textId="77777777" w:rsidR="005418E7" w:rsidRDefault="005418E7" w:rsidP="00CC7281">
      <w:pPr>
        <w:pStyle w:val="ListParagraph1a"/>
      </w:pPr>
      <w:r>
        <w:t>if</w:t>
      </w:r>
      <w:r w:rsidRPr="00CC7281">
        <w:rPr>
          <w:spacing w:val="-13"/>
        </w:rPr>
        <w:t xml:space="preserve"> </w:t>
      </w:r>
      <w:r>
        <w:t>a</w:t>
      </w:r>
      <w:r w:rsidRPr="00CC7281">
        <w:rPr>
          <w:spacing w:val="-11"/>
        </w:rPr>
        <w:t xml:space="preserve"> </w:t>
      </w:r>
      <w:r>
        <w:t>decision</w:t>
      </w:r>
      <w:r w:rsidRPr="00CC7281">
        <w:rPr>
          <w:spacing w:val="-9"/>
        </w:rPr>
        <w:t xml:space="preserve"> </w:t>
      </w:r>
      <w:r>
        <w:t>is</w:t>
      </w:r>
      <w:r w:rsidRPr="00CC7281">
        <w:rPr>
          <w:spacing w:val="-12"/>
        </w:rPr>
        <w:t xml:space="preserve"> </w:t>
      </w:r>
      <w:r>
        <w:t>taken</w:t>
      </w:r>
      <w:r w:rsidRPr="00CC7281">
        <w:rPr>
          <w:spacing w:val="-13"/>
        </w:rPr>
        <w:t xml:space="preserve"> </w:t>
      </w:r>
      <w:r>
        <w:t>to</w:t>
      </w:r>
      <w:r w:rsidRPr="00CC7281">
        <w:rPr>
          <w:spacing w:val="-5"/>
        </w:rPr>
        <w:t xml:space="preserve"> </w:t>
      </w:r>
      <w:r>
        <w:t>impose</w:t>
      </w:r>
      <w:r w:rsidRPr="00CC7281">
        <w:rPr>
          <w:spacing w:val="-10"/>
        </w:rPr>
        <w:t xml:space="preserve"> </w:t>
      </w:r>
      <w:r>
        <w:t>an</w:t>
      </w:r>
      <w:r w:rsidRPr="00CC7281">
        <w:rPr>
          <w:spacing w:val="-14"/>
        </w:rPr>
        <w:t xml:space="preserve"> </w:t>
      </w:r>
      <w:r>
        <w:t>anti-dumping</w:t>
      </w:r>
      <w:r w:rsidRPr="00CC7281">
        <w:rPr>
          <w:spacing w:val="-9"/>
        </w:rPr>
        <w:t xml:space="preserve"> </w:t>
      </w:r>
      <w:r>
        <w:t>duty</w:t>
      </w:r>
      <w:r w:rsidRPr="00CC7281">
        <w:rPr>
          <w:spacing w:val="-14"/>
        </w:rPr>
        <w:t xml:space="preserve"> </w:t>
      </w:r>
      <w:r>
        <w:t>pursuant</w:t>
      </w:r>
      <w:r w:rsidRPr="00CC7281">
        <w:rPr>
          <w:spacing w:val="-4"/>
        </w:rPr>
        <w:t xml:space="preserve"> </w:t>
      </w:r>
      <w:r>
        <w:t>to</w:t>
      </w:r>
      <w:r w:rsidRPr="00CC7281">
        <w:rPr>
          <w:spacing w:val="-5"/>
        </w:rPr>
        <w:t xml:space="preserve"> </w:t>
      </w:r>
      <w:r w:rsidRPr="00CC7281">
        <w:rPr>
          <w:spacing w:val="-2"/>
        </w:rPr>
        <w:t xml:space="preserve">Article </w:t>
      </w:r>
      <w:r>
        <w:t xml:space="preserve">9.1 of the AD Agreement, the Party taking such a decision shall </w:t>
      </w:r>
      <w:r>
        <w:br/>
        <w:t>normally apply the “lesser duty</w:t>
      </w:r>
      <w:r w:rsidRPr="00CC7281">
        <w:rPr>
          <w:spacing w:val="-1"/>
        </w:rPr>
        <w:t xml:space="preserve"> </w:t>
      </w:r>
      <w:r>
        <w:t>rule” by imposing a duty</w:t>
      </w:r>
      <w:r w:rsidRPr="00CC7281">
        <w:rPr>
          <w:spacing w:val="-1"/>
        </w:rPr>
        <w:t xml:space="preserve"> </w:t>
      </w:r>
      <w:r>
        <w:t>which is less than the dumping margin where such lesser duty</w:t>
      </w:r>
      <w:r w:rsidRPr="00CC7281">
        <w:rPr>
          <w:spacing w:val="-1"/>
        </w:rPr>
        <w:t xml:space="preserve"> </w:t>
      </w:r>
      <w:r>
        <w:t>would be adequate to remove the injury to the domestic industry; and</w:t>
      </w:r>
    </w:p>
    <w:p w14:paraId="3A33B3BC" w14:textId="77777777" w:rsidR="005418E7" w:rsidRDefault="005418E7" w:rsidP="00CC7281">
      <w:pPr>
        <w:pStyle w:val="ListParagraph1a"/>
      </w:pPr>
      <w:r>
        <w:t>notification</w:t>
      </w:r>
      <w:r>
        <w:rPr>
          <w:spacing w:val="-12"/>
        </w:rPr>
        <w:t xml:space="preserve"> </w:t>
      </w:r>
      <w:r>
        <w:t>procedures</w:t>
      </w:r>
      <w:r>
        <w:rPr>
          <w:spacing w:val="-8"/>
        </w:rPr>
        <w:t xml:space="preserve"> </w:t>
      </w:r>
      <w:r>
        <w:t>shall</w:t>
      </w:r>
      <w:r>
        <w:rPr>
          <w:spacing w:val="-5"/>
        </w:rPr>
        <w:t xml:space="preserve"> </w:t>
      </w:r>
      <w:r>
        <w:t>be</w:t>
      </w:r>
      <w:r>
        <w:rPr>
          <w:spacing w:val="-7"/>
        </w:rPr>
        <w:t xml:space="preserve"> </w:t>
      </w:r>
      <w:r>
        <w:t>as</w:t>
      </w:r>
      <w:r>
        <w:rPr>
          <w:spacing w:val="-5"/>
        </w:rPr>
        <w:t xml:space="preserve"> </w:t>
      </w:r>
      <w:r>
        <w:rPr>
          <w:spacing w:val="-2"/>
        </w:rPr>
        <w:t>follows:</w:t>
      </w:r>
    </w:p>
    <w:p w14:paraId="6C831587" w14:textId="77777777" w:rsidR="005418E7" w:rsidRDefault="005418E7" w:rsidP="00C76E24">
      <w:pPr>
        <w:sectPr w:rsidR="005418E7" w:rsidSect="005418E7">
          <w:pgSz w:w="11910" w:h="16840"/>
          <w:pgMar w:top="1340" w:right="1680" w:bottom="960" w:left="1680" w:header="0" w:footer="777" w:gutter="0"/>
          <w:cols w:space="720"/>
        </w:sectPr>
      </w:pPr>
    </w:p>
    <w:p w14:paraId="7BDDBAE6" w14:textId="77777777" w:rsidR="005418E7" w:rsidRDefault="005418E7" w:rsidP="005418E7">
      <w:pPr>
        <w:pStyle w:val="ListParagraph1a"/>
        <w:numPr>
          <w:ilvl w:val="1"/>
          <w:numId w:val="7"/>
        </w:numPr>
        <w:ind w:left="2281" w:hanging="720"/>
      </w:pPr>
      <w:r>
        <w:lastRenderedPageBreak/>
        <w:t>immediately following the acceptance by a Party of a properly documented application from an industry in that Party for the initiation of an anti-dumping investigation in respect of goods from</w:t>
      </w:r>
      <w:r>
        <w:rPr>
          <w:spacing w:val="-14"/>
        </w:rPr>
        <w:t xml:space="preserve"> </w:t>
      </w:r>
      <w:r>
        <w:t>the</w:t>
      </w:r>
      <w:r>
        <w:rPr>
          <w:spacing w:val="-6"/>
        </w:rPr>
        <w:t xml:space="preserve"> </w:t>
      </w:r>
      <w:r>
        <w:t>other</w:t>
      </w:r>
      <w:r>
        <w:rPr>
          <w:spacing w:val="-3"/>
        </w:rPr>
        <w:t xml:space="preserve"> </w:t>
      </w:r>
      <w:r>
        <w:t>Party,</w:t>
      </w:r>
      <w:r>
        <w:rPr>
          <w:spacing w:val="-3"/>
        </w:rPr>
        <w:t xml:space="preserve"> </w:t>
      </w:r>
      <w:r>
        <w:t>the</w:t>
      </w:r>
      <w:r>
        <w:rPr>
          <w:spacing w:val="-1"/>
        </w:rPr>
        <w:t xml:space="preserve"> </w:t>
      </w:r>
      <w:r>
        <w:t>first Party</w:t>
      </w:r>
      <w:r>
        <w:rPr>
          <w:spacing w:val="-13"/>
        </w:rPr>
        <w:t xml:space="preserve"> </w:t>
      </w:r>
      <w:r>
        <w:t>shall</w:t>
      </w:r>
      <w:r>
        <w:rPr>
          <w:spacing w:val="-3"/>
        </w:rPr>
        <w:t xml:space="preserve"> </w:t>
      </w:r>
      <w:r>
        <w:t>immediately</w:t>
      </w:r>
      <w:r>
        <w:rPr>
          <w:spacing w:val="-4"/>
        </w:rPr>
        <w:t xml:space="preserve"> </w:t>
      </w:r>
      <w:r>
        <w:t>inform</w:t>
      </w:r>
      <w:r>
        <w:rPr>
          <w:spacing w:val="-13"/>
        </w:rPr>
        <w:t xml:space="preserve"> </w:t>
      </w:r>
      <w:r>
        <w:t xml:space="preserve">the other </w:t>
      </w:r>
      <w:proofErr w:type="gramStart"/>
      <w:r>
        <w:t>Party;</w:t>
      </w:r>
      <w:proofErr w:type="gramEnd"/>
    </w:p>
    <w:p w14:paraId="04580843" w14:textId="77777777" w:rsidR="005418E7" w:rsidRDefault="005418E7" w:rsidP="005418E7">
      <w:pPr>
        <w:pStyle w:val="ListParagraph1a"/>
        <w:numPr>
          <w:ilvl w:val="1"/>
          <w:numId w:val="7"/>
        </w:numPr>
        <w:ind w:left="2247" w:hanging="720"/>
      </w:pPr>
      <w:r>
        <w:t>where a Party</w:t>
      </w:r>
      <w:r w:rsidRPr="00CC7281">
        <w:rPr>
          <w:spacing w:val="-9"/>
        </w:rPr>
        <w:t xml:space="preserve"> </w:t>
      </w:r>
      <w:r>
        <w:t>considers</w:t>
      </w:r>
      <w:r w:rsidRPr="00CC7281">
        <w:rPr>
          <w:spacing w:val="-1"/>
        </w:rPr>
        <w:t xml:space="preserve"> </w:t>
      </w:r>
      <w:r>
        <w:t>that, in</w:t>
      </w:r>
      <w:r w:rsidRPr="00CC7281">
        <w:rPr>
          <w:spacing w:val="-4"/>
        </w:rPr>
        <w:t xml:space="preserve"> </w:t>
      </w:r>
      <w:r>
        <w:t>accordance with Article 5 of</w:t>
      </w:r>
      <w:r w:rsidRPr="00CC7281">
        <w:rPr>
          <w:spacing w:val="-7"/>
        </w:rPr>
        <w:t xml:space="preserve"> </w:t>
      </w:r>
      <w:r>
        <w:t xml:space="preserve">the AD Agreement, there is sufficient evidence to justify the </w:t>
      </w:r>
      <w:r>
        <w:br/>
        <w:t>initiation of an anti-dumping investigation, it shall give written notice</w:t>
      </w:r>
      <w:r w:rsidRPr="00CC7281">
        <w:rPr>
          <w:spacing w:val="-1"/>
        </w:rPr>
        <w:t xml:space="preserve"> </w:t>
      </w:r>
      <w:r>
        <w:t>to the</w:t>
      </w:r>
      <w:r w:rsidRPr="00CC7281">
        <w:rPr>
          <w:spacing w:val="-6"/>
        </w:rPr>
        <w:t xml:space="preserve"> </w:t>
      </w:r>
      <w:r>
        <w:t>other Party</w:t>
      </w:r>
      <w:r w:rsidRPr="00CC7281">
        <w:rPr>
          <w:spacing w:val="-10"/>
        </w:rPr>
        <w:t xml:space="preserve"> </w:t>
      </w:r>
      <w:r>
        <w:t>and shall</w:t>
      </w:r>
      <w:r w:rsidRPr="00CC7281">
        <w:rPr>
          <w:spacing w:val="-4"/>
        </w:rPr>
        <w:t xml:space="preserve"> </w:t>
      </w:r>
      <w:r>
        <w:t>act in</w:t>
      </w:r>
      <w:r w:rsidRPr="00CC7281">
        <w:rPr>
          <w:spacing w:val="-5"/>
        </w:rPr>
        <w:t xml:space="preserve"> </w:t>
      </w:r>
      <w:r>
        <w:t>accordance</w:t>
      </w:r>
      <w:r w:rsidRPr="00CC7281">
        <w:rPr>
          <w:spacing w:val="-1"/>
        </w:rPr>
        <w:t xml:space="preserve"> </w:t>
      </w:r>
      <w:r>
        <w:t>with Article 17.2</w:t>
      </w:r>
      <w:r w:rsidRPr="00CC7281">
        <w:rPr>
          <w:spacing w:val="-11"/>
        </w:rPr>
        <w:t xml:space="preserve"> </w:t>
      </w:r>
      <w:r>
        <w:t>of</w:t>
      </w:r>
      <w:r w:rsidRPr="00CC7281">
        <w:rPr>
          <w:spacing w:val="-14"/>
        </w:rPr>
        <w:t xml:space="preserve"> </w:t>
      </w:r>
      <w:r>
        <w:t>that</w:t>
      </w:r>
      <w:r w:rsidRPr="00CC7281">
        <w:rPr>
          <w:spacing w:val="-2"/>
        </w:rPr>
        <w:t xml:space="preserve"> </w:t>
      </w:r>
      <w:r>
        <w:t>Agreement</w:t>
      </w:r>
      <w:r w:rsidRPr="00CC7281">
        <w:rPr>
          <w:spacing w:val="-4"/>
        </w:rPr>
        <w:t xml:space="preserve"> </w:t>
      </w:r>
      <w:r>
        <w:t>concerning</w:t>
      </w:r>
      <w:r w:rsidRPr="00CC7281">
        <w:rPr>
          <w:spacing w:val="-7"/>
        </w:rPr>
        <w:t xml:space="preserve"> </w:t>
      </w:r>
      <w:r w:rsidRPr="00CC7281">
        <w:rPr>
          <w:spacing w:val="-2"/>
        </w:rPr>
        <w:t>consultations.</w:t>
      </w:r>
    </w:p>
    <w:p w14:paraId="4041ABCF" w14:textId="77777777" w:rsidR="005418E7" w:rsidRPr="001B3B02" w:rsidRDefault="005418E7" w:rsidP="005418E7">
      <w:pPr>
        <w:pStyle w:val="ListParagraph"/>
        <w:numPr>
          <w:ilvl w:val="0"/>
          <w:numId w:val="62"/>
        </w:numPr>
        <w:tabs>
          <w:tab w:val="left" w:pos="841"/>
        </w:tabs>
        <w:spacing w:before="1" w:after="0"/>
        <w:ind w:left="0" w:right="113" w:firstLine="0"/>
      </w:pPr>
      <w:r w:rsidRPr="00CC7281">
        <w:rPr>
          <w:rStyle w:val="ListParagraph1Char"/>
        </w:rPr>
        <w:t>At reviews of this Agreement under Article 7 (Review) of Chapter 17 (Final Provisions), the Parties shall review this Article, including</w:t>
      </w:r>
      <w:r>
        <w:t xml:space="preserve"> a consideration of any recommendations by the WTO Committee on Anti-Dumping Practices.</w:t>
      </w:r>
    </w:p>
    <w:p w14:paraId="32690A41" w14:textId="77777777" w:rsidR="005418E7" w:rsidRDefault="005418E7" w:rsidP="00FD42C6">
      <w:pPr>
        <w:pStyle w:val="Heading2"/>
      </w:pPr>
      <w:r>
        <w:t>ARTICLE</w:t>
      </w:r>
      <w:r w:rsidRPr="00FD42C6">
        <w:t xml:space="preserve"> 15</w:t>
      </w:r>
    </w:p>
    <w:p w14:paraId="02BB223B" w14:textId="77777777" w:rsidR="005418E7" w:rsidRDefault="005418E7" w:rsidP="00FD42C6">
      <w:pPr>
        <w:pStyle w:val="Heading3"/>
      </w:pPr>
      <w:r>
        <w:t>Safeguard</w:t>
      </w:r>
      <w:r w:rsidRPr="00FD42C6">
        <w:t xml:space="preserve"> Measures</w:t>
      </w:r>
    </w:p>
    <w:p w14:paraId="601CD0E7" w14:textId="77777777" w:rsidR="005418E7" w:rsidRPr="001B3B02" w:rsidRDefault="005418E7" w:rsidP="001B3B02">
      <w:r>
        <w:t>A</w:t>
      </w:r>
      <w:r>
        <w:rPr>
          <w:spacing w:val="-1"/>
        </w:rPr>
        <w:t xml:space="preserve"> </w:t>
      </w:r>
      <w:r>
        <w:t>Party</w:t>
      </w:r>
      <w:r>
        <w:rPr>
          <w:spacing w:val="-5"/>
        </w:rPr>
        <w:t xml:space="preserve"> </w:t>
      </w:r>
      <w:r>
        <w:t xml:space="preserve">shall not initiate or take any safeguard measure within the meaning of </w:t>
      </w:r>
      <w:r>
        <w:br/>
        <w:t xml:space="preserve">the Safeguards Agreement against the goods of the other Party from the date of entry </w:t>
      </w:r>
      <w:r>
        <w:br/>
        <w:t>into force of this Agreement.</w:t>
      </w:r>
    </w:p>
    <w:p w14:paraId="4C8712D9" w14:textId="77777777" w:rsidR="005418E7" w:rsidRDefault="005418E7" w:rsidP="00FD42C6">
      <w:pPr>
        <w:pStyle w:val="Heading2"/>
      </w:pPr>
      <w:r>
        <w:t>ARTICLE</w:t>
      </w:r>
      <w:r w:rsidRPr="00FD42C6">
        <w:t xml:space="preserve"> 16</w:t>
      </w:r>
    </w:p>
    <w:p w14:paraId="74EAF302" w14:textId="77777777" w:rsidR="005418E7" w:rsidRDefault="005418E7" w:rsidP="00FD42C6">
      <w:pPr>
        <w:pStyle w:val="Heading3"/>
      </w:pPr>
      <w:r w:rsidRPr="00FD42C6">
        <w:t>Transparency</w:t>
      </w:r>
    </w:p>
    <w:p w14:paraId="74798E4E" w14:textId="77777777" w:rsidR="005418E7" w:rsidRPr="001B3B02" w:rsidRDefault="005418E7" w:rsidP="001B3B02">
      <w:r>
        <w:t xml:space="preserve">Article X of the GATT 1994 is incorporated into and shall form part of this Agreement, </w:t>
      </w:r>
      <w:r>
        <w:rPr>
          <w:i/>
        </w:rPr>
        <w:t>mutatis mutandis</w:t>
      </w:r>
      <w:r>
        <w:t>.</w:t>
      </w:r>
    </w:p>
    <w:p w14:paraId="76554CD4" w14:textId="77777777" w:rsidR="005418E7" w:rsidRDefault="005418E7" w:rsidP="00FD42C6">
      <w:pPr>
        <w:pStyle w:val="Heading2"/>
      </w:pPr>
      <w:r>
        <w:t>ARTICLE</w:t>
      </w:r>
      <w:r w:rsidRPr="00FD42C6">
        <w:t xml:space="preserve"> 17</w:t>
      </w:r>
    </w:p>
    <w:p w14:paraId="41716304" w14:textId="77777777" w:rsidR="005418E7" w:rsidRDefault="005418E7" w:rsidP="00FD42C6">
      <w:pPr>
        <w:pStyle w:val="Heading3"/>
      </w:pPr>
      <w:r>
        <w:t>Measures</w:t>
      </w:r>
      <w:r w:rsidRPr="00FD42C6">
        <w:t xml:space="preserve"> </w:t>
      </w:r>
      <w:r>
        <w:t>to</w:t>
      </w:r>
      <w:r w:rsidRPr="00FD42C6">
        <w:t xml:space="preserve"> </w:t>
      </w:r>
      <w:r>
        <w:t>Safeguard</w:t>
      </w:r>
      <w:r w:rsidRPr="00FD42C6">
        <w:t xml:space="preserve"> </w:t>
      </w:r>
      <w:r>
        <w:t>the</w:t>
      </w:r>
      <w:r w:rsidRPr="00FD42C6">
        <w:t xml:space="preserve"> </w:t>
      </w:r>
      <w:r>
        <w:t>Balance</w:t>
      </w:r>
      <w:r w:rsidRPr="00FD42C6">
        <w:t xml:space="preserve"> </w:t>
      </w:r>
      <w:r>
        <w:t>of</w:t>
      </w:r>
      <w:r w:rsidRPr="00FD42C6">
        <w:t xml:space="preserve"> Payments</w:t>
      </w:r>
    </w:p>
    <w:p w14:paraId="35F06FFD" w14:textId="77777777" w:rsidR="005418E7" w:rsidRPr="001B3B02" w:rsidRDefault="005418E7" w:rsidP="001B3B02">
      <w:r>
        <w:t xml:space="preserve">Where a Party is in serious balance of payments and external financial </w:t>
      </w:r>
      <w:r>
        <w:br/>
        <w:t>difficulties or threat thereof, it may, in accordance with the GATT 1994 and the Understanding on the Balance-of-Payments Provisions of the GATT 1994, adopt restrictive import measures.</w:t>
      </w:r>
    </w:p>
    <w:p w14:paraId="64050716" w14:textId="77777777" w:rsidR="005418E7" w:rsidRDefault="005418E7" w:rsidP="00FD42C6">
      <w:pPr>
        <w:pStyle w:val="Heading2"/>
      </w:pPr>
      <w:r>
        <w:t>ARTICLE</w:t>
      </w:r>
      <w:r w:rsidRPr="00FD42C6">
        <w:t xml:space="preserve"> 18</w:t>
      </w:r>
    </w:p>
    <w:p w14:paraId="2FEDD074" w14:textId="77777777" w:rsidR="005418E7" w:rsidRDefault="005418E7" w:rsidP="00FD42C6">
      <w:pPr>
        <w:pStyle w:val="Heading3"/>
      </w:pPr>
      <w:r>
        <w:t>General</w:t>
      </w:r>
      <w:r>
        <w:rPr>
          <w:spacing w:val="-10"/>
        </w:rPr>
        <w:t xml:space="preserve"> </w:t>
      </w:r>
      <w:r>
        <w:t>Exceptions</w:t>
      </w:r>
    </w:p>
    <w:p w14:paraId="5162B679" w14:textId="77777777" w:rsidR="005418E7" w:rsidRDefault="005418E7" w:rsidP="00C76E24">
      <w:pPr>
        <w:sectPr w:rsidR="005418E7" w:rsidSect="005418E7">
          <w:pgSz w:w="11910" w:h="16840"/>
          <w:pgMar w:top="1580" w:right="1680" w:bottom="960" w:left="1680" w:header="0" w:footer="777" w:gutter="0"/>
          <w:cols w:space="720"/>
        </w:sectPr>
      </w:pPr>
    </w:p>
    <w:p w14:paraId="52FF32F9" w14:textId="77777777" w:rsidR="005418E7" w:rsidRDefault="005418E7" w:rsidP="009656A3">
      <w:r>
        <w:lastRenderedPageBreak/>
        <w:t>Subject</w:t>
      </w:r>
      <w:r>
        <w:rPr>
          <w:spacing w:val="-15"/>
        </w:rPr>
        <w:t xml:space="preserve"> </w:t>
      </w:r>
      <w:r>
        <w:t>to</w:t>
      </w:r>
      <w:r>
        <w:rPr>
          <w:spacing w:val="-15"/>
        </w:rPr>
        <w:t xml:space="preserve"> </w:t>
      </w:r>
      <w:r>
        <w:t>the</w:t>
      </w:r>
      <w:r>
        <w:rPr>
          <w:spacing w:val="-15"/>
        </w:rPr>
        <w:t xml:space="preserve"> </w:t>
      </w:r>
      <w:r>
        <w:t>requirement</w:t>
      </w:r>
      <w:r>
        <w:rPr>
          <w:spacing w:val="-15"/>
        </w:rPr>
        <w:t xml:space="preserve"> </w:t>
      </w:r>
      <w:r>
        <w:t>that</w:t>
      </w:r>
      <w:r>
        <w:rPr>
          <w:spacing w:val="-13"/>
        </w:rPr>
        <w:t xml:space="preserve"> </w:t>
      </w:r>
      <w:r>
        <w:t>such</w:t>
      </w:r>
      <w:r>
        <w:rPr>
          <w:spacing w:val="-15"/>
        </w:rPr>
        <w:t xml:space="preserve"> </w:t>
      </w:r>
      <w:r>
        <w:t>measures</w:t>
      </w:r>
      <w:r>
        <w:rPr>
          <w:spacing w:val="-15"/>
        </w:rPr>
        <w:t xml:space="preserve"> </w:t>
      </w:r>
      <w:r>
        <w:t>are</w:t>
      </w:r>
      <w:r>
        <w:rPr>
          <w:spacing w:val="-15"/>
        </w:rPr>
        <w:t xml:space="preserve"> </w:t>
      </w:r>
      <w:r>
        <w:t>not</w:t>
      </w:r>
      <w:r>
        <w:rPr>
          <w:spacing w:val="-13"/>
        </w:rPr>
        <w:t xml:space="preserve"> </w:t>
      </w:r>
      <w:r>
        <w:t>applied</w:t>
      </w:r>
      <w:r>
        <w:rPr>
          <w:spacing w:val="-10"/>
        </w:rPr>
        <w:t xml:space="preserve"> </w:t>
      </w:r>
      <w:r>
        <w:t>in</w:t>
      </w:r>
      <w:r>
        <w:rPr>
          <w:spacing w:val="-15"/>
        </w:rPr>
        <w:t xml:space="preserve"> </w:t>
      </w:r>
      <w:r>
        <w:t>a</w:t>
      </w:r>
      <w:r>
        <w:rPr>
          <w:spacing w:val="-15"/>
        </w:rPr>
        <w:t xml:space="preserve"> </w:t>
      </w:r>
      <w:r>
        <w:t>manner</w:t>
      </w:r>
      <w:r>
        <w:rPr>
          <w:spacing w:val="-12"/>
        </w:rPr>
        <w:t xml:space="preserve"> </w:t>
      </w:r>
      <w:r>
        <w:t xml:space="preserve">which would constitute a means of arbitrary or unjustifiable discrimination between the </w:t>
      </w:r>
      <w:r>
        <w:br/>
        <w:t xml:space="preserve">Parties where the same conditions prevail, or a disguised restriction on international </w:t>
      </w:r>
      <w:r>
        <w:br/>
        <w:t>trade,</w:t>
      </w:r>
      <w:r>
        <w:rPr>
          <w:spacing w:val="-10"/>
        </w:rPr>
        <w:t xml:space="preserve"> </w:t>
      </w:r>
      <w:r>
        <w:t>nothing</w:t>
      </w:r>
      <w:r>
        <w:rPr>
          <w:spacing w:val="-3"/>
        </w:rPr>
        <w:t xml:space="preserve"> </w:t>
      </w:r>
      <w:r>
        <w:t>in</w:t>
      </w:r>
      <w:r>
        <w:rPr>
          <w:spacing w:val="-13"/>
        </w:rPr>
        <w:t xml:space="preserve"> </w:t>
      </w:r>
      <w:r>
        <w:t>this</w:t>
      </w:r>
      <w:r>
        <w:rPr>
          <w:spacing w:val="-10"/>
        </w:rPr>
        <w:t xml:space="preserve"> </w:t>
      </w:r>
      <w:r>
        <w:t>Chapter</w:t>
      </w:r>
      <w:r>
        <w:rPr>
          <w:spacing w:val="-6"/>
        </w:rPr>
        <w:t xml:space="preserve"> </w:t>
      </w:r>
      <w:r>
        <w:t>shall</w:t>
      </w:r>
      <w:r>
        <w:rPr>
          <w:spacing w:val="-12"/>
        </w:rPr>
        <w:t xml:space="preserve"> </w:t>
      </w:r>
      <w:r>
        <w:t>be</w:t>
      </w:r>
      <w:r>
        <w:rPr>
          <w:spacing w:val="-9"/>
        </w:rPr>
        <w:t xml:space="preserve"> </w:t>
      </w:r>
      <w:r>
        <w:t>construed</w:t>
      </w:r>
      <w:r>
        <w:rPr>
          <w:spacing w:val="-13"/>
        </w:rPr>
        <w:t xml:space="preserve"> </w:t>
      </w:r>
      <w:r>
        <w:t>to</w:t>
      </w:r>
      <w:r>
        <w:rPr>
          <w:spacing w:val="-12"/>
        </w:rPr>
        <w:t xml:space="preserve"> </w:t>
      </w:r>
      <w:r>
        <w:t>prevent</w:t>
      </w:r>
      <w:r>
        <w:rPr>
          <w:spacing w:val="-8"/>
        </w:rPr>
        <w:t xml:space="preserve"> </w:t>
      </w:r>
      <w:r>
        <w:t>the</w:t>
      </w:r>
      <w:r>
        <w:rPr>
          <w:spacing w:val="-9"/>
        </w:rPr>
        <w:t xml:space="preserve"> </w:t>
      </w:r>
      <w:r>
        <w:t>adoption</w:t>
      </w:r>
      <w:r>
        <w:rPr>
          <w:spacing w:val="-13"/>
        </w:rPr>
        <w:t xml:space="preserve"> </w:t>
      </w:r>
      <w:r>
        <w:t>or</w:t>
      </w:r>
      <w:r>
        <w:rPr>
          <w:spacing w:val="-11"/>
        </w:rPr>
        <w:t xml:space="preserve"> </w:t>
      </w:r>
      <w:r>
        <w:t xml:space="preserve">enforcement </w:t>
      </w:r>
      <w:r>
        <w:br/>
        <w:t>by a Party of measures:</w:t>
      </w:r>
    </w:p>
    <w:p w14:paraId="23534D54" w14:textId="77777777" w:rsidR="005418E7" w:rsidRDefault="005418E7" w:rsidP="005418E7">
      <w:pPr>
        <w:pStyle w:val="ListParagraph1a"/>
        <w:numPr>
          <w:ilvl w:val="0"/>
          <w:numId w:val="0"/>
        </w:numPr>
        <w:ind w:left="1561" w:hanging="721"/>
      </w:pPr>
      <w:r>
        <w:t>necessary</w:t>
      </w:r>
      <w:r w:rsidRPr="009656A3">
        <w:rPr>
          <w:spacing w:val="-12"/>
        </w:rPr>
        <w:t xml:space="preserve"> </w:t>
      </w:r>
      <w:r>
        <w:t>to</w:t>
      </w:r>
      <w:r w:rsidRPr="009656A3">
        <w:rPr>
          <w:spacing w:val="-3"/>
        </w:rPr>
        <w:t xml:space="preserve"> </w:t>
      </w:r>
      <w:r>
        <w:t>protect</w:t>
      </w:r>
      <w:r w:rsidRPr="009656A3">
        <w:rPr>
          <w:spacing w:val="-2"/>
        </w:rPr>
        <w:t xml:space="preserve"> </w:t>
      </w:r>
      <w:r>
        <w:t>public</w:t>
      </w:r>
      <w:r w:rsidRPr="009656A3">
        <w:rPr>
          <w:spacing w:val="1"/>
        </w:rPr>
        <w:t xml:space="preserve"> </w:t>
      </w:r>
      <w:proofErr w:type="gramStart"/>
      <w:r w:rsidRPr="009656A3">
        <w:rPr>
          <w:spacing w:val="-2"/>
        </w:rPr>
        <w:t>morals;</w:t>
      </w:r>
      <w:proofErr w:type="gramEnd"/>
    </w:p>
    <w:p w14:paraId="4DCA654F" w14:textId="77777777" w:rsidR="005418E7" w:rsidRDefault="005418E7" w:rsidP="009656A3">
      <w:pPr>
        <w:pStyle w:val="ListParagraph1a"/>
      </w:pPr>
      <w:r>
        <w:t>necessary</w:t>
      </w:r>
      <w:r>
        <w:rPr>
          <w:spacing w:val="-12"/>
        </w:rPr>
        <w:t xml:space="preserve"> </w:t>
      </w:r>
      <w:r>
        <w:t>to</w:t>
      </w:r>
      <w:r>
        <w:rPr>
          <w:spacing w:val="-2"/>
        </w:rPr>
        <w:t xml:space="preserve"> </w:t>
      </w:r>
      <w:r>
        <w:t>protect</w:t>
      </w:r>
      <w:r>
        <w:rPr>
          <w:spacing w:val="-2"/>
        </w:rPr>
        <w:t xml:space="preserve"> </w:t>
      </w:r>
      <w:r>
        <w:t>human, animal</w:t>
      </w:r>
      <w:r>
        <w:rPr>
          <w:spacing w:val="-10"/>
        </w:rPr>
        <w:t xml:space="preserve"> </w:t>
      </w:r>
      <w:r>
        <w:t>or</w:t>
      </w:r>
      <w:r>
        <w:rPr>
          <w:spacing w:val="-1"/>
        </w:rPr>
        <w:t xml:space="preserve"> </w:t>
      </w:r>
      <w:r>
        <w:t>plant</w:t>
      </w:r>
      <w:r>
        <w:rPr>
          <w:spacing w:val="7"/>
        </w:rPr>
        <w:t xml:space="preserve"> </w:t>
      </w:r>
      <w:r>
        <w:t>life</w:t>
      </w:r>
      <w:r>
        <w:rPr>
          <w:spacing w:val="-3"/>
        </w:rPr>
        <w:t xml:space="preserve"> </w:t>
      </w:r>
      <w:r>
        <w:t>or</w:t>
      </w:r>
      <w:r>
        <w:rPr>
          <w:spacing w:val="-5"/>
        </w:rPr>
        <w:t xml:space="preserve"> </w:t>
      </w:r>
      <w:proofErr w:type="gramStart"/>
      <w:r>
        <w:rPr>
          <w:spacing w:val="-2"/>
        </w:rPr>
        <w:t>health;</w:t>
      </w:r>
      <w:proofErr w:type="gramEnd"/>
    </w:p>
    <w:p w14:paraId="689D60B6" w14:textId="77777777" w:rsidR="005418E7" w:rsidRDefault="005418E7" w:rsidP="009656A3">
      <w:pPr>
        <w:pStyle w:val="ListParagraph1a"/>
      </w:pPr>
      <w:r>
        <w:t>relating</w:t>
      </w:r>
      <w:r>
        <w:rPr>
          <w:spacing w:val="-5"/>
        </w:rPr>
        <w:t xml:space="preserve"> </w:t>
      </w:r>
      <w:r>
        <w:t>to</w:t>
      </w:r>
      <w:r>
        <w:rPr>
          <w:spacing w:val="-4"/>
        </w:rPr>
        <w:t xml:space="preserve"> </w:t>
      </w:r>
      <w:r>
        <w:t>the</w:t>
      </w:r>
      <w:r>
        <w:rPr>
          <w:spacing w:val="-5"/>
        </w:rPr>
        <w:t xml:space="preserve"> </w:t>
      </w:r>
      <w:r>
        <w:t>importations</w:t>
      </w:r>
      <w:r>
        <w:rPr>
          <w:spacing w:val="-5"/>
        </w:rPr>
        <w:t xml:space="preserve"> </w:t>
      </w:r>
      <w:r>
        <w:t>or</w:t>
      </w:r>
      <w:r>
        <w:rPr>
          <w:spacing w:val="-6"/>
        </w:rPr>
        <w:t xml:space="preserve"> </w:t>
      </w:r>
      <w:r>
        <w:t>exportations</w:t>
      </w:r>
      <w:r>
        <w:rPr>
          <w:spacing w:val="-6"/>
        </w:rPr>
        <w:t xml:space="preserve"> </w:t>
      </w:r>
      <w:r>
        <w:t>of</w:t>
      </w:r>
      <w:r>
        <w:rPr>
          <w:spacing w:val="-11"/>
        </w:rPr>
        <w:t xml:space="preserve"> </w:t>
      </w:r>
      <w:r>
        <w:t>gold</w:t>
      </w:r>
      <w:r>
        <w:rPr>
          <w:spacing w:val="-3"/>
        </w:rPr>
        <w:t xml:space="preserve"> </w:t>
      </w:r>
      <w:r>
        <w:t>or</w:t>
      </w:r>
      <w:r>
        <w:rPr>
          <w:spacing w:val="-3"/>
        </w:rPr>
        <w:t xml:space="preserve"> </w:t>
      </w:r>
      <w:proofErr w:type="gramStart"/>
      <w:r>
        <w:rPr>
          <w:spacing w:val="-2"/>
        </w:rPr>
        <w:t>silver;</w:t>
      </w:r>
      <w:proofErr w:type="gramEnd"/>
    </w:p>
    <w:p w14:paraId="78941E39" w14:textId="77777777" w:rsidR="005418E7" w:rsidRDefault="005418E7" w:rsidP="009656A3">
      <w:pPr>
        <w:pStyle w:val="ListParagraph1a"/>
      </w:pPr>
      <w:r>
        <w:t>necessary to secure compliance with laws or regulations which are not inconsistent with this Chapter, including those relating to customs enforcement, the enforcement of</w:t>
      </w:r>
      <w:r>
        <w:rPr>
          <w:spacing w:val="-1"/>
        </w:rPr>
        <w:t xml:space="preserve"> </w:t>
      </w:r>
      <w:r>
        <w:t xml:space="preserve">monopolies operated under paragraph </w:t>
      </w:r>
      <w:r>
        <w:br/>
        <w:t xml:space="preserve">4 of Article II and Article XVII of the GATT 1994, the protection of patents, trademarks and copyrights, and the prevention of deceptive </w:t>
      </w:r>
      <w:proofErr w:type="gramStart"/>
      <w:r>
        <w:rPr>
          <w:spacing w:val="-2"/>
        </w:rPr>
        <w:t>practices;</w:t>
      </w:r>
      <w:proofErr w:type="gramEnd"/>
    </w:p>
    <w:p w14:paraId="6558776D" w14:textId="77777777" w:rsidR="005418E7" w:rsidRDefault="005418E7" w:rsidP="009656A3">
      <w:pPr>
        <w:pStyle w:val="ListParagraph1a"/>
      </w:pPr>
      <w:r>
        <w:t>relating</w:t>
      </w:r>
      <w:r>
        <w:rPr>
          <w:spacing w:val="-4"/>
        </w:rPr>
        <w:t xml:space="preserve"> </w:t>
      </w:r>
      <w:r>
        <w:t>to</w:t>
      </w:r>
      <w:r>
        <w:rPr>
          <w:spacing w:val="-4"/>
        </w:rPr>
        <w:t xml:space="preserve"> </w:t>
      </w:r>
      <w:r>
        <w:t>the</w:t>
      </w:r>
      <w:r>
        <w:rPr>
          <w:spacing w:val="-4"/>
        </w:rPr>
        <w:t xml:space="preserve"> </w:t>
      </w:r>
      <w:r>
        <w:t>products</w:t>
      </w:r>
      <w:r>
        <w:rPr>
          <w:spacing w:val="-10"/>
        </w:rPr>
        <w:t xml:space="preserve"> </w:t>
      </w:r>
      <w:r>
        <w:t>of</w:t>
      </w:r>
      <w:r>
        <w:rPr>
          <w:spacing w:val="-10"/>
        </w:rPr>
        <w:t xml:space="preserve"> </w:t>
      </w:r>
      <w:r>
        <w:t>prison</w:t>
      </w:r>
      <w:r>
        <w:rPr>
          <w:spacing w:val="-4"/>
        </w:rPr>
        <w:t xml:space="preserve"> </w:t>
      </w:r>
      <w:proofErr w:type="gramStart"/>
      <w:r>
        <w:rPr>
          <w:spacing w:val="-2"/>
        </w:rPr>
        <w:t>labour;</w:t>
      </w:r>
      <w:proofErr w:type="gramEnd"/>
    </w:p>
    <w:p w14:paraId="0DEA8138" w14:textId="77777777" w:rsidR="005418E7" w:rsidRDefault="005418E7" w:rsidP="009656A3">
      <w:pPr>
        <w:pStyle w:val="ListParagraph1a"/>
      </w:pPr>
      <w:r>
        <w:t xml:space="preserve">imposed for the protection of national treasures of artistic, historic or archaeological </w:t>
      </w:r>
      <w:proofErr w:type="gramStart"/>
      <w:r>
        <w:t>value;</w:t>
      </w:r>
      <w:proofErr w:type="gramEnd"/>
    </w:p>
    <w:p w14:paraId="786BF50B" w14:textId="77777777" w:rsidR="005418E7" w:rsidRDefault="005418E7" w:rsidP="009656A3">
      <w:pPr>
        <w:pStyle w:val="ListParagraph1a"/>
      </w:pPr>
      <w:r>
        <w:t xml:space="preserve">relating to the conservation of exhaustible natural resources if such measures are made effective in conjunction with restrictions on </w:t>
      </w:r>
      <w:r>
        <w:br/>
        <w:t xml:space="preserve">domestic production or </w:t>
      </w:r>
      <w:proofErr w:type="gramStart"/>
      <w:r>
        <w:t>consumption;</w:t>
      </w:r>
      <w:proofErr w:type="gramEnd"/>
    </w:p>
    <w:p w14:paraId="60A48D92" w14:textId="77777777" w:rsidR="005418E7" w:rsidRDefault="005418E7" w:rsidP="009656A3">
      <w:pPr>
        <w:pStyle w:val="ListParagraph1a"/>
      </w:pPr>
      <w:r>
        <w:t>undertaken in pursuance of obligations under any intergovernmental commodity</w:t>
      </w:r>
      <w:r>
        <w:rPr>
          <w:spacing w:val="-15"/>
        </w:rPr>
        <w:t xml:space="preserve"> </w:t>
      </w:r>
      <w:r>
        <w:t>agreement</w:t>
      </w:r>
      <w:r>
        <w:rPr>
          <w:spacing w:val="-15"/>
        </w:rPr>
        <w:t xml:space="preserve"> </w:t>
      </w:r>
      <w:r>
        <w:t>which</w:t>
      </w:r>
      <w:r>
        <w:rPr>
          <w:spacing w:val="-15"/>
        </w:rPr>
        <w:t xml:space="preserve"> </w:t>
      </w:r>
      <w:r>
        <w:t>conforms</w:t>
      </w:r>
      <w:r>
        <w:rPr>
          <w:spacing w:val="-15"/>
        </w:rPr>
        <w:t xml:space="preserve"> </w:t>
      </w:r>
      <w:r>
        <w:t>to</w:t>
      </w:r>
      <w:r>
        <w:rPr>
          <w:spacing w:val="-15"/>
        </w:rPr>
        <w:t xml:space="preserve"> </w:t>
      </w:r>
      <w:r>
        <w:t>criteria</w:t>
      </w:r>
      <w:r>
        <w:rPr>
          <w:spacing w:val="-15"/>
        </w:rPr>
        <w:t xml:space="preserve"> </w:t>
      </w:r>
      <w:r>
        <w:t>submitted</w:t>
      </w:r>
      <w:r>
        <w:rPr>
          <w:spacing w:val="-15"/>
        </w:rPr>
        <w:t xml:space="preserve"> </w:t>
      </w:r>
      <w:r>
        <w:t>to</w:t>
      </w:r>
      <w:r>
        <w:rPr>
          <w:spacing w:val="-15"/>
        </w:rPr>
        <w:t xml:space="preserve"> </w:t>
      </w:r>
      <w:r>
        <w:t>the</w:t>
      </w:r>
      <w:r>
        <w:rPr>
          <w:spacing w:val="-14"/>
        </w:rPr>
        <w:t xml:space="preserve"> </w:t>
      </w:r>
      <w:r>
        <w:t xml:space="preserve">WTO and not disapproved by it or which is itself so submitted and not so </w:t>
      </w:r>
      <w:proofErr w:type="gramStart"/>
      <w:r>
        <w:rPr>
          <w:spacing w:val="-2"/>
        </w:rPr>
        <w:t>disapproved;</w:t>
      </w:r>
      <w:proofErr w:type="gramEnd"/>
    </w:p>
    <w:p w14:paraId="23D80D81" w14:textId="77777777" w:rsidR="005418E7" w:rsidRDefault="005418E7" w:rsidP="009656A3">
      <w:pPr>
        <w:pStyle w:val="ListParagraph1a"/>
      </w:pPr>
      <w:r>
        <w:t xml:space="preserve">involving restrictions on exports of domestic materials necessary to ensure essential quantities of such materials to a domestic processing industry during periods when the domestic price of such materials is </w:t>
      </w:r>
      <w:r>
        <w:br/>
        <w:t>held below</w:t>
      </w:r>
      <w:r>
        <w:rPr>
          <w:spacing w:val="-1"/>
        </w:rPr>
        <w:t xml:space="preserve"> </w:t>
      </w:r>
      <w:r>
        <w:t>the</w:t>
      </w:r>
      <w:r>
        <w:rPr>
          <w:spacing w:val="-1"/>
        </w:rPr>
        <w:t xml:space="preserve"> </w:t>
      </w:r>
      <w:r>
        <w:t>world</w:t>
      </w:r>
      <w:r>
        <w:rPr>
          <w:spacing w:val="-1"/>
        </w:rPr>
        <w:t xml:space="preserve"> </w:t>
      </w:r>
      <w:r>
        <w:t>price as</w:t>
      </w:r>
      <w:r>
        <w:rPr>
          <w:spacing w:val="-2"/>
        </w:rPr>
        <w:t xml:space="preserve"> </w:t>
      </w:r>
      <w:r>
        <w:t>part of</w:t>
      </w:r>
      <w:r>
        <w:rPr>
          <w:spacing w:val="-8"/>
        </w:rPr>
        <w:t xml:space="preserve"> </w:t>
      </w:r>
      <w:r>
        <w:t>a</w:t>
      </w:r>
      <w:r>
        <w:rPr>
          <w:spacing w:val="-1"/>
        </w:rPr>
        <w:t xml:space="preserve"> </w:t>
      </w:r>
      <w:r>
        <w:t>governmental</w:t>
      </w:r>
      <w:r>
        <w:rPr>
          <w:spacing w:val="-9"/>
        </w:rPr>
        <w:t xml:space="preserve"> </w:t>
      </w:r>
      <w:r>
        <w:t>stabilization</w:t>
      </w:r>
      <w:r>
        <w:rPr>
          <w:spacing w:val="-5"/>
        </w:rPr>
        <w:t xml:space="preserve"> </w:t>
      </w:r>
      <w:r>
        <w:t xml:space="preserve">plan; Provided that such restrictions shall not operate to increase the exports </w:t>
      </w:r>
      <w:r>
        <w:br/>
        <w:t xml:space="preserve">of or the protection afforded to such domestic industry, and shall not depart from the provisions of this Chapter relating to non- </w:t>
      </w:r>
      <w:r>
        <w:br/>
      </w:r>
      <w:r>
        <w:rPr>
          <w:spacing w:val="-2"/>
        </w:rPr>
        <w:t>discrimination;</w:t>
      </w:r>
    </w:p>
    <w:p w14:paraId="328AE42F" w14:textId="77777777" w:rsidR="005418E7" w:rsidRDefault="005418E7" w:rsidP="009656A3">
      <w:pPr>
        <w:pStyle w:val="ListParagraph1a"/>
      </w:pPr>
      <w:r>
        <w:t>essential</w:t>
      </w:r>
      <w:r>
        <w:rPr>
          <w:spacing w:val="-8"/>
        </w:rPr>
        <w:t xml:space="preserve"> </w:t>
      </w:r>
      <w:r>
        <w:t>to</w:t>
      </w:r>
      <w:r>
        <w:rPr>
          <w:spacing w:val="-9"/>
        </w:rPr>
        <w:t xml:space="preserve"> </w:t>
      </w:r>
      <w:r>
        <w:t>the</w:t>
      </w:r>
      <w:r>
        <w:rPr>
          <w:spacing w:val="-5"/>
        </w:rPr>
        <w:t xml:space="preserve"> </w:t>
      </w:r>
      <w:r>
        <w:t>acquisition</w:t>
      </w:r>
      <w:r>
        <w:rPr>
          <w:spacing w:val="-9"/>
        </w:rPr>
        <w:t xml:space="preserve"> </w:t>
      </w:r>
      <w:r>
        <w:t>or</w:t>
      </w:r>
      <w:r>
        <w:rPr>
          <w:spacing w:val="-2"/>
        </w:rPr>
        <w:t xml:space="preserve"> </w:t>
      </w:r>
      <w:r>
        <w:t>distribution</w:t>
      </w:r>
      <w:r>
        <w:rPr>
          <w:spacing w:val="-9"/>
        </w:rPr>
        <w:t xml:space="preserve"> </w:t>
      </w:r>
      <w:r>
        <w:t>of</w:t>
      </w:r>
      <w:r>
        <w:rPr>
          <w:spacing w:val="-12"/>
        </w:rPr>
        <w:t xml:space="preserve"> </w:t>
      </w:r>
      <w:r>
        <w:t>products</w:t>
      </w:r>
      <w:r>
        <w:rPr>
          <w:spacing w:val="-6"/>
        </w:rPr>
        <w:t xml:space="preserve"> </w:t>
      </w:r>
      <w:r>
        <w:t>in</w:t>
      </w:r>
      <w:r>
        <w:rPr>
          <w:spacing w:val="-9"/>
        </w:rPr>
        <w:t xml:space="preserve"> </w:t>
      </w:r>
      <w:r>
        <w:t>general</w:t>
      </w:r>
      <w:r>
        <w:rPr>
          <w:spacing w:val="-13"/>
        </w:rPr>
        <w:t xml:space="preserve"> </w:t>
      </w:r>
      <w:r>
        <w:t xml:space="preserve">or local short supply; Provided that any such measures shall be consistent with </w:t>
      </w:r>
      <w:r>
        <w:br/>
        <w:t>the</w:t>
      </w:r>
      <w:r>
        <w:rPr>
          <w:spacing w:val="-7"/>
        </w:rPr>
        <w:t xml:space="preserve"> </w:t>
      </w:r>
      <w:r>
        <w:t>principle</w:t>
      </w:r>
      <w:r>
        <w:rPr>
          <w:spacing w:val="-7"/>
        </w:rPr>
        <w:t xml:space="preserve"> </w:t>
      </w:r>
      <w:r>
        <w:t>that</w:t>
      </w:r>
      <w:r>
        <w:rPr>
          <w:spacing w:val="-2"/>
        </w:rPr>
        <w:t xml:space="preserve"> </w:t>
      </w:r>
      <w:r>
        <w:t>all</w:t>
      </w:r>
      <w:r>
        <w:rPr>
          <w:spacing w:val="-6"/>
        </w:rPr>
        <w:t xml:space="preserve"> </w:t>
      </w:r>
      <w:r>
        <w:t>WTO</w:t>
      </w:r>
      <w:r>
        <w:rPr>
          <w:spacing w:val="-3"/>
        </w:rPr>
        <w:t xml:space="preserve"> </w:t>
      </w:r>
      <w:r>
        <w:t>members</w:t>
      </w:r>
      <w:r>
        <w:rPr>
          <w:spacing w:val="-8"/>
        </w:rPr>
        <w:t xml:space="preserve"> </w:t>
      </w:r>
      <w:r>
        <w:t>are</w:t>
      </w:r>
      <w:r>
        <w:rPr>
          <w:spacing w:val="-7"/>
        </w:rPr>
        <w:t xml:space="preserve"> </w:t>
      </w:r>
      <w:r>
        <w:t>entitled</w:t>
      </w:r>
      <w:r>
        <w:rPr>
          <w:spacing w:val="-6"/>
        </w:rPr>
        <w:t xml:space="preserve"> </w:t>
      </w:r>
      <w:r>
        <w:t>to</w:t>
      </w:r>
      <w:r>
        <w:rPr>
          <w:spacing w:val="-6"/>
        </w:rPr>
        <w:t xml:space="preserve"> </w:t>
      </w:r>
      <w:r>
        <w:t>an</w:t>
      </w:r>
      <w:r>
        <w:rPr>
          <w:spacing w:val="-11"/>
        </w:rPr>
        <w:t xml:space="preserve"> </w:t>
      </w:r>
      <w:r>
        <w:t>equitable</w:t>
      </w:r>
      <w:r>
        <w:rPr>
          <w:spacing w:val="-3"/>
        </w:rPr>
        <w:t xml:space="preserve"> </w:t>
      </w:r>
      <w:r>
        <w:t>share</w:t>
      </w:r>
      <w:r>
        <w:rPr>
          <w:spacing w:val="-7"/>
        </w:rPr>
        <w:t xml:space="preserve"> </w:t>
      </w:r>
      <w:r>
        <w:t xml:space="preserve">of the international supply of such products, and that any such measures, which are inconsistent with this Chapter shall be discontinued as soon </w:t>
      </w:r>
      <w:r>
        <w:br/>
        <w:t>as the conditions giving rise to them have ceased to exist.</w:t>
      </w:r>
    </w:p>
    <w:p w14:paraId="15609C25" w14:textId="77777777" w:rsidR="005418E7" w:rsidRPr="004E4CE2" w:rsidRDefault="005418E7" w:rsidP="004E4CE2"/>
    <w:p w14:paraId="034CA0B4" w14:textId="77777777" w:rsidR="005418E7" w:rsidRPr="00D700F4" w:rsidRDefault="005418E7" w:rsidP="00D700F4">
      <w:pPr>
        <w:pStyle w:val="Heading1"/>
      </w:pPr>
      <w:r w:rsidRPr="00D700F4">
        <w:t>03</w:t>
      </w:r>
      <w:r w:rsidRPr="00D700F4">
        <w:tab/>
        <w:t>RULES OF ORIGIN AND ORIGIN PROCEDURES</w:t>
      </w:r>
    </w:p>
    <w:p w14:paraId="2DBDCA2C" w14:textId="77777777" w:rsidR="005418E7" w:rsidRPr="00D700F4" w:rsidRDefault="005418E7" w:rsidP="00D700F4">
      <w:pPr>
        <w:pStyle w:val="Heading1"/>
      </w:pPr>
      <w:r w:rsidRPr="00D700F4">
        <w:lastRenderedPageBreak/>
        <w:t>Section A: Rules of Origin</w:t>
      </w:r>
    </w:p>
    <w:p w14:paraId="6501B6FA" w14:textId="77777777" w:rsidR="005418E7" w:rsidRDefault="005418E7" w:rsidP="00D700F4">
      <w:pPr>
        <w:pStyle w:val="Heading2"/>
      </w:pPr>
      <w:r>
        <w:t>ARTICLE</w:t>
      </w:r>
      <w:r>
        <w:rPr>
          <w:spacing w:val="-5"/>
        </w:rPr>
        <w:t xml:space="preserve"> </w:t>
      </w:r>
      <w:r>
        <w:rPr>
          <w:spacing w:val="-10"/>
        </w:rPr>
        <w:t>1</w:t>
      </w:r>
    </w:p>
    <w:p w14:paraId="0DD5801F" w14:textId="77777777" w:rsidR="005418E7" w:rsidRDefault="005418E7" w:rsidP="00D700F4">
      <w:pPr>
        <w:pStyle w:val="Heading3"/>
      </w:pPr>
      <w:r>
        <w:t>Definitions</w:t>
      </w:r>
    </w:p>
    <w:p w14:paraId="52A0DCEF" w14:textId="77777777" w:rsidR="005418E7" w:rsidRDefault="005418E7" w:rsidP="00FC1427">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Chapter:</w:t>
      </w:r>
    </w:p>
    <w:p w14:paraId="00489518" w14:textId="77777777" w:rsidR="005418E7" w:rsidRDefault="005418E7" w:rsidP="005E333F">
      <w:pPr>
        <w:pStyle w:val="ListParagraph1a"/>
      </w:pPr>
      <w:r>
        <w:t xml:space="preserve">“aquaculture” means the farming of aquatic organisms, including fish, molluscs, crustaceans, other aquatic invertebrates and aquatic plants </w:t>
      </w:r>
      <w:r>
        <w:br/>
        <w:t>from</w:t>
      </w:r>
      <w:r>
        <w:rPr>
          <w:spacing w:val="-8"/>
        </w:rPr>
        <w:t xml:space="preserve"> </w:t>
      </w:r>
      <w:r>
        <w:t>seed stock</w:t>
      </w:r>
      <w:r>
        <w:rPr>
          <w:spacing w:val="-2"/>
        </w:rPr>
        <w:t xml:space="preserve"> </w:t>
      </w:r>
      <w:r>
        <w:t>such</w:t>
      </w:r>
      <w:r>
        <w:rPr>
          <w:spacing w:val="-2"/>
        </w:rPr>
        <w:t xml:space="preserve"> </w:t>
      </w:r>
      <w:r>
        <w:t>as eggs, fry, fingerlings or</w:t>
      </w:r>
      <w:r>
        <w:rPr>
          <w:spacing w:val="-1"/>
        </w:rPr>
        <w:t xml:space="preserve"> </w:t>
      </w:r>
      <w:r>
        <w:t>larvae, by</w:t>
      </w:r>
      <w:r>
        <w:rPr>
          <w:spacing w:val="-2"/>
        </w:rPr>
        <w:t xml:space="preserve"> </w:t>
      </w:r>
      <w:r>
        <w:t xml:space="preserve">intervention </w:t>
      </w:r>
      <w:r>
        <w:br/>
        <w:t>in</w:t>
      </w:r>
      <w:r>
        <w:rPr>
          <w:spacing w:val="-10"/>
        </w:rPr>
        <w:t xml:space="preserve"> </w:t>
      </w:r>
      <w:r>
        <w:t>the</w:t>
      </w:r>
      <w:r>
        <w:rPr>
          <w:spacing w:val="-11"/>
        </w:rPr>
        <w:t xml:space="preserve"> </w:t>
      </w:r>
      <w:r>
        <w:t>rearing</w:t>
      </w:r>
      <w:r>
        <w:rPr>
          <w:spacing w:val="-10"/>
        </w:rPr>
        <w:t xml:space="preserve"> </w:t>
      </w:r>
      <w:r>
        <w:t>or</w:t>
      </w:r>
      <w:r>
        <w:rPr>
          <w:spacing w:val="-8"/>
        </w:rPr>
        <w:t xml:space="preserve"> </w:t>
      </w:r>
      <w:r>
        <w:t>growth</w:t>
      </w:r>
      <w:r>
        <w:rPr>
          <w:spacing w:val="-14"/>
        </w:rPr>
        <w:t xml:space="preserve"> </w:t>
      </w:r>
      <w:r>
        <w:t>processes</w:t>
      </w:r>
      <w:r>
        <w:rPr>
          <w:spacing w:val="-12"/>
        </w:rPr>
        <w:t xml:space="preserve"> </w:t>
      </w:r>
      <w:r>
        <w:t>to</w:t>
      </w:r>
      <w:r>
        <w:rPr>
          <w:spacing w:val="-10"/>
        </w:rPr>
        <w:t xml:space="preserve"> </w:t>
      </w:r>
      <w:r>
        <w:t>enhance</w:t>
      </w:r>
      <w:r>
        <w:rPr>
          <w:spacing w:val="-11"/>
        </w:rPr>
        <w:t xml:space="preserve"> </w:t>
      </w:r>
      <w:r>
        <w:t>production</w:t>
      </w:r>
      <w:r>
        <w:rPr>
          <w:spacing w:val="-14"/>
        </w:rPr>
        <w:t xml:space="preserve"> </w:t>
      </w:r>
      <w:r>
        <w:t>such</w:t>
      </w:r>
      <w:r>
        <w:rPr>
          <w:spacing w:val="-10"/>
        </w:rPr>
        <w:t xml:space="preserve"> </w:t>
      </w:r>
      <w:r>
        <w:t>as</w:t>
      </w:r>
      <w:r>
        <w:rPr>
          <w:spacing w:val="-12"/>
        </w:rPr>
        <w:t xml:space="preserve"> </w:t>
      </w:r>
      <w:r>
        <w:t xml:space="preserve">regular stocking, feeding or protection from </w:t>
      </w:r>
      <w:proofErr w:type="gramStart"/>
      <w:r>
        <w:t>predators;</w:t>
      </w:r>
      <w:proofErr w:type="gramEnd"/>
    </w:p>
    <w:p w14:paraId="7B8C6C24" w14:textId="77777777" w:rsidR="005418E7" w:rsidRDefault="005418E7" w:rsidP="005E333F">
      <w:pPr>
        <w:pStyle w:val="ListParagraph1a"/>
      </w:pPr>
      <w:r>
        <w:t>“Customs Valuation Agreement” means the Agreement on Implementation</w:t>
      </w:r>
      <w:r>
        <w:rPr>
          <w:spacing w:val="-6"/>
        </w:rPr>
        <w:t xml:space="preserve"> </w:t>
      </w:r>
      <w:r>
        <w:t>of</w:t>
      </w:r>
      <w:r>
        <w:rPr>
          <w:spacing w:val="-9"/>
        </w:rPr>
        <w:t xml:space="preserve"> </w:t>
      </w:r>
      <w:r>
        <w:t>Article</w:t>
      </w:r>
      <w:r>
        <w:rPr>
          <w:spacing w:val="-2"/>
        </w:rPr>
        <w:t xml:space="preserve"> </w:t>
      </w:r>
      <w:r>
        <w:t>VII</w:t>
      </w:r>
      <w:r>
        <w:rPr>
          <w:spacing w:val="-4"/>
        </w:rPr>
        <w:t xml:space="preserve"> </w:t>
      </w:r>
      <w:r>
        <w:t>of</w:t>
      </w:r>
      <w:r>
        <w:rPr>
          <w:spacing w:val="-9"/>
        </w:rPr>
        <w:t xml:space="preserve"> </w:t>
      </w:r>
      <w:r>
        <w:t>the</w:t>
      </w:r>
      <w:r>
        <w:rPr>
          <w:spacing w:val="-2"/>
        </w:rPr>
        <w:t xml:space="preserve"> </w:t>
      </w:r>
      <w:r>
        <w:t>General</w:t>
      </w:r>
      <w:r>
        <w:rPr>
          <w:spacing w:val="-5"/>
        </w:rPr>
        <w:t xml:space="preserve"> </w:t>
      </w:r>
      <w:r>
        <w:t>Agreement</w:t>
      </w:r>
      <w:r>
        <w:rPr>
          <w:spacing w:val="-1"/>
        </w:rPr>
        <w:t xml:space="preserve"> </w:t>
      </w:r>
      <w:r>
        <w:t>on</w:t>
      </w:r>
      <w:r>
        <w:rPr>
          <w:spacing w:val="-6"/>
        </w:rPr>
        <w:t xml:space="preserve"> </w:t>
      </w:r>
      <w:r>
        <w:t>Tariffs</w:t>
      </w:r>
      <w:r>
        <w:rPr>
          <w:spacing w:val="-2"/>
        </w:rPr>
        <w:t xml:space="preserve"> </w:t>
      </w:r>
      <w:r>
        <w:t xml:space="preserve">and Trade 1994, set out in Annex 1A to the WTO </w:t>
      </w:r>
      <w:proofErr w:type="gramStart"/>
      <w:r>
        <w:t>Agreement;</w:t>
      </w:r>
      <w:proofErr w:type="gramEnd"/>
    </w:p>
    <w:p w14:paraId="551DAAA6" w14:textId="77777777" w:rsidR="005418E7" w:rsidRDefault="005418E7" w:rsidP="005E333F">
      <w:pPr>
        <w:pStyle w:val="ListParagraph1a"/>
      </w:pPr>
      <w:r>
        <w:t>“enterprise” means</w:t>
      </w:r>
      <w:r>
        <w:rPr>
          <w:spacing w:val="-5"/>
        </w:rPr>
        <w:t xml:space="preserve"> </w:t>
      </w:r>
      <w:r>
        <w:t>any</w:t>
      </w:r>
      <w:r>
        <w:rPr>
          <w:spacing w:val="-8"/>
        </w:rPr>
        <w:t xml:space="preserve"> </w:t>
      </w:r>
      <w:r>
        <w:t>entity</w:t>
      </w:r>
      <w:r>
        <w:rPr>
          <w:spacing w:val="-9"/>
        </w:rPr>
        <w:t xml:space="preserve"> </w:t>
      </w:r>
      <w:r>
        <w:t>constituted</w:t>
      </w:r>
      <w:r>
        <w:rPr>
          <w:spacing w:val="-12"/>
        </w:rPr>
        <w:t xml:space="preserve"> </w:t>
      </w:r>
      <w:r>
        <w:t>or</w:t>
      </w:r>
      <w:r>
        <w:rPr>
          <w:spacing w:val="-5"/>
        </w:rPr>
        <w:t xml:space="preserve"> </w:t>
      </w:r>
      <w:r>
        <w:t>organised</w:t>
      </w:r>
      <w:r>
        <w:rPr>
          <w:spacing w:val="-2"/>
        </w:rPr>
        <w:t xml:space="preserve"> </w:t>
      </w:r>
      <w:r>
        <w:t>under</w:t>
      </w:r>
      <w:r>
        <w:rPr>
          <w:spacing w:val="-1"/>
        </w:rPr>
        <w:t xml:space="preserve"> </w:t>
      </w:r>
      <w:r>
        <w:t xml:space="preserve">applicable law, </w:t>
      </w:r>
      <w:proofErr w:type="gramStart"/>
      <w:r>
        <w:t>whether or</w:t>
      </w:r>
      <w:r>
        <w:rPr>
          <w:spacing w:val="-4"/>
        </w:rPr>
        <w:t xml:space="preserve"> </w:t>
      </w:r>
      <w:r>
        <w:t>not</w:t>
      </w:r>
      <w:proofErr w:type="gramEnd"/>
      <w:r>
        <w:t xml:space="preserve"> for</w:t>
      </w:r>
      <w:r>
        <w:rPr>
          <w:spacing w:val="-4"/>
        </w:rPr>
        <w:t xml:space="preserve"> </w:t>
      </w:r>
      <w:r>
        <w:t>profit, and</w:t>
      </w:r>
      <w:r>
        <w:rPr>
          <w:spacing w:val="-1"/>
        </w:rPr>
        <w:t xml:space="preserve"> </w:t>
      </w:r>
      <w:r>
        <w:t>whether privately</w:t>
      </w:r>
      <w:r>
        <w:rPr>
          <w:spacing w:val="-9"/>
        </w:rPr>
        <w:t xml:space="preserve"> </w:t>
      </w:r>
      <w:r>
        <w:t>or governmentally owned or controlled, including any</w:t>
      </w:r>
      <w:r>
        <w:rPr>
          <w:spacing w:val="-3"/>
        </w:rPr>
        <w:t xml:space="preserve"> </w:t>
      </w:r>
      <w:r>
        <w:t xml:space="preserve">corporation, trust, partnership, sole proprietorship, joint venture, association or similar </w:t>
      </w:r>
      <w:proofErr w:type="gramStart"/>
      <w:r>
        <w:t>organisation;</w:t>
      </w:r>
      <w:proofErr w:type="gramEnd"/>
    </w:p>
    <w:p w14:paraId="6E28770C" w14:textId="77777777" w:rsidR="005418E7" w:rsidRDefault="005418E7" w:rsidP="005E333F">
      <w:pPr>
        <w:pStyle w:val="ListParagraph1a"/>
      </w:pPr>
      <w:r>
        <w:t>“</w:t>
      </w:r>
      <w:proofErr w:type="gramStart"/>
      <w:r>
        <w:t>fungible</w:t>
      </w:r>
      <w:proofErr w:type="gramEnd"/>
      <w:r>
        <w:t xml:space="preserve"> goods or materials” means goods or materials that are interchangeable for commercial purposes and whose properties are essentially </w:t>
      </w:r>
      <w:proofErr w:type="gramStart"/>
      <w:r>
        <w:t>identical;</w:t>
      </w:r>
      <w:proofErr w:type="gramEnd"/>
    </w:p>
    <w:p w14:paraId="216BF1E9" w14:textId="77777777" w:rsidR="005418E7" w:rsidRDefault="005418E7" w:rsidP="005E333F">
      <w:pPr>
        <w:pStyle w:val="ListParagraph1a"/>
      </w:pPr>
      <w:r>
        <w:t>“Generally Accepted Accounting Principles” means those principles recognised</w:t>
      </w:r>
      <w:r>
        <w:rPr>
          <w:spacing w:val="-2"/>
        </w:rPr>
        <w:t xml:space="preserve"> </w:t>
      </w:r>
      <w:r>
        <w:t>by</w:t>
      </w:r>
      <w:r>
        <w:rPr>
          <w:spacing w:val="-7"/>
        </w:rPr>
        <w:t xml:space="preserve"> </w:t>
      </w:r>
      <w:r>
        <w:t>consensus</w:t>
      </w:r>
      <w:r>
        <w:rPr>
          <w:spacing w:val="-4"/>
        </w:rPr>
        <w:t xml:space="preserve"> </w:t>
      </w:r>
      <w:r>
        <w:t>or</w:t>
      </w:r>
      <w:r>
        <w:rPr>
          <w:spacing w:val="-1"/>
        </w:rPr>
        <w:t xml:space="preserve"> </w:t>
      </w:r>
      <w:r>
        <w:t>with</w:t>
      </w:r>
      <w:r>
        <w:rPr>
          <w:spacing w:val="-7"/>
        </w:rPr>
        <w:t xml:space="preserve"> </w:t>
      </w:r>
      <w:r>
        <w:t>substantial</w:t>
      </w:r>
      <w:r>
        <w:rPr>
          <w:spacing w:val="-7"/>
        </w:rPr>
        <w:t xml:space="preserve"> </w:t>
      </w:r>
      <w:r>
        <w:t>authoritative</w:t>
      </w:r>
      <w:r>
        <w:rPr>
          <w:spacing w:val="-3"/>
        </w:rPr>
        <w:t xml:space="preserve"> </w:t>
      </w:r>
      <w:r>
        <w:t>support</w:t>
      </w:r>
      <w:r>
        <w:rPr>
          <w:spacing w:val="-2"/>
        </w:rPr>
        <w:t xml:space="preserve"> </w:t>
      </w:r>
      <w:r>
        <w:t>in</w:t>
      </w:r>
      <w:r>
        <w:rPr>
          <w:spacing w:val="-7"/>
        </w:rPr>
        <w:t xml:space="preserve"> </w:t>
      </w:r>
      <w:r>
        <w:t>the territory</w:t>
      </w:r>
      <w:r>
        <w:rPr>
          <w:spacing w:val="-5"/>
        </w:rPr>
        <w:t xml:space="preserve"> </w:t>
      </w:r>
      <w:r>
        <w:t>of</w:t>
      </w:r>
      <w:r>
        <w:rPr>
          <w:spacing w:val="-3"/>
        </w:rPr>
        <w:t xml:space="preserve"> </w:t>
      </w:r>
      <w:r>
        <w:t>a Party</w:t>
      </w:r>
      <w:r>
        <w:rPr>
          <w:spacing w:val="-5"/>
        </w:rPr>
        <w:t xml:space="preserve"> </w:t>
      </w:r>
      <w:r>
        <w:t xml:space="preserve">with respect to the recording of revenues, expenses, costs, assets and liabilities; the disclosure of information; and the preparation of financial statements. These principles may encompass broad guidelines for general application, as well as detailed standards, practices and </w:t>
      </w:r>
      <w:proofErr w:type="gramStart"/>
      <w:r>
        <w:t>procedures;</w:t>
      </w:r>
      <w:proofErr w:type="gramEnd"/>
    </w:p>
    <w:p w14:paraId="452C3682" w14:textId="77777777" w:rsidR="005418E7" w:rsidRDefault="005418E7" w:rsidP="005E333F">
      <w:pPr>
        <w:pStyle w:val="ListParagraph1a"/>
      </w:pPr>
      <w:r>
        <w:t>“good”</w:t>
      </w:r>
      <w:r>
        <w:rPr>
          <w:spacing w:val="-10"/>
        </w:rPr>
        <w:t xml:space="preserve"> </w:t>
      </w:r>
      <w:r>
        <w:t>means</w:t>
      </w:r>
      <w:r>
        <w:rPr>
          <w:spacing w:val="-11"/>
        </w:rPr>
        <w:t xml:space="preserve"> </w:t>
      </w:r>
      <w:r>
        <w:t>any</w:t>
      </w:r>
      <w:r>
        <w:rPr>
          <w:spacing w:val="-8"/>
        </w:rPr>
        <w:t xml:space="preserve"> </w:t>
      </w:r>
      <w:r>
        <w:t>merchandise,</w:t>
      </w:r>
      <w:r>
        <w:rPr>
          <w:spacing w:val="-8"/>
        </w:rPr>
        <w:t xml:space="preserve"> </w:t>
      </w:r>
      <w:r>
        <w:t>product,</w:t>
      </w:r>
      <w:r>
        <w:rPr>
          <w:spacing w:val="-11"/>
        </w:rPr>
        <w:t xml:space="preserve"> </w:t>
      </w:r>
      <w:r>
        <w:t>article</w:t>
      </w:r>
      <w:r>
        <w:rPr>
          <w:spacing w:val="-10"/>
        </w:rPr>
        <w:t xml:space="preserve"> </w:t>
      </w:r>
      <w:r>
        <w:t>or</w:t>
      </w:r>
      <w:r>
        <w:rPr>
          <w:spacing w:val="-11"/>
        </w:rPr>
        <w:t xml:space="preserve"> </w:t>
      </w:r>
      <w:proofErr w:type="gramStart"/>
      <w:r>
        <w:rPr>
          <w:spacing w:val="-2"/>
        </w:rPr>
        <w:t>material;</w:t>
      </w:r>
      <w:proofErr w:type="gramEnd"/>
    </w:p>
    <w:p w14:paraId="4C340247" w14:textId="77777777" w:rsidR="005418E7" w:rsidRDefault="005418E7" w:rsidP="005E333F">
      <w:pPr>
        <w:pStyle w:val="ListParagraph1a"/>
      </w:pPr>
      <w:r>
        <w:t>“</w:t>
      </w:r>
      <w:proofErr w:type="gramStart"/>
      <w:r>
        <w:t>indirect</w:t>
      </w:r>
      <w:proofErr w:type="gramEnd"/>
      <w:r>
        <w:t xml:space="preserve"> material” means a material used in the production, testing or inspection</w:t>
      </w:r>
      <w:r>
        <w:rPr>
          <w:spacing w:val="-2"/>
        </w:rPr>
        <w:t xml:space="preserve"> </w:t>
      </w:r>
      <w:r>
        <w:t>of</w:t>
      </w:r>
      <w:r>
        <w:rPr>
          <w:spacing w:val="-2"/>
        </w:rPr>
        <w:t xml:space="preserve"> </w:t>
      </w:r>
      <w:r>
        <w:t>a good</w:t>
      </w:r>
      <w:r>
        <w:rPr>
          <w:spacing w:val="-2"/>
        </w:rPr>
        <w:t xml:space="preserve"> </w:t>
      </w:r>
      <w:r>
        <w:t>but not physically</w:t>
      </w:r>
      <w:r>
        <w:rPr>
          <w:spacing w:val="-2"/>
        </w:rPr>
        <w:t xml:space="preserve"> </w:t>
      </w:r>
      <w:r>
        <w:t>incorporated into</w:t>
      </w:r>
      <w:r>
        <w:rPr>
          <w:spacing w:val="-2"/>
        </w:rPr>
        <w:t xml:space="preserve"> </w:t>
      </w:r>
      <w:r>
        <w:t>the good;</w:t>
      </w:r>
      <w:r>
        <w:rPr>
          <w:spacing w:val="-2"/>
        </w:rPr>
        <w:t xml:space="preserve"> </w:t>
      </w:r>
      <w:r>
        <w:t>or</w:t>
      </w:r>
      <w:r>
        <w:rPr>
          <w:spacing w:val="-1"/>
        </w:rPr>
        <w:t xml:space="preserve"> </w:t>
      </w:r>
      <w:r>
        <w:t>a material used in the maintenance of buildings or the operation of equipment, associated with the production of a good, including:</w:t>
      </w:r>
    </w:p>
    <w:p w14:paraId="02482A99" w14:textId="77777777" w:rsidR="005418E7" w:rsidRDefault="005418E7" w:rsidP="005E333F">
      <w:pPr>
        <w:pStyle w:val="ListParagraph1ai"/>
      </w:pPr>
      <w:r>
        <w:t>fuel,</w:t>
      </w:r>
      <w:r>
        <w:rPr>
          <w:spacing w:val="-8"/>
        </w:rPr>
        <w:t xml:space="preserve"> </w:t>
      </w:r>
      <w:r>
        <w:t>energy,</w:t>
      </w:r>
      <w:r>
        <w:rPr>
          <w:spacing w:val="-7"/>
        </w:rPr>
        <w:t xml:space="preserve"> </w:t>
      </w:r>
      <w:r>
        <w:t>catalysts</w:t>
      </w:r>
      <w:r>
        <w:rPr>
          <w:spacing w:val="-10"/>
        </w:rPr>
        <w:t xml:space="preserve"> </w:t>
      </w:r>
      <w:r>
        <w:t>and</w:t>
      </w:r>
      <w:r>
        <w:rPr>
          <w:spacing w:val="-9"/>
        </w:rPr>
        <w:t xml:space="preserve"> </w:t>
      </w:r>
      <w:proofErr w:type="gramStart"/>
      <w:r>
        <w:rPr>
          <w:spacing w:val="-2"/>
        </w:rPr>
        <w:t>solvents;</w:t>
      </w:r>
      <w:proofErr w:type="gramEnd"/>
    </w:p>
    <w:p w14:paraId="2596EA07" w14:textId="77777777" w:rsidR="005418E7" w:rsidRDefault="005418E7" w:rsidP="005E333F">
      <w:pPr>
        <w:pStyle w:val="ListParagraph1ai"/>
      </w:pPr>
      <w:r>
        <w:t>equipment,</w:t>
      </w:r>
      <w:r>
        <w:rPr>
          <w:spacing w:val="-8"/>
        </w:rPr>
        <w:t xml:space="preserve"> </w:t>
      </w:r>
      <w:r>
        <w:t>devices</w:t>
      </w:r>
      <w:r>
        <w:rPr>
          <w:spacing w:val="-11"/>
        </w:rPr>
        <w:t xml:space="preserve"> </w:t>
      </w:r>
      <w:r>
        <w:t>and</w:t>
      </w:r>
      <w:r>
        <w:rPr>
          <w:spacing w:val="-9"/>
        </w:rPr>
        <w:t xml:space="preserve"> </w:t>
      </w:r>
      <w:r>
        <w:t>supplies</w:t>
      </w:r>
      <w:r>
        <w:rPr>
          <w:spacing w:val="-10"/>
        </w:rPr>
        <w:t xml:space="preserve"> </w:t>
      </w:r>
      <w:r>
        <w:t>used</w:t>
      </w:r>
      <w:r>
        <w:rPr>
          <w:spacing w:val="-9"/>
        </w:rPr>
        <w:t xml:space="preserve"> </w:t>
      </w:r>
      <w:r>
        <w:t>to</w:t>
      </w:r>
      <w:r>
        <w:rPr>
          <w:spacing w:val="-9"/>
        </w:rPr>
        <w:t xml:space="preserve"> </w:t>
      </w:r>
      <w:r>
        <w:t>test</w:t>
      </w:r>
      <w:r>
        <w:rPr>
          <w:spacing w:val="-13"/>
        </w:rPr>
        <w:t xml:space="preserve"> </w:t>
      </w:r>
      <w:r>
        <w:t>or</w:t>
      </w:r>
      <w:r>
        <w:rPr>
          <w:spacing w:val="-11"/>
        </w:rPr>
        <w:t xml:space="preserve"> </w:t>
      </w:r>
      <w:r>
        <w:t>inspect</w:t>
      </w:r>
      <w:r>
        <w:rPr>
          <w:spacing w:val="-9"/>
        </w:rPr>
        <w:t xml:space="preserve"> </w:t>
      </w:r>
      <w:r>
        <w:t>the</w:t>
      </w:r>
      <w:r>
        <w:rPr>
          <w:spacing w:val="-10"/>
        </w:rPr>
        <w:t xml:space="preserve"> </w:t>
      </w:r>
      <w:proofErr w:type="gramStart"/>
      <w:r>
        <w:rPr>
          <w:spacing w:val="-2"/>
        </w:rPr>
        <w:t>good;</w:t>
      </w:r>
      <w:proofErr w:type="gramEnd"/>
    </w:p>
    <w:p w14:paraId="299CDC19" w14:textId="77777777" w:rsidR="005418E7" w:rsidRDefault="005418E7" w:rsidP="005E333F">
      <w:pPr>
        <w:pStyle w:val="ListParagraph1ai"/>
        <w:sectPr w:rsidR="005418E7" w:rsidSect="005418E7">
          <w:footerReference w:type="default" r:id="rId9"/>
          <w:pgSz w:w="11910" w:h="16840"/>
          <w:pgMar w:top="1338" w:right="1701" w:bottom="1242" w:left="1701" w:header="0" w:footer="567" w:gutter="0"/>
          <w:cols w:space="720"/>
          <w:docGrid w:linePitch="326"/>
        </w:sectPr>
      </w:pPr>
    </w:p>
    <w:p w14:paraId="01B4757D" w14:textId="77777777" w:rsidR="005418E7" w:rsidRDefault="005418E7" w:rsidP="005E333F">
      <w:pPr>
        <w:pStyle w:val="ListParagraph1ai"/>
      </w:pPr>
      <w:r>
        <w:lastRenderedPageBreak/>
        <w:t xml:space="preserve">gloves, glasses, footwear, clothing, safety equipment and </w:t>
      </w:r>
      <w:r>
        <w:br/>
      </w:r>
      <w:proofErr w:type="gramStart"/>
      <w:r>
        <w:rPr>
          <w:spacing w:val="-2"/>
        </w:rPr>
        <w:t>supplies;</w:t>
      </w:r>
      <w:proofErr w:type="gramEnd"/>
    </w:p>
    <w:p w14:paraId="030BFE0D" w14:textId="77777777" w:rsidR="005418E7" w:rsidRDefault="005418E7" w:rsidP="005E333F">
      <w:pPr>
        <w:pStyle w:val="ListParagraph1ai"/>
      </w:pPr>
      <w:r>
        <w:t>tools,</w:t>
      </w:r>
      <w:r>
        <w:rPr>
          <w:spacing w:val="-4"/>
        </w:rPr>
        <w:t xml:space="preserve"> </w:t>
      </w:r>
      <w:r>
        <w:t>dies</w:t>
      </w:r>
      <w:r>
        <w:rPr>
          <w:spacing w:val="-7"/>
        </w:rPr>
        <w:t xml:space="preserve"> </w:t>
      </w:r>
      <w:r>
        <w:t>and</w:t>
      </w:r>
      <w:r>
        <w:rPr>
          <w:spacing w:val="-2"/>
        </w:rPr>
        <w:t xml:space="preserve"> </w:t>
      </w:r>
      <w:proofErr w:type="gramStart"/>
      <w:r>
        <w:rPr>
          <w:spacing w:val="-2"/>
        </w:rPr>
        <w:t>moulds;</w:t>
      </w:r>
      <w:proofErr w:type="gramEnd"/>
    </w:p>
    <w:p w14:paraId="7E1DF0B1" w14:textId="77777777" w:rsidR="005418E7" w:rsidRDefault="005418E7" w:rsidP="005E333F">
      <w:pPr>
        <w:pStyle w:val="ListParagraph1ai"/>
      </w:pPr>
      <w:r>
        <w:t>spare parts</w:t>
      </w:r>
      <w:r>
        <w:rPr>
          <w:spacing w:val="-1"/>
        </w:rPr>
        <w:t xml:space="preserve"> </w:t>
      </w:r>
      <w:r>
        <w:t>and materials used in the maintenance of</w:t>
      </w:r>
      <w:r>
        <w:rPr>
          <w:spacing w:val="-6"/>
        </w:rPr>
        <w:t xml:space="preserve"> </w:t>
      </w:r>
      <w:r>
        <w:t xml:space="preserve">equipment and </w:t>
      </w:r>
      <w:proofErr w:type="gramStart"/>
      <w:r>
        <w:t>buildings;</w:t>
      </w:r>
      <w:proofErr w:type="gramEnd"/>
    </w:p>
    <w:p w14:paraId="5DA7C170" w14:textId="77777777" w:rsidR="005418E7" w:rsidRDefault="005418E7" w:rsidP="005E333F">
      <w:pPr>
        <w:pStyle w:val="ListParagraph1ai"/>
      </w:pPr>
      <w:r>
        <w:t xml:space="preserve">lubricants, greases, compounding materials and other materials used in production or used to operate equipment and buildings; </w:t>
      </w:r>
      <w:r>
        <w:rPr>
          <w:spacing w:val="-4"/>
        </w:rPr>
        <w:t>and</w:t>
      </w:r>
    </w:p>
    <w:p w14:paraId="07B4C3BA" w14:textId="77777777" w:rsidR="005418E7" w:rsidRDefault="005418E7" w:rsidP="005E333F">
      <w:pPr>
        <w:pStyle w:val="ListParagraph1ai"/>
      </w:pPr>
      <w:r>
        <w:t>any</w:t>
      </w:r>
      <w:r>
        <w:rPr>
          <w:spacing w:val="-2"/>
        </w:rPr>
        <w:t xml:space="preserve"> </w:t>
      </w:r>
      <w:r>
        <w:t>other material</w:t>
      </w:r>
      <w:r>
        <w:rPr>
          <w:spacing w:val="-7"/>
        </w:rPr>
        <w:t xml:space="preserve"> </w:t>
      </w:r>
      <w:r>
        <w:t>that is not incorporated into</w:t>
      </w:r>
      <w:r>
        <w:rPr>
          <w:spacing w:val="-1"/>
        </w:rPr>
        <w:t xml:space="preserve"> </w:t>
      </w:r>
      <w:r>
        <w:t xml:space="preserve">the good but the use of which in the production of the good can reasonably be demonstrated to be a part of that </w:t>
      </w:r>
      <w:proofErr w:type="gramStart"/>
      <w:r>
        <w:t>production;</w:t>
      </w:r>
      <w:proofErr w:type="gramEnd"/>
    </w:p>
    <w:p w14:paraId="3CC56879" w14:textId="77777777" w:rsidR="005418E7" w:rsidRDefault="005418E7" w:rsidP="005E333F">
      <w:pPr>
        <w:pStyle w:val="ListParagraph1a"/>
      </w:pPr>
      <w:r>
        <w:t>“material”</w:t>
      </w:r>
      <w:r>
        <w:rPr>
          <w:spacing w:val="-2"/>
        </w:rPr>
        <w:t xml:space="preserve"> </w:t>
      </w:r>
      <w:r>
        <w:t>means</w:t>
      </w:r>
      <w:r>
        <w:rPr>
          <w:spacing w:val="-8"/>
        </w:rPr>
        <w:t xml:space="preserve"> </w:t>
      </w:r>
      <w:r>
        <w:t>a</w:t>
      </w:r>
      <w:r>
        <w:rPr>
          <w:spacing w:val="-6"/>
        </w:rPr>
        <w:t xml:space="preserve"> </w:t>
      </w:r>
      <w:r>
        <w:t>good</w:t>
      </w:r>
      <w:r>
        <w:rPr>
          <w:spacing w:val="-14"/>
        </w:rPr>
        <w:t xml:space="preserve"> </w:t>
      </w:r>
      <w:r>
        <w:t>that</w:t>
      </w:r>
      <w:r>
        <w:rPr>
          <w:spacing w:val="-5"/>
        </w:rPr>
        <w:t xml:space="preserve"> </w:t>
      </w:r>
      <w:r>
        <w:t>is</w:t>
      </w:r>
      <w:r>
        <w:rPr>
          <w:spacing w:val="-8"/>
        </w:rPr>
        <w:t xml:space="preserve"> </w:t>
      </w:r>
      <w:r>
        <w:t>used</w:t>
      </w:r>
      <w:r>
        <w:rPr>
          <w:spacing w:val="-2"/>
        </w:rPr>
        <w:t xml:space="preserve"> </w:t>
      </w:r>
      <w:r>
        <w:t>in</w:t>
      </w:r>
      <w:r>
        <w:rPr>
          <w:spacing w:val="-9"/>
        </w:rPr>
        <w:t xml:space="preserve"> </w:t>
      </w:r>
      <w:r>
        <w:t>the</w:t>
      </w:r>
      <w:r>
        <w:rPr>
          <w:spacing w:val="-6"/>
        </w:rPr>
        <w:t xml:space="preserve"> </w:t>
      </w:r>
      <w:r>
        <w:t>production</w:t>
      </w:r>
      <w:r>
        <w:rPr>
          <w:spacing w:val="-10"/>
        </w:rPr>
        <w:t xml:space="preserve"> </w:t>
      </w:r>
      <w:r>
        <w:t>of</w:t>
      </w:r>
      <w:r>
        <w:rPr>
          <w:spacing w:val="-12"/>
        </w:rPr>
        <w:t xml:space="preserve"> </w:t>
      </w:r>
      <w:r>
        <w:t>another</w:t>
      </w:r>
      <w:r>
        <w:rPr>
          <w:spacing w:val="-5"/>
        </w:rPr>
        <w:t xml:space="preserve"> </w:t>
      </w:r>
      <w:proofErr w:type="gramStart"/>
      <w:r>
        <w:rPr>
          <w:spacing w:val="-2"/>
        </w:rPr>
        <w:t>good;</w:t>
      </w:r>
      <w:proofErr w:type="gramEnd"/>
    </w:p>
    <w:p w14:paraId="7C45C2BE" w14:textId="77777777" w:rsidR="005418E7" w:rsidRDefault="005418E7" w:rsidP="005E333F">
      <w:pPr>
        <w:pStyle w:val="ListParagraph1a"/>
      </w:pPr>
      <w:r>
        <w:t xml:space="preserve">“non-originating good” or “non-originating material” means a good </w:t>
      </w:r>
      <w:r>
        <w:br/>
        <w:t xml:space="preserve">or material that does not qualify as originating in accordance with this </w:t>
      </w:r>
      <w:proofErr w:type="gramStart"/>
      <w:r>
        <w:rPr>
          <w:spacing w:val="-2"/>
        </w:rPr>
        <w:t>Chapter;</w:t>
      </w:r>
      <w:proofErr w:type="gramEnd"/>
    </w:p>
    <w:p w14:paraId="1B4CFC98" w14:textId="77777777" w:rsidR="005418E7" w:rsidRDefault="005418E7" w:rsidP="005E333F">
      <w:pPr>
        <w:pStyle w:val="ListParagraph1a"/>
      </w:pPr>
      <w:r>
        <w:t>“</w:t>
      </w:r>
      <w:proofErr w:type="gramStart"/>
      <w:r>
        <w:t>originating</w:t>
      </w:r>
      <w:proofErr w:type="gramEnd"/>
      <w:r>
        <w:t xml:space="preserve"> good” or “originating material” means a good or material that qualifies as originating in accordance with this </w:t>
      </w:r>
      <w:proofErr w:type="gramStart"/>
      <w:r>
        <w:t>Chapter;</w:t>
      </w:r>
      <w:proofErr w:type="gramEnd"/>
    </w:p>
    <w:p w14:paraId="73831993" w14:textId="77777777" w:rsidR="005418E7" w:rsidRDefault="005418E7" w:rsidP="005E333F">
      <w:pPr>
        <w:pStyle w:val="ListParagraph1a"/>
      </w:pPr>
      <w:r>
        <w:t>“</w:t>
      </w:r>
      <w:proofErr w:type="gramStart"/>
      <w:r>
        <w:t>packing</w:t>
      </w:r>
      <w:proofErr w:type="gramEnd"/>
      <w:r>
        <w:t xml:space="preserve"> materials and containers for shipment” means goods used to protect another good during its transportation, but does not include the packaging</w:t>
      </w:r>
      <w:r>
        <w:rPr>
          <w:spacing w:val="-3"/>
        </w:rPr>
        <w:t xml:space="preserve"> </w:t>
      </w:r>
      <w:r>
        <w:t>materials</w:t>
      </w:r>
      <w:r>
        <w:rPr>
          <w:spacing w:val="-9"/>
        </w:rPr>
        <w:t xml:space="preserve"> </w:t>
      </w:r>
      <w:r>
        <w:t>or</w:t>
      </w:r>
      <w:r>
        <w:rPr>
          <w:spacing w:val="-5"/>
        </w:rPr>
        <w:t xml:space="preserve"> </w:t>
      </w:r>
      <w:r>
        <w:t>containers</w:t>
      </w:r>
      <w:r>
        <w:rPr>
          <w:spacing w:val="-4"/>
        </w:rPr>
        <w:t xml:space="preserve"> </w:t>
      </w:r>
      <w:r>
        <w:t>in</w:t>
      </w:r>
      <w:r>
        <w:rPr>
          <w:spacing w:val="-12"/>
        </w:rPr>
        <w:t xml:space="preserve"> </w:t>
      </w:r>
      <w:r>
        <w:t>which</w:t>
      </w:r>
      <w:r>
        <w:rPr>
          <w:spacing w:val="-12"/>
        </w:rPr>
        <w:t xml:space="preserve"> </w:t>
      </w:r>
      <w:r>
        <w:t>a</w:t>
      </w:r>
      <w:r>
        <w:rPr>
          <w:spacing w:val="-8"/>
        </w:rPr>
        <w:t xml:space="preserve"> </w:t>
      </w:r>
      <w:r>
        <w:t>good</w:t>
      </w:r>
      <w:r>
        <w:rPr>
          <w:spacing w:val="-15"/>
        </w:rPr>
        <w:t xml:space="preserve"> </w:t>
      </w:r>
      <w:r>
        <w:t>is</w:t>
      </w:r>
      <w:r>
        <w:rPr>
          <w:spacing w:val="-9"/>
        </w:rPr>
        <w:t xml:space="preserve"> </w:t>
      </w:r>
      <w:r>
        <w:t>packaged</w:t>
      </w:r>
      <w:r>
        <w:rPr>
          <w:spacing w:val="-3"/>
        </w:rPr>
        <w:t xml:space="preserve"> </w:t>
      </w:r>
      <w:r>
        <w:t>for</w:t>
      </w:r>
      <w:r>
        <w:rPr>
          <w:spacing w:val="-5"/>
        </w:rPr>
        <w:t xml:space="preserve"> </w:t>
      </w:r>
      <w:r>
        <w:t xml:space="preserve">retail </w:t>
      </w:r>
      <w:proofErr w:type="gramStart"/>
      <w:r>
        <w:rPr>
          <w:spacing w:val="-2"/>
        </w:rPr>
        <w:t>sale;</w:t>
      </w:r>
      <w:proofErr w:type="gramEnd"/>
    </w:p>
    <w:p w14:paraId="07790BC0" w14:textId="77777777" w:rsidR="005418E7" w:rsidRDefault="005418E7" w:rsidP="005E333F">
      <w:pPr>
        <w:pStyle w:val="ListParagraph1a"/>
      </w:pPr>
      <w:r>
        <w:t>“person”</w:t>
      </w:r>
      <w:r>
        <w:rPr>
          <w:spacing w:val="-1"/>
        </w:rPr>
        <w:t xml:space="preserve"> </w:t>
      </w:r>
      <w:r>
        <w:t>means</w:t>
      </w:r>
      <w:r>
        <w:rPr>
          <w:spacing w:val="-7"/>
        </w:rPr>
        <w:t xml:space="preserve"> </w:t>
      </w:r>
      <w:r>
        <w:t>a</w:t>
      </w:r>
      <w:r>
        <w:rPr>
          <w:spacing w:val="-5"/>
        </w:rPr>
        <w:t xml:space="preserve"> </w:t>
      </w:r>
      <w:r>
        <w:t>natural</w:t>
      </w:r>
      <w:r>
        <w:rPr>
          <w:spacing w:val="-13"/>
        </w:rPr>
        <w:t xml:space="preserve"> </w:t>
      </w:r>
      <w:r>
        <w:t>person</w:t>
      </w:r>
      <w:r>
        <w:rPr>
          <w:spacing w:val="-9"/>
        </w:rPr>
        <w:t xml:space="preserve"> </w:t>
      </w:r>
      <w:r>
        <w:t>or</w:t>
      </w:r>
      <w:r>
        <w:rPr>
          <w:spacing w:val="-7"/>
        </w:rPr>
        <w:t xml:space="preserve"> </w:t>
      </w:r>
      <w:r>
        <w:t>an</w:t>
      </w:r>
      <w:r>
        <w:rPr>
          <w:spacing w:val="-9"/>
        </w:rPr>
        <w:t xml:space="preserve"> </w:t>
      </w:r>
      <w:proofErr w:type="gramStart"/>
      <w:r>
        <w:rPr>
          <w:spacing w:val="-2"/>
        </w:rPr>
        <w:t>enterprise;</w:t>
      </w:r>
      <w:proofErr w:type="gramEnd"/>
    </w:p>
    <w:p w14:paraId="49C4753A" w14:textId="77777777" w:rsidR="005418E7" w:rsidRDefault="005418E7" w:rsidP="005E333F">
      <w:pPr>
        <w:pStyle w:val="ListParagraph1a"/>
      </w:pPr>
      <w:r>
        <w:t>“</w:t>
      </w:r>
      <w:proofErr w:type="gramStart"/>
      <w:r>
        <w:t>person</w:t>
      </w:r>
      <w:proofErr w:type="gramEnd"/>
      <w:r>
        <w:rPr>
          <w:spacing w:val="-8"/>
        </w:rPr>
        <w:t xml:space="preserve"> </w:t>
      </w:r>
      <w:r>
        <w:t>of</w:t>
      </w:r>
      <w:r>
        <w:rPr>
          <w:spacing w:val="-9"/>
        </w:rPr>
        <w:t xml:space="preserve"> </w:t>
      </w:r>
      <w:r>
        <w:t>a</w:t>
      </w:r>
      <w:r>
        <w:rPr>
          <w:spacing w:val="-4"/>
        </w:rPr>
        <w:t xml:space="preserve"> </w:t>
      </w:r>
      <w:r>
        <w:t>Party”</w:t>
      </w:r>
      <w:r>
        <w:rPr>
          <w:spacing w:val="2"/>
        </w:rPr>
        <w:t xml:space="preserve"> </w:t>
      </w:r>
      <w:r>
        <w:t>means</w:t>
      </w:r>
      <w:r>
        <w:rPr>
          <w:spacing w:val="-4"/>
        </w:rPr>
        <w:t xml:space="preserve"> </w:t>
      </w:r>
      <w:r>
        <w:t>a</w:t>
      </w:r>
      <w:r>
        <w:rPr>
          <w:spacing w:val="-4"/>
        </w:rPr>
        <w:t xml:space="preserve"> </w:t>
      </w:r>
      <w:r>
        <w:t>national</w:t>
      </w:r>
      <w:r>
        <w:rPr>
          <w:rStyle w:val="FootnoteReference"/>
        </w:rPr>
        <w:footnoteReference w:id="2"/>
      </w:r>
      <w:r>
        <w:rPr>
          <w:spacing w:val="-3"/>
        </w:rPr>
        <w:t xml:space="preserve"> </w:t>
      </w:r>
      <w:r>
        <w:t>or</w:t>
      </w:r>
      <w:r>
        <w:rPr>
          <w:spacing w:val="-1"/>
        </w:rPr>
        <w:t xml:space="preserve"> </w:t>
      </w:r>
      <w:r>
        <w:t>an</w:t>
      </w:r>
      <w:r>
        <w:rPr>
          <w:spacing w:val="-7"/>
        </w:rPr>
        <w:t xml:space="preserve"> </w:t>
      </w:r>
      <w:r>
        <w:t>enterprise</w:t>
      </w:r>
      <w:r>
        <w:rPr>
          <w:spacing w:val="-2"/>
        </w:rPr>
        <w:t xml:space="preserve"> </w:t>
      </w:r>
      <w:r>
        <w:t>of</w:t>
      </w:r>
      <w:r>
        <w:rPr>
          <w:spacing w:val="-10"/>
        </w:rPr>
        <w:t xml:space="preserve"> </w:t>
      </w:r>
      <w:r>
        <w:t>a</w:t>
      </w:r>
      <w:r>
        <w:rPr>
          <w:spacing w:val="-2"/>
        </w:rPr>
        <w:t xml:space="preserve"> </w:t>
      </w:r>
      <w:proofErr w:type="gramStart"/>
      <w:r>
        <w:rPr>
          <w:spacing w:val="-2"/>
        </w:rPr>
        <w:t>Party;</w:t>
      </w:r>
      <w:proofErr w:type="gramEnd"/>
    </w:p>
    <w:p w14:paraId="10D21FEB" w14:textId="77777777" w:rsidR="005418E7" w:rsidRDefault="005418E7" w:rsidP="005E333F">
      <w:pPr>
        <w:pStyle w:val="ListParagraph1a"/>
      </w:pPr>
      <w:r>
        <w:t>“producer”</w:t>
      </w:r>
      <w:r>
        <w:rPr>
          <w:spacing w:val="-7"/>
        </w:rPr>
        <w:t xml:space="preserve"> </w:t>
      </w:r>
      <w:r>
        <w:t>means</w:t>
      </w:r>
      <w:r>
        <w:rPr>
          <w:spacing w:val="-9"/>
        </w:rPr>
        <w:t xml:space="preserve"> </w:t>
      </w:r>
      <w:r>
        <w:t>a</w:t>
      </w:r>
      <w:r>
        <w:rPr>
          <w:spacing w:val="-6"/>
        </w:rPr>
        <w:t xml:space="preserve"> </w:t>
      </w:r>
      <w:r>
        <w:t>person</w:t>
      </w:r>
      <w:r>
        <w:rPr>
          <w:spacing w:val="-11"/>
        </w:rPr>
        <w:t xml:space="preserve"> </w:t>
      </w:r>
      <w:r>
        <w:t>who</w:t>
      </w:r>
      <w:r>
        <w:rPr>
          <w:spacing w:val="-2"/>
        </w:rPr>
        <w:t xml:space="preserve"> </w:t>
      </w:r>
      <w:r>
        <w:t>engages</w:t>
      </w:r>
      <w:r>
        <w:rPr>
          <w:spacing w:val="-4"/>
        </w:rPr>
        <w:t xml:space="preserve"> </w:t>
      </w:r>
      <w:r>
        <w:t>in</w:t>
      </w:r>
      <w:r>
        <w:rPr>
          <w:spacing w:val="-10"/>
        </w:rPr>
        <w:t xml:space="preserve"> </w:t>
      </w:r>
      <w:r>
        <w:t>the</w:t>
      </w:r>
      <w:r>
        <w:rPr>
          <w:spacing w:val="-7"/>
        </w:rPr>
        <w:t xml:space="preserve"> </w:t>
      </w:r>
      <w:r>
        <w:t>production</w:t>
      </w:r>
      <w:r>
        <w:rPr>
          <w:spacing w:val="-10"/>
        </w:rPr>
        <w:t xml:space="preserve"> </w:t>
      </w:r>
      <w:r>
        <w:t>of</w:t>
      </w:r>
      <w:r>
        <w:rPr>
          <w:spacing w:val="-13"/>
        </w:rPr>
        <w:t xml:space="preserve"> </w:t>
      </w:r>
      <w:r>
        <w:t>a</w:t>
      </w:r>
      <w:r>
        <w:rPr>
          <w:spacing w:val="-6"/>
        </w:rPr>
        <w:t xml:space="preserve"> </w:t>
      </w:r>
      <w:proofErr w:type="gramStart"/>
      <w:r>
        <w:rPr>
          <w:spacing w:val="-2"/>
        </w:rPr>
        <w:t>good;</w:t>
      </w:r>
      <w:proofErr w:type="gramEnd"/>
    </w:p>
    <w:p w14:paraId="681F38C9" w14:textId="77777777" w:rsidR="005418E7" w:rsidRDefault="005418E7" w:rsidP="005E333F">
      <w:pPr>
        <w:pStyle w:val="ListParagraph1a"/>
      </w:pPr>
      <w:r>
        <w:t>“production” means operations including growing, cultivating, raising, mining, harvesting, fishing, trapping, hunting, capturing, collecting, breeding,</w:t>
      </w:r>
      <w:r>
        <w:rPr>
          <w:spacing w:val="-5"/>
        </w:rPr>
        <w:t xml:space="preserve"> </w:t>
      </w:r>
      <w:r>
        <w:t>extracting,</w:t>
      </w:r>
      <w:r>
        <w:rPr>
          <w:spacing w:val="-5"/>
        </w:rPr>
        <w:t xml:space="preserve"> </w:t>
      </w:r>
      <w:r>
        <w:t>aquaculture,</w:t>
      </w:r>
      <w:r>
        <w:rPr>
          <w:spacing w:val="-5"/>
        </w:rPr>
        <w:t xml:space="preserve"> </w:t>
      </w:r>
      <w:r>
        <w:t>gathering,</w:t>
      </w:r>
      <w:r>
        <w:rPr>
          <w:spacing w:val="-5"/>
        </w:rPr>
        <w:t xml:space="preserve"> </w:t>
      </w:r>
      <w:r>
        <w:t>manufacturing,</w:t>
      </w:r>
      <w:r>
        <w:rPr>
          <w:spacing w:val="-5"/>
        </w:rPr>
        <w:t xml:space="preserve"> </w:t>
      </w:r>
      <w:r>
        <w:t xml:space="preserve">processing or assembling a </w:t>
      </w:r>
      <w:proofErr w:type="gramStart"/>
      <w:r>
        <w:t>good;</w:t>
      </w:r>
      <w:proofErr w:type="gramEnd"/>
    </w:p>
    <w:p w14:paraId="10D25CA0" w14:textId="77777777" w:rsidR="005418E7" w:rsidRDefault="005418E7" w:rsidP="005E333F">
      <w:pPr>
        <w:pStyle w:val="ListParagraph1a"/>
      </w:pPr>
      <w:r>
        <w:t>“</w:t>
      </w:r>
      <w:proofErr w:type="gramStart"/>
      <w:r>
        <w:t>recovered</w:t>
      </w:r>
      <w:proofErr w:type="gramEnd"/>
      <w:r>
        <w:t xml:space="preserve"> material” means a material in the form of one or more individual parts that results from:</w:t>
      </w:r>
    </w:p>
    <w:p w14:paraId="71382549" w14:textId="77777777" w:rsidR="005418E7" w:rsidRPr="0093363B" w:rsidRDefault="005418E7" w:rsidP="00183535">
      <w:pPr>
        <w:pStyle w:val="ListParagraph"/>
        <w:numPr>
          <w:ilvl w:val="1"/>
          <w:numId w:val="65"/>
        </w:numPr>
        <w:tabs>
          <w:tab w:val="left" w:pos="2281"/>
          <w:tab w:val="left" w:pos="2282"/>
        </w:tabs>
        <w:spacing w:after="0"/>
        <w:ind w:hanging="721"/>
        <w:rPr>
          <w:rStyle w:val="EndnoteReference"/>
          <w:sz w:val="24"/>
          <w:szCs w:val="24"/>
        </w:rPr>
      </w:pPr>
      <w:r>
        <w:t>the</w:t>
      </w:r>
      <w:r>
        <w:rPr>
          <w:spacing w:val="-3"/>
        </w:rPr>
        <w:t xml:space="preserve"> </w:t>
      </w:r>
      <w:r>
        <w:t>disassembly</w:t>
      </w:r>
      <w:r>
        <w:rPr>
          <w:spacing w:val="-9"/>
        </w:rPr>
        <w:t xml:space="preserve"> </w:t>
      </w:r>
      <w:r>
        <w:t>of</w:t>
      </w:r>
      <w:r>
        <w:rPr>
          <w:spacing w:val="-9"/>
        </w:rPr>
        <w:t xml:space="preserve"> </w:t>
      </w:r>
      <w:r>
        <w:t>a</w:t>
      </w:r>
      <w:r>
        <w:rPr>
          <w:spacing w:val="-1"/>
        </w:rPr>
        <w:t xml:space="preserve"> </w:t>
      </w:r>
      <w:r>
        <w:t>used</w:t>
      </w:r>
      <w:r>
        <w:rPr>
          <w:spacing w:val="-1"/>
        </w:rPr>
        <w:t xml:space="preserve"> </w:t>
      </w:r>
      <w:r>
        <w:t>good</w:t>
      </w:r>
      <w:r>
        <w:rPr>
          <w:spacing w:val="-1"/>
        </w:rPr>
        <w:t xml:space="preserve"> </w:t>
      </w:r>
      <w:r>
        <w:t>into</w:t>
      </w:r>
      <w:r>
        <w:rPr>
          <w:spacing w:val="-1"/>
        </w:rPr>
        <w:t xml:space="preserve"> </w:t>
      </w:r>
      <w:r>
        <w:t>individual</w:t>
      </w:r>
      <w:r>
        <w:rPr>
          <w:spacing w:val="-9"/>
        </w:rPr>
        <w:t xml:space="preserve"> </w:t>
      </w:r>
      <w:r>
        <w:t>parts;</w:t>
      </w:r>
      <w:r>
        <w:rPr>
          <w:spacing w:val="-5"/>
        </w:rPr>
        <w:t xml:space="preserve"> and</w:t>
      </w:r>
    </w:p>
    <w:p w14:paraId="11FB6672" w14:textId="77777777" w:rsidR="005418E7" w:rsidRDefault="005418E7" w:rsidP="00D700F4">
      <w:pPr>
        <w:rPr>
          <w:sz w:val="20"/>
        </w:rPr>
        <w:sectPr w:rsidR="005418E7" w:rsidSect="005418E7">
          <w:pgSz w:w="11910" w:h="16840"/>
          <w:pgMar w:top="1340" w:right="1680" w:bottom="1240" w:left="1680" w:header="0" w:footer="1055" w:gutter="0"/>
          <w:cols w:space="720"/>
        </w:sectPr>
      </w:pPr>
    </w:p>
    <w:p w14:paraId="7495DFE1" w14:textId="77777777" w:rsidR="005418E7" w:rsidRDefault="005418E7" w:rsidP="00183535">
      <w:pPr>
        <w:pStyle w:val="ListParagraph"/>
        <w:numPr>
          <w:ilvl w:val="1"/>
          <w:numId w:val="65"/>
        </w:numPr>
      </w:pPr>
      <w:r w:rsidRPr="003924C8">
        <w:rPr>
          <w:rStyle w:val="ListParagraph1aiChar"/>
        </w:rPr>
        <w:lastRenderedPageBreak/>
        <w:t xml:space="preserve">the cleaning, inspecting, testing or other processing of those </w:t>
      </w:r>
      <w:r>
        <w:rPr>
          <w:rStyle w:val="ListParagraph1aiChar"/>
        </w:rPr>
        <w:br/>
      </w:r>
      <w:r w:rsidRPr="003924C8">
        <w:rPr>
          <w:rStyle w:val="ListParagraph1aiChar"/>
        </w:rPr>
        <w:t xml:space="preserve">parts as necessary for improvement to sound working </w:t>
      </w:r>
      <w:proofErr w:type="gramStart"/>
      <w:r w:rsidRPr="003924C8">
        <w:rPr>
          <w:rStyle w:val="ListParagraph1aiChar"/>
        </w:rPr>
        <w:t>condition</w:t>
      </w:r>
      <w:r>
        <w:t>;</w:t>
      </w:r>
      <w:proofErr w:type="gramEnd"/>
    </w:p>
    <w:p w14:paraId="34BAAAFB" w14:textId="77777777" w:rsidR="005418E7" w:rsidRDefault="005418E7" w:rsidP="003924C8">
      <w:pPr>
        <w:pStyle w:val="ListParagraph1a"/>
      </w:pPr>
      <w:r>
        <w:t>“</w:t>
      </w:r>
      <w:proofErr w:type="gramStart"/>
      <w:r>
        <w:t>transaction</w:t>
      </w:r>
      <w:proofErr w:type="gramEnd"/>
      <w:r>
        <w:rPr>
          <w:spacing w:val="-15"/>
        </w:rPr>
        <w:t xml:space="preserve"> </w:t>
      </w:r>
      <w:r>
        <w:t>value”</w:t>
      </w:r>
      <w:r>
        <w:rPr>
          <w:spacing w:val="-15"/>
        </w:rPr>
        <w:t xml:space="preserve"> </w:t>
      </w:r>
      <w:r>
        <w:t>means</w:t>
      </w:r>
      <w:r>
        <w:rPr>
          <w:spacing w:val="-15"/>
        </w:rPr>
        <w:t xml:space="preserve"> </w:t>
      </w:r>
      <w:r>
        <w:t>the</w:t>
      </w:r>
      <w:r>
        <w:rPr>
          <w:spacing w:val="-15"/>
        </w:rPr>
        <w:t xml:space="preserve"> </w:t>
      </w:r>
      <w:r>
        <w:t>price</w:t>
      </w:r>
      <w:r>
        <w:rPr>
          <w:spacing w:val="-15"/>
        </w:rPr>
        <w:t xml:space="preserve"> </w:t>
      </w:r>
      <w:r>
        <w:t>actually</w:t>
      </w:r>
      <w:r>
        <w:rPr>
          <w:spacing w:val="-15"/>
        </w:rPr>
        <w:t xml:space="preserve"> </w:t>
      </w:r>
      <w:r>
        <w:t>paid</w:t>
      </w:r>
      <w:r>
        <w:rPr>
          <w:spacing w:val="-15"/>
        </w:rPr>
        <w:t xml:space="preserve"> </w:t>
      </w:r>
      <w:r>
        <w:t>or</w:t>
      </w:r>
      <w:r>
        <w:rPr>
          <w:spacing w:val="-15"/>
        </w:rPr>
        <w:t xml:space="preserve"> </w:t>
      </w:r>
      <w:r>
        <w:t>payable</w:t>
      </w:r>
      <w:r>
        <w:rPr>
          <w:spacing w:val="-15"/>
        </w:rPr>
        <w:t xml:space="preserve"> </w:t>
      </w:r>
      <w:r>
        <w:t>for</w:t>
      </w:r>
      <w:r>
        <w:rPr>
          <w:spacing w:val="-15"/>
        </w:rPr>
        <w:t xml:space="preserve"> </w:t>
      </w:r>
      <w:r>
        <w:t>the</w:t>
      </w:r>
      <w:r>
        <w:rPr>
          <w:spacing w:val="-15"/>
        </w:rPr>
        <w:t xml:space="preserve"> </w:t>
      </w:r>
      <w:r>
        <w:t>good when sold for export or other value determined in accordance with the Customs Valuation Agreement; and</w:t>
      </w:r>
    </w:p>
    <w:p w14:paraId="783E3CEA" w14:textId="77777777" w:rsidR="005418E7" w:rsidRDefault="005418E7" w:rsidP="003924C8">
      <w:pPr>
        <w:pStyle w:val="ListParagraph1a"/>
      </w:pPr>
      <w:r>
        <w:t>“</w:t>
      </w:r>
      <w:proofErr w:type="gramStart"/>
      <w:r>
        <w:t>value</w:t>
      </w:r>
      <w:proofErr w:type="gramEnd"/>
      <w:r>
        <w:t xml:space="preserve"> of the good” means the transaction value of the good excluding any costs incurred in the international shipment of the good.</w:t>
      </w:r>
    </w:p>
    <w:p w14:paraId="06B3E621" w14:textId="77777777" w:rsidR="005418E7" w:rsidRDefault="005418E7" w:rsidP="00FC1427">
      <w:pPr>
        <w:pStyle w:val="Heading2"/>
      </w:pPr>
      <w:r>
        <w:t>ARTICLE</w:t>
      </w:r>
      <w:r w:rsidRPr="00FC1427">
        <w:t xml:space="preserve"> 2</w:t>
      </w:r>
    </w:p>
    <w:p w14:paraId="3E90430D" w14:textId="77777777" w:rsidR="005418E7" w:rsidRDefault="005418E7" w:rsidP="00FC1427">
      <w:pPr>
        <w:pStyle w:val="Heading3"/>
      </w:pPr>
      <w:r>
        <w:t>Originating</w:t>
      </w:r>
      <w:r w:rsidRPr="00FC1427">
        <w:t xml:space="preserve"> Goods</w:t>
      </w:r>
    </w:p>
    <w:p w14:paraId="3F691301" w14:textId="77777777" w:rsidR="005418E7" w:rsidRDefault="005418E7" w:rsidP="00FA3C0A">
      <w:r>
        <w:t xml:space="preserve">Except as otherwise provided in this Chapter, each Party shall provide that a </w:t>
      </w:r>
      <w:r>
        <w:br/>
        <w:t>good is originating if it is:</w:t>
      </w:r>
    </w:p>
    <w:p w14:paraId="3D0AD991" w14:textId="77777777" w:rsidR="005418E7" w:rsidRDefault="005418E7" w:rsidP="005418E7">
      <w:pPr>
        <w:pStyle w:val="ListParagraph1a"/>
        <w:numPr>
          <w:ilvl w:val="0"/>
          <w:numId w:val="10"/>
        </w:numPr>
      </w:pPr>
      <w:r>
        <w:t xml:space="preserve">wholly obtained or produced entirely in the territory of one or both of </w:t>
      </w:r>
      <w:r>
        <w:br/>
        <w:t>the</w:t>
      </w:r>
      <w:r w:rsidRPr="00D868A1">
        <w:rPr>
          <w:spacing w:val="-9"/>
        </w:rPr>
        <w:t xml:space="preserve"> </w:t>
      </w:r>
      <w:r>
        <w:t>Parties</w:t>
      </w:r>
      <w:r w:rsidRPr="00D868A1">
        <w:rPr>
          <w:spacing w:val="-7"/>
        </w:rPr>
        <w:t xml:space="preserve"> </w:t>
      </w:r>
      <w:r>
        <w:t>by</w:t>
      </w:r>
      <w:r w:rsidRPr="00D868A1">
        <w:rPr>
          <w:spacing w:val="-15"/>
        </w:rPr>
        <w:t xml:space="preserve"> </w:t>
      </w:r>
      <w:r>
        <w:t>one</w:t>
      </w:r>
      <w:r w:rsidRPr="00D868A1">
        <w:rPr>
          <w:spacing w:val="-8"/>
        </w:rPr>
        <w:t xml:space="preserve"> </w:t>
      </w:r>
      <w:r>
        <w:t>or</w:t>
      </w:r>
      <w:r w:rsidRPr="00D868A1">
        <w:rPr>
          <w:spacing w:val="-6"/>
        </w:rPr>
        <w:t xml:space="preserve"> </w:t>
      </w:r>
      <w:r>
        <w:t>more</w:t>
      </w:r>
      <w:r w:rsidRPr="00D868A1">
        <w:rPr>
          <w:spacing w:val="-8"/>
        </w:rPr>
        <w:t xml:space="preserve"> </w:t>
      </w:r>
      <w:r>
        <w:t>producers</w:t>
      </w:r>
      <w:r w:rsidRPr="00D868A1">
        <w:rPr>
          <w:spacing w:val="-6"/>
        </w:rPr>
        <w:t xml:space="preserve"> </w:t>
      </w:r>
      <w:r>
        <w:t>as</w:t>
      </w:r>
      <w:r w:rsidRPr="00D868A1">
        <w:rPr>
          <w:spacing w:val="-9"/>
        </w:rPr>
        <w:t xml:space="preserve"> </w:t>
      </w:r>
      <w:r>
        <w:t>established</w:t>
      </w:r>
      <w:r w:rsidRPr="00D868A1">
        <w:rPr>
          <w:spacing w:val="-3"/>
        </w:rPr>
        <w:t xml:space="preserve"> </w:t>
      </w:r>
      <w:r>
        <w:t>in</w:t>
      </w:r>
      <w:r w:rsidRPr="00D868A1">
        <w:rPr>
          <w:spacing w:val="-7"/>
        </w:rPr>
        <w:t xml:space="preserve"> </w:t>
      </w:r>
      <w:r>
        <w:t>Article</w:t>
      </w:r>
      <w:r w:rsidRPr="00D868A1">
        <w:rPr>
          <w:spacing w:val="-9"/>
        </w:rPr>
        <w:t xml:space="preserve"> </w:t>
      </w:r>
      <w:r>
        <w:t>3</w:t>
      </w:r>
      <w:r w:rsidRPr="00D868A1">
        <w:rPr>
          <w:spacing w:val="-8"/>
        </w:rPr>
        <w:t xml:space="preserve"> </w:t>
      </w:r>
      <w:r>
        <w:t>(Wholly Obtained or Produced Goods</w:t>
      </w:r>
      <w:proofErr w:type="gramStart"/>
      <w:r>
        <w:t>);</w:t>
      </w:r>
      <w:proofErr w:type="gramEnd"/>
    </w:p>
    <w:p w14:paraId="64495F19" w14:textId="77777777" w:rsidR="005418E7" w:rsidRDefault="005418E7" w:rsidP="00FA3C0A">
      <w:pPr>
        <w:pStyle w:val="ListParagraph1a"/>
      </w:pPr>
      <w:r>
        <w:t>produced entirely in</w:t>
      </w:r>
      <w:r>
        <w:rPr>
          <w:spacing w:val="-4"/>
        </w:rPr>
        <w:t xml:space="preserve"> </w:t>
      </w:r>
      <w:r>
        <w:t>the territory</w:t>
      </w:r>
      <w:r>
        <w:rPr>
          <w:spacing w:val="-9"/>
        </w:rPr>
        <w:t xml:space="preserve"> </w:t>
      </w:r>
      <w:r>
        <w:t>of</w:t>
      </w:r>
      <w:r>
        <w:rPr>
          <w:spacing w:val="-7"/>
        </w:rPr>
        <w:t xml:space="preserve"> </w:t>
      </w:r>
      <w:r>
        <w:t xml:space="preserve">one or </w:t>
      </w:r>
      <w:proofErr w:type="gramStart"/>
      <w:r>
        <w:t>both</w:t>
      </w:r>
      <w:r>
        <w:rPr>
          <w:spacing w:val="-4"/>
        </w:rPr>
        <w:t xml:space="preserve"> </w:t>
      </w:r>
      <w:r>
        <w:t>of</w:t>
      </w:r>
      <w:r>
        <w:rPr>
          <w:spacing w:val="-2"/>
        </w:rPr>
        <w:t xml:space="preserve"> </w:t>
      </w:r>
      <w:r>
        <w:t>the Parties</w:t>
      </w:r>
      <w:proofErr w:type="gramEnd"/>
      <w:r>
        <w:t xml:space="preserve"> by</w:t>
      </w:r>
      <w:r>
        <w:rPr>
          <w:spacing w:val="-3"/>
        </w:rPr>
        <w:t xml:space="preserve"> </w:t>
      </w:r>
      <w:r>
        <w:t>one or more producers, exclusively from originating materials; or</w:t>
      </w:r>
    </w:p>
    <w:p w14:paraId="6DD23099" w14:textId="77777777" w:rsidR="005418E7" w:rsidRDefault="005418E7" w:rsidP="00FA3C0A">
      <w:pPr>
        <w:pStyle w:val="ListParagraph1a"/>
      </w:pPr>
      <w:r>
        <w:t>produced entirely in</w:t>
      </w:r>
      <w:r>
        <w:rPr>
          <w:spacing w:val="-3"/>
        </w:rPr>
        <w:t xml:space="preserve"> </w:t>
      </w:r>
      <w:r>
        <w:t>the territory</w:t>
      </w:r>
      <w:r>
        <w:rPr>
          <w:spacing w:val="-8"/>
        </w:rPr>
        <w:t xml:space="preserve"> </w:t>
      </w:r>
      <w:r>
        <w:t>of</w:t>
      </w:r>
      <w:r>
        <w:rPr>
          <w:spacing w:val="-6"/>
        </w:rPr>
        <w:t xml:space="preserve"> </w:t>
      </w:r>
      <w:r>
        <w:t xml:space="preserve">one or </w:t>
      </w:r>
      <w:proofErr w:type="gramStart"/>
      <w:r>
        <w:t>both</w:t>
      </w:r>
      <w:r>
        <w:rPr>
          <w:spacing w:val="-3"/>
        </w:rPr>
        <w:t xml:space="preserve"> </w:t>
      </w:r>
      <w:r>
        <w:t>of</w:t>
      </w:r>
      <w:r>
        <w:rPr>
          <w:spacing w:val="-1"/>
        </w:rPr>
        <w:t xml:space="preserve"> </w:t>
      </w:r>
      <w:r>
        <w:t>the Parties</w:t>
      </w:r>
      <w:proofErr w:type="gramEnd"/>
      <w:r>
        <w:t xml:space="preserve"> by</w:t>
      </w:r>
      <w:r>
        <w:rPr>
          <w:spacing w:val="-3"/>
        </w:rPr>
        <w:t xml:space="preserve"> </w:t>
      </w:r>
      <w:r>
        <w:t>one or more producers using non-originating materials provided the good satisfies</w:t>
      </w:r>
      <w:r>
        <w:rPr>
          <w:spacing w:val="-13"/>
        </w:rPr>
        <w:t xml:space="preserve"> </w:t>
      </w:r>
      <w:r>
        <w:t>all</w:t>
      </w:r>
      <w:r>
        <w:rPr>
          <w:spacing w:val="-15"/>
        </w:rPr>
        <w:t xml:space="preserve"> </w:t>
      </w:r>
      <w:r>
        <w:t>applicable</w:t>
      </w:r>
      <w:r>
        <w:rPr>
          <w:spacing w:val="-13"/>
        </w:rPr>
        <w:t xml:space="preserve"> </w:t>
      </w:r>
      <w:r>
        <w:t>requirements</w:t>
      </w:r>
      <w:r>
        <w:rPr>
          <w:spacing w:val="-13"/>
        </w:rPr>
        <w:t xml:space="preserve"> </w:t>
      </w:r>
      <w:r>
        <w:t>of</w:t>
      </w:r>
      <w:r>
        <w:rPr>
          <w:spacing w:val="-14"/>
        </w:rPr>
        <w:t xml:space="preserve"> </w:t>
      </w:r>
      <w:r>
        <w:t>Annex</w:t>
      </w:r>
      <w:r>
        <w:rPr>
          <w:spacing w:val="-11"/>
        </w:rPr>
        <w:t xml:space="preserve"> </w:t>
      </w:r>
      <w:r>
        <w:t>2</w:t>
      </w:r>
      <w:r>
        <w:rPr>
          <w:spacing w:val="-12"/>
        </w:rPr>
        <w:t xml:space="preserve"> </w:t>
      </w:r>
      <w:r>
        <w:t>(Product-Specific</w:t>
      </w:r>
      <w:r>
        <w:rPr>
          <w:spacing w:val="-8"/>
        </w:rPr>
        <w:t xml:space="preserve"> </w:t>
      </w:r>
      <w:r>
        <w:t>Rules of Origin),</w:t>
      </w:r>
    </w:p>
    <w:p w14:paraId="339F5AB7" w14:textId="77777777" w:rsidR="005418E7" w:rsidRDefault="005418E7" w:rsidP="00FA3C0A">
      <w:r>
        <w:t>and</w:t>
      </w:r>
      <w:r>
        <w:rPr>
          <w:spacing w:val="-3"/>
        </w:rPr>
        <w:t xml:space="preserve"> </w:t>
      </w:r>
      <w:r>
        <w:t>the</w:t>
      </w:r>
      <w:r>
        <w:rPr>
          <w:spacing w:val="-3"/>
        </w:rPr>
        <w:t xml:space="preserve"> </w:t>
      </w:r>
      <w:r>
        <w:t>good</w:t>
      </w:r>
      <w:r>
        <w:rPr>
          <w:spacing w:val="-2"/>
        </w:rPr>
        <w:t xml:space="preserve"> </w:t>
      </w:r>
      <w:r>
        <w:t>satisfies</w:t>
      </w:r>
      <w:r>
        <w:rPr>
          <w:spacing w:val="-3"/>
        </w:rPr>
        <w:t xml:space="preserve"> </w:t>
      </w:r>
      <w:r>
        <w:t>all</w:t>
      </w:r>
      <w:r>
        <w:rPr>
          <w:spacing w:val="-7"/>
        </w:rPr>
        <w:t xml:space="preserve"> </w:t>
      </w:r>
      <w:r>
        <w:t>other</w:t>
      </w:r>
      <w:r>
        <w:rPr>
          <w:spacing w:val="-1"/>
        </w:rPr>
        <w:t xml:space="preserve"> </w:t>
      </w:r>
      <w:r>
        <w:t>applicable</w:t>
      </w:r>
      <w:r>
        <w:rPr>
          <w:spacing w:val="-3"/>
        </w:rPr>
        <w:t xml:space="preserve"> </w:t>
      </w:r>
      <w:r>
        <w:t>requirements</w:t>
      </w:r>
      <w:r>
        <w:rPr>
          <w:spacing w:val="-4"/>
        </w:rPr>
        <w:t xml:space="preserve"> </w:t>
      </w:r>
      <w:r>
        <w:t>of</w:t>
      </w:r>
      <w:r>
        <w:rPr>
          <w:spacing w:val="-10"/>
        </w:rPr>
        <w:t xml:space="preserve"> </w:t>
      </w:r>
      <w:r>
        <w:t>this</w:t>
      </w:r>
      <w:r>
        <w:rPr>
          <w:spacing w:val="-4"/>
        </w:rPr>
        <w:t xml:space="preserve"> </w:t>
      </w:r>
      <w:r>
        <w:rPr>
          <w:spacing w:val="-2"/>
        </w:rPr>
        <w:t>Chapter.</w:t>
      </w:r>
    </w:p>
    <w:p w14:paraId="0367DF26" w14:textId="77777777" w:rsidR="005418E7" w:rsidRDefault="005418E7" w:rsidP="00FC1427">
      <w:pPr>
        <w:pStyle w:val="Heading2"/>
      </w:pPr>
      <w:r>
        <w:t>ARTICLE</w:t>
      </w:r>
      <w:r w:rsidRPr="00FC1427">
        <w:t xml:space="preserve"> 3</w:t>
      </w:r>
    </w:p>
    <w:p w14:paraId="42E85EEA" w14:textId="77777777" w:rsidR="005418E7" w:rsidRDefault="005418E7" w:rsidP="00FC1427">
      <w:pPr>
        <w:pStyle w:val="Heading3"/>
      </w:pPr>
      <w:r>
        <w:t>Wholly</w:t>
      </w:r>
      <w:r w:rsidRPr="00FC1427">
        <w:t xml:space="preserve"> </w:t>
      </w:r>
      <w:r>
        <w:t>Obtained</w:t>
      </w:r>
      <w:r w:rsidRPr="00FC1427">
        <w:t xml:space="preserve"> </w:t>
      </w:r>
      <w:r>
        <w:t>or</w:t>
      </w:r>
      <w:r w:rsidRPr="00FC1427">
        <w:t xml:space="preserve"> </w:t>
      </w:r>
      <w:r>
        <w:t>Produced</w:t>
      </w:r>
      <w:r w:rsidRPr="00FC1427">
        <w:t xml:space="preserve"> Goods</w:t>
      </w:r>
    </w:p>
    <w:p w14:paraId="678E13FE" w14:textId="77777777" w:rsidR="005418E7" w:rsidRDefault="005418E7" w:rsidP="00FA3C0A">
      <w:r>
        <w:t>Each</w:t>
      </w:r>
      <w:r>
        <w:rPr>
          <w:spacing w:val="-10"/>
        </w:rPr>
        <w:t xml:space="preserve"> </w:t>
      </w:r>
      <w:r>
        <w:t>Party</w:t>
      </w:r>
      <w:r>
        <w:rPr>
          <w:spacing w:val="-10"/>
        </w:rPr>
        <w:t xml:space="preserve"> </w:t>
      </w:r>
      <w:r>
        <w:t>shall</w:t>
      </w:r>
      <w:r>
        <w:rPr>
          <w:spacing w:val="-9"/>
        </w:rPr>
        <w:t xml:space="preserve"> </w:t>
      </w:r>
      <w:r>
        <w:t>provide</w:t>
      </w:r>
      <w:r>
        <w:rPr>
          <w:spacing w:val="-6"/>
        </w:rPr>
        <w:t xml:space="preserve"> </w:t>
      </w:r>
      <w:r>
        <w:t>that for</w:t>
      </w:r>
      <w:r>
        <w:rPr>
          <w:spacing w:val="-8"/>
        </w:rPr>
        <w:t xml:space="preserve"> </w:t>
      </w:r>
      <w:r>
        <w:t>the</w:t>
      </w:r>
      <w:r>
        <w:rPr>
          <w:spacing w:val="-6"/>
        </w:rPr>
        <w:t xml:space="preserve"> </w:t>
      </w:r>
      <w:r>
        <w:t>purposes</w:t>
      </w:r>
      <w:r>
        <w:rPr>
          <w:spacing w:val="-7"/>
        </w:rPr>
        <w:t xml:space="preserve"> </w:t>
      </w:r>
      <w:r>
        <w:t>of</w:t>
      </w:r>
      <w:r>
        <w:rPr>
          <w:spacing w:val="-8"/>
        </w:rPr>
        <w:t xml:space="preserve"> </w:t>
      </w:r>
      <w:r>
        <w:t>Article</w:t>
      </w:r>
      <w:r>
        <w:rPr>
          <w:spacing w:val="-6"/>
        </w:rPr>
        <w:t xml:space="preserve"> </w:t>
      </w:r>
      <w:r>
        <w:t>2</w:t>
      </w:r>
      <w:r>
        <w:rPr>
          <w:spacing w:val="-5"/>
        </w:rPr>
        <w:t xml:space="preserve"> </w:t>
      </w:r>
      <w:r>
        <w:t>(Originating</w:t>
      </w:r>
      <w:r>
        <w:rPr>
          <w:spacing w:val="-5"/>
        </w:rPr>
        <w:t xml:space="preserve"> </w:t>
      </w:r>
      <w:r>
        <w:t xml:space="preserve">Goods), </w:t>
      </w:r>
      <w:r>
        <w:br/>
        <w:t xml:space="preserve">a good is wholly obtained or produced entirely in the territory of one or both of the </w:t>
      </w:r>
      <w:r>
        <w:br/>
        <w:t>Parties if it is:</w:t>
      </w:r>
    </w:p>
    <w:p w14:paraId="50A1E112" w14:textId="77777777" w:rsidR="005418E7" w:rsidRDefault="005418E7" w:rsidP="005418E7">
      <w:pPr>
        <w:pStyle w:val="ListParagraph1a"/>
        <w:numPr>
          <w:ilvl w:val="0"/>
          <w:numId w:val="10"/>
        </w:numPr>
      </w:pPr>
      <w:r>
        <w:t xml:space="preserve">a plant or plant good, grown, cultivated, harvested, picked or gathered </w:t>
      </w:r>
      <w:proofErr w:type="gramStart"/>
      <w:r w:rsidRPr="00D868A1">
        <w:rPr>
          <w:spacing w:val="-2"/>
        </w:rPr>
        <w:t>there;</w:t>
      </w:r>
      <w:proofErr w:type="gramEnd"/>
    </w:p>
    <w:p w14:paraId="6D445BA8" w14:textId="77777777" w:rsidR="005418E7" w:rsidRDefault="005418E7" w:rsidP="00FA3C0A">
      <w:pPr>
        <w:pStyle w:val="ListParagraph1a"/>
      </w:pPr>
      <w:r>
        <w:t>a</w:t>
      </w:r>
      <w:r>
        <w:rPr>
          <w:spacing w:val="-3"/>
        </w:rPr>
        <w:t xml:space="preserve"> </w:t>
      </w:r>
      <w:r>
        <w:t>live</w:t>
      </w:r>
      <w:r>
        <w:rPr>
          <w:spacing w:val="-7"/>
        </w:rPr>
        <w:t xml:space="preserve"> </w:t>
      </w:r>
      <w:r>
        <w:t>animal</w:t>
      </w:r>
      <w:r>
        <w:rPr>
          <w:spacing w:val="-7"/>
        </w:rPr>
        <w:t xml:space="preserve"> </w:t>
      </w:r>
      <w:r>
        <w:t>born</w:t>
      </w:r>
      <w:r>
        <w:rPr>
          <w:spacing w:val="-10"/>
        </w:rPr>
        <w:t xml:space="preserve"> </w:t>
      </w:r>
      <w:r>
        <w:t>and</w:t>
      </w:r>
      <w:r>
        <w:rPr>
          <w:spacing w:val="-6"/>
        </w:rPr>
        <w:t xml:space="preserve"> </w:t>
      </w:r>
      <w:r>
        <w:t>raised</w:t>
      </w:r>
      <w:r>
        <w:rPr>
          <w:spacing w:val="-6"/>
        </w:rPr>
        <w:t xml:space="preserve"> </w:t>
      </w:r>
      <w:proofErr w:type="gramStart"/>
      <w:r>
        <w:rPr>
          <w:spacing w:val="-2"/>
        </w:rPr>
        <w:t>there;</w:t>
      </w:r>
      <w:proofErr w:type="gramEnd"/>
    </w:p>
    <w:p w14:paraId="727D405A" w14:textId="77777777" w:rsidR="005418E7" w:rsidRDefault="005418E7" w:rsidP="00FA3C0A">
      <w:pPr>
        <w:pStyle w:val="ListParagraph1a"/>
      </w:pPr>
      <w:r>
        <w:t>a</w:t>
      </w:r>
      <w:r>
        <w:rPr>
          <w:spacing w:val="-6"/>
        </w:rPr>
        <w:t xml:space="preserve"> </w:t>
      </w:r>
      <w:r>
        <w:t>good</w:t>
      </w:r>
      <w:r>
        <w:rPr>
          <w:spacing w:val="-14"/>
        </w:rPr>
        <w:t xml:space="preserve"> </w:t>
      </w:r>
      <w:r>
        <w:t>obtained</w:t>
      </w:r>
      <w:r>
        <w:rPr>
          <w:spacing w:val="-1"/>
        </w:rPr>
        <w:t xml:space="preserve"> </w:t>
      </w:r>
      <w:r>
        <w:t>from</w:t>
      </w:r>
      <w:r>
        <w:rPr>
          <w:spacing w:val="-12"/>
        </w:rPr>
        <w:t xml:space="preserve"> </w:t>
      </w:r>
      <w:r>
        <w:t>a</w:t>
      </w:r>
      <w:r>
        <w:rPr>
          <w:spacing w:val="-1"/>
        </w:rPr>
        <w:t xml:space="preserve"> </w:t>
      </w:r>
      <w:r>
        <w:t>live</w:t>
      </w:r>
      <w:r>
        <w:rPr>
          <w:spacing w:val="-6"/>
        </w:rPr>
        <w:t xml:space="preserve"> </w:t>
      </w:r>
      <w:r>
        <w:t>animal</w:t>
      </w:r>
      <w:r>
        <w:rPr>
          <w:spacing w:val="-13"/>
        </w:rPr>
        <w:t xml:space="preserve"> </w:t>
      </w:r>
      <w:proofErr w:type="gramStart"/>
      <w:r>
        <w:rPr>
          <w:spacing w:val="-2"/>
        </w:rPr>
        <w:t>there;</w:t>
      </w:r>
      <w:proofErr w:type="gramEnd"/>
    </w:p>
    <w:p w14:paraId="4A1AB481" w14:textId="77777777" w:rsidR="005418E7" w:rsidRDefault="005418E7" w:rsidP="00D868A1">
      <w:pPr>
        <w:pStyle w:val="ListParagraph1a"/>
      </w:pPr>
      <w:r>
        <w:t>an</w:t>
      </w:r>
      <w:r>
        <w:rPr>
          <w:spacing w:val="-10"/>
        </w:rPr>
        <w:t xml:space="preserve"> </w:t>
      </w:r>
      <w:r>
        <w:t>animal</w:t>
      </w:r>
      <w:r>
        <w:rPr>
          <w:spacing w:val="-10"/>
        </w:rPr>
        <w:t xml:space="preserve"> </w:t>
      </w:r>
      <w:r>
        <w:t>obtained</w:t>
      </w:r>
      <w:r>
        <w:rPr>
          <w:spacing w:val="-6"/>
        </w:rPr>
        <w:t xml:space="preserve"> </w:t>
      </w:r>
      <w:r>
        <w:t>by</w:t>
      </w:r>
      <w:r>
        <w:rPr>
          <w:spacing w:val="-10"/>
        </w:rPr>
        <w:t xml:space="preserve"> </w:t>
      </w:r>
      <w:r>
        <w:t>hunting,</w:t>
      </w:r>
      <w:r>
        <w:rPr>
          <w:spacing w:val="-4"/>
        </w:rPr>
        <w:t xml:space="preserve"> </w:t>
      </w:r>
      <w:r>
        <w:t>trapping, fishing,</w:t>
      </w:r>
      <w:r>
        <w:rPr>
          <w:spacing w:val="-4"/>
        </w:rPr>
        <w:t xml:space="preserve"> </w:t>
      </w:r>
      <w:r>
        <w:t>gathering</w:t>
      </w:r>
      <w:r>
        <w:rPr>
          <w:spacing w:val="-5"/>
        </w:rPr>
        <w:t xml:space="preserve"> </w:t>
      </w:r>
      <w:r>
        <w:t>or</w:t>
      </w:r>
      <w:r>
        <w:rPr>
          <w:spacing w:val="-8"/>
        </w:rPr>
        <w:t xml:space="preserve"> </w:t>
      </w:r>
      <w:r>
        <w:t xml:space="preserve">capturing </w:t>
      </w:r>
      <w:proofErr w:type="gramStart"/>
      <w:r>
        <w:rPr>
          <w:spacing w:val="-2"/>
        </w:rPr>
        <w:t>there;</w:t>
      </w:r>
      <w:proofErr w:type="gramEnd"/>
    </w:p>
    <w:p w14:paraId="7D8BA3C8" w14:textId="77777777" w:rsidR="005418E7" w:rsidRDefault="005418E7" w:rsidP="00D868A1">
      <w:pPr>
        <w:pStyle w:val="ListParagraph1a"/>
        <w:sectPr w:rsidR="005418E7" w:rsidSect="005418E7">
          <w:pgSz w:w="11910" w:h="16840"/>
          <w:pgMar w:top="1340" w:right="1680" w:bottom="1240" w:left="1680" w:header="0" w:footer="1055" w:gutter="0"/>
          <w:cols w:space="720"/>
        </w:sectPr>
      </w:pPr>
    </w:p>
    <w:p w14:paraId="71173793" w14:textId="77777777" w:rsidR="005418E7" w:rsidRDefault="005418E7" w:rsidP="00D868A1">
      <w:pPr>
        <w:pStyle w:val="ListParagraph1a"/>
      </w:pPr>
      <w:r>
        <w:lastRenderedPageBreak/>
        <w:t>a</w:t>
      </w:r>
      <w:r>
        <w:rPr>
          <w:spacing w:val="-7"/>
        </w:rPr>
        <w:t xml:space="preserve"> </w:t>
      </w:r>
      <w:r>
        <w:t>good</w:t>
      </w:r>
      <w:r>
        <w:rPr>
          <w:spacing w:val="-15"/>
        </w:rPr>
        <w:t xml:space="preserve"> </w:t>
      </w:r>
      <w:r>
        <w:t>obtained</w:t>
      </w:r>
      <w:r>
        <w:rPr>
          <w:spacing w:val="-2"/>
        </w:rPr>
        <w:t xml:space="preserve"> </w:t>
      </w:r>
      <w:r>
        <w:t>from</w:t>
      </w:r>
      <w:r>
        <w:rPr>
          <w:spacing w:val="-14"/>
        </w:rPr>
        <w:t xml:space="preserve"> </w:t>
      </w:r>
      <w:r>
        <w:t>aquaculture</w:t>
      </w:r>
      <w:r>
        <w:rPr>
          <w:spacing w:val="-3"/>
        </w:rPr>
        <w:t xml:space="preserve"> </w:t>
      </w:r>
      <w:proofErr w:type="gramStart"/>
      <w:r>
        <w:rPr>
          <w:spacing w:val="-2"/>
        </w:rPr>
        <w:t>there;</w:t>
      </w:r>
      <w:proofErr w:type="gramEnd"/>
    </w:p>
    <w:p w14:paraId="22BBEF6D" w14:textId="77777777" w:rsidR="005418E7" w:rsidRDefault="005418E7" w:rsidP="00D868A1">
      <w:pPr>
        <w:pStyle w:val="ListParagraph1a"/>
      </w:pPr>
      <w:r>
        <w:t xml:space="preserve">a mineral or other naturally occurring substance, not included in subparagraphs (a) to (e), extracted or taken from </w:t>
      </w:r>
      <w:proofErr w:type="gramStart"/>
      <w:r>
        <w:t>there;</w:t>
      </w:r>
      <w:proofErr w:type="gramEnd"/>
    </w:p>
    <w:p w14:paraId="1EDCE72A" w14:textId="77777777" w:rsidR="005418E7" w:rsidRDefault="005418E7" w:rsidP="00D868A1">
      <w:pPr>
        <w:pStyle w:val="ListParagraph1a"/>
      </w:pPr>
      <w:r>
        <w:t>fish,</w:t>
      </w:r>
      <w:r>
        <w:rPr>
          <w:spacing w:val="-1"/>
        </w:rPr>
        <w:t xml:space="preserve"> </w:t>
      </w:r>
      <w:r>
        <w:t>shellfish</w:t>
      </w:r>
      <w:r>
        <w:rPr>
          <w:spacing w:val="-7"/>
        </w:rPr>
        <w:t xml:space="preserve"> </w:t>
      </w:r>
      <w:r>
        <w:t>and</w:t>
      </w:r>
      <w:r>
        <w:rPr>
          <w:spacing w:val="-3"/>
        </w:rPr>
        <w:t xml:space="preserve"> </w:t>
      </w:r>
      <w:r>
        <w:t>other</w:t>
      </w:r>
      <w:r>
        <w:rPr>
          <w:spacing w:val="-2"/>
        </w:rPr>
        <w:t xml:space="preserve"> </w:t>
      </w:r>
      <w:r>
        <w:t>marine life</w:t>
      </w:r>
      <w:r>
        <w:rPr>
          <w:spacing w:val="-4"/>
        </w:rPr>
        <w:t xml:space="preserve"> </w:t>
      </w:r>
      <w:r>
        <w:t>taken</w:t>
      </w:r>
      <w:r>
        <w:rPr>
          <w:spacing w:val="-3"/>
        </w:rPr>
        <w:t xml:space="preserve"> </w:t>
      </w:r>
      <w:r>
        <w:t>from</w:t>
      </w:r>
      <w:r>
        <w:rPr>
          <w:spacing w:val="-11"/>
        </w:rPr>
        <w:t xml:space="preserve"> </w:t>
      </w:r>
      <w:r>
        <w:t>the</w:t>
      </w:r>
      <w:r>
        <w:rPr>
          <w:spacing w:val="-4"/>
        </w:rPr>
        <w:t xml:space="preserve"> </w:t>
      </w:r>
      <w:r>
        <w:t>high</w:t>
      </w:r>
      <w:r>
        <w:rPr>
          <w:spacing w:val="-7"/>
        </w:rPr>
        <w:t xml:space="preserve"> </w:t>
      </w:r>
      <w:r>
        <w:t>seas,</w:t>
      </w:r>
      <w:r>
        <w:rPr>
          <w:spacing w:val="-1"/>
        </w:rPr>
        <w:t xml:space="preserve"> </w:t>
      </w:r>
      <w:r>
        <w:t>by</w:t>
      </w:r>
      <w:r>
        <w:rPr>
          <w:spacing w:val="-7"/>
        </w:rPr>
        <w:t xml:space="preserve"> </w:t>
      </w:r>
      <w:r>
        <w:t xml:space="preserve">vessels that are entitled to fly the flag of that </w:t>
      </w:r>
      <w:proofErr w:type="gramStart"/>
      <w:r>
        <w:t>Party;</w:t>
      </w:r>
      <w:proofErr w:type="gramEnd"/>
    </w:p>
    <w:p w14:paraId="1B9D0370" w14:textId="77777777" w:rsidR="005418E7" w:rsidRDefault="005418E7" w:rsidP="00D868A1">
      <w:pPr>
        <w:pStyle w:val="ListParagraph1a"/>
      </w:pPr>
      <w:r>
        <w:t>a</w:t>
      </w:r>
      <w:r>
        <w:rPr>
          <w:spacing w:val="-1"/>
        </w:rPr>
        <w:t xml:space="preserve"> </w:t>
      </w:r>
      <w:r>
        <w:t>good produced from</w:t>
      </w:r>
      <w:r>
        <w:rPr>
          <w:spacing w:val="-9"/>
        </w:rPr>
        <w:t xml:space="preserve"> </w:t>
      </w:r>
      <w:r>
        <w:t>goods referred to in</w:t>
      </w:r>
      <w:r>
        <w:rPr>
          <w:spacing w:val="-4"/>
        </w:rPr>
        <w:t xml:space="preserve"> </w:t>
      </w:r>
      <w:r>
        <w:t>subparagraph</w:t>
      </w:r>
      <w:r>
        <w:rPr>
          <w:spacing w:val="-4"/>
        </w:rPr>
        <w:t xml:space="preserve"> </w:t>
      </w:r>
      <w:r>
        <w:t>(g) on</w:t>
      </w:r>
      <w:r>
        <w:rPr>
          <w:spacing w:val="-4"/>
        </w:rPr>
        <w:t xml:space="preserve"> </w:t>
      </w:r>
      <w:r>
        <w:t>board a factory</w:t>
      </w:r>
      <w:r>
        <w:rPr>
          <w:spacing w:val="-15"/>
        </w:rPr>
        <w:t xml:space="preserve"> </w:t>
      </w:r>
      <w:r>
        <w:t>ship</w:t>
      </w:r>
      <w:r>
        <w:rPr>
          <w:spacing w:val="-15"/>
        </w:rPr>
        <w:t xml:space="preserve"> </w:t>
      </w:r>
      <w:r>
        <w:t>that</w:t>
      </w:r>
      <w:r>
        <w:rPr>
          <w:spacing w:val="-12"/>
        </w:rPr>
        <w:t xml:space="preserve"> </w:t>
      </w:r>
      <w:r>
        <w:t>is</w:t>
      </w:r>
      <w:r>
        <w:rPr>
          <w:spacing w:val="-13"/>
        </w:rPr>
        <w:t xml:space="preserve"> </w:t>
      </w:r>
      <w:r>
        <w:t>registered,</w:t>
      </w:r>
      <w:r>
        <w:rPr>
          <w:spacing w:val="-14"/>
        </w:rPr>
        <w:t xml:space="preserve"> </w:t>
      </w:r>
      <w:r>
        <w:t>listed</w:t>
      </w:r>
      <w:r>
        <w:rPr>
          <w:spacing w:val="-12"/>
        </w:rPr>
        <w:t xml:space="preserve"> </w:t>
      </w:r>
      <w:r>
        <w:t>or</w:t>
      </w:r>
      <w:r>
        <w:rPr>
          <w:spacing w:val="-14"/>
        </w:rPr>
        <w:t xml:space="preserve"> </w:t>
      </w:r>
      <w:r>
        <w:t>recorded</w:t>
      </w:r>
      <w:r>
        <w:rPr>
          <w:spacing w:val="-15"/>
        </w:rPr>
        <w:t xml:space="preserve"> </w:t>
      </w:r>
      <w:r>
        <w:t>with</w:t>
      </w:r>
      <w:r>
        <w:rPr>
          <w:spacing w:val="-15"/>
        </w:rPr>
        <w:t xml:space="preserve"> </w:t>
      </w:r>
      <w:r>
        <w:t>a</w:t>
      </w:r>
      <w:r>
        <w:rPr>
          <w:spacing w:val="-13"/>
        </w:rPr>
        <w:t xml:space="preserve"> </w:t>
      </w:r>
      <w:r>
        <w:t>Party</w:t>
      </w:r>
      <w:r>
        <w:rPr>
          <w:spacing w:val="-15"/>
        </w:rPr>
        <w:t xml:space="preserve"> </w:t>
      </w:r>
      <w:r>
        <w:t>and</w:t>
      </w:r>
      <w:r>
        <w:rPr>
          <w:spacing w:val="-12"/>
        </w:rPr>
        <w:t xml:space="preserve"> </w:t>
      </w:r>
      <w:r>
        <w:t>entitled</w:t>
      </w:r>
      <w:r>
        <w:br/>
        <w:t xml:space="preserve"> to fly the flag of that </w:t>
      </w:r>
      <w:proofErr w:type="gramStart"/>
      <w:r>
        <w:t>Party;</w:t>
      </w:r>
      <w:proofErr w:type="gramEnd"/>
    </w:p>
    <w:p w14:paraId="7199969B" w14:textId="77777777" w:rsidR="005418E7" w:rsidRDefault="005418E7" w:rsidP="00D868A1">
      <w:pPr>
        <w:pStyle w:val="ListParagraph1a"/>
      </w:pPr>
      <w:r>
        <w:t xml:space="preserve">a good other than fish, shellfish and other marine life taken by a Party </w:t>
      </w:r>
      <w:r>
        <w:br/>
        <w:t xml:space="preserve">or a person of a Party from the seabed or subsoil outside the territories </w:t>
      </w:r>
      <w:r>
        <w:br/>
        <w:t xml:space="preserve">of the Parties, and beyond areas over which non-Parties exercise jurisdiction </w:t>
      </w:r>
      <w:proofErr w:type="gramStart"/>
      <w:r>
        <w:t>provided that</w:t>
      </w:r>
      <w:proofErr w:type="gramEnd"/>
      <w:r>
        <w:t xml:space="preserve"> Party or person of that Party has the right to exploit that seabed or subsoil in accordance with international </w:t>
      </w:r>
      <w:proofErr w:type="gramStart"/>
      <w:r>
        <w:t>law;</w:t>
      </w:r>
      <w:proofErr w:type="gramEnd"/>
    </w:p>
    <w:p w14:paraId="2C33BDFB" w14:textId="77777777" w:rsidR="005418E7" w:rsidRDefault="005418E7" w:rsidP="00D868A1">
      <w:pPr>
        <w:pStyle w:val="ListParagraph1a"/>
      </w:pPr>
      <w:r>
        <w:t>a</w:t>
      </w:r>
      <w:r>
        <w:rPr>
          <w:spacing w:val="-2"/>
        </w:rPr>
        <w:t xml:space="preserve"> </w:t>
      </w:r>
      <w:r>
        <w:t>good</w:t>
      </w:r>
      <w:r>
        <w:rPr>
          <w:spacing w:val="-11"/>
        </w:rPr>
        <w:t xml:space="preserve"> </w:t>
      </w:r>
      <w:r>
        <w:t>that</w:t>
      </w:r>
      <w:r>
        <w:rPr>
          <w:spacing w:val="4"/>
        </w:rPr>
        <w:t xml:space="preserve"> </w:t>
      </w:r>
      <w:r>
        <w:rPr>
          <w:spacing w:val="-5"/>
        </w:rPr>
        <w:t>is:</w:t>
      </w:r>
    </w:p>
    <w:p w14:paraId="580C21D2" w14:textId="77777777" w:rsidR="005418E7" w:rsidRDefault="005418E7" w:rsidP="00D868A1">
      <w:pPr>
        <w:pStyle w:val="ListParagraph1ai"/>
      </w:pPr>
      <w:r>
        <w:t>waste</w:t>
      </w:r>
      <w:r>
        <w:rPr>
          <w:spacing w:val="-7"/>
        </w:rPr>
        <w:t xml:space="preserve"> </w:t>
      </w:r>
      <w:r>
        <w:t>or</w:t>
      </w:r>
      <w:r>
        <w:rPr>
          <w:spacing w:val="-3"/>
        </w:rPr>
        <w:t xml:space="preserve"> </w:t>
      </w:r>
      <w:r>
        <w:t>scrap</w:t>
      </w:r>
      <w:r>
        <w:rPr>
          <w:spacing w:val="-1"/>
        </w:rPr>
        <w:t xml:space="preserve"> </w:t>
      </w:r>
      <w:r>
        <w:t>derived</w:t>
      </w:r>
      <w:r>
        <w:rPr>
          <w:spacing w:val="4"/>
        </w:rPr>
        <w:t xml:space="preserve"> </w:t>
      </w:r>
      <w:r>
        <w:t>from</w:t>
      </w:r>
      <w:r>
        <w:rPr>
          <w:spacing w:val="-10"/>
        </w:rPr>
        <w:t xml:space="preserve"> </w:t>
      </w:r>
      <w:r>
        <w:t>production</w:t>
      </w:r>
      <w:r>
        <w:rPr>
          <w:spacing w:val="-5"/>
        </w:rPr>
        <w:t xml:space="preserve"> </w:t>
      </w:r>
      <w:r>
        <w:t>there;</w:t>
      </w:r>
      <w:r>
        <w:rPr>
          <w:spacing w:val="-5"/>
        </w:rPr>
        <w:t xml:space="preserve"> or</w:t>
      </w:r>
    </w:p>
    <w:p w14:paraId="647A54BF" w14:textId="77777777" w:rsidR="005418E7" w:rsidRDefault="005418E7" w:rsidP="00D868A1">
      <w:pPr>
        <w:pStyle w:val="ListParagraph1ai"/>
      </w:pPr>
      <w:r>
        <w:t>waste</w:t>
      </w:r>
      <w:r>
        <w:rPr>
          <w:spacing w:val="-15"/>
        </w:rPr>
        <w:t xml:space="preserve"> </w:t>
      </w:r>
      <w:r>
        <w:t>or</w:t>
      </w:r>
      <w:r>
        <w:rPr>
          <w:spacing w:val="-15"/>
        </w:rPr>
        <w:t xml:space="preserve"> </w:t>
      </w:r>
      <w:r>
        <w:t>scrap</w:t>
      </w:r>
      <w:r>
        <w:rPr>
          <w:spacing w:val="-15"/>
        </w:rPr>
        <w:t xml:space="preserve"> </w:t>
      </w:r>
      <w:r>
        <w:t>derived</w:t>
      </w:r>
      <w:r>
        <w:rPr>
          <w:spacing w:val="-15"/>
        </w:rPr>
        <w:t xml:space="preserve"> </w:t>
      </w:r>
      <w:r>
        <w:t>from</w:t>
      </w:r>
      <w:r>
        <w:rPr>
          <w:spacing w:val="-15"/>
        </w:rPr>
        <w:t xml:space="preserve"> </w:t>
      </w:r>
      <w:r>
        <w:t>used</w:t>
      </w:r>
      <w:r>
        <w:rPr>
          <w:spacing w:val="-15"/>
        </w:rPr>
        <w:t xml:space="preserve"> </w:t>
      </w:r>
      <w:r>
        <w:t>goods</w:t>
      </w:r>
      <w:r>
        <w:rPr>
          <w:spacing w:val="-15"/>
        </w:rPr>
        <w:t xml:space="preserve"> </w:t>
      </w:r>
      <w:r>
        <w:t>collected</w:t>
      </w:r>
      <w:r>
        <w:rPr>
          <w:spacing w:val="-15"/>
        </w:rPr>
        <w:t xml:space="preserve"> </w:t>
      </w:r>
      <w:r>
        <w:t>there,</w:t>
      </w:r>
      <w:r>
        <w:rPr>
          <w:spacing w:val="-15"/>
        </w:rPr>
        <w:t xml:space="preserve"> </w:t>
      </w:r>
      <w:r>
        <w:t xml:space="preserve">provided that those goods are fit only for the recovery of raw materials; </w:t>
      </w:r>
      <w:r>
        <w:br/>
      </w:r>
      <w:r>
        <w:rPr>
          <w:spacing w:val="-4"/>
        </w:rPr>
        <w:t>and</w:t>
      </w:r>
    </w:p>
    <w:p w14:paraId="44120CF6" w14:textId="77777777" w:rsidR="005418E7" w:rsidRDefault="005418E7" w:rsidP="00D868A1">
      <w:pPr>
        <w:pStyle w:val="ListParagraph1a"/>
      </w:pPr>
      <w:r>
        <w:t>a good produced there, exclusively from goods referred to in subparagraphs (a) to (j), or from their derivatives.</w:t>
      </w:r>
    </w:p>
    <w:p w14:paraId="03881096" w14:textId="77777777" w:rsidR="005418E7" w:rsidRDefault="005418E7" w:rsidP="00FC1427">
      <w:pPr>
        <w:pStyle w:val="Heading2"/>
      </w:pPr>
      <w:r>
        <w:t>ARTICLE</w:t>
      </w:r>
      <w:r w:rsidRPr="00FC1427">
        <w:t xml:space="preserve"> 4</w:t>
      </w:r>
    </w:p>
    <w:p w14:paraId="15F10E74" w14:textId="77777777" w:rsidR="005418E7" w:rsidRDefault="005418E7" w:rsidP="00FC1427">
      <w:pPr>
        <w:pStyle w:val="Heading3"/>
      </w:pPr>
      <w:r>
        <w:t>Treatment</w:t>
      </w:r>
      <w:r w:rsidRPr="00FC1427">
        <w:t xml:space="preserve"> </w:t>
      </w:r>
      <w:r>
        <w:t>of</w:t>
      </w:r>
      <w:r w:rsidRPr="00FC1427">
        <w:t xml:space="preserve"> </w:t>
      </w:r>
      <w:r>
        <w:t>Recovered</w:t>
      </w:r>
      <w:r w:rsidRPr="00FC1427">
        <w:t xml:space="preserve"> </w:t>
      </w:r>
      <w:r>
        <w:t>Materials</w:t>
      </w:r>
      <w:r w:rsidRPr="00FC1427">
        <w:t xml:space="preserve"> </w:t>
      </w:r>
      <w:r>
        <w:t>Used</w:t>
      </w:r>
      <w:r w:rsidRPr="00FC1427">
        <w:t xml:space="preserve"> </w:t>
      </w:r>
      <w:r>
        <w:t>in</w:t>
      </w:r>
      <w:r w:rsidRPr="00FC1427">
        <w:t xml:space="preserve"> </w:t>
      </w:r>
      <w:r>
        <w:t>Production</w:t>
      </w:r>
      <w:r w:rsidRPr="00FC1427">
        <w:t xml:space="preserve"> </w:t>
      </w:r>
      <w:r>
        <w:t>of</w:t>
      </w:r>
      <w:r w:rsidRPr="00FC1427">
        <w:t xml:space="preserve"> </w:t>
      </w:r>
      <w:r>
        <w:t>a</w:t>
      </w:r>
      <w:r w:rsidRPr="00FC1427">
        <w:t xml:space="preserve"> </w:t>
      </w:r>
      <w:r>
        <w:t>Remanufactured</w:t>
      </w:r>
      <w:r w:rsidRPr="00FC1427">
        <w:t xml:space="preserve"> Good</w:t>
      </w:r>
    </w:p>
    <w:p w14:paraId="5BC44850" w14:textId="77777777" w:rsidR="005418E7" w:rsidRDefault="005418E7" w:rsidP="00D868A1">
      <w:pPr>
        <w:pStyle w:val="ListParagraph1"/>
      </w:pPr>
      <w:r>
        <w:t>Each</w:t>
      </w:r>
      <w:r>
        <w:rPr>
          <w:spacing w:val="-15"/>
        </w:rPr>
        <w:t xml:space="preserve"> </w:t>
      </w:r>
      <w:r>
        <w:t>Party</w:t>
      </w:r>
      <w:r>
        <w:rPr>
          <w:spacing w:val="-15"/>
        </w:rPr>
        <w:t xml:space="preserve"> </w:t>
      </w:r>
      <w:r>
        <w:t>shall</w:t>
      </w:r>
      <w:r>
        <w:rPr>
          <w:spacing w:val="-14"/>
        </w:rPr>
        <w:t xml:space="preserve"> </w:t>
      </w:r>
      <w:r>
        <w:t>provide</w:t>
      </w:r>
      <w:r>
        <w:rPr>
          <w:spacing w:val="-11"/>
        </w:rPr>
        <w:t xml:space="preserve"> </w:t>
      </w:r>
      <w:r>
        <w:t>that</w:t>
      </w:r>
      <w:r>
        <w:rPr>
          <w:spacing w:val="-5"/>
        </w:rPr>
        <w:t xml:space="preserve"> </w:t>
      </w:r>
      <w:r>
        <w:t>a</w:t>
      </w:r>
      <w:r>
        <w:rPr>
          <w:spacing w:val="-11"/>
        </w:rPr>
        <w:t xml:space="preserve"> </w:t>
      </w:r>
      <w:r>
        <w:t>recovered</w:t>
      </w:r>
      <w:r>
        <w:rPr>
          <w:spacing w:val="-5"/>
        </w:rPr>
        <w:t xml:space="preserve"> </w:t>
      </w:r>
      <w:r>
        <w:t>material</w:t>
      </w:r>
      <w:r>
        <w:rPr>
          <w:spacing w:val="-14"/>
        </w:rPr>
        <w:t xml:space="preserve"> </w:t>
      </w:r>
      <w:r>
        <w:t>derived</w:t>
      </w:r>
      <w:r>
        <w:rPr>
          <w:spacing w:val="-5"/>
        </w:rPr>
        <w:t xml:space="preserve"> </w:t>
      </w:r>
      <w:r>
        <w:t>in</w:t>
      </w:r>
      <w:r>
        <w:rPr>
          <w:spacing w:val="-10"/>
        </w:rPr>
        <w:t xml:space="preserve"> </w:t>
      </w:r>
      <w:r>
        <w:t>the</w:t>
      </w:r>
      <w:r>
        <w:rPr>
          <w:spacing w:val="-11"/>
        </w:rPr>
        <w:t xml:space="preserve"> </w:t>
      </w:r>
      <w:r>
        <w:t>territory</w:t>
      </w:r>
      <w:r>
        <w:rPr>
          <w:spacing w:val="-15"/>
        </w:rPr>
        <w:t xml:space="preserve"> </w:t>
      </w:r>
      <w:r>
        <w:t>of</w:t>
      </w:r>
      <w:r>
        <w:rPr>
          <w:spacing w:val="-8"/>
        </w:rPr>
        <w:t xml:space="preserve"> </w:t>
      </w:r>
      <w:r>
        <w:t xml:space="preserve">one </w:t>
      </w:r>
      <w:r>
        <w:br/>
        <w:t xml:space="preserve">or </w:t>
      </w:r>
      <w:proofErr w:type="gramStart"/>
      <w:r>
        <w:t>both</w:t>
      </w:r>
      <w:r>
        <w:rPr>
          <w:spacing w:val="-6"/>
        </w:rPr>
        <w:t xml:space="preserve"> </w:t>
      </w:r>
      <w:r>
        <w:t>of</w:t>
      </w:r>
      <w:r>
        <w:rPr>
          <w:spacing w:val="-4"/>
        </w:rPr>
        <w:t xml:space="preserve"> </w:t>
      </w:r>
      <w:r>
        <w:t>the Parties</w:t>
      </w:r>
      <w:proofErr w:type="gramEnd"/>
      <w:r>
        <w:t xml:space="preserve"> is treated as</w:t>
      </w:r>
      <w:r>
        <w:rPr>
          <w:spacing w:val="-3"/>
        </w:rPr>
        <w:t xml:space="preserve"> </w:t>
      </w:r>
      <w:r>
        <w:t>originating when it is used in</w:t>
      </w:r>
      <w:r>
        <w:rPr>
          <w:spacing w:val="-1"/>
        </w:rPr>
        <w:t xml:space="preserve"> </w:t>
      </w:r>
      <w:r>
        <w:t>the production</w:t>
      </w:r>
      <w:r>
        <w:rPr>
          <w:spacing w:val="-1"/>
        </w:rPr>
        <w:t xml:space="preserve"> </w:t>
      </w:r>
      <w:r>
        <w:t>of, and incorporated into, a remanufactured good.</w:t>
      </w:r>
    </w:p>
    <w:p w14:paraId="14170C8B" w14:textId="77777777" w:rsidR="005418E7" w:rsidRDefault="005418E7" w:rsidP="00D868A1">
      <w:pPr>
        <w:pStyle w:val="ListParagraph1"/>
      </w:pPr>
      <w:r>
        <w:t>For</w:t>
      </w:r>
      <w:r>
        <w:rPr>
          <w:spacing w:val="1"/>
        </w:rPr>
        <w:t xml:space="preserve"> </w:t>
      </w:r>
      <w:r>
        <w:t>greater</w:t>
      </w:r>
      <w:r>
        <w:rPr>
          <w:spacing w:val="-3"/>
        </w:rPr>
        <w:t xml:space="preserve"> </w:t>
      </w:r>
      <w:r>
        <w:rPr>
          <w:spacing w:val="-2"/>
        </w:rPr>
        <w:t>certainty:</w:t>
      </w:r>
    </w:p>
    <w:p w14:paraId="5348DE0D" w14:textId="77777777" w:rsidR="005418E7" w:rsidRDefault="005418E7" w:rsidP="00D868A1">
      <w:pPr>
        <w:pStyle w:val="ListParagraph1ai"/>
        <w:ind w:left="1440"/>
      </w:pPr>
      <w:r>
        <w:t>a remanufactured good is originating only if it satisfies the applicable requirements of Article 2 (Originating Goods); and</w:t>
      </w:r>
    </w:p>
    <w:p w14:paraId="2D7B8359" w14:textId="77777777" w:rsidR="005418E7" w:rsidRDefault="005418E7" w:rsidP="00D868A1">
      <w:pPr>
        <w:pStyle w:val="ListParagraph1ai"/>
        <w:ind w:left="1440"/>
      </w:pPr>
      <w:r>
        <w:t>a</w:t>
      </w:r>
      <w:r>
        <w:rPr>
          <w:spacing w:val="-13"/>
        </w:rPr>
        <w:t xml:space="preserve"> </w:t>
      </w:r>
      <w:r>
        <w:t>recovered</w:t>
      </w:r>
      <w:r>
        <w:rPr>
          <w:spacing w:val="-7"/>
        </w:rPr>
        <w:t xml:space="preserve"> </w:t>
      </w:r>
      <w:r>
        <w:t>material</w:t>
      </w:r>
      <w:r>
        <w:rPr>
          <w:spacing w:val="-15"/>
        </w:rPr>
        <w:t xml:space="preserve"> </w:t>
      </w:r>
      <w:r>
        <w:t>that</w:t>
      </w:r>
      <w:r>
        <w:rPr>
          <w:spacing w:val="-7"/>
        </w:rPr>
        <w:t xml:space="preserve"> </w:t>
      </w:r>
      <w:r>
        <w:t>is</w:t>
      </w:r>
      <w:r>
        <w:rPr>
          <w:spacing w:val="-9"/>
        </w:rPr>
        <w:t xml:space="preserve"> </w:t>
      </w:r>
      <w:r>
        <w:t>not</w:t>
      </w:r>
      <w:r>
        <w:rPr>
          <w:spacing w:val="-7"/>
        </w:rPr>
        <w:t xml:space="preserve"> </w:t>
      </w:r>
      <w:r>
        <w:t>used</w:t>
      </w:r>
      <w:r>
        <w:rPr>
          <w:spacing w:val="-15"/>
        </w:rPr>
        <w:t xml:space="preserve"> </w:t>
      </w:r>
      <w:r>
        <w:t>or</w:t>
      </w:r>
      <w:r>
        <w:rPr>
          <w:spacing w:val="-10"/>
        </w:rPr>
        <w:t xml:space="preserve"> </w:t>
      </w:r>
      <w:r>
        <w:t>incorporated</w:t>
      </w:r>
      <w:r>
        <w:rPr>
          <w:spacing w:val="-7"/>
        </w:rPr>
        <w:t xml:space="preserve"> </w:t>
      </w:r>
      <w:r>
        <w:t>in</w:t>
      </w:r>
      <w:r>
        <w:rPr>
          <w:spacing w:val="-15"/>
        </w:rPr>
        <w:t xml:space="preserve"> </w:t>
      </w:r>
      <w:r>
        <w:t>the</w:t>
      </w:r>
      <w:r>
        <w:rPr>
          <w:spacing w:val="-12"/>
        </w:rPr>
        <w:t xml:space="preserve"> </w:t>
      </w:r>
      <w:r>
        <w:t>production</w:t>
      </w:r>
      <w:r>
        <w:rPr>
          <w:spacing w:val="-15"/>
        </w:rPr>
        <w:t xml:space="preserve"> </w:t>
      </w:r>
      <w:r>
        <w:t xml:space="preserve">of </w:t>
      </w:r>
      <w:r>
        <w:br/>
        <w:t>a remanufactured good is originating only if it satisfies the applicable requirements of Article 2 (Originating Goods).</w:t>
      </w:r>
    </w:p>
    <w:p w14:paraId="766AB303" w14:textId="77777777" w:rsidR="005418E7" w:rsidRDefault="005418E7" w:rsidP="00FC1427">
      <w:pPr>
        <w:pStyle w:val="Heading2"/>
      </w:pPr>
      <w:r>
        <w:t>ARTICLE</w:t>
      </w:r>
      <w:r>
        <w:rPr>
          <w:spacing w:val="-5"/>
        </w:rPr>
        <w:t xml:space="preserve"> </w:t>
      </w:r>
      <w:r>
        <w:rPr>
          <w:spacing w:val="-10"/>
        </w:rPr>
        <w:t>5</w:t>
      </w:r>
    </w:p>
    <w:p w14:paraId="76627771" w14:textId="77777777" w:rsidR="005418E7" w:rsidRDefault="005418E7" w:rsidP="00D700F4">
      <w:pPr>
        <w:jc w:val="center"/>
        <w:sectPr w:rsidR="005418E7" w:rsidSect="005418E7">
          <w:pgSz w:w="11910" w:h="16840"/>
          <w:pgMar w:top="1580" w:right="1680" w:bottom="1240" w:left="1680" w:header="0" w:footer="1055" w:gutter="0"/>
          <w:cols w:space="720"/>
        </w:sectPr>
      </w:pPr>
    </w:p>
    <w:p w14:paraId="3A8D25E8" w14:textId="77777777" w:rsidR="005418E7" w:rsidRDefault="005418E7" w:rsidP="00FC1427">
      <w:pPr>
        <w:pStyle w:val="Heading3"/>
      </w:pPr>
      <w:r>
        <w:lastRenderedPageBreak/>
        <w:t>Regional</w:t>
      </w:r>
      <w:r w:rsidRPr="00FC1427">
        <w:t xml:space="preserve"> </w:t>
      </w:r>
      <w:r>
        <w:t>Value</w:t>
      </w:r>
      <w:r w:rsidRPr="00FC1427">
        <w:t xml:space="preserve"> Content</w:t>
      </w:r>
    </w:p>
    <w:p w14:paraId="53F418DC" w14:textId="77777777" w:rsidR="005418E7" w:rsidRDefault="005418E7" w:rsidP="005418E7">
      <w:pPr>
        <w:pStyle w:val="ListParagraph1"/>
        <w:numPr>
          <w:ilvl w:val="0"/>
          <w:numId w:val="13"/>
        </w:numPr>
        <w:ind w:left="0" w:firstLine="0"/>
      </w:pPr>
      <w:r>
        <w:t>Each</w:t>
      </w:r>
      <w:r w:rsidRPr="00872275">
        <w:rPr>
          <w:spacing w:val="-2"/>
        </w:rPr>
        <w:t xml:space="preserve"> </w:t>
      </w:r>
      <w:r>
        <w:t>Party</w:t>
      </w:r>
      <w:r w:rsidRPr="00872275">
        <w:rPr>
          <w:spacing w:val="-7"/>
        </w:rPr>
        <w:t xml:space="preserve"> </w:t>
      </w:r>
      <w:r>
        <w:t>shall</w:t>
      </w:r>
      <w:r w:rsidRPr="00872275">
        <w:rPr>
          <w:spacing w:val="-1"/>
        </w:rPr>
        <w:t xml:space="preserve"> </w:t>
      </w:r>
      <w:r>
        <w:t>provide that a</w:t>
      </w:r>
      <w:r w:rsidRPr="00872275">
        <w:rPr>
          <w:spacing w:val="-3"/>
        </w:rPr>
        <w:t xml:space="preserve"> </w:t>
      </w:r>
      <w:r>
        <w:t>regional</w:t>
      </w:r>
      <w:r w:rsidRPr="00872275">
        <w:rPr>
          <w:spacing w:val="-2"/>
        </w:rPr>
        <w:t xml:space="preserve"> </w:t>
      </w:r>
      <w:r>
        <w:t xml:space="preserve">value content requirement specified in </w:t>
      </w:r>
      <w:r>
        <w:br/>
        <w:t>this</w:t>
      </w:r>
      <w:r w:rsidRPr="00872275">
        <w:rPr>
          <w:spacing w:val="-5"/>
        </w:rPr>
        <w:t xml:space="preserve"> </w:t>
      </w:r>
      <w:r>
        <w:t>Chapter,</w:t>
      </w:r>
      <w:r w:rsidRPr="00872275">
        <w:rPr>
          <w:spacing w:val="-1"/>
        </w:rPr>
        <w:t xml:space="preserve"> </w:t>
      </w:r>
      <w:r>
        <w:t>including</w:t>
      </w:r>
      <w:r w:rsidRPr="00872275">
        <w:rPr>
          <w:spacing w:val="-3"/>
        </w:rPr>
        <w:t xml:space="preserve"> </w:t>
      </w:r>
      <w:r>
        <w:t>related</w:t>
      </w:r>
      <w:r w:rsidRPr="00872275">
        <w:rPr>
          <w:spacing w:val="-3"/>
        </w:rPr>
        <w:t xml:space="preserve"> </w:t>
      </w:r>
      <w:r>
        <w:t>Annexes,</w:t>
      </w:r>
      <w:r w:rsidRPr="00872275">
        <w:rPr>
          <w:spacing w:val="-1"/>
        </w:rPr>
        <w:t xml:space="preserve"> </w:t>
      </w:r>
      <w:r>
        <w:t>to determine</w:t>
      </w:r>
      <w:r w:rsidRPr="00872275">
        <w:rPr>
          <w:spacing w:val="-4"/>
        </w:rPr>
        <w:t xml:space="preserve"> </w:t>
      </w:r>
      <w:r>
        <w:t>whether</w:t>
      </w:r>
      <w:r w:rsidRPr="00872275">
        <w:rPr>
          <w:spacing w:val="-2"/>
        </w:rPr>
        <w:t xml:space="preserve"> </w:t>
      </w:r>
      <w:r>
        <w:t>a</w:t>
      </w:r>
      <w:r w:rsidRPr="00872275">
        <w:rPr>
          <w:spacing w:val="-4"/>
        </w:rPr>
        <w:t xml:space="preserve"> </w:t>
      </w:r>
      <w:r>
        <w:t>good</w:t>
      </w:r>
      <w:r w:rsidRPr="00872275">
        <w:rPr>
          <w:spacing w:val="-3"/>
        </w:rPr>
        <w:t xml:space="preserve"> </w:t>
      </w:r>
      <w:r>
        <w:t>is</w:t>
      </w:r>
      <w:r w:rsidRPr="00872275">
        <w:rPr>
          <w:spacing w:val="-5"/>
        </w:rPr>
        <w:t xml:space="preserve"> </w:t>
      </w:r>
      <w:r>
        <w:t>originating, is calculated as follows:</w:t>
      </w:r>
    </w:p>
    <w:p w14:paraId="566A991F" w14:textId="77777777" w:rsidR="005418E7" w:rsidRDefault="005418E7" w:rsidP="00183535">
      <w:pPr>
        <w:pStyle w:val="ListParagraph"/>
        <w:numPr>
          <w:ilvl w:val="1"/>
          <w:numId w:val="64"/>
        </w:numPr>
        <w:tabs>
          <w:tab w:val="left" w:pos="1561"/>
          <w:tab w:val="left" w:pos="1562"/>
        </w:tabs>
        <w:spacing w:after="0" w:line="242" w:lineRule="auto"/>
        <w:ind w:right="441" w:hanging="1623"/>
      </w:pPr>
      <w:r w:rsidRPr="00872275">
        <w:rPr>
          <w:rStyle w:val="ListParagraph1aChar"/>
        </w:rPr>
        <w:t>Build-down Method: Based on Value of Non-Originating Materials</w:t>
      </w:r>
      <w:r>
        <w:t xml:space="preserve"> RVC =</w:t>
      </w:r>
      <w:r>
        <w:rPr>
          <w:spacing w:val="127"/>
        </w:rPr>
        <w:t xml:space="preserve"> </w:t>
      </w:r>
      <w:r>
        <w:rPr>
          <w:u w:val="single"/>
        </w:rPr>
        <w:t>Value of the Good – VNM</w:t>
      </w:r>
      <w:r>
        <w:t xml:space="preserve"> x 100</w:t>
      </w:r>
    </w:p>
    <w:p w14:paraId="52811500" w14:textId="77777777" w:rsidR="005418E7" w:rsidRDefault="005418E7" w:rsidP="00D700F4">
      <w:pPr>
        <w:pStyle w:val="BodyText"/>
        <w:spacing w:line="271" w:lineRule="exact"/>
        <w:ind w:left="5" w:right="3"/>
        <w:jc w:val="center"/>
      </w:pPr>
      <w:r>
        <w:t>Value of</w:t>
      </w:r>
      <w:r>
        <w:rPr>
          <w:spacing w:val="-6"/>
        </w:rPr>
        <w:t xml:space="preserve"> </w:t>
      </w:r>
      <w:r>
        <w:t>the</w:t>
      </w:r>
      <w:r>
        <w:rPr>
          <w:spacing w:val="1"/>
        </w:rPr>
        <w:t xml:space="preserve"> </w:t>
      </w:r>
      <w:r>
        <w:rPr>
          <w:spacing w:val="-4"/>
        </w:rPr>
        <w:t>Good</w:t>
      </w:r>
    </w:p>
    <w:p w14:paraId="3D0F7991" w14:textId="77777777" w:rsidR="005418E7" w:rsidRDefault="005418E7" w:rsidP="00872275">
      <w:pPr>
        <w:ind w:firstLine="0"/>
      </w:pPr>
      <w:r>
        <w:t>or</w:t>
      </w:r>
    </w:p>
    <w:p w14:paraId="15B77DFB" w14:textId="77777777" w:rsidR="005418E7" w:rsidRDefault="005418E7" w:rsidP="00183535">
      <w:pPr>
        <w:pStyle w:val="ListParagraph"/>
        <w:numPr>
          <w:ilvl w:val="1"/>
          <w:numId w:val="64"/>
        </w:numPr>
        <w:tabs>
          <w:tab w:val="left" w:pos="1561"/>
          <w:tab w:val="left" w:pos="1562"/>
          <w:tab w:val="left" w:pos="4403"/>
          <w:tab w:val="left" w:pos="5681"/>
        </w:tabs>
        <w:spacing w:after="0" w:line="242" w:lineRule="auto"/>
        <w:ind w:left="2690" w:right="1295" w:hanging="1849"/>
      </w:pPr>
      <w:r w:rsidRPr="00872275">
        <w:rPr>
          <w:rStyle w:val="ListParagraph1aChar"/>
        </w:rPr>
        <w:t>Build-up Method: Based on Value of Originating Materials</w:t>
      </w:r>
      <w:r>
        <w:t xml:space="preserve"> RVC =</w:t>
      </w:r>
      <w:r>
        <w:rPr>
          <w:spacing w:val="64"/>
        </w:rPr>
        <w:t xml:space="preserve"> </w:t>
      </w:r>
      <w:r>
        <w:rPr>
          <w:u w:val="single"/>
        </w:rPr>
        <w:tab/>
      </w:r>
      <w:r>
        <w:rPr>
          <w:spacing w:val="-4"/>
          <w:u w:val="single"/>
        </w:rPr>
        <w:t>VOM</w:t>
      </w:r>
      <w:r>
        <w:rPr>
          <w:u w:val="single"/>
        </w:rPr>
        <w:tab/>
      </w:r>
      <w:r>
        <w:t xml:space="preserve"> x 100</w:t>
      </w:r>
    </w:p>
    <w:p w14:paraId="3B68B28B" w14:textId="77777777" w:rsidR="005418E7" w:rsidRDefault="005418E7" w:rsidP="00872275">
      <w:pPr>
        <w:pStyle w:val="ListParagraph"/>
        <w:ind w:left="2999" w:firstLine="601"/>
      </w:pPr>
      <w:r>
        <w:t xml:space="preserve">   Value of</w:t>
      </w:r>
      <w:r>
        <w:rPr>
          <w:spacing w:val="-6"/>
        </w:rPr>
        <w:t xml:space="preserve"> </w:t>
      </w:r>
      <w:r>
        <w:t>the</w:t>
      </w:r>
      <w:r>
        <w:rPr>
          <w:spacing w:val="1"/>
        </w:rPr>
        <w:t xml:space="preserve"> </w:t>
      </w:r>
      <w:r>
        <w:rPr>
          <w:spacing w:val="-4"/>
        </w:rPr>
        <w:t>Good</w:t>
      </w:r>
    </w:p>
    <w:p w14:paraId="3A96465A" w14:textId="77777777" w:rsidR="005418E7" w:rsidRDefault="005418E7" w:rsidP="00872275">
      <w:pPr>
        <w:ind w:firstLine="0"/>
      </w:pPr>
      <w:r>
        <w:t>where:</w:t>
      </w:r>
    </w:p>
    <w:p w14:paraId="3215CBF4" w14:textId="77777777" w:rsidR="005418E7" w:rsidRDefault="005418E7" w:rsidP="00872275">
      <w:pPr>
        <w:ind w:firstLine="0"/>
      </w:pPr>
      <w:r>
        <w:t>“RVC”</w:t>
      </w:r>
      <w:r>
        <w:rPr>
          <w:spacing w:val="2"/>
        </w:rPr>
        <w:t xml:space="preserve"> </w:t>
      </w:r>
      <w:r>
        <w:t>is</w:t>
      </w:r>
      <w:r>
        <w:rPr>
          <w:spacing w:val="-4"/>
        </w:rPr>
        <w:t xml:space="preserve"> </w:t>
      </w:r>
      <w:r>
        <w:t>the regional</w:t>
      </w:r>
      <w:r>
        <w:rPr>
          <w:spacing w:val="-5"/>
        </w:rPr>
        <w:t xml:space="preserve"> </w:t>
      </w:r>
      <w:r>
        <w:t>value</w:t>
      </w:r>
      <w:r>
        <w:rPr>
          <w:spacing w:val="1"/>
        </w:rPr>
        <w:t xml:space="preserve"> </w:t>
      </w:r>
      <w:r>
        <w:t>content</w:t>
      </w:r>
      <w:r>
        <w:rPr>
          <w:spacing w:val="-1"/>
        </w:rPr>
        <w:t xml:space="preserve"> </w:t>
      </w:r>
      <w:r>
        <w:t>of</w:t>
      </w:r>
      <w:r>
        <w:rPr>
          <w:spacing w:val="-8"/>
        </w:rPr>
        <w:t xml:space="preserve"> </w:t>
      </w:r>
      <w:r>
        <w:t>a good,</w:t>
      </w:r>
      <w:r>
        <w:rPr>
          <w:spacing w:val="1"/>
        </w:rPr>
        <w:t xml:space="preserve"> </w:t>
      </w:r>
      <w:r>
        <w:t>expressed</w:t>
      </w:r>
      <w:r>
        <w:rPr>
          <w:spacing w:val="-1"/>
        </w:rPr>
        <w:t xml:space="preserve"> </w:t>
      </w:r>
      <w:r>
        <w:t>as</w:t>
      </w:r>
      <w:r>
        <w:rPr>
          <w:spacing w:val="-3"/>
        </w:rPr>
        <w:t xml:space="preserve"> </w:t>
      </w:r>
      <w:r>
        <w:t>a percentage.</w:t>
      </w:r>
    </w:p>
    <w:p w14:paraId="093E20A4" w14:textId="77777777" w:rsidR="005418E7" w:rsidRDefault="005418E7" w:rsidP="00872275">
      <w:pPr>
        <w:ind w:firstLine="0"/>
      </w:pPr>
      <w:r>
        <w:t>“VNM” is</w:t>
      </w:r>
      <w:r>
        <w:rPr>
          <w:spacing w:val="-5"/>
        </w:rPr>
        <w:t xml:space="preserve"> </w:t>
      </w:r>
      <w:r>
        <w:t>the value</w:t>
      </w:r>
      <w:r>
        <w:rPr>
          <w:spacing w:val="-4"/>
        </w:rPr>
        <w:t xml:space="preserve"> </w:t>
      </w:r>
      <w:r>
        <w:t>of</w:t>
      </w:r>
      <w:r>
        <w:rPr>
          <w:spacing w:val="-5"/>
        </w:rPr>
        <w:t xml:space="preserve"> </w:t>
      </w:r>
      <w:r>
        <w:t>non-originating materials, including materials</w:t>
      </w:r>
      <w:r>
        <w:rPr>
          <w:spacing w:val="-5"/>
        </w:rPr>
        <w:t xml:space="preserve"> </w:t>
      </w:r>
      <w:r>
        <w:t>of</w:t>
      </w:r>
      <w:r>
        <w:rPr>
          <w:spacing w:val="-10"/>
        </w:rPr>
        <w:t xml:space="preserve"> </w:t>
      </w:r>
      <w:r>
        <w:t>undetermined origin, used in the production of the good; and</w:t>
      </w:r>
    </w:p>
    <w:p w14:paraId="2F76F49E" w14:textId="77777777" w:rsidR="005418E7" w:rsidRDefault="005418E7" w:rsidP="00872275">
      <w:pPr>
        <w:ind w:firstLine="0"/>
      </w:pPr>
      <w:r>
        <w:t>“VOM” is the value of</w:t>
      </w:r>
      <w:r>
        <w:rPr>
          <w:spacing w:val="-1"/>
        </w:rPr>
        <w:t xml:space="preserve"> </w:t>
      </w:r>
      <w:r>
        <w:t>originating materials used in the production of</w:t>
      </w:r>
      <w:r>
        <w:rPr>
          <w:spacing w:val="-4"/>
        </w:rPr>
        <w:t xml:space="preserve"> </w:t>
      </w:r>
      <w:r>
        <w:t xml:space="preserve">the good in the territory of one or </w:t>
      </w:r>
      <w:proofErr w:type="gramStart"/>
      <w:r>
        <w:t>both of the Parties</w:t>
      </w:r>
      <w:proofErr w:type="gramEnd"/>
      <w:r>
        <w:t>.</w:t>
      </w:r>
    </w:p>
    <w:p w14:paraId="01931E5B" w14:textId="77777777" w:rsidR="005418E7" w:rsidRDefault="005418E7" w:rsidP="00183535">
      <w:pPr>
        <w:pStyle w:val="ListParagraph"/>
        <w:numPr>
          <w:ilvl w:val="0"/>
          <w:numId w:val="64"/>
        </w:numPr>
        <w:tabs>
          <w:tab w:val="left" w:pos="841"/>
        </w:tabs>
        <w:spacing w:before="1" w:after="0"/>
        <w:ind w:right="120" w:firstLine="0"/>
      </w:pPr>
      <w:r w:rsidRPr="00872275">
        <w:rPr>
          <w:rStyle w:val="ListParagraph1Char"/>
        </w:rPr>
        <w:t>Each Party shall provide that all costs considered for the calculation of regional value content are recorded and maintained in conformity with the Generally Accepted Accounting Principles applicable in the territory of a Party where the good is produced</w:t>
      </w:r>
      <w:r>
        <w:t>.</w:t>
      </w:r>
    </w:p>
    <w:p w14:paraId="04002B14" w14:textId="77777777" w:rsidR="005418E7" w:rsidRDefault="005418E7" w:rsidP="00FC1427">
      <w:pPr>
        <w:pStyle w:val="Heading2"/>
      </w:pPr>
      <w:r>
        <w:t>ARTICLE</w:t>
      </w:r>
      <w:r>
        <w:rPr>
          <w:spacing w:val="-5"/>
        </w:rPr>
        <w:t xml:space="preserve"> </w:t>
      </w:r>
      <w:r>
        <w:rPr>
          <w:spacing w:val="-10"/>
        </w:rPr>
        <w:t>6</w:t>
      </w:r>
    </w:p>
    <w:p w14:paraId="15816394" w14:textId="77777777" w:rsidR="005418E7" w:rsidRDefault="005418E7" w:rsidP="00FC1427">
      <w:pPr>
        <w:pStyle w:val="Heading3"/>
      </w:pPr>
      <w:r>
        <w:t>Materials</w:t>
      </w:r>
      <w:r>
        <w:rPr>
          <w:spacing w:val="-7"/>
        </w:rPr>
        <w:t xml:space="preserve"> </w:t>
      </w:r>
      <w:r>
        <w:t>Used</w:t>
      </w:r>
      <w:r>
        <w:rPr>
          <w:spacing w:val="-6"/>
        </w:rPr>
        <w:t xml:space="preserve"> </w:t>
      </w:r>
      <w:r>
        <w:t>in</w:t>
      </w:r>
      <w:r>
        <w:rPr>
          <w:spacing w:val="-4"/>
        </w:rPr>
        <w:t xml:space="preserve"> </w:t>
      </w:r>
      <w:r>
        <w:rPr>
          <w:spacing w:val="-2"/>
        </w:rPr>
        <w:t>Production</w:t>
      </w:r>
    </w:p>
    <w:p w14:paraId="1FD5E46A" w14:textId="77777777" w:rsidR="005418E7" w:rsidRDefault="005418E7" w:rsidP="005418E7">
      <w:pPr>
        <w:pStyle w:val="ListParagraph1"/>
        <w:numPr>
          <w:ilvl w:val="0"/>
          <w:numId w:val="13"/>
        </w:numPr>
        <w:ind w:left="0" w:firstLine="0"/>
      </w:pPr>
      <w:r>
        <w:t>Each Party shall provide that if a non-originating material undergoes further production</w:t>
      </w:r>
      <w:r w:rsidRPr="001F1993">
        <w:rPr>
          <w:spacing w:val="-7"/>
        </w:rPr>
        <w:t xml:space="preserve"> </w:t>
      </w:r>
      <w:r>
        <w:t>such</w:t>
      </w:r>
      <w:r w:rsidRPr="001F1993">
        <w:rPr>
          <w:spacing w:val="-7"/>
        </w:rPr>
        <w:t xml:space="preserve"> </w:t>
      </w:r>
      <w:r>
        <w:t>that</w:t>
      </w:r>
      <w:r w:rsidRPr="001F1993">
        <w:rPr>
          <w:spacing w:val="-2"/>
        </w:rPr>
        <w:t xml:space="preserve"> </w:t>
      </w:r>
      <w:r>
        <w:t>it satisfies</w:t>
      </w:r>
      <w:r w:rsidRPr="001F1993">
        <w:rPr>
          <w:spacing w:val="-4"/>
        </w:rPr>
        <w:t xml:space="preserve"> </w:t>
      </w:r>
      <w:r>
        <w:t>the</w:t>
      </w:r>
      <w:r w:rsidRPr="001F1993">
        <w:rPr>
          <w:spacing w:val="-3"/>
        </w:rPr>
        <w:t xml:space="preserve"> </w:t>
      </w:r>
      <w:r>
        <w:t>requirements</w:t>
      </w:r>
      <w:r w:rsidRPr="001F1993">
        <w:rPr>
          <w:spacing w:val="-4"/>
        </w:rPr>
        <w:t xml:space="preserve"> </w:t>
      </w:r>
      <w:r>
        <w:t>of</w:t>
      </w:r>
      <w:r w:rsidRPr="001F1993">
        <w:rPr>
          <w:spacing w:val="-14"/>
        </w:rPr>
        <w:t xml:space="preserve"> </w:t>
      </w:r>
      <w:r>
        <w:t>this</w:t>
      </w:r>
      <w:r w:rsidRPr="001F1993">
        <w:rPr>
          <w:spacing w:val="-4"/>
        </w:rPr>
        <w:t xml:space="preserve"> </w:t>
      </w:r>
      <w:r>
        <w:t>Chapter,</w:t>
      </w:r>
      <w:r w:rsidRPr="001F1993">
        <w:rPr>
          <w:spacing w:val="-8"/>
        </w:rPr>
        <w:t xml:space="preserve"> </w:t>
      </w:r>
      <w:r>
        <w:t>the</w:t>
      </w:r>
      <w:r w:rsidRPr="001F1993">
        <w:rPr>
          <w:spacing w:val="-3"/>
        </w:rPr>
        <w:t xml:space="preserve"> </w:t>
      </w:r>
      <w:r>
        <w:t>material</w:t>
      </w:r>
      <w:r w:rsidRPr="001F1993">
        <w:rPr>
          <w:spacing w:val="-7"/>
        </w:rPr>
        <w:t xml:space="preserve"> </w:t>
      </w:r>
      <w:r>
        <w:t>is</w:t>
      </w:r>
      <w:r w:rsidRPr="001F1993">
        <w:rPr>
          <w:spacing w:val="-4"/>
        </w:rPr>
        <w:t xml:space="preserve"> </w:t>
      </w:r>
      <w:r>
        <w:t xml:space="preserve">treated </w:t>
      </w:r>
      <w:r>
        <w:br/>
        <w:t xml:space="preserve">as originating when determining the originating status of the subsequently produced </w:t>
      </w:r>
      <w:r>
        <w:br/>
        <w:t>good, regardless of whether that material was produced by the producer of the good.</w:t>
      </w:r>
    </w:p>
    <w:p w14:paraId="6BA88131" w14:textId="77777777" w:rsidR="005418E7" w:rsidRDefault="005418E7" w:rsidP="001F1993">
      <w:pPr>
        <w:pStyle w:val="ListParagraph1"/>
      </w:pPr>
      <w:r>
        <w:t xml:space="preserve">Each Party shall provide that if a non-originating material is used in the </w:t>
      </w:r>
      <w:r>
        <w:br/>
        <w:t xml:space="preserve">production of a good, the following may be counted as originating content for the </w:t>
      </w:r>
      <w:r>
        <w:br/>
        <w:t>purpose</w:t>
      </w:r>
      <w:r>
        <w:rPr>
          <w:spacing w:val="-2"/>
        </w:rPr>
        <w:t xml:space="preserve"> </w:t>
      </w:r>
      <w:r>
        <w:t>of</w:t>
      </w:r>
      <w:r>
        <w:rPr>
          <w:spacing w:val="-4"/>
        </w:rPr>
        <w:t xml:space="preserve"> </w:t>
      </w:r>
      <w:r>
        <w:t>determining whether the good meets a regional value content requirement:</w:t>
      </w:r>
    </w:p>
    <w:p w14:paraId="3A711A2E" w14:textId="77777777" w:rsidR="005418E7" w:rsidRDefault="005418E7" w:rsidP="005418E7">
      <w:pPr>
        <w:pStyle w:val="ListParagraph1a"/>
        <w:numPr>
          <w:ilvl w:val="0"/>
          <w:numId w:val="10"/>
        </w:numPr>
      </w:pPr>
      <w:r>
        <w:t xml:space="preserve">the value of processing of the non-originating materials undertaken in </w:t>
      </w:r>
      <w:r>
        <w:br/>
        <w:t xml:space="preserve">the territory of one or </w:t>
      </w:r>
      <w:proofErr w:type="gramStart"/>
      <w:r>
        <w:t>both of the Parties</w:t>
      </w:r>
      <w:proofErr w:type="gramEnd"/>
      <w:r>
        <w:t>; and</w:t>
      </w:r>
    </w:p>
    <w:p w14:paraId="20062769" w14:textId="77777777" w:rsidR="005418E7" w:rsidRDefault="005418E7" w:rsidP="001F1993">
      <w:pPr>
        <w:pStyle w:val="ListParagraph1a"/>
      </w:pPr>
      <w:r>
        <w:t>the value of</w:t>
      </w:r>
      <w:r>
        <w:rPr>
          <w:spacing w:val="-4"/>
        </w:rPr>
        <w:t xml:space="preserve"> </w:t>
      </w:r>
      <w:r>
        <w:t>any</w:t>
      </w:r>
      <w:r>
        <w:rPr>
          <w:spacing w:val="-1"/>
        </w:rPr>
        <w:t xml:space="preserve"> </w:t>
      </w:r>
      <w:r>
        <w:t>originating material</w:t>
      </w:r>
      <w:r>
        <w:rPr>
          <w:spacing w:val="-6"/>
        </w:rPr>
        <w:t xml:space="preserve"> </w:t>
      </w:r>
      <w:r>
        <w:t>used in the production of</w:t>
      </w:r>
      <w:r>
        <w:rPr>
          <w:spacing w:val="-3"/>
        </w:rPr>
        <w:t xml:space="preserve"> </w:t>
      </w:r>
      <w:r>
        <w:t xml:space="preserve">the non- </w:t>
      </w:r>
      <w:r>
        <w:br/>
        <w:t>originating</w:t>
      </w:r>
      <w:r>
        <w:rPr>
          <w:spacing w:val="39"/>
        </w:rPr>
        <w:t xml:space="preserve"> </w:t>
      </w:r>
      <w:r>
        <w:t>material</w:t>
      </w:r>
      <w:r>
        <w:rPr>
          <w:spacing w:val="25"/>
        </w:rPr>
        <w:t xml:space="preserve"> </w:t>
      </w:r>
      <w:r>
        <w:t>undertaken</w:t>
      </w:r>
      <w:r>
        <w:rPr>
          <w:spacing w:val="34"/>
        </w:rPr>
        <w:t xml:space="preserve"> </w:t>
      </w:r>
      <w:r>
        <w:t>in</w:t>
      </w:r>
      <w:r>
        <w:rPr>
          <w:spacing w:val="29"/>
        </w:rPr>
        <w:t xml:space="preserve"> </w:t>
      </w:r>
      <w:r>
        <w:t>the</w:t>
      </w:r>
      <w:r>
        <w:rPr>
          <w:spacing w:val="33"/>
        </w:rPr>
        <w:t xml:space="preserve"> </w:t>
      </w:r>
      <w:r>
        <w:t>territory</w:t>
      </w:r>
      <w:r>
        <w:rPr>
          <w:spacing w:val="25"/>
        </w:rPr>
        <w:t xml:space="preserve"> </w:t>
      </w:r>
      <w:r>
        <w:t>of</w:t>
      </w:r>
      <w:r>
        <w:rPr>
          <w:spacing w:val="26"/>
        </w:rPr>
        <w:t xml:space="preserve"> </w:t>
      </w:r>
      <w:r>
        <w:t>one</w:t>
      </w:r>
      <w:r>
        <w:rPr>
          <w:spacing w:val="33"/>
        </w:rPr>
        <w:t xml:space="preserve"> </w:t>
      </w:r>
      <w:r>
        <w:t>or</w:t>
      </w:r>
      <w:r>
        <w:rPr>
          <w:spacing w:val="36"/>
        </w:rPr>
        <w:t xml:space="preserve"> </w:t>
      </w:r>
      <w:r>
        <w:t>both</w:t>
      </w:r>
      <w:r>
        <w:rPr>
          <w:spacing w:val="25"/>
        </w:rPr>
        <w:t xml:space="preserve"> </w:t>
      </w:r>
      <w:r>
        <w:t>of</w:t>
      </w:r>
      <w:r>
        <w:rPr>
          <w:spacing w:val="26"/>
        </w:rPr>
        <w:t xml:space="preserve"> </w:t>
      </w:r>
      <w:r>
        <w:t>the</w:t>
      </w:r>
    </w:p>
    <w:p w14:paraId="2722B2AD" w14:textId="77777777" w:rsidR="005418E7" w:rsidRDefault="005418E7" w:rsidP="00D700F4">
      <w:pPr>
        <w:spacing w:line="237" w:lineRule="auto"/>
        <w:sectPr w:rsidR="005418E7" w:rsidSect="005418E7">
          <w:pgSz w:w="11910" w:h="16840"/>
          <w:pgMar w:top="1580" w:right="1680" w:bottom="1240" w:left="1680" w:header="0" w:footer="1055" w:gutter="0"/>
          <w:cols w:space="720"/>
        </w:sectPr>
      </w:pPr>
    </w:p>
    <w:p w14:paraId="792D4DEB" w14:textId="77777777" w:rsidR="005418E7" w:rsidRDefault="005418E7" w:rsidP="000A62D8">
      <w:r>
        <w:lastRenderedPageBreak/>
        <w:t>Parties.</w:t>
      </w:r>
    </w:p>
    <w:p w14:paraId="5A131D9E" w14:textId="77777777" w:rsidR="005418E7" w:rsidRDefault="005418E7" w:rsidP="00FC1427">
      <w:pPr>
        <w:pStyle w:val="Heading2"/>
      </w:pPr>
      <w:r>
        <w:t>ARTICLE</w:t>
      </w:r>
      <w:r>
        <w:rPr>
          <w:spacing w:val="-5"/>
        </w:rPr>
        <w:t xml:space="preserve"> </w:t>
      </w:r>
      <w:r>
        <w:rPr>
          <w:spacing w:val="-10"/>
        </w:rPr>
        <w:t>7</w:t>
      </w:r>
    </w:p>
    <w:p w14:paraId="2A6409F2" w14:textId="77777777" w:rsidR="005418E7" w:rsidRDefault="005418E7" w:rsidP="00FC1427">
      <w:pPr>
        <w:pStyle w:val="Heading3"/>
      </w:pPr>
      <w:r>
        <w:t>Value</w:t>
      </w:r>
      <w:r>
        <w:rPr>
          <w:spacing w:val="-5"/>
        </w:rPr>
        <w:t xml:space="preserve"> </w:t>
      </w:r>
      <w:r>
        <w:t>of</w:t>
      </w:r>
      <w:r>
        <w:rPr>
          <w:spacing w:val="-2"/>
        </w:rPr>
        <w:t xml:space="preserve"> </w:t>
      </w:r>
      <w:r>
        <w:t>Materials</w:t>
      </w:r>
      <w:r>
        <w:rPr>
          <w:spacing w:val="-5"/>
        </w:rPr>
        <w:t xml:space="preserve"> </w:t>
      </w:r>
      <w:r>
        <w:t>Used</w:t>
      </w:r>
      <w:r>
        <w:rPr>
          <w:spacing w:val="-3"/>
        </w:rPr>
        <w:t xml:space="preserve"> </w:t>
      </w:r>
      <w:r>
        <w:t>in</w:t>
      </w:r>
      <w:r>
        <w:rPr>
          <w:spacing w:val="-2"/>
        </w:rPr>
        <w:t xml:space="preserve"> Production</w:t>
      </w:r>
    </w:p>
    <w:p w14:paraId="5ADE50B2" w14:textId="77777777" w:rsidR="005418E7" w:rsidRDefault="005418E7" w:rsidP="000A62D8">
      <w:r>
        <w:t>Each Party shall provide that</w:t>
      </w:r>
      <w:r>
        <w:rPr>
          <w:spacing w:val="24"/>
        </w:rPr>
        <w:t xml:space="preserve"> </w:t>
      </w:r>
      <w:r>
        <w:t xml:space="preserve">for the purposes of this Chapter, the value of a </w:t>
      </w:r>
      <w:r>
        <w:br/>
        <w:t>material is:</w:t>
      </w:r>
    </w:p>
    <w:p w14:paraId="1DCA96F4" w14:textId="77777777" w:rsidR="005418E7" w:rsidRDefault="005418E7" w:rsidP="005418E7">
      <w:pPr>
        <w:pStyle w:val="ListParagraph1a"/>
        <w:numPr>
          <w:ilvl w:val="0"/>
          <w:numId w:val="10"/>
        </w:numPr>
      </w:pPr>
      <w:r w:rsidRPr="000A62D8">
        <w:rPr>
          <w:spacing w:val="-2"/>
        </w:rPr>
        <w:t>for</w:t>
      </w:r>
      <w:r w:rsidRPr="000A62D8">
        <w:rPr>
          <w:spacing w:val="-4"/>
        </w:rPr>
        <w:t xml:space="preserve"> </w:t>
      </w:r>
      <w:r w:rsidRPr="000A62D8">
        <w:rPr>
          <w:spacing w:val="-2"/>
        </w:rPr>
        <w:t>a</w:t>
      </w:r>
      <w:r w:rsidRPr="000A62D8">
        <w:rPr>
          <w:spacing w:val="-4"/>
        </w:rPr>
        <w:t xml:space="preserve"> </w:t>
      </w:r>
      <w:r w:rsidRPr="000A62D8">
        <w:rPr>
          <w:spacing w:val="-2"/>
        </w:rPr>
        <w:t>material</w:t>
      </w:r>
      <w:r w:rsidRPr="000A62D8">
        <w:rPr>
          <w:spacing w:val="-9"/>
        </w:rPr>
        <w:t xml:space="preserve"> </w:t>
      </w:r>
      <w:r w:rsidRPr="000A62D8">
        <w:rPr>
          <w:spacing w:val="-2"/>
        </w:rPr>
        <w:t>imported</w:t>
      </w:r>
      <w:r w:rsidRPr="000A62D8">
        <w:rPr>
          <w:spacing w:val="-9"/>
        </w:rPr>
        <w:t xml:space="preserve"> </w:t>
      </w:r>
      <w:r w:rsidRPr="000A62D8">
        <w:rPr>
          <w:spacing w:val="-2"/>
        </w:rPr>
        <w:t>by</w:t>
      </w:r>
      <w:r w:rsidRPr="000A62D8">
        <w:rPr>
          <w:spacing w:val="-13"/>
        </w:rPr>
        <w:t xml:space="preserve"> </w:t>
      </w:r>
      <w:r w:rsidRPr="000A62D8">
        <w:rPr>
          <w:spacing w:val="-2"/>
        </w:rPr>
        <w:t>the</w:t>
      </w:r>
      <w:r w:rsidRPr="000A62D8">
        <w:rPr>
          <w:spacing w:val="-4"/>
        </w:rPr>
        <w:t xml:space="preserve"> </w:t>
      </w:r>
      <w:r w:rsidRPr="000A62D8">
        <w:rPr>
          <w:spacing w:val="-2"/>
        </w:rPr>
        <w:t>producer</w:t>
      </w:r>
      <w:r w:rsidRPr="000A62D8">
        <w:rPr>
          <w:spacing w:val="-13"/>
        </w:rPr>
        <w:t xml:space="preserve"> </w:t>
      </w:r>
      <w:r w:rsidRPr="000A62D8">
        <w:rPr>
          <w:spacing w:val="-2"/>
        </w:rPr>
        <w:t>of</w:t>
      </w:r>
      <w:r w:rsidRPr="000A62D8">
        <w:rPr>
          <w:spacing w:val="-13"/>
        </w:rPr>
        <w:t xml:space="preserve"> </w:t>
      </w:r>
      <w:r w:rsidRPr="000A62D8">
        <w:rPr>
          <w:spacing w:val="-2"/>
        </w:rPr>
        <w:t>the</w:t>
      </w:r>
      <w:r w:rsidRPr="000A62D8">
        <w:rPr>
          <w:spacing w:val="-4"/>
        </w:rPr>
        <w:t xml:space="preserve"> </w:t>
      </w:r>
      <w:r w:rsidRPr="000A62D8">
        <w:rPr>
          <w:spacing w:val="-2"/>
        </w:rPr>
        <w:t>good,</w:t>
      </w:r>
      <w:r w:rsidRPr="000A62D8">
        <w:rPr>
          <w:spacing w:val="-7"/>
        </w:rPr>
        <w:t xml:space="preserve"> </w:t>
      </w:r>
      <w:r w:rsidRPr="000A62D8">
        <w:rPr>
          <w:spacing w:val="-2"/>
        </w:rPr>
        <w:t>the</w:t>
      </w:r>
      <w:r w:rsidRPr="000A62D8">
        <w:rPr>
          <w:spacing w:val="-10"/>
        </w:rPr>
        <w:t xml:space="preserve"> </w:t>
      </w:r>
      <w:r w:rsidRPr="000A62D8">
        <w:rPr>
          <w:spacing w:val="-2"/>
        </w:rPr>
        <w:t>transaction</w:t>
      </w:r>
      <w:r w:rsidRPr="000A62D8">
        <w:rPr>
          <w:spacing w:val="-8"/>
        </w:rPr>
        <w:t xml:space="preserve"> </w:t>
      </w:r>
      <w:r w:rsidRPr="000A62D8">
        <w:rPr>
          <w:spacing w:val="-2"/>
        </w:rPr>
        <w:t xml:space="preserve">value </w:t>
      </w:r>
      <w:r>
        <w:rPr>
          <w:spacing w:val="-2"/>
        </w:rPr>
        <w:br/>
      </w:r>
      <w:r>
        <w:t>of</w:t>
      </w:r>
      <w:r w:rsidRPr="000A62D8">
        <w:rPr>
          <w:spacing w:val="-15"/>
        </w:rPr>
        <w:t xml:space="preserve"> </w:t>
      </w:r>
      <w:r>
        <w:t>the</w:t>
      </w:r>
      <w:r w:rsidRPr="000A62D8">
        <w:rPr>
          <w:spacing w:val="-10"/>
        </w:rPr>
        <w:t xml:space="preserve"> </w:t>
      </w:r>
      <w:r>
        <w:t>material</w:t>
      </w:r>
      <w:r w:rsidRPr="000A62D8">
        <w:rPr>
          <w:spacing w:val="-15"/>
        </w:rPr>
        <w:t xml:space="preserve"> </w:t>
      </w:r>
      <w:r>
        <w:t>at</w:t>
      </w:r>
      <w:r w:rsidRPr="000A62D8">
        <w:rPr>
          <w:spacing w:val="-8"/>
        </w:rPr>
        <w:t xml:space="preserve"> </w:t>
      </w:r>
      <w:r>
        <w:t>the</w:t>
      </w:r>
      <w:r w:rsidRPr="000A62D8">
        <w:rPr>
          <w:spacing w:val="-9"/>
        </w:rPr>
        <w:t xml:space="preserve"> </w:t>
      </w:r>
      <w:r>
        <w:t>time</w:t>
      </w:r>
      <w:r w:rsidRPr="000A62D8">
        <w:rPr>
          <w:spacing w:val="-9"/>
        </w:rPr>
        <w:t xml:space="preserve"> </w:t>
      </w:r>
      <w:r>
        <w:t>of</w:t>
      </w:r>
      <w:r w:rsidRPr="000A62D8">
        <w:rPr>
          <w:spacing w:val="-11"/>
        </w:rPr>
        <w:t xml:space="preserve"> </w:t>
      </w:r>
      <w:r>
        <w:t>importation,</w:t>
      </w:r>
      <w:r w:rsidRPr="000A62D8">
        <w:rPr>
          <w:spacing w:val="-2"/>
        </w:rPr>
        <w:t xml:space="preserve"> </w:t>
      </w:r>
      <w:r>
        <w:t>including</w:t>
      </w:r>
      <w:r w:rsidRPr="000A62D8">
        <w:rPr>
          <w:spacing w:val="-8"/>
        </w:rPr>
        <w:t xml:space="preserve"> </w:t>
      </w:r>
      <w:r>
        <w:t>the</w:t>
      </w:r>
      <w:r w:rsidRPr="000A62D8">
        <w:rPr>
          <w:spacing w:val="-9"/>
        </w:rPr>
        <w:t xml:space="preserve"> </w:t>
      </w:r>
      <w:r>
        <w:t>costs</w:t>
      </w:r>
      <w:r w:rsidRPr="000A62D8">
        <w:rPr>
          <w:spacing w:val="-10"/>
        </w:rPr>
        <w:t xml:space="preserve"> </w:t>
      </w:r>
      <w:r>
        <w:t>incurred</w:t>
      </w:r>
      <w:r w:rsidRPr="000A62D8">
        <w:rPr>
          <w:spacing w:val="-8"/>
        </w:rPr>
        <w:t xml:space="preserve"> </w:t>
      </w:r>
      <w:r>
        <w:t xml:space="preserve">in the international shipment of the </w:t>
      </w:r>
      <w:proofErr w:type="gramStart"/>
      <w:r>
        <w:t>good;</w:t>
      </w:r>
      <w:proofErr w:type="gramEnd"/>
    </w:p>
    <w:p w14:paraId="000DE3C3" w14:textId="77777777" w:rsidR="005418E7" w:rsidRDefault="005418E7" w:rsidP="000A62D8">
      <w:pPr>
        <w:pStyle w:val="ListParagraph1a"/>
      </w:pPr>
      <w:r>
        <w:t>for</w:t>
      </w:r>
      <w:r>
        <w:rPr>
          <w:spacing w:val="-3"/>
        </w:rPr>
        <w:t xml:space="preserve"> </w:t>
      </w:r>
      <w:r>
        <w:t>a</w:t>
      </w:r>
      <w:r>
        <w:rPr>
          <w:spacing w:val="-5"/>
        </w:rPr>
        <w:t xml:space="preserve"> </w:t>
      </w:r>
      <w:r>
        <w:t>material</w:t>
      </w:r>
      <w:r>
        <w:rPr>
          <w:spacing w:val="-8"/>
        </w:rPr>
        <w:t xml:space="preserve"> </w:t>
      </w:r>
      <w:r>
        <w:t>acquired</w:t>
      </w:r>
      <w:r>
        <w:rPr>
          <w:spacing w:val="-1"/>
        </w:rPr>
        <w:t xml:space="preserve"> </w:t>
      </w:r>
      <w:r>
        <w:t>in</w:t>
      </w:r>
      <w:r>
        <w:rPr>
          <w:spacing w:val="-8"/>
        </w:rPr>
        <w:t xml:space="preserve"> </w:t>
      </w:r>
      <w:r>
        <w:t>the</w:t>
      </w:r>
      <w:r>
        <w:rPr>
          <w:spacing w:val="-5"/>
        </w:rPr>
        <w:t xml:space="preserve"> </w:t>
      </w:r>
      <w:r>
        <w:t>territory</w:t>
      </w:r>
      <w:r>
        <w:rPr>
          <w:spacing w:val="-13"/>
        </w:rPr>
        <w:t xml:space="preserve"> </w:t>
      </w:r>
      <w:r>
        <w:t>where</w:t>
      </w:r>
      <w:r>
        <w:rPr>
          <w:spacing w:val="-4"/>
        </w:rPr>
        <w:t xml:space="preserve"> </w:t>
      </w:r>
      <w:r>
        <w:t>the</w:t>
      </w:r>
      <w:r>
        <w:rPr>
          <w:spacing w:val="-4"/>
        </w:rPr>
        <w:t xml:space="preserve"> </w:t>
      </w:r>
      <w:r>
        <w:t>good</w:t>
      </w:r>
      <w:r>
        <w:rPr>
          <w:spacing w:val="-8"/>
        </w:rPr>
        <w:t xml:space="preserve"> </w:t>
      </w:r>
      <w:r>
        <w:t>is</w:t>
      </w:r>
      <w:r>
        <w:rPr>
          <w:spacing w:val="-5"/>
        </w:rPr>
        <w:t xml:space="preserve"> </w:t>
      </w:r>
      <w:r>
        <w:rPr>
          <w:spacing w:val="-2"/>
        </w:rPr>
        <w:t>produced:</w:t>
      </w:r>
    </w:p>
    <w:p w14:paraId="2FE77081" w14:textId="77777777" w:rsidR="005418E7" w:rsidRDefault="005418E7" w:rsidP="000A62D8">
      <w:pPr>
        <w:pStyle w:val="ListParagraph1ai"/>
      </w:pPr>
      <w:r>
        <w:t>the price paid or payable by</w:t>
      </w:r>
      <w:r>
        <w:rPr>
          <w:spacing w:val="-7"/>
        </w:rPr>
        <w:t xml:space="preserve"> </w:t>
      </w:r>
      <w:r>
        <w:t>the producer in</w:t>
      </w:r>
      <w:r>
        <w:rPr>
          <w:spacing w:val="-3"/>
        </w:rPr>
        <w:t xml:space="preserve"> </w:t>
      </w:r>
      <w:r>
        <w:t>the Party</w:t>
      </w:r>
      <w:r>
        <w:rPr>
          <w:spacing w:val="-7"/>
        </w:rPr>
        <w:t xml:space="preserve"> </w:t>
      </w:r>
      <w:r>
        <w:t xml:space="preserve">where the producer is </w:t>
      </w:r>
      <w:proofErr w:type="gramStart"/>
      <w:r>
        <w:t>located;</w:t>
      </w:r>
      <w:proofErr w:type="gramEnd"/>
    </w:p>
    <w:p w14:paraId="5CD3D556" w14:textId="77777777" w:rsidR="005418E7" w:rsidRDefault="005418E7" w:rsidP="000A62D8">
      <w:pPr>
        <w:pStyle w:val="ListParagraph1ai"/>
      </w:pPr>
      <w:r>
        <w:t>the</w:t>
      </w:r>
      <w:r>
        <w:rPr>
          <w:spacing w:val="-15"/>
        </w:rPr>
        <w:t xml:space="preserve"> </w:t>
      </w:r>
      <w:r>
        <w:t>value</w:t>
      </w:r>
      <w:r>
        <w:rPr>
          <w:spacing w:val="-15"/>
        </w:rPr>
        <w:t xml:space="preserve"> </w:t>
      </w:r>
      <w:r>
        <w:t>as</w:t>
      </w:r>
      <w:r>
        <w:rPr>
          <w:spacing w:val="-15"/>
        </w:rPr>
        <w:t xml:space="preserve"> </w:t>
      </w:r>
      <w:r>
        <w:t>determined</w:t>
      </w:r>
      <w:r>
        <w:rPr>
          <w:spacing w:val="-15"/>
        </w:rPr>
        <w:t xml:space="preserve"> </w:t>
      </w:r>
      <w:r>
        <w:t>for</w:t>
      </w:r>
      <w:r>
        <w:rPr>
          <w:spacing w:val="-15"/>
        </w:rPr>
        <w:t xml:space="preserve"> </w:t>
      </w:r>
      <w:r>
        <w:t>an</w:t>
      </w:r>
      <w:r>
        <w:rPr>
          <w:spacing w:val="-15"/>
        </w:rPr>
        <w:t xml:space="preserve"> </w:t>
      </w:r>
      <w:r>
        <w:t>imported</w:t>
      </w:r>
      <w:r>
        <w:rPr>
          <w:spacing w:val="-15"/>
        </w:rPr>
        <w:t xml:space="preserve"> </w:t>
      </w:r>
      <w:r>
        <w:t>material</w:t>
      </w:r>
      <w:r>
        <w:rPr>
          <w:spacing w:val="-15"/>
        </w:rPr>
        <w:t xml:space="preserve"> </w:t>
      </w:r>
      <w:r>
        <w:t>in</w:t>
      </w:r>
      <w:r>
        <w:rPr>
          <w:spacing w:val="-15"/>
        </w:rPr>
        <w:t xml:space="preserve"> </w:t>
      </w:r>
      <w:r>
        <w:t>subparagraph (a); or</w:t>
      </w:r>
    </w:p>
    <w:p w14:paraId="45AC2EDD" w14:textId="77777777" w:rsidR="005418E7" w:rsidRDefault="005418E7" w:rsidP="000A62D8">
      <w:pPr>
        <w:pStyle w:val="ListParagraph1ai"/>
      </w:pPr>
      <w:r>
        <w:t>the</w:t>
      </w:r>
      <w:r>
        <w:rPr>
          <w:spacing w:val="-4"/>
        </w:rPr>
        <w:t xml:space="preserve"> </w:t>
      </w:r>
      <w:r>
        <w:t>earliest ascertainable</w:t>
      </w:r>
      <w:r>
        <w:rPr>
          <w:spacing w:val="-4"/>
        </w:rPr>
        <w:t xml:space="preserve"> </w:t>
      </w:r>
      <w:r>
        <w:t>price</w:t>
      </w:r>
      <w:r>
        <w:rPr>
          <w:spacing w:val="-4"/>
        </w:rPr>
        <w:t xml:space="preserve"> </w:t>
      </w:r>
      <w:r>
        <w:t>paid</w:t>
      </w:r>
      <w:r>
        <w:rPr>
          <w:spacing w:val="-3"/>
        </w:rPr>
        <w:t xml:space="preserve"> </w:t>
      </w:r>
      <w:r>
        <w:t>or</w:t>
      </w:r>
      <w:r>
        <w:rPr>
          <w:spacing w:val="-2"/>
        </w:rPr>
        <w:t xml:space="preserve"> </w:t>
      </w:r>
      <w:r>
        <w:t>payable in</w:t>
      </w:r>
      <w:r>
        <w:rPr>
          <w:spacing w:val="-7"/>
        </w:rPr>
        <w:t xml:space="preserve"> </w:t>
      </w:r>
      <w:r>
        <w:t>the</w:t>
      </w:r>
      <w:r>
        <w:rPr>
          <w:spacing w:val="-4"/>
        </w:rPr>
        <w:t xml:space="preserve"> </w:t>
      </w:r>
      <w:r>
        <w:t>territory</w:t>
      </w:r>
      <w:r>
        <w:rPr>
          <w:spacing w:val="-12"/>
        </w:rPr>
        <w:t xml:space="preserve"> </w:t>
      </w:r>
      <w:r>
        <w:t>of the Party; or</w:t>
      </w:r>
    </w:p>
    <w:p w14:paraId="798EC054" w14:textId="77777777" w:rsidR="005418E7" w:rsidRDefault="005418E7" w:rsidP="000A62D8">
      <w:pPr>
        <w:pStyle w:val="ListParagraph1a"/>
      </w:pPr>
      <w:r>
        <w:t>for</w:t>
      </w:r>
      <w:r>
        <w:rPr>
          <w:spacing w:val="-6"/>
        </w:rPr>
        <w:t xml:space="preserve"> </w:t>
      </w:r>
      <w:r>
        <w:t>a</w:t>
      </w:r>
      <w:r>
        <w:rPr>
          <w:spacing w:val="-7"/>
        </w:rPr>
        <w:t xml:space="preserve"> </w:t>
      </w:r>
      <w:r>
        <w:t>material</w:t>
      </w:r>
      <w:r>
        <w:rPr>
          <w:spacing w:val="-11"/>
        </w:rPr>
        <w:t xml:space="preserve"> </w:t>
      </w:r>
      <w:r>
        <w:t>that</w:t>
      </w:r>
      <w:r>
        <w:rPr>
          <w:spacing w:val="-2"/>
        </w:rPr>
        <w:t xml:space="preserve"> </w:t>
      </w:r>
      <w:r>
        <w:t>is</w:t>
      </w:r>
      <w:r>
        <w:rPr>
          <w:spacing w:val="-8"/>
        </w:rPr>
        <w:t xml:space="preserve"> </w:t>
      </w:r>
      <w:r>
        <w:t>self-</w:t>
      </w:r>
      <w:r>
        <w:rPr>
          <w:spacing w:val="-2"/>
        </w:rPr>
        <w:t>produced:</w:t>
      </w:r>
    </w:p>
    <w:p w14:paraId="747553DE" w14:textId="77777777" w:rsidR="005418E7" w:rsidRDefault="005418E7" w:rsidP="000A62D8">
      <w:pPr>
        <w:pStyle w:val="ListParagraph1ai"/>
      </w:pPr>
      <w:r>
        <w:t>all the costs incurred in the production of the material, which includes general expenses; and</w:t>
      </w:r>
    </w:p>
    <w:p w14:paraId="541F6781" w14:textId="77777777" w:rsidR="005418E7" w:rsidRDefault="005418E7" w:rsidP="000A62D8">
      <w:pPr>
        <w:pStyle w:val="ListParagraph1ai"/>
      </w:pPr>
      <w:r>
        <w:t>an</w:t>
      </w:r>
      <w:r>
        <w:rPr>
          <w:spacing w:val="-12"/>
        </w:rPr>
        <w:t xml:space="preserve"> </w:t>
      </w:r>
      <w:r>
        <w:t>amount</w:t>
      </w:r>
      <w:r>
        <w:rPr>
          <w:spacing w:val="-3"/>
        </w:rPr>
        <w:t xml:space="preserve"> </w:t>
      </w:r>
      <w:r>
        <w:t>equivalent</w:t>
      </w:r>
      <w:r>
        <w:rPr>
          <w:spacing w:val="-3"/>
        </w:rPr>
        <w:t xml:space="preserve"> </w:t>
      </w:r>
      <w:r>
        <w:t>to</w:t>
      </w:r>
      <w:r>
        <w:rPr>
          <w:spacing w:val="-7"/>
        </w:rPr>
        <w:t xml:space="preserve"> </w:t>
      </w:r>
      <w:r>
        <w:t>the</w:t>
      </w:r>
      <w:r>
        <w:rPr>
          <w:spacing w:val="-8"/>
        </w:rPr>
        <w:t xml:space="preserve"> </w:t>
      </w:r>
      <w:r>
        <w:t>profit</w:t>
      </w:r>
      <w:r>
        <w:rPr>
          <w:spacing w:val="-3"/>
        </w:rPr>
        <w:t xml:space="preserve"> </w:t>
      </w:r>
      <w:r>
        <w:t>added</w:t>
      </w:r>
      <w:r>
        <w:rPr>
          <w:spacing w:val="-3"/>
        </w:rPr>
        <w:t xml:space="preserve"> </w:t>
      </w:r>
      <w:r>
        <w:t>in</w:t>
      </w:r>
      <w:r>
        <w:rPr>
          <w:spacing w:val="-7"/>
        </w:rPr>
        <w:t xml:space="preserve"> </w:t>
      </w:r>
      <w:r>
        <w:t>the</w:t>
      </w:r>
      <w:r>
        <w:rPr>
          <w:spacing w:val="-4"/>
        </w:rPr>
        <w:t xml:space="preserve"> </w:t>
      </w:r>
      <w:r>
        <w:t>normal</w:t>
      </w:r>
      <w:r>
        <w:rPr>
          <w:spacing w:val="-11"/>
        </w:rPr>
        <w:t xml:space="preserve"> </w:t>
      </w:r>
      <w:r>
        <w:t>course</w:t>
      </w:r>
      <w:r>
        <w:rPr>
          <w:spacing w:val="-8"/>
        </w:rPr>
        <w:t xml:space="preserve"> </w:t>
      </w:r>
      <w:r>
        <w:t>of trade,</w:t>
      </w:r>
      <w:r>
        <w:rPr>
          <w:spacing w:val="-5"/>
        </w:rPr>
        <w:t xml:space="preserve"> </w:t>
      </w:r>
      <w:r>
        <w:t>or</w:t>
      </w:r>
      <w:r>
        <w:rPr>
          <w:spacing w:val="-1"/>
        </w:rPr>
        <w:t xml:space="preserve"> </w:t>
      </w:r>
      <w:r>
        <w:t>equal</w:t>
      </w:r>
      <w:r>
        <w:rPr>
          <w:spacing w:val="-10"/>
        </w:rPr>
        <w:t xml:space="preserve"> </w:t>
      </w:r>
      <w:r>
        <w:t>to</w:t>
      </w:r>
      <w:r>
        <w:rPr>
          <w:spacing w:val="-5"/>
        </w:rPr>
        <w:t xml:space="preserve"> </w:t>
      </w:r>
      <w:r>
        <w:t>the</w:t>
      </w:r>
      <w:r>
        <w:rPr>
          <w:spacing w:val="-3"/>
        </w:rPr>
        <w:t xml:space="preserve"> </w:t>
      </w:r>
      <w:r>
        <w:t>profit that</w:t>
      </w:r>
      <w:r>
        <w:rPr>
          <w:spacing w:val="-2"/>
        </w:rPr>
        <w:t xml:space="preserve"> </w:t>
      </w:r>
      <w:r>
        <w:t>is</w:t>
      </w:r>
      <w:r>
        <w:rPr>
          <w:spacing w:val="-4"/>
        </w:rPr>
        <w:t xml:space="preserve"> </w:t>
      </w:r>
      <w:r>
        <w:t>usually</w:t>
      </w:r>
      <w:r>
        <w:rPr>
          <w:spacing w:val="-11"/>
        </w:rPr>
        <w:t xml:space="preserve"> </w:t>
      </w:r>
      <w:r>
        <w:t>reflected</w:t>
      </w:r>
      <w:r>
        <w:rPr>
          <w:spacing w:val="-2"/>
        </w:rPr>
        <w:t xml:space="preserve"> </w:t>
      </w:r>
      <w:r>
        <w:t>in</w:t>
      </w:r>
      <w:r>
        <w:rPr>
          <w:spacing w:val="-6"/>
        </w:rPr>
        <w:t xml:space="preserve"> </w:t>
      </w:r>
      <w:r>
        <w:t>the</w:t>
      </w:r>
      <w:r>
        <w:rPr>
          <w:spacing w:val="-3"/>
        </w:rPr>
        <w:t xml:space="preserve"> </w:t>
      </w:r>
      <w:r>
        <w:t>sale</w:t>
      </w:r>
      <w:r>
        <w:rPr>
          <w:spacing w:val="-3"/>
        </w:rPr>
        <w:t xml:space="preserve"> </w:t>
      </w:r>
      <w:r>
        <w:t>of goods</w:t>
      </w:r>
      <w:r>
        <w:rPr>
          <w:spacing w:val="-15"/>
        </w:rPr>
        <w:t xml:space="preserve"> </w:t>
      </w:r>
      <w:r>
        <w:t>of</w:t>
      </w:r>
      <w:r>
        <w:rPr>
          <w:spacing w:val="-15"/>
        </w:rPr>
        <w:t xml:space="preserve"> </w:t>
      </w:r>
      <w:r>
        <w:t>the</w:t>
      </w:r>
      <w:r>
        <w:rPr>
          <w:spacing w:val="-15"/>
        </w:rPr>
        <w:t xml:space="preserve"> </w:t>
      </w:r>
      <w:r>
        <w:t>same</w:t>
      </w:r>
      <w:r>
        <w:rPr>
          <w:spacing w:val="-15"/>
        </w:rPr>
        <w:t xml:space="preserve"> </w:t>
      </w:r>
      <w:r>
        <w:t>class</w:t>
      </w:r>
      <w:r>
        <w:rPr>
          <w:spacing w:val="-15"/>
        </w:rPr>
        <w:t xml:space="preserve"> </w:t>
      </w:r>
      <w:r>
        <w:t>or</w:t>
      </w:r>
      <w:r>
        <w:rPr>
          <w:spacing w:val="-15"/>
        </w:rPr>
        <w:t xml:space="preserve"> </w:t>
      </w:r>
      <w:r>
        <w:t>kind</w:t>
      </w:r>
      <w:r>
        <w:rPr>
          <w:spacing w:val="-15"/>
        </w:rPr>
        <w:t xml:space="preserve"> </w:t>
      </w:r>
      <w:r>
        <w:t>as</w:t>
      </w:r>
      <w:r>
        <w:rPr>
          <w:spacing w:val="-15"/>
        </w:rPr>
        <w:t xml:space="preserve"> </w:t>
      </w:r>
      <w:r>
        <w:t>the</w:t>
      </w:r>
      <w:r>
        <w:rPr>
          <w:spacing w:val="-12"/>
        </w:rPr>
        <w:t xml:space="preserve"> </w:t>
      </w:r>
      <w:r>
        <w:t>self-produced</w:t>
      </w:r>
      <w:r>
        <w:rPr>
          <w:spacing w:val="-12"/>
        </w:rPr>
        <w:t xml:space="preserve"> </w:t>
      </w:r>
      <w:r>
        <w:t>material</w:t>
      </w:r>
      <w:r>
        <w:rPr>
          <w:spacing w:val="-15"/>
        </w:rPr>
        <w:t xml:space="preserve"> </w:t>
      </w:r>
      <w:r>
        <w:t xml:space="preserve">that </w:t>
      </w:r>
      <w:r>
        <w:br/>
        <w:t>is being valued.</w:t>
      </w:r>
    </w:p>
    <w:p w14:paraId="53D2A371" w14:textId="77777777" w:rsidR="005418E7" w:rsidRDefault="005418E7" w:rsidP="00FC1427">
      <w:pPr>
        <w:pStyle w:val="Heading2"/>
      </w:pPr>
      <w:r>
        <w:t>ARTICLE</w:t>
      </w:r>
      <w:r>
        <w:rPr>
          <w:spacing w:val="-5"/>
        </w:rPr>
        <w:t xml:space="preserve"> </w:t>
      </w:r>
      <w:r>
        <w:rPr>
          <w:spacing w:val="-10"/>
        </w:rPr>
        <w:t>8</w:t>
      </w:r>
    </w:p>
    <w:p w14:paraId="52D50F40" w14:textId="77777777" w:rsidR="005418E7" w:rsidRDefault="005418E7" w:rsidP="00FC1427">
      <w:pPr>
        <w:pStyle w:val="Heading3"/>
      </w:pPr>
      <w:r>
        <w:t>Further</w:t>
      </w:r>
      <w:r>
        <w:rPr>
          <w:spacing w:val="-4"/>
        </w:rPr>
        <w:t xml:space="preserve"> </w:t>
      </w:r>
      <w:r>
        <w:t>Adjustments</w:t>
      </w:r>
      <w:r>
        <w:rPr>
          <w:spacing w:val="-4"/>
        </w:rPr>
        <w:t xml:space="preserve"> </w:t>
      </w:r>
      <w:r>
        <w:t>to</w:t>
      </w:r>
      <w:r>
        <w:rPr>
          <w:spacing w:val="-2"/>
        </w:rPr>
        <w:t xml:space="preserve"> </w:t>
      </w:r>
      <w:r>
        <w:t>the</w:t>
      </w:r>
      <w:r>
        <w:rPr>
          <w:spacing w:val="-7"/>
        </w:rPr>
        <w:t xml:space="preserve"> </w:t>
      </w:r>
      <w:r>
        <w:t>Value</w:t>
      </w:r>
      <w:r>
        <w:rPr>
          <w:spacing w:val="-3"/>
        </w:rPr>
        <w:t xml:space="preserve"> </w:t>
      </w:r>
      <w:r>
        <w:t>of</w:t>
      </w:r>
      <w:r>
        <w:rPr>
          <w:spacing w:val="-5"/>
        </w:rPr>
        <w:t xml:space="preserve"> </w:t>
      </w:r>
      <w:r>
        <w:rPr>
          <w:spacing w:val="-2"/>
        </w:rPr>
        <w:t>Materials</w:t>
      </w:r>
    </w:p>
    <w:p w14:paraId="52B6E4FD" w14:textId="77777777" w:rsidR="005418E7" w:rsidRDefault="005418E7" w:rsidP="005418E7">
      <w:pPr>
        <w:pStyle w:val="ListParagraph1"/>
        <w:numPr>
          <w:ilvl w:val="0"/>
          <w:numId w:val="13"/>
        </w:numPr>
        <w:ind w:left="0" w:firstLine="0"/>
      </w:pPr>
      <w:r>
        <w:t>Each</w:t>
      </w:r>
      <w:r w:rsidRPr="00B50AF1">
        <w:rPr>
          <w:spacing w:val="-15"/>
        </w:rPr>
        <w:t xml:space="preserve"> </w:t>
      </w:r>
      <w:r>
        <w:t>Party</w:t>
      </w:r>
      <w:r w:rsidRPr="00B50AF1">
        <w:rPr>
          <w:spacing w:val="-15"/>
        </w:rPr>
        <w:t xml:space="preserve"> </w:t>
      </w:r>
      <w:r>
        <w:t>shall</w:t>
      </w:r>
      <w:r w:rsidRPr="00B50AF1">
        <w:rPr>
          <w:spacing w:val="-15"/>
        </w:rPr>
        <w:t xml:space="preserve"> </w:t>
      </w:r>
      <w:r>
        <w:t>provide</w:t>
      </w:r>
      <w:r w:rsidRPr="00B50AF1">
        <w:rPr>
          <w:spacing w:val="-15"/>
        </w:rPr>
        <w:t xml:space="preserve"> </w:t>
      </w:r>
      <w:r>
        <w:t>that</w:t>
      </w:r>
      <w:r w:rsidRPr="00B50AF1">
        <w:rPr>
          <w:spacing w:val="-15"/>
        </w:rPr>
        <w:t xml:space="preserve"> </w:t>
      </w:r>
      <w:r>
        <w:t>for</w:t>
      </w:r>
      <w:r w:rsidRPr="00B50AF1">
        <w:rPr>
          <w:spacing w:val="-12"/>
        </w:rPr>
        <w:t xml:space="preserve"> </w:t>
      </w:r>
      <w:r>
        <w:t>an</w:t>
      </w:r>
      <w:r w:rsidRPr="00B50AF1">
        <w:rPr>
          <w:spacing w:val="-15"/>
        </w:rPr>
        <w:t xml:space="preserve"> </w:t>
      </w:r>
      <w:r>
        <w:t>originating</w:t>
      </w:r>
      <w:r w:rsidRPr="00B50AF1">
        <w:rPr>
          <w:spacing w:val="-8"/>
        </w:rPr>
        <w:t xml:space="preserve"> </w:t>
      </w:r>
      <w:r>
        <w:t>material,</w:t>
      </w:r>
      <w:r w:rsidRPr="00B50AF1">
        <w:rPr>
          <w:spacing w:val="-11"/>
        </w:rPr>
        <w:t xml:space="preserve"> </w:t>
      </w:r>
      <w:r>
        <w:t>the</w:t>
      </w:r>
      <w:r w:rsidRPr="00B50AF1">
        <w:rPr>
          <w:spacing w:val="-9"/>
        </w:rPr>
        <w:t xml:space="preserve"> </w:t>
      </w:r>
      <w:r>
        <w:t>following</w:t>
      </w:r>
      <w:r w:rsidRPr="00B50AF1">
        <w:rPr>
          <w:spacing w:val="-12"/>
        </w:rPr>
        <w:t xml:space="preserve"> </w:t>
      </w:r>
      <w:r>
        <w:t>expenses may be added to the value of the material, if not included under Article 7 (Value of Materials Used in Production):</w:t>
      </w:r>
    </w:p>
    <w:p w14:paraId="4D7B967A" w14:textId="77777777" w:rsidR="005418E7" w:rsidRDefault="005418E7" w:rsidP="005418E7">
      <w:pPr>
        <w:pStyle w:val="ListParagraph1a"/>
        <w:numPr>
          <w:ilvl w:val="0"/>
          <w:numId w:val="10"/>
        </w:numPr>
      </w:pPr>
      <w:r>
        <w:t xml:space="preserve">the costs of freight, insurance, packing and all other costs incurred to transport the material to the location of the producer of the </w:t>
      </w:r>
      <w:proofErr w:type="gramStart"/>
      <w:r>
        <w:t>good;</w:t>
      </w:r>
      <w:proofErr w:type="gramEnd"/>
    </w:p>
    <w:p w14:paraId="194894A0" w14:textId="77777777" w:rsidR="005418E7" w:rsidRDefault="005418E7" w:rsidP="000A62D8">
      <w:pPr>
        <w:pStyle w:val="ListParagraph1a"/>
      </w:pPr>
      <w:r>
        <w:t>duties, taxes and customs brokerage fees on the material, paid in the territory</w:t>
      </w:r>
      <w:r>
        <w:rPr>
          <w:spacing w:val="-17"/>
        </w:rPr>
        <w:t xml:space="preserve"> </w:t>
      </w:r>
      <w:r>
        <w:t>of</w:t>
      </w:r>
      <w:r>
        <w:rPr>
          <w:spacing w:val="-16"/>
        </w:rPr>
        <w:t xml:space="preserve"> </w:t>
      </w:r>
      <w:r>
        <w:t>one</w:t>
      </w:r>
      <w:r>
        <w:rPr>
          <w:spacing w:val="-12"/>
        </w:rPr>
        <w:t xml:space="preserve"> </w:t>
      </w:r>
      <w:r>
        <w:t>or</w:t>
      </w:r>
      <w:r>
        <w:rPr>
          <w:spacing w:val="-7"/>
        </w:rPr>
        <w:t xml:space="preserve"> </w:t>
      </w:r>
      <w:proofErr w:type="gramStart"/>
      <w:r>
        <w:t>both</w:t>
      </w:r>
      <w:r>
        <w:rPr>
          <w:spacing w:val="-13"/>
        </w:rPr>
        <w:t xml:space="preserve"> </w:t>
      </w:r>
      <w:r>
        <w:t>of</w:t>
      </w:r>
      <w:r>
        <w:rPr>
          <w:spacing w:val="-16"/>
        </w:rPr>
        <w:t xml:space="preserve"> </w:t>
      </w:r>
      <w:r>
        <w:t>the</w:t>
      </w:r>
      <w:r>
        <w:rPr>
          <w:spacing w:val="-10"/>
        </w:rPr>
        <w:t xml:space="preserve"> </w:t>
      </w:r>
      <w:r>
        <w:t>Parties</w:t>
      </w:r>
      <w:proofErr w:type="gramEnd"/>
      <w:r>
        <w:t>,</w:t>
      </w:r>
      <w:r>
        <w:rPr>
          <w:spacing w:val="-7"/>
        </w:rPr>
        <w:t xml:space="preserve"> </w:t>
      </w:r>
      <w:r>
        <w:t>other</w:t>
      </w:r>
      <w:r>
        <w:rPr>
          <w:spacing w:val="-7"/>
        </w:rPr>
        <w:t xml:space="preserve"> </w:t>
      </w:r>
      <w:r>
        <w:t>than</w:t>
      </w:r>
      <w:r>
        <w:rPr>
          <w:spacing w:val="-13"/>
        </w:rPr>
        <w:t xml:space="preserve"> </w:t>
      </w:r>
      <w:r>
        <w:t>duties</w:t>
      </w:r>
      <w:r>
        <w:rPr>
          <w:spacing w:val="-11"/>
        </w:rPr>
        <w:t xml:space="preserve"> </w:t>
      </w:r>
      <w:r>
        <w:t>and</w:t>
      </w:r>
      <w:r>
        <w:rPr>
          <w:spacing w:val="-9"/>
        </w:rPr>
        <w:t xml:space="preserve"> </w:t>
      </w:r>
      <w:r>
        <w:t>taxes</w:t>
      </w:r>
      <w:r>
        <w:rPr>
          <w:spacing w:val="-11"/>
        </w:rPr>
        <w:t xml:space="preserve"> </w:t>
      </w:r>
      <w:r>
        <w:t>that</w:t>
      </w:r>
      <w:r>
        <w:rPr>
          <w:spacing w:val="-4"/>
        </w:rPr>
        <w:t xml:space="preserve"> </w:t>
      </w:r>
      <w:r>
        <w:t>are</w:t>
      </w:r>
    </w:p>
    <w:p w14:paraId="107A6A7C" w14:textId="77777777" w:rsidR="005418E7" w:rsidRDefault="005418E7" w:rsidP="00D700F4">
      <w:pPr>
        <w:spacing w:line="242" w:lineRule="auto"/>
        <w:sectPr w:rsidR="005418E7" w:rsidSect="005418E7">
          <w:pgSz w:w="11910" w:h="16840"/>
          <w:pgMar w:top="1340" w:right="1680" w:bottom="1240" w:left="1680" w:header="0" w:footer="1055" w:gutter="0"/>
          <w:cols w:space="720"/>
        </w:sectPr>
      </w:pPr>
    </w:p>
    <w:p w14:paraId="4353DEE7" w14:textId="77777777" w:rsidR="005418E7" w:rsidRDefault="005418E7" w:rsidP="00126B81">
      <w:pPr>
        <w:ind w:left="1561" w:firstLine="0"/>
      </w:pPr>
      <w:r>
        <w:lastRenderedPageBreak/>
        <w:t>waived, refunded, refundable or otherwise recoverable, which include credit against duty or tax paid or payable; and</w:t>
      </w:r>
    </w:p>
    <w:p w14:paraId="039B252E" w14:textId="77777777" w:rsidR="005418E7" w:rsidRDefault="005418E7" w:rsidP="000F56D3">
      <w:pPr>
        <w:pStyle w:val="ListParagraph1a"/>
      </w:pPr>
      <w:r>
        <w:t xml:space="preserve">the cost of waste and spoilage resulting from the use of the material in </w:t>
      </w:r>
      <w:r>
        <w:br/>
        <w:t xml:space="preserve">the production of the good, less the value of reusable scrap or by- </w:t>
      </w:r>
      <w:r>
        <w:br/>
      </w:r>
      <w:r>
        <w:rPr>
          <w:spacing w:val="-2"/>
        </w:rPr>
        <w:t>product.</w:t>
      </w:r>
    </w:p>
    <w:p w14:paraId="71EE0058" w14:textId="77777777" w:rsidR="005418E7" w:rsidRDefault="005418E7" w:rsidP="00FF1C48">
      <w:pPr>
        <w:pStyle w:val="ListParagraph1"/>
      </w:pPr>
      <w:r>
        <w:t xml:space="preserve">Each Party shall provide that, for a non-originating material or material of undetermined origin, the following expenses may be deducted from the value of the </w:t>
      </w:r>
      <w:r>
        <w:rPr>
          <w:spacing w:val="-2"/>
        </w:rPr>
        <w:t>material:</w:t>
      </w:r>
    </w:p>
    <w:p w14:paraId="5290175E" w14:textId="77777777" w:rsidR="005418E7" w:rsidRDefault="005418E7" w:rsidP="005418E7">
      <w:pPr>
        <w:pStyle w:val="ListParagraph1a"/>
        <w:numPr>
          <w:ilvl w:val="0"/>
          <w:numId w:val="10"/>
        </w:numPr>
      </w:pPr>
      <w:r>
        <w:t xml:space="preserve">the costs of freight, insurance, packing and all other costs incurred in transporting the material within the territories of the Parties to the </w:t>
      </w:r>
      <w:r>
        <w:br/>
        <w:t xml:space="preserve">location of the producer of the </w:t>
      </w:r>
      <w:proofErr w:type="gramStart"/>
      <w:r>
        <w:t>good;</w:t>
      </w:r>
      <w:proofErr w:type="gramEnd"/>
    </w:p>
    <w:p w14:paraId="7CDD6476" w14:textId="77777777" w:rsidR="005418E7" w:rsidRDefault="005418E7" w:rsidP="00FF1C48">
      <w:pPr>
        <w:pStyle w:val="ListParagraph1a"/>
      </w:pPr>
      <w:r>
        <w:t>duties, taxes and customs brokerage fees on the material paid in the territory</w:t>
      </w:r>
      <w:r>
        <w:rPr>
          <w:spacing w:val="-15"/>
        </w:rPr>
        <w:t xml:space="preserve"> </w:t>
      </w:r>
      <w:r>
        <w:t>of</w:t>
      </w:r>
      <w:r>
        <w:rPr>
          <w:spacing w:val="-15"/>
        </w:rPr>
        <w:t xml:space="preserve"> </w:t>
      </w:r>
      <w:r>
        <w:t>one</w:t>
      </w:r>
      <w:r>
        <w:rPr>
          <w:spacing w:val="-15"/>
        </w:rPr>
        <w:t xml:space="preserve"> </w:t>
      </w:r>
      <w:r>
        <w:t>or</w:t>
      </w:r>
      <w:r>
        <w:rPr>
          <w:spacing w:val="-8"/>
        </w:rPr>
        <w:t xml:space="preserve"> </w:t>
      </w:r>
      <w:proofErr w:type="gramStart"/>
      <w:r>
        <w:t>both</w:t>
      </w:r>
      <w:r>
        <w:rPr>
          <w:spacing w:val="-13"/>
        </w:rPr>
        <w:t xml:space="preserve"> </w:t>
      </w:r>
      <w:r>
        <w:t>of</w:t>
      </w:r>
      <w:r>
        <w:rPr>
          <w:spacing w:val="-15"/>
        </w:rPr>
        <w:t xml:space="preserve"> </w:t>
      </w:r>
      <w:r>
        <w:t>the</w:t>
      </w:r>
      <w:r>
        <w:rPr>
          <w:spacing w:val="-10"/>
        </w:rPr>
        <w:t xml:space="preserve"> </w:t>
      </w:r>
      <w:r>
        <w:t>Parties</w:t>
      </w:r>
      <w:proofErr w:type="gramEnd"/>
      <w:r>
        <w:t>,</w:t>
      </w:r>
      <w:r>
        <w:rPr>
          <w:spacing w:val="-7"/>
        </w:rPr>
        <w:t xml:space="preserve"> </w:t>
      </w:r>
      <w:r>
        <w:t>other</w:t>
      </w:r>
      <w:r>
        <w:rPr>
          <w:spacing w:val="-7"/>
        </w:rPr>
        <w:t xml:space="preserve"> </w:t>
      </w:r>
      <w:r>
        <w:t>than</w:t>
      </w:r>
      <w:r>
        <w:rPr>
          <w:spacing w:val="-13"/>
        </w:rPr>
        <w:t xml:space="preserve"> </w:t>
      </w:r>
      <w:r>
        <w:t>duties</w:t>
      </w:r>
      <w:r>
        <w:rPr>
          <w:spacing w:val="-11"/>
        </w:rPr>
        <w:t xml:space="preserve"> </w:t>
      </w:r>
      <w:r>
        <w:t>and</w:t>
      </w:r>
      <w:r>
        <w:rPr>
          <w:spacing w:val="-9"/>
        </w:rPr>
        <w:t xml:space="preserve"> </w:t>
      </w:r>
      <w:r>
        <w:t>taxes</w:t>
      </w:r>
      <w:r>
        <w:rPr>
          <w:spacing w:val="-11"/>
        </w:rPr>
        <w:t xml:space="preserve"> </w:t>
      </w:r>
      <w:r>
        <w:t>that</w:t>
      </w:r>
      <w:r>
        <w:rPr>
          <w:spacing w:val="-4"/>
        </w:rPr>
        <w:t xml:space="preserve"> </w:t>
      </w:r>
      <w:r>
        <w:t>are waived, refunded, refundable or otherwise recoverable, which include credit against duty or tax paid or payable; and</w:t>
      </w:r>
    </w:p>
    <w:p w14:paraId="5463F19C" w14:textId="77777777" w:rsidR="005418E7" w:rsidRDefault="005418E7" w:rsidP="00FF1C48">
      <w:pPr>
        <w:pStyle w:val="ListParagraph1a"/>
      </w:pPr>
      <w:r>
        <w:t xml:space="preserve">the cost of waste and spoilage resulting from the use of the material in the production of the good, less the value of reusable scrap or by- </w:t>
      </w:r>
      <w:r>
        <w:br/>
      </w:r>
      <w:r>
        <w:rPr>
          <w:spacing w:val="-2"/>
        </w:rPr>
        <w:t>product.</w:t>
      </w:r>
    </w:p>
    <w:p w14:paraId="1938D97F" w14:textId="77777777" w:rsidR="005418E7" w:rsidRPr="00FF1C48" w:rsidRDefault="005418E7" w:rsidP="00FF1C48">
      <w:pPr>
        <w:pStyle w:val="ListParagraph1"/>
      </w:pPr>
      <w:r w:rsidRPr="00FF1C48">
        <w:t xml:space="preserve">If the cost or expense listed in paragraph 1 or 2 is unknown or documentary evidence of the amount of the adjustment is not available, then no adjustment is allowed for that </w:t>
      </w:r>
      <w:proofErr w:type="gramStart"/>
      <w:r w:rsidRPr="00FF1C48">
        <w:t>particular cost</w:t>
      </w:r>
      <w:proofErr w:type="gramEnd"/>
      <w:r w:rsidRPr="00FF1C48">
        <w:t>.</w:t>
      </w:r>
    </w:p>
    <w:p w14:paraId="34FC9F39" w14:textId="77777777" w:rsidR="005418E7" w:rsidRDefault="005418E7" w:rsidP="00FC1427">
      <w:pPr>
        <w:pStyle w:val="Heading2"/>
      </w:pPr>
      <w:r>
        <w:t>ARTICLE</w:t>
      </w:r>
      <w:r>
        <w:rPr>
          <w:spacing w:val="-4"/>
        </w:rPr>
        <w:t xml:space="preserve"> </w:t>
      </w:r>
      <w:r>
        <w:rPr>
          <w:spacing w:val="-10"/>
        </w:rPr>
        <w:t>9</w:t>
      </w:r>
    </w:p>
    <w:p w14:paraId="5A752F7D" w14:textId="77777777" w:rsidR="005418E7" w:rsidRDefault="005418E7" w:rsidP="00FC1427">
      <w:pPr>
        <w:pStyle w:val="Heading3"/>
      </w:pPr>
      <w:r w:rsidRPr="00FC1427">
        <w:t>Accumulation</w:t>
      </w:r>
    </w:p>
    <w:p w14:paraId="5CABA9D2" w14:textId="77777777" w:rsidR="005418E7" w:rsidRDefault="005418E7" w:rsidP="005418E7">
      <w:pPr>
        <w:pStyle w:val="ListParagraph1"/>
        <w:numPr>
          <w:ilvl w:val="0"/>
          <w:numId w:val="13"/>
        </w:numPr>
        <w:ind w:left="0" w:firstLine="0"/>
      </w:pPr>
      <w:r>
        <w:t xml:space="preserve">Each Party shall provide that an originating good or material of one of the </w:t>
      </w:r>
      <w:r>
        <w:br/>
        <w:t>Parties that is used in</w:t>
      </w:r>
      <w:r w:rsidRPr="00FF1C48">
        <w:rPr>
          <w:spacing w:val="-1"/>
        </w:rPr>
        <w:t xml:space="preserve"> </w:t>
      </w:r>
      <w:r>
        <w:t>the production</w:t>
      </w:r>
      <w:r w:rsidRPr="00FF1C48">
        <w:rPr>
          <w:spacing w:val="-1"/>
        </w:rPr>
        <w:t xml:space="preserve"> </w:t>
      </w:r>
      <w:r>
        <w:t>of</w:t>
      </w:r>
      <w:r w:rsidRPr="00FF1C48">
        <w:rPr>
          <w:spacing w:val="-4"/>
        </w:rPr>
        <w:t xml:space="preserve"> </w:t>
      </w:r>
      <w:r>
        <w:t>another good</w:t>
      </w:r>
      <w:r w:rsidRPr="00FF1C48">
        <w:rPr>
          <w:spacing w:val="-1"/>
        </w:rPr>
        <w:t xml:space="preserve"> </w:t>
      </w:r>
      <w:r>
        <w:t>in</w:t>
      </w:r>
      <w:r w:rsidRPr="00FF1C48">
        <w:rPr>
          <w:spacing w:val="-1"/>
        </w:rPr>
        <w:t xml:space="preserve"> </w:t>
      </w:r>
      <w:r>
        <w:t>the territory</w:t>
      </w:r>
      <w:r w:rsidRPr="00FF1C48">
        <w:rPr>
          <w:spacing w:val="-6"/>
        </w:rPr>
        <w:t xml:space="preserve"> </w:t>
      </w:r>
      <w:r>
        <w:t>of</w:t>
      </w:r>
      <w:r w:rsidRPr="00FF1C48">
        <w:rPr>
          <w:spacing w:val="-4"/>
        </w:rPr>
        <w:t xml:space="preserve"> </w:t>
      </w:r>
      <w:r>
        <w:t xml:space="preserve">the other Party </w:t>
      </w:r>
      <w:r>
        <w:br/>
        <w:t>is considered as originating in the territory of the other Party.</w:t>
      </w:r>
    </w:p>
    <w:p w14:paraId="409ECE35" w14:textId="77777777" w:rsidR="005418E7" w:rsidRDefault="005418E7" w:rsidP="00FF1C48">
      <w:pPr>
        <w:pStyle w:val="ListParagraph1"/>
      </w:pPr>
      <w:r>
        <w:t xml:space="preserve">Each Party shall provide that production undertaken on a non-originating </w:t>
      </w:r>
      <w:r>
        <w:br/>
        <w:t xml:space="preserve">material in the territory of one or </w:t>
      </w:r>
      <w:proofErr w:type="gramStart"/>
      <w:r>
        <w:t>both of the Parties</w:t>
      </w:r>
      <w:proofErr w:type="gramEnd"/>
      <w:r>
        <w:t xml:space="preserve"> by one or more producers may contribute toward the originating content of a good for the purpose of determining its origin,</w:t>
      </w:r>
      <w:r>
        <w:rPr>
          <w:spacing w:val="-3"/>
        </w:rPr>
        <w:t xml:space="preserve"> </w:t>
      </w:r>
      <w:r>
        <w:t>regardless</w:t>
      </w:r>
      <w:r>
        <w:rPr>
          <w:spacing w:val="-6"/>
        </w:rPr>
        <w:t xml:space="preserve"> </w:t>
      </w:r>
      <w:r>
        <w:t>of</w:t>
      </w:r>
      <w:r>
        <w:rPr>
          <w:spacing w:val="-12"/>
        </w:rPr>
        <w:t xml:space="preserve"> </w:t>
      </w:r>
      <w:r>
        <w:t>whether</w:t>
      </w:r>
      <w:r>
        <w:rPr>
          <w:spacing w:val="-4"/>
        </w:rPr>
        <w:t xml:space="preserve"> </w:t>
      </w:r>
      <w:r>
        <w:t>that production</w:t>
      </w:r>
      <w:r>
        <w:rPr>
          <w:spacing w:val="-9"/>
        </w:rPr>
        <w:t xml:space="preserve"> </w:t>
      </w:r>
      <w:r>
        <w:t>was</w:t>
      </w:r>
      <w:r>
        <w:rPr>
          <w:spacing w:val="-6"/>
        </w:rPr>
        <w:t xml:space="preserve"> </w:t>
      </w:r>
      <w:r>
        <w:t>sufficient</w:t>
      </w:r>
      <w:r>
        <w:rPr>
          <w:spacing w:val="-5"/>
        </w:rPr>
        <w:t xml:space="preserve"> </w:t>
      </w:r>
      <w:r>
        <w:t>to confer</w:t>
      </w:r>
      <w:r>
        <w:rPr>
          <w:spacing w:val="-4"/>
        </w:rPr>
        <w:t xml:space="preserve"> </w:t>
      </w:r>
      <w:r>
        <w:t>originating</w:t>
      </w:r>
      <w:r>
        <w:rPr>
          <w:spacing w:val="-5"/>
        </w:rPr>
        <w:t xml:space="preserve"> </w:t>
      </w:r>
      <w:r>
        <w:t xml:space="preserve">status </w:t>
      </w:r>
      <w:r>
        <w:br/>
        <w:t>to the material itself.</w:t>
      </w:r>
    </w:p>
    <w:p w14:paraId="275996D4" w14:textId="77777777" w:rsidR="005418E7" w:rsidRDefault="005418E7" w:rsidP="00FC1427">
      <w:pPr>
        <w:pStyle w:val="Heading2"/>
      </w:pPr>
      <w:r>
        <w:t>ARTICLE</w:t>
      </w:r>
      <w:r>
        <w:rPr>
          <w:spacing w:val="-5"/>
        </w:rPr>
        <w:t xml:space="preserve"> 10</w:t>
      </w:r>
    </w:p>
    <w:p w14:paraId="32FC191C" w14:textId="77777777" w:rsidR="005418E7" w:rsidRDefault="005418E7" w:rsidP="00FC1427">
      <w:pPr>
        <w:pStyle w:val="Heading3"/>
      </w:pPr>
      <w:r>
        <w:t>De</w:t>
      </w:r>
      <w:r w:rsidRPr="00FC1427">
        <w:t xml:space="preserve"> Minimis</w:t>
      </w:r>
    </w:p>
    <w:p w14:paraId="0C5C15B3" w14:textId="77777777" w:rsidR="005418E7" w:rsidRDefault="005418E7" w:rsidP="005418E7">
      <w:pPr>
        <w:pStyle w:val="ListParagraph1"/>
        <w:numPr>
          <w:ilvl w:val="0"/>
          <w:numId w:val="13"/>
        </w:numPr>
        <w:ind w:left="0" w:firstLine="0"/>
      </w:pPr>
      <w:r>
        <w:t>Each</w:t>
      </w:r>
      <w:r w:rsidRPr="00673589">
        <w:rPr>
          <w:spacing w:val="-15"/>
        </w:rPr>
        <w:t xml:space="preserve"> </w:t>
      </w:r>
      <w:r>
        <w:t>Party</w:t>
      </w:r>
      <w:r w:rsidRPr="00673589">
        <w:rPr>
          <w:spacing w:val="-15"/>
        </w:rPr>
        <w:t xml:space="preserve"> </w:t>
      </w:r>
      <w:r>
        <w:t>shall</w:t>
      </w:r>
      <w:r w:rsidRPr="00673589">
        <w:rPr>
          <w:spacing w:val="-15"/>
        </w:rPr>
        <w:t xml:space="preserve"> </w:t>
      </w:r>
      <w:r>
        <w:t>provide</w:t>
      </w:r>
      <w:r w:rsidRPr="00673589">
        <w:rPr>
          <w:spacing w:val="-10"/>
        </w:rPr>
        <w:t xml:space="preserve"> </w:t>
      </w:r>
      <w:r>
        <w:t>that</w:t>
      </w:r>
      <w:r w:rsidRPr="00673589">
        <w:rPr>
          <w:spacing w:val="-7"/>
        </w:rPr>
        <w:t xml:space="preserve"> </w:t>
      </w:r>
      <w:r>
        <w:t>a</w:t>
      </w:r>
      <w:r w:rsidRPr="00673589">
        <w:rPr>
          <w:spacing w:val="-12"/>
        </w:rPr>
        <w:t xml:space="preserve"> </w:t>
      </w:r>
      <w:r>
        <w:t>good</w:t>
      </w:r>
      <w:r w:rsidRPr="00673589">
        <w:rPr>
          <w:spacing w:val="-15"/>
        </w:rPr>
        <w:t xml:space="preserve"> </w:t>
      </w:r>
      <w:r>
        <w:t>that</w:t>
      </w:r>
      <w:r w:rsidRPr="00673589">
        <w:rPr>
          <w:spacing w:val="-7"/>
        </w:rPr>
        <w:t xml:space="preserve"> </w:t>
      </w:r>
      <w:r>
        <w:t>contains</w:t>
      </w:r>
      <w:r w:rsidRPr="00673589">
        <w:rPr>
          <w:spacing w:val="-9"/>
        </w:rPr>
        <w:t xml:space="preserve"> </w:t>
      </w:r>
      <w:r>
        <w:t>non-originating</w:t>
      </w:r>
      <w:r w:rsidRPr="00673589">
        <w:rPr>
          <w:spacing w:val="-7"/>
        </w:rPr>
        <w:t xml:space="preserve"> </w:t>
      </w:r>
      <w:r>
        <w:t>materials</w:t>
      </w:r>
      <w:r w:rsidRPr="00673589">
        <w:rPr>
          <w:spacing w:val="-13"/>
        </w:rPr>
        <w:t xml:space="preserve"> </w:t>
      </w:r>
      <w:r>
        <w:t xml:space="preserve">that </w:t>
      </w:r>
      <w:r>
        <w:br/>
        <w:t>do</w:t>
      </w:r>
      <w:r w:rsidRPr="00673589">
        <w:rPr>
          <w:spacing w:val="30"/>
        </w:rPr>
        <w:t xml:space="preserve"> </w:t>
      </w:r>
      <w:r>
        <w:t>not</w:t>
      </w:r>
      <w:r w:rsidRPr="00673589">
        <w:rPr>
          <w:spacing w:val="35"/>
        </w:rPr>
        <w:t xml:space="preserve"> </w:t>
      </w:r>
      <w:r>
        <w:t>satisfy</w:t>
      </w:r>
      <w:r w:rsidRPr="00673589">
        <w:rPr>
          <w:spacing w:val="24"/>
        </w:rPr>
        <w:t xml:space="preserve"> </w:t>
      </w:r>
      <w:r>
        <w:t>the</w:t>
      </w:r>
      <w:r w:rsidRPr="00673589">
        <w:rPr>
          <w:spacing w:val="28"/>
        </w:rPr>
        <w:t xml:space="preserve"> </w:t>
      </w:r>
      <w:r>
        <w:t>applicable</w:t>
      </w:r>
      <w:r w:rsidRPr="00673589">
        <w:rPr>
          <w:spacing w:val="33"/>
        </w:rPr>
        <w:t xml:space="preserve"> </w:t>
      </w:r>
      <w:r>
        <w:t>change</w:t>
      </w:r>
      <w:r w:rsidRPr="00673589">
        <w:rPr>
          <w:spacing w:val="33"/>
        </w:rPr>
        <w:t xml:space="preserve"> </w:t>
      </w:r>
      <w:r>
        <w:t>in</w:t>
      </w:r>
      <w:r w:rsidRPr="00673589">
        <w:rPr>
          <w:spacing w:val="24"/>
        </w:rPr>
        <w:t xml:space="preserve"> </w:t>
      </w:r>
      <w:r>
        <w:t>tariff</w:t>
      </w:r>
      <w:r w:rsidRPr="00673589">
        <w:rPr>
          <w:spacing w:val="22"/>
        </w:rPr>
        <w:t xml:space="preserve"> </w:t>
      </w:r>
      <w:r>
        <w:t>classification</w:t>
      </w:r>
      <w:r w:rsidRPr="00673589">
        <w:rPr>
          <w:spacing w:val="30"/>
        </w:rPr>
        <w:t xml:space="preserve"> </w:t>
      </w:r>
      <w:r>
        <w:t>requirement</w:t>
      </w:r>
      <w:r w:rsidRPr="00673589">
        <w:rPr>
          <w:spacing w:val="35"/>
        </w:rPr>
        <w:t xml:space="preserve"> </w:t>
      </w:r>
      <w:r>
        <w:t>specified</w:t>
      </w:r>
      <w:r w:rsidRPr="00673589">
        <w:rPr>
          <w:spacing w:val="35"/>
        </w:rPr>
        <w:t xml:space="preserve"> </w:t>
      </w:r>
      <w:r>
        <w:t>in</w:t>
      </w:r>
    </w:p>
    <w:p w14:paraId="43B9354A" w14:textId="77777777" w:rsidR="005418E7" w:rsidRDefault="005418E7" w:rsidP="00FF1C48">
      <w:pPr>
        <w:pStyle w:val="ListParagraph1"/>
        <w:sectPr w:rsidR="005418E7" w:rsidSect="005418E7">
          <w:pgSz w:w="11910" w:h="16840"/>
          <w:pgMar w:top="1340" w:right="1680" w:bottom="1240" w:left="1680" w:header="0" w:footer="1055" w:gutter="0"/>
          <w:cols w:space="720"/>
        </w:sectPr>
      </w:pPr>
    </w:p>
    <w:p w14:paraId="333E39BE" w14:textId="77777777" w:rsidR="005418E7" w:rsidRDefault="005418E7" w:rsidP="00673589">
      <w:pPr>
        <w:ind w:firstLine="0"/>
      </w:pPr>
      <w:r>
        <w:lastRenderedPageBreak/>
        <w:t>Annex</w:t>
      </w:r>
      <w:r>
        <w:rPr>
          <w:spacing w:val="-2"/>
        </w:rPr>
        <w:t xml:space="preserve"> </w:t>
      </w:r>
      <w:r>
        <w:t>2 (Product-Specific Rules of</w:t>
      </w:r>
      <w:r>
        <w:rPr>
          <w:spacing w:val="-4"/>
        </w:rPr>
        <w:t xml:space="preserve"> </w:t>
      </w:r>
      <w:r>
        <w:t>Origin) for</w:t>
      </w:r>
      <w:r>
        <w:rPr>
          <w:spacing w:val="-1"/>
        </w:rPr>
        <w:t xml:space="preserve"> </w:t>
      </w:r>
      <w:r>
        <w:t>the good is nonetheless an</w:t>
      </w:r>
      <w:r>
        <w:rPr>
          <w:spacing w:val="-2"/>
        </w:rPr>
        <w:t xml:space="preserve"> </w:t>
      </w:r>
      <w:r>
        <w:t>originating good if:</w:t>
      </w:r>
    </w:p>
    <w:p w14:paraId="7539EA0A" w14:textId="77777777" w:rsidR="005418E7" w:rsidRDefault="005418E7" w:rsidP="005418E7">
      <w:pPr>
        <w:pStyle w:val="ListParagraph1a"/>
        <w:numPr>
          <w:ilvl w:val="0"/>
          <w:numId w:val="10"/>
        </w:numPr>
      </w:pPr>
      <w:r>
        <w:t>the</w:t>
      </w:r>
      <w:r w:rsidRPr="00673589">
        <w:rPr>
          <w:spacing w:val="-3"/>
        </w:rPr>
        <w:t xml:space="preserve"> </w:t>
      </w:r>
      <w:r>
        <w:t>value</w:t>
      </w:r>
      <w:r w:rsidRPr="00673589">
        <w:rPr>
          <w:spacing w:val="-3"/>
        </w:rPr>
        <w:t xml:space="preserve"> </w:t>
      </w:r>
      <w:r>
        <w:t>of</w:t>
      </w:r>
      <w:r w:rsidRPr="00673589">
        <w:rPr>
          <w:spacing w:val="-7"/>
        </w:rPr>
        <w:t xml:space="preserve"> </w:t>
      </w:r>
      <w:r>
        <w:t>all</w:t>
      </w:r>
      <w:r w:rsidRPr="00673589">
        <w:rPr>
          <w:spacing w:val="-6"/>
        </w:rPr>
        <w:t xml:space="preserve"> </w:t>
      </w:r>
      <w:r>
        <w:t>these materials</w:t>
      </w:r>
      <w:r w:rsidRPr="00673589">
        <w:rPr>
          <w:spacing w:val="-3"/>
        </w:rPr>
        <w:t xml:space="preserve"> </w:t>
      </w:r>
      <w:r>
        <w:t>does not exceed</w:t>
      </w:r>
      <w:r w:rsidRPr="00673589">
        <w:rPr>
          <w:spacing w:val="-1"/>
        </w:rPr>
        <w:t xml:space="preserve"> </w:t>
      </w:r>
      <w:r>
        <w:t>10</w:t>
      </w:r>
      <w:r w:rsidRPr="00673589">
        <w:rPr>
          <w:spacing w:val="-1"/>
        </w:rPr>
        <w:t xml:space="preserve"> </w:t>
      </w:r>
      <w:r>
        <w:t>per cent of</w:t>
      </w:r>
      <w:r w:rsidRPr="00673589">
        <w:rPr>
          <w:spacing w:val="-9"/>
        </w:rPr>
        <w:t xml:space="preserve"> </w:t>
      </w:r>
      <w:r>
        <w:t xml:space="preserve">the value </w:t>
      </w:r>
      <w:r>
        <w:br/>
        <w:t xml:space="preserve">of the good, as defined under Article 5 (Regional Value Content), and </w:t>
      </w:r>
      <w:r>
        <w:br/>
        <w:t>the good</w:t>
      </w:r>
      <w:r w:rsidRPr="00673589">
        <w:rPr>
          <w:spacing w:val="-3"/>
        </w:rPr>
        <w:t xml:space="preserve"> </w:t>
      </w:r>
      <w:r>
        <w:t>meets all</w:t>
      </w:r>
      <w:r w:rsidRPr="00673589">
        <w:rPr>
          <w:spacing w:val="-3"/>
        </w:rPr>
        <w:t xml:space="preserve"> </w:t>
      </w:r>
      <w:r>
        <w:t>the other applicable requirements</w:t>
      </w:r>
      <w:r w:rsidRPr="00673589">
        <w:rPr>
          <w:spacing w:val="-5"/>
        </w:rPr>
        <w:t xml:space="preserve"> </w:t>
      </w:r>
      <w:r>
        <w:t>of</w:t>
      </w:r>
      <w:r w:rsidRPr="00673589">
        <w:rPr>
          <w:spacing w:val="-6"/>
        </w:rPr>
        <w:t xml:space="preserve"> </w:t>
      </w:r>
      <w:r>
        <w:t>this Chapter;</w:t>
      </w:r>
      <w:r w:rsidRPr="00673589">
        <w:rPr>
          <w:spacing w:val="-3"/>
        </w:rPr>
        <w:t xml:space="preserve"> </w:t>
      </w:r>
      <w:r>
        <w:t>or</w:t>
      </w:r>
    </w:p>
    <w:p w14:paraId="49D46E6E" w14:textId="77777777" w:rsidR="005418E7" w:rsidRDefault="005418E7" w:rsidP="00673589">
      <w:pPr>
        <w:pStyle w:val="ListParagraph1a"/>
      </w:pPr>
      <w:r>
        <w:t xml:space="preserve">for a good classified in Chapters 50 through 63 of the Harmonized System, the total weight of all such materials does not exceed 10 per </w:t>
      </w:r>
      <w:r>
        <w:br/>
        <w:t xml:space="preserve">cent of the total weight of the good, or the total value of all such </w:t>
      </w:r>
      <w:r>
        <w:br/>
        <w:t>materials does not exceed 10 per cent of the value of the good.</w:t>
      </w:r>
    </w:p>
    <w:p w14:paraId="759D41E8" w14:textId="77777777" w:rsidR="005418E7" w:rsidRDefault="005418E7" w:rsidP="00673589">
      <w:pPr>
        <w:pStyle w:val="ListParagraph1"/>
      </w:pPr>
      <w:r>
        <w:t>Paragraph</w:t>
      </w:r>
      <w:r>
        <w:rPr>
          <w:spacing w:val="80"/>
        </w:rPr>
        <w:t xml:space="preserve"> </w:t>
      </w:r>
      <w:r>
        <w:t>1</w:t>
      </w:r>
      <w:r>
        <w:rPr>
          <w:spacing w:val="80"/>
        </w:rPr>
        <w:t xml:space="preserve"> </w:t>
      </w:r>
      <w:r>
        <w:t>applies</w:t>
      </w:r>
      <w:r>
        <w:rPr>
          <w:spacing w:val="80"/>
        </w:rPr>
        <w:t xml:space="preserve"> </w:t>
      </w:r>
      <w:r>
        <w:t>only</w:t>
      </w:r>
      <w:r>
        <w:rPr>
          <w:spacing w:val="80"/>
        </w:rPr>
        <w:t xml:space="preserve"> </w:t>
      </w:r>
      <w:r>
        <w:t>when</w:t>
      </w:r>
      <w:r>
        <w:rPr>
          <w:spacing w:val="80"/>
        </w:rPr>
        <w:t xml:space="preserve"> </w:t>
      </w:r>
      <w:r>
        <w:t>using</w:t>
      </w:r>
      <w:r>
        <w:rPr>
          <w:spacing w:val="80"/>
        </w:rPr>
        <w:t xml:space="preserve"> </w:t>
      </w:r>
      <w:r>
        <w:t>a</w:t>
      </w:r>
      <w:r>
        <w:rPr>
          <w:spacing w:val="80"/>
        </w:rPr>
        <w:t xml:space="preserve"> </w:t>
      </w:r>
      <w:r>
        <w:t>non-originating</w:t>
      </w:r>
      <w:r>
        <w:rPr>
          <w:spacing w:val="80"/>
        </w:rPr>
        <w:t xml:space="preserve"> </w:t>
      </w:r>
      <w:r>
        <w:t>material</w:t>
      </w:r>
      <w:r>
        <w:rPr>
          <w:spacing w:val="80"/>
        </w:rPr>
        <w:t xml:space="preserve"> </w:t>
      </w:r>
      <w:r>
        <w:t>in</w:t>
      </w:r>
      <w:r>
        <w:rPr>
          <w:spacing w:val="80"/>
        </w:rPr>
        <w:t xml:space="preserve"> </w:t>
      </w:r>
      <w:r>
        <w:t xml:space="preserve">the production </w:t>
      </w:r>
      <w:r w:rsidRPr="00673589">
        <w:t>of</w:t>
      </w:r>
      <w:r>
        <w:t xml:space="preserve"> another good.</w:t>
      </w:r>
    </w:p>
    <w:p w14:paraId="2CF65A38" w14:textId="77777777" w:rsidR="005418E7" w:rsidRDefault="005418E7" w:rsidP="00FC1427">
      <w:pPr>
        <w:pStyle w:val="Heading2"/>
      </w:pPr>
      <w:r>
        <w:t>ARTICLE</w:t>
      </w:r>
      <w:r>
        <w:rPr>
          <w:spacing w:val="-5"/>
        </w:rPr>
        <w:t xml:space="preserve"> 11</w:t>
      </w:r>
    </w:p>
    <w:p w14:paraId="01EFD06B" w14:textId="77777777" w:rsidR="005418E7" w:rsidRDefault="005418E7" w:rsidP="00FC1427">
      <w:pPr>
        <w:pStyle w:val="Heading3"/>
      </w:pPr>
      <w:r>
        <w:t>Fungible</w:t>
      </w:r>
      <w:r w:rsidRPr="00FC1427">
        <w:t xml:space="preserve"> </w:t>
      </w:r>
      <w:r>
        <w:t>Goods</w:t>
      </w:r>
      <w:r w:rsidRPr="00FC1427">
        <w:t xml:space="preserve"> </w:t>
      </w:r>
      <w:r>
        <w:t>or</w:t>
      </w:r>
      <w:r w:rsidRPr="00FC1427">
        <w:t xml:space="preserve"> Materials</w:t>
      </w:r>
    </w:p>
    <w:p w14:paraId="681B4394" w14:textId="77777777" w:rsidR="005418E7" w:rsidRDefault="005418E7" w:rsidP="00673589">
      <w:r>
        <w:t>Each</w:t>
      </w:r>
      <w:r>
        <w:rPr>
          <w:spacing w:val="-17"/>
        </w:rPr>
        <w:t xml:space="preserve"> </w:t>
      </w:r>
      <w:r>
        <w:t>Party</w:t>
      </w:r>
      <w:r>
        <w:rPr>
          <w:spacing w:val="-17"/>
        </w:rPr>
        <w:t xml:space="preserve"> </w:t>
      </w:r>
      <w:r>
        <w:t>shall</w:t>
      </w:r>
      <w:r>
        <w:rPr>
          <w:spacing w:val="-21"/>
        </w:rPr>
        <w:t xml:space="preserve"> </w:t>
      </w:r>
      <w:r>
        <w:t>provide</w:t>
      </w:r>
      <w:r>
        <w:rPr>
          <w:spacing w:val="-15"/>
        </w:rPr>
        <w:t xml:space="preserve"> </w:t>
      </w:r>
      <w:r>
        <w:t>that</w:t>
      </w:r>
      <w:r>
        <w:rPr>
          <w:spacing w:val="-15"/>
        </w:rPr>
        <w:t xml:space="preserve"> </w:t>
      </w:r>
      <w:r>
        <w:t>a</w:t>
      </w:r>
      <w:r>
        <w:rPr>
          <w:spacing w:val="-15"/>
        </w:rPr>
        <w:t xml:space="preserve"> </w:t>
      </w:r>
      <w:r>
        <w:t>fungible</w:t>
      </w:r>
      <w:r>
        <w:rPr>
          <w:spacing w:val="-15"/>
        </w:rPr>
        <w:t xml:space="preserve"> </w:t>
      </w:r>
      <w:r>
        <w:t>good</w:t>
      </w:r>
      <w:r>
        <w:rPr>
          <w:spacing w:val="-17"/>
        </w:rPr>
        <w:t xml:space="preserve"> </w:t>
      </w:r>
      <w:r>
        <w:t>or</w:t>
      </w:r>
      <w:r>
        <w:rPr>
          <w:spacing w:val="-13"/>
        </w:rPr>
        <w:t xml:space="preserve"> </w:t>
      </w:r>
      <w:r>
        <w:t>material</w:t>
      </w:r>
      <w:r>
        <w:rPr>
          <w:spacing w:val="-14"/>
        </w:rPr>
        <w:t xml:space="preserve"> </w:t>
      </w:r>
      <w:r>
        <w:t>is</w:t>
      </w:r>
      <w:r>
        <w:rPr>
          <w:spacing w:val="-15"/>
        </w:rPr>
        <w:t xml:space="preserve"> </w:t>
      </w:r>
      <w:r>
        <w:t>treated</w:t>
      </w:r>
      <w:r>
        <w:rPr>
          <w:spacing w:val="-14"/>
        </w:rPr>
        <w:t xml:space="preserve"> </w:t>
      </w:r>
      <w:r>
        <w:t>as</w:t>
      </w:r>
      <w:r>
        <w:rPr>
          <w:spacing w:val="-19"/>
        </w:rPr>
        <w:t xml:space="preserve"> </w:t>
      </w:r>
      <w:r>
        <w:t>originating based on the:</w:t>
      </w:r>
    </w:p>
    <w:p w14:paraId="78FC7322" w14:textId="77777777" w:rsidR="005418E7" w:rsidRDefault="005418E7" w:rsidP="005418E7">
      <w:pPr>
        <w:pStyle w:val="ListParagraph1a"/>
        <w:numPr>
          <w:ilvl w:val="0"/>
          <w:numId w:val="10"/>
        </w:numPr>
      </w:pPr>
      <w:r>
        <w:t>physical</w:t>
      </w:r>
      <w:r w:rsidRPr="00673589">
        <w:rPr>
          <w:spacing w:val="-6"/>
        </w:rPr>
        <w:t xml:space="preserve"> </w:t>
      </w:r>
      <w:r>
        <w:t>segregation</w:t>
      </w:r>
      <w:r w:rsidRPr="00673589">
        <w:rPr>
          <w:spacing w:val="-6"/>
        </w:rPr>
        <w:t xml:space="preserve"> </w:t>
      </w:r>
      <w:r>
        <w:t>of</w:t>
      </w:r>
      <w:r w:rsidRPr="00673589">
        <w:rPr>
          <w:spacing w:val="-9"/>
        </w:rPr>
        <w:t xml:space="preserve"> </w:t>
      </w:r>
      <w:r>
        <w:t>each</w:t>
      </w:r>
      <w:r w:rsidRPr="00673589">
        <w:rPr>
          <w:spacing w:val="-1"/>
        </w:rPr>
        <w:t xml:space="preserve"> </w:t>
      </w:r>
      <w:r>
        <w:t>fungible</w:t>
      </w:r>
      <w:r w:rsidRPr="00673589">
        <w:rPr>
          <w:spacing w:val="2"/>
        </w:rPr>
        <w:t xml:space="preserve"> </w:t>
      </w:r>
      <w:r>
        <w:t>good</w:t>
      </w:r>
      <w:r w:rsidRPr="00673589">
        <w:rPr>
          <w:spacing w:val="-6"/>
        </w:rPr>
        <w:t xml:space="preserve"> </w:t>
      </w:r>
      <w:r>
        <w:t>or material;</w:t>
      </w:r>
      <w:r w:rsidRPr="00673589">
        <w:rPr>
          <w:spacing w:val="-6"/>
        </w:rPr>
        <w:t xml:space="preserve"> </w:t>
      </w:r>
      <w:r w:rsidRPr="00673589">
        <w:rPr>
          <w:spacing w:val="-5"/>
        </w:rPr>
        <w:t>or</w:t>
      </w:r>
    </w:p>
    <w:p w14:paraId="07D9E58D" w14:textId="77777777" w:rsidR="005418E7" w:rsidRDefault="005418E7" w:rsidP="00673589">
      <w:pPr>
        <w:pStyle w:val="ListParagraph1a"/>
      </w:pPr>
      <w:r>
        <w:t>use of any inventory management method recognised in the Generally Accepted Accounting Principles if the fungible good or material is commingled, provided</w:t>
      </w:r>
      <w:r>
        <w:rPr>
          <w:spacing w:val="-1"/>
        </w:rPr>
        <w:t xml:space="preserve"> </w:t>
      </w:r>
      <w:r>
        <w:t>that</w:t>
      </w:r>
      <w:r>
        <w:rPr>
          <w:spacing w:val="-1"/>
        </w:rPr>
        <w:t xml:space="preserve"> </w:t>
      </w:r>
      <w:r>
        <w:t>the inventory</w:t>
      </w:r>
      <w:r>
        <w:rPr>
          <w:spacing w:val="-5"/>
        </w:rPr>
        <w:t xml:space="preserve"> </w:t>
      </w:r>
      <w:r>
        <w:t>management method</w:t>
      </w:r>
      <w:r>
        <w:rPr>
          <w:spacing w:val="-1"/>
        </w:rPr>
        <w:t xml:space="preserve"> </w:t>
      </w:r>
      <w:r>
        <w:t xml:space="preserve">selected </w:t>
      </w:r>
      <w:r>
        <w:br/>
        <w:t xml:space="preserve">is used throughout the fiscal year of the person that selected the </w:t>
      </w:r>
      <w:r>
        <w:br/>
        <w:t>inventory management method.</w:t>
      </w:r>
    </w:p>
    <w:p w14:paraId="4D4811FC" w14:textId="77777777" w:rsidR="005418E7" w:rsidRDefault="005418E7" w:rsidP="00FC1427">
      <w:pPr>
        <w:pStyle w:val="Heading2"/>
      </w:pPr>
      <w:r>
        <w:t>ARTICLE</w:t>
      </w:r>
      <w:r>
        <w:rPr>
          <w:spacing w:val="-5"/>
        </w:rPr>
        <w:t xml:space="preserve"> 12</w:t>
      </w:r>
    </w:p>
    <w:p w14:paraId="60E6E07D" w14:textId="77777777" w:rsidR="005418E7" w:rsidRDefault="005418E7" w:rsidP="00FC1427">
      <w:pPr>
        <w:pStyle w:val="Heading3"/>
      </w:pPr>
      <w:r>
        <w:t>Accessories,</w:t>
      </w:r>
      <w:r w:rsidRPr="00FC1427">
        <w:t xml:space="preserve"> </w:t>
      </w:r>
      <w:r>
        <w:t>Spare</w:t>
      </w:r>
      <w:r w:rsidRPr="00FC1427">
        <w:t xml:space="preserve"> </w:t>
      </w:r>
      <w:r>
        <w:t>Parts,</w:t>
      </w:r>
      <w:r w:rsidRPr="00FC1427">
        <w:t xml:space="preserve"> </w:t>
      </w:r>
      <w:r>
        <w:t>Tools</w:t>
      </w:r>
      <w:r w:rsidRPr="00FC1427">
        <w:t xml:space="preserve"> </w:t>
      </w:r>
      <w:r>
        <w:t>and</w:t>
      </w:r>
      <w:r w:rsidRPr="00FC1427">
        <w:t xml:space="preserve"> </w:t>
      </w:r>
      <w:r>
        <w:t>Instructional</w:t>
      </w:r>
      <w:r w:rsidRPr="00FC1427">
        <w:t xml:space="preserve"> </w:t>
      </w:r>
      <w:r>
        <w:t>or</w:t>
      </w:r>
      <w:r w:rsidRPr="00FC1427">
        <w:t xml:space="preserve"> </w:t>
      </w:r>
      <w:r>
        <w:t>Other</w:t>
      </w:r>
      <w:r w:rsidRPr="00FC1427">
        <w:t xml:space="preserve"> </w:t>
      </w:r>
      <w:r>
        <w:t>Information</w:t>
      </w:r>
      <w:r w:rsidRPr="00FC1427">
        <w:t xml:space="preserve"> Materials</w:t>
      </w:r>
    </w:p>
    <w:p w14:paraId="143F037D" w14:textId="77777777" w:rsidR="005418E7" w:rsidRDefault="005418E7" w:rsidP="005418E7">
      <w:pPr>
        <w:pStyle w:val="ListParagraph1"/>
        <w:numPr>
          <w:ilvl w:val="0"/>
          <w:numId w:val="13"/>
        </w:numPr>
        <w:ind w:left="0" w:firstLine="0"/>
      </w:pPr>
      <w:r>
        <w:t>Each</w:t>
      </w:r>
      <w:r w:rsidRPr="00673589">
        <w:rPr>
          <w:spacing w:val="-3"/>
        </w:rPr>
        <w:t xml:space="preserve"> </w:t>
      </w:r>
      <w:r>
        <w:t>Party</w:t>
      </w:r>
      <w:r w:rsidRPr="00673589">
        <w:rPr>
          <w:spacing w:val="-8"/>
        </w:rPr>
        <w:t xml:space="preserve"> </w:t>
      </w:r>
      <w:r>
        <w:t>shall</w:t>
      </w:r>
      <w:r w:rsidRPr="00673589">
        <w:rPr>
          <w:spacing w:val="-6"/>
        </w:rPr>
        <w:t xml:space="preserve"> </w:t>
      </w:r>
      <w:r>
        <w:t>provide</w:t>
      </w:r>
      <w:r w:rsidRPr="00673589">
        <w:rPr>
          <w:spacing w:val="1"/>
        </w:rPr>
        <w:t xml:space="preserve"> </w:t>
      </w:r>
      <w:r w:rsidRPr="00673589">
        <w:rPr>
          <w:spacing w:val="-4"/>
        </w:rPr>
        <w:t>that:</w:t>
      </w:r>
    </w:p>
    <w:p w14:paraId="50759159" w14:textId="77777777" w:rsidR="005418E7" w:rsidRDefault="005418E7" w:rsidP="005418E7">
      <w:pPr>
        <w:pStyle w:val="ListParagraph1a"/>
        <w:numPr>
          <w:ilvl w:val="0"/>
          <w:numId w:val="10"/>
        </w:numPr>
      </w:pPr>
      <w:r>
        <w:t>in</w:t>
      </w:r>
      <w:r w:rsidRPr="001A0244">
        <w:rPr>
          <w:spacing w:val="-8"/>
        </w:rPr>
        <w:t xml:space="preserve"> </w:t>
      </w:r>
      <w:r>
        <w:t>determining</w:t>
      </w:r>
      <w:r w:rsidRPr="001A0244">
        <w:rPr>
          <w:spacing w:val="-3"/>
        </w:rPr>
        <w:t xml:space="preserve"> </w:t>
      </w:r>
      <w:r>
        <w:t>whether</w:t>
      </w:r>
      <w:r w:rsidRPr="001A0244">
        <w:rPr>
          <w:spacing w:val="-2"/>
        </w:rPr>
        <w:t xml:space="preserve"> </w:t>
      </w:r>
      <w:r>
        <w:t>a</w:t>
      </w:r>
      <w:r w:rsidRPr="001A0244">
        <w:rPr>
          <w:spacing w:val="-4"/>
        </w:rPr>
        <w:t xml:space="preserve"> </w:t>
      </w:r>
      <w:r>
        <w:t>good</w:t>
      </w:r>
      <w:r w:rsidRPr="001A0244">
        <w:rPr>
          <w:spacing w:val="-7"/>
        </w:rPr>
        <w:t xml:space="preserve"> </w:t>
      </w:r>
      <w:r>
        <w:t>is</w:t>
      </w:r>
      <w:r w:rsidRPr="001A0244">
        <w:rPr>
          <w:spacing w:val="-4"/>
        </w:rPr>
        <w:t xml:space="preserve"> </w:t>
      </w:r>
      <w:r>
        <w:t>wholly</w:t>
      </w:r>
      <w:r w:rsidRPr="001A0244">
        <w:rPr>
          <w:spacing w:val="-7"/>
        </w:rPr>
        <w:t xml:space="preserve"> </w:t>
      </w:r>
      <w:r>
        <w:t>obtained,</w:t>
      </w:r>
      <w:r w:rsidRPr="001A0244">
        <w:rPr>
          <w:spacing w:val="-1"/>
        </w:rPr>
        <w:t xml:space="preserve"> </w:t>
      </w:r>
      <w:r>
        <w:t>or</w:t>
      </w:r>
      <w:r w:rsidRPr="001A0244">
        <w:rPr>
          <w:spacing w:val="-5"/>
        </w:rPr>
        <w:t xml:space="preserve"> </w:t>
      </w:r>
      <w:r>
        <w:t>satisfies</w:t>
      </w:r>
      <w:r w:rsidRPr="001A0244">
        <w:rPr>
          <w:spacing w:val="-4"/>
        </w:rPr>
        <w:t xml:space="preserve"> </w:t>
      </w:r>
      <w:r>
        <w:t>a</w:t>
      </w:r>
      <w:r w:rsidRPr="001A0244">
        <w:rPr>
          <w:spacing w:val="-4"/>
        </w:rPr>
        <w:t xml:space="preserve"> </w:t>
      </w:r>
      <w:r>
        <w:t>process or change in tariff classification requirement as set out in Annex 2 (Product-Specific Rules of Origin), accessories, spare parts, tools or instructional</w:t>
      </w:r>
      <w:r w:rsidRPr="001A0244">
        <w:rPr>
          <w:spacing w:val="-15"/>
        </w:rPr>
        <w:t xml:space="preserve"> </w:t>
      </w:r>
      <w:r>
        <w:t>or</w:t>
      </w:r>
      <w:r w:rsidRPr="001A0244">
        <w:rPr>
          <w:spacing w:val="-15"/>
        </w:rPr>
        <w:t xml:space="preserve"> </w:t>
      </w:r>
      <w:r>
        <w:t>other</w:t>
      </w:r>
      <w:r w:rsidRPr="001A0244">
        <w:rPr>
          <w:spacing w:val="-13"/>
        </w:rPr>
        <w:t xml:space="preserve"> </w:t>
      </w:r>
      <w:r>
        <w:t>information</w:t>
      </w:r>
      <w:r w:rsidRPr="001A0244">
        <w:rPr>
          <w:spacing w:val="-12"/>
        </w:rPr>
        <w:t xml:space="preserve"> </w:t>
      </w:r>
      <w:r>
        <w:t>materials,</w:t>
      </w:r>
      <w:r w:rsidRPr="001A0244">
        <w:rPr>
          <w:spacing w:val="-11"/>
        </w:rPr>
        <w:t xml:space="preserve"> </w:t>
      </w:r>
      <w:r>
        <w:t>as</w:t>
      </w:r>
      <w:r w:rsidRPr="001A0244">
        <w:rPr>
          <w:spacing w:val="-14"/>
        </w:rPr>
        <w:t xml:space="preserve"> </w:t>
      </w:r>
      <w:r>
        <w:t>described</w:t>
      </w:r>
      <w:r w:rsidRPr="001A0244">
        <w:rPr>
          <w:spacing w:val="-8"/>
        </w:rPr>
        <w:t xml:space="preserve"> </w:t>
      </w:r>
      <w:r>
        <w:t>in</w:t>
      </w:r>
      <w:r w:rsidRPr="001A0244">
        <w:rPr>
          <w:spacing w:val="-15"/>
        </w:rPr>
        <w:t xml:space="preserve"> </w:t>
      </w:r>
      <w:r>
        <w:t>paragraph</w:t>
      </w:r>
      <w:r w:rsidRPr="001A0244">
        <w:rPr>
          <w:spacing w:val="-15"/>
        </w:rPr>
        <w:t xml:space="preserve"> </w:t>
      </w:r>
      <w:r>
        <w:t>3, are to be disregarded; or</w:t>
      </w:r>
    </w:p>
    <w:p w14:paraId="4955F359" w14:textId="77777777" w:rsidR="005418E7" w:rsidRDefault="005418E7" w:rsidP="001A0244">
      <w:pPr>
        <w:pStyle w:val="ListParagraph1a"/>
      </w:pPr>
      <w:r>
        <w:t>in determining whether a good meets a regional value content requirement, the value of the accessories, spare parts, tools or instructional</w:t>
      </w:r>
      <w:r>
        <w:rPr>
          <w:spacing w:val="-15"/>
        </w:rPr>
        <w:t xml:space="preserve"> </w:t>
      </w:r>
      <w:r>
        <w:t>or</w:t>
      </w:r>
      <w:r>
        <w:rPr>
          <w:spacing w:val="-15"/>
        </w:rPr>
        <w:t xml:space="preserve"> </w:t>
      </w:r>
      <w:r>
        <w:t>other</w:t>
      </w:r>
      <w:r>
        <w:rPr>
          <w:spacing w:val="-15"/>
        </w:rPr>
        <w:t xml:space="preserve"> </w:t>
      </w:r>
      <w:r>
        <w:t>information</w:t>
      </w:r>
      <w:r>
        <w:rPr>
          <w:spacing w:val="-13"/>
        </w:rPr>
        <w:t xml:space="preserve"> </w:t>
      </w:r>
      <w:r>
        <w:t>materials,</w:t>
      </w:r>
      <w:r>
        <w:rPr>
          <w:spacing w:val="-11"/>
        </w:rPr>
        <w:t xml:space="preserve"> </w:t>
      </w:r>
      <w:r>
        <w:t>as</w:t>
      </w:r>
      <w:r>
        <w:rPr>
          <w:spacing w:val="-15"/>
        </w:rPr>
        <w:t xml:space="preserve"> </w:t>
      </w:r>
      <w:r>
        <w:t>described</w:t>
      </w:r>
      <w:r>
        <w:rPr>
          <w:spacing w:val="-9"/>
        </w:rPr>
        <w:t xml:space="preserve"> </w:t>
      </w:r>
      <w:r>
        <w:t>in</w:t>
      </w:r>
      <w:r>
        <w:rPr>
          <w:spacing w:val="-15"/>
        </w:rPr>
        <w:t xml:space="preserve"> </w:t>
      </w:r>
      <w:r>
        <w:t>paragraph</w:t>
      </w:r>
      <w:r>
        <w:rPr>
          <w:spacing w:val="-15"/>
        </w:rPr>
        <w:t xml:space="preserve"> </w:t>
      </w:r>
      <w:r>
        <w:t>3, are</w:t>
      </w:r>
      <w:r>
        <w:rPr>
          <w:spacing w:val="-5"/>
        </w:rPr>
        <w:t xml:space="preserve"> </w:t>
      </w:r>
      <w:r>
        <w:t xml:space="preserve">to be </w:t>
      </w:r>
      <w:proofErr w:type="gramStart"/>
      <w:r>
        <w:t>taken</w:t>
      </w:r>
      <w:r>
        <w:rPr>
          <w:spacing w:val="-4"/>
        </w:rPr>
        <w:t xml:space="preserve"> </w:t>
      </w:r>
      <w:r>
        <w:t>into account</w:t>
      </w:r>
      <w:proofErr w:type="gramEnd"/>
      <w:r>
        <w:t xml:space="preserve"> as</w:t>
      </w:r>
      <w:r>
        <w:rPr>
          <w:spacing w:val="-6"/>
        </w:rPr>
        <w:t xml:space="preserve"> </w:t>
      </w:r>
      <w:r>
        <w:t>originating or</w:t>
      </w:r>
      <w:r>
        <w:rPr>
          <w:spacing w:val="-3"/>
        </w:rPr>
        <w:t xml:space="preserve"> </w:t>
      </w:r>
      <w:r>
        <w:t xml:space="preserve">non-originating materials, </w:t>
      </w:r>
      <w:r>
        <w:br/>
        <w:t>as</w:t>
      </w:r>
      <w:r>
        <w:rPr>
          <w:spacing w:val="-14"/>
        </w:rPr>
        <w:t xml:space="preserve"> </w:t>
      </w:r>
      <w:r>
        <w:t>the</w:t>
      </w:r>
      <w:r>
        <w:rPr>
          <w:spacing w:val="-11"/>
        </w:rPr>
        <w:t xml:space="preserve"> </w:t>
      </w:r>
      <w:r>
        <w:t>case</w:t>
      </w:r>
      <w:r>
        <w:rPr>
          <w:spacing w:val="-7"/>
        </w:rPr>
        <w:t xml:space="preserve"> </w:t>
      </w:r>
      <w:r>
        <w:t>may</w:t>
      </w:r>
      <w:r>
        <w:rPr>
          <w:spacing w:val="-10"/>
        </w:rPr>
        <w:t xml:space="preserve"> </w:t>
      </w:r>
      <w:r>
        <w:t>be,</w:t>
      </w:r>
      <w:r>
        <w:rPr>
          <w:spacing w:val="-4"/>
        </w:rPr>
        <w:t xml:space="preserve"> </w:t>
      </w:r>
      <w:r>
        <w:t>in</w:t>
      </w:r>
      <w:r>
        <w:rPr>
          <w:spacing w:val="-14"/>
        </w:rPr>
        <w:t xml:space="preserve"> </w:t>
      </w:r>
      <w:r>
        <w:t>calculating</w:t>
      </w:r>
      <w:r>
        <w:rPr>
          <w:spacing w:val="-10"/>
        </w:rPr>
        <w:t xml:space="preserve"> </w:t>
      </w:r>
      <w:r>
        <w:t>the</w:t>
      </w:r>
      <w:r>
        <w:rPr>
          <w:spacing w:val="-11"/>
        </w:rPr>
        <w:t xml:space="preserve"> </w:t>
      </w:r>
      <w:r>
        <w:t>regional</w:t>
      </w:r>
      <w:r>
        <w:rPr>
          <w:spacing w:val="-9"/>
        </w:rPr>
        <w:t xml:space="preserve"> </w:t>
      </w:r>
      <w:r>
        <w:t>value</w:t>
      </w:r>
      <w:r>
        <w:rPr>
          <w:spacing w:val="-11"/>
        </w:rPr>
        <w:t xml:space="preserve"> </w:t>
      </w:r>
      <w:r>
        <w:t>content</w:t>
      </w:r>
      <w:r>
        <w:rPr>
          <w:spacing w:val="-9"/>
        </w:rPr>
        <w:t xml:space="preserve"> </w:t>
      </w:r>
      <w:r>
        <w:t>of</w:t>
      </w:r>
      <w:r>
        <w:rPr>
          <w:spacing w:val="-16"/>
        </w:rPr>
        <w:t xml:space="preserve"> </w:t>
      </w:r>
      <w:r>
        <w:t>the</w:t>
      </w:r>
      <w:r>
        <w:rPr>
          <w:spacing w:val="-11"/>
        </w:rPr>
        <w:t xml:space="preserve"> </w:t>
      </w:r>
      <w:r>
        <w:t>good.</w:t>
      </w:r>
    </w:p>
    <w:p w14:paraId="01658C61" w14:textId="77777777" w:rsidR="005418E7" w:rsidRDefault="005418E7" w:rsidP="00D700F4">
      <w:pPr>
        <w:sectPr w:rsidR="005418E7" w:rsidSect="005418E7">
          <w:pgSz w:w="11910" w:h="16840"/>
          <w:pgMar w:top="1340" w:right="1680" w:bottom="1240" w:left="1680" w:header="0" w:footer="1055" w:gutter="0"/>
          <w:cols w:space="720"/>
        </w:sectPr>
      </w:pPr>
    </w:p>
    <w:p w14:paraId="2FC7200F" w14:textId="77777777" w:rsidR="005418E7" w:rsidRDefault="005418E7" w:rsidP="001E5668">
      <w:pPr>
        <w:pStyle w:val="ListParagraph1"/>
      </w:pPr>
      <w:r>
        <w:lastRenderedPageBreak/>
        <w:t>Each Party shall provide that a good’s accessories, spare parts, tools or instructional or other information materials, as described in paragraph 3, have the originating status of the good with which they are delivered.</w:t>
      </w:r>
    </w:p>
    <w:p w14:paraId="0525A97C" w14:textId="77777777" w:rsidR="005418E7" w:rsidRDefault="005418E7" w:rsidP="001E5668">
      <w:pPr>
        <w:pStyle w:val="ListParagraph1"/>
      </w:pPr>
      <w:r>
        <w:t>For</w:t>
      </w:r>
      <w:r>
        <w:rPr>
          <w:spacing w:val="-15"/>
        </w:rPr>
        <w:t xml:space="preserve"> </w:t>
      </w:r>
      <w:r>
        <w:t>the</w:t>
      </w:r>
      <w:r>
        <w:rPr>
          <w:spacing w:val="-10"/>
        </w:rPr>
        <w:t xml:space="preserve"> </w:t>
      </w:r>
      <w:r>
        <w:t>purposes</w:t>
      </w:r>
      <w:r>
        <w:rPr>
          <w:spacing w:val="-10"/>
        </w:rPr>
        <w:t xml:space="preserve"> </w:t>
      </w:r>
      <w:r>
        <w:t>of</w:t>
      </w:r>
      <w:r>
        <w:rPr>
          <w:spacing w:val="-15"/>
        </w:rPr>
        <w:t xml:space="preserve"> </w:t>
      </w:r>
      <w:r>
        <w:t>this</w:t>
      </w:r>
      <w:r>
        <w:rPr>
          <w:spacing w:val="-10"/>
        </w:rPr>
        <w:t xml:space="preserve"> </w:t>
      </w:r>
      <w:r>
        <w:t>Article,</w:t>
      </w:r>
      <w:r>
        <w:rPr>
          <w:spacing w:val="-7"/>
        </w:rPr>
        <w:t xml:space="preserve"> </w:t>
      </w:r>
      <w:r>
        <w:t>accessories,</w:t>
      </w:r>
      <w:r>
        <w:rPr>
          <w:spacing w:val="-7"/>
        </w:rPr>
        <w:t xml:space="preserve"> </w:t>
      </w:r>
      <w:r>
        <w:t>spare</w:t>
      </w:r>
      <w:r>
        <w:rPr>
          <w:spacing w:val="-14"/>
        </w:rPr>
        <w:t xml:space="preserve"> </w:t>
      </w:r>
      <w:r>
        <w:t>parts,</w:t>
      </w:r>
      <w:r>
        <w:rPr>
          <w:spacing w:val="-15"/>
        </w:rPr>
        <w:t xml:space="preserve"> </w:t>
      </w:r>
      <w:r>
        <w:t>tools,</w:t>
      </w:r>
      <w:r>
        <w:rPr>
          <w:spacing w:val="-7"/>
        </w:rPr>
        <w:t xml:space="preserve"> </w:t>
      </w:r>
      <w:r>
        <w:t>and</w:t>
      </w:r>
      <w:r>
        <w:rPr>
          <w:spacing w:val="-4"/>
        </w:rPr>
        <w:t xml:space="preserve"> </w:t>
      </w:r>
      <w:r>
        <w:t xml:space="preserve">instructional </w:t>
      </w:r>
      <w:r>
        <w:br/>
        <w:t>or other information materials are covered when:</w:t>
      </w:r>
    </w:p>
    <w:p w14:paraId="10E3A459" w14:textId="77777777" w:rsidR="005418E7" w:rsidRDefault="005418E7" w:rsidP="005418E7">
      <w:pPr>
        <w:pStyle w:val="ListParagraph1a"/>
        <w:numPr>
          <w:ilvl w:val="0"/>
          <w:numId w:val="10"/>
        </w:numPr>
      </w:pPr>
      <w:r>
        <w:t>the</w:t>
      </w:r>
      <w:r w:rsidRPr="001E5668">
        <w:rPr>
          <w:spacing w:val="-4"/>
        </w:rPr>
        <w:t xml:space="preserve"> </w:t>
      </w:r>
      <w:r>
        <w:t>accessories,</w:t>
      </w:r>
      <w:r w:rsidRPr="001E5668">
        <w:rPr>
          <w:spacing w:val="-1"/>
        </w:rPr>
        <w:t xml:space="preserve"> </w:t>
      </w:r>
      <w:r>
        <w:t>spare</w:t>
      </w:r>
      <w:r w:rsidRPr="001E5668">
        <w:rPr>
          <w:spacing w:val="-3"/>
        </w:rPr>
        <w:t xml:space="preserve"> </w:t>
      </w:r>
      <w:r>
        <w:t>parts,</w:t>
      </w:r>
      <w:r w:rsidRPr="001E5668">
        <w:rPr>
          <w:spacing w:val="-5"/>
        </w:rPr>
        <w:t xml:space="preserve"> </w:t>
      </w:r>
      <w:r>
        <w:t>tools</w:t>
      </w:r>
      <w:r w:rsidRPr="001E5668">
        <w:rPr>
          <w:spacing w:val="-4"/>
        </w:rPr>
        <w:t xml:space="preserve"> </w:t>
      </w:r>
      <w:r>
        <w:t>and instructional</w:t>
      </w:r>
      <w:r w:rsidRPr="001E5668">
        <w:rPr>
          <w:spacing w:val="-2"/>
        </w:rPr>
        <w:t xml:space="preserve"> </w:t>
      </w:r>
      <w:r>
        <w:t>or</w:t>
      </w:r>
      <w:r w:rsidRPr="001E5668">
        <w:rPr>
          <w:spacing w:val="-5"/>
        </w:rPr>
        <w:t xml:space="preserve"> </w:t>
      </w:r>
      <w:r>
        <w:t>other</w:t>
      </w:r>
      <w:r w:rsidRPr="001E5668">
        <w:rPr>
          <w:spacing w:val="-1"/>
        </w:rPr>
        <w:t xml:space="preserve"> </w:t>
      </w:r>
      <w:r>
        <w:t>information materials</w:t>
      </w:r>
      <w:r w:rsidRPr="001E5668">
        <w:rPr>
          <w:spacing w:val="-4"/>
        </w:rPr>
        <w:t xml:space="preserve"> </w:t>
      </w:r>
      <w:r>
        <w:t>are</w:t>
      </w:r>
      <w:r w:rsidRPr="001E5668">
        <w:rPr>
          <w:spacing w:val="-2"/>
        </w:rPr>
        <w:t xml:space="preserve"> </w:t>
      </w:r>
      <w:r>
        <w:t>classified</w:t>
      </w:r>
      <w:r w:rsidRPr="001E5668">
        <w:rPr>
          <w:spacing w:val="-2"/>
        </w:rPr>
        <w:t xml:space="preserve"> </w:t>
      </w:r>
      <w:r>
        <w:t>with, delivered</w:t>
      </w:r>
      <w:r w:rsidRPr="001E5668">
        <w:rPr>
          <w:spacing w:val="-2"/>
        </w:rPr>
        <w:t xml:space="preserve"> </w:t>
      </w:r>
      <w:r>
        <w:t>with</w:t>
      </w:r>
      <w:r w:rsidRPr="001E5668">
        <w:rPr>
          <w:spacing w:val="-5"/>
        </w:rPr>
        <w:t xml:space="preserve"> </w:t>
      </w:r>
      <w:r>
        <w:t>but not</w:t>
      </w:r>
      <w:r w:rsidRPr="001E5668">
        <w:rPr>
          <w:spacing w:val="-1"/>
        </w:rPr>
        <w:t xml:space="preserve"> </w:t>
      </w:r>
      <w:r>
        <w:t>invoiced</w:t>
      </w:r>
      <w:r w:rsidRPr="001E5668">
        <w:rPr>
          <w:spacing w:val="-2"/>
        </w:rPr>
        <w:t xml:space="preserve"> </w:t>
      </w:r>
      <w:r>
        <w:t>separately from the good; and</w:t>
      </w:r>
    </w:p>
    <w:p w14:paraId="08249F33" w14:textId="77777777" w:rsidR="005418E7" w:rsidRDefault="005418E7" w:rsidP="001E5668">
      <w:pPr>
        <w:pStyle w:val="ListParagraph1a"/>
      </w:pPr>
      <w:r>
        <w:t>the</w:t>
      </w:r>
      <w:r>
        <w:rPr>
          <w:spacing w:val="-3"/>
        </w:rPr>
        <w:t xml:space="preserve"> </w:t>
      </w:r>
      <w:r>
        <w:t>types, quantities, and value</w:t>
      </w:r>
      <w:r>
        <w:rPr>
          <w:spacing w:val="-3"/>
        </w:rPr>
        <w:t xml:space="preserve"> </w:t>
      </w:r>
      <w:r>
        <w:t>of</w:t>
      </w:r>
      <w:r>
        <w:rPr>
          <w:spacing w:val="-9"/>
        </w:rPr>
        <w:t xml:space="preserve"> </w:t>
      </w:r>
      <w:r>
        <w:t>the</w:t>
      </w:r>
      <w:r>
        <w:rPr>
          <w:spacing w:val="-3"/>
        </w:rPr>
        <w:t xml:space="preserve"> </w:t>
      </w:r>
      <w:r>
        <w:t>accessories, spare</w:t>
      </w:r>
      <w:r>
        <w:rPr>
          <w:spacing w:val="-3"/>
        </w:rPr>
        <w:t xml:space="preserve"> </w:t>
      </w:r>
      <w:r>
        <w:t>parts,</w:t>
      </w:r>
      <w:r>
        <w:rPr>
          <w:spacing w:val="-8"/>
        </w:rPr>
        <w:t xml:space="preserve"> </w:t>
      </w:r>
      <w:r>
        <w:t>tools</w:t>
      </w:r>
      <w:r>
        <w:rPr>
          <w:spacing w:val="-4"/>
        </w:rPr>
        <w:t xml:space="preserve"> </w:t>
      </w:r>
      <w:r>
        <w:t>and instructional</w:t>
      </w:r>
      <w:r>
        <w:rPr>
          <w:spacing w:val="-15"/>
        </w:rPr>
        <w:t xml:space="preserve"> </w:t>
      </w:r>
      <w:r>
        <w:t>or</w:t>
      </w:r>
      <w:r>
        <w:rPr>
          <w:spacing w:val="-12"/>
        </w:rPr>
        <w:t xml:space="preserve"> </w:t>
      </w:r>
      <w:r>
        <w:t>other</w:t>
      </w:r>
      <w:r>
        <w:rPr>
          <w:spacing w:val="-6"/>
        </w:rPr>
        <w:t xml:space="preserve"> </w:t>
      </w:r>
      <w:r>
        <w:t>information</w:t>
      </w:r>
      <w:r>
        <w:rPr>
          <w:spacing w:val="-8"/>
        </w:rPr>
        <w:t xml:space="preserve"> </w:t>
      </w:r>
      <w:r>
        <w:t>materials</w:t>
      </w:r>
      <w:r>
        <w:rPr>
          <w:spacing w:val="-10"/>
        </w:rPr>
        <w:t xml:space="preserve"> </w:t>
      </w:r>
      <w:r>
        <w:t>are</w:t>
      </w:r>
      <w:r>
        <w:rPr>
          <w:spacing w:val="-9"/>
        </w:rPr>
        <w:t xml:space="preserve"> </w:t>
      </w:r>
      <w:r>
        <w:t>customary</w:t>
      </w:r>
      <w:r>
        <w:rPr>
          <w:spacing w:val="-13"/>
        </w:rPr>
        <w:t xml:space="preserve"> </w:t>
      </w:r>
      <w:r>
        <w:t>for</w:t>
      </w:r>
      <w:r>
        <w:rPr>
          <w:spacing w:val="-11"/>
        </w:rPr>
        <w:t xml:space="preserve"> </w:t>
      </w:r>
      <w:r>
        <w:t>that</w:t>
      </w:r>
      <w:r>
        <w:rPr>
          <w:spacing w:val="-4"/>
        </w:rPr>
        <w:t xml:space="preserve"> </w:t>
      </w:r>
      <w:r>
        <w:t>good.</w:t>
      </w:r>
    </w:p>
    <w:p w14:paraId="7FFC0D7A" w14:textId="77777777" w:rsidR="005418E7" w:rsidRDefault="005418E7" w:rsidP="00FC1427">
      <w:pPr>
        <w:pStyle w:val="Heading2"/>
      </w:pPr>
      <w:r>
        <w:t>ARTICLE</w:t>
      </w:r>
      <w:r>
        <w:rPr>
          <w:spacing w:val="-5"/>
        </w:rPr>
        <w:t xml:space="preserve"> 13</w:t>
      </w:r>
    </w:p>
    <w:p w14:paraId="039DEE62" w14:textId="77777777" w:rsidR="005418E7" w:rsidRDefault="005418E7" w:rsidP="00FC1427">
      <w:pPr>
        <w:pStyle w:val="Heading3"/>
      </w:pPr>
      <w:r>
        <w:t>Packaging</w:t>
      </w:r>
      <w:r w:rsidRPr="00FC1427">
        <w:t xml:space="preserve"> </w:t>
      </w:r>
      <w:r>
        <w:t>Materials</w:t>
      </w:r>
      <w:r w:rsidRPr="00FC1427">
        <w:t xml:space="preserve"> </w:t>
      </w:r>
      <w:r>
        <w:t>and</w:t>
      </w:r>
      <w:r w:rsidRPr="00FC1427">
        <w:t xml:space="preserve"> </w:t>
      </w:r>
      <w:r>
        <w:t>Containers</w:t>
      </w:r>
      <w:r w:rsidRPr="00FC1427">
        <w:t xml:space="preserve"> </w:t>
      </w:r>
      <w:r>
        <w:t>for</w:t>
      </w:r>
      <w:r w:rsidRPr="00FC1427">
        <w:t xml:space="preserve"> </w:t>
      </w:r>
      <w:r>
        <w:t>Retail</w:t>
      </w:r>
      <w:r w:rsidRPr="00FC1427">
        <w:t xml:space="preserve"> Sale</w:t>
      </w:r>
    </w:p>
    <w:p w14:paraId="5CCED46E" w14:textId="77777777" w:rsidR="005418E7" w:rsidRPr="000B026D" w:rsidRDefault="005418E7" w:rsidP="005418E7">
      <w:pPr>
        <w:pStyle w:val="ListParagraph1"/>
        <w:numPr>
          <w:ilvl w:val="0"/>
          <w:numId w:val="13"/>
        </w:numPr>
        <w:ind w:left="0" w:firstLine="0"/>
      </w:pPr>
      <w:r w:rsidRPr="000B026D">
        <w:t xml:space="preserve">Each Party shall provide that packaging materials and containers in which a </w:t>
      </w:r>
      <w:r>
        <w:br/>
      </w:r>
      <w:r w:rsidRPr="000B026D">
        <w:t xml:space="preserve">good is packaged for retail sale, if classified with the good, are disregarded in </w:t>
      </w:r>
      <w:r>
        <w:br/>
      </w:r>
      <w:r w:rsidRPr="000B026D">
        <w:t xml:space="preserve">determining whether all the non-originating materials used in the production of the </w:t>
      </w:r>
      <w:r>
        <w:br/>
      </w:r>
      <w:r w:rsidRPr="000B026D">
        <w:t>good have satisfied the applicable process or change in tariff classification requirement set out in Annex 2 (Product-Specific Rules of Origin) or whether the good is wholly obtained or produced.</w:t>
      </w:r>
    </w:p>
    <w:p w14:paraId="05B86DF6" w14:textId="77777777" w:rsidR="005418E7" w:rsidRDefault="005418E7" w:rsidP="000B026D">
      <w:pPr>
        <w:pStyle w:val="ListParagraph1"/>
      </w:pPr>
      <w:r w:rsidRPr="000B026D">
        <w:t>Each Party shall provide that if a good is subject to a regional value content requirement, the value of the packaging materials and containers in which the good is packaged for retail sale, if classified with the good, are taken into account as originating or non-originating, as the case may be</w:t>
      </w:r>
      <w:r>
        <w:t>, in</w:t>
      </w:r>
      <w:r>
        <w:rPr>
          <w:spacing w:val="-1"/>
        </w:rPr>
        <w:t xml:space="preserve"> </w:t>
      </w:r>
      <w:r>
        <w:t>calculating the regional</w:t>
      </w:r>
      <w:r>
        <w:rPr>
          <w:spacing w:val="-1"/>
        </w:rPr>
        <w:t xml:space="preserve"> </w:t>
      </w:r>
      <w:r>
        <w:t>value content of</w:t>
      </w:r>
      <w:r>
        <w:rPr>
          <w:spacing w:val="-4"/>
        </w:rPr>
        <w:t xml:space="preserve"> </w:t>
      </w:r>
      <w:r>
        <w:t xml:space="preserve">the </w:t>
      </w:r>
      <w:r>
        <w:rPr>
          <w:spacing w:val="-2"/>
        </w:rPr>
        <w:t>good.</w:t>
      </w:r>
    </w:p>
    <w:p w14:paraId="0F5F1C5C" w14:textId="77777777" w:rsidR="005418E7" w:rsidRDefault="005418E7" w:rsidP="00FC1427">
      <w:pPr>
        <w:pStyle w:val="Heading2"/>
      </w:pPr>
      <w:r>
        <w:t>ARTICLE</w:t>
      </w:r>
      <w:r>
        <w:rPr>
          <w:spacing w:val="-5"/>
        </w:rPr>
        <w:t xml:space="preserve"> 14</w:t>
      </w:r>
    </w:p>
    <w:p w14:paraId="4ECFAC6B" w14:textId="77777777" w:rsidR="005418E7" w:rsidRDefault="005418E7" w:rsidP="00FC1427">
      <w:pPr>
        <w:pStyle w:val="Heading3"/>
      </w:pPr>
      <w:r>
        <w:t>Packing</w:t>
      </w:r>
      <w:r w:rsidRPr="00FC1427">
        <w:t xml:space="preserve"> </w:t>
      </w:r>
      <w:r>
        <w:t>Materials</w:t>
      </w:r>
      <w:r w:rsidRPr="00FC1427">
        <w:t xml:space="preserve"> </w:t>
      </w:r>
      <w:r>
        <w:t>and</w:t>
      </w:r>
      <w:r w:rsidRPr="00FC1427">
        <w:t xml:space="preserve"> </w:t>
      </w:r>
      <w:r>
        <w:t>Containers</w:t>
      </w:r>
      <w:r w:rsidRPr="00FC1427">
        <w:t xml:space="preserve"> </w:t>
      </w:r>
      <w:r>
        <w:t>for</w:t>
      </w:r>
      <w:r w:rsidRPr="00FC1427">
        <w:t xml:space="preserve"> Shipment</w:t>
      </w:r>
    </w:p>
    <w:p w14:paraId="10166B27" w14:textId="77777777" w:rsidR="005418E7" w:rsidRDefault="005418E7" w:rsidP="001E5668">
      <w:r>
        <w:t>Each</w:t>
      </w:r>
      <w:r>
        <w:rPr>
          <w:spacing w:val="-11"/>
        </w:rPr>
        <w:t xml:space="preserve"> </w:t>
      </w:r>
      <w:r>
        <w:t>Party</w:t>
      </w:r>
      <w:r>
        <w:rPr>
          <w:spacing w:val="-11"/>
        </w:rPr>
        <w:t xml:space="preserve"> </w:t>
      </w:r>
      <w:r>
        <w:t>shall</w:t>
      </w:r>
      <w:r>
        <w:rPr>
          <w:spacing w:val="-10"/>
        </w:rPr>
        <w:t xml:space="preserve"> </w:t>
      </w:r>
      <w:r>
        <w:t>provide</w:t>
      </w:r>
      <w:r>
        <w:rPr>
          <w:spacing w:val="-8"/>
        </w:rPr>
        <w:t xml:space="preserve"> </w:t>
      </w:r>
      <w:r>
        <w:t>that packing</w:t>
      </w:r>
      <w:r>
        <w:rPr>
          <w:spacing w:val="-2"/>
        </w:rPr>
        <w:t xml:space="preserve"> </w:t>
      </w:r>
      <w:r>
        <w:t>materials</w:t>
      </w:r>
      <w:r>
        <w:rPr>
          <w:spacing w:val="-4"/>
        </w:rPr>
        <w:t xml:space="preserve"> </w:t>
      </w:r>
      <w:r>
        <w:t>and</w:t>
      </w:r>
      <w:r>
        <w:rPr>
          <w:spacing w:val="-7"/>
        </w:rPr>
        <w:t xml:space="preserve"> </w:t>
      </w:r>
      <w:r>
        <w:t>containers</w:t>
      </w:r>
      <w:r>
        <w:rPr>
          <w:spacing w:val="-4"/>
        </w:rPr>
        <w:t xml:space="preserve"> </w:t>
      </w:r>
      <w:r>
        <w:t>for</w:t>
      </w:r>
      <w:r>
        <w:rPr>
          <w:spacing w:val="-5"/>
        </w:rPr>
        <w:t xml:space="preserve"> </w:t>
      </w:r>
      <w:r>
        <w:t>shipment</w:t>
      </w:r>
      <w:r>
        <w:rPr>
          <w:spacing w:val="-1"/>
        </w:rPr>
        <w:t xml:space="preserve"> </w:t>
      </w:r>
      <w:r>
        <w:t>are disregarded in determining whether a good is originating.</w:t>
      </w:r>
    </w:p>
    <w:p w14:paraId="47196852" w14:textId="77777777" w:rsidR="005418E7" w:rsidRDefault="005418E7" w:rsidP="00FC1427">
      <w:pPr>
        <w:pStyle w:val="Heading2"/>
      </w:pPr>
      <w:r>
        <w:t>ARTICLE</w:t>
      </w:r>
      <w:r>
        <w:rPr>
          <w:spacing w:val="-5"/>
        </w:rPr>
        <w:t xml:space="preserve"> 15</w:t>
      </w:r>
    </w:p>
    <w:p w14:paraId="34C3F1A0" w14:textId="77777777" w:rsidR="005418E7" w:rsidRDefault="005418E7" w:rsidP="00FC1427">
      <w:pPr>
        <w:pStyle w:val="Heading3"/>
      </w:pPr>
      <w:r>
        <w:t>Indirect</w:t>
      </w:r>
      <w:r w:rsidRPr="00FC1427">
        <w:t xml:space="preserve"> materials</w:t>
      </w:r>
    </w:p>
    <w:p w14:paraId="5C1946D0" w14:textId="77777777" w:rsidR="005418E7" w:rsidRDefault="005418E7" w:rsidP="00124285">
      <w:r>
        <w:t>Each</w:t>
      </w:r>
      <w:r>
        <w:rPr>
          <w:spacing w:val="-15"/>
        </w:rPr>
        <w:t xml:space="preserve"> </w:t>
      </w:r>
      <w:r>
        <w:t>Party</w:t>
      </w:r>
      <w:r>
        <w:rPr>
          <w:spacing w:val="-15"/>
        </w:rPr>
        <w:t xml:space="preserve"> </w:t>
      </w:r>
      <w:r>
        <w:t>shall</w:t>
      </w:r>
      <w:r>
        <w:rPr>
          <w:spacing w:val="-15"/>
        </w:rPr>
        <w:t xml:space="preserve"> </w:t>
      </w:r>
      <w:r>
        <w:t>provide</w:t>
      </w:r>
      <w:r>
        <w:rPr>
          <w:spacing w:val="-9"/>
        </w:rPr>
        <w:t xml:space="preserve"> </w:t>
      </w:r>
      <w:r>
        <w:t>that</w:t>
      </w:r>
      <w:r>
        <w:rPr>
          <w:spacing w:val="-5"/>
        </w:rPr>
        <w:t xml:space="preserve"> </w:t>
      </w:r>
      <w:r>
        <w:t>an</w:t>
      </w:r>
      <w:r>
        <w:rPr>
          <w:spacing w:val="-13"/>
        </w:rPr>
        <w:t xml:space="preserve"> </w:t>
      </w:r>
      <w:r>
        <w:t>indirect</w:t>
      </w:r>
      <w:r>
        <w:rPr>
          <w:spacing w:val="-4"/>
        </w:rPr>
        <w:t xml:space="preserve"> </w:t>
      </w:r>
      <w:r>
        <w:t>material</w:t>
      </w:r>
      <w:r>
        <w:rPr>
          <w:spacing w:val="-12"/>
        </w:rPr>
        <w:t xml:space="preserve"> </w:t>
      </w:r>
      <w:proofErr w:type="gramStart"/>
      <w:r>
        <w:t>is</w:t>
      </w:r>
      <w:r>
        <w:rPr>
          <w:spacing w:val="-2"/>
        </w:rPr>
        <w:t xml:space="preserve"> </w:t>
      </w:r>
      <w:r>
        <w:t>considered</w:t>
      </w:r>
      <w:r>
        <w:rPr>
          <w:spacing w:val="-8"/>
        </w:rPr>
        <w:t xml:space="preserve"> </w:t>
      </w:r>
      <w:r>
        <w:t>to</w:t>
      </w:r>
      <w:r>
        <w:rPr>
          <w:spacing w:val="-7"/>
        </w:rPr>
        <w:t xml:space="preserve"> </w:t>
      </w:r>
      <w:r>
        <w:t>be</w:t>
      </w:r>
      <w:proofErr w:type="gramEnd"/>
      <w:r>
        <w:rPr>
          <w:spacing w:val="-14"/>
        </w:rPr>
        <w:t xml:space="preserve"> </w:t>
      </w:r>
      <w:r>
        <w:t>originating without regard to where it is produced.</w:t>
      </w:r>
    </w:p>
    <w:p w14:paraId="50BE8289" w14:textId="77777777" w:rsidR="005418E7" w:rsidRDefault="005418E7" w:rsidP="00FC1427">
      <w:pPr>
        <w:pStyle w:val="Heading2"/>
      </w:pPr>
      <w:r>
        <w:t>ARTICLE</w:t>
      </w:r>
      <w:r>
        <w:rPr>
          <w:spacing w:val="-5"/>
        </w:rPr>
        <w:t xml:space="preserve"> 16</w:t>
      </w:r>
    </w:p>
    <w:p w14:paraId="37A2ADF8" w14:textId="77777777" w:rsidR="005418E7" w:rsidRDefault="005418E7" w:rsidP="00D700F4">
      <w:pPr>
        <w:jc w:val="center"/>
        <w:sectPr w:rsidR="005418E7" w:rsidSect="005418E7">
          <w:pgSz w:w="11910" w:h="16840"/>
          <w:pgMar w:top="1340" w:right="1680" w:bottom="1240" w:left="1680" w:header="0" w:footer="1055" w:gutter="0"/>
          <w:cols w:space="720"/>
        </w:sectPr>
      </w:pPr>
    </w:p>
    <w:p w14:paraId="76F8C1A8" w14:textId="77777777" w:rsidR="005418E7" w:rsidRDefault="005418E7" w:rsidP="00FC1427">
      <w:pPr>
        <w:pStyle w:val="Heading3"/>
      </w:pPr>
      <w:r>
        <w:lastRenderedPageBreak/>
        <w:t>Sets</w:t>
      </w:r>
      <w:r w:rsidRPr="00FC1427">
        <w:t xml:space="preserve"> </w:t>
      </w:r>
      <w:r>
        <w:t>of</w:t>
      </w:r>
      <w:r w:rsidRPr="00FC1427">
        <w:t xml:space="preserve"> Goods</w:t>
      </w:r>
    </w:p>
    <w:p w14:paraId="402A3D92" w14:textId="77777777" w:rsidR="005418E7" w:rsidRDefault="005418E7" w:rsidP="005418E7">
      <w:pPr>
        <w:pStyle w:val="ListParagraph1"/>
        <w:numPr>
          <w:ilvl w:val="0"/>
          <w:numId w:val="13"/>
        </w:numPr>
        <w:ind w:left="0" w:firstLine="0"/>
      </w:pPr>
      <w:r>
        <w:t>Each</w:t>
      </w:r>
      <w:r w:rsidRPr="00124285">
        <w:rPr>
          <w:spacing w:val="-5"/>
        </w:rPr>
        <w:t xml:space="preserve"> </w:t>
      </w:r>
      <w:r>
        <w:t>Party</w:t>
      </w:r>
      <w:r w:rsidRPr="00124285">
        <w:rPr>
          <w:spacing w:val="-10"/>
        </w:rPr>
        <w:t xml:space="preserve"> </w:t>
      </w:r>
      <w:r>
        <w:t>shall</w:t>
      </w:r>
      <w:r w:rsidRPr="00124285">
        <w:rPr>
          <w:spacing w:val="-9"/>
        </w:rPr>
        <w:t xml:space="preserve"> </w:t>
      </w:r>
      <w:r>
        <w:t>provide</w:t>
      </w:r>
      <w:r w:rsidRPr="00124285">
        <w:rPr>
          <w:spacing w:val="-1"/>
        </w:rPr>
        <w:t xml:space="preserve"> </w:t>
      </w:r>
      <w:r>
        <w:t>that for</w:t>
      </w:r>
      <w:r w:rsidRPr="00124285">
        <w:rPr>
          <w:spacing w:val="-3"/>
        </w:rPr>
        <w:t xml:space="preserve"> </w:t>
      </w:r>
      <w:r>
        <w:t>a</w:t>
      </w:r>
      <w:r w:rsidRPr="00124285">
        <w:rPr>
          <w:spacing w:val="-1"/>
        </w:rPr>
        <w:t xml:space="preserve"> </w:t>
      </w:r>
      <w:r>
        <w:t>set classified</w:t>
      </w:r>
      <w:r w:rsidRPr="00124285">
        <w:rPr>
          <w:spacing w:val="-1"/>
        </w:rPr>
        <w:t xml:space="preserve"> </w:t>
      </w:r>
      <w:proofErr w:type="gramStart"/>
      <w:r>
        <w:t>as</w:t>
      </w:r>
      <w:r w:rsidRPr="00124285">
        <w:rPr>
          <w:spacing w:val="-2"/>
        </w:rPr>
        <w:t xml:space="preserve"> </w:t>
      </w:r>
      <w:r>
        <w:t>a</w:t>
      </w:r>
      <w:r w:rsidRPr="00124285">
        <w:rPr>
          <w:spacing w:val="-1"/>
        </w:rPr>
        <w:t xml:space="preserve"> </w:t>
      </w:r>
      <w:r>
        <w:t>result of</w:t>
      </w:r>
      <w:proofErr w:type="gramEnd"/>
      <w:r w:rsidRPr="00124285">
        <w:rPr>
          <w:spacing w:val="-8"/>
        </w:rPr>
        <w:t xml:space="preserve"> </w:t>
      </w:r>
      <w:r>
        <w:t>the</w:t>
      </w:r>
      <w:r w:rsidRPr="00124285">
        <w:rPr>
          <w:spacing w:val="-1"/>
        </w:rPr>
        <w:t xml:space="preserve"> </w:t>
      </w:r>
      <w:r>
        <w:t>application</w:t>
      </w:r>
      <w:r w:rsidRPr="00124285">
        <w:rPr>
          <w:spacing w:val="-5"/>
        </w:rPr>
        <w:t xml:space="preserve"> </w:t>
      </w:r>
      <w:r>
        <w:t>of rule</w:t>
      </w:r>
      <w:r w:rsidRPr="00124285">
        <w:rPr>
          <w:spacing w:val="-2"/>
        </w:rPr>
        <w:t xml:space="preserve"> </w:t>
      </w:r>
      <w:r>
        <w:t>3(a)</w:t>
      </w:r>
      <w:r w:rsidRPr="00124285">
        <w:rPr>
          <w:spacing w:val="-4"/>
        </w:rPr>
        <w:t xml:space="preserve"> </w:t>
      </w:r>
      <w:r>
        <w:t>or 3(b)</w:t>
      </w:r>
      <w:r w:rsidRPr="00124285">
        <w:rPr>
          <w:spacing w:val="-4"/>
        </w:rPr>
        <w:t xml:space="preserve"> </w:t>
      </w:r>
      <w:r>
        <w:t>of</w:t>
      </w:r>
      <w:r w:rsidRPr="00124285">
        <w:rPr>
          <w:spacing w:val="-8"/>
        </w:rPr>
        <w:t xml:space="preserve"> </w:t>
      </w:r>
      <w:r>
        <w:t>the</w:t>
      </w:r>
      <w:r w:rsidRPr="00124285">
        <w:rPr>
          <w:spacing w:val="-2"/>
        </w:rPr>
        <w:t xml:space="preserve"> </w:t>
      </w:r>
      <w:r>
        <w:t>General</w:t>
      </w:r>
      <w:r w:rsidRPr="00124285">
        <w:rPr>
          <w:spacing w:val="-9"/>
        </w:rPr>
        <w:t xml:space="preserve"> </w:t>
      </w:r>
      <w:r>
        <w:t>Rules</w:t>
      </w:r>
      <w:r w:rsidRPr="00124285">
        <w:rPr>
          <w:spacing w:val="-3"/>
        </w:rPr>
        <w:t xml:space="preserve"> </w:t>
      </w:r>
      <w:r>
        <w:t>for</w:t>
      </w:r>
      <w:r w:rsidRPr="00124285">
        <w:rPr>
          <w:spacing w:val="-4"/>
        </w:rPr>
        <w:t xml:space="preserve"> </w:t>
      </w:r>
      <w:r>
        <w:t>the</w:t>
      </w:r>
      <w:r w:rsidRPr="00124285">
        <w:rPr>
          <w:spacing w:val="-2"/>
        </w:rPr>
        <w:t xml:space="preserve"> </w:t>
      </w:r>
      <w:r>
        <w:t>Interpretation</w:t>
      </w:r>
      <w:r w:rsidRPr="00124285">
        <w:rPr>
          <w:spacing w:val="-5"/>
        </w:rPr>
        <w:t xml:space="preserve"> </w:t>
      </w:r>
      <w:r>
        <w:t>of</w:t>
      </w:r>
      <w:r w:rsidRPr="00124285">
        <w:rPr>
          <w:spacing w:val="-8"/>
        </w:rPr>
        <w:t xml:space="preserve"> </w:t>
      </w:r>
      <w:r>
        <w:t>the</w:t>
      </w:r>
      <w:r w:rsidRPr="00124285">
        <w:rPr>
          <w:spacing w:val="-2"/>
        </w:rPr>
        <w:t xml:space="preserve"> </w:t>
      </w:r>
      <w:r>
        <w:t>Harmonized</w:t>
      </w:r>
      <w:r w:rsidRPr="00124285">
        <w:rPr>
          <w:spacing w:val="-1"/>
        </w:rPr>
        <w:t xml:space="preserve"> </w:t>
      </w:r>
      <w:r>
        <w:t>System,</w:t>
      </w:r>
      <w:r>
        <w:br/>
        <w:t xml:space="preserve"> the originating status of the set shall be determined in accordance with the product- specific rule of origin that applies to the set.</w:t>
      </w:r>
    </w:p>
    <w:p w14:paraId="2F88E77A" w14:textId="77777777" w:rsidR="005418E7" w:rsidRDefault="005418E7" w:rsidP="00124285">
      <w:pPr>
        <w:pStyle w:val="ListParagraph1"/>
      </w:pPr>
      <w:r>
        <w:t>Each</w:t>
      </w:r>
      <w:r>
        <w:rPr>
          <w:spacing w:val="-5"/>
        </w:rPr>
        <w:t xml:space="preserve"> </w:t>
      </w:r>
      <w:r>
        <w:t>Party</w:t>
      </w:r>
      <w:r>
        <w:rPr>
          <w:spacing w:val="-10"/>
        </w:rPr>
        <w:t xml:space="preserve"> </w:t>
      </w:r>
      <w:r>
        <w:t>shall</w:t>
      </w:r>
      <w:r>
        <w:rPr>
          <w:spacing w:val="-9"/>
        </w:rPr>
        <w:t xml:space="preserve"> </w:t>
      </w:r>
      <w:r>
        <w:t>provide</w:t>
      </w:r>
      <w:r>
        <w:rPr>
          <w:spacing w:val="-1"/>
        </w:rPr>
        <w:t xml:space="preserve"> </w:t>
      </w:r>
      <w:r>
        <w:t>that for</w:t>
      </w:r>
      <w:r>
        <w:rPr>
          <w:spacing w:val="-3"/>
        </w:rPr>
        <w:t xml:space="preserve"> </w:t>
      </w:r>
      <w:r>
        <w:t>a</w:t>
      </w:r>
      <w:r>
        <w:rPr>
          <w:spacing w:val="-1"/>
        </w:rPr>
        <w:t xml:space="preserve"> </w:t>
      </w:r>
      <w:r>
        <w:t>set classified</w:t>
      </w:r>
      <w:r>
        <w:rPr>
          <w:spacing w:val="-1"/>
        </w:rPr>
        <w:t xml:space="preserve"> </w:t>
      </w:r>
      <w:proofErr w:type="gramStart"/>
      <w:r>
        <w:t>as</w:t>
      </w:r>
      <w:r>
        <w:rPr>
          <w:spacing w:val="-2"/>
        </w:rPr>
        <w:t xml:space="preserve"> </w:t>
      </w:r>
      <w:r>
        <w:t>a</w:t>
      </w:r>
      <w:r>
        <w:rPr>
          <w:spacing w:val="-1"/>
        </w:rPr>
        <w:t xml:space="preserve"> </w:t>
      </w:r>
      <w:r>
        <w:t>result of</w:t>
      </w:r>
      <w:proofErr w:type="gramEnd"/>
      <w:r>
        <w:rPr>
          <w:spacing w:val="-8"/>
        </w:rPr>
        <w:t xml:space="preserve"> </w:t>
      </w:r>
      <w:r>
        <w:t>the</w:t>
      </w:r>
      <w:r>
        <w:rPr>
          <w:spacing w:val="-1"/>
        </w:rPr>
        <w:t xml:space="preserve"> </w:t>
      </w:r>
      <w:r>
        <w:t>application</w:t>
      </w:r>
      <w:r>
        <w:rPr>
          <w:spacing w:val="-5"/>
        </w:rPr>
        <w:t xml:space="preserve"> </w:t>
      </w:r>
      <w:r>
        <w:t>of rule 3(c) of</w:t>
      </w:r>
      <w:r>
        <w:rPr>
          <w:spacing w:val="-7"/>
        </w:rPr>
        <w:t xml:space="preserve"> </w:t>
      </w:r>
      <w:r>
        <w:t>the General</w:t>
      </w:r>
      <w:r>
        <w:rPr>
          <w:spacing w:val="-4"/>
        </w:rPr>
        <w:t xml:space="preserve"> </w:t>
      </w:r>
      <w:r>
        <w:t>Rules for the Interpretation</w:t>
      </w:r>
      <w:r>
        <w:rPr>
          <w:spacing w:val="-4"/>
        </w:rPr>
        <w:t xml:space="preserve"> </w:t>
      </w:r>
      <w:r>
        <w:t>of</w:t>
      </w:r>
      <w:r>
        <w:rPr>
          <w:spacing w:val="-7"/>
        </w:rPr>
        <w:t xml:space="preserve"> </w:t>
      </w:r>
      <w:r>
        <w:t xml:space="preserve">the Harmonized System, the set </w:t>
      </w:r>
      <w:r>
        <w:br/>
        <w:t>is originating only if each</w:t>
      </w:r>
      <w:r>
        <w:rPr>
          <w:spacing w:val="-1"/>
        </w:rPr>
        <w:t xml:space="preserve"> </w:t>
      </w:r>
      <w:r>
        <w:t>good</w:t>
      </w:r>
      <w:r>
        <w:rPr>
          <w:spacing w:val="-1"/>
        </w:rPr>
        <w:t xml:space="preserve"> </w:t>
      </w:r>
      <w:r>
        <w:t>in</w:t>
      </w:r>
      <w:r>
        <w:rPr>
          <w:spacing w:val="-1"/>
        </w:rPr>
        <w:t xml:space="preserve"> </w:t>
      </w:r>
      <w:r>
        <w:t>the set is originating and both</w:t>
      </w:r>
      <w:r>
        <w:rPr>
          <w:spacing w:val="-6"/>
        </w:rPr>
        <w:t xml:space="preserve"> </w:t>
      </w:r>
      <w:r>
        <w:t>the set and</w:t>
      </w:r>
      <w:r>
        <w:rPr>
          <w:spacing w:val="-1"/>
        </w:rPr>
        <w:t xml:space="preserve"> </w:t>
      </w:r>
      <w:r>
        <w:t>the goods meet the other applicable requirements of this Chapter.</w:t>
      </w:r>
    </w:p>
    <w:p w14:paraId="3224FA34" w14:textId="77777777" w:rsidR="005418E7" w:rsidRDefault="005418E7" w:rsidP="00124285">
      <w:pPr>
        <w:pStyle w:val="ListParagraph1"/>
      </w:pPr>
      <w:r>
        <w:t xml:space="preserve">Notwithstanding paragraph 2, for a set classified </w:t>
      </w:r>
      <w:proofErr w:type="gramStart"/>
      <w:r>
        <w:t>as a result of</w:t>
      </w:r>
      <w:proofErr w:type="gramEnd"/>
      <w:r>
        <w:t xml:space="preserve"> the application </w:t>
      </w:r>
      <w:r>
        <w:br/>
        <w:t>of</w:t>
      </w:r>
      <w:r>
        <w:rPr>
          <w:spacing w:val="-2"/>
        </w:rPr>
        <w:t xml:space="preserve"> </w:t>
      </w:r>
      <w:r>
        <w:t>rule 3(c) of</w:t>
      </w:r>
      <w:r>
        <w:rPr>
          <w:spacing w:val="-2"/>
        </w:rPr>
        <w:t xml:space="preserve"> </w:t>
      </w:r>
      <w:r>
        <w:t>the General Rules for the Interpretation of</w:t>
      </w:r>
      <w:r>
        <w:rPr>
          <w:spacing w:val="-2"/>
        </w:rPr>
        <w:t xml:space="preserve"> </w:t>
      </w:r>
      <w:r>
        <w:t xml:space="preserve">the Harmonized System, the </w:t>
      </w:r>
      <w:r>
        <w:br/>
        <w:t>set</w:t>
      </w:r>
      <w:r>
        <w:rPr>
          <w:spacing w:val="-1"/>
        </w:rPr>
        <w:t xml:space="preserve"> </w:t>
      </w:r>
      <w:r>
        <w:t>is</w:t>
      </w:r>
      <w:r>
        <w:rPr>
          <w:spacing w:val="-8"/>
        </w:rPr>
        <w:t xml:space="preserve"> </w:t>
      </w:r>
      <w:r>
        <w:t>originating</w:t>
      </w:r>
      <w:r>
        <w:rPr>
          <w:spacing w:val="-1"/>
        </w:rPr>
        <w:t xml:space="preserve"> </w:t>
      </w:r>
      <w:r>
        <w:t>if</w:t>
      </w:r>
      <w:r>
        <w:rPr>
          <w:spacing w:val="-9"/>
        </w:rPr>
        <w:t xml:space="preserve"> </w:t>
      </w:r>
      <w:r>
        <w:t>the</w:t>
      </w:r>
      <w:r>
        <w:rPr>
          <w:spacing w:val="-2"/>
        </w:rPr>
        <w:t xml:space="preserve"> </w:t>
      </w:r>
      <w:r>
        <w:t>value</w:t>
      </w:r>
      <w:r>
        <w:rPr>
          <w:spacing w:val="-7"/>
        </w:rPr>
        <w:t xml:space="preserve"> </w:t>
      </w:r>
      <w:r>
        <w:t>of</w:t>
      </w:r>
      <w:r>
        <w:rPr>
          <w:spacing w:val="-14"/>
        </w:rPr>
        <w:t xml:space="preserve"> </w:t>
      </w:r>
      <w:r>
        <w:t>all</w:t>
      </w:r>
      <w:r>
        <w:rPr>
          <w:spacing w:val="-10"/>
        </w:rPr>
        <w:t xml:space="preserve"> </w:t>
      </w:r>
      <w:r>
        <w:t>the</w:t>
      </w:r>
      <w:r>
        <w:rPr>
          <w:spacing w:val="-2"/>
        </w:rPr>
        <w:t xml:space="preserve"> </w:t>
      </w:r>
      <w:r>
        <w:t>non-originating</w:t>
      </w:r>
      <w:r>
        <w:rPr>
          <w:spacing w:val="-6"/>
        </w:rPr>
        <w:t xml:space="preserve"> </w:t>
      </w:r>
      <w:r>
        <w:t>goods</w:t>
      </w:r>
      <w:r>
        <w:rPr>
          <w:spacing w:val="-8"/>
        </w:rPr>
        <w:t xml:space="preserve"> </w:t>
      </w:r>
      <w:r>
        <w:t>in</w:t>
      </w:r>
      <w:r>
        <w:rPr>
          <w:spacing w:val="-11"/>
        </w:rPr>
        <w:t xml:space="preserve"> </w:t>
      </w:r>
      <w:r>
        <w:t>the</w:t>
      </w:r>
      <w:r>
        <w:rPr>
          <w:spacing w:val="-7"/>
        </w:rPr>
        <w:t xml:space="preserve"> </w:t>
      </w:r>
      <w:r>
        <w:t>set</w:t>
      </w:r>
      <w:r>
        <w:rPr>
          <w:spacing w:val="-1"/>
        </w:rPr>
        <w:t xml:space="preserve"> </w:t>
      </w:r>
      <w:r>
        <w:t>does</w:t>
      </w:r>
      <w:r>
        <w:rPr>
          <w:spacing w:val="-8"/>
        </w:rPr>
        <w:t xml:space="preserve"> </w:t>
      </w:r>
      <w:r>
        <w:t>not</w:t>
      </w:r>
      <w:r>
        <w:rPr>
          <w:spacing w:val="-1"/>
        </w:rPr>
        <w:t xml:space="preserve"> </w:t>
      </w:r>
      <w:r>
        <w:t xml:space="preserve">exceed </w:t>
      </w:r>
      <w:r>
        <w:br/>
        <w:t>10 per cent of the value of the set.</w:t>
      </w:r>
    </w:p>
    <w:p w14:paraId="4F9F7049" w14:textId="77777777" w:rsidR="005418E7" w:rsidRDefault="005418E7" w:rsidP="00124285">
      <w:pPr>
        <w:pStyle w:val="ListParagraph1"/>
      </w:pPr>
      <w:r>
        <w:t xml:space="preserve">For the purposes of paragraph 3, the value of the non-originating goods in the </w:t>
      </w:r>
      <w:r>
        <w:br/>
        <w:t>set and the value</w:t>
      </w:r>
      <w:r>
        <w:rPr>
          <w:spacing w:val="-1"/>
        </w:rPr>
        <w:t xml:space="preserve"> </w:t>
      </w:r>
      <w:r>
        <w:t>of</w:t>
      </w:r>
      <w:r>
        <w:rPr>
          <w:spacing w:val="-8"/>
        </w:rPr>
        <w:t xml:space="preserve"> </w:t>
      </w:r>
      <w:r>
        <w:t>the</w:t>
      </w:r>
      <w:r>
        <w:rPr>
          <w:spacing w:val="-1"/>
        </w:rPr>
        <w:t xml:space="preserve"> </w:t>
      </w:r>
      <w:r>
        <w:t>set shall be</w:t>
      </w:r>
      <w:r>
        <w:rPr>
          <w:spacing w:val="-1"/>
        </w:rPr>
        <w:t xml:space="preserve"> </w:t>
      </w:r>
      <w:r>
        <w:t>calculated in</w:t>
      </w:r>
      <w:r>
        <w:rPr>
          <w:spacing w:val="-5"/>
        </w:rPr>
        <w:t xml:space="preserve"> </w:t>
      </w:r>
      <w:r>
        <w:t>the</w:t>
      </w:r>
      <w:r>
        <w:rPr>
          <w:spacing w:val="-1"/>
        </w:rPr>
        <w:t xml:space="preserve"> </w:t>
      </w:r>
      <w:r>
        <w:t>same manner as</w:t>
      </w:r>
      <w:r>
        <w:rPr>
          <w:spacing w:val="-2"/>
        </w:rPr>
        <w:t xml:space="preserve"> </w:t>
      </w:r>
      <w:r>
        <w:t>the value</w:t>
      </w:r>
      <w:r>
        <w:rPr>
          <w:spacing w:val="-1"/>
        </w:rPr>
        <w:t xml:space="preserve"> </w:t>
      </w:r>
      <w:r>
        <w:t>of</w:t>
      </w:r>
      <w:r>
        <w:rPr>
          <w:spacing w:val="-3"/>
        </w:rPr>
        <w:t xml:space="preserve"> </w:t>
      </w:r>
      <w:r>
        <w:t>non- originating materials and the value of the good.</w:t>
      </w:r>
    </w:p>
    <w:p w14:paraId="32A380BB" w14:textId="77777777" w:rsidR="005418E7" w:rsidRDefault="005418E7" w:rsidP="00FC1427">
      <w:pPr>
        <w:pStyle w:val="Heading2"/>
      </w:pPr>
      <w:r>
        <w:t>ARTICLE</w:t>
      </w:r>
      <w:r>
        <w:rPr>
          <w:spacing w:val="-5"/>
        </w:rPr>
        <w:t xml:space="preserve"> 17</w:t>
      </w:r>
    </w:p>
    <w:p w14:paraId="458E421A" w14:textId="77777777" w:rsidR="005418E7" w:rsidRDefault="005418E7" w:rsidP="00FC1427">
      <w:pPr>
        <w:pStyle w:val="Heading3"/>
      </w:pPr>
      <w:r>
        <w:t>Transit</w:t>
      </w:r>
      <w:r w:rsidRPr="00FC1427">
        <w:t xml:space="preserve"> </w:t>
      </w:r>
      <w:r>
        <w:t>and</w:t>
      </w:r>
      <w:r w:rsidRPr="00FC1427">
        <w:t xml:space="preserve"> Transhipment</w:t>
      </w:r>
    </w:p>
    <w:p w14:paraId="7D8AB3D0" w14:textId="77777777" w:rsidR="005418E7" w:rsidRDefault="005418E7" w:rsidP="005418E7">
      <w:pPr>
        <w:pStyle w:val="ListParagraph1"/>
        <w:numPr>
          <w:ilvl w:val="0"/>
          <w:numId w:val="13"/>
        </w:numPr>
        <w:ind w:left="0" w:firstLine="0"/>
      </w:pPr>
      <w:r>
        <w:t>Each</w:t>
      </w:r>
      <w:r w:rsidRPr="00124285">
        <w:rPr>
          <w:spacing w:val="-10"/>
        </w:rPr>
        <w:t xml:space="preserve"> </w:t>
      </w:r>
      <w:r>
        <w:t>Party</w:t>
      </w:r>
      <w:r w:rsidRPr="00124285">
        <w:rPr>
          <w:spacing w:val="-10"/>
        </w:rPr>
        <w:t xml:space="preserve"> </w:t>
      </w:r>
      <w:r>
        <w:t>shall</w:t>
      </w:r>
      <w:r w:rsidRPr="00124285">
        <w:rPr>
          <w:spacing w:val="-9"/>
        </w:rPr>
        <w:t xml:space="preserve"> </w:t>
      </w:r>
      <w:r>
        <w:t>provide</w:t>
      </w:r>
      <w:r w:rsidRPr="00124285">
        <w:rPr>
          <w:spacing w:val="-6"/>
        </w:rPr>
        <w:t xml:space="preserve"> </w:t>
      </w:r>
      <w:r>
        <w:t>that an</w:t>
      </w:r>
      <w:r w:rsidRPr="00124285">
        <w:rPr>
          <w:spacing w:val="-10"/>
        </w:rPr>
        <w:t xml:space="preserve"> </w:t>
      </w:r>
      <w:r>
        <w:t>originating</w:t>
      </w:r>
      <w:r w:rsidRPr="00124285">
        <w:rPr>
          <w:spacing w:val="-5"/>
        </w:rPr>
        <w:t xml:space="preserve"> </w:t>
      </w:r>
      <w:r>
        <w:t>good</w:t>
      </w:r>
      <w:r w:rsidRPr="00124285">
        <w:rPr>
          <w:spacing w:val="-10"/>
        </w:rPr>
        <w:t xml:space="preserve"> </w:t>
      </w:r>
      <w:r>
        <w:t>retains</w:t>
      </w:r>
      <w:r w:rsidRPr="00124285">
        <w:rPr>
          <w:spacing w:val="-2"/>
        </w:rPr>
        <w:t xml:space="preserve"> </w:t>
      </w:r>
      <w:r>
        <w:t>its</w:t>
      </w:r>
      <w:r w:rsidRPr="00124285">
        <w:rPr>
          <w:spacing w:val="-7"/>
        </w:rPr>
        <w:t xml:space="preserve"> </w:t>
      </w:r>
      <w:r>
        <w:t>originating status</w:t>
      </w:r>
      <w:r w:rsidRPr="00124285">
        <w:rPr>
          <w:spacing w:val="-7"/>
        </w:rPr>
        <w:t xml:space="preserve"> </w:t>
      </w:r>
      <w:r>
        <w:t xml:space="preserve">if </w:t>
      </w:r>
      <w:r>
        <w:br/>
        <w:t xml:space="preserve">the good has been transported to the importing Party without passing through the </w:t>
      </w:r>
      <w:r>
        <w:br/>
        <w:t>territory of a non-Party.</w:t>
      </w:r>
    </w:p>
    <w:p w14:paraId="4D2120A2" w14:textId="77777777" w:rsidR="005418E7" w:rsidRDefault="005418E7" w:rsidP="00124285">
      <w:pPr>
        <w:pStyle w:val="ListParagraph1"/>
      </w:pPr>
      <w:r>
        <w:t>Each Party shall provide that if an originating good is transported through the territory</w:t>
      </w:r>
      <w:r>
        <w:rPr>
          <w:spacing w:val="-15"/>
        </w:rPr>
        <w:t xml:space="preserve"> </w:t>
      </w:r>
      <w:r>
        <w:t>of</w:t>
      </w:r>
      <w:r>
        <w:rPr>
          <w:spacing w:val="-15"/>
        </w:rPr>
        <w:t xml:space="preserve"> </w:t>
      </w:r>
      <w:r>
        <w:t>one</w:t>
      </w:r>
      <w:r>
        <w:rPr>
          <w:spacing w:val="-15"/>
        </w:rPr>
        <w:t xml:space="preserve"> </w:t>
      </w:r>
      <w:r>
        <w:t>or</w:t>
      </w:r>
      <w:r>
        <w:rPr>
          <w:spacing w:val="-7"/>
        </w:rPr>
        <w:t xml:space="preserve"> </w:t>
      </w:r>
      <w:r>
        <w:t>more</w:t>
      </w:r>
      <w:r>
        <w:rPr>
          <w:spacing w:val="-11"/>
        </w:rPr>
        <w:t xml:space="preserve"> </w:t>
      </w:r>
      <w:r>
        <w:t>non-Parties,</w:t>
      </w:r>
      <w:r>
        <w:rPr>
          <w:spacing w:val="-8"/>
        </w:rPr>
        <w:t xml:space="preserve"> </w:t>
      </w:r>
      <w:r>
        <w:t>the</w:t>
      </w:r>
      <w:r>
        <w:rPr>
          <w:spacing w:val="-11"/>
        </w:rPr>
        <w:t xml:space="preserve"> </w:t>
      </w:r>
      <w:r>
        <w:t>good</w:t>
      </w:r>
      <w:r>
        <w:rPr>
          <w:spacing w:val="-13"/>
        </w:rPr>
        <w:t xml:space="preserve"> </w:t>
      </w:r>
      <w:r>
        <w:t>retains</w:t>
      </w:r>
      <w:r>
        <w:rPr>
          <w:spacing w:val="-4"/>
        </w:rPr>
        <w:t xml:space="preserve"> </w:t>
      </w:r>
      <w:r>
        <w:t>its</w:t>
      </w:r>
      <w:r>
        <w:rPr>
          <w:spacing w:val="-12"/>
        </w:rPr>
        <w:t xml:space="preserve"> </w:t>
      </w:r>
      <w:r>
        <w:t>originating</w:t>
      </w:r>
      <w:r>
        <w:rPr>
          <w:spacing w:val="-10"/>
        </w:rPr>
        <w:t xml:space="preserve"> </w:t>
      </w:r>
      <w:r>
        <w:t>status</w:t>
      </w:r>
      <w:r>
        <w:rPr>
          <w:spacing w:val="-12"/>
        </w:rPr>
        <w:t xml:space="preserve"> </w:t>
      </w:r>
      <w:r>
        <w:t>provided</w:t>
      </w:r>
      <w:r>
        <w:rPr>
          <w:spacing w:val="-10"/>
        </w:rPr>
        <w:t xml:space="preserve"> </w:t>
      </w:r>
      <w:r>
        <w:t xml:space="preserve">that </w:t>
      </w:r>
      <w:r>
        <w:br/>
        <w:t>the</w:t>
      </w:r>
      <w:r>
        <w:rPr>
          <w:spacing w:val="-15"/>
        </w:rPr>
        <w:t xml:space="preserve"> </w:t>
      </w:r>
      <w:r>
        <w:t>good</w:t>
      </w:r>
      <w:r>
        <w:rPr>
          <w:spacing w:val="-14"/>
        </w:rPr>
        <w:t xml:space="preserve"> </w:t>
      </w:r>
      <w:r>
        <w:t>does</w:t>
      </w:r>
      <w:r>
        <w:rPr>
          <w:spacing w:val="-12"/>
        </w:rPr>
        <w:t xml:space="preserve"> </w:t>
      </w:r>
      <w:r>
        <w:t>not</w:t>
      </w:r>
      <w:r>
        <w:rPr>
          <w:spacing w:val="-5"/>
        </w:rPr>
        <w:t xml:space="preserve"> </w:t>
      </w:r>
      <w:r>
        <w:t>undergo</w:t>
      </w:r>
      <w:r>
        <w:rPr>
          <w:spacing w:val="-10"/>
        </w:rPr>
        <w:t xml:space="preserve"> </w:t>
      </w:r>
      <w:r>
        <w:t>any</w:t>
      </w:r>
      <w:r>
        <w:rPr>
          <w:spacing w:val="-15"/>
        </w:rPr>
        <w:t xml:space="preserve"> </w:t>
      </w:r>
      <w:r>
        <w:t>operation</w:t>
      </w:r>
      <w:r>
        <w:rPr>
          <w:spacing w:val="-14"/>
        </w:rPr>
        <w:t xml:space="preserve"> </w:t>
      </w:r>
      <w:r>
        <w:t>outside</w:t>
      </w:r>
      <w:r>
        <w:rPr>
          <w:spacing w:val="-11"/>
        </w:rPr>
        <w:t xml:space="preserve"> </w:t>
      </w:r>
      <w:r>
        <w:t>the</w:t>
      </w:r>
      <w:r>
        <w:rPr>
          <w:spacing w:val="-11"/>
        </w:rPr>
        <w:t xml:space="preserve"> </w:t>
      </w:r>
      <w:r>
        <w:t>territories</w:t>
      </w:r>
      <w:r>
        <w:rPr>
          <w:spacing w:val="-12"/>
        </w:rPr>
        <w:t xml:space="preserve"> </w:t>
      </w:r>
      <w:r>
        <w:t>of</w:t>
      </w:r>
      <w:r>
        <w:rPr>
          <w:spacing w:val="-15"/>
        </w:rPr>
        <w:t xml:space="preserve"> </w:t>
      </w:r>
      <w:r>
        <w:t>the</w:t>
      </w:r>
      <w:r>
        <w:rPr>
          <w:spacing w:val="-11"/>
        </w:rPr>
        <w:t xml:space="preserve"> </w:t>
      </w:r>
      <w:r>
        <w:t>Parties</w:t>
      </w:r>
      <w:r>
        <w:rPr>
          <w:spacing w:val="-12"/>
        </w:rPr>
        <w:t xml:space="preserve"> </w:t>
      </w:r>
      <w:r>
        <w:t>other</w:t>
      </w:r>
      <w:r>
        <w:rPr>
          <w:spacing w:val="-13"/>
        </w:rPr>
        <w:t xml:space="preserve"> </w:t>
      </w:r>
      <w:r>
        <w:t>than: unloading; reloading; separation from a bulk shipment; storing; labelling or marking required</w:t>
      </w:r>
      <w:r>
        <w:rPr>
          <w:spacing w:val="-6"/>
        </w:rPr>
        <w:t xml:space="preserve"> </w:t>
      </w:r>
      <w:r>
        <w:t>by</w:t>
      </w:r>
      <w:r>
        <w:rPr>
          <w:spacing w:val="-11"/>
        </w:rPr>
        <w:t xml:space="preserve"> </w:t>
      </w:r>
      <w:r>
        <w:t>the</w:t>
      </w:r>
      <w:r>
        <w:rPr>
          <w:spacing w:val="-2"/>
        </w:rPr>
        <w:t xml:space="preserve"> </w:t>
      </w:r>
      <w:r>
        <w:t>importing</w:t>
      </w:r>
      <w:r>
        <w:rPr>
          <w:spacing w:val="-6"/>
        </w:rPr>
        <w:t xml:space="preserve"> </w:t>
      </w:r>
      <w:r>
        <w:t>Party;</w:t>
      </w:r>
      <w:r>
        <w:rPr>
          <w:spacing w:val="-10"/>
        </w:rPr>
        <w:t xml:space="preserve"> </w:t>
      </w:r>
      <w:r>
        <w:t>or</w:t>
      </w:r>
      <w:r>
        <w:rPr>
          <w:spacing w:val="-4"/>
        </w:rPr>
        <w:t xml:space="preserve"> </w:t>
      </w:r>
      <w:r>
        <w:t>any</w:t>
      </w:r>
      <w:r>
        <w:rPr>
          <w:spacing w:val="-15"/>
        </w:rPr>
        <w:t xml:space="preserve"> </w:t>
      </w:r>
      <w:r>
        <w:t>other</w:t>
      </w:r>
      <w:r>
        <w:rPr>
          <w:spacing w:val="-9"/>
        </w:rPr>
        <w:t xml:space="preserve"> </w:t>
      </w:r>
      <w:r>
        <w:t>operation</w:t>
      </w:r>
      <w:r>
        <w:rPr>
          <w:spacing w:val="-11"/>
        </w:rPr>
        <w:t xml:space="preserve"> </w:t>
      </w:r>
      <w:r>
        <w:t>necessary</w:t>
      </w:r>
      <w:r>
        <w:rPr>
          <w:spacing w:val="-15"/>
        </w:rPr>
        <w:t xml:space="preserve"> </w:t>
      </w:r>
      <w:r>
        <w:t>to</w:t>
      </w:r>
      <w:r>
        <w:rPr>
          <w:spacing w:val="-2"/>
        </w:rPr>
        <w:t xml:space="preserve"> </w:t>
      </w:r>
      <w:r>
        <w:t>preserve</w:t>
      </w:r>
      <w:r>
        <w:rPr>
          <w:spacing w:val="-2"/>
        </w:rPr>
        <w:t xml:space="preserve"> </w:t>
      </w:r>
      <w:r>
        <w:t>it in</w:t>
      </w:r>
      <w:r>
        <w:rPr>
          <w:spacing w:val="-11"/>
        </w:rPr>
        <w:t xml:space="preserve"> </w:t>
      </w:r>
      <w:r>
        <w:t>good condition or to transport the good to the territory of the importing Party.</w:t>
      </w:r>
    </w:p>
    <w:p w14:paraId="0AEDBA40" w14:textId="77777777" w:rsidR="005418E7" w:rsidRDefault="005418E7" w:rsidP="00730112"/>
    <w:p w14:paraId="5D0EE318" w14:textId="77777777" w:rsidR="005418E7" w:rsidRDefault="005418E7" w:rsidP="00D700F4">
      <w:pPr>
        <w:pStyle w:val="Heading1"/>
        <w:ind w:right="1"/>
      </w:pPr>
      <w:r>
        <w:t>Section</w:t>
      </w:r>
      <w:r>
        <w:rPr>
          <w:spacing w:val="-6"/>
        </w:rPr>
        <w:t xml:space="preserve"> </w:t>
      </w:r>
      <w:r>
        <w:t>B:</w:t>
      </w:r>
      <w:r>
        <w:rPr>
          <w:spacing w:val="-5"/>
        </w:rPr>
        <w:t xml:space="preserve"> </w:t>
      </w:r>
      <w:r>
        <w:t>Origin</w:t>
      </w:r>
      <w:r>
        <w:rPr>
          <w:spacing w:val="-1"/>
        </w:rPr>
        <w:t xml:space="preserve"> </w:t>
      </w:r>
      <w:r>
        <w:rPr>
          <w:spacing w:val="-2"/>
        </w:rPr>
        <w:t>Procedures</w:t>
      </w:r>
    </w:p>
    <w:p w14:paraId="1F2AF240" w14:textId="77777777" w:rsidR="005418E7" w:rsidRDefault="005418E7" w:rsidP="00FC1427">
      <w:pPr>
        <w:pStyle w:val="Heading2"/>
      </w:pPr>
      <w:r>
        <w:t>ARTICLE</w:t>
      </w:r>
      <w:r>
        <w:rPr>
          <w:spacing w:val="-4"/>
        </w:rPr>
        <w:t xml:space="preserve"> </w:t>
      </w:r>
      <w:r>
        <w:rPr>
          <w:spacing w:val="-5"/>
        </w:rPr>
        <w:t>18</w:t>
      </w:r>
    </w:p>
    <w:p w14:paraId="4D9C559E" w14:textId="77777777" w:rsidR="005418E7" w:rsidRDefault="005418E7" w:rsidP="00FC1427">
      <w:pPr>
        <w:pStyle w:val="Heading3"/>
      </w:pPr>
      <w:r>
        <w:t>Claims</w:t>
      </w:r>
      <w:r w:rsidRPr="00FC1427">
        <w:t xml:space="preserve"> </w:t>
      </w:r>
      <w:r>
        <w:t>for</w:t>
      </w:r>
      <w:r w:rsidRPr="00FC1427">
        <w:t xml:space="preserve"> </w:t>
      </w:r>
      <w:r>
        <w:t>Preferential</w:t>
      </w:r>
      <w:r w:rsidRPr="00FC1427">
        <w:t xml:space="preserve"> Treatment</w:t>
      </w:r>
    </w:p>
    <w:p w14:paraId="018D7C79" w14:textId="77777777" w:rsidR="005418E7" w:rsidRDefault="005418E7" w:rsidP="00FC1427">
      <w:pPr>
        <w:pStyle w:val="Heading3"/>
        <w:sectPr w:rsidR="005418E7" w:rsidSect="005418E7">
          <w:pgSz w:w="11910" w:h="16840"/>
          <w:pgMar w:top="1580" w:right="1680" w:bottom="1240" w:left="1680" w:header="0" w:footer="1055" w:gutter="0"/>
          <w:cols w:space="720"/>
        </w:sectPr>
      </w:pPr>
    </w:p>
    <w:p w14:paraId="2BECDAEA" w14:textId="77777777" w:rsidR="005418E7" w:rsidRDefault="005418E7" w:rsidP="005418E7">
      <w:pPr>
        <w:pStyle w:val="ListParagraph1"/>
        <w:numPr>
          <w:ilvl w:val="0"/>
          <w:numId w:val="13"/>
        </w:numPr>
        <w:ind w:left="0" w:firstLine="0"/>
      </w:pPr>
      <w:r>
        <w:lastRenderedPageBreak/>
        <w:t xml:space="preserve">Each Party shall provide that an importer may make a claim for preferential </w:t>
      </w:r>
      <w:r>
        <w:br/>
        <w:t>tariff treatment, based on a certification of</w:t>
      </w:r>
      <w:r w:rsidRPr="00730112">
        <w:rPr>
          <w:spacing w:val="-2"/>
        </w:rPr>
        <w:t xml:space="preserve"> </w:t>
      </w:r>
      <w:r>
        <w:t>origin completed by</w:t>
      </w:r>
      <w:r w:rsidRPr="00730112">
        <w:rPr>
          <w:spacing w:val="-4"/>
        </w:rPr>
        <w:t xml:space="preserve"> </w:t>
      </w:r>
      <w:r>
        <w:t xml:space="preserve">the exporter, producer </w:t>
      </w:r>
      <w:r>
        <w:br/>
        <w:t>or importer or an authorised representative of the exporter, producer or importer.</w:t>
      </w:r>
      <w:r>
        <w:rPr>
          <w:rStyle w:val="FootnoteReference"/>
        </w:rPr>
        <w:footnoteReference w:id="3"/>
      </w:r>
    </w:p>
    <w:p w14:paraId="38971C40" w14:textId="77777777" w:rsidR="005418E7" w:rsidRDefault="005418E7" w:rsidP="00730112">
      <w:pPr>
        <w:pStyle w:val="ListParagraph1"/>
      </w:pPr>
      <w:r>
        <w:t>Each</w:t>
      </w:r>
      <w:r>
        <w:rPr>
          <w:spacing w:val="-5"/>
        </w:rPr>
        <w:t xml:space="preserve"> </w:t>
      </w:r>
      <w:r>
        <w:t>Party</w:t>
      </w:r>
      <w:r>
        <w:rPr>
          <w:spacing w:val="-9"/>
        </w:rPr>
        <w:t xml:space="preserve"> </w:t>
      </w:r>
      <w:r>
        <w:t>shall</w:t>
      </w:r>
      <w:r>
        <w:rPr>
          <w:spacing w:val="-8"/>
        </w:rPr>
        <w:t xml:space="preserve"> </w:t>
      </w:r>
      <w:r>
        <w:t>provide that</w:t>
      </w:r>
      <w:r>
        <w:rPr>
          <w:spacing w:val="6"/>
        </w:rPr>
        <w:t xml:space="preserve"> </w:t>
      </w:r>
      <w:r>
        <w:t>a</w:t>
      </w:r>
      <w:r>
        <w:rPr>
          <w:spacing w:val="4"/>
        </w:rPr>
        <w:t xml:space="preserve"> </w:t>
      </w:r>
      <w:r>
        <w:t>certification</w:t>
      </w:r>
      <w:r>
        <w:rPr>
          <w:spacing w:val="-4"/>
        </w:rPr>
        <w:t xml:space="preserve"> </w:t>
      </w:r>
      <w:r>
        <w:t>of</w:t>
      </w:r>
      <w:r>
        <w:rPr>
          <w:spacing w:val="-5"/>
        </w:rPr>
        <w:t xml:space="preserve"> </w:t>
      </w:r>
      <w:r>
        <w:rPr>
          <w:spacing w:val="-2"/>
        </w:rPr>
        <w:t>origin:</w:t>
      </w:r>
    </w:p>
    <w:p w14:paraId="18238F0B" w14:textId="77777777" w:rsidR="005418E7" w:rsidRDefault="005418E7" w:rsidP="005418E7">
      <w:pPr>
        <w:pStyle w:val="ListParagraph1a"/>
        <w:numPr>
          <w:ilvl w:val="0"/>
          <w:numId w:val="10"/>
        </w:numPr>
      </w:pPr>
      <w:r>
        <w:t>need</w:t>
      </w:r>
      <w:r w:rsidRPr="00F90B65">
        <w:rPr>
          <w:spacing w:val="-4"/>
        </w:rPr>
        <w:t xml:space="preserve"> </w:t>
      </w:r>
      <w:r>
        <w:t>not</w:t>
      </w:r>
      <w:r w:rsidRPr="00F90B65">
        <w:rPr>
          <w:spacing w:val="-7"/>
        </w:rPr>
        <w:t xml:space="preserve"> </w:t>
      </w:r>
      <w:r>
        <w:t>follow</w:t>
      </w:r>
      <w:r w:rsidRPr="00F90B65">
        <w:rPr>
          <w:spacing w:val="-7"/>
        </w:rPr>
        <w:t xml:space="preserve"> </w:t>
      </w:r>
      <w:r>
        <w:t>a</w:t>
      </w:r>
      <w:r w:rsidRPr="00F90B65">
        <w:rPr>
          <w:spacing w:val="-7"/>
        </w:rPr>
        <w:t xml:space="preserve"> </w:t>
      </w:r>
      <w:r>
        <w:t>prescribed</w:t>
      </w:r>
      <w:r w:rsidRPr="00F90B65">
        <w:rPr>
          <w:spacing w:val="-2"/>
        </w:rPr>
        <w:t xml:space="preserve"> </w:t>
      </w:r>
      <w:proofErr w:type="gramStart"/>
      <w:r w:rsidRPr="00F90B65">
        <w:rPr>
          <w:spacing w:val="-2"/>
        </w:rPr>
        <w:t>format;</w:t>
      </w:r>
      <w:proofErr w:type="gramEnd"/>
    </w:p>
    <w:p w14:paraId="2733553E" w14:textId="77777777" w:rsidR="005418E7" w:rsidRDefault="005418E7" w:rsidP="00730112">
      <w:pPr>
        <w:pStyle w:val="ListParagraph1a"/>
      </w:pPr>
      <w:r>
        <w:t>be</w:t>
      </w:r>
      <w:r>
        <w:rPr>
          <w:spacing w:val="-3"/>
        </w:rPr>
        <w:t xml:space="preserve"> </w:t>
      </w:r>
      <w:r>
        <w:t>in</w:t>
      </w:r>
      <w:r>
        <w:rPr>
          <w:spacing w:val="-11"/>
        </w:rPr>
        <w:t xml:space="preserve"> </w:t>
      </w:r>
      <w:r>
        <w:t>writing,</w:t>
      </w:r>
      <w:r>
        <w:rPr>
          <w:spacing w:val="1"/>
        </w:rPr>
        <w:t xml:space="preserve"> </w:t>
      </w:r>
      <w:r>
        <w:t>including</w:t>
      </w:r>
      <w:r>
        <w:rPr>
          <w:spacing w:val="-6"/>
        </w:rPr>
        <w:t xml:space="preserve"> </w:t>
      </w:r>
      <w:r>
        <w:t>electronic</w:t>
      </w:r>
      <w:r>
        <w:rPr>
          <w:spacing w:val="-2"/>
        </w:rPr>
        <w:t xml:space="preserve"> </w:t>
      </w:r>
      <w:proofErr w:type="gramStart"/>
      <w:r>
        <w:rPr>
          <w:spacing w:val="-2"/>
        </w:rPr>
        <w:t>format;</w:t>
      </w:r>
      <w:proofErr w:type="gramEnd"/>
    </w:p>
    <w:p w14:paraId="7759E07F" w14:textId="77777777" w:rsidR="005418E7" w:rsidRDefault="005418E7" w:rsidP="00730112">
      <w:pPr>
        <w:pStyle w:val="ListParagraph1a"/>
      </w:pPr>
      <w:r>
        <w:t>specifies</w:t>
      </w:r>
      <w:r>
        <w:rPr>
          <w:spacing w:val="-9"/>
        </w:rPr>
        <w:t xml:space="preserve"> </w:t>
      </w:r>
      <w:r>
        <w:t>that</w:t>
      </w:r>
      <w:r>
        <w:rPr>
          <w:spacing w:val="-7"/>
        </w:rPr>
        <w:t xml:space="preserve"> </w:t>
      </w:r>
      <w:r>
        <w:t>the</w:t>
      </w:r>
      <w:r>
        <w:rPr>
          <w:spacing w:val="-8"/>
        </w:rPr>
        <w:t xml:space="preserve"> </w:t>
      </w:r>
      <w:r>
        <w:t>good</w:t>
      </w:r>
      <w:r>
        <w:rPr>
          <w:spacing w:val="-12"/>
        </w:rPr>
        <w:t xml:space="preserve"> </w:t>
      </w:r>
      <w:r>
        <w:t>is</w:t>
      </w:r>
      <w:r>
        <w:rPr>
          <w:spacing w:val="-9"/>
        </w:rPr>
        <w:t xml:space="preserve"> </w:t>
      </w:r>
      <w:r>
        <w:t>both</w:t>
      </w:r>
      <w:r>
        <w:rPr>
          <w:spacing w:val="-15"/>
        </w:rPr>
        <w:t xml:space="preserve"> </w:t>
      </w:r>
      <w:r>
        <w:t>originating</w:t>
      </w:r>
      <w:r>
        <w:rPr>
          <w:spacing w:val="-7"/>
        </w:rPr>
        <w:t xml:space="preserve"> </w:t>
      </w:r>
      <w:r>
        <w:t>and</w:t>
      </w:r>
      <w:r>
        <w:rPr>
          <w:spacing w:val="-2"/>
        </w:rPr>
        <w:t xml:space="preserve"> </w:t>
      </w:r>
      <w:r>
        <w:t>meets</w:t>
      </w:r>
      <w:r>
        <w:rPr>
          <w:spacing w:val="-9"/>
        </w:rPr>
        <w:t xml:space="preserve"> </w:t>
      </w:r>
      <w:r>
        <w:t>the</w:t>
      </w:r>
      <w:r>
        <w:rPr>
          <w:spacing w:val="-8"/>
        </w:rPr>
        <w:t xml:space="preserve"> </w:t>
      </w:r>
      <w:r>
        <w:t>requirements</w:t>
      </w:r>
      <w:r>
        <w:rPr>
          <w:spacing w:val="-9"/>
        </w:rPr>
        <w:t xml:space="preserve"> </w:t>
      </w:r>
      <w:r>
        <w:t>of this Chapter; and</w:t>
      </w:r>
    </w:p>
    <w:p w14:paraId="4E065216" w14:textId="77777777" w:rsidR="005418E7" w:rsidRDefault="005418E7" w:rsidP="00730112">
      <w:pPr>
        <w:pStyle w:val="ListParagraph1a"/>
      </w:pPr>
      <w:r>
        <w:t>contains a set of minimum data requirements as set out in Annex 3-A (Minimum Data Requirements).</w:t>
      </w:r>
    </w:p>
    <w:p w14:paraId="6387E9D6" w14:textId="77777777" w:rsidR="005418E7" w:rsidRDefault="005418E7" w:rsidP="00C1346B">
      <w:pPr>
        <w:pStyle w:val="ListParagraph1"/>
      </w:pPr>
      <w:r>
        <w:t>Each</w:t>
      </w:r>
      <w:r>
        <w:rPr>
          <w:spacing w:val="-5"/>
        </w:rPr>
        <w:t xml:space="preserve"> </w:t>
      </w:r>
      <w:r w:rsidRPr="00C1346B">
        <w:rPr>
          <w:rStyle w:val="ListParagraph1Char"/>
        </w:rPr>
        <w:t>Party shall provide that a certification of origin may apply to</w:t>
      </w:r>
      <w:r>
        <w:rPr>
          <w:spacing w:val="-5"/>
        </w:rPr>
        <w:t>:</w:t>
      </w:r>
    </w:p>
    <w:p w14:paraId="70229A65" w14:textId="77777777" w:rsidR="005418E7" w:rsidRPr="00C1346B" w:rsidRDefault="005418E7" w:rsidP="005418E7">
      <w:pPr>
        <w:pStyle w:val="ListParagraph1a"/>
        <w:numPr>
          <w:ilvl w:val="0"/>
          <w:numId w:val="10"/>
        </w:numPr>
      </w:pPr>
      <w:r>
        <w:t>a</w:t>
      </w:r>
      <w:r w:rsidRPr="00C1346B">
        <w:rPr>
          <w:spacing w:val="-1"/>
        </w:rPr>
        <w:t xml:space="preserve"> </w:t>
      </w:r>
      <w:r w:rsidRPr="00C1346B">
        <w:t>single shipment of a good into the territory of a Party; or</w:t>
      </w:r>
    </w:p>
    <w:p w14:paraId="7A8A04DB" w14:textId="77777777" w:rsidR="005418E7" w:rsidRDefault="005418E7" w:rsidP="005418E7">
      <w:pPr>
        <w:pStyle w:val="ListParagraph1a"/>
        <w:numPr>
          <w:ilvl w:val="0"/>
          <w:numId w:val="10"/>
        </w:numPr>
      </w:pPr>
      <w:r w:rsidRPr="00C1346B">
        <w:t xml:space="preserve">multiple shipments of identical goods within any period specified in the certification of </w:t>
      </w:r>
      <w:proofErr w:type="gramStart"/>
      <w:r w:rsidRPr="00C1346B">
        <w:t>origin, but</w:t>
      </w:r>
      <w:proofErr w:type="gramEnd"/>
      <w:r w:rsidRPr="00C1346B">
        <w:t xml:space="preserve"> not exceeding 12 months.</w:t>
      </w:r>
    </w:p>
    <w:p w14:paraId="1BE9429E" w14:textId="77777777" w:rsidR="005418E7" w:rsidRDefault="005418E7" w:rsidP="00730112">
      <w:pPr>
        <w:pStyle w:val="ListParagraph1"/>
      </w:pPr>
      <w:r>
        <w:t>Each</w:t>
      </w:r>
      <w:r>
        <w:rPr>
          <w:spacing w:val="-1"/>
        </w:rPr>
        <w:t xml:space="preserve"> </w:t>
      </w:r>
      <w:r>
        <w:t>Party</w:t>
      </w:r>
      <w:r>
        <w:rPr>
          <w:spacing w:val="-6"/>
        </w:rPr>
        <w:t xml:space="preserve"> </w:t>
      </w:r>
      <w:r>
        <w:t>shall</w:t>
      </w:r>
      <w:r>
        <w:rPr>
          <w:spacing w:val="-5"/>
        </w:rPr>
        <w:t xml:space="preserve"> </w:t>
      </w:r>
      <w:r>
        <w:t>provide that a certification</w:t>
      </w:r>
      <w:r>
        <w:rPr>
          <w:spacing w:val="-1"/>
        </w:rPr>
        <w:t xml:space="preserve"> </w:t>
      </w:r>
      <w:r>
        <w:t>of</w:t>
      </w:r>
      <w:r>
        <w:rPr>
          <w:spacing w:val="-4"/>
        </w:rPr>
        <w:t xml:space="preserve"> </w:t>
      </w:r>
      <w:r>
        <w:t xml:space="preserve">origin is valid for one year after </w:t>
      </w:r>
      <w:r>
        <w:br/>
        <w:t>the</w:t>
      </w:r>
      <w:r>
        <w:rPr>
          <w:spacing w:val="-15"/>
        </w:rPr>
        <w:t xml:space="preserve"> </w:t>
      </w:r>
      <w:r>
        <w:t>date</w:t>
      </w:r>
      <w:r>
        <w:rPr>
          <w:spacing w:val="-15"/>
        </w:rPr>
        <w:t xml:space="preserve"> </w:t>
      </w:r>
      <w:r>
        <w:t>that</w:t>
      </w:r>
      <w:r>
        <w:rPr>
          <w:spacing w:val="-15"/>
        </w:rPr>
        <w:t xml:space="preserve"> </w:t>
      </w:r>
      <w:r>
        <w:t>it</w:t>
      </w:r>
      <w:r>
        <w:rPr>
          <w:spacing w:val="-15"/>
        </w:rPr>
        <w:t xml:space="preserve"> </w:t>
      </w:r>
      <w:r>
        <w:t>was</w:t>
      </w:r>
      <w:r>
        <w:rPr>
          <w:spacing w:val="-15"/>
        </w:rPr>
        <w:t xml:space="preserve"> </w:t>
      </w:r>
      <w:r>
        <w:t>issued</w:t>
      </w:r>
      <w:r>
        <w:rPr>
          <w:spacing w:val="-15"/>
        </w:rPr>
        <w:t xml:space="preserve"> </w:t>
      </w:r>
      <w:r>
        <w:t>or</w:t>
      </w:r>
      <w:r>
        <w:rPr>
          <w:spacing w:val="-15"/>
        </w:rPr>
        <w:t xml:space="preserve"> </w:t>
      </w:r>
      <w:r>
        <w:t>for</w:t>
      </w:r>
      <w:r>
        <w:rPr>
          <w:spacing w:val="-15"/>
        </w:rPr>
        <w:t xml:space="preserve"> </w:t>
      </w:r>
      <w:r>
        <w:t>such</w:t>
      </w:r>
      <w:r>
        <w:rPr>
          <w:spacing w:val="-15"/>
        </w:rPr>
        <w:t xml:space="preserve"> </w:t>
      </w:r>
      <w:r>
        <w:t>longer</w:t>
      </w:r>
      <w:r>
        <w:rPr>
          <w:spacing w:val="-15"/>
        </w:rPr>
        <w:t xml:space="preserve"> </w:t>
      </w:r>
      <w:r>
        <w:t>period</w:t>
      </w:r>
      <w:r>
        <w:rPr>
          <w:spacing w:val="-15"/>
        </w:rPr>
        <w:t xml:space="preserve"> </w:t>
      </w:r>
      <w:r>
        <w:t>specified</w:t>
      </w:r>
      <w:r>
        <w:rPr>
          <w:spacing w:val="-15"/>
        </w:rPr>
        <w:t xml:space="preserve"> </w:t>
      </w:r>
      <w:r>
        <w:t>by</w:t>
      </w:r>
      <w:r>
        <w:rPr>
          <w:spacing w:val="-15"/>
        </w:rPr>
        <w:t xml:space="preserve"> </w:t>
      </w:r>
      <w:r>
        <w:t>the</w:t>
      </w:r>
      <w:r>
        <w:rPr>
          <w:spacing w:val="-15"/>
        </w:rPr>
        <w:t xml:space="preserve"> </w:t>
      </w:r>
      <w:r>
        <w:t>laws</w:t>
      </w:r>
      <w:r>
        <w:rPr>
          <w:spacing w:val="-15"/>
        </w:rPr>
        <w:t xml:space="preserve"> </w:t>
      </w:r>
      <w:r>
        <w:t>and</w:t>
      </w:r>
      <w:r>
        <w:rPr>
          <w:spacing w:val="-15"/>
        </w:rPr>
        <w:t xml:space="preserve"> </w:t>
      </w:r>
      <w:r>
        <w:t xml:space="preserve">regulations </w:t>
      </w:r>
      <w:r>
        <w:br/>
        <w:t>of the importing Party.</w:t>
      </w:r>
    </w:p>
    <w:p w14:paraId="5EAD6104" w14:textId="77777777" w:rsidR="005418E7" w:rsidRDefault="005418E7" w:rsidP="00730112">
      <w:pPr>
        <w:pStyle w:val="ListParagraph1"/>
      </w:pPr>
      <w:r>
        <w:t>Each</w:t>
      </w:r>
      <w:r>
        <w:rPr>
          <w:spacing w:val="-13"/>
        </w:rPr>
        <w:t xml:space="preserve"> </w:t>
      </w:r>
      <w:r>
        <w:t>Party</w:t>
      </w:r>
      <w:r>
        <w:rPr>
          <w:spacing w:val="-15"/>
        </w:rPr>
        <w:t xml:space="preserve"> </w:t>
      </w:r>
      <w:r>
        <w:t>shall</w:t>
      </w:r>
      <w:r>
        <w:rPr>
          <w:spacing w:val="-11"/>
        </w:rPr>
        <w:t xml:space="preserve"> </w:t>
      </w:r>
      <w:r>
        <w:t>allow</w:t>
      </w:r>
      <w:r>
        <w:rPr>
          <w:spacing w:val="-7"/>
        </w:rPr>
        <w:t xml:space="preserve"> </w:t>
      </w:r>
      <w:r>
        <w:t>an</w:t>
      </w:r>
      <w:r>
        <w:rPr>
          <w:spacing w:val="-7"/>
        </w:rPr>
        <w:t xml:space="preserve"> </w:t>
      </w:r>
      <w:r>
        <w:t>importer</w:t>
      </w:r>
      <w:r>
        <w:rPr>
          <w:spacing w:val="-10"/>
        </w:rPr>
        <w:t xml:space="preserve"> </w:t>
      </w:r>
      <w:r>
        <w:t>to</w:t>
      </w:r>
      <w:r>
        <w:rPr>
          <w:spacing w:val="-7"/>
        </w:rPr>
        <w:t xml:space="preserve"> </w:t>
      </w:r>
      <w:r>
        <w:t>submit</w:t>
      </w:r>
      <w:r>
        <w:rPr>
          <w:spacing w:val="-2"/>
        </w:rPr>
        <w:t xml:space="preserve"> </w:t>
      </w:r>
      <w:r>
        <w:t>a</w:t>
      </w:r>
      <w:r>
        <w:rPr>
          <w:spacing w:val="-8"/>
        </w:rPr>
        <w:t xml:space="preserve"> </w:t>
      </w:r>
      <w:r>
        <w:t>certification</w:t>
      </w:r>
      <w:r>
        <w:rPr>
          <w:spacing w:val="-12"/>
        </w:rPr>
        <w:t xml:space="preserve"> </w:t>
      </w:r>
      <w:r>
        <w:t>of</w:t>
      </w:r>
      <w:r>
        <w:rPr>
          <w:spacing w:val="-15"/>
        </w:rPr>
        <w:t xml:space="preserve"> </w:t>
      </w:r>
      <w:r>
        <w:t>origin</w:t>
      </w:r>
      <w:r>
        <w:rPr>
          <w:spacing w:val="-7"/>
        </w:rPr>
        <w:t xml:space="preserve"> </w:t>
      </w:r>
      <w:r>
        <w:t>in</w:t>
      </w:r>
      <w:r>
        <w:rPr>
          <w:spacing w:val="-7"/>
        </w:rPr>
        <w:t xml:space="preserve"> </w:t>
      </w:r>
      <w:r>
        <w:rPr>
          <w:spacing w:val="-2"/>
        </w:rPr>
        <w:t>English.</w:t>
      </w:r>
    </w:p>
    <w:p w14:paraId="3C6FCA71" w14:textId="77777777" w:rsidR="005418E7" w:rsidRDefault="005418E7" w:rsidP="00FC1427">
      <w:pPr>
        <w:pStyle w:val="Heading2"/>
      </w:pPr>
      <w:r>
        <w:t>ARTICLE</w:t>
      </w:r>
      <w:r>
        <w:rPr>
          <w:spacing w:val="-4"/>
        </w:rPr>
        <w:t xml:space="preserve"> </w:t>
      </w:r>
      <w:r w:rsidRPr="00FC1427">
        <w:t>19</w:t>
      </w:r>
    </w:p>
    <w:p w14:paraId="27B631C9" w14:textId="77777777" w:rsidR="005418E7" w:rsidRDefault="005418E7" w:rsidP="00FC1427">
      <w:pPr>
        <w:pStyle w:val="Heading3"/>
      </w:pPr>
      <w:r>
        <w:t>Basis</w:t>
      </w:r>
      <w:r w:rsidRPr="00FC1427">
        <w:t xml:space="preserve"> </w:t>
      </w:r>
      <w:r>
        <w:t>of</w:t>
      </w:r>
      <w:r w:rsidRPr="00FC1427">
        <w:t xml:space="preserve"> </w:t>
      </w:r>
      <w:r>
        <w:t>a</w:t>
      </w:r>
      <w:r w:rsidRPr="00FC1427">
        <w:t xml:space="preserve"> </w:t>
      </w:r>
      <w:r>
        <w:t>Certification</w:t>
      </w:r>
      <w:r w:rsidRPr="00FC1427">
        <w:t xml:space="preserve"> </w:t>
      </w:r>
      <w:r>
        <w:t>of</w:t>
      </w:r>
      <w:r w:rsidRPr="00FC1427">
        <w:t xml:space="preserve"> Origin</w:t>
      </w:r>
    </w:p>
    <w:p w14:paraId="13A0B29B" w14:textId="77777777" w:rsidR="005418E7" w:rsidRDefault="005418E7" w:rsidP="005418E7">
      <w:pPr>
        <w:pStyle w:val="ListParagraph1"/>
        <w:numPr>
          <w:ilvl w:val="0"/>
          <w:numId w:val="13"/>
        </w:numPr>
        <w:ind w:left="0" w:firstLine="0"/>
      </w:pPr>
      <w:r>
        <w:t>Each Party shall provide that if a producer certifies the origin of a good, the certification</w:t>
      </w:r>
      <w:r w:rsidRPr="004D43AF">
        <w:rPr>
          <w:spacing w:val="-11"/>
        </w:rPr>
        <w:t xml:space="preserve"> </w:t>
      </w:r>
      <w:r>
        <w:t>of</w:t>
      </w:r>
      <w:r w:rsidRPr="004D43AF">
        <w:rPr>
          <w:spacing w:val="-14"/>
        </w:rPr>
        <w:t xml:space="preserve"> </w:t>
      </w:r>
      <w:r>
        <w:t>origin</w:t>
      </w:r>
      <w:r w:rsidRPr="004D43AF">
        <w:rPr>
          <w:spacing w:val="-2"/>
        </w:rPr>
        <w:t xml:space="preserve"> </w:t>
      </w:r>
      <w:r>
        <w:t>is</w:t>
      </w:r>
      <w:r w:rsidRPr="004D43AF">
        <w:rPr>
          <w:spacing w:val="-8"/>
        </w:rPr>
        <w:t xml:space="preserve"> </w:t>
      </w:r>
      <w:r>
        <w:t>completed</w:t>
      </w:r>
      <w:r w:rsidRPr="004D43AF">
        <w:rPr>
          <w:spacing w:val="-7"/>
        </w:rPr>
        <w:t xml:space="preserve"> </w:t>
      </w:r>
      <w:proofErr w:type="gramStart"/>
      <w:r>
        <w:t>on</w:t>
      </w:r>
      <w:r w:rsidRPr="004D43AF">
        <w:rPr>
          <w:spacing w:val="-15"/>
        </w:rPr>
        <w:t xml:space="preserve"> </w:t>
      </w:r>
      <w:r>
        <w:t>the</w:t>
      </w:r>
      <w:r w:rsidRPr="004D43AF">
        <w:rPr>
          <w:spacing w:val="-7"/>
        </w:rPr>
        <w:t xml:space="preserve"> </w:t>
      </w:r>
      <w:r>
        <w:t>basis</w:t>
      </w:r>
      <w:r w:rsidRPr="004D43AF">
        <w:rPr>
          <w:spacing w:val="-8"/>
        </w:rPr>
        <w:t xml:space="preserve"> </w:t>
      </w:r>
      <w:r>
        <w:t>of</w:t>
      </w:r>
      <w:proofErr w:type="gramEnd"/>
      <w:r w:rsidRPr="004D43AF">
        <w:rPr>
          <w:spacing w:val="-14"/>
        </w:rPr>
        <w:t xml:space="preserve"> </w:t>
      </w:r>
      <w:r>
        <w:t>the</w:t>
      </w:r>
      <w:r w:rsidRPr="004D43AF">
        <w:rPr>
          <w:spacing w:val="-7"/>
        </w:rPr>
        <w:t xml:space="preserve"> </w:t>
      </w:r>
      <w:r>
        <w:t>producer</w:t>
      </w:r>
      <w:r w:rsidRPr="004D43AF">
        <w:rPr>
          <w:spacing w:val="-5"/>
        </w:rPr>
        <w:t xml:space="preserve"> </w:t>
      </w:r>
      <w:r>
        <w:t>having</w:t>
      </w:r>
      <w:r w:rsidRPr="004D43AF">
        <w:rPr>
          <w:spacing w:val="-2"/>
        </w:rPr>
        <w:t xml:space="preserve"> </w:t>
      </w:r>
      <w:r>
        <w:t>information</w:t>
      </w:r>
      <w:r w:rsidRPr="004D43AF">
        <w:rPr>
          <w:spacing w:val="-11"/>
        </w:rPr>
        <w:t xml:space="preserve"> </w:t>
      </w:r>
      <w:r>
        <w:t xml:space="preserve">that </w:t>
      </w:r>
      <w:r>
        <w:br/>
        <w:t>the good is originating.</w:t>
      </w:r>
    </w:p>
    <w:p w14:paraId="16F09BD5" w14:textId="77777777" w:rsidR="005418E7" w:rsidRDefault="005418E7" w:rsidP="00730112">
      <w:pPr>
        <w:pStyle w:val="ListParagraph1"/>
      </w:pPr>
      <w:r>
        <w:t xml:space="preserve">Each Party shall provide that if the exporter is not the producer of the good, a certification of origin may be completed by the exporter of the good </w:t>
      </w:r>
      <w:proofErr w:type="gramStart"/>
      <w:r>
        <w:t>on the basis of</w:t>
      </w:r>
      <w:proofErr w:type="gramEnd"/>
      <w:r>
        <w:t>:</w:t>
      </w:r>
    </w:p>
    <w:p w14:paraId="279704B6" w14:textId="77777777" w:rsidR="005418E7" w:rsidRDefault="005418E7" w:rsidP="005418E7">
      <w:pPr>
        <w:pStyle w:val="ListParagraph1a"/>
        <w:numPr>
          <w:ilvl w:val="0"/>
          <w:numId w:val="10"/>
        </w:numPr>
      </w:pPr>
      <w:r>
        <w:t>the</w:t>
      </w:r>
      <w:r w:rsidRPr="00796D86">
        <w:rPr>
          <w:spacing w:val="-8"/>
        </w:rPr>
        <w:t xml:space="preserve"> </w:t>
      </w:r>
      <w:r>
        <w:t>exporter</w:t>
      </w:r>
      <w:r w:rsidRPr="00796D86">
        <w:rPr>
          <w:spacing w:val="-6"/>
        </w:rPr>
        <w:t xml:space="preserve"> </w:t>
      </w:r>
      <w:r>
        <w:t>having</w:t>
      </w:r>
      <w:r w:rsidRPr="00796D86">
        <w:rPr>
          <w:spacing w:val="-3"/>
        </w:rPr>
        <w:t xml:space="preserve"> </w:t>
      </w:r>
      <w:r>
        <w:t>information</w:t>
      </w:r>
      <w:r w:rsidRPr="00796D86">
        <w:rPr>
          <w:spacing w:val="-11"/>
        </w:rPr>
        <w:t xml:space="preserve"> </w:t>
      </w:r>
      <w:r>
        <w:t>that</w:t>
      </w:r>
      <w:r w:rsidRPr="00796D86">
        <w:rPr>
          <w:spacing w:val="-7"/>
        </w:rPr>
        <w:t xml:space="preserve"> </w:t>
      </w:r>
      <w:r>
        <w:t>the</w:t>
      </w:r>
      <w:r w:rsidRPr="00796D86">
        <w:rPr>
          <w:spacing w:val="-8"/>
        </w:rPr>
        <w:t xml:space="preserve"> </w:t>
      </w:r>
      <w:r>
        <w:t>good</w:t>
      </w:r>
      <w:r w:rsidRPr="00796D86">
        <w:rPr>
          <w:spacing w:val="-11"/>
        </w:rPr>
        <w:t xml:space="preserve"> </w:t>
      </w:r>
      <w:r>
        <w:t>is</w:t>
      </w:r>
      <w:r w:rsidRPr="00796D86">
        <w:rPr>
          <w:spacing w:val="-8"/>
        </w:rPr>
        <w:t xml:space="preserve"> </w:t>
      </w:r>
      <w:r>
        <w:t>originating;</w:t>
      </w:r>
      <w:r w:rsidRPr="00796D86">
        <w:rPr>
          <w:spacing w:val="-10"/>
        </w:rPr>
        <w:t xml:space="preserve"> </w:t>
      </w:r>
      <w:r w:rsidRPr="00796D86">
        <w:rPr>
          <w:spacing w:val="-5"/>
        </w:rPr>
        <w:t>or</w:t>
      </w:r>
    </w:p>
    <w:p w14:paraId="679C74C9" w14:textId="77777777" w:rsidR="005418E7" w:rsidRPr="002A0192" w:rsidRDefault="005418E7" w:rsidP="002A0192">
      <w:pPr>
        <w:pStyle w:val="ListParagraph1a"/>
        <w:sectPr w:rsidR="005418E7" w:rsidRPr="002A0192" w:rsidSect="005418E7">
          <w:pgSz w:w="11910" w:h="16840"/>
          <w:pgMar w:top="1340" w:right="1680" w:bottom="1240" w:left="1680" w:header="0" w:footer="1055" w:gutter="0"/>
          <w:cols w:space="720"/>
        </w:sectPr>
      </w:pPr>
      <w:r>
        <w:t>reasonable</w:t>
      </w:r>
      <w:r>
        <w:rPr>
          <w:spacing w:val="40"/>
        </w:rPr>
        <w:t xml:space="preserve"> </w:t>
      </w:r>
      <w:r>
        <w:t>reliance</w:t>
      </w:r>
      <w:r>
        <w:rPr>
          <w:spacing w:val="40"/>
        </w:rPr>
        <w:t xml:space="preserve"> </w:t>
      </w:r>
      <w:r>
        <w:t>on</w:t>
      </w:r>
      <w:r>
        <w:rPr>
          <w:spacing w:val="40"/>
        </w:rPr>
        <w:t xml:space="preserve"> </w:t>
      </w:r>
      <w:r>
        <w:t>the</w:t>
      </w:r>
      <w:r>
        <w:rPr>
          <w:spacing w:val="40"/>
        </w:rPr>
        <w:t xml:space="preserve"> </w:t>
      </w:r>
      <w:r>
        <w:t>producer’s</w:t>
      </w:r>
      <w:r>
        <w:rPr>
          <w:spacing w:val="40"/>
        </w:rPr>
        <w:t xml:space="preserve"> </w:t>
      </w:r>
      <w:r>
        <w:t>information</w:t>
      </w:r>
      <w:r>
        <w:rPr>
          <w:spacing w:val="40"/>
        </w:rPr>
        <w:t xml:space="preserve"> </w:t>
      </w:r>
      <w:r>
        <w:t>that</w:t>
      </w:r>
      <w:r>
        <w:rPr>
          <w:spacing w:val="40"/>
        </w:rPr>
        <w:t xml:space="preserve"> </w:t>
      </w:r>
      <w:r>
        <w:t>the</w:t>
      </w:r>
      <w:r>
        <w:rPr>
          <w:spacing w:val="40"/>
        </w:rPr>
        <w:t xml:space="preserve"> </w:t>
      </w:r>
      <w:r>
        <w:t>good</w:t>
      </w:r>
      <w:r>
        <w:rPr>
          <w:spacing w:val="40"/>
        </w:rPr>
        <w:t xml:space="preserve"> </w:t>
      </w:r>
      <w:r>
        <w:t xml:space="preserve">is </w:t>
      </w:r>
      <w:r>
        <w:rPr>
          <w:spacing w:val="-2"/>
        </w:rPr>
        <w:t>originating.</w:t>
      </w:r>
    </w:p>
    <w:p w14:paraId="78392579" w14:textId="77777777" w:rsidR="005418E7" w:rsidRDefault="005418E7" w:rsidP="00BA153E">
      <w:pPr>
        <w:pStyle w:val="ListParagraph1"/>
      </w:pPr>
      <w:r>
        <w:lastRenderedPageBreak/>
        <w:t>Each</w:t>
      </w:r>
      <w:r>
        <w:rPr>
          <w:spacing w:val="-1"/>
        </w:rPr>
        <w:t xml:space="preserve"> </w:t>
      </w:r>
      <w:r>
        <w:t>Party</w:t>
      </w:r>
      <w:r>
        <w:rPr>
          <w:spacing w:val="-5"/>
        </w:rPr>
        <w:t xml:space="preserve"> </w:t>
      </w:r>
      <w:r>
        <w:t>shall</w:t>
      </w:r>
      <w:r>
        <w:rPr>
          <w:spacing w:val="-4"/>
        </w:rPr>
        <w:t xml:space="preserve"> </w:t>
      </w:r>
      <w:r>
        <w:t>provide that a certification</w:t>
      </w:r>
      <w:r>
        <w:rPr>
          <w:spacing w:val="-1"/>
        </w:rPr>
        <w:t xml:space="preserve"> </w:t>
      </w:r>
      <w:r>
        <w:t>of</w:t>
      </w:r>
      <w:r>
        <w:rPr>
          <w:spacing w:val="-3"/>
        </w:rPr>
        <w:t xml:space="preserve"> </w:t>
      </w:r>
      <w:r>
        <w:t>origin may be completed by</w:t>
      </w:r>
      <w:r>
        <w:rPr>
          <w:spacing w:val="-5"/>
        </w:rPr>
        <w:t xml:space="preserve"> </w:t>
      </w:r>
      <w:r>
        <w:t xml:space="preserve">the importer of the good </w:t>
      </w:r>
      <w:proofErr w:type="gramStart"/>
      <w:r>
        <w:t>on the basis of</w:t>
      </w:r>
      <w:proofErr w:type="gramEnd"/>
      <w:r>
        <w:t>:</w:t>
      </w:r>
    </w:p>
    <w:p w14:paraId="435F86B9" w14:textId="77777777" w:rsidR="005418E7" w:rsidRDefault="005418E7" w:rsidP="005418E7">
      <w:pPr>
        <w:pStyle w:val="ListParagraph1a"/>
        <w:numPr>
          <w:ilvl w:val="0"/>
          <w:numId w:val="10"/>
        </w:numPr>
      </w:pPr>
      <w:r>
        <w:t>the</w:t>
      </w:r>
      <w:r w:rsidRPr="00BA153E">
        <w:rPr>
          <w:spacing w:val="-9"/>
        </w:rPr>
        <w:t xml:space="preserve"> </w:t>
      </w:r>
      <w:r>
        <w:t>importer</w:t>
      </w:r>
      <w:r w:rsidRPr="00BA153E">
        <w:rPr>
          <w:spacing w:val="-9"/>
        </w:rPr>
        <w:t xml:space="preserve"> </w:t>
      </w:r>
      <w:r>
        <w:t>having</w:t>
      </w:r>
      <w:r w:rsidRPr="00BA153E">
        <w:rPr>
          <w:spacing w:val="-7"/>
        </w:rPr>
        <w:t xml:space="preserve"> </w:t>
      </w:r>
      <w:r>
        <w:t>documentation</w:t>
      </w:r>
      <w:r w:rsidRPr="00BA153E">
        <w:rPr>
          <w:spacing w:val="-12"/>
        </w:rPr>
        <w:t xml:space="preserve"> </w:t>
      </w:r>
      <w:r>
        <w:t>that</w:t>
      </w:r>
      <w:r w:rsidRPr="00BA153E">
        <w:rPr>
          <w:spacing w:val="-7"/>
        </w:rPr>
        <w:t xml:space="preserve"> </w:t>
      </w:r>
      <w:r>
        <w:t>the</w:t>
      </w:r>
      <w:r w:rsidRPr="00BA153E">
        <w:rPr>
          <w:spacing w:val="-8"/>
        </w:rPr>
        <w:t xml:space="preserve"> </w:t>
      </w:r>
      <w:r>
        <w:t>good</w:t>
      </w:r>
      <w:r w:rsidRPr="00BA153E">
        <w:rPr>
          <w:spacing w:val="-7"/>
        </w:rPr>
        <w:t xml:space="preserve"> </w:t>
      </w:r>
      <w:r>
        <w:t>is</w:t>
      </w:r>
      <w:r w:rsidRPr="00BA153E">
        <w:rPr>
          <w:spacing w:val="-9"/>
        </w:rPr>
        <w:t xml:space="preserve"> </w:t>
      </w:r>
      <w:r>
        <w:t>originating;</w:t>
      </w:r>
      <w:r w:rsidRPr="00BA153E">
        <w:rPr>
          <w:spacing w:val="-11"/>
        </w:rPr>
        <w:t xml:space="preserve"> </w:t>
      </w:r>
      <w:r w:rsidRPr="00BA153E">
        <w:rPr>
          <w:spacing w:val="-5"/>
        </w:rPr>
        <w:t>or</w:t>
      </w:r>
    </w:p>
    <w:p w14:paraId="42C0331C" w14:textId="77777777" w:rsidR="005418E7" w:rsidRDefault="005418E7" w:rsidP="00BA153E">
      <w:pPr>
        <w:pStyle w:val="ListParagraph1a"/>
      </w:pPr>
      <w:r>
        <w:t>reasonable reliance on supporting documentation provided by the exporter or producer that the good is originating.</w:t>
      </w:r>
    </w:p>
    <w:p w14:paraId="62759316" w14:textId="77777777" w:rsidR="005418E7" w:rsidRDefault="005418E7" w:rsidP="00BA153E">
      <w:pPr>
        <w:pStyle w:val="ListParagraph1"/>
      </w:pPr>
      <w:r>
        <w:t xml:space="preserve">Each Party shall provide that a certification of origin may be completed by an authorised representative of a producer, exporter or importer of the good on the basis </w:t>
      </w:r>
      <w:r>
        <w:br/>
      </w:r>
      <w:r>
        <w:rPr>
          <w:spacing w:val="-4"/>
        </w:rPr>
        <w:t>of:</w:t>
      </w:r>
    </w:p>
    <w:p w14:paraId="53988BA2" w14:textId="77777777" w:rsidR="005418E7" w:rsidRDefault="005418E7" w:rsidP="005418E7">
      <w:pPr>
        <w:pStyle w:val="ListParagraph1a"/>
        <w:numPr>
          <w:ilvl w:val="0"/>
          <w:numId w:val="10"/>
        </w:numPr>
      </w:pPr>
      <w:r>
        <w:t>the authorised representative having documentation that the good is originating; or</w:t>
      </w:r>
    </w:p>
    <w:p w14:paraId="1E319B1F" w14:textId="77777777" w:rsidR="005418E7" w:rsidRDefault="005418E7" w:rsidP="00BA153E">
      <w:pPr>
        <w:pStyle w:val="ListParagraph1a"/>
      </w:pPr>
      <w:r>
        <w:t>reasonable reliance on supporting documentation provided by the producer, exporter or importer that the good is originating.</w:t>
      </w:r>
    </w:p>
    <w:p w14:paraId="7018C2DC" w14:textId="77777777" w:rsidR="005418E7" w:rsidRDefault="005418E7" w:rsidP="002C3FED">
      <w:pPr>
        <w:pStyle w:val="ListParagraph1"/>
      </w:pPr>
      <w:r w:rsidRPr="00BA153E">
        <w:rPr>
          <w:rStyle w:val="ListParagraph1Char"/>
        </w:rPr>
        <w:t xml:space="preserve">For greater certainty, nothing in paragraph 1 or paragraph 2 shall be construed </w:t>
      </w:r>
      <w:r>
        <w:rPr>
          <w:rStyle w:val="ListParagraph1Char"/>
        </w:rPr>
        <w:br/>
      </w:r>
      <w:r w:rsidRPr="00BA153E">
        <w:rPr>
          <w:rStyle w:val="ListParagraph1Char"/>
        </w:rPr>
        <w:t xml:space="preserve">to allow a Party to require an exporter or producer to complete a certification of origin </w:t>
      </w:r>
      <w:r>
        <w:rPr>
          <w:rStyle w:val="ListParagraph1Char"/>
        </w:rPr>
        <w:br/>
      </w:r>
      <w:r w:rsidRPr="00BA153E">
        <w:rPr>
          <w:rStyle w:val="ListParagraph1Char"/>
        </w:rPr>
        <w:t>or provide a certification of origin</w:t>
      </w:r>
      <w:r>
        <w:t xml:space="preserve"> to another person.</w:t>
      </w:r>
    </w:p>
    <w:p w14:paraId="00F86085" w14:textId="77777777" w:rsidR="005418E7" w:rsidRDefault="005418E7" w:rsidP="00FC1427">
      <w:pPr>
        <w:pStyle w:val="Heading2"/>
      </w:pPr>
      <w:r>
        <w:t>ARTICLE</w:t>
      </w:r>
      <w:r>
        <w:rPr>
          <w:spacing w:val="-5"/>
        </w:rPr>
        <w:t xml:space="preserve"> 20</w:t>
      </w:r>
    </w:p>
    <w:p w14:paraId="539B85B0" w14:textId="77777777" w:rsidR="005418E7" w:rsidRDefault="005418E7" w:rsidP="00FC1427">
      <w:pPr>
        <w:pStyle w:val="Heading3"/>
      </w:pPr>
      <w:r w:rsidRPr="00FC1427">
        <w:t>Discrepancies</w:t>
      </w:r>
    </w:p>
    <w:p w14:paraId="106493B3" w14:textId="77777777" w:rsidR="005418E7" w:rsidRDefault="005418E7" w:rsidP="003122AC">
      <w:r>
        <w:t xml:space="preserve">Each Party shall provide that it shall not reject a certification of origin due to </w:t>
      </w:r>
      <w:r>
        <w:br/>
        <w:t>minor errors or discrepancies in the certification of origin.</w:t>
      </w:r>
    </w:p>
    <w:p w14:paraId="7D82E209" w14:textId="77777777" w:rsidR="005418E7" w:rsidRDefault="005418E7" w:rsidP="00FC1427">
      <w:pPr>
        <w:pStyle w:val="Heading2"/>
      </w:pPr>
      <w:r>
        <w:t>ARTICLE</w:t>
      </w:r>
      <w:r>
        <w:rPr>
          <w:spacing w:val="-5"/>
        </w:rPr>
        <w:t xml:space="preserve"> 21</w:t>
      </w:r>
    </w:p>
    <w:p w14:paraId="21267353" w14:textId="77777777" w:rsidR="005418E7" w:rsidRDefault="005418E7" w:rsidP="00FC1427">
      <w:pPr>
        <w:pStyle w:val="Heading3"/>
      </w:pPr>
      <w:r>
        <w:t>Waiver</w:t>
      </w:r>
      <w:r w:rsidRPr="00FC1427">
        <w:t xml:space="preserve"> </w:t>
      </w:r>
      <w:r>
        <w:t>of</w:t>
      </w:r>
      <w:r w:rsidRPr="00FC1427">
        <w:t xml:space="preserve"> </w:t>
      </w:r>
      <w:r>
        <w:t>Certification</w:t>
      </w:r>
      <w:r w:rsidRPr="00FC1427">
        <w:t xml:space="preserve"> </w:t>
      </w:r>
      <w:r>
        <w:t xml:space="preserve">of </w:t>
      </w:r>
      <w:r w:rsidRPr="00FC1427">
        <w:t>Origin</w:t>
      </w:r>
    </w:p>
    <w:p w14:paraId="5B22FAF6" w14:textId="77777777" w:rsidR="005418E7" w:rsidRDefault="005418E7" w:rsidP="003122AC">
      <w:r>
        <w:t>Neither Party</w:t>
      </w:r>
      <w:r>
        <w:rPr>
          <w:spacing w:val="-9"/>
        </w:rPr>
        <w:t xml:space="preserve"> </w:t>
      </w:r>
      <w:r>
        <w:t>shall</w:t>
      </w:r>
      <w:r>
        <w:rPr>
          <w:spacing w:val="-9"/>
        </w:rPr>
        <w:t xml:space="preserve"> </w:t>
      </w:r>
      <w:r>
        <w:t>require</w:t>
      </w:r>
      <w:r>
        <w:rPr>
          <w:spacing w:val="-1"/>
        </w:rPr>
        <w:t xml:space="preserve"> </w:t>
      </w:r>
      <w:r>
        <w:t>a</w:t>
      </w:r>
      <w:r>
        <w:rPr>
          <w:spacing w:val="-1"/>
        </w:rPr>
        <w:t xml:space="preserve"> </w:t>
      </w:r>
      <w:r>
        <w:t>certification</w:t>
      </w:r>
      <w:r>
        <w:rPr>
          <w:spacing w:val="-5"/>
        </w:rPr>
        <w:t xml:space="preserve"> </w:t>
      </w:r>
      <w:r>
        <w:t>of</w:t>
      </w:r>
      <w:r>
        <w:rPr>
          <w:spacing w:val="-8"/>
        </w:rPr>
        <w:t xml:space="preserve"> </w:t>
      </w:r>
      <w:r>
        <w:t xml:space="preserve">origin </w:t>
      </w:r>
      <w:r>
        <w:rPr>
          <w:spacing w:val="-5"/>
        </w:rPr>
        <w:t>if:</w:t>
      </w:r>
    </w:p>
    <w:p w14:paraId="680297F7" w14:textId="77777777" w:rsidR="005418E7" w:rsidRDefault="005418E7" w:rsidP="005418E7">
      <w:pPr>
        <w:pStyle w:val="ListParagraph1a"/>
        <w:numPr>
          <w:ilvl w:val="0"/>
          <w:numId w:val="10"/>
        </w:numPr>
      </w:pPr>
      <w:r>
        <w:t>the customs value of the importation does not exceed 1000 Australian dollars for Australia or the equivalent amount in the importing Party’s currency</w:t>
      </w:r>
      <w:r w:rsidRPr="003122AC">
        <w:rPr>
          <w:spacing w:val="-9"/>
        </w:rPr>
        <w:t xml:space="preserve"> </w:t>
      </w:r>
      <w:r>
        <w:t>or any</w:t>
      </w:r>
      <w:r w:rsidRPr="003122AC">
        <w:rPr>
          <w:spacing w:val="-4"/>
        </w:rPr>
        <w:t xml:space="preserve"> </w:t>
      </w:r>
      <w:r>
        <w:t>higher amount as</w:t>
      </w:r>
      <w:r w:rsidRPr="003122AC">
        <w:rPr>
          <w:spacing w:val="-2"/>
        </w:rPr>
        <w:t xml:space="preserve"> </w:t>
      </w:r>
      <w:r>
        <w:t>the</w:t>
      </w:r>
      <w:r w:rsidRPr="003122AC">
        <w:rPr>
          <w:spacing w:val="-1"/>
        </w:rPr>
        <w:t xml:space="preserve"> </w:t>
      </w:r>
      <w:r>
        <w:t>importing Party</w:t>
      </w:r>
      <w:r w:rsidRPr="003122AC">
        <w:rPr>
          <w:spacing w:val="-4"/>
        </w:rPr>
        <w:t xml:space="preserve"> </w:t>
      </w:r>
      <w:r>
        <w:t>may</w:t>
      </w:r>
      <w:r w:rsidRPr="003122AC">
        <w:rPr>
          <w:spacing w:val="-4"/>
        </w:rPr>
        <w:t xml:space="preserve"> </w:t>
      </w:r>
      <w:r>
        <w:t>establish;</w:t>
      </w:r>
      <w:r w:rsidRPr="003122AC">
        <w:rPr>
          <w:spacing w:val="-4"/>
        </w:rPr>
        <w:t xml:space="preserve"> </w:t>
      </w:r>
      <w:r>
        <w:t>or</w:t>
      </w:r>
    </w:p>
    <w:p w14:paraId="468CCE73" w14:textId="77777777" w:rsidR="005418E7" w:rsidRDefault="005418E7" w:rsidP="003122AC">
      <w:pPr>
        <w:pStyle w:val="ListParagraph1a"/>
      </w:pPr>
      <w:r>
        <w:t xml:space="preserve">it is for an importation of a good for which the importing Party has </w:t>
      </w:r>
      <w:r>
        <w:br/>
        <w:t>waived the requirement for a certificate of origin,</w:t>
      </w:r>
    </w:p>
    <w:p w14:paraId="22D8E4F3" w14:textId="77777777" w:rsidR="005418E7" w:rsidRDefault="005418E7" w:rsidP="007C0FD6">
      <w:pPr>
        <w:ind w:firstLine="0"/>
      </w:pPr>
      <w:r>
        <w:t>provided</w:t>
      </w:r>
      <w:r>
        <w:rPr>
          <w:spacing w:val="-1"/>
        </w:rPr>
        <w:t xml:space="preserve"> </w:t>
      </w:r>
      <w:r>
        <w:t>that</w:t>
      </w:r>
      <w:r>
        <w:rPr>
          <w:spacing w:val="-1"/>
        </w:rPr>
        <w:t xml:space="preserve"> </w:t>
      </w:r>
      <w:r>
        <w:t>the importation</w:t>
      </w:r>
      <w:r>
        <w:rPr>
          <w:spacing w:val="-6"/>
        </w:rPr>
        <w:t xml:space="preserve"> </w:t>
      </w:r>
      <w:r>
        <w:t>does</w:t>
      </w:r>
      <w:r>
        <w:rPr>
          <w:spacing w:val="-3"/>
        </w:rPr>
        <w:t xml:space="preserve"> </w:t>
      </w:r>
      <w:r>
        <w:t>not form</w:t>
      </w:r>
      <w:r>
        <w:rPr>
          <w:spacing w:val="-9"/>
        </w:rPr>
        <w:t xml:space="preserve"> </w:t>
      </w:r>
      <w:r>
        <w:t>part</w:t>
      </w:r>
      <w:r>
        <w:rPr>
          <w:spacing w:val="-1"/>
        </w:rPr>
        <w:t xml:space="preserve"> </w:t>
      </w:r>
      <w:r>
        <w:t>of</w:t>
      </w:r>
      <w:r>
        <w:rPr>
          <w:spacing w:val="-4"/>
        </w:rPr>
        <w:t xml:space="preserve"> </w:t>
      </w:r>
      <w:r>
        <w:t>a</w:t>
      </w:r>
      <w:r>
        <w:rPr>
          <w:spacing w:val="-2"/>
        </w:rPr>
        <w:t xml:space="preserve"> </w:t>
      </w:r>
      <w:r>
        <w:t>series</w:t>
      </w:r>
      <w:r>
        <w:rPr>
          <w:spacing w:val="-3"/>
        </w:rPr>
        <w:t xml:space="preserve"> </w:t>
      </w:r>
      <w:r>
        <w:t>of</w:t>
      </w:r>
      <w:r>
        <w:rPr>
          <w:spacing w:val="-4"/>
        </w:rPr>
        <w:t xml:space="preserve"> </w:t>
      </w:r>
      <w:r>
        <w:t>importations</w:t>
      </w:r>
      <w:r>
        <w:rPr>
          <w:spacing w:val="-3"/>
        </w:rPr>
        <w:t xml:space="preserve"> </w:t>
      </w:r>
      <w:r>
        <w:t>carried</w:t>
      </w:r>
      <w:r>
        <w:rPr>
          <w:spacing w:val="-1"/>
        </w:rPr>
        <w:t xml:space="preserve"> </w:t>
      </w:r>
      <w:r>
        <w:t xml:space="preserve">out </w:t>
      </w:r>
      <w:r>
        <w:br/>
        <w:t>or planned for the purpose of evading compliance with the importing Party’s laws governing claims for preferential tariff treatment under this Agreement.</w:t>
      </w:r>
    </w:p>
    <w:p w14:paraId="75D40994" w14:textId="77777777" w:rsidR="005418E7" w:rsidRDefault="005418E7" w:rsidP="00FC1427">
      <w:pPr>
        <w:pStyle w:val="Heading2"/>
      </w:pPr>
      <w:r>
        <w:t>ARTICLE</w:t>
      </w:r>
      <w:r>
        <w:rPr>
          <w:spacing w:val="-5"/>
        </w:rPr>
        <w:t xml:space="preserve"> 22</w:t>
      </w:r>
    </w:p>
    <w:p w14:paraId="628061A8" w14:textId="77777777" w:rsidR="005418E7" w:rsidRDefault="005418E7" w:rsidP="00D700F4">
      <w:pPr>
        <w:jc w:val="center"/>
        <w:sectPr w:rsidR="005418E7" w:rsidSect="005418E7">
          <w:pgSz w:w="11910" w:h="16840"/>
          <w:pgMar w:top="1340" w:right="1680" w:bottom="1240" w:left="1680" w:header="0" w:footer="1055" w:gutter="0"/>
          <w:cols w:space="720"/>
        </w:sectPr>
      </w:pPr>
    </w:p>
    <w:p w14:paraId="722F63A3" w14:textId="77777777" w:rsidR="005418E7" w:rsidRDefault="005418E7" w:rsidP="00FC1427">
      <w:pPr>
        <w:pStyle w:val="Heading3"/>
      </w:pPr>
      <w:r>
        <w:lastRenderedPageBreak/>
        <w:t>Obligations</w:t>
      </w:r>
      <w:r w:rsidRPr="00FC1427">
        <w:t xml:space="preserve"> </w:t>
      </w:r>
      <w:r>
        <w:t>Relating</w:t>
      </w:r>
      <w:r w:rsidRPr="00FC1427">
        <w:t xml:space="preserve"> </w:t>
      </w:r>
      <w:r>
        <w:t>to</w:t>
      </w:r>
      <w:r w:rsidRPr="00FC1427">
        <w:t xml:space="preserve"> Importation</w:t>
      </w:r>
    </w:p>
    <w:p w14:paraId="1F0E5CDA" w14:textId="77777777" w:rsidR="005418E7" w:rsidRDefault="005418E7" w:rsidP="005418E7">
      <w:pPr>
        <w:pStyle w:val="ListParagraph1"/>
        <w:numPr>
          <w:ilvl w:val="0"/>
          <w:numId w:val="13"/>
        </w:numPr>
        <w:ind w:left="0" w:firstLine="0"/>
      </w:pPr>
      <w:r>
        <w:t>Except as</w:t>
      </w:r>
      <w:r w:rsidRPr="009E5E92">
        <w:rPr>
          <w:spacing w:val="-3"/>
        </w:rPr>
        <w:t xml:space="preserve"> </w:t>
      </w:r>
      <w:r>
        <w:t>otherwise</w:t>
      </w:r>
      <w:r w:rsidRPr="009E5E92">
        <w:rPr>
          <w:spacing w:val="-2"/>
        </w:rPr>
        <w:t xml:space="preserve"> </w:t>
      </w:r>
      <w:r>
        <w:t>provided for in</w:t>
      </w:r>
      <w:r w:rsidRPr="009E5E92">
        <w:rPr>
          <w:spacing w:val="-1"/>
        </w:rPr>
        <w:t xml:space="preserve"> </w:t>
      </w:r>
      <w:r>
        <w:t>this</w:t>
      </w:r>
      <w:r w:rsidRPr="009E5E92">
        <w:rPr>
          <w:spacing w:val="-3"/>
        </w:rPr>
        <w:t xml:space="preserve"> </w:t>
      </w:r>
      <w:r>
        <w:t>Chapter, each</w:t>
      </w:r>
      <w:r w:rsidRPr="009E5E92">
        <w:rPr>
          <w:spacing w:val="-6"/>
        </w:rPr>
        <w:t xml:space="preserve"> </w:t>
      </w:r>
      <w:r>
        <w:t>Party</w:t>
      </w:r>
      <w:r w:rsidRPr="009E5E92">
        <w:rPr>
          <w:spacing w:val="-10"/>
        </w:rPr>
        <w:t xml:space="preserve"> </w:t>
      </w:r>
      <w:r>
        <w:t>shall</w:t>
      </w:r>
      <w:r w:rsidRPr="009E5E92">
        <w:rPr>
          <w:spacing w:val="-6"/>
        </w:rPr>
        <w:t xml:space="preserve"> </w:t>
      </w:r>
      <w:r>
        <w:t>provide</w:t>
      </w:r>
      <w:r w:rsidRPr="009E5E92">
        <w:rPr>
          <w:spacing w:val="-2"/>
        </w:rPr>
        <w:t xml:space="preserve"> </w:t>
      </w:r>
      <w:r>
        <w:t xml:space="preserve">that, </w:t>
      </w:r>
      <w:r>
        <w:br/>
        <w:t>for the purpose of claiming preferential tariff treatment, the importer shall:</w:t>
      </w:r>
    </w:p>
    <w:p w14:paraId="050CDBC2" w14:textId="77777777" w:rsidR="005418E7" w:rsidRDefault="005418E7" w:rsidP="005418E7">
      <w:pPr>
        <w:pStyle w:val="ListParagraph1a"/>
        <w:numPr>
          <w:ilvl w:val="0"/>
          <w:numId w:val="10"/>
        </w:numPr>
      </w:pPr>
      <w:r>
        <w:t>make</w:t>
      </w:r>
      <w:r w:rsidRPr="00AC7586">
        <w:rPr>
          <w:spacing w:val="-4"/>
        </w:rPr>
        <w:t xml:space="preserve"> </w:t>
      </w:r>
      <w:r>
        <w:t>a</w:t>
      </w:r>
      <w:r w:rsidRPr="00AC7586">
        <w:rPr>
          <w:spacing w:val="-4"/>
        </w:rPr>
        <w:t xml:space="preserve"> </w:t>
      </w:r>
      <w:r>
        <w:t>declaration</w:t>
      </w:r>
      <w:r>
        <w:rPr>
          <w:rStyle w:val="FootnoteReference"/>
        </w:rPr>
        <w:footnoteReference w:id="4"/>
      </w:r>
      <w:r w:rsidRPr="00AC7586">
        <w:rPr>
          <w:spacing w:val="-3"/>
        </w:rPr>
        <w:t xml:space="preserve"> </w:t>
      </w:r>
      <w:r>
        <w:t>that</w:t>
      </w:r>
      <w:r w:rsidRPr="00AC7586">
        <w:rPr>
          <w:spacing w:val="-6"/>
        </w:rPr>
        <w:t xml:space="preserve"> </w:t>
      </w:r>
      <w:r>
        <w:t>the</w:t>
      </w:r>
      <w:r w:rsidRPr="00AC7586">
        <w:rPr>
          <w:spacing w:val="-3"/>
        </w:rPr>
        <w:t xml:space="preserve"> </w:t>
      </w:r>
      <w:r>
        <w:t>good</w:t>
      </w:r>
      <w:r w:rsidRPr="00AC7586">
        <w:rPr>
          <w:spacing w:val="-2"/>
        </w:rPr>
        <w:t xml:space="preserve"> </w:t>
      </w:r>
      <w:r>
        <w:t>qualifies</w:t>
      </w:r>
      <w:r w:rsidRPr="00AC7586">
        <w:rPr>
          <w:spacing w:val="-4"/>
        </w:rPr>
        <w:t xml:space="preserve"> </w:t>
      </w:r>
      <w:r>
        <w:t>as</w:t>
      </w:r>
      <w:r w:rsidRPr="00AC7586">
        <w:rPr>
          <w:spacing w:val="-4"/>
        </w:rPr>
        <w:t xml:space="preserve"> </w:t>
      </w:r>
      <w:r>
        <w:t>an</w:t>
      </w:r>
      <w:r w:rsidRPr="00AC7586">
        <w:rPr>
          <w:spacing w:val="-4"/>
        </w:rPr>
        <w:t xml:space="preserve"> </w:t>
      </w:r>
      <w:r>
        <w:t>originating</w:t>
      </w:r>
      <w:r w:rsidRPr="00AC7586">
        <w:rPr>
          <w:spacing w:val="-2"/>
        </w:rPr>
        <w:t xml:space="preserve"> </w:t>
      </w:r>
      <w:proofErr w:type="gramStart"/>
      <w:r w:rsidRPr="00AC7586">
        <w:rPr>
          <w:spacing w:val="-2"/>
        </w:rPr>
        <w:t>good;</w:t>
      </w:r>
      <w:proofErr w:type="gramEnd"/>
    </w:p>
    <w:p w14:paraId="59575CAB" w14:textId="77777777" w:rsidR="005418E7" w:rsidRDefault="005418E7" w:rsidP="00AC7586">
      <w:pPr>
        <w:pStyle w:val="ListParagraph1a"/>
      </w:pPr>
      <w:r>
        <w:t>have</w:t>
      </w:r>
      <w:r>
        <w:rPr>
          <w:spacing w:val="40"/>
        </w:rPr>
        <w:t xml:space="preserve"> </w:t>
      </w:r>
      <w:r>
        <w:t>a</w:t>
      </w:r>
      <w:r>
        <w:rPr>
          <w:spacing w:val="40"/>
        </w:rPr>
        <w:t xml:space="preserve"> </w:t>
      </w:r>
      <w:r>
        <w:t>valid</w:t>
      </w:r>
      <w:r>
        <w:rPr>
          <w:spacing w:val="40"/>
        </w:rPr>
        <w:t xml:space="preserve"> </w:t>
      </w:r>
      <w:r>
        <w:t>certification</w:t>
      </w:r>
      <w:r>
        <w:rPr>
          <w:spacing w:val="39"/>
        </w:rPr>
        <w:t xml:space="preserve"> </w:t>
      </w:r>
      <w:r>
        <w:t>of</w:t>
      </w:r>
      <w:r>
        <w:rPr>
          <w:spacing w:val="36"/>
        </w:rPr>
        <w:t xml:space="preserve"> </w:t>
      </w:r>
      <w:r>
        <w:t>origin</w:t>
      </w:r>
      <w:r>
        <w:rPr>
          <w:spacing w:val="40"/>
        </w:rPr>
        <w:t xml:space="preserve"> </w:t>
      </w:r>
      <w:r>
        <w:t>in</w:t>
      </w:r>
      <w:r>
        <w:rPr>
          <w:spacing w:val="40"/>
        </w:rPr>
        <w:t xml:space="preserve"> </w:t>
      </w:r>
      <w:r>
        <w:t>its</w:t>
      </w:r>
      <w:r>
        <w:rPr>
          <w:spacing w:val="40"/>
        </w:rPr>
        <w:t xml:space="preserve"> </w:t>
      </w:r>
      <w:r>
        <w:t>possession</w:t>
      </w:r>
      <w:r>
        <w:rPr>
          <w:spacing w:val="40"/>
        </w:rPr>
        <w:t xml:space="preserve"> </w:t>
      </w:r>
      <w:r>
        <w:t>at</w:t>
      </w:r>
      <w:r>
        <w:rPr>
          <w:spacing w:val="40"/>
        </w:rPr>
        <w:t xml:space="preserve"> </w:t>
      </w:r>
      <w:r>
        <w:t>the</w:t>
      </w:r>
      <w:r>
        <w:rPr>
          <w:spacing w:val="40"/>
        </w:rPr>
        <w:t xml:space="preserve"> </w:t>
      </w:r>
      <w:r>
        <w:t>time</w:t>
      </w:r>
      <w:r>
        <w:rPr>
          <w:spacing w:val="40"/>
        </w:rPr>
        <w:t xml:space="preserve"> </w:t>
      </w:r>
      <w:r>
        <w:t>the declaration referred to in subparagraph (a) is made; and</w:t>
      </w:r>
    </w:p>
    <w:p w14:paraId="078AF8FF" w14:textId="77777777" w:rsidR="005418E7" w:rsidRDefault="005418E7" w:rsidP="00AC7586">
      <w:pPr>
        <w:pStyle w:val="ListParagraph1a"/>
      </w:pPr>
      <w:r>
        <w:t>provide</w:t>
      </w:r>
      <w:r>
        <w:rPr>
          <w:spacing w:val="27"/>
        </w:rPr>
        <w:t xml:space="preserve"> </w:t>
      </w:r>
      <w:r>
        <w:t>a</w:t>
      </w:r>
      <w:r>
        <w:rPr>
          <w:spacing w:val="27"/>
        </w:rPr>
        <w:t xml:space="preserve"> </w:t>
      </w:r>
      <w:r>
        <w:t>copy of the</w:t>
      </w:r>
      <w:r>
        <w:rPr>
          <w:spacing w:val="27"/>
        </w:rPr>
        <w:t xml:space="preserve"> </w:t>
      </w:r>
      <w:r>
        <w:t>certification of origin to the</w:t>
      </w:r>
      <w:r>
        <w:rPr>
          <w:spacing w:val="27"/>
        </w:rPr>
        <w:t xml:space="preserve"> </w:t>
      </w:r>
      <w:r>
        <w:t>importing</w:t>
      </w:r>
      <w:r>
        <w:rPr>
          <w:spacing w:val="27"/>
        </w:rPr>
        <w:t xml:space="preserve"> </w:t>
      </w:r>
      <w:r>
        <w:t>Party if required by the Party.</w:t>
      </w:r>
    </w:p>
    <w:p w14:paraId="797EFF30" w14:textId="77777777" w:rsidR="005418E7" w:rsidRDefault="005418E7" w:rsidP="009E5E92">
      <w:pPr>
        <w:pStyle w:val="ListParagraph1"/>
      </w:pPr>
      <w:r>
        <w:t xml:space="preserve">Each Party shall provide that, if the importer has reason to believe that the certification of origin is based on incorrect information that could affect the accuracy </w:t>
      </w:r>
      <w:r>
        <w:br/>
        <w:t>or validity of the certification of origin, the importer shall correct the importation document and pay any customs duty and, if applicable, penalties owed.</w:t>
      </w:r>
    </w:p>
    <w:p w14:paraId="1810C941" w14:textId="77777777" w:rsidR="005418E7" w:rsidRDefault="005418E7" w:rsidP="009E5E92">
      <w:pPr>
        <w:pStyle w:val="ListParagraph1"/>
      </w:pPr>
      <w:r>
        <w:t>No</w:t>
      </w:r>
      <w:r>
        <w:rPr>
          <w:spacing w:val="-4"/>
        </w:rPr>
        <w:t xml:space="preserve"> </w:t>
      </w:r>
      <w:r>
        <w:t>importing</w:t>
      </w:r>
      <w:r>
        <w:rPr>
          <w:spacing w:val="-3"/>
        </w:rPr>
        <w:t xml:space="preserve"> </w:t>
      </w:r>
      <w:r>
        <w:t>Party</w:t>
      </w:r>
      <w:r>
        <w:rPr>
          <w:spacing w:val="-12"/>
        </w:rPr>
        <w:t xml:space="preserve"> </w:t>
      </w:r>
      <w:r>
        <w:t>shall</w:t>
      </w:r>
      <w:r>
        <w:rPr>
          <w:spacing w:val="-11"/>
        </w:rPr>
        <w:t xml:space="preserve"> </w:t>
      </w:r>
      <w:r>
        <w:t>subject an</w:t>
      </w:r>
      <w:r>
        <w:rPr>
          <w:spacing w:val="-7"/>
        </w:rPr>
        <w:t xml:space="preserve"> </w:t>
      </w:r>
      <w:r>
        <w:t>importer</w:t>
      </w:r>
      <w:r>
        <w:rPr>
          <w:spacing w:val="-5"/>
        </w:rPr>
        <w:t xml:space="preserve"> </w:t>
      </w:r>
      <w:r>
        <w:t>to</w:t>
      </w:r>
      <w:r>
        <w:rPr>
          <w:spacing w:val="-3"/>
        </w:rPr>
        <w:t xml:space="preserve"> </w:t>
      </w:r>
      <w:r>
        <w:t>a</w:t>
      </w:r>
      <w:r>
        <w:rPr>
          <w:spacing w:val="-8"/>
        </w:rPr>
        <w:t xml:space="preserve"> </w:t>
      </w:r>
      <w:r>
        <w:t>penalty</w:t>
      </w:r>
      <w:r>
        <w:rPr>
          <w:spacing w:val="-7"/>
        </w:rPr>
        <w:t xml:space="preserve"> </w:t>
      </w:r>
      <w:r>
        <w:t>for making</w:t>
      </w:r>
      <w:r>
        <w:rPr>
          <w:spacing w:val="-3"/>
        </w:rPr>
        <w:t xml:space="preserve"> </w:t>
      </w:r>
      <w:r>
        <w:t>an</w:t>
      </w:r>
      <w:r>
        <w:rPr>
          <w:spacing w:val="-3"/>
        </w:rPr>
        <w:t xml:space="preserve"> </w:t>
      </w:r>
      <w:r>
        <w:t xml:space="preserve">invalid claim for preferential tariff treatment if the importer, on becoming aware that such a </w:t>
      </w:r>
      <w:r>
        <w:br/>
        <w:t>claim is not valid and prior to discovery</w:t>
      </w:r>
      <w:r>
        <w:rPr>
          <w:spacing w:val="-6"/>
        </w:rPr>
        <w:t xml:space="preserve"> </w:t>
      </w:r>
      <w:r>
        <w:t>of</w:t>
      </w:r>
      <w:r>
        <w:rPr>
          <w:spacing w:val="-4"/>
        </w:rPr>
        <w:t xml:space="preserve"> </w:t>
      </w:r>
      <w:r>
        <w:t>the error by</w:t>
      </w:r>
      <w:r>
        <w:rPr>
          <w:spacing w:val="-6"/>
        </w:rPr>
        <w:t xml:space="preserve"> </w:t>
      </w:r>
      <w:r>
        <w:t>that Party, voluntarily</w:t>
      </w:r>
      <w:r>
        <w:rPr>
          <w:spacing w:val="-6"/>
        </w:rPr>
        <w:t xml:space="preserve"> </w:t>
      </w:r>
      <w:r>
        <w:t xml:space="preserve">corrects </w:t>
      </w:r>
      <w:r>
        <w:br/>
        <w:t>the claim and pays any</w:t>
      </w:r>
      <w:r>
        <w:rPr>
          <w:spacing w:val="-2"/>
        </w:rPr>
        <w:t xml:space="preserve"> </w:t>
      </w:r>
      <w:r>
        <w:t>applicable customs duty</w:t>
      </w:r>
      <w:r>
        <w:rPr>
          <w:spacing w:val="-2"/>
        </w:rPr>
        <w:t xml:space="preserve"> </w:t>
      </w:r>
      <w:r>
        <w:t xml:space="preserve">under the circumstances provided for </w:t>
      </w:r>
      <w:r>
        <w:br/>
        <w:t>in the Party’s law.</w:t>
      </w:r>
    </w:p>
    <w:p w14:paraId="57057CFB" w14:textId="77777777" w:rsidR="005418E7" w:rsidRDefault="005418E7" w:rsidP="00FC1427">
      <w:pPr>
        <w:pStyle w:val="Heading2"/>
      </w:pPr>
      <w:r>
        <w:t>ARTICLE</w:t>
      </w:r>
      <w:r>
        <w:rPr>
          <w:spacing w:val="-5"/>
        </w:rPr>
        <w:t xml:space="preserve"> 23</w:t>
      </w:r>
    </w:p>
    <w:p w14:paraId="08989622" w14:textId="77777777" w:rsidR="005418E7" w:rsidRDefault="005418E7" w:rsidP="00FC1427">
      <w:pPr>
        <w:pStyle w:val="Heading3"/>
      </w:pPr>
      <w:r>
        <w:t>Obligations</w:t>
      </w:r>
      <w:r w:rsidRPr="00FC1427">
        <w:t xml:space="preserve"> </w:t>
      </w:r>
      <w:r>
        <w:t>Relating</w:t>
      </w:r>
      <w:r w:rsidRPr="00FC1427">
        <w:t xml:space="preserve"> </w:t>
      </w:r>
      <w:r>
        <w:t>to</w:t>
      </w:r>
      <w:r w:rsidRPr="00FC1427">
        <w:t xml:space="preserve"> Exportation</w:t>
      </w:r>
    </w:p>
    <w:p w14:paraId="60C44DDF" w14:textId="77777777" w:rsidR="005418E7" w:rsidRDefault="005418E7" w:rsidP="009E5E92">
      <w:r>
        <w:t>Each Party shall provide that an exporter or a producer, or their authorised representative, that has completed and signed a certificate of origin, shall, on request, provide a copy of the certificate of origin and such other documents to its customs administration, if required by the Party’s laws and regulations.</w:t>
      </w:r>
    </w:p>
    <w:p w14:paraId="65EC54B4" w14:textId="77777777" w:rsidR="005418E7" w:rsidRDefault="005418E7" w:rsidP="00FC1427">
      <w:pPr>
        <w:pStyle w:val="Heading2"/>
      </w:pPr>
      <w:r>
        <w:t>ARTICLE</w:t>
      </w:r>
      <w:r>
        <w:rPr>
          <w:spacing w:val="-5"/>
        </w:rPr>
        <w:t xml:space="preserve"> 24</w:t>
      </w:r>
    </w:p>
    <w:p w14:paraId="367A5E6C" w14:textId="77777777" w:rsidR="005418E7" w:rsidRDefault="005418E7" w:rsidP="005D73EB">
      <w:pPr>
        <w:pStyle w:val="Heading3"/>
      </w:pPr>
      <w:r>
        <w:t>Record</w:t>
      </w:r>
      <w:r>
        <w:rPr>
          <w:spacing w:val="-6"/>
        </w:rPr>
        <w:t xml:space="preserve"> </w:t>
      </w:r>
      <w:r>
        <w:t>Keeping</w:t>
      </w:r>
      <w:r>
        <w:rPr>
          <w:spacing w:val="-6"/>
        </w:rPr>
        <w:t xml:space="preserve"> </w:t>
      </w:r>
      <w:r>
        <w:rPr>
          <w:spacing w:val="-2"/>
        </w:rPr>
        <w:t>Requirements</w:t>
      </w:r>
    </w:p>
    <w:p w14:paraId="0F8537B2" w14:textId="77777777" w:rsidR="005418E7" w:rsidRDefault="005418E7" w:rsidP="005418E7">
      <w:pPr>
        <w:pStyle w:val="ListParagraph1"/>
        <w:numPr>
          <w:ilvl w:val="0"/>
          <w:numId w:val="13"/>
        </w:numPr>
        <w:ind w:left="0" w:firstLine="0"/>
      </w:pPr>
      <w:r>
        <w:t>Each</w:t>
      </w:r>
      <w:r w:rsidRPr="005D73EB">
        <w:rPr>
          <w:spacing w:val="-1"/>
        </w:rPr>
        <w:t xml:space="preserve"> </w:t>
      </w:r>
      <w:r>
        <w:t>Party</w:t>
      </w:r>
      <w:r w:rsidRPr="005D73EB">
        <w:rPr>
          <w:spacing w:val="-1"/>
        </w:rPr>
        <w:t xml:space="preserve"> </w:t>
      </w:r>
      <w:r>
        <w:t>shall provide that an importer claiming preferential</w:t>
      </w:r>
      <w:r w:rsidRPr="005D73EB">
        <w:rPr>
          <w:spacing w:val="-1"/>
        </w:rPr>
        <w:t xml:space="preserve"> </w:t>
      </w:r>
      <w:r>
        <w:t xml:space="preserve">tariff treatment </w:t>
      </w:r>
      <w:r>
        <w:br/>
        <w:t>for</w:t>
      </w:r>
      <w:r w:rsidRPr="005D73EB">
        <w:rPr>
          <w:spacing w:val="-8"/>
        </w:rPr>
        <w:t xml:space="preserve"> </w:t>
      </w:r>
      <w:r>
        <w:t>a</w:t>
      </w:r>
      <w:r w:rsidRPr="005D73EB">
        <w:rPr>
          <w:spacing w:val="-7"/>
        </w:rPr>
        <w:t xml:space="preserve"> </w:t>
      </w:r>
      <w:r>
        <w:t>good</w:t>
      </w:r>
      <w:r w:rsidRPr="005D73EB">
        <w:rPr>
          <w:spacing w:val="-11"/>
        </w:rPr>
        <w:t xml:space="preserve"> </w:t>
      </w:r>
      <w:r>
        <w:t>imported</w:t>
      </w:r>
      <w:r w:rsidRPr="005D73EB">
        <w:rPr>
          <w:spacing w:val="-11"/>
        </w:rPr>
        <w:t xml:space="preserve"> </w:t>
      </w:r>
      <w:r>
        <w:t>into</w:t>
      </w:r>
      <w:r w:rsidRPr="005D73EB">
        <w:rPr>
          <w:spacing w:val="-11"/>
        </w:rPr>
        <w:t xml:space="preserve"> </w:t>
      </w:r>
      <w:r>
        <w:t>the</w:t>
      </w:r>
      <w:r w:rsidRPr="005D73EB">
        <w:rPr>
          <w:spacing w:val="-12"/>
        </w:rPr>
        <w:t xml:space="preserve"> </w:t>
      </w:r>
      <w:r>
        <w:t>territory</w:t>
      </w:r>
      <w:r w:rsidRPr="005D73EB">
        <w:rPr>
          <w:spacing w:val="-15"/>
        </w:rPr>
        <w:t xml:space="preserve"> </w:t>
      </w:r>
      <w:r>
        <w:t>of</w:t>
      </w:r>
      <w:r w:rsidRPr="005D73EB">
        <w:rPr>
          <w:spacing w:val="-15"/>
        </w:rPr>
        <w:t xml:space="preserve"> </w:t>
      </w:r>
      <w:r>
        <w:t>that</w:t>
      </w:r>
      <w:r w:rsidRPr="005D73EB">
        <w:rPr>
          <w:spacing w:val="-6"/>
        </w:rPr>
        <w:t xml:space="preserve"> </w:t>
      </w:r>
      <w:r>
        <w:t>Party</w:t>
      </w:r>
      <w:r w:rsidRPr="005D73EB">
        <w:rPr>
          <w:spacing w:val="-15"/>
        </w:rPr>
        <w:t xml:space="preserve"> </w:t>
      </w:r>
      <w:r>
        <w:t>shall</w:t>
      </w:r>
      <w:r w:rsidRPr="005D73EB">
        <w:rPr>
          <w:spacing w:val="-10"/>
        </w:rPr>
        <w:t xml:space="preserve"> </w:t>
      </w:r>
      <w:r>
        <w:t>maintain, for</w:t>
      </w:r>
      <w:r w:rsidRPr="005D73EB">
        <w:rPr>
          <w:spacing w:val="-5"/>
        </w:rPr>
        <w:t xml:space="preserve"> </w:t>
      </w:r>
      <w:r>
        <w:t>a</w:t>
      </w:r>
      <w:r w:rsidRPr="005D73EB">
        <w:rPr>
          <w:spacing w:val="-12"/>
        </w:rPr>
        <w:t xml:space="preserve"> </w:t>
      </w:r>
      <w:r>
        <w:t>period</w:t>
      </w:r>
      <w:r w:rsidRPr="005D73EB">
        <w:rPr>
          <w:spacing w:val="-11"/>
        </w:rPr>
        <w:t xml:space="preserve"> </w:t>
      </w:r>
      <w:r>
        <w:t>of</w:t>
      </w:r>
      <w:r w:rsidRPr="005D73EB">
        <w:rPr>
          <w:spacing w:val="-14"/>
        </w:rPr>
        <w:t xml:space="preserve"> </w:t>
      </w:r>
      <w:r>
        <w:t>no</w:t>
      </w:r>
      <w:r w:rsidRPr="005D73EB">
        <w:rPr>
          <w:spacing w:val="-2"/>
        </w:rPr>
        <w:t xml:space="preserve"> </w:t>
      </w:r>
      <w:r>
        <w:t>less than five years from the date of importation of the good:</w:t>
      </w:r>
    </w:p>
    <w:p w14:paraId="04B64EB5" w14:textId="77777777" w:rsidR="005418E7" w:rsidRDefault="005418E7" w:rsidP="005418E7">
      <w:pPr>
        <w:pStyle w:val="ListParagraph1a"/>
        <w:numPr>
          <w:ilvl w:val="0"/>
          <w:numId w:val="10"/>
        </w:numPr>
      </w:pPr>
      <w:r>
        <w:t>the</w:t>
      </w:r>
      <w:r w:rsidRPr="00602A4D">
        <w:rPr>
          <w:spacing w:val="-7"/>
        </w:rPr>
        <w:t xml:space="preserve"> </w:t>
      </w:r>
      <w:r>
        <w:t>documentation</w:t>
      </w:r>
      <w:r w:rsidRPr="00602A4D">
        <w:rPr>
          <w:spacing w:val="-10"/>
        </w:rPr>
        <w:t xml:space="preserve"> </w:t>
      </w:r>
      <w:r>
        <w:t>related</w:t>
      </w:r>
      <w:r w:rsidRPr="00602A4D">
        <w:rPr>
          <w:spacing w:val="-10"/>
        </w:rPr>
        <w:t xml:space="preserve"> </w:t>
      </w:r>
      <w:r>
        <w:t>to</w:t>
      </w:r>
      <w:r w:rsidRPr="00602A4D">
        <w:rPr>
          <w:spacing w:val="-6"/>
        </w:rPr>
        <w:t xml:space="preserve"> </w:t>
      </w:r>
      <w:r>
        <w:t>the</w:t>
      </w:r>
      <w:r w:rsidRPr="00602A4D">
        <w:rPr>
          <w:spacing w:val="-7"/>
        </w:rPr>
        <w:t xml:space="preserve"> </w:t>
      </w:r>
      <w:r>
        <w:t>importation, including</w:t>
      </w:r>
      <w:r w:rsidRPr="00602A4D">
        <w:rPr>
          <w:spacing w:val="-6"/>
        </w:rPr>
        <w:t xml:space="preserve"> </w:t>
      </w:r>
      <w:r>
        <w:t>the</w:t>
      </w:r>
      <w:r w:rsidRPr="00602A4D">
        <w:rPr>
          <w:spacing w:val="-7"/>
        </w:rPr>
        <w:t xml:space="preserve"> </w:t>
      </w:r>
      <w:r>
        <w:t xml:space="preserve">certification </w:t>
      </w:r>
      <w:r>
        <w:br/>
        <w:t>of origin that served as the basis for the claim; and</w:t>
      </w:r>
    </w:p>
    <w:p w14:paraId="60F61B37" w14:textId="77777777" w:rsidR="005418E7" w:rsidRPr="000A4CBE" w:rsidRDefault="005418E7" w:rsidP="0085036D">
      <w:pPr>
        <w:pStyle w:val="BodyText"/>
        <w:spacing w:before="2"/>
        <w:ind w:firstLine="0"/>
        <w:rPr>
          <w:rStyle w:val="EndnoteReference"/>
        </w:rPr>
        <w:sectPr w:rsidR="005418E7" w:rsidRPr="000A4CBE" w:rsidSect="005418E7">
          <w:pgSz w:w="11910" w:h="16840"/>
          <w:pgMar w:top="1580" w:right="1680" w:bottom="1240" w:left="1680" w:header="0" w:footer="1055" w:gutter="0"/>
          <w:cols w:space="720"/>
        </w:sectPr>
      </w:pPr>
    </w:p>
    <w:p w14:paraId="5C7F064A" w14:textId="77777777" w:rsidR="005418E7" w:rsidRDefault="005418E7" w:rsidP="00E627D5">
      <w:pPr>
        <w:pStyle w:val="ListParagraph1a"/>
      </w:pPr>
      <w:r>
        <w:lastRenderedPageBreak/>
        <w:t>all records necessary to demonstrate that the good is originating and qualified for preferential tariff treatment, if the claim was based on a certification of origin completed by the importer.</w:t>
      </w:r>
    </w:p>
    <w:p w14:paraId="102121A6" w14:textId="77777777" w:rsidR="005418E7" w:rsidRDefault="005418E7" w:rsidP="001F4118">
      <w:pPr>
        <w:pStyle w:val="ListParagraph1"/>
        <w:spacing w:after="0"/>
      </w:pPr>
      <w:r>
        <w:t>Each</w:t>
      </w:r>
      <w:r>
        <w:rPr>
          <w:spacing w:val="-11"/>
        </w:rPr>
        <w:t xml:space="preserve"> </w:t>
      </w:r>
      <w:r>
        <w:t>Party</w:t>
      </w:r>
      <w:r>
        <w:rPr>
          <w:spacing w:val="-15"/>
        </w:rPr>
        <w:t xml:space="preserve"> </w:t>
      </w:r>
      <w:r>
        <w:t>shall</w:t>
      </w:r>
      <w:r>
        <w:rPr>
          <w:spacing w:val="-15"/>
        </w:rPr>
        <w:t xml:space="preserve"> </w:t>
      </w:r>
      <w:r>
        <w:t>provide</w:t>
      </w:r>
      <w:r>
        <w:rPr>
          <w:spacing w:val="-7"/>
        </w:rPr>
        <w:t xml:space="preserve"> </w:t>
      </w:r>
      <w:r>
        <w:t>that</w:t>
      </w:r>
      <w:r>
        <w:rPr>
          <w:spacing w:val="-5"/>
        </w:rPr>
        <w:t xml:space="preserve"> </w:t>
      </w:r>
      <w:r>
        <w:t>a</w:t>
      </w:r>
      <w:r>
        <w:rPr>
          <w:spacing w:val="-7"/>
        </w:rPr>
        <w:t xml:space="preserve"> </w:t>
      </w:r>
      <w:r>
        <w:t>producer</w:t>
      </w:r>
      <w:r>
        <w:rPr>
          <w:spacing w:val="-9"/>
        </w:rPr>
        <w:t xml:space="preserve"> </w:t>
      </w:r>
      <w:r>
        <w:t>or</w:t>
      </w:r>
      <w:r>
        <w:rPr>
          <w:spacing w:val="-4"/>
        </w:rPr>
        <w:t xml:space="preserve"> </w:t>
      </w:r>
      <w:r>
        <w:t>exporter</w:t>
      </w:r>
      <w:r>
        <w:rPr>
          <w:spacing w:val="-4"/>
        </w:rPr>
        <w:t xml:space="preserve"> </w:t>
      </w:r>
      <w:r>
        <w:t>in</w:t>
      </w:r>
      <w:r>
        <w:rPr>
          <w:spacing w:val="-6"/>
        </w:rPr>
        <w:t xml:space="preserve"> </w:t>
      </w:r>
      <w:r>
        <w:t>its</w:t>
      </w:r>
      <w:r>
        <w:rPr>
          <w:spacing w:val="-8"/>
        </w:rPr>
        <w:t xml:space="preserve"> </w:t>
      </w:r>
      <w:r>
        <w:t>territory</w:t>
      </w:r>
      <w:r>
        <w:rPr>
          <w:spacing w:val="-15"/>
        </w:rPr>
        <w:t xml:space="preserve"> </w:t>
      </w:r>
      <w:r>
        <w:t>that</w:t>
      </w:r>
      <w:r>
        <w:rPr>
          <w:spacing w:val="-5"/>
        </w:rPr>
        <w:t xml:space="preserve"> </w:t>
      </w:r>
      <w:r>
        <w:t xml:space="preserve">provides </w:t>
      </w:r>
      <w:r>
        <w:br/>
        <w:t>a certification of</w:t>
      </w:r>
      <w:r>
        <w:rPr>
          <w:spacing w:val="-3"/>
        </w:rPr>
        <w:t xml:space="preserve"> </w:t>
      </w:r>
      <w:r>
        <w:t>origin shall maintain, for a period of</w:t>
      </w:r>
      <w:r>
        <w:rPr>
          <w:spacing w:val="-3"/>
        </w:rPr>
        <w:t xml:space="preserve"> </w:t>
      </w:r>
      <w:r>
        <w:t>no less than five years from</w:t>
      </w:r>
      <w:r>
        <w:rPr>
          <w:spacing w:val="-5"/>
        </w:rPr>
        <w:t xml:space="preserve"> </w:t>
      </w:r>
      <w:r>
        <w:t xml:space="preserve">the </w:t>
      </w:r>
      <w:r>
        <w:br/>
        <w:t xml:space="preserve">date the certification of origin was issued, all records necessary to demonstrate that a </w:t>
      </w:r>
      <w:r>
        <w:br/>
        <w:t>good for which the exporter or producer provided a certification of origin is originating. Each Party shall endeavour to make available information on types of records that may</w:t>
      </w:r>
    </w:p>
    <w:p w14:paraId="62148BD5" w14:textId="77777777" w:rsidR="005418E7" w:rsidRDefault="005418E7" w:rsidP="001F4118">
      <w:pPr>
        <w:pStyle w:val="ListParagraph1"/>
        <w:numPr>
          <w:ilvl w:val="0"/>
          <w:numId w:val="0"/>
        </w:numPr>
        <w:jc w:val="left"/>
      </w:pPr>
      <w:r>
        <w:t>be used to demonstrate that a good is originating.</w:t>
      </w:r>
    </w:p>
    <w:p w14:paraId="494562DD" w14:textId="77777777" w:rsidR="005418E7" w:rsidRDefault="005418E7" w:rsidP="00E627D5">
      <w:pPr>
        <w:pStyle w:val="ListParagraph1"/>
      </w:pPr>
      <w:r>
        <w:t xml:space="preserve">Each Party shall provide that an importer, exporter or producer in its territory </w:t>
      </w:r>
      <w:r>
        <w:br/>
        <w:t xml:space="preserve">may choose to maintain the records specified in paragraph 1 and paragraph 2 in any medium that allows for prompt retrieval, including electronic, optical, magnetic or </w:t>
      </w:r>
      <w:r>
        <w:br/>
        <w:t>written form in accordance with that Party’s law.</w:t>
      </w:r>
    </w:p>
    <w:p w14:paraId="05EE9520" w14:textId="77777777" w:rsidR="005418E7" w:rsidRDefault="005418E7" w:rsidP="00FC1427">
      <w:pPr>
        <w:pStyle w:val="Heading2"/>
      </w:pPr>
      <w:r>
        <w:t>ARTICLE</w:t>
      </w:r>
      <w:r>
        <w:rPr>
          <w:spacing w:val="-5"/>
        </w:rPr>
        <w:t xml:space="preserve"> 25</w:t>
      </w:r>
    </w:p>
    <w:p w14:paraId="2CDBA220" w14:textId="77777777" w:rsidR="005418E7" w:rsidRDefault="005418E7" w:rsidP="00FC1427">
      <w:pPr>
        <w:pStyle w:val="Heading3"/>
      </w:pPr>
      <w:r>
        <w:t>Verification</w:t>
      </w:r>
      <w:r w:rsidRPr="00FC1427">
        <w:t xml:space="preserve"> </w:t>
      </w:r>
      <w:r>
        <w:t>of</w:t>
      </w:r>
      <w:r w:rsidRPr="00FC1427">
        <w:t xml:space="preserve"> Origin</w:t>
      </w:r>
    </w:p>
    <w:p w14:paraId="00E773A1" w14:textId="77777777" w:rsidR="005418E7" w:rsidRDefault="005418E7" w:rsidP="005418E7">
      <w:pPr>
        <w:pStyle w:val="ListParagraph1"/>
        <w:numPr>
          <w:ilvl w:val="0"/>
          <w:numId w:val="13"/>
        </w:numPr>
        <w:ind w:left="0" w:firstLine="0"/>
      </w:pPr>
      <w:r>
        <w:t>For</w:t>
      </w:r>
      <w:r w:rsidRPr="00E627D5">
        <w:rPr>
          <w:spacing w:val="-5"/>
        </w:rPr>
        <w:t xml:space="preserve"> </w:t>
      </w:r>
      <w:r>
        <w:t>the</w:t>
      </w:r>
      <w:r w:rsidRPr="00E627D5">
        <w:rPr>
          <w:spacing w:val="-3"/>
        </w:rPr>
        <w:t xml:space="preserve"> </w:t>
      </w:r>
      <w:r>
        <w:t>purposes</w:t>
      </w:r>
      <w:r w:rsidRPr="00E627D5">
        <w:rPr>
          <w:spacing w:val="-8"/>
        </w:rPr>
        <w:t xml:space="preserve"> </w:t>
      </w:r>
      <w:r>
        <w:t>of</w:t>
      </w:r>
      <w:r w:rsidRPr="00E627D5">
        <w:rPr>
          <w:spacing w:val="-9"/>
        </w:rPr>
        <w:t xml:space="preserve"> </w:t>
      </w:r>
      <w:r>
        <w:t>determining</w:t>
      </w:r>
      <w:r w:rsidRPr="00E627D5">
        <w:rPr>
          <w:spacing w:val="-2"/>
        </w:rPr>
        <w:t xml:space="preserve"> </w:t>
      </w:r>
      <w:r>
        <w:t>whether</w:t>
      </w:r>
      <w:r w:rsidRPr="00E627D5">
        <w:rPr>
          <w:spacing w:val="-1"/>
        </w:rPr>
        <w:t xml:space="preserve"> </w:t>
      </w:r>
      <w:r>
        <w:t>a</w:t>
      </w:r>
      <w:r w:rsidRPr="00E627D5">
        <w:rPr>
          <w:spacing w:val="-3"/>
        </w:rPr>
        <w:t xml:space="preserve"> </w:t>
      </w:r>
      <w:r>
        <w:t>good</w:t>
      </w:r>
      <w:r w:rsidRPr="00E627D5">
        <w:rPr>
          <w:spacing w:val="-2"/>
        </w:rPr>
        <w:t xml:space="preserve"> </w:t>
      </w:r>
      <w:r>
        <w:t>imported</w:t>
      </w:r>
      <w:r w:rsidRPr="00E627D5">
        <w:rPr>
          <w:spacing w:val="-2"/>
        </w:rPr>
        <w:t xml:space="preserve"> </w:t>
      </w:r>
      <w:r>
        <w:t>into</w:t>
      </w:r>
      <w:r w:rsidRPr="00E627D5">
        <w:rPr>
          <w:spacing w:val="-2"/>
        </w:rPr>
        <w:t xml:space="preserve"> </w:t>
      </w:r>
      <w:r>
        <w:t>a</w:t>
      </w:r>
      <w:r w:rsidRPr="00E627D5">
        <w:rPr>
          <w:spacing w:val="-3"/>
        </w:rPr>
        <w:t xml:space="preserve"> </w:t>
      </w:r>
      <w:r>
        <w:t>Party</w:t>
      </w:r>
      <w:r w:rsidRPr="00E627D5">
        <w:rPr>
          <w:spacing w:val="-6"/>
        </w:rPr>
        <w:t xml:space="preserve"> </w:t>
      </w:r>
      <w:r>
        <w:t>from</w:t>
      </w:r>
      <w:r w:rsidRPr="00E627D5">
        <w:rPr>
          <w:spacing w:val="-10"/>
        </w:rPr>
        <w:t xml:space="preserve"> </w:t>
      </w:r>
      <w:r>
        <w:t>the other</w:t>
      </w:r>
      <w:r w:rsidRPr="00E627D5">
        <w:rPr>
          <w:spacing w:val="-15"/>
        </w:rPr>
        <w:t xml:space="preserve"> </w:t>
      </w:r>
      <w:r>
        <w:t>Party</w:t>
      </w:r>
      <w:r w:rsidRPr="00E627D5">
        <w:rPr>
          <w:spacing w:val="-15"/>
        </w:rPr>
        <w:t xml:space="preserve"> </w:t>
      </w:r>
      <w:r>
        <w:t>qualifies</w:t>
      </w:r>
      <w:r w:rsidRPr="00E627D5">
        <w:rPr>
          <w:spacing w:val="-15"/>
        </w:rPr>
        <w:t xml:space="preserve"> </w:t>
      </w:r>
      <w:r>
        <w:t>as</w:t>
      </w:r>
      <w:r w:rsidRPr="00E627D5">
        <w:rPr>
          <w:spacing w:val="-15"/>
        </w:rPr>
        <w:t xml:space="preserve"> </w:t>
      </w:r>
      <w:r>
        <w:t>an</w:t>
      </w:r>
      <w:r w:rsidRPr="00E627D5">
        <w:rPr>
          <w:spacing w:val="-15"/>
        </w:rPr>
        <w:t xml:space="preserve"> </w:t>
      </w:r>
      <w:r>
        <w:t>originating</w:t>
      </w:r>
      <w:r w:rsidRPr="00E627D5">
        <w:rPr>
          <w:spacing w:val="-15"/>
        </w:rPr>
        <w:t xml:space="preserve"> </w:t>
      </w:r>
      <w:r>
        <w:t>good,</w:t>
      </w:r>
      <w:r w:rsidRPr="00E627D5">
        <w:rPr>
          <w:spacing w:val="-15"/>
        </w:rPr>
        <w:t xml:space="preserve"> </w:t>
      </w:r>
      <w:r>
        <w:t>the</w:t>
      </w:r>
      <w:r w:rsidRPr="00E627D5">
        <w:rPr>
          <w:spacing w:val="-15"/>
        </w:rPr>
        <w:t xml:space="preserve"> </w:t>
      </w:r>
      <w:r>
        <w:t>customs</w:t>
      </w:r>
      <w:r w:rsidRPr="00E627D5">
        <w:rPr>
          <w:spacing w:val="-15"/>
        </w:rPr>
        <w:t xml:space="preserve"> </w:t>
      </w:r>
      <w:r>
        <w:t>administration</w:t>
      </w:r>
      <w:r w:rsidRPr="00E627D5">
        <w:rPr>
          <w:spacing w:val="-15"/>
        </w:rPr>
        <w:t xml:space="preserve"> </w:t>
      </w:r>
      <w:r>
        <w:t>of</w:t>
      </w:r>
      <w:r w:rsidRPr="00E627D5">
        <w:rPr>
          <w:spacing w:val="-15"/>
        </w:rPr>
        <w:t xml:space="preserve"> </w:t>
      </w:r>
      <w:r>
        <w:t>the</w:t>
      </w:r>
      <w:r w:rsidRPr="00E627D5">
        <w:rPr>
          <w:spacing w:val="-15"/>
        </w:rPr>
        <w:t xml:space="preserve"> </w:t>
      </w:r>
      <w:r>
        <w:t>importing Party may conduct a verification action by means of:</w:t>
      </w:r>
    </w:p>
    <w:p w14:paraId="4A4B9E56" w14:textId="77777777" w:rsidR="005418E7" w:rsidRDefault="005418E7" w:rsidP="005418E7">
      <w:pPr>
        <w:pStyle w:val="ListParagraph1a"/>
        <w:numPr>
          <w:ilvl w:val="0"/>
          <w:numId w:val="10"/>
        </w:numPr>
      </w:pPr>
      <w:r>
        <w:t>written</w:t>
      </w:r>
      <w:r w:rsidRPr="00E627D5">
        <w:rPr>
          <w:spacing w:val="-6"/>
        </w:rPr>
        <w:t xml:space="preserve"> </w:t>
      </w:r>
      <w:r>
        <w:t>requests</w:t>
      </w:r>
      <w:r w:rsidRPr="00E627D5">
        <w:rPr>
          <w:spacing w:val="-2"/>
        </w:rPr>
        <w:t xml:space="preserve"> </w:t>
      </w:r>
      <w:r>
        <w:t>for</w:t>
      </w:r>
      <w:r w:rsidRPr="00E627D5">
        <w:rPr>
          <w:spacing w:val="1"/>
        </w:rPr>
        <w:t xml:space="preserve"> </w:t>
      </w:r>
      <w:r>
        <w:t>information from</w:t>
      </w:r>
      <w:r w:rsidRPr="00E627D5">
        <w:rPr>
          <w:spacing w:val="-9"/>
        </w:rPr>
        <w:t xml:space="preserve"> </w:t>
      </w:r>
      <w:r>
        <w:t>the</w:t>
      </w:r>
      <w:r w:rsidRPr="00E627D5">
        <w:rPr>
          <w:spacing w:val="3"/>
        </w:rPr>
        <w:t xml:space="preserve"> </w:t>
      </w:r>
      <w:proofErr w:type="gramStart"/>
      <w:r w:rsidRPr="00E627D5">
        <w:rPr>
          <w:spacing w:val="-2"/>
        </w:rPr>
        <w:t>importer;</w:t>
      </w:r>
      <w:proofErr w:type="gramEnd"/>
    </w:p>
    <w:p w14:paraId="52062195" w14:textId="77777777" w:rsidR="005418E7" w:rsidRDefault="005418E7" w:rsidP="00E627D5">
      <w:pPr>
        <w:pStyle w:val="ListParagraph1a"/>
      </w:pPr>
      <w:r>
        <w:t xml:space="preserve">written requests for information from the exporter or producer of the exporting </w:t>
      </w:r>
      <w:proofErr w:type="gramStart"/>
      <w:r>
        <w:t>Party;</w:t>
      </w:r>
      <w:proofErr w:type="gramEnd"/>
    </w:p>
    <w:p w14:paraId="50433C5A" w14:textId="77777777" w:rsidR="005418E7" w:rsidRDefault="005418E7" w:rsidP="00E627D5">
      <w:pPr>
        <w:pStyle w:val="ListParagraph1a"/>
      </w:pPr>
      <w:r>
        <w:t>requests</w:t>
      </w:r>
      <w:r>
        <w:rPr>
          <w:spacing w:val="-5"/>
        </w:rPr>
        <w:t xml:space="preserve"> </w:t>
      </w:r>
      <w:r>
        <w:t>that</w:t>
      </w:r>
      <w:r>
        <w:rPr>
          <w:spacing w:val="-3"/>
        </w:rPr>
        <w:t xml:space="preserve"> </w:t>
      </w:r>
      <w:r>
        <w:t>the customs</w:t>
      </w:r>
      <w:r>
        <w:rPr>
          <w:spacing w:val="-1"/>
        </w:rPr>
        <w:t xml:space="preserve"> </w:t>
      </w:r>
      <w:r>
        <w:t>administration</w:t>
      </w:r>
      <w:r>
        <w:rPr>
          <w:spacing w:val="-3"/>
        </w:rPr>
        <w:t xml:space="preserve"> </w:t>
      </w:r>
      <w:r>
        <w:t>of</w:t>
      </w:r>
      <w:r>
        <w:rPr>
          <w:spacing w:val="-10"/>
        </w:rPr>
        <w:t xml:space="preserve"> </w:t>
      </w:r>
      <w:r>
        <w:t>the exporting Party</w:t>
      </w:r>
      <w:r>
        <w:rPr>
          <w:spacing w:val="-7"/>
        </w:rPr>
        <w:t xml:space="preserve"> </w:t>
      </w:r>
      <w:r>
        <w:t>assist in verifying the origin of the good; or</w:t>
      </w:r>
    </w:p>
    <w:p w14:paraId="3E6F1FC3" w14:textId="77777777" w:rsidR="005418E7" w:rsidRDefault="005418E7" w:rsidP="00E627D5">
      <w:pPr>
        <w:pStyle w:val="ListParagraph1a"/>
      </w:pPr>
      <w:r>
        <w:t>verification visits to the premises of</w:t>
      </w:r>
      <w:r>
        <w:rPr>
          <w:spacing w:val="-3"/>
        </w:rPr>
        <w:t xml:space="preserve"> </w:t>
      </w:r>
      <w:r>
        <w:t>the exporter or the producer in the territory of the other Party to observe the facilities and the production processes of the good and to review the records referring to origin, including accounting records.</w:t>
      </w:r>
    </w:p>
    <w:p w14:paraId="4822583A" w14:textId="77777777" w:rsidR="005418E7" w:rsidRPr="00E627D5" w:rsidRDefault="005418E7" w:rsidP="00E627D5">
      <w:pPr>
        <w:pStyle w:val="ListParagraph1"/>
      </w:pPr>
      <w:r w:rsidRPr="00E627D5">
        <w:t xml:space="preserve">For the purposes of paragraph 1(a) and paragraph 1(b), the customs </w:t>
      </w:r>
      <w:r>
        <w:br/>
      </w:r>
      <w:r w:rsidRPr="00E627D5">
        <w:t>administration shall allow the importer, exporter, or producer a period of 30 days from the date of the written request to respond. During this period the importer, exporter, or producer may request, in writing, an extension not exceeding 30 days.</w:t>
      </w:r>
    </w:p>
    <w:p w14:paraId="689F817C" w14:textId="77777777" w:rsidR="005418E7" w:rsidRDefault="005418E7" w:rsidP="00E627D5">
      <w:pPr>
        <w:pStyle w:val="ListParagraph1"/>
      </w:pPr>
      <w:r>
        <w:t>For the purposes of this Article and Article 26 (Verification Visit), all the information</w:t>
      </w:r>
      <w:r>
        <w:rPr>
          <w:spacing w:val="-1"/>
        </w:rPr>
        <w:t xml:space="preserve"> </w:t>
      </w:r>
      <w:r>
        <w:t>requested by</w:t>
      </w:r>
      <w:r>
        <w:rPr>
          <w:spacing w:val="-1"/>
        </w:rPr>
        <w:t xml:space="preserve"> </w:t>
      </w:r>
      <w:r>
        <w:t>the importing Party</w:t>
      </w:r>
      <w:r>
        <w:rPr>
          <w:spacing w:val="-5"/>
        </w:rPr>
        <w:t xml:space="preserve"> </w:t>
      </w:r>
      <w:r>
        <w:t>and responded to by</w:t>
      </w:r>
      <w:r>
        <w:rPr>
          <w:spacing w:val="-5"/>
        </w:rPr>
        <w:t xml:space="preserve"> </w:t>
      </w:r>
      <w:r>
        <w:t>the exporting Party shall be communicated in English.</w:t>
      </w:r>
    </w:p>
    <w:p w14:paraId="4A3758C6" w14:textId="77777777" w:rsidR="005418E7" w:rsidRDefault="005418E7" w:rsidP="00E627D5">
      <w:pPr>
        <w:pStyle w:val="ListParagraph1"/>
      </w:pPr>
      <w:r>
        <w:t>The customs administration of the importing Party shall complete any action under</w:t>
      </w:r>
      <w:r>
        <w:rPr>
          <w:spacing w:val="-2"/>
        </w:rPr>
        <w:t xml:space="preserve"> </w:t>
      </w:r>
      <w:r>
        <w:t>paragraph</w:t>
      </w:r>
      <w:r>
        <w:rPr>
          <w:spacing w:val="-8"/>
        </w:rPr>
        <w:t xml:space="preserve"> </w:t>
      </w:r>
      <w:r>
        <w:t>1</w:t>
      </w:r>
      <w:r>
        <w:rPr>
          <w:spacing w:val="-8"/>
        </w:rPr>
        <w:t xml:space="preserve"> </w:t>
      </w:r>
      <w:r>
        <w:t>to</w:t>
      </w:r>
      <w:r>
        <w:rPr>
          <w:spacing w:val="-3"/>
        </w:rPr>
        <w:t xml:space="preserve"> </w:t>
      </w:r>
      <w:r>
        <w:t>verify</w:t>
      </w:r>
      <w:r>
        <w:rPr>
          <w:spacing w:val="-8"/>
        </w:rPr>
        <w:t xml:space="preserve"> </w:t>
      </w:r>
      <w:r>
        <w:t>eligibility</w:t>
      </w:r>
      <w:r>
        <w:rPr>
          <w:spacing w:val="-8"/>
        </w:rPr>
        <w:t xml:space="preserve"> </w:t>
      </w:r>
      <w:r>
        <w:t>for</w:t>
      </w:r>
      <w:r>
        <w:rPr>
          <w:spacing w:val="-2"/>
        </w:rPr>
        <w:t xml:space="preserve"> </w:t>
      </w:r>
      <w:r>
        <w:t>preferential</w:t>
      </w:r>
      <w:r>
        <w:rPr>
          <w:spacing w:val="-11"/>
        </w:rPr>
        <w:t xml:space="preserve"> </w:t>
      </w:r>
      <w:r>
        <w:t>tariff</w:t>
      </w:r>
      <w:r>
        <w:rPr>
          <w:spacing w:val="-10"/>
        </w:rPr>
        <w:t xml:space="preserve"> </w:t>
      </w:r>
      <w:r>
        <w:t>treatment within</w:t>
      </w:r>
      <w:r>
        <w:rPr>
          <w:spacing w:val="-8"/>
        </w:rPr>
        <w:t xml:space="preserve"> </w:t>
      </w:r>
      <w:r>
        <w:t>the</w:t>
      </w:r>
      <w:r>
        <w:rPr>
          <w:spacing w:val="-4"/>
        </w:rPr>
        <w:t xml:space="preserve"> </w:t>
      </w:r>
      <w:r>
        <w:t>period specified in the laws, regulations or administrative procedures</w:t>
      </w:r>
      <w:r>
        <w:rPr>
          <w:spacing w:val="-1"/>
        </w:rPr>
        <w:t xml:space="preserve"> </w:t>
      </w:r>
      <w:r>
        <w:t>of</w:t>
      </w:r>
      <w:r>
        <w:rPr>
          <w:spacing w:val="-2"/>
        </w:rPr>
        <w:t xml:space="preserve"> </w:t>
      </w:r>
      <w:r>
        <w:t>the importing Party.</w:t>
      </w:r>
    </w:p>
    <w:p w14:paraId="48557EE4" w14:textId="77777777" w:rsidR="005418E7" w:rsidRDefault="005418E7" w:rsidP="00D700F4">
      <w:pPr>
        <w:sectPr w:rsidR="005418E7" w:rsidSect="005418E7">
          <w:pgSz w:w="11910" w:h="16840"/>
          <w:pgMar w:top="1340" w:right="1680" w:bottom="1240" w:left="1680" w:header="0" w:footer="1055" w:gutter="0"/>
          <w:cols w:space="720"/>
        </w:sectPr>
      </w:pPr>
    </w:p>
    <w:p w14:paraId="12F1DE4D" w14:textId="77777777" w:rsidR="005418E7" w:rsidRDefault="005418E7" w:rsidP="002C3916">
      <w:pPr>
        <w:ind w:firstLine="0"/>
      </w:pPr>
      <w:r>
        <w:lastRenderedPageBreak/>
        <w:t>Upon completion of the verification action, the customs administration shall provide written advice to the importer, exporter or producer of its decision as well as the legal basis and findings of fact on which the decision was made within 90 days.</w:t>
      </w:r>
    </w:p>
    <w:p w14:paraId="63E9F1E8" w14:textId="77777777" w:rsidR="005418E7" w:rsidRDefault="005418E7" w:rsidP="002C3916">
      <w:pPr>
        <w:pStyle w:val="ListParagraph1"/>
      </w:pPr>
      <w:r>
        <w:t>Where</w:t>
      </w:r>
      <w:r>
        <w:rPr>
          <w:spacing w:val="-15"/>
        </w:rPr>
        <w:t xml:space="preserve"> </w:t>
      </w:r>
      <w:r>
        <w:t>a</w:t>
      </w:r>
      <w:r>
        <w:rPr>
          <w:spacing w:val="-11"/>
        </w:rPr>
        <w:t xml:space="preserve"> </w:t>
      </w:r>
      <w:r>
        <w:t>verification</w:t>
      </w:r>
      <w:r>
        <w:rPr>
          <w:spacing w:val="-13"/>
        </w:rPr>
        <w:t xml:space="preserve"> </w:t>
      </w:r>
      <w:r>
        <w:t>visit</w:t>
      </w:r>
      <w:r>
        <w:rPr>
          <w:spacing w:val="-9"/>
        </w:rPr>
        <w:t xml:space="preserve"> </w:t>
      </w:r>
      <w:r>
        <w:t>was</w:t>
      </w:r>
      <w:r>
        <w:rPr>
          <w:spacing w:val="-15"/>
        </w:rPr>
        <w:t xml:space="preserve"> </w:t>
      </w:r>
      <w:r>
        <w:t>undertaken,</w:t>
      </w:r>
      <w:r>
        <w:rPr>
          <w:spacing w:val="-11"/>
        </w:rPr>
        <w:t xml:space="preserve"> </w:t>
      </w:r>
      <w:r>
        <w:t>the</w:t>
      </w:r>
      <w:r>
        <w:rPr>
          <w:spacing w:val="-14"/>
        </w:rPr>
        <w:t xml:space="preserve"> </w:t>
      </w:r>
      <w:r>
        <w:t>customs</w:t>
      </w:r>
      <w:r>
        <w:rPr>
          <w:spacing w:val="-15"/>
        </w:rPr>
        <w:t xml:space="preserve"> </w:t>
      </w:r>
      <w:r>
        <w:t>administration</w:t>
      </w:r>
      <w:r>
        <w:rPr>
          <w:spacing w:val="-15"/>
        </w:rPr>
        <w:t xml:space="preserve"> </w:t>
      </w:r>
      <w:r>
        <w:t>shall</w:t>
      </w:r>
      <w:r>
        <w:rPr>
          <w:spacing w:val="-15"/>
        </w:rPr>
        <w:t xml:space="preserve"> </w:t>
      </w:r>
      <w:r>
        <w:t>also provide advice of the decision to the exporting Party.</w:t>
      </w:r>
    </w:p>
    <w:p w14:paraId="20F24B7E" w14:textId="77777777" w:rsidR="005418E7" w:rsidRDefault="005418E7" w:rsidP="00FC1427">
      <w:pPr>
        <w:pStyle w:val="Heading2"/>
      </w:pPr>
      <w:r>
        <w:t>ARTICLE</w:t>
      </w:r>
      <w:r>
        <w:rPr>
          <w:spacing w:val="-5"/>
        </w:rPr>
        <w:t xml:space="preserve"> 26</w:t>
      </w:r>
    </w:p>
    <w:p w14:paraId="0A46DE12" w14:textId="77777777" w:rsidR="005418E7" w:rsidRDefault="005418E7" w:rsidP="00FC1427">
      <w:pPr>
        <w:pStyle w:val="Heading3"/>
      </w:pPr>
      <w:r>
        <w:t>Verification</w:t>
      </w:r>
      <w:r w:rsidRPr="00FC1427">
        <w:t xml:space="preserve"> Visit</w:t>
      </w:r>
    </w:p>
    <w:p w14:paraId="5BC1FBFB" w14:textId="77777777" w:rsidR="005418E7" w:rsidRDefault="005418E7" w:rsidP="005418E7">
      <w:pPr>
        <w:pStyle w:val="ListParagraph1"/>
        <w:numPr>
          <w:ilvl w:val="0"/>
          <w:numId w:val="13"/>
        </w:numPr>
        <w:ind w:left="0" w:firstLine="0"/>
      </w:pPr>
      <w:r w:rsidRPr="002C3916">
        <w:rPr>
          <w:rStyle w:val="ListParagraph1Char"/>
        </w:rPr>
        <w:t>Prior to conducting a verification visit under Article 25.1(d) (Verification of Origin), the customs administration of the importing Party shall</w:t>
      </w:r>
      <w:r>
        <w:t>:</w:t>
      </w:r>
    </w:p>
    <w:p w14:paraId="3BECA2CD" w14:textId="77777777" w:rsidR="005418E7" w:rsidRDefault="005418E7" w:rsidP="005418E7">
      <w:pPr>
        <w:pStyle w:val="ListParagraph1a"/>
        <w:numPr>
          <w:ilvl w:val="0"/>
          <w:numId w:val="10"/>
        </w:numPr>
      </w:pPr>
      <w:r>
        <w:t>make a written request to the exporter or producer to conduct a verification visit of their premises; and</w:t>
      </w:r>
    </w:p>
    <w:p w14:paraId="002E6B6B" w14:textId="77777777" w:rsidR="005418E7" w:rsidRDefault="005418E7" w:rsidP="007008D1">
      <w:pPr>
        <w:pStyle w:val="ListParagraph1a"/>
      </w:pPr>
      <w:r>
        <w:t xml:space="preserve">obtain the written consent of the exporter or producer whose premises </w:t>
      </w:r>
      <w:r>
        <w:br/>
        <w:t>are to be visited.</w:t>
      </w:r>
    </w:p>
    <w:p w14:paraId="0FDB8C4A" w14:textId="77777777" w:rsidR="005418E7" w:rsidRPr="002C3916" w:rsidRDefault="005418E7" w:rsidP="002C3916">
      <w:pPr>
        <w:pStyle w:val="ListParagraph1"/>
      </w:pPr>
      <w:r w:rsidRPr="002C3916">
        <w:t>An exporter or producer should provide its written consent to a proposed verification visit within 30 days from the receipt of notification in accordance with paragraph 1(a).</w:t>
      </w:r>
    </w:p>
    <w:p w14:paraId="74A1B0FF" w14:textId="77777777" w:rsidR="005418E7" w:rsidRDefault="005418E7" w:rsidP="002C3916">
      <w:pPr>
        <w:pStyle w:val="ListParagraph1"/>
      </w:pPr>
      <w:r>
        <w:t>The</w:t>
      </w:r>
      <w:r>
        <w:rPr>
          <w:spacing w:val="-3"/>
        </w:rPr>
        <w:t xml:space="preserve"> </w:t>
      </w:r>
      <w:r>
        <w:t>written</w:t>
      </w:r>
      <w:r>
        <w:rPr>
          <w:spacing w:val="-5"/>
        </w:rPr>
        <w:t xml:space="preserve"> </w:t>
      </w:r>
      <w:r>
        <w:t>request</w:t>
      </w:r>
      <w:r>
        <w:rPr>
          <w:spacing w:val="-2"/>
        </w:rPr>
        <w:t xml:space="preserve"> </w:t>
      </w:r>
      <w:r>
        <w:t>referred</w:t>
      </w:r>
      <w:r>
        <w:rPr>
          <w:spacing w:val="-1"/>
        </w:rPr>
        <w:t xml:space="preserve"> </w:t>
      </w:r>
      <w:r>
        <w:t>to</w:t>
      </w:r>
      <w:r>
        <w:rPr>
          <w:spacing w:val="-1"/>
        </w:rPr>
        <w:t xml:space="preserve"> </w:t>
      </w:r>
      <w:r>
        <w:t>in</w:t>
      </w:r>
      <w:r>
        <w:rPr>
          <w:spacing w:val="-6"/>
        </w:rPr>
        <w:t xml:space="preserve"> </w:t>
      </w:r>
      <w:r>
        <w:t>paragraph</w:t>
      </w:r>
      <w:r>
        <w:rPr>
          <w:spacing w:val="-6"/>
        </w:rPr>
        <w:t xml:space="preserve"> </w:t>
      </w:r>
      <w:r>
        <w:t>1(a) shall</w:t>
      </w:r>
      <w:r>
        <w:rPr>
          <w:spacing w:val="-5"/>
        </w:rPr>
        <w:t xml:space="preserve"> </w:t>
      </w:r>
      <w:r>
        <w:rPr>
          <w:spacing w:val="-2"/>
        </w:rPr>
        <w:t>include:</w:t>
      </w:r>
    </w:p>
    <w:p w14:paraId="7A102518" w14:textId="77777777" w:rsidR="005418E7" w:rsidRDefault="005418E7" w:rsidP="005418E7">
      <w:pPr>
        <w:pStyle w:val="ListParagraph1a"/>
        <w:numPr>
          <w:ilvl w:val="0"/>
          <w:numId w:val="10"/>
        </w:numPr>
      </w:pPr>
      <w:r>
        <w:t>the</w:t>
      </w:r>
      <w:r w:rsidRPr="007008D1">
        <w:rPr>
          <w:spacing w:val="-6"/>
        </w:rPr>
        <w:t xml:space="preserve"> </w:t>
      </w:r>
      <w:r>
        <w:t>identity</w:t>
      </w:r>
      <w:r w:rsidRPr="007008D1">
        <w:rPr>
          <w:spacing w:val="-13"/>
        </w:rPr>
        <w:t xml:space="preserve"> </w:t>
      </w:r>
      <w:r>
        <w:t>of</w:t>
      </w:r>
      <w:r w:rsidRPr="007008D1">
        <w:rPr>
          <w:spacing w:val="-12"/>
        </w:rPr>
        <w:t xml:space="preserve"> </w:t>
      </w:r>
      <w:r>
        <w:t>the</w:t>
      </w:r>
      <w:r w:rsidRPr="007008D1">
        <w:rPr>
          <w:spacing w:val="-6"/>
        </w:rPr>
        <w:t xml:space="preserve"> </w:t>
      </w:r>
      <w:r>
        <w:t>customs</w:t>
      </w:r>
      <w:r w:rsidRPr="007008D1">
        <w:rPr>
          <w:spacing w:val="-5"/>
        </w:rPr>
        <w:t xml:space="preserve"> </w:t>
      </w:r>
      <w:r>
        <w:t>administration</w:t>
      </w:r>
      <w:r w:rsidRPr="007008D1">
        <w:rPr>
          <w:spacing w:val="-4"/>
        </w:rPr>
        <w:t xml:space="preserve"> </w:t>
      </w:r>
      <w:r>
        <w:t>issuing</w:t>
      </w:r>
      <w:r w:rsidRPr="007008D1">
        <w:rPr>
          <w:spacing w:val="-4"/>
        </w:rPr>
        <w:t xml:space="preserve"> </w:t>
      </w:r>
      <w:r>
        <w:t>the</w:t>
      </w:r>
      <w:r w:rsidRPr="007008D1">
        <w:rPr>
          <w:spacing w:val="-5"/>
        </w:rPr>
        <w:t xml:space="preserve"> </w:t>
      </w:r>
      <w:proofErr w:type="gramStart"/>
      <w:r w:rsidRPr="007008D1">
        <w:rPr>
          <w:spacing w:val="-2"/>
        </w:rPr>
        <w:t>request;</w:t>
      </w:r>
      <w:proofErr w:type="gramEnd"/>
    </w:p>
    <w:p w14:paraId="586C02E0" w14:textId="77777777" w:rsidR="005418E7" w:rsidRDefault="005418E7" w:rsidP="007008D1">
      <w:pPr>
        <w:pStyle w:val="ListParagraph1a"/>
      </w:pPr>
      <w:r>
        <w:t>the</w:t>
      </w:r>
      <w:r>
        <w:rPr>
          <w:spacing w:val="-4"/>
        </w:rPr>
        <w:t xml:space="preserve"> </w:t>
      </w:r>
      <w:r>
        <w:t>name</w:t>
      </w:r>
      <w:r>
        <w:rPr>
          <w:spacing w:val="-4"/>
        </w:rPr>
        <w:t xml:space="preserve"> </w:t>
      </w:r>
      <w:r>
        <w:t>of</w:t>
      </w:r>
      <w:r>
        <w:rPr>
          <w:spacing w:val="-12"/>
        </w:rPr>
        <w:t xml:space="preserve"> </w:t>
      </w:r>
      <w:r>
        <w:t>the</w:t>
      </w:r>
      <w:r>
        <w:rPr>
          <w:spacing w:val="-4"/>
        </w:rPr>
        <w:t xml:space="preserve"> </w:t>
      </w:r>
      <w:r>
        <w:t>exporter</w:t>
      </w:r>
      <w:r>
        <w:rPr>
          <w:spacing w:val="-6"/>
        </w:rPr>
        <w:t xml:space="preserve"> </w:t>
      </w:r>
      <w:r>
        <w:t>of</w:t>
      </w:r>
      <w:r>
        <w:rPr>
          <w:spacing w:val="-12"/>
        </w:rPr>
        <w:t xml:space="preserve"> </w:t>
      </w:r>
      <w:r>
        <w:t>the</w:t>
      </w:r>
      <w:r>
        <w:rPr>
          <w:spacing w:val="-4"/>
        </w:rPr>
        <w:t xml:space="preserve"> </w:t>
      </w:r>
      <w:r>
        <w:t>good</w:t>
      </w:r>
      <w:r>
        <w:rPr>
          <w:spacing w:val="-3"/>
        </w:rPr>
        <w:t xml:space="preserve"> </w:t>
      </w:r>
      <w:r>
        <w:t>in</w:t>
      </w:r>
      <w:r>
        <w:rPr>
          <w:spacing w:val="-9"/>
        </w:rPr>
        <w:t xml:space="preserve"> </w:t>
      </w:r>
      <w:r>
        <w:t>the</w:t>
      </w:r>
      <w:r>
        <w:rPr>
          <w:spacing w:val="-4"/>
        </w:rPr>
        <w:t xml:space="preserve"> </w:t>
      </w:r>
      <w:r>
        <w:t>exporting</w:t>
      </w:r>
      <w:r>
        <w:rPr>
          <w:spacing w:val="-3"/>
        </w:rPr>
        <w:t xml:space="preserve"> </w:t>
      </w:r>
      <w:r>
        <w:t>Party</w:t>
      </w:r>
      <w:r>
        <w:rPr>
          <w:spacing w:val="-12"/>
        </w:rPr>
        <w:t xml:space="preserve"> </w:t>
      </w:r>
      <w:r>
        <w:t>to whom</w:t>
      </w:r>
      <w:r>
        <w:rPr>
          <w:spacing w:val="-12"/>
        </w:rPr>
        <w:t xml:space="preserve"> </w:t>
      </w:r>
      <w:r>
        <w:t xml:space="preserve">the request is </w:t>
      </w:r>
      <w:proofErr w:type="gramStart"/>
      <w:r>
        <w:t>addressed;</w:t>
      </w:r>
      <w:proofErr w:type="gramEnd"/>
    </w:p>
    <w:p w14:paraId="42B740A3" w14:textId="77777777" w:rsidR="005418E7" w:rsidRDefault="005418E7" w:rsidP="007008D1">
      <w:pPr>
        <w:pStyle w:val="ListParagraph1a"/>
      </w:pPr>
      <w:r>
        <w:t>the</w:t>
      </w:r>
      <w:r>
        <w:rPr>
          <w:spacing w:val="-4"/>
        </w:rPr>
        <w:t xml:space="preserve"> </w:t>
      </w:r>
      <w:r>
        <w:t>date</w:t>
      </w:r>
      <w:r>
        <w:rPr>
          <w:spacing w:val="-13"/>
        </w:rPr>
        <w:t xml:space="preserve"> </w:t>
      </w:r>
      <w:r>
        <w:t>the</w:t>
      </w:r>
      <w:r>
        <w:rPr>
          <w:spacing w:val="-4"/>
        </w:rPr>
        <w:t xml:space="preserve"> </w:t>
      </w:r>
      <w:r>
        <w:t>written</w:t>
      </w:r>
      <w:r>
        <w:rPr>
          <w:spacing w:val="-7"/>
        </w:rPr>
        <w:t xml:space="preserve"> </w:t>
      </w:r>
      <w:r>
        <w:t>request</w:t>
      </w:r>
      <w:r>
        <w:rPr>
          <w:spacing w:val="2"/>
        </w:rPr>
        <w:t xml:space="preserve"> </w:t>
      </w:r>
      <w:r>
        <w:t>is</w:t>
      </w:r>
      <w:r>
        <w:rPr>
          <w:spacing w:val="-1"/>
        </w:rPr>
        <w:t xml:space="preserve"> </w:t>
      </w:r>
      <w:proofErr w:type="gramStart"/>
      <w:r>
        <w:rPr>
          <w:spacing w:val="-4"/>
        </w:rPr>
        <w:t>made;</w:t>
      </w:r>
      <w:proofErr w:type="gramEnd"/>
    </w:p>
    <w:p w14:paraId="0B379153" w14:textId="77777777" w:rsidR="005418E7" w:rsidRDefault="005418E7" w:rsidP="007008D1">
      <w:pPr>
        <w:pStyle w:val="ListParagraph1a"/>
      </w:pPr>
      <w:r>
        <w:t>the</w:t>
      </w:r>
      <w:r>
        <w:rPr>
          <w:spacing w:val="-4"/>
        </w:rPr>
        <w:t xml:space="preserve"> </w:t>
      </w:r>
      <w:r>
        <w:t>proposed</w:t>
      </w:r>
      <w:r>
        <w:rPr>
          <w:spacing w:val="-1"/>
        </w:rPr>
        <w:t xml:space="preserve"> </w:t>
      </w:r>
      <w:r>
        <w:t>date</w:t>
      </w:r>
      <w:r>
        <w:rPr>
          <w:spacing w:val="-3"/>
        </w:rPr>
        <w:t xml:space="preserve"> </w:t>
      </w:r>
      <w:r>
        <w:t>and</w:t>
      </w:r>
      <w:r>
        <w:rPr>
          <w:spacing w:val="-2"/>
        </w:rPr>
        <w:t xml:space="preserve"> </w:t>
      </w:r>
      <w:r>
        <w:t>place</w:t>
      </w:r>
      <w:r>
        <w:rPr>
          <w:spacing w:val="-3"/>
        </w:rPr>
        <w:t xml:space="preserve"> </w:t>
      </w:r>
      <w:r>
        <w:t>of</w:t>
      </w:r>
      <w:r>
        <w:rPr>
          <w:spacing w:val="-9"/>
        </w:rPr>
        <w:t xml:space="preserve"> </w:t>
      </w:r>
      <w:r>
        <w:t>the</w:t>
      </w:r>
      <w:r>
        <w:rPr>
          <w:spacing w:val="-3"/>
        </w:rPr>
        <w:t xml:space="preserve"> </w:t>
      </w:r>
      <w:proofErr w:type="gramStart"/>
      <w:r>
        <w:rPr>
          <w:spacing w:val="-2"/>
        </w:rPr>
        <w:t>visit;</w:t>
      </w:r>
      <w:proofErr w:type="gramEnd"/>
    </w:p>
    <w:p w14:paraId="6DCEC40A" w14:textId="77777777" w:rsidR="005418E7" w:rsidRDefault="005418E7" w:rsidP="007008D1">
      <w:pPr>
        <w:pStyle w:val="ListParagraph1a"/>
      </w:pPr>
      <w:r>
        <w:t xml:space="preserve">the objective and scope of the proposed visit, including specific </w:t>
      </w:r>
      <w:r>
        <w:br/>
        <w:t>reference</w:t>
      </w:r>
      <w:r>
        <w:rPr>
          <w:spacing w:val="-3"/>
        </w:rPr>
        <w:t xml:space="preserve"> </w:t>
      </w:r>
      <w:r>
        <w:t>to</w:t>
      </w:r>
      <w:r>
        <w:rPr>
          <w:spacing w:val="-2"/>
        </w:rPr>
        <w:t xml:space="preserve"> </w:t>
      </w:r>
      <w:r>
        <w:t>the</w:t>
      </w:r>
      <w:r>
        <w:rPr>
          <w:spacing w:val="-3"/>
        </w:rPr>
        <w:t xml:space="preserve"> </w:t>
      </w:r>
      <w:r>
        <w:t>good</w:t>
      </w:r>
      <w:r>
        <w:rPr>
          <w:spacing w:val="-11"/>
        </w:rPr>
        <w:t xml:space="preserve"> </w:t>
      </w:r>
      <w:r>
        <w:t>that is</w:t>
      </w:r>
      <w:r>
        <w:rPr>
          <w:spacing w:val="-4"/>
        </w:rPr>
        <w:t xml:space="preserve"> </w:t>
      </w:r>
      <w:r>
        <w:t>the</w:t>
      </w:r>
      <w:r>
        <w:rPr>
          <w:spacing w:val="-3"/>
        </w:rPr>
        <w:t xml:space="preserve"> </w:t>
      </w:r>
      <w:r>
        <w:t>subject of</w:t>
      </w:r>
      <w:r>
        <w:rPr>
          <w:spacing w:val="-10"/>
        </w:rPr>
        <w:t xml:space="preserve"> </w:t>
      </w:r>
      <w:r>
        <w:t>the</w:t>
      </w:r>
      <w:r>
        <w:rPr>
          <w:spacing w:val="-3"/>
        </w:rPr>
        <w:t xml:space="preserve"> </w:t>
      </w:r>
      <w:r>
        <w:t>verification</w:t>
      </w:r>
      <w:r>
        <w:rPr>
          <w:spacing w:val="-7"/>
        </w:rPr>
        <w:t xml:space="preserve"> </w:t>
      </w:r>
      <w:r>
        <w:t>referred</w:t>
      </w:r>
      <w:r>
        <w:rPr>
          <w:spacing w:val="-2"/>
        </w:rPr>
        <w:t xml:space="preserve"> </w:t>
      </w:r>
      <w:r>
        <w:t>to in the certificate of origin; and</w:t>
      </w:r>
    </w:p>
    <w:p w14:paraId="304397E3" w14:textId="77777777" w:rsidR="005418E7" w:rsidRDefault="005418E7" w:rsidP="007008D1">
      <w:pPr>
        <w:pStyle w:val="ListParagraph1a"/>
      </w:pPr>
      <w:r>
        <w:t>the</w:t>
      </w:r>
      <w:r>
        <w:rPr>
          <w:spacing w:val="-3"/>
        </w:rPr>
        <w:t xml:space="preserve"> </w:t>
      </w:r>
      <w:r>
        <w:t>names</w:t>
      </w:r>
      <w:r>
        <w:rPr>
          <w:spacing w:val="-4"/>
        </w:rPr>
        <w:t xml:space="preserve"> </w:t>
      </w:r>
      <w:r>
        <w:t>and</w:t>
      </w:r>
      <w:r>
        <w:rPr>
          <w:spacing w:val="-2"/>
        </w:rPr>
        <w:t xml:space="preserve"> </w:t>
      </w:r>
      <w:r>
        <w:t>titles</w:t>
      </w:r>
      <w:r>
        <w:rPr>
          <w:spacing w:val="-4"/>
        </w:rPr>
        <w:t xml:space="preserve"> </w:t>
      </w:r>
      <w:r>
        <w:t>of</w:t>
      </w:r>
      <w:r>
        <w:rPr>
          <w:spacing w:val="-9"/>
        </w:rPr>
        <w:t xml:space="preserve"> </w:t>
      </w:r>
      <w:r>
        <w:t>the</w:t>
      </w:r>
      <w:r>
        <w:rPr>
          <w:spacing w:val="-3"/>
        </w:rPr>
        <w:t xml:space="preserve"> </w:t>
      </w:r>
      <w:r>
        <w:t>officials</w:t>
      </w:r>
      <w:r>
        <w:rPr>
          <w:spacing w:val="-4"/>
        </w:rPr>
        <w:t xml:space="preserve"> </w:t>
      </w:r>
      <w:r>
        <w:t>of</w:t>
      </w:r>
      <w:r>
        <w:rPr>
          <w:spacing w:val="-9"/>
        </w:rPr>
        <w:t xml:space="preserve"> </w:t>
      </w:r>
      <w:r>
        <w:t>the</w:t>
      </w:r>
      <w:r>
        <w:rPr>
          <w:spacing w:val="-3"/>
        </w:rPr>
        <w:t xml:space="preserve"> </w:t>
      </w:r>
      <w:r>
        <w:t>customs</w:t>
      </w:r>
      <w:r>
        <w:rPr>
          <w:spacing w:val="-4"/>
        </w:rPr>
        <w:t xml:space="preserve"> </w:t>
      </w:r>
      <w:r>
        <w:t>administration of</w:t>
      </w:r>
      <w:r>
        <w:rPr>
          <w:spacing w:val="-9"/>
        </w:rPr>
        <w:t xml:space="preserve"> </w:t>
      </w:r>
      <w:r>
        <w:t>the importing Party who will participate in the visit.</w:t>
      </w:r>
    </w:p>
    <w:p w14:paraId="2C26BACE" w14:textId="77777777" w:rsidR="005418E7" w:rsidRDefault="005418E7" w:rsidP="007008D1">
      <w:pPr>
        <w:pStyle w:val="ListParagraph1"/>
      </w:pPr>
      <w:r>
        <w:t>The customs administration of the importing Party shall notify the customs administration</w:t>
      </w:r>
      <w:r>
        <w:rPr>
          <w:spacing w:val="-12"/>
        </w:rPr>
        <w:t xml:space="preserve"> </w:t>
      </w:r>
      <w:r>
        <w:t>of</w:t>
      </w:r>
      <w:r>
        <w:rPr>
          <w:spacing w:val="-15"/>
        </w:rPr>
        <w:t xml:space="preserve"> </w:t>
      </w:r>
      <w:r>
        <w:t>the</w:t>
      </w:r>
      <w:r>
        <w:rPr>
          <w:spacing w:val="-8"/>
        </w:rPr>
        <w:t xml:space="preserve"> </w:t>
      </w:r>
      <w:r>
        <w:t>exporting</w:t>
      </w:r>
      <w:r>
        <w:rPr>
          <w:spacing w:val="-7"/>
        </w:rPr>
        <w:t xml:space="preserve"> </w:t>
      </w:r>
      <w:r>
        <w:t>Party</w:t>
      </w:r>
      <w:r>
        <w:rPr>
          <w:spacing w:val="-15"/>
        </w:rPr>
        <w:t xml:space="preserve"> </w:t>
      </w:r>
      <w:r>
        <w:t>when</w:t>
      </w:r>
      <w:r>
        <w:rPr>
          <w:spacing w:val="-7"/>
        </w:rPr>
        <w:t xml:space="preserve"> </w:t>
      </w:r>
      <w:r>
        <w:t>it</w:t>
      </w:r>
      <w:r>
        <w:rPr>
          <w:spacing w:val="-3"/>
        </w:rPr>
        <w:t xml:space="preserve"> </w:t>
      </w:r>
      <w:r>
        <w:t>requests</w:t>
      </w:r>
      <w:r>
        <w:rPr>
          <w:spacing w:val="-9"/>
        </w:rPr>
        <w:t xml:space="preserve"> </w:t>
      </w:r>
      <w:r>
        <w:t>a</w:t>
      </w:r>
      <w:r>
        <w:rPr>
          <w:spacing w:val="-8"/>
        </w:rPr>
        <w:t xml:space="preserve"> </w:t>
      </w:r>
      <w:r>
        <w:t>verification</w:t>
      </w:r>
      <w:r>
        <w:rPr>
          <w:spacing w:val="-12"/>
        </w:rPr>
        <w:t xml:space="preserve"> </w:t>
      </w:r>
      <w:r>
        <w:t>visit in</w:t>
      </w:r>
      <w:r>
        <w:rPr>
          <w:spacing w:val="-7"/>
        </w:rPr>
        <w:t xml:space="preserve"> </w:t>
      </w:r>
      <w:r>
        <w:t>accordance with this Article.</w:t>
      </w:r>
    </w:p>
    <w:p w14:paraId="64D9346B" w14:textId="77777777" w:rsidR="005418E7" w:rsidRDefault="005418E7" w:rsidP="007008D1">
      <w:pPr>
        <w:pStyle w:val="ListParagraph1"/>
      </w:pPr>
      <w:r>
        <w:t xml:space="preserve">Officials of the customs administration of the exporting Party may participate </w:t>
      </w:r>
      <w:r>
        <w:br/>
        <w:t>in the verification visit as observers.</w:t>
      </w:r>
    </w:p>
    <w:p w14:paraId="7BBCE6ED" w14:textId="77777777" w:rsidR="005418E7" w:rsidRDefault="005418E7" w:rsidP="00D700F4">
      <w:pPr>
        <w:spacing w:line="237" w:lineRule="auto"/>
        <w:sectPr w:rsidR="005418E7" w:rsidSect="005418E7">
          <w:pgSz w:w="11910" w:h="16840"/>
          <w:pgMar w:top="1340" w:right="1680" w:bottom="1240" w:left="1680" w:header="0" w:footer="1055" w:gutter="0"/>
          <w:cols w:space="720"/>
        </w:sectPr>
      </w:pPr>
    </w:p>
    <w:p w14:paraId="18F40E2E" w14:textId="77777777" w:rsidR="005418E7" w:rsidRDefault="005418E7" w:rsidP="00FC1427">
      <w:pPr>
        <w:pStyle w:val="Heading2"/>
      </w:pPr>
      <w:r>
        <w:lastRenderedPageBreak/>
        <w:t>ARTICLE</w:t>
      </w:r>
      <w:r>
        <w:rPr>
          <w:spacing w:val="-5"/>
        </w:rPr>
        <w:t xml:space="preserve"> 27</w:t>
      </w:r>
    </w:p>
    <w:p w14:paraId="65D0CCC1" w14:textId="77777777" w:rsidR="005418E7" w:rsidRDefault="005418E7" w:rsidP="00FC1427">
      <w:pPr>
        <w:pStyle w:val="Heading3"/>
      </w:pPr>
      <w:r>
        <w:t>Determinations</w:t>
      </w:r>
      <w:r w:rsidRPr="00FC1427">
        <w:t xml:space="preserve"> </w:t>
      </w:r>
      <w:r>
        <w:t>on</w:t>
      </w:r>
      <w:r w:rsidRPr="00FC1427">
        <w:t xml:space="preserve"> </w:t>
      </w:r>
      <w:r>
        <w:t>Claims</w:t>
      </w:r>
      <w:r w:rsidRPr="00FC1427">
        <w:t xml:space="preserve"> </w:t>
      </w:r>
      <w:r>
        <w:t>for</w:t>
      </w:r>
      <w:r w:rsidRPr="00FC1427">
        <w:t xml:space="preserve"> </w:t>
      </w:r>
      <w:r>
        <w:t>Preferential</w:t>
      </w:r>
      <w:r w:rsidRPr="00FC1427">
        <w:t xml:space="preserve"> </w:t>
      </w:r>
      <w:r>
        <w:t>Tariff</w:t>
      </w:r>
      <w:r w:rsidRPr="00FC1427">
        <w:t xml:space="preserve"> Treatment</w:t>
      </w:r>
    </w:p>
    <w:p w14:paraId="164C0459" w14:textId="77777777" w:rsidR="005418E7" w:rsidRDefault="005418E7" w:rsidP="005418E7">
      <w:pPr>
        <w:pStyle w:val="ListParagraph1"/>
        <w:numPr>
          <w:ilvl w:val="0"/>
          <w:numId w:val="13"/>
        </w:numPr>
        <w:ind w:left="0" w:firstLine="0"/>
      </w:pPr>
      <w:r>
        <w:t>Except as</w:t>
      </w:r>
      <w:r w:rsidRPr="000D0F08">
        <w:rPr>
          <w:spacing w:val="-3"/>
        </w:rPr>
        <w:t xml:space="preserve"> </w:t>
      </w:r>
      <w:r>
        <w:t>otherwise</w:t>
      </w:r>
      <w:r w:rsidRPr="000D0F08">
        <w:rPr>
          <w:spacing w:val="-2"/>
        </w:rPr>
        <w:t xml:space="preserve"> </w:t>
      </w:r>
      <w:r>
        <w:t>provided in</w:t>
      </w:r>
      <w:r w:rsidRPr="000D0F08">
        <w:rPr>
          <w:spacing w:val="-6"/>
        </w:rPr>
        <w:t xml:space="preserve"> </w:t>
      </w:r>
      <w:r>
        <w:t>paragraph</w:t>
      </w:r>
      <w:r w:rsidRPr="000D0F08">
        <w:rPr>
          <w:spacing w:val="-6"/>
        </w:rPr>
        <w:t xml:space="preserve"> </w:t>
      </w:r>
      <w:r>
        <w:t>2, each</w:t>
      </w:r>
      <w:r w:rsidRPr="000D0F08">
        <w:rPr>
          <w:spacing w:val="-6"/>
        </w:rPr>
        <w:t xml:space="preserve"> </w:t>
      </w:r>
      <w:r>
        <w:t>Party</w:t>
      </w:r>
      <w:r w:rsidRPr="000D0F08">
        <w:rPr>
          <w:spacing w:val="-11"/>
        </w:rPr>
        <w:t xml:space="preserve"> </w:t>
      </w:r>
      <w:r>
        <w:t>shall</w:t>
      </w:r>
      <w:r w:rsidRPr="000D0F08">
        <w:rPr>
          <w:spacing w:val="-1"/>
        </w:rPr>
        <w:t xml:space="preserve"> </w:t>
      </w:r>
      <w:r>
        <w:t>grant a</w:t>
      </w:r>
      <w:r w:rsidRPr="000D0F08">
        <w:rPr>
          <w:spacing w:val="-2"/>
        </w:rPr>
        <w:t xml:space="preserve"> </w:t>
      </w:r>
      <w:r>
        <w:t xml:space="preserve">claim for preferential tariff treatment made on or after the date of entry into force of this </w:t>
      </w:r>
      <w:r>
        <w:br/>
        <w:t>Agreement for that Party.</w:t>
      </w:r>
    </w:p>
    <w:p w14:paraId="7D4F83F3" w14:textId="77777777" w:rsidR="005418E7" w:rsidRDefault="005418E7" w:rsidP="000D0F08">
      <w:pPr>
        <w:pStyle w:val="ListParagraph1"/>
      </w:pPr>
      <w:r>
        <w:t>The</w:t>
      </w:r>
      <w:r>
        <w:rPr>
          <w:spacing w:val="4"/>
        </w:rPr>
        <w:t xml:space="preserve"> </w:t>
      </w:r>
      <w:r>
        <w:t>importing Party</w:t>
      </w:r>
      <w:r>
        <w:rPr>
          <w:spacing w:val="-5"/>
        </w:rPr>
        <w:t xml:space="preserve"> </w:t>
      </w:r>
      <w:r>
        <w:t>may</w:t>
      </w:r>
      <w:r>
        <w:rPr>
          <w:spacing w:val="-9"/>
        </w:rPr>
        <w:t xml:space="preserve"> </w:t>
      </w:r>
      <w:r>
        <w:t>deny</w:t>
      </w:r>
      <w:r>
        <w:rPr>
          <w:spacing w:val="-10"/>
        </w:rPr>
        <w:t xml:space="preserve"> </w:t>
      </w:r>
      <w:r>
        <w:t>a claim</w:t>
      </w:r>
      <w:r>
        <w:rPr>
          <w:spacing w:val="-4"/>
        </w:rPr>
        <w:t xml:space="preserve"> </w:t>
      </w:r>
      <w:r>
        <w:t>for</w:t>
      </w:r>
      <w:r>
        <w:rPr>
          <w:spacing w:val="1"/>
        </w:rPr>
        <w:t xml:space="preserve"> </w:t>
      </w:r>
      <w:r>
        <w:t>preferential</w:t>
      </w:r>
      <w:r>
        <w:rPr>
          <w:spacing w:val="-8"/>
        </w:rPr>
        <w:t xml:space="preserve"> </w:t>
      </w:r>
      <w:r>
        <w:t>tariff</w:t>
      </w:r>
      <w:r>
        <w:rPr>
          <w:spacing w:val="-3"/>
        </w:rPr>
        <w:t xml:space="preserve"> </w:t>
      </w:r>
      <w:r>
        <w:t>treatment</w:t>
      </w:r>
      <w:r>
        <w:rPr>
          <w:spacing w:val="5"/>
        </w:rPr>
        <w:t xml:space="preserve"> </w:t>
      </w:r>
      <w:r>
        <w:rPr>
          <w:spacing w:val="-5"/>
        </w:rPr>
        <w:t>if:</w:t>
      </w:r>
    </w:p>
    <w:p w14:paraId="6E85F544" w14:textId="77777777" w:rsidR="005418E7" w:rsidRDefault="005418E7" w:rsidP="005418E7">
      <w:pPr>
        <w:pStyle w:val="ListParagraph1a"/>
        <w:numPr>
          <w:ilvl w:val="0"/>
          <w:numId w:val="10"/>
        </w:numPr>
      </w:pPr>
      <w:r>
        <w:t>it</w:t>
      </w:r>
      <w:r w:rsidRPr="000D0F08">
        <w:rPr>
          <w:spacing w:val="1"/>
        </w:rPr>
        <w:t xml:space="preserve"> </w:t>
      </w:r>
      <w:r>
        <w:t>determines</w:t>
      </w:r>
      <w:r w:rsidRPr="000D0F08">
        <w:rPr>
          <w:spacing w:val="-4"/>
        </w:rPr>
        <w:t xml:space="preserve"> </w:t>
      </w:r>
      <w:r>
        <w:t>that the</w:t>
      </w:r>
      <w:r w:rsidRPr="000D0F08">
        <w:rPr>
          <w:spacing w:val="-3"/>
        </w:rPr>
        <w:t xml:space="preserve"> </w:t>
      </w:r>
      <w:r>
        <w:t>good</w:t>
      </w:r>
      <w:r w:rsidRPr="000D0F08">
        <w:rPr>
          <w:spacing w:val="-3"/>
        </w:rPr>
        <w:t xml:space="preserve"> </w:t>
      </w:r>
      <w:r>
        <w:t>does</w:t>
      </w:r>
      <w:r w:rsidRPr="000D0F08">
        <w:rPr>
          <w:spacing w:val="-4"/>
        </w:rPr>
        <w:t xml:space="preserve"> </w:t>
      </w:r>
      <w:r>
        <w:t>not</w:t>
      </w:r>
      <w:r w:rsidRPr="000D0F08">
        <w:rPr>
          <w:spacing w:val="-2"/>
        </w:rPr>
        <w:t xml:space="preserve"> </w:t>
      </w:r>
      <w:r>
        <w:t>qualify</w:t>
      </w:r>
      <w:r w:rsidRPr="000D0F08">
        <w:rPr>
          <w:spacing w:val="-8"/>
        </w:rPr>
        <w:t xml:space="preserve"> </w:t>
      </w:r>
      <w:r>
        <w:t>for</w:t>
      </w:r>
      <w:r w:rsidRPr="000D0F08">
        <w:rPr>
          <w:spacing w:val="-1"/>
        </w:rPr>
        <w:t xml:space="preserve"> </w:t>
      </w:r>
      <w:r>
        <w:t>preferential</w:t>
      </w:r>
      <w:r w:rsidRPr="000D0F08">
        <w:rPr>
          <w:spacing w:val="-11"/>
        </w:rPr>
        <w:t xml:space="preserve"> </w:t>
      </w:r>
      <w:proofErr w:type="gramStart"/>
      <w:r w:rsidRPr="000D0F08">
        <w:rPr>
          <w:spacing w:val="-2"/>
        </w:rPr>
        <w:t>treatment;</w:t>
      </w:r>
      <w:proofErr w:type="gramEnd"/>
    </w:p>
    <w:p w14:paraId="241F1270" w14:textId="77777777" w:rsidR="005418E7" w:rsidRDefault="005418E7" w:rsidP="000D0F08">
      <w:pPr>
        <w:pStyle w:val="ListParagraph1a"/>
      </w:pPr>
      <w:r>
        <w:t>pursuant</w:t>
      </w:r>
      <w:r>
        <w:rPr>
          <w:spacing w:val="-15"/>
        </w:rPr>
        <w:t xml:space="preserve"> </w:t>
      </w:r>
      <w:r>
        <w:t>to</w:t>
      </w:r>
      <w:r>
        <w:rPr>
          <w:spacing w:val="-15"/>
        </w:rPr>
        <w:t xml:space="preserve"> </w:t>
      </w:r>
      <w:r>
        <w:t>a</w:t>
      </w:r>
      <w:r>
        <w:rPr>
          <w:spacing w:val="-15"/>
        </w:rPr>
        <w:t xml:space="preserve"> </w:t>
      </w:r>
      <w:r>
        <w:t>verification</w:t>
      </w:r>
      <w:r>
        <w:rPr>
          <w:spacing w:val="-15"/>
        </w:rPr>
        <w:t xml:space="preserve"> </w:t>
      </w:r>
      <w:r>
        <w:t>under</w:t>
      </w:r>
      <w:r>
        <w:rPr>
          <w:spacing w:val="-15"/>
        </w:rPr>
        <w:t xml:space="preserve"> </w:t>
      </w:r>
      <w:r>
        <w:t>Article</w:t>
      </w:r>
      <w:r>
        <w:rPr>
          <w:spacing w:val="-15"/>
        </w:rPr>
        <w:t xml:space="preserve"> </w:t>
      </w:r>
      <w:r>
        <w:t>25</w:t>
      </w:r>
      <w:r>
        <w:rPr>
          <w:spacing w:val="-15"/>
        </w:rPr>
        <w:t xml:space="preserve"> </w:t>
      </w:r>
      <w:r>
        <w:t>(Verification</w:t>
      </w:r>
      <w:r>
        <w:rPr>
          <w:spacing w:val="-15"/>
        </w:rPr>
        <w:t xml:space="preserve"> </w:t>
      </w:r>
      <w:r>
        <w:t>of</w:t>
      </w:r>
      <w:r>
        <w:rPr>
          <w:spacing w:val="-15"/>
        </w:rPr>
        <w:t xml:space="preserve"> </w:t>
      </w:r>
      <w:r>
        <w:t>Origin),</w:t>
      </w:r>
      <w:r>
        <w:rPr>
          <w:spacing w:val="-15"/>
        </w:rPr>
        <w:t xml:space="preserve"> </w:t>
      </w:r>
      <w:r>
        <w:t>it</w:t>
      </w:r>
      <w:r>
        <w:rPr>
          <w:spacing w:val="-15"/>
        </w:rPr>
        <w:t xml:space="preserve"> </w:t>
      </w:r>
      <w:r>
        <w:t>has not received sufficient information</w:t>
      </w:r>
      <w:r>
        <w:rPr>
          <w:spacing w:val="-2"/>
        </w:rPr>
        <w:t xml:space="preserve"> </w:t>
      </w:r>
      <w:r>
        <w:t xml:space="preserve">to determine that the good qualifies </w:t>
      </w:r>
      <w:r>
        <w:br/>
        <w:t xml:space="preserve">as </w:t>
      </w:r>
      <w:proofErr w:type="gramStart"/>
      <w:r>
        <w:t>originating;</w:t>
      </w:r>
      <w:proofErr w:type="gramEnd"/>
    </w:p>
    <w:p w14:paraId="57131958" w14:textId="77777777" w:rsidR="005418E7" w:rsidRDefault="005418E7" w:rsidP="000D0F08">
      <w:pPr>
        <w:pStyle w:val="ListParagraph1a"/>
      </w:pPr>
      <w:r>
        <w:t xml:space="preserve">the exporter, producer or importer fails to respond to a written request </w:t>
      </w:r>
      <w:r>
        <w:br/>
        <w:t>for information in accordance with Article 25 (Verification of Origin</w:t>
      </w:r>
      <w:proofErr w:type="gramStart"/>
      <w:r>
        <w:t>);</w:t>
      </w:r>
      <w:proofErr w:type="gramEnd"/>
    </w:p>
    <w:p w14:paraId="12C029D3" w14:textId="77777777" w:rsidR="005418E7" w:rsidRDefault="005418E7" w:rsidP="000D0F08">
      <w:pPr>
        <w:pStyle w:val="ListParagraph1a"/>
      </w:pPr>
      <w:r>
        <w:t>after</w:t>
      </w:r>
      <w:r>
        <w:rPr>
          <w:spacing w:val="-5"/>
        </w:rPr>
        <w:t xml:space="preserve"> </w:t>
      </w:r>
      <w:r>
        <w:t>receipt</w:t>
      </w:r>
      <w:r>
        <w:rPr>
          <w:spacing w:val="-2"/>
        </w:rPr>
        <w:t xml:space="preserve"> </w:t>
      </w:r>
      <w:r>
        <w:t>of</w:t>
      </w:r>
      <w:r>
        <w:rPr>
          <w:spacing w:val="-14"/>
        </w:rPr>
        <w:t xml:space="preserve"> </w:t>
      </w:r>
      <w:r>
        <w:t>a</w:t>
      </w:r>
      <w:r>
        <w:rPr>
          <w:spacing w:val="-7"/>
        </w:rPr>
        <w:t xml:space="preserve"> </w:t>
      </w:r>
      <w:r>
        <w:t>written</w:t>
      </w:r>
      <w:r>
        <w:rPr>
          <w:spacing w:val="-11"/>
        </w:rPr>
        <w:t xml:space="preserve"> </w:t>
      </w:r>
      <w:r>
        <w:t>notification</w:t>
      </w:r>
      <w:r>
        <w:rPr>
          <w:spacing w:val="-6"/>
        </w:rPr>
        <w:t xml:space="preserve"> </w:t>
      </w:r>
      <w:r>
        <w:t>for</w:t>
      </w:r>
      <w:r>
        <w:rPr>
          <w:spacing w:val="-4"/>
        </w:rPr>
        <w:t xml:space="preserve"> </w:t>
      </w:r>
      <w:r>
        <w:t>a</w:t>
      </w:r>
      <w:r>
        <w:rPr>
          <w:spacing w:val="-7"/>
        </w:rPr>
        <w:t xml:space="preserve"> </w:t>
      </w:r>
      <w:r>
        <w:t>verification</w:t>
      </w:r>
      <w:r>
        <w:rPr>
          <w:spacing w:val="-11"/>
        </w:rPr>
        <w:t xml:space="preserve"> </w:t>
      </w:r>
      <w:r>
        <w:t>visit,</w:t>
      </w:r>
      <w:r>
        <w:rPr>
          <w:spacing w:val="-4"/>
        </w:rPr>
        <w:t xml:space="preserve"> </w:t>
      </w:r>
      <w:r>
        <w:t>the</w:t>
      </w:r>
      <w:r>
        <w:rPr>
          <w:spacing w:val="-7"/>
        </w:rPr>
        <w:t xml:space="preserve"> </w:t>
      </w:r>
      <w:r>
        <w:t>exporter or producer does not provide its written consent in accordance with Article 25 (Verification of Origin); or</w:t>
      </w:r>
    </w:p>
    <w:p w14:paraId="711149DC" w14:textId="77777777" w:rsidR="005418E7" w:rsidRDefault="005418E7" w:rsidP="000D0F08">
      <w:pPr>
        <w:pStyle w:val="ListParagraph1a"/>
      </w:pPr>
      <w:r>
        <w:t>the</w:t>
      </w:r>
      <w:r>
        <w:rPr>
          <w:spacing w:val="-9"/>
        </w:rPr>
        <w:t xml:space="preserve"> </w:t>
      </w:r>
      <w:r>
        <w:t>importer,</w:t>
      </w:r>
      <w:r>
        <w:rPr>
          <w:spacing w:val="-10"/>
        </w:rPr>
        <w:t xml:space="preserve"> </w:t>
      </w:r>
      <w:r>
        <w:t>exporter</w:t>
      </w:r>
      <w:r>
        <w:rPr>
          <w:spacing w:val="-15"/>
        </w:rPr>
        <w:t xml:space="preserve"> </w:t>
      </w:r>
      <w:r>
        <w:t>or</w:t>
      </w:r>
      <w:r>
        <w:rPr>
          <w:spacing w:val="-11"/>
        </w:rPr>
        <w:t xml:space="preserve"> </w:t>
      </w:r>
      <w:r>
        <w:t>producer</w:t>
      </w:r>
      <w:r>
        <w:rPr>
          <w:spacing w:val="-11"/>
        </w:rPr>
        <w:t xml:space="preserve"> </w:t>
      </w:r>
      <w:r>
        <w:t>fails</w:t>
      </w:r>
      <w:r>
        <w:rPr>
          <w:spacing w:val="-10"/>
        </w:rPr>
        <w:t xml:space="preserve"> </w:t>
      </w:r>
      <w:r>
        <w:t>to</w:t>
      </w:r>
      <w:r>
        <w:rPr>
          <w:spacing w:val="-7"/>
        </w:rPr>
        <w:t xml:space="preserve"> </w:t>
      </w:r>
      <w:r>
        <w:t>comply</w:t>
      </w:r>
      <w:r>
        <w:rPr>
          <w:spacing w:val="-8"/>
        </w:rPr>
        <w:t xml:space="preserve"> </w:t>
      </w:r>
      <w:r>
        <w:t>with</w:t>
      </w:r>
      <w:r>
        <w:rPr>
          <w:spacing w:val="-12"/>
        </w:rPr>
        <w:t xml:space="preserve"> </w:t>
      </w:r>
      <w:r>
        <w:t>the</w:t>
      </w:r>
      <w:r>
        <w:rPr>
          <w:spacing w:val="-9"/>
        </w:rPr>
        <w:t xml:space="preserve"> </w:t>
      </w:r>
      <w:r>
        <w:t>requirements of this Chapter.</w:t>
      </w:r>
    </w:p>
    <w:p w14:paraId="3F4B5E54" w14:textId="77777777" w:rsidR="005418E7" w:rsidRDefault="005418E7" w:rsidP="000D0F08">
      <w:pPr>
        <w:pStyle w:val="ListParagraph1"/>
      </w:pPr>
      <w:r>
        <w:t>If</w:t>
      </w:r>
      <w:r>
        <w:rPr>
          <w:spacing w:val="-15"/>
        </w:rPr>
        <w:t xml:space="preserve"> </w:t>
      </w:r>
      <w:r>
        <w:t>an</w:t>
      </w:r>
      <w:r>
        <w:rPr>
          <w:spacing w:val="-15"/>
        </w:rPr>
        <w:t xml:space="preserve"> </w:t>
      </w:r>
      <w:r>
        <w:t>importing</w:t>
      </w:r>
      <w:r>
        <w:rPr>
          <w:spacing w:val="-15"/>
        </w:rPr>
        <w:t xml:space="preserve"> </w:t>
      </w:r>
      <w:r>
        <w:t>Party</w:t>
      </w:r>
      <w:r>
        <w:rPr>
          <w:spacing w:val="-15"/>
        </w:rPr>
        <w:t xml:space="preserve"> </w:t>
      </w:r>
      <w:r>
        <w:t>denies</w:t>
      </w:r>
      <w:r>
        <w:rPr>
          <w:spacing w:val="-15"/>
        </w:rPr>
        <w:t xml:space="preserve"> </w:t>
      </w:r>
      <w:r>
        <w:t>a</w:t>
      </w:r>
      <w:r>
        <w:rPr>
          <w:spacing w:val="-15"/>
        </w:rPr>
        <w:t xml:space="preserve"> </w:t>
      </w:r>
      <w:r>
        <w:t>claim</w:t>
      </w:r>
      <w:r>
        <w:rPr>
          <w:spacing w:val="-15"/>
        </w:rPr>
        <w:t xml:space="preserve"> </w:t>
      </w:r>
      <w:r>
        <w:t>for</w:t>
      </w:r>
      <w:r>
        <w:rPr>
          <w:spacing w:val="-15"/>
        </w:rPr>
        <w:t xml:space="preserve"> </w:t>
      </w:r>
      <w:r>
        <w:t>preferential</w:t>
      </w:r>
      <w:r>
        <w:rPr>
          <w:spacing w:val="-15"/>
        </w:rPr>
        <w:t xml:space="preserve"> </w:t>
      </w:r>
      <w:r>
        <w:t>tariff</w:t>
      </w:r>
      <w:r>
        <w:rPr>
          <w:spacing w:val="-15"/>
        </w:rPr>
        <w:t xml:space="preserve"> </w:t>
      </w:r>
      <w:r>
        <w:t>treatment,</w:t>
      </w:r>
      <w:r>
        <w:rPr>
          <w:spacing w:val="-15"/>
        </w:rPr>
        <w:t xml:space="preserve"> </w:t>
      </w:r>
      <w:r>
        <w:t>it</w:t>
      </w:r>
      <w:r>
        <w:rPr>
          <w:spacing w:val="-15"/>
        </w:rPr>
        <w:t xml:space="preserve"> </w:t>
      </w:r>
      <w:r>
        <w:t>shall</w:t>
      </w:r>
      <w:r>
        <w:rPr>
          <w:spacing w:val="-15"/>
        </w:rPr>
        <w:t xml:space="preserve"> </w:t>
      </w:r>
      <w:r>
        <w:t xml:space="preserve">issue </w:t>
      </w:r>
      <w:r>
        <w:br/>
        <w:t>a determination to the importer that includes the reasons for the determination.</w:t>
      </w:r>
    </w:p>
    <w:p w14:paraId="496E9B73" w14:textId="77777777" w:rsidR="005418E7" w:rsidRDefault="005418E7" w:rsidP="000D0F08">
      <w:pPr>
        <w:pStyle w:val="ListParagraph1"/>
      </w:pPr>
      <w:r>
        <w:t xml:space="preserve">A Party shall not reject a claim for preferential tariff treatment for the sole </w:t>
      </w:r>
      <w:r>
        <w:br/>
        <w:t>reason that the invoice was issued in a non-Party.</w:t>
      </w:r>
    </w:p>
    <w:p w14:paraId="334E69F0" w14:textId="77777777" w:rsidR="005418E7" w:rsidRDefault="005418E7" w:rsidP="00FC1427">
      <w:pPr>
        <w:pStyle w:val="Heading2"/>
      </w:pPr>
      <w:r>
        <w:t>ARTICLE</w:t>
      </w:r>
      <w:r>
        <w:rPr>
          <w:spacing w:val="-4"/>
        </w:rPr>
        <w:t xml:space="preserve"> </w:t>
      </w:r>
      <w:r>
        <w:rPr>
          <w:spacing w:val="-5"/>
        </w:rPr>
        <w:t>28</w:t>
      </w:r>
    </w:p>
    <w:p w14:paraId="6242E9E3" w14:textId="77777777" w:rsidR="005418E7" w:rsidRDefault="005418E7" w:rsidP="00FC1427">
      <w:pPr>
        <w:pStyle w:val="Heading3"/>
      </w:pPr>
      <w:r>
        <w:t>Refunds</w:t>
      </w:r>
      <w:r w:rsidRPr="00FC1427">
        <w:t xml:space="preserve"> </w:t>
      </w:r>
      <w:r>
        <w:t>and</w:t>
      </w:r>
      <w:r w:rsidRPr="00FC1427">
        <w:t xml:space="preserve"> </w:t>
      </w:r>
      <w:r>
        <w:t>Claims</w:t>
      </w:r>
      <w:r w:rsidRPr="00FC1427">
        <w:t xml:space="preserve"> </w:t>
      </w:r>
      <w:r>
        <w:t>for</w:t>
      </w:r>
      <w:r w:rsidRPr="00FC1427">
        <w:t xml:space="preserve"> </w:t>
      </w:r>
      <w:r>
        <w:t>Preferential</w:t>
      </w:r>
      <w:r w:rsidRPr="00FC1427">
        <w:t xml:space="preserve"> </w:t>
      </w:r>
      <w:r>
        <w:t>Tariff</w:t>
      </w:r>
      <w:r w:rsidRPr="00FC1427">
        <w:t xml:space="preserve"> </w:t>
      </w:r>
      <w:r>
        <w:t>Treatment</w:t>
      </w:r>
      <w:r w:rsidRPr="00FC1427">
        <w:t xml:space="preserve"> </w:t>
      </w:r>
      <w:r>
        <w:t>after</w:t>
      </w:r>
      <w:r w:rsidRPr="00FC1427">
        <w:t xml:space="preserve"> Importation</w:t>
      </w:r>
    </w:p>
    <w:p w14:paraId="3C13912B" w14:textId="77777777" w:rsidR="005418E7" w:rsidRDefault="005418E7" w:rsidP="005418E7">
      <w:pPr>
        <w:pStyle w:val="ListParagraph1"/>
        <w:numPr>
          <w:ilvl w:val="0"/>
          <w:numId w:val="13"/>
        </w:numPr>
        <w:ind w:left="0" w:firstLine="0"/>
      </w:pPr>
      <w:r>
        <w:t xml:space="preserve">Each Party shall provide that an importer may apply for preferential tariff </w:t>
      </w:r>
      <w:r>
        <w:br/>
        <w:t>treatment</w:t>
      </w:r>
      <w:r w:rsidRPr="000D0F08">
        <w:rPr>
          <w:spacing w:val="-8"/>
        </w:rPr>
        <w:t xml:space="preserve"> </w:t>
      </w:r>
      <w:r>
        <w:t>and</w:t>
      </w:r>
      <w:r w:rsidRPr="000D0F08">
        <w:rPr>
          <w:spacing w:val="-10"/>
        </w:rPr>
        <w:t xml:space="preserve"> </w:t>
      </w:r>
      <w:r>
        <w:t>a</w:t>
      </w:r>
      <w:r w:rsidRPr="000D0F08">
        <w:rPr>
          <w:spacing w:val="-11"/>
        </w:rPr>
        <w:t xml:space="preserve"> </w:t>
      </w:r>
      <w:r>
        <w:t>refund</w:t>
      </w:r>
      <w:r w:rsidRPr="000D0F08">
        <w:rPr>
          <w:spacing w:val="-10"/>
        </w:rPr>
        <w:t xml:space="preserve"> </w:t>
      </w:r>
      <w:r>
        <w:t>of</w:t>
      </w:r>
      <w:r w:rsidRPr="000D0F08">
        <w:rPr>
          <w:spacing w:val="-15"/>
        </w:rPr>
        <w:t xml:space="preserve"> </w:t>
      </w:r>
      <w:r>
        <w:t>any</w:t>
      </w:r>
      <w:r w:rsidRPr="000D0F08">
        <w:rPr>
          <w:spacing w:val="-14"/>
        </w:rPr>
        <w:t xml:space="preserve"> </w:t>
      </w:r>
      <w:r>
        <w:t>excess</w:t>
      </w:r>
      <w:r w:rsidRPr="000D0F08">
        <w:rPr>
          <w:spacing w:val="-12"/>
        </w:rPr>
        <w:t xml:space="preserve"> </w:t>
      </w:r>
      <w:r>
        <w:t>duties</w:t>
      </w:r>
      <w:r w:rsidRPr="000D0F08">
        <w:rPr>
          <w:spacing w:val="-12"/>
        </w:rPr>
        <w:t xml:space="preserve"> </w:t>
      </w:r>
      <w:r>
        <w:t>paid</w:t>
      </w:r>
      <w:r w:rsidRPr="000D0F08">
        <w:rPr>
          <w:spacing w:val="-6"/>
        </w:rPr>
        <w:t xml:space="preserve"> </w:t>
      </w:r>
      <w:r>
        <w:t>for</w:t>
      </w:r>
      <w:r w:rsidRPr="000D0F08">
        <w:rPr>
          <w:spacing w:val="-9"/>
        </w:rPr>
        <w:t xml:space="preserve"> </w:t>
      </w:r>
      <w:r>
        <w:t>a</w:t>
      </w:r>
      <w:r w:rsidRPr="000D0F08">
        <w:rPr>
          <w:spacing w:val="-11"/>
        </w:rPr>
        <w:t xml:space="preserve"> </w:t>
      </w:r>
      <w:r>
        <w:t>good</w:t>
      </w:r>
      <w:r w:rsidRPr="000D0F08">
        <w:rPr>
          <w:spacing w:val="-4"/>
        </w:rPr>
        <w:t xml:space="preserve"> </w:t>
      </w:r>
      <w:r>
        <w:t>if</w:t>
      </w:r>
      <w:r w:rsidRPr="000D0F08">
        <w:rPr>
          <w:spacing w:val="-13"/>
        </w:rPr>
        <w:t xml:space="preserve"> </w:t>
      </w:r>
      <w:r>
        <w:t>the</w:t>
      </w:r>
      <w:r w:rsidRPr="000D0F08">
        <w:rPr>
          <w:spacing w:val="-7"/>
        </w:rPr>
        <w:t xml:space="preserve"> </w:t>
      </w:r>
      <w:r>
        <w:t>importer</w:t>
      </w:r>
      <w:r w:rsidRPr="000D0F08">
        <w:rPr>
          <w:spacing w:val="-9"/>
        </w:rPr>
        <w:t xml:space="preserve"> </w:t>
      </w:r>
      <w:r>
        <w:t>did</w:t>
      </w:r>
      <w:r w:rsidRPr="000D0F08">
        <w:rPr>
          <w:spacing w:val="-6"/>
        </w:rPr>
        <w:t xml:space="preserve"> </w:t>
      </w:r>
      <w:r>
        <w:t>not</w:t>
      </w:r>
      <w:r w:rsidRPr="000D0F08">
        <w:rPr>
          <w:spacing w:val="-6"/>
        </w:rPr>
        <w:t xml:space="preserve"> </w:t>
      </w:r>
      <w:r>
        <w:t xml:space="preserve">make </w:t>
      </w:r>
      <w:r>
        <w:br/>
        <w:t xml:space="preserve">a claim for preferential tariff treatment at the time of importation, provided that the </w:t>
      </w:r>
      <w:r>
        <w:br/>
        <w:t xml:space="preserve">good would have qualified for preferential tariff treatment when it was imported into </w:t>
      </w:r>
      <w:r>
        <w:br/>
        <w:t>the territory of the Party.</w:t>
      </w:r>
    </w:p>
    <w:p w14:paraId="55B4E115" w14:textId="77777777" w:rsidR="005418E7" w:rsidRDefault="005418E7" w:rsidP="000D0F08">
      <w:pPr>
        <w:pStyle w:val="ListParagraph1"/>
      </w:pPr>
      <w:r>
        <w:t>As</w:t>
      </w:r>
      <w:r>
        <w:rPr>
          <w:spacing w:val="-11"/>
        </w:rPr>
        <w:t xml:space="preserve"> </w:t>
      </w:r>
      <w:r>
        <w:t>a</w:t>
      </w:r>
      <w:r>
        <w:rPr>
          <w:spacing w:val="-9"/>
        </w:rPr>
        <w:t xml:space="preserve"> </w:t>
      </w:r>
      <w:r>
        <w:t>condition</w:t>
      </w:r>
      <w:r>
        <w:rPr>
          <w:spacing w:val="-8"/>
        </w:rPr>
        <w:t xml:space="preserve"> </w:t>
      </w:r>
      <w:r>
        <w:t>for</w:t>
      </w:r>
      <w:r>
        <w:rPr>
          <w:spacing w:val="-6"/>
        </w:rPr>
        <w:t xml:space="preserve"> </w:t>
      </w:r>
      <w:r>
        <w:t>preferential</w:t>
      </w:r>
      <w:r>
        <w:rPr>
          <w:spacing w:val="-12"/>
        </w:rPr>
        <w:t xml:space="preserve"> </w:t>
      </w:r>
      <w:r>
        <w:t>tariff</w:t>
      </w:r>
      <w:r>
        <w:rPr>
          <w:spacing w:val="-15"/>
        </w:rPr>
        <w:t xml:space="preserve"> </w:t>
      </w:r>
      <w:r>
        <w:t>treatment</w:t>
      </w:r>
      <w:r>
        <w:rPr>
          <w:spacing w:val="-3"/>
        </w:rPr>
        <w:t xml:space="preserve"> </w:t>
      </w:r>
      <w:r>
        <w:t>under</w:t>
      </w:r>
      <w:r>
        <w:rPr>
          <w:spacing w:val="-6"/>
        </w:rPr>
        <w:t xml:space="preserve"> </w:t>
      </w:r>
      <w:r>
        <w:t>paragraph</w:t>
      </w:r>
      <w:r>
        <w:rPr>
          <w:spacing w:val="-13"/>
        </w:rPr>
        <w:t xml:space="preserve"> </w:t>
      </w:r>
      <w:r>
        <w:t>1,</w:t>
      </w:r>
      <w:r>
        <w:rPr>
          <w:spacing w:val="-11"/>
        </w:rPr>
        <w:t xml:space="preserve"> </w:t>
      </w:r>
      <w:r>
        <w:t>the</w:t>
      </w:r>
      <w:r>
        <w:rPr>
          <w:spacing w:val="-9"/>
        </w:rPr>
        <w:t xml:space="preserve"> </w:t>
      </w:r>
      <w:r>
        <w:t>importing Party may require that the importer:</w:t>
      </w:r>
    </w:p>
    <w:p w14:paraId="172BC0E4" w14:textId="77777777" w:rsidR="005418E7" w:rsidRDefault="005418E7" w:rsidP="005418E7">
      <w:pPr>
        <w:pStyle w:val="ListParagraph1a"/>
        <w:numPr>
          <w:ilvl w:val="0"/>
          <w:numId w:val="10"/>
        </w:numPr>
      </w:pPr>
      <w:r>
        <w:t>make</w:t>
      </w:r>
      <w:r w:rsidRPr="000D0F08">
        <w:rPr>
          <w:spacing w:val="-9"/>
        </w:rPr>
        <w:t xml:space="preserve"> </w:t>
      </w:r>
      <w:r>
        <w:t>a</w:t>
      </w:r>
      <w:r w:rsidRPr="000D0F08">
        <w:rPr>
          <w:spacing w:val="-8"/>
        </w:rPr>
        <w:t xml:space="preserve"> </w:t>
      </w:r>
      <w:r>
        <w:t>claim</w:t>
      </w:r>
      <w:r w:rsidRPr="000D0F08">
        <w:rPr>
          <w:spacing w:val="-8"/>
        </w:rPr>
        <w:t xml:space="preserve"> </w:t>
      </w:r>
      <w:r>
        <w:t>for</w:t>
      </w:r>
      <w:r w:rsidRPr="000D0F08">
        <w:rPr>
          <w:spacing w:val="-6"/>
        </w:rPr>
        <w:t xml:space="preserve"> </w:t>
      </w:r>
      <w:r>
        <w:t>preferential</w:t>
      </w:r>
      <w:r w:rsidRPr="000D0F08">
        <w:rPr>
          <w:spacing w:val="-12"/>
        </w:rPr>
        <w:t xml:space="preserve"> </w:t>
      </w:r>
      <w:r>
        <w:t>tariff</w:t>
      </w:r>
      <w:r w:rsidRPr="000D0F08">
        <w:rPr>
          <w:spacing w:val="-14"/>
        </w:rPr>
        <w:t xml:space="preserve"> </w:t>
      </w:r>
      <w:proofErr w:type="gramStart"/>
      <w:r w:rsidRPr="000D0F08">
        <w:rPr>
          <w:spacing w:val="-2"/>
        </w:rPr>
        <w:t>treatment;</w:t>
      </w:r>
      <w:proofErr w:type="gramEnd"/>
    </w:p>
    <w:p w14:paraId="0493B1A4" w14:textId="77777777" w:rsidR="005418E7" w:rsidRDefault="005418E7" w:rsidP="00D700F4">
      <w:pPr>
        <w:sectPr w:rsidR="005418E7" w:rsidSect="005418E7">
          <w:pgSz w:w="11910" w:h="16840"/>
          <w:pgMar w:top="1580" w:right="1680" w:bottom="1240" w:left="1680" w:header="0" w:footer="1055" w:gutter="0"/>
          <w:cols w:space="720"/>
        </w:sectPr>
      </w:pPr>
    </w:p>
    <w:p w14:paraId="311286A5" w14:textId="77777777" w:rsidR="005418E7" w:rsidRDefault="005418E7" w:rsidP="000D0F08">
      <w:pPr>
        <w:pStyle w:val="ListParagraph1a"/>
      </w:pPr>
      <w:r>
        <w:lastRenderedPageBreak/>
        <w:t>provide</w:t>
      </w:r>
      <w:r>
        <w:rPr>
          <w:spacing w:val="68"/>
        </w:rPr>
        <w:t xml:space="preserve"> </w:t>
      </w:r>
      <w:r>
        <w:t>a</w:t>
      </w:r>
      <w:r>
        <w:rPr>
          <w:spacing w:val="68"/>
        </w:rPr>
        <w:t xml:space="preserve"> </w:t>
      </w:r>
      <w:r>
        <w:t>statement</w:t>
      </w:r>
      <w:r>
        <w:rPr>
          <w:spacing w:val="70"/>
        </w:rPr>
        <w:t xml:space="preserve"> </w:t>
      </w:r>
      <w:r>
        <w:t>that</w:t>
      </w:r>
      <w:r>
        <w:rPr>
          <w:spacing w:val="70"/>
        </w:rPr>
        <w:t xml:space="preserve"> </w:t>
      </w:r>
      <w:r>
        <w:t>the</w:t>
      </w:r>
      <w:r>
        <w:rPr>
          <w:spacing w:val="70"/>
        </w:rPr>
        <w:t xml:space="preserve"> </w:t>
      </w:r>
      <w:r>
        <w:t>good</w:t>
      </w:r>
      <w:r>
        <w:rPr>
          <w:spacing w:val="70"/>
        </w:rPr>
        <w:t xml:space="preserve"> </w:t>
      </w:r>
      <w:r>
        <w:t>was</w:t>
      </w:r>
      <w:r>
        <w:rPr>
          <w:spacing w:val="40"/>
        </w:rPr>
        <w:t xml:space="preserve"> </w:t>
      </w:r>
      <w:r>
        <w:t>originating</w:t>
      </w:r>
      <w:r>
        <w:rPr>
          <w:spacing w:val="70"/>
        </w:rPr>
        <w:t xml:space="preserve"> </w:t>
      </w:r>
      <w:r>
        <w:t>at</w:t>
      </w:r>
      <w:r>
        <w:rPr>
          <w:spacing w:val="70"/>
        </w:rPr>
        <w:t xml:space="preserve"> </w:t>
      </w:r>
      <w:r>
        <w:t>the</w:t>
      </w:r>
      <w:r>
        <w:rPr>
          <w:spacing w:val="40"/>
        </w:rPr>
        <w:t xml:space="preserve"> </w:t>
      </w:r>
      <w:r>
        <w:t>time</w:t>
      </w:r>
      <w:r>
        <w:rPr>
          <w:spacing w:val="70"/>
        </w:rPr>
        <w:t xml:space="preserve"> </w:t>
      </w:r>
      <w:r>
        <w:t xml:space="preserve">of </w:t>
      </w:r>
      <w:proofErr w:type="gramStart"/>
      <w:r>
        <w:rPr>
          <w:spacing w:val="-2"/>
        </w:rPr>
        <w:t>importation;</w:t>
      </w:r>
      <w:proofErr w:type="gramEnd"/>
    </w:p>
    <w:p w14:paraId="2EC425E9" w14:textId="77777777" w:rsidR="005418E7" w:rsidRDefault="005418E7" w:rsidP="000D0F08">
      <w:pPr>
        <w:pStyle w:val="ListParagraph1a"/>
      </w:pPr>
      <w:r>
        <w:t>provide</w:t>
      </w:r>
      <w:r>
        <w:rPr>
          <w:spacing w:val="-6"/>
        </w:rPr>
        <w:t xml:space="preserve"> </w:t>
      </w:r>
      <w:r>
        <w:t>a</w:t>
      </w:r>
      <w:r>
        <w:rPr>
          <w:spacing w:val="-5"/>
        </w:rPr>
        <w:t xml:space="preserve"> </w:t>
      </w:r>
      <w:r>
        <w:t>copy</w:t>
      </w:r>
      <w:r>
        <w:rPr>
          <w:spacing w:val="-13"/>
        </w:rPr>
        <w:t xml:space="preserve"> </w:t>
      </w:r>
      <w:r>
        <w:t>of</w:t>
      </w:r>
      <w:r>
        <w:rPr>
          <w:spacing w:val="-12"/>
        </w:rPr>
        <w:t xml:space="preserve"> </w:t>
      </w:r>
      <w:r>
        <w:t>the</w:t>
      </w:r>
      <w:r>
        <w:rPr>
          <w:spacing w:val="-5"/>
        </w:rPr>
        <w:t xml:space="preserve"> </w:t>
      </w:r>
      <w:r>
        <w:t>certification</w:t>
      </w:r>
      <w:r>
        <w:rPr>
          <w:spacing w:val="-9"/>
        </w:rPr>
        <w:t xml:space="preserve"> </w:t>
      </w:r>
      <w:r>
        <w:t>of</w:t>
      </w:r>
      <w:r>
        <w:rPr>
          <w:spacing w:val="-11"/>
        </w:rPr>
        <w:t xml:space="preserve"> </w:t>
      </w:r>
      <w:r>
        <w:t>origin;</w:t>
      </w:r>
      <w:r>
        <w:rPr>
          <w:spacing w:val="-9"/>
        </w:rPr>
        <w:t xml:space="preserve"> </w:t>
      </w:r>
      <w:r>
        <w:rPr>
          <w:spacing w:val="-5"/>
        </w:rPr>
        <w:t>and</w:t>
      </w:r>
    </w:p>
    <w:p w14:paraId="35EF1770" w14:textId="77777777" w:rsidR="005418E7" w:rsidRDefault="005418E7" w:rsidP="000D0F08">
      <w:pPr>
        <w:pStyle w:val="ListParagraph1a"/>
      </w:pPr>
      <w:r>
        <w:t>provide</w:t>
      </w:r>
      <w:r>
        <w:rPr>
          <w:spacing w:val="-15"/>
        </w:rPr>
        <w:t xml:space="preserve"> </w:t>
      </w:r>
      <w:r>
        <w:t>such</w:t>
      </w:r>
      <w:r>
        <w:rPr>
          <w:spacing w:val="-17"/>
        </w:rPr>
        <w:t xml:space="preserve"> </w:t>
      </w:r>
      <w:r>
        <w:t>other</w:t>
      </w:r>
      <w:r>
        <w:rPr>
          <w:spacing w:val="-15"/>
        </w:rPr>
        <w:t xml:space="preserve"> </w:t>
      </w:r>
      <w:r>
        <w:t>documentation</w:t>
      </w:r>
      <w:r>
        <w:rPr>
          <w:spacing w:val="-17"/>
        </w:rPr>
        <w:t xml:space="preserve"> </w:t>
      </w:r>
      <w:r>
        <w:t>relating</w:t>
      </w:r>
      <w:r>
        <w:rPr>
          <w:spacing w:val="-15"/>
        </w:rPr>
        <w:t xml:space="preserve"> </w:t>
      </w:r>
      <w:r>
        <w:t>to</w:t>
      </w:r>
      <w:r>
        <w:rPr>
          <w:spacing w:val="-15"/>
        </w:rPr>
        <w:t xml:space="preserve"> </w:t>
      </w:r>
      <w:r>
        <w:t>the</w:t>
      </w:r>
      <w:r>
        <w:rPr>
          <w:spacing w:val="-15"/>
        </w:rPr>
        <w:t xml:space="preserve"> </w:t>
      </w:r>
      <w:r>
        <w:t>importation</w:t>
      </w:r>
      <w:r>
        <w:rPr>
          <w:spacing w:val="-17"/>
        </w:rPr>
        <w:t xml:space="preserve"> </w:t>
      </w:r>
      <w:r>
        <w:t>of</w:t>
      </w:r>
      <w:r>
        <w:rPr>
          <w:spacing w:val="-20"/>
        </w:rPr>
        <w:t xml:space="preserve"> </w:t>
      </w:r>
      <w:r>
        <w:t>the</w:t>
      </w:r>
      <w:r>
        <w:rPr>
          <w:spacing w:val="-15"/>
        </w:rPr>
        <w:t xml:space="preserve"> </w:t>
      </w:r>
      <w:r>
        <w:t>good as the importing Party may require,</w:t>
      </w:r>
    </w:p>
    <w:p w14:paraId="3062FB94" w14:textId="77777777" w:rsidR="005418E7" w:rsidRDefault="005418E7" w:rsidP="0013111A">
      <w:pPr>
        <w:ind w:firstLine="0"/>
      </w:pPr>
      <w:r>
        <w:t>no later</w:t>
      </w:r>
      <w:r>
        <w:rPr>
          <w:spacing w:val="-5"/>
        </w:rPr>
        <w:t xml:space="preserve"> </w:t>
      </w:r>
      <w:r>
        <w:t>than</w:t>
      </w:r>
      <w:r>
        <w:rPr>
          <w:spacing w:val="-7"/>
        </w:rPr>
        <w:t xml:space="preserve"> </w:t>
      </w:r>
      <w:r>
        <w:t>one year</w:t>
      </w:r>
      <w:r>
        <w:rPr>
          <w:spacing w:val="-1"/>
        </w:rPr>
        <w:t xml:space="preserve"> </w:t>
      </w:r>
      <w:r>
        <w:t>after</w:t>
      </w:r>
      <w:r>
        <w:rPr>
          <w:spacing w:val="-10"/>
        </w:rPr>
        <w:t xml:space="preserve"> </w:t>
      </w:r>
      <w:r>
        <w:t>the</w:t>
      </w:r>
      <w:r>
        <w:rPr>
          <w:spacing w:val="-3"/>
        </w:rPr>
        <w:t xml:space="preserve"> </w:t>
      </w:r>
      <w:r>
        <w:t>date</w:t>
      </w:r>
      <w:r>
        <w:rPr>
          <w:spacing w:val="-13"/>
        </w:rPr>
        <w:t xml:space="preserve"> </w:t>
      </w:r>
      <w:r>
        <w:t>of</w:t>
      </w:r>
      <w:r>
        <w:rPr>
          <w:spacing w:val="-5"/>
        </w:rPr>
        <w:t xml:space="preserve"> </w:t>
      </w:r>
      <w:r>
        <w:t>importation</w:t>
      </w:r>
      <w:r>
        <w:rPr>
          <w:spacing w:val="-7"/>
        </w:rPr>
        <w:t xml:space="preserve"> </w:t>
      </w:r>
      <w:r>
        <w:t>or</w:t>
      </w:r>
      <w:r>
        <w:rPr>
          <w:spacing w:val="-5"/>
        </w:rPr>
        <w:t xml:space="preserve"> </w:t>
      </w:r>
      <w:r>
        <w:t>a</w:t>
      </w:r>
      <w:r>
        <w:rPr>
          <w:spacing w:val="-8"/>
        </w:rPr>
        <w:t xml:space="preserve"> </w:t>
      </w:r>
      <w:r>
        <w:t>longer</w:t>
      </w:r>
      <w:r>
        <w:rPr>
          <w:spacing w:val="-1"/>
        </w:rPr>
        <w:t xml:space="preserve"> </w:t>
      </w:r>
      <w:r>
        <w:t>period</w:t>
      </w:r>
      <w:r>
        <w:rPr>
          <w:spacing w:val="-2"/>
        </w:rPr>
        <w:t xml:space="preserve"> </w:t>
      </w:r>
      <w:r>
        <w:t>if</w:t>
      </w:r>
      <w:r>
        <w:rPr>
          <w:spacing w:val="-10"/>
        </w:rPr>
        <w:t xml:space="preserve"> </w:t>
      </w:r>
      <w:r>
        <w:t>specified in</w:t>
      </w:r>
      <w:r>
        <w:rPr>
          <w:spacing w:val="-7"/>
        </w:rPr>
        <w:t xml:space="preserve"> </w:t>
      </w:r>
      <w:r>
        <w:t>the importing Party’s law.</w:t>
      </w:r>
    </w:p>
    <w:p w14:paraId="605A3913" w14:textId="77777777" w:rsidR="005418E7" w:rsidRDefault="005418E7" w:rsidP="00FC1427">
      <w:pPr>
        <w:pStyle w:val="Heading2"/>
      </w:pPr>
      <w:r>
        <w:t>ARTICLE</w:t>
      </w:r>
      <w:r w:rsidRPr="00FC1427">
        <w:t xml:space="preserve"> 29</w:t>
      </w:r>
    </w:p>
    <w:p w14:paraId="004C85B8" w14:textId="77777777" w:rsidR="005418E7" w:rsidRDefault="005418E7" w:rsidP="00FC1427">
      <w:pPr>
        <w:pStyle w:val="Heading3"/>
      </w:pPr>
      <w:r w:rsidRPr="00FC1427">
        <w:t>Penalties</w:t>
      </w:r>
    </w:p>
    <w:p w14:paraId="12B281F8" w14:textId="77777777" w:rsidR="005418E7" w:rsidRDefault="005418E7" w:rsidP="000D0F08">
      <w:r>
        <w:t>A</w:t>
      </w:r>
      <w:r>
        <w:rPr>
          <w:spacing w:val="-15"/>
        </w:rPr>
        <w:t xml:space="preserve"> </w:t>
      </w:r>
      <w:r>
        <w:t>Party</w:t>
      </w:r>
      <w:r>
        <w:rPr>
          <w:spacing w:val="-15"/>
        </w:rPr>
        <w:t xml:space="preserve"> </w:t>
      </w:r>
      <w:r>
        <w:t>may</w:t>
      </w:r>
      <w:r>
        <w:rPr>
          <w:spacing w:val="-15"/>
        </w:rPr>
        <w:t xml:space="preserve"> </w:t>
      </w:r>
      <w:r>
        <w:t>establish</w:t>
      </w:r>
      <w:r>
        <w:rPr>
          <w:spacing w:val="-15"/>
        </w:rPr>
        <w:t xml:space="preserve"> </w:t>
      </w:r>
      <w:r>
        <w:t>or</w:t>
      </w:r>
      <w:r>
        <w:rPr>
          <w:spacing w:val="-15"/>
        </w:rPr>
        <w:t xml:space="preserve"> </w:t>
      </w:r>
      <w:r>
        <w:t>maintain</w:t>
      </w:r>
      <w:r>
        <w:rPr>
          <w:spacing w:val="-15"/>
        </w:rPr>
        <w:t xml:space="preserve"> </w:t>
      </w:r>
      <w:r>
        <w:t>appropriate</w:t>
      </w:r>
      <w:r>
        <w:rPr>
          <w:spacing w:val="-15"/>
        </w:rPr>
        <w:t xml:space="preserve"> </w:t>
      </w:r>
      <w:r>
        <w:t>penalties</w:t>
      </w:r>
      <w:r>
        <w:rPr>
          <w:spacing w:val="-15"/>
        </w:rPr>
        <w:t xml:space="preserve"> </w:t>
      </w:r>
      <w:r>
        <w:t>for</w:t>
      </w:r>
      <w:r>
        <w:rPr>
          <w:spacing w:val="-15"/>
        </w:rPr>
        <w:t xml:space="preserve"> </w:t>
      </w:r>
      <w:r>
        <w:t>violations</w:t>
      </w:r>
      <w:r>
        <w:rPr>
          <w:spacing w:val="-15"/>
        </w:rPr>
        <w:t xml:space="preserve"> </w:t>
      </w:r>
      <w:r>
        <w:t>of</w:t>
      </w:r>
      <w:r>
        <w:rPr>
          <w:spacing w:val="-15"/>
        </w:rPr>
        <w:t xml:space="preserve"> </w:t>
      </w:r>
      <w:r>
        <w:t>its</w:t>
      </w:r>
      <w:r>
        <w:rPr>
          <w:spacing w:val="-15"/>
        </w:rPr>
        <w:t xml:space="preserve"> </w:t>
      </w:r>
      <w:r>
        <w:t xml:space="preserve">laws </w:t>
      </w:r>
      <w:r>
        <w:br/>
        <w:t>and regulations related to this Chapter.</w:t>
      </w:r>
    </w:p>
    <w:p w14:paraId="6530BB51" w14:textId="77777777" w:rsidR="005418E7" w:rsidRDefault="005418E7" w:rsidP="00FC1427">
      <w:pPr>
        <w:pStyle w:val="Heading2"/>
      </w:pPr>
      <w:r>
        <w:t>ARTICLE</w:t>
      </w:r>
      <w:r w:rsidRPr="00FC1427">
        <w:t xml:space="preserve"> 30</w:t>
      </w:r>
    </w:p>
    <w:p w14:paraId="198F11CA" w14:textId="77777777" w:rsidR="005418E7" w:rsidRDefault="005418E7" w:rsidP="00FC1427">
      <w:pPr>
        <w:pStyle w:val="Heading3"/>
      </w:pPr>
      <w:r w:rsidRPr="00FC1427">
        <w:t>Confidentiality</w:t>
      </w:r>
    </w:p>
    <w:p w14:paraId="20AA25A3" w14:textId="77777777" w:rsidR="005418E7" w:rsidRDefault="005418E7" w:rsidP="000D0F08">
      <w:r>
        <w:t xml:space="preserve">Each Party shall maintain the confidentiality of the information collected in accordance with this Chapter and shall protect that information from disclosure that </w:t>
      </w:r>
      <w:r>
        <w:br/>
        <w:t>could prejudice the competitive position of the person providing the information.</w:t>
      </w:r>
    </w:p>
    <w:p w14:paraId="3A729AFB" w14:textId="77777777" w:rsidR="005418E7" w:rsidRDefault="005418E7" w:rsidP="000D0F08"/>
    <w:p w14:paraId="59B074EF" w14:textId="77777777" w:rsidR="005418E7" w:rsidRPr="00FC1427" w:rsidRDefault="005418E7" w:rsidP="00FC1427">
      <w:pPr>
        <w:pStyle w:val="Heading1"/>
      </w:pPr>
      <w:r w:rsidRPr="00FC1427">
        <w:t>Section C: Other Matters</w:t>
      </w:r>
    </w:p>
    <w:p w14:paraId="6182E849" w14:textId="77777777" w:rsidR="005418E7" w:rsidRDefault="005418E7" w:rsidP="00FC1427">
      <w:pPr>
        <w:pStyle w:val="Heading2"/>
      </w:pPr>
      <w:r>
        <w:t>ARTICLE</w:t>
      </w:r>
      <w:r w:rsidRPr="00FC1427">
        <w:t xml:space="preserve"> 31</w:t>
      </w:r>
    </w:p>
    <w:p w14:paraId="76163532" w14:textId="77777777" w:rsidR="005418E7" w:rsidRDefault="005418E7" w:rsidP="00FC1427">
      <w:pPr>
        <w:pStyle w:val="Heading3"/>
      </w:pPr>
      <w:r>
        <w:t>Consultation</w:t>
      </w:r>
      <w:r w:rsidRPr="00FC1427">
        <w:t xml:space="preserve"> </w:t>
      </w:r>
      <w:r>
        <w:t>on</w:t>
      </w:r>
      <w:r w:rsidRPr="00FC1427">
        <w:t xml:space="preserve"> </w:t>
      </w:r>
      <w:r>
        <w:t>Rules</w:t>
      </w:r>
      <w:r w:rsidRPr="00FC1427">
        <w:t xml:space="preserve"> </w:t>
      </w:r>
      <w:r>
        <w:t>of</w:t>
      </w:r>
      <w:r w:rsidRPr="00FC1427">
        <w:t xml:space="preserve"> </w:t>
      </w:r>
      <w:r>
        <w:t>Origin</w:t>
      </w:r>
      <w:r w:rsidRPr="00FC1427">
        <w:t xml:space="preserve"> </w:t>
      </w:r>
      <w:r>
        <w:t>and</w:t>
      </w:r>
      <w:r w:rsidRPr="00FC1427">
        <w:t xml:space="preserve"> </w:t>
      </w:r>
      <w:r>
        <w:t>Origin</w:t>
      </w:r>
      <w:r w:rsidRPr="00FC1427">
        <w:t xml:space="preserve"> Procedures</w:t>
      </w:r>
    </w:p>
    <w:p w14:paraId="4D03C8F5" w14:textId="77777777" w:rsidR="005418E7" w:rsidRDefault="005418E7" w:rsidP="00183535">
      <w:pPr>
        <w:pStyle w:val="ListParagraph1"/>
        <w:numPr>
          <w:ilvl w:val="0"/>
          <w:numId w:val="66"/>
        </w:numPr>
        <w:ind w:left="0" w:firstLine="0"/>
      </w:pPr>
      <w:r>
        <w:t>The Parties shall consult regularly to ensure that this Chapter is administered effectively,</w:t>
      </w:r>
      <w:r w:rsidRPr="005C2D8D">
        <w:rPr>
          <w:spacing w:val="-14"/>
        </w:rPr>
        <w:t xml:space="preserve"> </w:t>
      </w:r>
      <w:r>
        <w:t>uniformly</w:t>
      </w:r>
      <w:r w:rsidRPr="005C2D8D">
        <w:rPr>
          <w:spacing w:val="-15"/>
        </w:rPr>
        <w:t xml:space="preserve"> </w:t>
      </w:r>
      <w:r>
        <w:t>and</w:t>
      </w:r>
      <w:r w:rsidRPr="005C2D8D">
        <w:rPr>
          <w:spacing w:val="-11"/>
        </w:rPr>
        <w:t xml:space="preserve"> </w:t>
      </w:r>
      <w:r>
        <w:t>consistently</w:t>
      </w:r>
      <w:r w:rsidRPr="005C2D8D">
        <w:rPr>
          <w:spacing w:val="-15"/>
        </w:rPr>
        <w:t xml:space="preserve"> </w:t>
      </w:r>
      <w:r>
        <w:t>with</w:t>
      </w:r>
      <w:r w:rsidRPr="005C2D8D">
        <w:rPr>
          <w:spacing w:val="-11"/>
        </w:rPr>
        <w:t xml:space="preserve"> </w:t>
      </w:r>
      <w:r>
        <w:t>the</w:t>
      </w:r>
      <w:r w:rsidRPr="005C2D8D">
        <w:rPr>
          <w:spacing w:val="-13"/>
        </w:rPr>
        <w:t xml:space="preserve"> </w:t>
      </w:r>
      <w:r>
        <w:t>spirit</w:t>
      </w:r>
      <w:r w:rsidRPr="005C2D8D">
        <w:rPr>
          <w:spacing w:val="-7"/>
        </w:rPr>
        <w:t xml:space="preserve"> </w:t>
      </w:r>
      <w:r>
        <w:t>and</w:t>
      </w:r>
      <w:r w:rsidRPr="005C2D8D">
        <w:rPr>
          <w:spacing w:val="-12"/>
        </w:rPr>
        <w:t xml:space="preserve"> </w:t>
      </w:r>
      <w:r>
        <w:t>objectives</w:t>
      </w:r>
      <w:r w:rsidRPr="005C2D8D">
        <w:rPr>
          <w:spacing w:val="-14"/>
        </w:rPr>
        <w:t xml:space="preserve"> </w:t>
      </w:r>
      <w:r>
        <w:t>of</w:t>
      </w:r>
      <w:r w:rsidRPr="005C2D8D">
        <w:rPr>
          <w:spacing w:val="-15"/>
        </w:rPr>
        <w:t xml:space="preserve"> </w:t>
      </w:r>
      <w:r>
        <w:t>this</w:t>
      </w:r>
      <w:r w:rsidRPr="005C2D8D">
        <w:rPr>
          <w:spacing w:val="-14"/>
        </w:rPr>
        <w:t xml:space="preserve"> </w:t>
      </w:r>
      <w:proofErr w:type="gramStart"/>
      <w:r>
        <w:t>Agreement, and</w:t>
      </w:r>
      <w:proofErr w:type="gramEnd"/>
      <w:r>
        <w:t xml:space="preserve"> shall cooperate in the administration of this Chapter.</w:t>
      </w:r>
    </w:p>
    <w:p w14:paraId="25413A58" w14:textId="77777777" w:rsidR="005418E7" w:rsidRDefault="005418E7" w:rsidP="005C2D8D">
      <w:pPr>
        <w:pStyle w:val="ListParagraph1"/>
      </w:pPr>
      <w:r>
        <w:t xml:space="preserve">The Parties shall consult to discuss possible amendments or modifications to </w:t>
      </w:r>
      <w:r>
        <w:br/>
        <w:t xml:space="preserve">this Chapter and its Annexes, </w:t>
      </w:r>
      <w:proofErr w:type="gramStart"/>
      <w:r>
        <w:t>taking into account</w:t>
      </w:r>
      <w:proofErr w:type="gramEnd"/>
      <w:r>
        <w:t xml:space="preserve"> developments in technology, </w:t>
      </w:r>
      <w:r>
        <w:br/>
        <w:t>production processes or other related matters.</w:t>
      </w:r>
    </w:p>
    <w:p w14:paraId="5268058E" w14:textId="77777777" w:rsidR="005418E7" w:rsidRDefault="005418E7" w:rsidP="005C2D8D">
      <w:pPr>
        <w:pStyle w:val="ListParagraph1"/>
      </w:pPr>
      <w:r>
        <w:t>Prior</w:t>
      </w:r>
      <w:r>
        <w:rPr>
          <w:spacing w:val="-1"/>
        </w:rPr>
        <w:t xml:space="preserve"> </w:t>
      </w:r>
      <w:r>
        <w:t>to</w:t>
      </w:r>
      <w:r>
        <w:rPr>
          <w:spacing w:val="-2"/>
        </w:rPr>
        <w:t xml:space="preserve"> </w:t>
      </w:r>
      <w:r>
        <w:t>the entry</w:t>
      </w:r>
      <w:r>
        <w:rPr>
          <w:spacing w:val="-2"/>
        </w:rPr>
        <w:t xml:space="preserve"> </w:t>
      </w:r>
      <w:r>
        <w:t>into force</w:t>
      </w:r>
      <w:r>
        <w:rPr>
          <w:spacing w:val="-3"/>
        </w:rPr>
        <w:t xml:space="preserve"> </w:t>
      </w:r>
      <w:r>
        <w:t>of</w:t>
      </w:r>
      <w:r>
        <w:rPr>
          <w:spacing w:val="-5"/>
        </w:rPr>
        <w:t xml:space="preserve"> </w:t>
      </w:r>
      <w:r>
        <w:t>an</w:t>
      </w:r>
      <w:r>
        <w:rPr>
          <w:spacing w:val="-2"/>
        </w:rPr>
        <w:t xml:space="preserve"> </w:t>
      </w:r>
      <w:r>
        <w:t>amended version</w:t>
      </w:r>
      <w:r>
        <w:rPr>
          <w:spacing w:val="-1"/>
        </w:rPr>
        <w:t xml:space="preserve"> </w:t>
      </w:r>
      <w:r>
        <w:t>of</w:t>
      </w:r>
      <w:r>
        <w:rPr>
          <w:spacing w:val="-4"/>
        </w:rPr>
        <w:t xml:space="preserve"> </w:t>
      </w:r>
      <w:r>
        <w:t xml:space="preserve">the Harmonized System, </w:t>
      </w:r>
      <w:r>
        <w:br/>
        <w:t xml:space="preserve">the Committee shall consult to prepare updates to this Chapter that are necessary to </w:t>
      </w:r>
      <w:r>
        <w:br/>
        <w:t>reflect changes to the Harmonized System.</w:t>
      </w:r>
    </w:p>
    <w:p w14:paraId="7BA9EC47" w14:textId="77777777" w:rsidR="005418E7" w:rsidRDefault="005418E7" w:rsidP="00D700F4">
      <w:pPr>
        <w:sectPr w:rsidR="005418E7" w:rsidSect="005418E7">
          <w:pgSz w:w="11910" w:h="16840"/>
          <w:pgMar w:top="1340" w:right="1680" w:bottom="1240" w:left="1680" w:header="0" w:footer="1055" w:gutter="0"/>
          <w:cols w:space="720"/>
        </w:sectPr>
      </w:pPr>
    </w:p>
    <w:p w14:paraId="40DA5BE0" w14:textId="77777777" w:rsidR="005418E7" w:rsidRDefault="005418E7" w:rsidP="002F35D4">
      <w:pPr>
        <w:pStyle w:val="Heading1"/>
        <w:spacing w:after="240"/>
      </w:pPr>
      <w:r>
        <w:lastRenderedPageBreak/>
        <w:t>ANNEX</w:t>
      </w:r>
      <w:r w:rsidRPr="00FC1427">
        <w:t xml:space="preserve"> </w:t>
      </w:r>
      <w:r>
        <w:t>3-</w:t>
      </w:r>
      <w:r w:rsidRPr="00FC1427">
        <w:t>A</w:t>
      </w:r>
    </w:p>
    <w:p w14:paraId="1403726D" w14:textId="77777777" w:rsidR="005418E7" w:rsidRDefault="005418E7" w:rsidP="002F35D4">
      <w:pPr>
        <w:pStyle w:val="Heading1"/>
        <w:spacing w:before="240" w:after="240"/>
      </w:pPr>
      <w:r>
        <w:t>MINIMUM</w:t>
      </w:r>
      <w:r>
        <w:rPr>
          <w:spacing w:val="-3"/>
        </w:rPr>
        <w:t xml:space="preserve"> </w:t>
      </w:r>
      <w:r>
        <w:t>DATA</w:t>
      </w:r>
      <w:r>
        <w:rPr>
          <w:spacing w:val="-2"/>
        </w:rPr>
        <w:t xml:space="preserve"> REQUIREMENTS</w:t>
      </w:r>
    </w:p>
    <w:p w14:paraId="63496F1A" w14:textId="77777777" w:rsidR="005418E7" w:rsidRDefault="005418E7" w:rsidP="00257266">
      <w:r>
        <w:t xml:space="preserve">A certification of origin that is the basis for a claim for preferential tariff </w:t>
      </w:r>
      <w:r>
        <w:br/>
        <w:t>treatment under this Agreement shall include the following elements:</w:t>
      </w:r>
    </w:p>
    <w:p w14:paraId="1338186E" w14:textId="77777777" w:rsidR="005418E7" w:rsidRDefault="005418E7" w:rsidP="0027098F">
      <w:pPr>
        <w:pStyle w:val="AnnexureHeading"/>
        <w:spacing w:before="120"/>
        <w:ind w:hanging="720"/>
        <w:jc w:val="both"/>
      </w:pPr>
      <w:r w:rsidRPr="002A7443">
        <w:t>Importer</w:t>
      </w:r>
      <w:r>
        <w:t>, Exporter, Producer</w:t>
      </w:r>
      <w:r w:rsidRPr="002F35D4">
        <w:t xml:space="preserve"> </w:t>
      </w:r>
      <w:r>
        <w:t>or</w:t>
      </w:r>
      <w:r w:rsidRPr="002F35D4">
        <w:t xml:space="preserve"> </w:t>
      </w:r>
      <w:r>
        <w:t xml:space="preserve">Authorised Representative Certification </w:t>
      </w:r>
      <w:r>
        <w:br/>
        <w:t>of Origin</w:t>
      </w:r>
    </w:p>
    <w:p w14:paraId="6A0E0196" w14:textId="77777777" w:rsidR="005418E7" w:rsidRDefault="005418E7" w:rsidP="002F35D4">
      <w:r>
        <w:t xml:space="preserve">Indicate whether the certifier is the exporter, producer or importer or an </w:t>
      </w:r>
      <w:r>
        <w:br/>
        <w:t xml:space="preserve">authorised representative of the exporter, produce or importer in accordance with </w:t>
      </w:r>
      <w:r>
        <w:br/>
        <w:t>Article 18 (Claims for Preferential Treatment).</w:t>
      </w:r>
    </w:p>
    <w:p w14:paraId="365FB83A" w14:textId="77777777" w:rsidR="005418E7" w:rsidRDefault="005418E7" w:rsidP="002F35D4">
      <w:pPr>
        <w:pStyle w:val="AnnexureHeading"/>
        <w:spacing w:before="120"/>
        <w:ind w:hanging="720"/>
      </w:pPr>
      <w:r>
        <w:t>Certifier</w:t>
      </w:r>
    </w:p>
    <w:p w14:paraId="112B4FA8" w14:textId="77777777" w:rsidR="005418E7" w:rsidRDefault="005418E7" w:rsidP="002F35D4">
      <w:r>
        <w:t>Provide</w:t>
      </w:r>
      <w:r>
        <w:rPr>
          <w:spacing w:val="-15"/>
        </w:rPr>
        <w:t xml:space="preserve"> </w:t>
      </w:r>
      <w:r>
        <w:t>the</w:t>
      </w:r>
      <w:r>
        <w:rPr>
          <w:spacing w:val="-15"/>
        </w:rPr>
        <w:t xml:space="preserve"> </w:t>
      </w:r>
      <w:r>
        <w:t>certifier’s</w:t>
      </w:r>
      <w:r>
        <w:rPr>
          <w:spacing w:val="-15"/>
        </w:rPr>
        <w:t xml:space="preserve"> </w:t>
      </w:r>
      <w:r>
        <w:t>name,</w:t>
      </w:r>
      <w:r>
        <w:rPr>
          <w:spacing w:val="-15"/>
        </w:rPr>
        <w:t xml:space="preserve"> </w:t>
      </w:r>
      <w:r>
        <w:t>address</w:t>
      </w:r>
      <w:r>
        <w:rPr>
          <w:spacing w:val="-15"/>
        </w:rPr>
        <w:t xml:space="preserve"> </w:t>
      </w:r>
      <w:r>
        <w:t>(including</w:t>
      </w:r>
      <w:r>
        <w:rPr>
          <w:spacing w:val="-15"/>
        </w:rPr>
        <w:t xml:space="preserve"> </w:t>
      </w:r>
      <w:r>
        <w:t>country),</w:t>
      </w:r>
      <w:r>
        <w:rPr>
          <w:spacing w:val="-15"/>
        </w:rPr>
        <w:t xml:space="preserve"> </w:t>
      </w:r>
      <w:r>
        <w:t>telephone</w:t>
      </w:r>
      <w:r>
        <w:rPr>
          <w:spacing w:val="-15"/>
        </w:rPr>
        <w:t xml:space="preserve"> </w:t>
      </w:r>
      <w:r>
        <w:t>number</w:t>
      </w:r>
      <w:r>
        <w:rPr>
          <w:spacing w:val="-15"/>
        </w:rPr>
        <w:t xml:space="preserve"> </w:t>
      </w:r>
      <w:r>
        <w:t xml:space="preserve">and </w:t>
      </w:r>
      <w:r>
        <w:br/>
        <w:t>e-mail address.</w:t>
      </w:r>
    </w:p>
    <w:p w14:paraId="459B978E" w14:textId="77777777" w:rsidR="005418E7" w:rsidRDefault="005418E7" w:rsidP="002F35D4">
      <w:pPr>
        <w:pStyle w:val="AnnexureHeading"/>
        <w:spacing w:before="120"/>
        <w:ind w:hanging="720"/>
      </w:pPr>
      <w:r>
        <w:t>Exporter</w:t>
      </w:r>
    </w:p>
    <w:p w14:paraId="7D11ECE9" w14:textId="77777777" w:rsidR="005418E7" w:rsidRDefault="005418E7" w:rsidP="002F35D4">
      <w:r>
        <w:t>Provide the exporter’s name, address (including country), e-mail address and telephone number if</w:t>
      </w:r>
      <w:r>
        <w:rPr>
          <w:spacing w:val="-7"/>
        </w:rPr>
        <w:t xml:space="preserve"> </w:t>
      </w:r>
      <w:r>
        <w:t>different from</w:t>
      </w:r>
      <w:r>
        <w:rPr>
          <w:spacing w:val="-9"/>
        </w:rPr>
        <w:t xml:space="preserve"> </w:t>
      </w:r>
      <w:r>
        <w:t>the certifier. This information is</w:t>
      </w:r>
      <w:r>
        <w:rPr>
          <w:spacing w:val="-2"/>
        </w:rPr>
        <w:t xml:space="preserve"> </w:t>
      </w:r>
      <w:r>
        <w:t>not required if</w:t>
      </w:r>
      <w:r>
        <w:rPr>
          <w:spacing w:val="-7"/>
        </w:rPr>
        <w:t xml:space="preserve"> </w:t>
      </w:r>
      <w:r>
        <w:t>the producer</w:t>
      </w:r>
      <w:r>
        <w:rPr>
          <w:spacing w:val="-2"/>
        </w:rPr>
        <w:t xml:space="preserve"> </w:t>
      </w:r>
      <w:r>
        <w:t>is</w:t>
      </w:r>
      <w:r>
        <w:rPr>
          <w:spacing w:val="-1"/>
        </w:rPr>
        <w:t xml:space="preserve"> </w:t>
      </w:r>
      <w:r>
        <w:t>completing the certification</w:t>
      </w:r>
      <w:r>
        <w:rPr>
          <w:spacing w:val="-4"/>
        </w:rPr>
        <w:t xml:space="preserve"> </w:t>
      </w:r>
      <w:r>
        <w:t>of</w:t>
      </w:r>
      <w:r>
        <w:rPr>
          <w:spacing w:val="-7"/>
        </w:rPr>
        <w:t xml:space="preserve"> </w:t>
      </w:r>
      <w:r>
        <w:t>origin</w:t>
      </w:r>
      <w:r>
        <w:rPr>
          <w:spacing w:val="-4"/>
        </w:rPr>
        <w:t xml:space="preserve"> </w:t>
      </w:r>
      <w:r>
        <w:t>and does</w:t>
      </w:r>
      <w:r>
        <w:rPr>
          <w:spacing w:val="-1"/>
        </w:rPr>
        <w:t xml:space="preserve"> </w:t>
      </w:r>
      <w:r>
        <w:t>not know</w:t>
      </w:r>
      <w:r>
        <w:rPr>
          <w:spacing w:val="-4"/>
        </w:rPr>
        <w:t xml:space="preserve"> </w:t>
      </w:r>
      <w:r>
        <w:t>the identity</w:t>
      </w:r>
      <w:r>
        <w:rPr>
          <w:spacing w:val="-9"/>
        </w:rPr>
        <w:t xml:space="preserve"> </w:t>
      </w:r>
      <w:r>
        <w:t>of</w:t>
      </w:r>
      <w:r>
        <w:rPr>
          <w:spacing w:val="-7"/>
        </w:rPr>
        <w:t xml:space="preserve"> </w:t>
      </w:r>
      <w:r>
        <w:t xml:space="preserve">the </w:t>
      </w:r>
      <w:r>
        <w:rPr>
          <w:spacing w:val="-2"/>
        </w:rPr>
        <w:t>exporter.</w:t>
      </w:r>
    </w:p>
    <w:p w14:paraId="33BAAE0B" w14:textId="77777777" w:rsidR="005418E7" w:rsidRDefault="005418E7" w:rsidP="002F35D4">
      <w:pPr>
        <w:pStyle w:val="AnnexureHeading"/>
        <w:spacing w:before="120"/>
        <w:ind w:hanging="720"/>
      </w:pPr>
      <w:r>
        <w:t>Producer</w:t>
      </w:r>
    </w:p>
    <w:p w14:paraId="1BB3982B" w14:textId="77777777" w:rsidR="005418E7" w:rsidRDefault="005418E7" w:rsidP="002F35D4">
      <w:r>
        <w:t>Provide the producer’s name, address (including country), e-mail address and telephone number, if different from the certifier or exporter or, if there are multiple producers,</w:t>
      </w:r>
      <w:r>
        <w:rPr>
          <w:spacing w:val="-1"/>
        </w:rPr>
        <w:t xml:space="preserve"> </w:t>
      </w:r>
      <w:r>
        <w:t>state “Various” or provide a list of</w:t>
      </w:r>
      <w:r>
        <w:rPr>
          <w:spacing w:val="-6"/>
        </w:rPr>
        <w:t xml:space="preserve"> </w:t>
      </w:r>
      <w:r>
        <w:t>producers. A</w:t>
      </w:r>
      <w:r>
        <w:rPr>
          <w:spacing w:val="-4"/>
        </w:rPr>
        <w:t xml:space="preserve"> </w:t>
      </w:r>
      <w:r>
        <w:t>person</w:t>
      </w:r>
      <w:r>
        <w:rPr>
          <w:spacing w:val="-8"/>
        </w:rPr>
        <w:t xml:space="preserve"> </w:t>
      </w:r>
      <w:r>
        <w:t>that wishes for</w:t>
      </w:r>
      <w:r>
        <w:rPr>
          <w:spacing w:val="-2"/>
        </w:rPr>
        <w:t xml:space="preserve"> </w:t>
      </w:r>
      <w:r>
        <w:t>this information</w:t>
      </w:r>
      <w:r>
        <w:rPr>
          <w:spacing w:val="-10"/>
        </w:rPr>
        <w:t xml:space="preserve"> </w:t>
      </w:r>
      <w:r>
        <w:t>to</w:t>
      </w:r>
      <w:r>
        <w:rPr>
          <w:spacing w:val="-6"/>
        </w:rPr>
        <w:t xml:space="preserve"> </w:t>
      </w:r>
      <w:r>
        <w:t>remain</w:t>
      </w:r>
      <w:r>
        <w:rPr>
          <w:spacing w:val="-6"/>
        </w:rPr>
        <w:t xml:space="preserve"> </w:t>
      </w:r>
      <w:r>
        <w:t>confidential</w:t>
      </w:r>
      <w:r>
        <w:rPr>
          <w:spacing w:val="-6"/>
        </w:rPr>
        <w:t xml:space="preserve"> </w:t>
      </w:r>
      <w:r>
        <w:t>may</w:t>
      </w:r>
      <w:r>
        <w:rPr>
          <w:spacing w:val="-10"/>
        </w:rPr>
        <w:t xml:space="preserve"> </w:t>
      </w:r>
      <w:r>
        <w:t>state</w:t>
      </w:r>
      <w:r>
        <w:rPr>
          <w:spacing w:val="-6"/>
        </w:rPr>
        <w:t xml:space="preserve"> </w:t>
      </w:r>
      <w:r>
        <w:t>“Available</w:t>
      </w:r>
      <w:r>
        <w:rPr>
          <w:spacing w:val="-6"/>
        </w:rPr>
        <w:t xml:space="preserve"> </w:t>
      </w:r>
      <w:r>
        <w:t>upon</w:t>
      </w:r>
      <w:r>
        <w:rPr>
          <w:spacing w:val="-10"/>
        </w:rPr>
        <w:t xml:space="preserve"> </w:t>
      </w:r>
      <w:r>
        <w:t>request</w:t>
      </w:r>
      <w:r>
        <w:rPr>
          <w:spacing w:val="-1"/>
        </w:rPr>
        <w:t xml:space="preserve"> </w:t>
      </w:r>
      <w:r>
        <w:t>by</w:t>
      </w:r>
      <w:r>
        <w:rPr>
          <w:spacing w:val="-10"/>
        </w:rPr>
        <w:t xml:space="preserve"> </w:t>
      </w:r>
      <w:r>
        <w:t>the</w:t>
      </w:r>
      <w:r>
        <w:rPr>
          <w:spacing w:val="-2"/>
        </w:rPr>
        <w:t xml:space="preserve"> </w:t>
      </w:r>
      <w:r>
        <w:t xml:space="preserve">importing </w:t>
      </w:r>
      <w:r>
        <w:rPr>
          <w:spacing w:val="-2"/>
        </w:rPr>
        <w:t>authorities”.</w:t>
      </w:r>
    </w:p>
    <w:p w14:paraId="53E157A0" w14:textId="77777777" w:rsidR="005418E7" w:rsidRDefault="005418E7" w:rsidP="002F35D4">
      <w:pPr>
        <w:pStyle w:val="AnnexureHeading"/>
        <w:spacing w:before="120"/>
        <w:ind w:hanging="720"/>
      </w:pPr>
      <w:r>
        <w:t>Importer</w:t>
      </w:r>
    </w:p>
    <w:p w14:paraId="06EB8333" w14:textId="77777777" w:rsidR="005418E7" w:rsidRDefault="005418E7" w:rsidP="002F35D4">
      <w:r>
        <w:t>Provide, if</w:t>
      </w:r>
      <w:r>
        <w:rPr>
          <w:spacing w:val="-6"/>
        </w:rPr>
        <w:t xml:space="preserve"> </w:t>
      </w:r>
      <w:r>
        <w:t>known, the importer’s</w:t>
      </w:r>
      <w:r>
        <w:rPr>
          <w:spacing w:val="-1"/>
        </w:rPr>
        <w:t xml:space="preserve"> </w:t>
      </w:r>
      <w:r>
        <w:t>name, address, e-mail</w:t>
      </w:r>
      <w:r>
        <w:rPr>
          <w:spacing w:val="-6"/>
        </w:rPr>
        <w:t xml:space="preserve"> </w:t>
      </w:r>
      <w:r>
        <w:t xml:space="preserve">address and telephone </w:t>
      </w:r>
      <w:r>
        <w:rPr>
          <w:spacing w:val="-2"/>
        </w:rPr>
        <w:t>number.</w:t>
      </w:r>
    </w:p>
    <w:p w14:paraId="1414E87D" w14:textId="77777777" w:rsidR="005418E7" w:rsidRDefault="005418E7" w:rsidP="002F35D4">
      <w:pPr>
        <w:pStyle w:val="AnnexureHeading"/>
        <w:spacing w:before="120"/>
        <w:ind w:hanging="720"/>
      </w:pPr>
      <w:r w:rsidRPr="002A7443">
        <w:t>Description</w:t>
      </w:r>
      <w:r w:rsidRPr="002F35D4">
        <w:t xml:space="preserve"> </w:t>
      </w:r>
      <w:r>
        <w:t>and</w:t>
      </w:r>
      <w:r w:rsidRPr="002F35D4">
        <w:t xml:space="preserve"> </w:t>
      </w:r>
      <w:r>
        <w:t>HS</w:t>
      </w:r>
      <w:r w:rsidRPr="002F35D4">
        <w:t xml:space="preserve"> </w:t>
      </w:r>
      <w:r>
        <w:t>Tariff</w:t>
      </w:r>
      <w:r w:rsidRPr="002F35D4">
        <w:t xml:space="preserve"> </w:t>
      </w:r>
      <w:r>
        <w:t>Classification</w:t>
      </w:r>
      <w:r w:rsidRPr="002F35D4">
        <w:t xml:space="preserve"> </w:t>
      </w:r>
      <w:r>
        <w:t>of</w:t>
      </w:r>
      <w:r w:rsidRPr="002F35D4">
        <w:t xml:space="preserve"> </w:t>
      </w:r>
      <w:r>
        <w:t>the</w:t>
      </w:r>
      <w:r w:rsidRPr="002F35D4">
        <w:t xml:space="preserve"> Good</w:t>
      </w:r>
    </w:p>
    <w:p w14:paraId="0127B64A" w14:textId="77777777" w:rsidR="005418E7" w:rsidRDefault="005418E7" w:rsidP="005418E7">
      <w:pPr>
        <w:pStyle w:val="ListParagraph1a"/>
        <w:numPr>
          <w:ilvl w:val="0"/>
          <w:numId w:val="10"/>
        </w:numPr>
      </w:pPr>
      <w:r>
        <w:t>Provide a description of</w:t>
      </w:r>
      <w:r w:rsidRPr="00257266">
        <w:rPr>
          <w:spacing w:val="-3"/>
        </w:rPr>
        <w:t xml:space="preserve"> </w:t>
      </w:r>
      <w:r>
        <w:t>the good and the HS tariff classification of the good</w:t>
      </w:r>
      <w:r w:rsidRPr="00257266">
        <w:rPr>
          <w:spacing w:val="-12"/>
        </w:rPr>
        <w:t xml:space="preserve"> </w:t>
      </w:r>
      <w:r>
        <w:t>to</w:t>
      </w:r>
      <w:r w:rsidRPr="00257266">
        <w:rPr>
          <w:spacing w:val="-11"/>
        </w:rPr>
        <w:t xml:space="preserve"> </w:t>
      </w:r>
      <w:r>
        <w:t>the</w:t>
      </w:r>
      <w:r w:rsidRPr="00257266">
        <w:rPr>
          <w:spacing w:val="-9"/>
        </w:rPr>
        <w:t xml:space="preserve"> </w:t>
      </w:r>
      <w:r>
        <w:t>6-digit level.</w:t>
      </w:r>
      <w:r w:rsidRPr="00257266">
        <w:rPr>
          <w:spacing w:val="-4"/>
        </w:rPr>
        <w:t xml:space="preserve"> </w:t>
      </w:r>
      <w:r>
        <w:t>The</w:t>
      </w:r>
      <w:r w:rsidRPr="00257266">
        <w:rPr>
          <w:spacing w:val="-9"/>
        </w:rPr>
        <w:t xml:space="preserve"> </w:t>
      </w:r>
      <w:r>
        <w:t>description</w:t>
      </w:r>
      <w:r w:rsidRPr="00257266">
        <w:rPr>
          <w:spacing w:val="-12"/>
        </w:rPr>
        <w:t xml:space="preserve"> </w:t>
      </w:r>
      <w:r>
        <w:t>should</w:t>
      </w:r>
      <w:r w:rsidRPr="00257266">
        <w:rPr>
          <w:spacing w:val="-3"/>
        </w:rPr>
        <w:t xml:space="preserve"> </w:t>
      </w:r>
      <w:r>
        <w:t>be</w:t>
      </w:r>
      <w:r w:rsidRPr="00257266">
        <w:rPr>
          <w:spacing w:val="-4"/>
        </w:rPr>
        <w:t xml:space="preserve"> </w:t>
      </w:r>
      <w:r>
        <w:t>sufficient</w:t>
      </w:r>
      <w:r w:rsidRPr="00257266">
        <w:rPr>
          <w:spacing w:val="-3"/>
        </w:rPr>
        <w:t xml:space="preserve"> </w:t>
      </w:r>
      <w:r>
        <w:t>to</w:t>
      </w:r>
      <w:r w:rsidRPr="00257266">
        <w:rPr>
          <w:spacing w:val="-8"/>
        </w:rPr>
        <w:t xml:space="preserve"> </w:t>
      </w:r>
      <w:r>
        <w:t>relate</w:t>
      </w:r>
      <w:r w:rsidRPr="00257266">
        <w:rPr>
          <w:spacing w:val="-9"/>
        </w:rPr>
        <w:t xml:space="preserve"> </w:t>
      </w:r>
      <w:r>
        <w:t xml:space="preserve">it </w:t>
      </w:r>
      <w:r>
        <w:br/>
        <w:t>to the good covered by the certification; and</w:t>
      </w:r>
    </w:p>
    <w:p w14:paraId="6B88F52B" w14:textId="77777777" w:rsidR="005418E7" w:rsidRDefault="005418E7" w:rsidP="00045A38">
      <w:pPr>
        <w:pStyle w:val="ListParagraph1a"/>
      </w:pPr>
      <w:r>
        <w:t>If</w:t>
      </w:r>
      <w:r>
        <w:rPr>
          <w:spacing w:val="-15"/>
        </w:rPr>
        <w:t xml:space="preserve"> </w:t>
      </w:r>
      <w:r>
        <w:t>the</w:t>
      </w:r>
      <w:r>
        <w:rPr>
          <w:spacing w:val="-15"/>
        </w:rPr>
        <w:t xml:space="preserve"> </w:t>
      </w:r>
      <w:r>
        <w:t>certification</w:t>
      </w:r>
      <w:r>
        <w:rPr>
          <w:spacing w:val="-15"/>
        </w:rPr>
        <w:t xml:space="preserve"> </w:t>
      </w:r>
      <w:r>
        <w:t>of</w:t>
      </w:r>
      <w:r>
        <w:rPr>
          <w:spacing w:val="-15"/>
        </w:rPr>
        <w:t xml:space="preserve"> </w:t>
      </w:r>
      <w:r>
        <w:t>origin</w:t>
      </w:r>
      <w:r>
        <w:rPr>
          <w:spacing w:val="-10"/>
        </w:rPr>
        <w:t xml:space="preserve"> </w:t>
      </w:r>
      <w:r>
        <w:t>covers</w:t>
      </w:r>
      <w:r>
        <w:rPr>
          <w:spacing w:val="-11"/>
        </w:rPr>
        <w:t xml:space="preserve"> </w:t>
      </w:r>
      <w:r>
        <w:t>a</w:t>
      </w:r>
      <w:r>
        <w:rPr>
          <w:spacing w:val="-10"/>
        </w:rPr>
        <w:t xml:space="preserve"> </w:t>
      </w:r>
      <w:r>
        <w:t>single</w:t>
      </w:r>
      <w:r>
        <w:rPr>
          <w:spacing w:val="-5"/>
        </w:rPr>
        <w:t xml:space="preserve"> </w:t>
      </w:r>
      <w:r>
        <w:t>shipment</w:t>
      </w:r>
      <w:r>
        <w:rPr>
          <w:spacing w:val="-4"/>
        </w:rPr>
        <w:t xml:space="preserve"> </w:t>
      </w:r>
      <w:r>
        <w:t>of</w:t>
      </w:r>
      <w:r>
        <w:rPr>
          <w:spacing w:val="-15"/>
        </w:rPr>
        <w:t xml:space="preserve"> </w:t>
      </w:r>
      <w:r>
        <w:t>a</w:t>
      </w:r>
      <w:r>
        <w:rPr>
          <w:spacing w:val="-10"/>
        </w:rPr>
        <w:t xml:space="preserve"> </w:t>
      </w:r>
      <w:r>
        <w:t>good,</w:t>
      </w:r>
      <w:r>
        <w:rPr>
          <w:spacing w:val="-7"/>
        </w:rPr>
        <w:t xml:space="preserve"> </w:t>
      </w:r>
      <w:r>
        <w:t xml:space="preserve">indicate, </w:t>
      </w:r>
      <w:r>
        <w:br/>
        <w:t>if known, the invoice number related to the exportation.</w:t>
      </w:r>
    </w:p>
    <w:p w14:paraId="00326CFC" w14:textId="77777777" w:rsidR="005418E7" w:rsidRDefault="005418E7" w:rsidP="002F35D4">
      <w:pPr>
        <w:pStyle w:val="AnnexureHeading"/>
        <w:spacing w:before="120"/>
        <w:ind w:hanging="720"/>
      </w:pPr>
      <w:r w:rsidRPr="002A7443">
        <w:t>Origin</w:t>
      </w:r>
      <w:r>
        <w:rPr>
          <w:spacing w:val="-4"/>
        </w:rPr>
        <w:t xml:space="preserve"> </w:t>
      </w:r>
      <w:r>
        <w:t>Criterion</w:t>
      </w:r>
    </w:p>
    <w:p w14:paraId="298BB007" w14:textId="77777777" w:rsidR="005418E7" w:rsidRDefault="005418E7" w:rsidP="00D700F4">
      <w:pPr>
        <w:sectPr w:rsidR="005418E7" w:rsidSect="005418E7">
          <w:pgSz w:w="11910" w:h="16840"/>
          <w:pgMar w:top="1340" w:right="1680" w:bottom="1240" w:left="1680" w:header="0" w:footer="1055" w:gutter="0"/>
          <w:cols w:space="720"/>
        </w:sectPr>
      </w:pPr>
    </w:p>
    <w:p w14:paraId="6EECC406" w14:textId="77777777" w:rsidR="005418E7" w:rsidRDefault="005418E7" w:rsidP="002F35D4">
      <w:r>
        <w:lastRenderedPageBreak/>
        <w:t>Specify</w:t>
      </w:r>
      <w:r>
        <w:rPr>
          <w:spacing w:val="-9"/>
        </w:rPr>
        <w:t xml:space="preserve"> </w:t>
      </w:r>
      <w:r>
        <w:t>the rule</w:t>
      </w:r>
      <w:r>
        <w:rPr>
          <w:spacing w:val="1"/>
        </w:rPr>
        <w:t xml:space="preserve"> </w:t>
      </w:r>
      <w:r>
        <w:t>of</w:t>
      </w:r>
      <w:r>
        <w:rPr>
          <w:spacing w:val="-7"/>
        </w:rPr>
        <w:t xml:space="preserve"> </w:t>
      </w:r>
      <w:r>
        <w:t>origin</w:t>
      </w:r>
      <w:r>
        <w:rPr>
          <w:spacing w:val="-3"/>
        </w:rPr>
        <w:t xml:space="preserve"> </w:t>
      </w:r>
      <w:r>
        <w:t>under</w:t>
      </w:r>
      <w:r>
        <w:rPr>
          <w:spacing w:val="2"/>
        </w:rPr>
        <w:t xml:space="preserve"> </w:t>
      </w:r>
      <w:r>
        <w:t>which</w:t>
      </w:r>
      <w:r>
        <w:rPr>
          <w:spacing w:val="-3"/>
        </w:rPr>
        <w:t xml:space="preserve"> </w:t>
      </w:r>
      <w:r>
        <w:t>the good</w:t>
      </w:r>
      <w:r>
        <w:rPr>
          <w:spacing w:val="-3"/>
        </w:rPr>
        <w:t xml:space="preserve"> </w:t>
      </w:r>
      <w:r>
        <w:rPr>
          <w:spacing w:val="-2"/>
        </w:rPr>
        <w:t>qualifies.</w:t>
      </w:r>
    </w:p>
    <w:p w14:paraId="0C290D59" w14:textId="77777777" w:rsidR="005418E7" w:rsidRDefault="005418E7" w:rsidP="00183535">
      <w:pPr>
        <w:pStyle w:val="Heading4"/>
        <w:numPr>
          <w:ilvl w:val="0"/>
          <w:numId w:val="67"/>
        </w:numPr>
        <w:ind w:hanging="720"/>
      </w:pPr>
      <w:r w:rsidRPr="002A7443">
        <w:rPr>
          <w:spacing w:val="-2"/>
        </w:rPr>
        <w:t>Blanket</w:t>
      </w:r>
      <w:r>
        <w:rPr>
          <w:spacing w:val="-9"/>
        </w:rPr>
        <w:t xml:space="preserve"> </w:t>
      </w:r>
      <w:r>
        <w:rPr>
          <w:spacing w:val="-2"/>
        </w:rPr>
        <w:t>Period</w:t>
      </w:r>
    </w:p>
    <w:p w14:paraId="1DF1C9DA" w14:textId="77777777" w:rsidR="005418E7" w:rsidRDefault="005418E7" w:rsidP="00045A38">
      <w:r>
        <w:t xml:space="preserve">Include the period if the certification covers multiple shipments of identical </w:t>
      </w:r>
      <w:r>
        <w:br/>
        <w:t>goods for a specified period of up to 12 months as set out in Article 18.4 (Claims for Preferential Treatment).</w:t>
      </w:r>
    </w:p>
    <w:p w14:paraId="5FD984B6" w14:textId="77777777" w:rsidR="005418E7" w:rsidRDefault="005418E7" w:rsidP="00183535">
      <w:pPr>
        <w:pStyle w:val="Heading4"/>
        <w:numPr>
          <w:ilvl w:val="0"/>
          <w:numId w:val="67"/>
        </w:numPr>
        <w:ind w:hanging="720"/>
      </w:pPr>
      <w:r w:rsidRPr="002A7443">
        <w:rPr>
          <w:spacing w:val="-2"/>
        </w:rPr>
        <w:t>Authorised</w:t>
      </w:r>
      <w:r>
        <w:rPr>
          <w:spacing w:val="-9"/>
        </w:rPr>
        <w:t xml:space="preserve"> </w:t>
      </w:r>
      <w:r>
        <w:t>Signature</w:t>
      </w:r>
      <w:r>
        <w:rPr>
          <w:spacing w:val="-10"/>
        </w:rPr>
        <w:t xml:space="preserve"> </w:t>
      </w:r>
      <w:r>
        <w:t>and</w:t>
      </w:r>
      <w:r>
        <w:rPr>
          <w:spacing w:val="-8"/>
        </w:rPr>
        <w:t xml:space="preserve"> </w:t>
      </w:r>
      <w:r>
        <w:rPr>
          <w:spacing w:val="-2"/>
        </w:rPr>
        <w:t>Date:</w:t>
      </w:r>
    </w:p>
    <w:p w14:paraId="36C53620" w14:textId="77777777" w:rsidR="005418E7" w:rsidRDefault="005418E7" w:rsidP="002A7443">
      <w:r>
        <w:t>The</w:t>
      </w:r>
      <w:r>
        <w:rPr>
          <w:spacing w:val="-4"/>
        </w:rPr>
        <w:t xml:space="preserve"> </w:t>
      </w:r>
      <w:r>
        <w:t>certification</w:t>
      </w:r>
      <w:r>
        <w:rPr>
          <w:spacing w:val="-3"/>
        </w:rPr>
        <w:t xml:space="preserve"> </w:t>
      </w:r>
      <w:r>
        <w:t>must be</w:t>
      </w:r>
      <w:r>
        <w:rPr>
          <w:spacing w:val="-4"/>
        </w:rPr>
        <w:t xml:space="preserve"> </w:t>
      </w:r>
      <w:r>
        <w:t>signed</w:t>
      </w:r>
      <w:r>
        <w:rPr>
          <w:spacing w:val="-3"/>
        </w:rPr>
        <w:t xml:space="preserve"> </w:t>
      </w:r>
      <w:r>
        <w:t>and</w:t>
      </w:r>
      <w:r>
        <w:rPr>
          <w:spacing w:val="-3"/>
        </w:rPr>
        <w:t xml:space="preserve"> </w:t>
      </w:r>
      <w:r>
        <w:t>dated</w:t>
      </w:r>
      <w:r>
        <w:rPr>
          <w:spacing w:val="-3"/>
        </w:rPr>
        <w:t xml:space="preserve"> </w:t>
      </w:r>
      <w:r>
        <w:t>by</w:t>
      </w:r>
      <w:r>
        <w:rPr>
          <w:spacing w:val="-12"/>
        </w:rPr>
        <w:t xml:space="preserve"> </w:t>
      </w:r>
      <w:r>
        <w:t>the</w:t>
      </w:r>
      <w:r>
        <w:rPr>
          <w:spacing w:val="-4"/>
        </w:rPr>
        <w:t xml:space="preserve"> </w:t>
      </w:r>
      <w:r>
        <w:t>certifier</w:t>
      </w:r>
      <w:r>
        <w:rPr>
          <w:spacing w:val="-2"/>
        </w:rPr>
        <w:t xml:space="preserve"> </w:t>
      </w:r>
      <w:r>
        <w:t>and</w:t>
      </w:r>
      <w:r>
        <w:rPr>
          <w:spacing w:val="-3"/>
        </w:rPr>
        <w:t xml:space="preserve"> </w:t>
      </w:r>
      <w:r>
        <w:t>accompanied</w:t>
      </w:r>
      <w:r>
        <w:rPr>
          <w:spacing w:val="-3"/>
        </w:rPr>
        <w:t xml:space="preserve"> </w:t>
      </w:r>
      <w:r>
        <w:t xml:space="preserve">by </w:t>
      </w:r>
      <w:r>
        <w:br/>
        <w:t>the following statement:</w:t>
      </w:r>
    </w:p>
    <w:p w14:paraId="46BA34B4" w14:textId="77777777" w:rsidR="005418E7" w:rsidRDefault="005418E7" w:rsidP="0027098F">
      <w:pPr>
        <w:pStyle w:val="Indented"/>
        <w:ind w:right="753"/>
      </w:pPr>
      <w:r>
        <w:tab/>
        <w:t>I</w:t>
      </w:r>
      <w:r>
        <w:rPr>
          <w:spacing w:val="-6"/>
        </w:rPr>
        <w:t xml:space="preserve"> </w:t>
      </w:r>
      <w:r>
        <w:t>certify</w:t>
      </w:r>
      <w:r>
        <w:rPr>
          <w:spacing w:val="-12"/>
        </w:rPr>
        <w:t xml:space="preserve"> </w:t>
      </w:r>
      <w:r>
        <w:t>that</w:t>
      </w:r>
      <w:r>
        <w:rPr>
          <w:spacing w:val="-7"/>
        </w:rPr>
        <w:t xml:space="preserve"> </w:t>
      </w:r>
      <w:r>
        <w:t>the</w:t>
      </w:r>
      <w:r>
        <w:rPr>
          <w:spacing w:val="-8"/>
        </w:rPr>
        <w:t xml:space="preserve"> </w:t>
      </w:r>
      <w:r>
        <w:t>goods</w:t>
      </w:r>
      <w:r>
        <w:rPr>
          <w:spacing w:val="-13"/>
        </w:rPr>
        <w:t xml:space="preserve"> </w:t>
      </w:r>
      <w:r>
        <w:t>described</w:t>
      </w:r>
      <w:r>
        <w:rPr>
          <w:spacing w:val="-2"/>
        </w:rPr>
        <w:t xml:space="preserve"> </w:t>
      </w:r>
      <w:r>
        <w:t>in</w:t>
      </w:r>
      <w:r>
        <w:rPr>
          <w:spacing w:val="-12"/>
        </w:rPr>
        <w:t xml:space="preserve"> </w:t>
      </w:r>
      <w:r>
        <w:t>this</w:t>
      </w:r>
      <w:r>
        <w:rPr>
          <w:spacing w:val="-9"/>
        </w:rPr>
        <w:t xml:space="preserve"> </w:t>
      </w:r>
      <w:r>
        <w:t>document</w:t>
      </w:r>
      <w:r>
        <w:rPr>
          <w:spacing w:val="-7"/>
        </w:rPr>
        <w:t xml:space="preserve"> </w:t>
      </w:r>
      <w:r>
        <w:t>qualify</w:t>
      </w:r>
      <w:r>
        <w:rPr>
          <w:spacing w:val="-15"/>
        </w:rPr>
        <w:t xml:space="preserve"> </w:t>
      </w:r>
      <w:r>
        <w:t>as</w:t>
      </w:r>
      <w:r>
        <w:rPr>
          <w:spacing w:val="-9"/>
        </w:rPr>
        <w:t xml:space="preserve"> </w:t>
      </w:r>
      <w:r>
        <w:t xml:space="preserve">originating </w:t>
      </w:r>
      <w:r>
        <w:br/>
        <w:t xml:space="preserve">and the information contained in this document is true and accurate. I </w:t>
      </w:r>
      <w:r>
        <w:br/>
        <w:t xml:space="preserve">assume responsibility for proving such representations and agree to </w:t>
      </w:r>
      <w:r>
        <w:br/>
        <w:t xml:space="preserve">maintain and present upon request or to make available during a </w:t>
      </w:r>
      <w:r>
        <w:br/>
        <w:t>verification visit, documentation necessary</w:t>
      </w:r>
      <w:r>
        <w:rPr>
          <w:spacing w:val="-9"/>
        </w:rPr>
        <w:t xml:space="preserve"> </w:t>
      </w:r>
      <w:r>
        <w:t>to support</w:t>
      </w:r>
      <w:r>
        <w:rPr>
          <w:spacing w:val="-3"/>
        </w:rPr>
        <w:t xml:space="preserve"> </w:t>
      </w:r>
      <w:r>
        <w:t>this</w:t>
      </w:r>
      <w:r>
        <w:rPr>
          <w:spacing w:val="-1"/>
        </w:rPr>
        <w:t xml:space="preserve"> </w:t>
      </w:r>
      <w:r>
        <w:t>certification.</w:t>
      </w:r>
    </w:p>
    <w:p w14:paraId="7084B760" w14:textId="77777777" w:rsidR="005418E7" w:rsidRPr="004E4CE2" w:rsidRDefault="005418E7" w:rsidP="004E4CE2"/>
    <w:p w14:paraId="51637A59" w14:textId="77777777" w:rsidR="005418E7" w:rsidRDefault="005418E7" w:rsidP="00832294">
      <w:pPr>
        <w:pStyle w:val="Heading1"/>
      </w:pPr>
      <w:r>
        <w:rPr>
          <w:spacing w:val="-5"/>
        </w:rPr>
        <w:t>04</w:t>
      </w:r>
      <w:r>
        <w:tab/>
        <w:t>CUSTOMS</w:t>
      </w:r>
      <w:r>
        <w:rPr>
          <w:spacing w:val="24"/>
        </w:rPr>
        <w:t xml:space="preserve"> </w:t>
      </w:r>
      <w:r>
        <w:t>PROCEDURES</w:t>
      </w:r>
    </w:p>
    <w:p w14:paraId="70598427" w14:textId="77777777" w:rsidR="005418E7" w:rsidRDefault="005418E7" w:rsidP="00832294">
      <w:pPr>
        <w:pStyle w:val="Heading2"/>
      </w:pPr>
      <w:r>
        <w:t>ARTICLE</w:t>
      </w:r>
      <w:r>
        <w:rPr>
          <w:spacing w:val="17"/>
        </w:rPr>
        <w:t xml:space="preserve"> </w:t>
      </w:r>
      <w:r>
        <w:rPr>
          <w:spacing w:val="-10"/>
        </w:rPr>
        <w:t>1</w:t>
      </w:r>
    </w:p>
    <w:p w14:paraId="352FD031" w14:textId="77777777" w:rsidR="005418E7" w:rsidRDefault="005418E7" w:rsidP="00A34644">
      <w:pPr>
        <w:pStyle w:val="Heading3"/>
      </w:pPr>
      <w:r>
        <w:t>Purpose</w:t>
      </w:r>
      <w:r>
        <w:rPr>
          <w:spacing w:val="15"/>
        </w:rPr>
        <w:t xml:space="preserve"> </w:t>
      </w:r>
      <w:r>
        <w:t>and</w:t>
      </w:r>
      <w:r>
        <w:rPr>
          <w:spacing w:val="11"/>
        </w:rPr>
        <w:t xml:space="preserve"> </w:t>
      </w:r>
      <w:r>
        <w:rPr>
          <w:spacing w:val="-2"/>
        </w:rPr>
        <w:t>Definitions</w:t>
      </w:r>
    </w:p>
    <w:p w14:paraId="0652C3BE" w14:textId="77777777" w:rsidR="005418E7" w:rsidRDefault="005418E7" w:rsidP="00832294">
      <w:pPr>
        <w:pStyle w:val="ListParagraph1"/>
      </w:pPr>
      <w:r>
        <w:t>The purpose of this Chapter is to promote the objectives of this Agreement by simplifying customs</w:t>
      </w:r>
      <w:r>
        <w:rPr>
          <w:spacing w:val="35"/>
        </w:rPr>
        <w:t xml:space="preserve"> </w:t>
      </w:r>
      <w:r>
        <w:t>procedures</w:t>
      </w:r>
      <w:r>
        <w:rPr>
          <w:spacing w:val="35"/>
        </w:rPr>
        <w:t xml:space="preserve"> </w:t>
      </w:r>
      <w:r>
        <w:t>in</w:t>
      </w:r>
      <w:r>
        <w:rPr>
          <w:spacing w:val="39"/>
        </w:rPr>
        <w:t xml:space="preserve"> </w:t>
      </w:r>
      <w:r>
        <w:t>relation</w:t>
      </w:r>
      <w:r>
        <w:rPr>
          <w:spacing w:val="39"/>
        </w:rPr>
        <w:t xml:space="preserve"> </w:t>
      </w:r>
      <w:r>
        <w:t>to</w:t>
      </w:r>
      <w:r>
        <w:rPr>
          <w:spacing w:val="39"/>
        </w:rPr>
        <w:t xml:space="preserve"> </w:t>
      </w:r>
      <w:r>
        <w:t>bilateral</w:t>
      </w:r>
      <w:r>
        <w:rPr>
          <w:spacing w:val="37"/>
        </w:rPr>
        <w:t xml:space="preserve"> </w:t>
      </w:r>
      <w:r>
        <w:t>trade</w:t>
      </w:r>
      <w:r>
        <w:rPr>
          <w:spacing w:val="39"/>
        </w:rPr>
        <w:t xml:space="preserve"> </w:t>
      </w:r>
      <w:r>
        <w:t>between the</w:t>
      </w:r>
      <w:r>
        <w:rPr>
          <w:spacing w:val="39"/>
        </w:rPr>
        <w:t xml:space="preserve"> </w:t>
      </w:r>
      <w:r>
        <w:t>Parties.</w:t>
      </w:r>
    </w:p>
    <w:p w14:paraId="302BFEA1" w14:textId="77777777" w:rsidR="005418E7" w:rsidRDefault="005418E7" w:rsidP="00832294">
      <w:pPr>
        <w:pStyle w:val="ListParagraph1"/>
      </w:pPr>
      <w:r>
        <w:t>For</w:t>
      </w:r>
      <w:r>
        <w:rPr>
          <w:spacing w:val="12"/>
        </w:rPr>
        <w:t xml:space="preserve"> </w:t>
      </w:r>
      <w:r>
        <w:t>the</w:t>
      </w:r>
      <w:r>
        <w:rPr>
          <w:spacing w:val="13"/>
        </w:rPr>
        <w:t xml:space="preserve"> </w:t>
      </w:r>
      <w:r>
        <w:t>purposes</w:t>
      </w:r>
      <w:r>
        <w:rPr>
          <w:spacing w:val="10"/>
        </w:rPr>
        <w:t xml:space="preserve"> </w:t>
      </w:r>
      <w:r>
        <w:t>of</w:t>
      </w:r>
      <w:r>
        <w:rPr>
          <w:spacing w:val="11"/>
        </w:rPr>
        <w:t xml:space="preserve"> </w:t>
      </w:r>
      <w:r>
        <w:t>this</w:t>
      </w:r>
      <w:r>
        <w:rPr>
          <w:spacing w:val="11"/>
        </w:rPr>
        <w:t xml:space="preserve"> </w:t>
      </w:r>
      <w:r>
        <w:rPr>
          <w:spacing w:val="-2"/>
        </w:rPr>
        <w:t>Chapter:</w:t>
      </w:r>
    </w:p>
    <w:p w14:paraId="22D43F95" w14:textId="77777777" w:rsidR="005418E7" w:rsidRDefault="005418E7" w:rsidP="00A34644">
      <w:pPr>
        <w:pStyle w:val="ListParagraph1a"/>
        <w:ind w:left="839" w:firstLine="0"/>
      </w:pPr>
      <w:r>
        <w:t>“customs</w:t>
      </w:r>
      <w:r>
        <w:rPr>
          <w:spacing w:val="40"/>
        </w:rPr>
        <w:t xml:space="preserve"> </w:t>
      </w:r>
      <w:r>
        <w:t>law”</w:t>
      </w:r>
      <w:r>
        <w:rPr>
          <w:spacing w:val="40"/>
        </w:rPr>
        <w:t xml:space="preserve"> </w:t>
      </w:r>
      <w:r>
        <w:t>means</w:t>
      </w:r>
      <w:r>
        <w:rPr>
          <w:spacing w:val="40"/>
        </w:rPr>
        <w:t xml:space="preserve"> </w:t>
      </w:r>
      <w:r>
        <w:t>any</w:t>
      </w:r>
      <w:r>
        <w:rPr>
          <w:spacing w:val="40"/>
        </w:rPr>
        <w:t xml:space="preserve"> </w:t>
      </w:r>
      <w:r>
        <w:t>statutory</w:t>
      </w:r>
      <w:r>
        <w:rPr>
          <w:spacing w:val="40"/>
        </w:rPr>
        <w:t xml:space="preserve"> </w:t>
      </w:r>
      <w:r>
        <w:t>and</w:t>
      </w:r>
      <w:r>
        <w:rPr>
          <w:spacing w:val="40"/>
        </w:rPr>
        <w:t xml:space="preserve"> </w:t>
      </w:r>
      <w:r>
        <w:t>regulatory</w:t>
      </w:r>
      <w:r>
        <w:rPr>
          <w:spacing w:val="40"/>
        </w:rPr>
        <w:t xml:space="preserve"> </w:t>
      </w:r>
      <w:r>
        <w:t xml:space="preserve">provisions </w:t>
      </w:r>
      <w:r>
        <w:br/>
        <w:t>applicable or enforceable by the respective customs administration of each</w:t>
      </w:r>
      <w:r>
        <w:rPr>
          <w:spacing w:val="40"/>
        </w:rPr>
        <w:t xml:space="preserve"> </w:t>
      </w:r>
      <w:r>
        <w:rPr>
          <w:spacing w:val="40"/>
        </w:rPr>
        <w:br/>
      </w:r>
      <w:r>
        <w:t>Party; and</w:t>
      </w:r>
    </w:p>
    <w:p w14:paraId="4397E97B" w14:textId="77777777" w:rsidR="005418E7" w:rsidRDefault="005418E7" w:rsidP="00A34644">
      <w:pPr>
        <w:pStyle w:val="ListParagraph1a"/>
        <w:ind w:left="839" w:firstLine="0"/>
      </w:pPr>
      <w:r>
        <w:t>“customs procedures” means the treatment applied by the customs administration of each Party to goods which are subject to customs control.</w:t>
      </w:r>
    </w:p>
    <w:p w14:paraId="35E4EFEC" w14:textId="77777777" w:rsidR="005418E7" w:rsidRDefault="005418E7" w:rsidP="00832294">
      <w:pPr>
        <w:pStyle w:val="Heading2"/>
      </w:pPr>
      <w:r w:rsidRPr="00832294">
        <w:t>ARTICLE 2</w:t>
      </w:r>
    </w:p>
    <w:p w14:paraId="2AD4FB37" w14:textId="77777777" w:rsidR="005418E7" w:rsidRDefault="005418E7" w:rsidP="00832294">
      <w:pPr>
        <w:pStyle w:val="Heading3"/>
      </w:pPr>
      <w:r>
        <w:t>Scope</w:t>
      </w:r>
    </w:p>
    <w:p w14:paraId="47B63596" w14:textId="77777777" w:rsidR="005418E7" w:rsidRDefault="005418E7" w:rsidP="00983419">
      <w:r>
        <w:t xml:space="preserve">This </w:t>
      </w:r>
      <w:r w:rsidRPr="00983419">
        <w:t xml:space="preserve">Chapter shall apply, in accordance with the Parties’ respective national </w:t>
      </w:r>
      <w:r>
        <w:br/>
      </w:r>
      <w:r w:rsidRPr="00983419">
        <w:t xml:space="preserve">laws, rules and regulations, to customs procedures required for clearance of goods </w:t>
      </w:r>
      <w:r>
        <w:br/>
      </w:r>
      <w:r w:rsidRPr="00983419">
        <w:t>traded between the Parties</w:t>
      </w:r>
      <w:r>
        <w:t>.</w:t>
      </w:r>
    </w:p>
    <w:p w14:paraId="343295B5" w14:textId="77777777" w:rsidR="005418E7" w:rsidRDefault="005418E7" w:rsidP="00832294">
      <w:pPr>
        <w:pStyle w:val="Heading2"/>
      </w:pPr>
      <w:r w:rsidRPr="00832294">
        <w:t>ARTICLE 3</w:t>
      </w:r>
    </w:p>
    <w:p w14:paraId="13A60EE8" w14:textId="77777777" w:rsidR="005418E7" w:rsidRDefault="005418E7" w:rsidP="00832294">
      <w:pPr>
        <w:pStyle w:val="Heading3"/>
      </w:pPr>
      <w:r>
        <w:lastRenderedPageBreak/>
        <w:t>General</w:t>
      </w:r>
      <w:r>
        <w:rPr>
          <w:spacing w:val="17"/>
        </w:rPr>
        <w:t xml:space="preserve"> </w:t>
      </w:r>
      <w:r>
        <w:t>Provisions</w:t>
      </w:r>
    </w:p>
    <w:p w14:paraId="64969F10" w14:textId="77777777" w:rsidR="005418E7" w:rsidRDefault="005418E7" w:rsidP="005418E7">
      <w:pPr>
        <w:pStyle w:val="ListParagraph1"/>
        <w:numPr>
          <w:ilvl w:val="0"/>
          <w:numId w:val="13"/>
        </w:numPr>
        <w:ind w:left="0" w:firstLine="0"/>
      </w:pPr>
      <w:r>
        <w:t xml:space="preserve">Customs procedures of both Parties shall conform, where possible and to the </w:t>
      </w:r>
      <w:r>
        <w:br/>
        <w:t xml:space="preserve">extent permitted by their respective domestic laws, rules and regulations, to the </w:t>
      </w:r>
      <w:r>
        <w:br/>
        <w:t>standards and recommended practices of the World Customs Organisation</w:t>
      </w:r>
      <w:r w:rsidRPr="00983419">
        <w:rPr>
          <w:i/>
        </w:rPr>
        <w:t xml:space="preserve">, </w:t>
      </w:r>
      <w:r>
        <w:t>including</w:t>
      </w:r>
      <w:r w:rsidRPr="00983419">
        <w:rPr>
          <w:spacing w:val="80"/>
        </w:rPr>
        <w:t xml:space="preserve"> </w:t>
      </w:r>
      <w:r>
        <w:rPr>
          <w:spacing w:val="80"/>
        </w:rPr>
        <w:br/>
      </w:r>
      <w:r>
        <w:t>the principles of the revised International Convention on the Simplification and Harmonisation of Customs Procedures.</w:t>
      </w:r>
    </w:p>
    <w:p w14:paraId="01611F47" w14:textId="77777777" w:rsidR="005418E7" w:rsidRDefault="005418E7" w:rsidP="00832294">
      <w:pPr>
        <w:pStyle w:val="ListParagraph1"/>
      </w:pPr>
      <w:r>
        <w:t xml:space="preserve">The customs administrations of both Parties shall periodically review their </w:t>
      </w:r>
      <w:r>
        <w:br/>
        <w:t>customs procedures with a view to their further simplification and the development of further mutually beneficial arrangements to facilitate bilateral trade.</w:t>
      </w:r>
    </w:p>
    <w:p w14:paraId="05F9A0F1" w14:textId="77777777" w:rsidR="005418E7" w:rsidRDefault="005418E7" w:rsidP="00832294">
      <w:pPr>
        <w:pStyle w:val="ListParagraph1"/>
      </w:pPr>
      <w:r>
        <w:t xml:space="preserve">To the extent permitted by their domestic laws, rules and regulations, the </w:t>
      </w:r>
      <w:r>
        <w:br/>
        <w:t xml:space="preserve">Customs administrations of both Parties shall provide each other with information to </w:t>
      </w:r>
      <w:r>
        <w:br/>
        <w:t>assist in the investigation and prevention of infringements of customs law.</w:t>
      </w:r>
    </w:p>
    <w:p w14:paraId="549FEF3A" w14:textId="77777777" w:rsidR="005418E7" w:rsidRDefault="005418E7" w:rsidP="00617CF5">
      <w:pPr>
        <w:spacing w:line="244" w:lineRule="auto"/>
        <w:sectPr w:rsidR="005418E7" w:rsidSect="005418E7">
          <w:footerReference w:type="default" r:id="rId10"/>
          <w:pgSz w:w="11910" w:h="16840"/>
          <w:pgMar w:top="1338" w:right="1701" w:bottom="1242" w:left="1701" w:header="0" w:footer="567" w:gutter="0"/>
          <w:cols w:space="720"/>
          <w:docGrid w:linePitch="326"/>
        </w:sectPr>
      </w:pPr>
    </w:p>
    <w:p w14:paraId="16A979D1" w14:textId="77777777" w:rsidR="005418E7" w:rsidRDefault="005418E7" w:rsidP="0045761B">
      <w:pPr>
        <w:pStyle w:val="ListParagraph1"/>
      </w:pPr>
      <w:r w:rsidRPr="0045761B">
        <w:lastRenderedPageBreak/>
        <w:t>Nothing</w:t>
      </w:r>
      <w:r>
        <w:t xml:space="preserve"> in this Chapter shall be construed to require either Party to furnish or allow access to information the disclosure of which it considers would:</w:t>
      </w:r>
    </w:p>
    <w:p w14:paraId="7EB3172C" w14:textId="77777777" w:rsidR="005418E7" w:rsidRDefault="005418E7" w:rsidP="005418E7">
      <w:pPr>
        <w:pStyle w:val="ListParagraph1a"/>
        <w:numPr>
          <w:ilvl w:val="0"/>
          <w:numId w:val="10"/>
        </w:numPr>
        <w:ind w:left="721"/>
      </w:pPr>
      <w:r>
        <w:t>be</w:t>
      </w:r>
      <w:r w:rsidRPr="0045761B">
        <w:rPr>
          <w:spacing w:val="40"/>
        </w:rPr>
        <w:t xml:space="preserve"> </w:t>
      </w:r>
      <w:r>
        <w:t>contrary</w:t>
      </w:r>
      <w:r w:rsidRPr="0045761B">
        <w:rPr>
          <w:spacing w:val="40"/>
        </w:rPr>
        <w:t xml:space="preserve"> </w:t>
      </w:r>
      <w:r>
        <w:t>to</w:t>
      </w:r>
      <w:r w:rsidRPr="0045761B">
        <w:rPr>
          <w:spacing w:val="40"/>
        </w:rPr>
        <w:t xml:space="preserve"> </w:t>
      </w:r>
      <w:r>
        <w:t>the</w:t>
      </w:r>
      <w:r w:rsidRPr="0045761B">
        <w:rPr>
          <w:spacing w:val="40"/>
        </w:rPr>
        <w:t xml:space="preserve"> </w:t>
      </w:r>
      <w:r>
        <w:t>public</w:t>
      </w:r>
      <w:r w:rsidRPr="0045761B">
        <w:rPr>
          <w:spacing w:val="40"/>
        </w:rPr>
        <w:t xml:space="preserve"> </w:t>
      </w:r>
      <w:r>
        <w:t>interest</w:t>
      </w:r>
      <w:r w:rsidRPr="0045761B">
        <w:rPr>
          <w:spacing w:val="40"/>
        </w:rPr>
        <w:t xml:space="preserve"> </w:t>
      </w:r>
      <w:r>
        <w:t>as</w:t>
      </w:r>
      <w:r w:rsidRPr="0045761B">
        <w:rPr>
          <w:spacing w:val="40"/>
        </w:rPr>
        <w:t xml:space="preserve"> </w:t>
      </w:r>
      <w:r>
        <w:t>determined</w:t>
      </w:r>
      <w:r w:rsidRPr="0045761B">
        <w:rPr>
          <w:spacing w:val="40"/>
        </w:rPr>
        <w:t xml:space="preserve"> </w:t>
      </w:r>
      <w:r>
        <w:t>by</w:t>
      </w:r>
      <w:r w:rsidRPr="0045761B">
        <w:rPr>
          <w:spacing w:val="40"/>
        </w:rPr>
        <w:t xml:space="preserve"> </w:t>
      </w:r>
      <w:r>
        <w:t>its</w:t>
      </w:r>
      <w:r w:rsidRPr="0045761B">
        <w:rPr>
          <w:spacing w:val="40"/>
        </w:rPr>
        <w:t xml:space="preserve"> </w:t>
      </w:r>
      <w:r>
        <w:t>law,</w:t>
      </w:r>
      <w:r w:rsidRPr="0045761B">
        <w:rPr>
          <w:spacing w:val="40"/>
        </w:rPr>
        <w:t xml:space="preserve"> </w:t>
      </w:r>
      <w:r>
        <w:t>rules</w:t>
      </w:r>
      <w:r w:rsidRPr="0045761B">
        <w:rPr>
          <w:spacing w:val="40"/>
        </w:rPr>
        <w:t xml:space="preserve"> </w:t>
      </w:r>
      <w:r>
        <w:t xml:space="preserve">and </w:t>
      </w:r>
      <w:proofErr w:type="gramStart"/>
      <w:r w:rsidRPr="0045761B">
        <w:rPr>
          <w:spacing w:val="-2"/>
        </w:rPr>
        <w:t>regulations;</w:t>
      </w:r>
      <w:proofErr w:type="gramEnd"/>
    </w:p>
    <w:p w14:paraId="378CE16E" w14:textId="77777777" w:rsidR="005418E7" w:rsidRDefault="005418E7" w:rsidP="0045761B">
      <w:pPr>
        <w:pStyle w:val="ListParagraph1a"/>
        <w:ind w:left="721"/>
      </w:pPr>
      <w:r>
        <w:t>be</w:t>
      </w:r>
      <w:r>
        <w:rPr>
          <w:spacing w:val="25"/>
        </w:rPr>
        <w:t xml:space="preserve"> </w:t>
      </w:r>
      <w:r>
        <w:t>contrary</w:t>
      </w:r>
      <w:r>
        <w:rPr>
          <w:spacing w:val="27"/>
        </w:rPr>
        <w:t xml:space="preserve"> </w:t>
      </w:r>
      <w:r>
        <w:t>to</w:t>
      </w:r>
      <w:r>
        <w:rPr>
          <w:spacing w:val="25"/>
        </w:rPr>
        <w:t xml:space="preserve"> </w:t>
      </w:r>
      <w:r>
        <w:t>any</w:t>
      </w:r>
      <w:r>
        <w:rPr>
          <w:spacing w:val="27"/>
        </w:rPr>
        <w:t xml:space="preserve"> </w:t>
      </w:r>
      <w:r>
        <w:t>of</w:t>
      </w:r>
      <w:r>
        <w:rPr>
          <w:spacing w:val="26"/>
        </w:rPr>
        <w:t xml:space="preserve"> </w:t>
      </w:r>
      <w:r>
        <w:t>its</w:t>
      </w:r>
      <w:r>
        <w:rPr>
          <w:spacing w:val="29"/>
        </w:rPr>
        <w:t xml:space="preserve"> </w:t>
      </w:r>
      <w:r>
        <w:t>laws,</w:t>
      </w:r>
      <w:r>
        <w:rPr>
          <w:spacing w:val="32"/>
        </w:rPr>
        <w:t xml:space="preserve"> </w:t>
      </w:r>
      <w:r>
        <w:t>rules</w:t>
      </w:r>
      <w:r>
        <w:rPr>
          <w:spacing w:val="27"/>
        </w:rPr>
        <w:t xml:space="preserve"> </w:t>
      </w:r>
      <w:r>
        <w:t>and</w:t>
      </w:r>
      <w:r>
        <w:rPr>
          <w:spacing w:val="27"/>
        </w:rPr>
        <w:t xml:space="preserve"> </w:t>
      </w:r>
      <w:r>
        <w:t>regulations</w:t>
      </w:r>
      <w:r>
        <w:rPr>
          <w:spacing w:val="28"/>
        </w:rPr>
        <w:t xml:space="preserve"> </w:t>
      </w:r>
      <w:r>
        <w:t>including</w:t>
      </w:r>
      <w:r>
        <w:rPr>
          <w:spacing w:val="27"/>
        </w:rPr>
        <w:t xml:space="preserve"> </w:t>
      </w:r>
      <w:r>
        <w:t>but</w:t>
      </w:r>
      <w:r>
        <w:rPr>
          <w:spacing w:val="27"/>
        </w:rPr>
        <w:t xml:space="preserve"> </w:t>
      </w:r>
      <w:r>
        <w:t>not</w:t>
      </w:r>
      <w:r>
        <w:rPr>
          <w:spacing w:val="27"/>
        </w:rPr>
        <w:t xml:space="preserve"> </w:t>
      </w:r>
      <w:r>
        <w:t>limited to those protecting personal privacy or the financial affairs and accounts of individual customers of financial institutions; or</w:t>
      </w:r>
    </w:p>
    <w:p w14:paraId="32B108E9" w14:textId="77777777" w:rsidR="005418E7" w:rsidRDefault="005418E7" w:rsidP="0045761B">
      <w:pPr>
        <w:pStyle w:val="ListParagraph1a"/>
        <w:ind w:left="721"/>
      </w:pPr>
      <w:r>
        <w:t>impede</w:t>
      </w:r>
      <w:r>
        <w:rPr>
          <w:spacing w:val="13"/>
        </w:rPr>
        <w:t xml:space="preserve"> </w:t>
      </w:r>
      <w:r>
        <w:t>law</w:t>
      </w:r>
      <w:r>
        <w:rPr>
          <w:spacing w:val="12"/>
        </w:rPr>
        <w:t xml:space="preserve"> </w:t>
      </w:r>
      <w:r>
        <w:rPr>
          <w:spacing w:val="-2"/>
        </w:rPr>
        <w:t>enforcement.</w:t>
      </w:r>
    </w:p>
    <w:p w14:paraId="4CAFA537" w14:textId="77777777" w:rsidR="005418E7" w:rsidRDefault="005418E7" w:rsidP="00832294">
      <w:pPr>
        <w:pStyle w:val="Heading2"/>
      </w:pPr>
      <w:r w:rsidRPr="00832294">
        <w:t>ARTICLE 4</w:t>
      </w:r>
    </w:p>
    <w:p w14:paraId="09620F44" w14:textId="77777777" w:rsidR="005418E7" w:rsidRDefault="005418E7" w:rsidP="00832294">
      <w:pPr>
        <w:pStyle w:val="Heading3"/>
      </w:pPr>
      <w:r>
        <w:t>Paperless</w:t>
      </w:r>
      <w:r>
        <w:rPr>
          <w:spacing w:val="19"/>
        </w:rPr>
        <w:t xml:space="preserve"> </w:t>
      </w:r>
      <w:r>
        <w:rPr>
          <w:spacing w:val="-2"/>
        </w:rPr>
        <w:t>Trading</w:t>
      </w:r>
    </w:p>
    <w:p w14:paraId="11F066D8" w14:textId="77777777" w:rsidR="005418E7" w:rsidRDefault="005418E7" w:rsidP="005418E7">
      <w:pPr>
        <w:pStyle w:val="ListParagraph1"/>
        <w:numPr>
          <w:ilvl w:val="0"/>
          <w:numId w:val="13"/>
        </w:numPr>
        <w:ind w:left="0" w:firstLine="0"/>
      </w:pPr>
      <w:r>
        <w:t xml:space="preserve">The customs administrations of both Parties, in implementing initiatives which provide for the use of paperless trading, shall </w:t>
      </w:r>
      <w:proofErr w:type="gramStart"/>
      <w:r>
        <w:t>take into account</w:t>
      </w:r>
      <w:proofErr w:type="gramEnd"/>
      <w:r>
        <w:t xml:space="preserve"> the methodologies</w:t>
      </w:r>
      <w:r w:rsidRPr="0045761B">
        <w:rPr>
          <w:spacing w:val="40"/>
        </w:rPr>
        <w:t xml:space="preserve"> </w:t>
      </w:r>
      <w:r>
        <w:rPr>
          <w:spacing w:val="40"/>
        </w:rPr>
        <w:br/>
      </w:r>
      <w:r>
        <w:t xml:space="preserve">agreed in APEC and the World </w:t>
      </w:r>
      <w:r w:rsidRPr="00832294">
        <w:t>Customs</w:t>
      </w:r>
      <w:r>
        <w:t xml:space="preserve"> Organisation.</w:t>
      </w:r>
    </w:p>
    <w:p w14:paraId="4EA6165A" w14:textId="77777777" w:rsidR="005418E7" w:rsidRPr="000B34A6" w:rsidRDefault="005418E7" w:rsidP="000B34A6">
      <w:pPr>
        <w:pStyle w:val="ListParagraph1"/>
      </w:pPr>
      <w:r w:rsidRPr="000B34A6">
        <w:t xml:space="preserve">The customs administration of each Party shall work towards having </w:t>
      </w:r>
      <w:r w:rsidRPr="000B34A6">
        <w:br/>
        <w:t>electronic means for all its customs reporting requirements as soon as practicable.</w:t>
      </w:r>
    </w:p>
    <w:p w14:paraId="54B46924" w14:textId="77777777" w:rsidR="005418E7" w:rsidRDefault="005418E7" w:rsidP="000B34A6">
      <w:pPr>
        <w:pStyle w:val="ListParagraph1"/>
      </w:pPr>
      <w:r w:rsidRPr="000B34A6">
        <w:t xml:space="preserve">The customs administration of each Party shall provide electronic systems that </w:t>
      </w:r>
      <w:r w:rsidRPr="000B34A6">
        <w:br/>
        <w:t>support business applications between it and its trading community</w:t>
      </w:r>
      <w:r>
        <w:t>.</w:t>
      </w:r>
    </w:p>
    <w:p w14:paraId="283259E1" w14:textId="77777777" w:rsidR="005418E7" w:rsidRDefault="005418E7" w:rsidP="00832294">
      <w:pPr>
        <w:pStyle w:val="Heading2"/>
      </w:pPr>
      <w:r w:rsidRPr="00832294">
        <w:t>ARTICLE 5</w:t>
      </w:r>
    </w:p>
    <w:p w14:paraId="2EAED160" w14:textId="77777777" w:rsidR="005418E7" w:rsidRDefault="005418E7" w:rsidP="00832294">
      <w:pPr>
        <w:pStyle w:val="Heading3"/>
      </w:pPr>
      <w:r>
        <w:t>Risk</w:t>
      </w:r>
      <w:r>
        <w:rPr>
          <w:spacing w:val="14"/>
        </w:rPr>
        <w:t xml:space="preserve"> </w:t>
      </w:r>
      <w:r>
        <w:t>Management</w:t>
      </w:r>
    </w:p>
    <w:p w14:paraId="03A3120A" w14:textId="77777777" w:rsidR="005418E7" w:rsidRDefault="005418E7" w:rsidP="005418E7">
      <w:pPr>
        <w:pStyle w:val="ListParagraph1"/>
        <w:numPr>
          <w:ilvl w:val="0"/>
          <w:numId w:val="13"/>
        </w:numPr>
        <w:ind w:left="0" w:firstLine="0"/>
      </w:pPr>
      <w:r>
        <w:t>The</w:t>
      </w:r>
      <w:r w:rsidRPr="0030649C">
        <w:rPr>
          <w:spacing w:val="27"/>
        </w:rPr>
        <w:t xml:space="preserve"> </w:t>
      </w:r>
      <w:r>
        <w:t>Parties</w:t>
      </w:r>
      <w:r w:rsidRPr="0030649C">
        <w:rPr>
          <w:spacing w:val="27"/>
        </w:rPr>
        <w:t xml:space="preserve"> </w:t>
      </w:r>
      <w:r>
        <w:t>shall</w:t>
      </w:r>
      <w:r w:rsidRPr="0030649C">
        <w:rPr>
          <w:spacing w:val="27"/>
        </w:rPr>
        <w:t xml:space="preserve"> </w:t>
      </w:r>
      <w:r>
        <w:t>administer customs</w:t>
      </w:r>
      <w:r w:rsidRPr="0030649C">
        <w:rPr>
          <w:spacing w:val="25"/>
        </w:rPr>
        <w:t xml:space="preserve"> </w:t>
      </w:r>
      <w:r>
        <w:t>procedures</w:t>
      </w:r>
      <w:r w:rsidRPr="0030649C">
        <w:rPr>
          <w:spacing w:val="25"/>
        </w:rPr>
        <w:t xml:space="preserve"> </w:t>
      </w:r>
      <w:r>
        <w:t>at</w:t>
      </w:r>
      <w:r w:rsidRPr="0030649C">
        <w:rPr>
          <w:spacing w:val="29"/>
        </w:rPr>
        <w:t xml:space="preserve"> </w:t>
      </w:r>
      <w:r>
        <w:t>their</w:t>
      </w:r>
      <w:r w:rsidRPr="0030649C">
        <w:rPr>
          <w:spacing w:val="26"/>
        </w:rPr>
        <w:t xml:space="preserve"> </w:t>
      </w:r>
      <w:r>
        <w:t>respective</w:t>
      </w:r>
      <w:r w:rsidRPr="0030649C">
        <w:rPr>
          <w:spacing w:val="27"/>
        </w:rPr>
        <w:t xml:space="preserve"> </w:t>
      </w:r>
      <w:r>
        <w:t>borders</w:t>
      </w:r>
      <w:r w:rsidRPr="0030649C">
        <w:rPr>
          <w:spacing w:val="27"/>
        </w:rPr>
        <w:t xml:space="preserve"> </w:t>
      </w:r>
      <w:proofErr w:type="gramStart"/>
      <w:r>
        <w:t>so as to</w:t>
      </w:r>
      <w:proofErr w:type="gramEnd"/>
      <w:r w:rsidRPr="0030649C">
        <w:rPr>
          <w:spacing w:val="30"/>
        </w:rPr>
        <w:t xml:space="preserve"> </w:t>
      </w:r>
      <w:r>
        <w:t>facilitate</w:t>
      </w:r>
      <w:r w:rsidRPr="0030649C">
        <w:rPr>
          <w:spacing w:val="30"/>
        </w:rPr>
        <w:t xml:space="preserve"> </w:t>
      </w:r>
      <w:r>
        <w:t>the</w:t>
      </w:r>
      <w:r w:rsidRPr="0030649C">
        <w:rPr>
          <w:spacing w:val="30"/>
        </w:rPr>
        <w:t xml:space="preserve"> </w:t>
      </w:r>
      <w:r>
        <w:t>clearance</w:t>
      </w:r>
      <w:r w:rsidRPr="0030649C">
        <w:rPr>
          <w:spacing w:val="30"/>
        </w:rPr>
        <w:t xml:space="preserve"> </w:t>
      </w:r>
      <w:r>
        <w:t>of</w:t>
      </w:r>
      <w:r w:rsidRPr="0030649C">
        <w:rPr>
          <w:spacing w:val="30"/>
        </w:rPr>
        <w:t xml:space="preserve"> </w:t>
      </w:r>
      <w:r>
        <w:t>low-risk goods</w:t>
      </w:r>
      <w:r w:rsidRPr="0030649C">
        <w:rPr>
          <w:spacing w:val="30"/>
        </w:rPr>
        <w:t xml:space="preserve"> </w:t>
      </w:r>
      <w:r>
        <w:t>and focus on high-risk</w:t>
      </w:r>
      <w:r w:rsidRPr="0030649C">
        <w:rPr>
          <w:spacing w:val="30"/>
        </w:rPr>
        <w:t xml:space="preserve"> </w:t>
      </w:r>
      <w:r>
        <w:t>goods.</w:t>
      </w:r>
    </w:p>
    <w:p w14:paraId="21F7CC05" w14:textId="77777777" w:rsidR="005418E7" w:rsidRDefault="005418E7" w:rsidP="00832294">
      <w:pPr>
        <w:pStyle w:val="ListParagraph1"/>
      </w:pPr>
      <w:r>
        <w:t>The Parties shall apply and further develop risk management techniques in the performance of their customs procedures.</w:t>
      </w:r>
    </w:p>
    <w:p w14:paraId="3A5AB31C" w14:textId="77777777" w:rsidR="005418E7" w:rsidRDefault="005418E7" w:rsidP="00832294">
      <w:pPr>
        <w:pStyle w:val="Heading2"/>
      </w:pPr>
      <w:r w:rsidRPr="00832294">
        <w:t>ARTICLE 6</w:t>
      </w:r>
    </w:p>
    <w:p w14:paraId="4496041A" w14:textId="77777777" w:rsidR="005418E7" w:rsidRDefault="005418E7" w:rsidP="00832294">
      <w:pPr>
        <w:pStyle w:val="Heading3"/>
      </w:pPr>
      <w:r>
        <w:t>Sharing</w:t>
      </w:r>
      <w:r>
        <w:rPr>
          <w:spacing w:val="13"/>
        </w:rPr>
        <w:t xml:space="preserve"> </w:t>
      </w:r>
      <w:r>
        <w:t>of</w:t>
      </w:r>
      <w:r>
        <w:rPr>
          <w:spacing w:val="10"/>
        </w:rPr>
        <w:t xml:space="preserve"> </w:t>
      </w:r>
      <w:r>
        <w:t>Best</w:t>
      </w:r>
      <w:r>
        <w:rPr>
          <w:spacing w:val="13"/>
        </w:rPr>
        <w:t xml:space="preserve"> </w:t>
      </w:r>
      <w:r>
        <w:rPr>
          <w:spacing w:val="-2"/>
        </w:rPr>
        <w:t>Practices</w:t>
      </w:r>
    </w:p>
    <w:p w14:paraId="4A28257F" w14:textId="77777777" w:rsidR="005418E7" w:rsidRDefault="005418E7" w:rsidP="00832294">
      <w:r>
        <w:t>For future cooperative arrangements, both Parties shall facilitate initiatives to enhance further the exchange of information on best practices in relation to customs procedures, including the application of risk management techniques.</w:t>
      </w:r>
    </w:p>
    <w:p w14:paraId="013360FE" w14:textId="77777777" w:rsidR="005418E7" w:rsidRPr="004E4CE2" w:rsidRDefault="005418E7" w:rsidP="004E4CE2"/>
    <w:p w14:paraId="3FACF7BA" w14:textId="77777777" w:rsidR="005418E7" w:rsidRDefault="005418E7" w:rsidP="00137928">
      <w:pPr>
        <w:pStyle w:val="Heading1"/>
      </w:pPr>
      <w:r>
        <w:rPr>
          <w:spacing w:val="-6"/>
        </w:rPr>
        <w:t>05</w:t>
      </w:r>
      <w:r>
        <w:tab/>
        <w:t xml:space="preserve">TECHNICAL REGULATIONS AND SANITARY AND </w:t>
      </w:r>
      <w:r>
        <w:br/>
        <w:t>PHYTOSANITARY MEASURES</w:t>
      </w:r>
    </w:p>
    <w:p w14:paraId="69A8729C" w14:textId="77777777" w:rsidR="005418E7" w:rsidRDefault="005418E7" w:rsidP="007B2EB0">
      <w:pPr>
        <w:pStyle w:val="Heading2"/>
      </w:pPr>
      <w:r>
        <w:t>ARTICLE</w:t>
      </w:r>
      <w:r>
        <w:rPr>
          <w:spacing w:val="17"/>
        </w:rPr>
        <w:t xml:space="preserve"> </w:t>
      </w:r>
      <w:r>
        <w:rPr>
          <w:spacing w:val="-10"/>
        </w:rPr>
        <w:t>1</w:t>
      </w:r>
    </w:p>
    <w:p w14:paraId="7E41B4EB" w14:textId="77777777" w:rsidR="005418E7" w:rsidRDefault="005418E7" w:rsidP="000F3E3C">
      <w:pPr>
        <w:pStyle w:val="Heading3"/>
      </w:pPr>
      <w:r>
        <w:lastRenderedPageBreak/>
        <w:t>Purposes</w:t>
      </w:r>
      <w:r>
        <w:rPr>
          <w:spacing w:val="15"/>
        </w:rPr>
        <w:t xml:space="preserve"> </w:t>
      </w:r>
      <w:r>
        <w:t>and</w:t>
      </w:r>
      <w:r>
        <w:rPr>
          <w:spacing w:val="14"/>
        </w:rPr>
        <w:t xml:space="preserve"> </w:t>
      </w:r>
      <w:r>
        <w:rPr>
          <w:spacing w:val="-2"/>
        </w:rPr>
        <w:t>Definitions</w:t>
      </w:r>
    </w:p>
    <w:p w14:paraId="39C68AF1" w14:textId="77777777" w:rsidR="005418E7" w:rsidRDefault="005418E7" w:rsidP="007B2EB0">
      <w:pPr>
        <w:pStyle w:val="ListParagraph1"/>
      </w:pPr>
      <w:r>
        <w:t>The</w:t>
      </w:r>
      <w:r>
        <w:rPr>
          <w:spacing w:val="14"/>
        </w:rPr>
        <w:t xml:space="preserve"> </w:t>
      </w:r>
      <w:r>
        <w:t>purposes</w:t>
      </w:r>
      <w:r>
        <w:rPr>
          <w:spacing w:val="12"/>
        </w:rPr>
        <w:t xml:space="preserve"> </w:t>
      </w:r>
      <w:r>
        <w:t>of</w:t>
      </w:r>
      <w:r>
        <w:rPr>
          <w:spacing w:val="13"/>
        </w:rPr>
        <w:t xml:space="preserve"> </w:t>
      </w:r>
      <w:r>
        <w:t>this</w:t>
      </w:r>
      <w:r>
        <w:rPr>
          <w:spacing w:val="12"/>
        </w:rPr>
        <w:t xml:space="preserve"> </w:t>
      </w:r>
      <w:r>
        <w:t>Chapter</w:t>
      </w:r>
      <w:r>
        <w:rPr>
          <w:spacing w:val="11"/>
        </w:rPr>
        <w:t xml:space="preserve"> </w:t>
      </w:r>
      <w:r>
        <w:t>are</w:t>
      </w:r>
      <w:r>
        <w:rPr>
          <w:spacing w:val="12"/>
        </w:rPr>
        <w:t xml:space="preserve"> </w:t>
      </w:r>
      <w:r>
        <w:rPr>
          <w:spacing w:val="-5"/>
        </w:rPr>
        <w:t>to:</w:t>
      </w:r>
    </w:p>
    <w:p w14:paraId="10CD04DD" w14:textId="77777777" w:rsidR="005418E7" w:rsidRDefault="005418E7" w:rsidP="005418E7">
      <w:pPr>
        <w:pStyle w:val="ListParagraph1a"/>
        <w:ind w:left="839" w:firstLine="0"/>
      </w:pPr>
      <w:r>
        <w:t>facilitate</w:t>
      </w:r>
      <w:r>
        <w:rPr>
          <w:spacing w:val="40"/>
        </w:rPr>
        <w:t xml:space="preserve"> </w:t>
      </w:r>
      <w:r>
        <w:t>trade</w:t>
      </w:r>
      <w:r>
        <w:rPr>
          <w:spacing w:val="40"/>
        </w:rPr>
        <w:t xml:space="preserve"> </w:t>
      </w:r>
      <w:r>
        <w:t>and</w:t>
      </w:r>
      <w:r>
        <w:rPr>
          <w:spacing w:val="40"/>
        </w:rPr>
        <w:t xml:space="preserve"> </w:t>
      </w:r>
      <w:r>
        <w:t>investment</w:t>
      </w:r>
      <w:r>
        <w:rPr>
          <w:spacing w:val="40"/>
        </w:rPr>
        <w:t xml:space="preserve"> </w:t>
      </w:r>
      <w:r>
        <w:t>between</w:t>
      </w:r>
      <w:r>
        <w:rPr>
          <w:spacing w:val="40"/>
        </w:rPr>
        <w:t xml:space="preserve"> </w:t>
      </w:r>
      <w:r>
        <w:t>the</w:t>
      </w:r>
      <w:r>
        <w:rPr>
          <w:spacing w:val="40"/>
        </w:rPr>
        <w:t xml:space="preserve"> </w:t>
      </w:r>
      <w:r>
        <w:t>Parties</w:t>
      </w:r>
      <w:r>
        <w:rPr>
          <w:spacing w:val="40"/>
        </w:rPr>
        <w:t xml:space="preserve"> </w:t>
      </w:r>
      <w:r>
        <w:t xml:space="preserve">through </w:t>
      </w:r>
      <w:r>
        <w:br/>
        <w:t xml:space="preserve">collaborative efforts which minimise the impact of mandatory requirements </w:t>
      </w:r>
      <w:r>
        <w:br/>
        <w:t xml:space="preserve">and/or assessments of manufacturers or </w:t>
      </w:r>
      <w:r w:rsidRPr="001B7B53">
        <w:t>manufacturing</w:t>
      </w:r>
      <w:r>
        <w:t xml:space="preserve"> processes on the goods traded between the Parties, in the most appropriate or cost-effective </w:t>
      </w:r>
      <w:proofErr w:type="gramStart"/>
      <w:r>
        <w:t>manner;</w:t>
      </w:r>
      <w:proofErr w:type="gramEnd"/>
    </w:p>
    <w:p w14:paraId="24404670" w14:textId="77777777" w:rsidR="005418E7" w:rsidRDefault="005418E7" w:rsidP="005418E7">
      <w:pPr>
        <w:pStyle w:val="ListParagraph1a"/>
        <w:ind w:left="839" w:firstLine="0"/>
      </w:pPr>
      <w:r>
        <w:t>complement</w:t>
      </w:r>
      <w:r>
        <w:rPr>
          <w:spacing w:val="40"/>
        </w:rPr>
        <w:t xml:space="preserve"> </w:t>
      </w:r>
      <w:r>
        <w:t>bilateral</w:t>
      </w:r>
      <w:r>
        <w:rPr>
          <w:spacing w:val="40"/>
        </w:rPr>
        <w:t xml:space="preserve"> </w:t>
      </w:r>
      <w:r>
        <w:t>agreements</w:t>
      </w:r>
      <w:r>
        <w:rPr>
          <w:spacing w:val="40"/>
        </w:rPr>
        <w:t xml:space="preserve"> </w:t>
      </w:r>
      <w:r>
        <w:t>and</w:t>
      </w:r>
      <w:r>
        <w:rPr>
          <w:spacing w:val="40"/>
        </w:rPr>
        <w:t xml:space="preserve"> </w:t>
      </w:r>
      <w:r>
        <w:t>arrangements</w:t>
      </w:r>
      <w:r>
        <w:rPr>
          <w:spacing w:val="40"/>
        </w:rPr>
        <w:t xml:space="preserve"> </w:t>
      </w:r>
      <w:r>
        <w:t>between</w:t>
      </w:r>
      <w:r>
        <w:rPr>
          <w:spacing w:val="40"/>
        </w:rPr>
        <w:t xml:space="preserve"> </w:t>
      </w:r>
      <w:r>
        <w:t xml:space="preserve">the </w:t>
      </w:r>
      <w:r>
        <w:br/>
        <w:t>Parties relating to mandatory requirements; and</w:t>
      </w:r>
    </w:p>
    <w:p w14:paraId="50DAFA59" w14:textId="77777777" w:rsidR="005418E7" w:rsidRDefault="005418E7" w:rsidP="005418E7">
      <w:pPr>
        <w:pStyle w:val="ListParagraph1a"/>
        <w:ind w:left="839" w:firstLine="0"/>
      </w:pPr>
      <w:r>
        <w:t>build</w:t>
      </w:r>
      <w:r>
        <w:rPr>
          <w:spacing w:val="40"/>
        </w:rPr>
        <w:t xml:space="preserve"> </w:t>
      </w:r>
      <w:r>
        <w:t>on</w:t>
      </w:r>
      <w:r>
        <w:rPr>
          <w:spacing w:val="40"/>
        </w:rPr>
        <w:t xml:space="preserve"> </w:t>
      </w:r>
      <w:r>
        <w:t>the</w:t>
      </w:r>
      <w:r>
        <w:rPr>
          <w:spacing w:val="40"/>
        </w:rPr>
        <w:t xml:space="preserve"> </w:t>
      </w:r>
      <w:r>
        <w:t>Mutual</w:t>
      </w:r>
      <w:r>
        <w:rPr>
          <w:spacing w:val="40"/>
        </w:rPr>
        <w:t xml:space="preserve"> </w:t>
      </w:r>
      <w:r>
        <w:t>Recognition</w:t>
      </w:r>
      <w:r>
        <w:rPr>
          <w:spacing w:val="40"/>
        </w:rPr>
        <w:t xml:space="preserve"> </w:t>
      </w:r>
      <w:r>
        <w:t>Agreement</w:t>
      </w:r>
      <w:r>
        <w:rPr>
          <w:spacing w:val="40"/>
        </w:rPr>
        <w:t xml:space="preserve"> </w:t>
      </w:r>
      <w:r>
        <w:t>on</w:t>
      </w:r>
      <w:r>
        <w:rPr>
          <w:spacing w:val="40"/>
        </w:rPr>
        <w:t xml:space="preserve"> </w:t>
      </w:r>
      <w:r>
        <w:t xml:space="preserve">Conformity </w:t>
      </w:r>
      <w:r>
        <w:br/>
        <w:t>Assessment between the Government of Australia and the Government of the Republic of Singapore.</w:t>
      </w:r>
    </w:p>
    <w:p w14:paraId="7BC302FE" w14:textId="77777777" w:rsidR="005418E7" w:rsidRDefault="005418E7" w:rsidP="007B2EB0">
      <w:pPr>
        <w:pStyle w:val="ListParagraph1"/>
      </w:pPr>
      <w:r>
        <w:t>For the purposes of this Chapter, unless the</w:t>
      </w:r>
      <w:r>
        <w:rPr>
          <w:spacing w:val="23"/>
        </w:rPr>
        <w:t xml:space="preserve"> </w:t>
      </w:r>
      <w:r>
        <w:t>context</w:t>
      </w:r>
      <w:r>
        <w:rPr>
          <w:spacing w:val="23"/>
        </w:rPr>
        <w:t xml:space="preserve"> </w:t>
      </w:r>
      <w:r>
        <w:t>otherwise</w:t>
      </w:r>
      <w:r>
        <w:rPr>
          <w:spacing w:val="23"/>
        </w:rPr>
        <w:t xml:space="preserve"> </w:t>
      </w:r>
      <w:r>
        <w:t>requires or it</w:t>
      </w:r>
      <w:r>
        <w:rPr>
          <w:spacing w:val="24"/>
        </w:rPr>
        <w:t xml:space="preserve"> </w:t>
      </w:r>
      <w:r>
        <w:t>is otherwise defined in a Sectoral Annex:</w:t>
      </w:r>
    </w:p>
    <w:p w14:paraId="0356C23D" w14:textId="77777777" w:rsidR="005418E7" w:rsidRDefault="005418E7" w:rsidP="005418E7">
      <w:pPr>
        <w:pStyle w:val="ListParagraph1a"/>
        <w:numPr>
          <w:ilvl w:val="0"/>
          <w:numId w:val="10"/>
        </w:numPr>
        <w:ind w:left="839" w:firstLine="0"/>
      </w:pPr>
      <w:r>
        <w:t>“</w:t>
      </w:r>
      <w:proofErr w:type="gramStart"/>
      <w:r>
        <w:t>conformity</w:t>
      </w:r>
      <w:proofErr w:type="gramEnd"/>
      <w:r>
        <w:t xml:space="preserve"> assessment” shall have the same meaning as in the Mutual Recognition</w:t>
      </w:r>
      <w:r w:rsidRPr="001B7B53">
        <w:rPr>
          <w:spacing w:val="39"/>
        </w:rPr>
        <w:t xml:space="preserve"> </w:t>
      </w:r>
      <w:r>
        <w:t>Agreement</w:t>
      </w:r>
      <w:r w:rsidRPr="001B7B53">
        <w:rPr>
          <w:spacing w:val="37"/>
        </w:rPr>
        <w:t xml:space="preserve"> </w:t>
      </w:r>
      <w:r>
        <w:t>on</w:t>
      </w:r>
      <w:r w:rsidRPr="001B7B53">
        <w:rPr>
          <w:spacing w:val="37"/>
        </w:rPr>
        <w:t xml:space="preserve"> </w:t>
      </w:r>
      <w:r>
        <w:t>Conformity</w:t>
      </w:r>
      <w:r w:rsidRPr="001B7B53">
        <w:rPr>
          <w:spacing w:val="37"/>
        </w:rPr>
        <w:t xml:space="preserve"> </w:t>
      </w:r>
      <w:r>
        <w:t>Assessment</w:t>
      </w:r>
      <w:r w:rsidRPr="001B7B53">
        <w:rPr>
          <w:spacing w:val="39"/>
        </w:rPr>
        <w:t xml:space="preserve"> </w:t>
      </w:r>
      <w:r>
        <w:t>between</w:t>
      </w:r>
      <w:r w:rsidRPr="001B7B53">
        <w:rPr>
          <w:spacing w:val="37"/>
        </w:rPr>
        <w:t xml:space="preserve"> </w:t>
      </w:r>
      <w:r>
        <w:t>the</w:t>
      </w:r>
      <w:r w:rsidRPr="001B7B53">
        <w:rPr>
          <w:spacing w:val="40"/>
        </w:rPr>
        <w:t xml:space="preserve"> </w:t>
      </w:r>
      <w:r>
        <w:t xml:space="preserve">Government </w:t>
      </w:r>
      <w:r>
        <w:br/>
        <w:t xml:space="preserve">of Australia and the Government of the Republic of </w:t>
      </w:r>
      <w:proofErr w:type="gramStart"/>
      <w:r>
        <w:t>Singapore;</w:t>
      </w:r>
      <w:proofErr w:type="gramEnd"/>
    </w:p>
    <w:p w14:paraId="32664A4B" w14:textId="77777777" w:rsidR="005418E7" w:rsidRDefault="005418E7" w:rsidP="005418E7">
      <w:pPr>
        <w:pStyle w:val="ListParagraph1a"/>
        <w:ind w:left="839" w:firstLine="0"/>
      </w:pPr>
      <w:r>
        <w:t>“equivalence”</w:t>
      </w:r>
      <w:r>
        <w:rPr>
          <w:spacing w:val="40"/>
        </w:rPr>
        <w:t xml:space="preserve"> </w:t>
      </w:r>
      <w:r>
        <w:t>means</w:t>
      </w:r>
      <w:r>
        <w:rPr>
          <w:spacing w:val="40"/>
        </w:rPr>
        <w:t xml:space="preserve"> </w:t>
      </w:r>
      <w:r>
        <w:t>the</w:t>
      </w:r>
      <w:r>
        <w:rPr>
          <w:spacing w:val="40"/>
        </w:rPr>
        <w:t xml:space="preserve"> </w:t>
      </w:r>
      <w:r>
        <w:t>state</w:t>
      </w:r>
      <w:r>
        <w:rPr>
          <w:spacing w:val="40"/>
        </w:rPr>
        <w:t xml:space="preserve"> </w:t>
      </w:r>
      <w:r>
        <w:t>wherein</w:t>
      </w:r>
      <w:r>
        <w:rPr>
          <w:spacing w:val="40"/>
        </w:rPr>
        <w:t xml:space="preserve"> </w:t>
      </w:r>
      <w:r>
        <w:t>mandatory</w:t>
      </w:r>
      <w:r>
        <w:rPr>
          <w:spacing w:val="40"/>
        </w:rPr>
        <w:t xml:space="preserve"> </w:t>
      </w:r>
      <w:r>
        <w:t xml:space="preserve">requirements </w:t>
      </w:r>
      <w:r>
        <w:br/>
        <w:t xml:space="preserve">applied in the territory of the exporting Party, though different from the </w:t>
      </w:r>
      <w:r>
        <w:br/>
        <w:t>mandatory</w:t>
      </w:r>
      <w:r>
        <w:rPr>
          <w:spacing w:val="38"/>
        </w:rPr>
        <w:t xml:space="preserve"> </w:t>
      </w:r>
      <w:r>
        <w:t>requirements</w:t>
      </w:r>
      <w:r>
        <w:rPr>
          <w:spacing w:val="33"/>
        </w:rPr>
        <w:t xml:space="preserve"> </w:t>
      </w:r>
      <w:r>
        <w:t>applied</w:t>
      </w:r>
      <w:r>
        <w:rPr>
          <w:spacing w:val="36"/>
        </w:rPr>
        <w:t xml:space="preserve"> </w:t>
      </w:r>
      <w:r>
        <w:t>in</w:t>
      </w:r>
      <w:r>
        <w:rPr>
          <w:spacing w:val="38"/>
        </w:rPr>
        <w:t xml:space="preserve"> </w:t>
      </w:r>
      <w:r>
        <w:t>the</w:t>
      </w:r>
      <w:r>
        <w:rPr>
          <w:spacing w:val="39"/>
        </w:rPr>
        <w:t xml:space="preserve"> </w:t>
      </w:r>
      <w:r>
        <w:t>territory</w:t>
      </w:r>
      <w:r>
        <w:rPr>
          <w:spacing w:val="38"/>
        </w:rPr>
        <w:t xml:space="preserve"> </w:t>
      </w:r>
      <w:r>
        <w:t>of</w:t>
      </w:r>
      <w:r>
        <w:rPr>
          <w:spacing w:val="40"/>
        </w:rPr>
        <w:t xml:space="preserve"> </w:t>
      </w:r>
      <w:r>
        <w:t>the</w:t>
      </w:r>
      <w:r>
        <w:rPr>
          <w:spacing w:val="40"/>
        </w:rPr>
        <w:t xml:space="preserve"> </w:t>
      </w:r>
      <w:r>
        <w:t>importing</w:t>
      </w:r>
      <w:r>
        <w:rPr>
          <w:spacing w:val="38"/>
        </w:rPr>
        <w:t xml:space="preserve"> </w:t>
      </w:r>
      <w:r>
        <w:t>Party,</w:t>
      </w:r>
      <w:r>
        <w:rPr>
          <w:spacing w:val="37"/>
        </w:rPr>
        <w:t xml:space="preserve"> </w:t>
      </w:r>
      <w:r>
        <w:t xml:space="preserve">meet </w:t>
      </w:r>
      <w:r>
        <w:br/>
        <w:t xml:space="preserve">the legitimate objective or achieve the appropriate level of sanitary or </w:t>
      </w:r>
      <w:r>
        <w:br/>
        <w:t>phytosanitary protection of the mandatory requirements applied in the territory</w:t>
      </w:r>
      <w:r>
        <w:rPr>
          <w:spacing w:val="40"/>
        </w:rPr>
        <w:t xml:space="preserve"> </w:t>
      </w:r>
      <w:r>
        <w:rPr>
          <w:spacing w:val="40"/>
        </w:rPr>
        <w:br/>
      </w:r>
      <w:r>
        <w:t>of the importing Party.</w:t>
      </w:r>
    </w:p>
    <w:p w14:paraId="193CF890" w14:textId="77777777" w:rsidR="005418E7" w:rsidRDefault="005418E7" w:rsidP="005418E7">
      <w:pPr>
        <w:pStyle w:val="ListParagraph1a"/>
        <w:ind w:left="839" w:firstLine="0"/>
      </w:pPr>
      <w:r>
        <w:t>“</w:t>
      </w:r>
      <w:proofErr w:type="gramStart"/>
      <w:r>
        <w:t>mandatory</w:t>
      </w:r>
      <w:proofErr w:type="gramEnd"/>
      <w:r>
        <w:t xml:space="preserve"> requirements” means all technical regulations and sanitary </w:t>
      </w:r>
      <w:r>
        <w:br/>
        <w:t>and</w:t>
      </w:r>
      <w:r>
        <w:rPr>
          <w:spacing w:val="40"/>
        </w:rPr>
        <w:t xml:space="preserve"> </w:t>
      </w:r>
      <w:r>
        <w:t>phytosanitary</w:t>
      </w:r>
      <w:r>
        <w:rPr>
          <w:spacing w:val="40"/>
        </w:rPr>
        <w:t xml:space="preserve"> </w:t>
      </w:r>
      <w:r>
        <w:t>measures</w:t>
      </w:r>
      <w:r>
        <w:rPr>
          <w:spacing w:val="39"/>
        </w:rPr>
        <w:t xml:space="preserve"> </w:t>
      </w:r>
      <w:r>
        <w:t>as</w:t>
      </w:r>
      <w:r>
        <w:rPr>
          <w:spacing w:val="39"/>
        </w:rPr>
        <w:t xml:space="preserve"> </w:t>
      </w:r>
      <w:r>
        <w:t>may</w:t>
      </w:r>
      <w:r>
        <w:rPr>
          <w:spacing w:val="38"/>
        </w:rPr>
        <w:t xml:space="preserve"> </w:t>
      </w:r>
      <w:r>
        <w:t>be</w:t>
      </w:r>
      <w:r>
        <w:rPr>
          <w:spacing w:val="38"/>
        </w:rPr>
        <w:t xml:space="preserve"> </w:t>
      </w:r>
      <w:r>
        <w:t>set</w:t>
      </w:r>
      <w:r>
        <w:rPr>
          <w:spacing w:val="37"/>
        </w:rPr>
        <w:t xml:space="preserve"> </w:t>
      </w:r>
      <w:r>
        <w:t>out</w:t>
      </w:r>
      <w:r>
        <w:rPr>
          <w:spacing w:val="40"/>
        </w:rPr>
        <w:t xml:space="preserve"> </w:t>
      </w:r>
      <w:r>
        <w:t>in</w:t>
      </w:r>
      <w:r>
        <w:rPr>
          <w:spacing w:val="35"/>
        </w:rPr>
        <w:t xml:space="preserve"> </w:t>
      </w:r>
      <w:r>
        <w:t>a</w:t>
      </w:r>
      <w:r>
        <w:rPr>
          <w:spacing w:val="40"/>
        </w:rPr>
        <w:t xml:space="preserve"> </w:t>
      </w:r>
      <w:r>
        <w:t>Party’s</w:t>
      </w:r>
      <w:r>
        <w:rPr>
          <w:spacing w:val="40"/>
        </w:rPr>
        <w:t xml:space="preserve"> </w:t>
      </w:r>
      <w:r>
        <w:t>laws,</w:t>
      </w:r>
      <w:r>
        <w:rPr>
          <w:spacing w:val="40"/>
        </w:rPr>
        <w:t xml:space="preserve"> </w:t>
      </w:r>
      <w:r>
        <w:t xml:space="preserve">regulations </w:t>
      </w:r>
      <w:r>
        <w:br/>
        <w:t xml:space="preserve">and administrative </w:t>
      </w:r>
      <w:proofErr w:type="gramStart"/>
      <w:r>
        <w:t>requirements;</w:t>
      </w:r>
      <w:proofErr w:type="gramEnd"/>
    </w:p>
    <w:p w14:paraId="53187392" w14:textId="77777777" w:rsidR="005418E7" w:rsidRDefault="005418E7" w:rsidP="005418E7">
      <w:pPr>
        <w:pStyle w:val="ListParagraph1a"/>
        <w:ind w:left="839" w:firstLine="0"/>
      </w:pPr>
      <w:r>
        <w:t>“</w:t>
      </w:r>
      <w:proofErr w:type="gramStart"/>
      <w:r>
        <w:t>regulatory</w:t>
      </w:r>
      <w:proofErr w:type="gramEnd"/>
      <w:r>
        <w:t xml:space="preserve"> authority” means an entity of a Party that exercises a legal </w:t>
      </w:r>
      <w:r>
        <w:br/>
        <w:t>right</w:t>
      </w:r>
      <w:r>
        <w:rPr>
          <w:spacing w:val="40"/>
        </w:rPr>
        <w:t xml:space="preserve"> </w:t>
      </w:r>
      <w:r>
        <w:t>to</w:t>
      </w:r>
      <w:r>
        <w:rPr>
          <w:spacing w:val="40"/>
        </w:rPr>
        <w:t xml:space="preserve"> </w:t>
      </w:r>
      <w:r>
        <w:t>determine</w:t>
      </w:r>
      <w:r>
        <w:rPr>
          <w:spacing w:val="40"/>
        </w:rPr>
        <w:t xml:space="preserve"> </w:t>
      </w:r>
      <w:r>
        <w:t>the mandatory requirements,</w:t>
      </w:r>
      <w:r>
        <w:rPr>
          <w:spacing w:val="40"/>
        </w:rPr>
        <w:t xml:space="preserve"> </w:t>
      </w:r>
      <w:r>
        <w:t>control the import,</w:t>
      </w:r>
      <w:r>
        <w:rPr>
          <w:spacing w:val="40"/>
        </w:rPr>
        <w:t xml:space="preserve"> </w:t>
      </w:r>
      <w:r>
        <w:t>use</w:t>
      </w:r>
      <w:r>
        <w:rPr>
          <w:spacing w:val="40"/>
        </w:rPr>
        <w:t xml:space="preserve"> </w:t>
      </w:r>
      <w:r>
        <w:t xml:space="preserve">or </w:t>
      </w:r>
      <w:r>
        <w:br/>
        <w:t>supply of</w:t>
      </w:r>
      <w:r>
        <w:rPr>
          <w:spacing w:val="39"/>
        </w:rPr>
        <w:t xml:space="preserve"> </w:t>
      </w:r>
      <w:r>
        <w:t>goods</w:t>
      </w:r>
      <w:r>
        <w:rPr>
          <w:spacing w:val="37"/>
        </w:rPr>
        <w:t xml:space="preserve"> </w:t>
      </w:r>
      <w:r>
        <w:t>within its</w:t>
      </w:r>
      <w:r>
        <w:rPr>
          <w:spacing w:val="37"/>
        </w:rPr>
        <w:t xml:space="preserve"> </w:t>
      </w:r>
      <w:r>
        <w:t xml:space="preserve">territory and/or take enforcement action to ensure </w:t>
      </w:r>
      <w:r>
        <w:br/>
        <w:t>that goods marketed within its territory comply with its mandatory</w:t>
      </w:r>
      <w:r>
        <w:rPr>
          <w:spacing w:val="80"/>
        </w:rPr>
        <w:t xml:space="preserve"> </w:t>
      </w:r>
      <w:r>
        <w:rPr>
          <w:spacing w:val="80"/>
        </w:rPr>
        <w:br/>
      </w:r>
      <w:proofErr w:type="gramStart"/>
      <w:r>
        <w:rPr>
          <w:spacing w:val="-2"/>
        </w:rPr>
        <w:t>requirements;</w:t>
      </w:r>
      <w:proofErr w:type="gramEnd"/>
    </w:p>
    <w:p w14:paraId="6C1677E9" w14:textId="77777777" w:rsidR="005418E7" w:rsidRDefault="005418E7" w:rsidP="00137928">
      <w:pPr>
        <w:spacing w:line="247" w:lineRule="auto"/>
        <w:sectPr w:rsidR="005418E7" w:rsidSect="005418E7">
          <w:footerReference w:type="default" r:id="rId11"/>
          <w:pgSz w:w="11910" w:h="16840"/>
          <w:pgMar w:top="1338" w:right="1701" w:bottom="1242" w:left="1701" w:header="0" w:footer="567" w:gutter="0"/>
          <w:cols w:space="720"/>
          <w:docGrid w:linePitch="326"/>
        </w:sectPr>
      </w:pPr>
    </w:p>
    <w:p w14:paraId="3503179D" w14:textId="77777777" w:rsidR="005418E7" w:rsidRDefault="005418E7" w:rsidP="005418E7">
      <w:pPr>
        <w:pStyle w:val="ListParagraph1a"/>
        <w:ind w:left="839" w:firstLine="0"/>
      </w:pPr>
      <w:r>
        <w:lastRenderedPageBreak/>
        <w:t>“</w:t>
      </w:r>
      <w:proofErr w:type="gramStart"/>
      <w:r>
        <w:t>sanitary</w:t>
      </w:r>
      <w:proofErr w:type="gramEnd"/>
      <w:r>
        <w:t xml:space="preserve"> or phytosanitary measure” shall have the same meaning as in </w:t>
      </w:r>
      <w:r>
        <w:br/>
        <w:t>the WTO Agreement on the Application of Sanitary and Phytosanitary</w:t>
      </w:r>
      <w:r>
        <w:rPr>
          <w:spacing w:val="40"/>
        </w:rPr>
        <w:t xml:space="preserve"> </w:t>
      </w:r>
      <w:r>
        <w:rPr>
          <w:spacing w:val="40"/>
        </w:rPr>
        <w:br/>
      </w:r>
      <w:proofErr w:type="gramStart"/>
      <w:r>
        <w:rPr>
          <w:spacing w:val="-2"/>
        </w:rPr>
        <w:t>Measures;</w:t>
      </w:r>
      <w:proofErr w:type="gramEnd"/>
    </w:p>
    <w:p w14:paraId="52ADA026" w14:textId="77777777" w:rsidR="005418E7" w:rsidRDefault="005418E7" w:rsidP="005418E7">
      <w:pPr>
        <w:pStyle w:val="ListParagraph1a"/>
        <w:ind w:left="839" w:firstLine="0"/>
      </w:pPr>
      <w:r>
        <w:t>“Sectoral Annex” means an annex to this Chapter which specifies the arrangements in respect of a specific product sector; and</w:t>
      </w:r>
    </w:p>
    <w:p w14:paraId="69E5C1E5" w14:textId="77777777" w:rsidR="005418E7" w:rsidRDefault="005418E7" w:rsidP="005418E7">
      <w:pPr>
        <w:pStyle w:val="ListParagraph1a"/>
        <w:ind w:left="839" w:firstLine="0"/>
      </w:pPr>
      <w:r>
        <w:t>“</w:t>
      </w:r>
      <w:proofErr w:type="gramStart"/>
      <w:r>
        <w:t>technical</w:t>
      </w:r>
      <w:proofErr w:type="gramEnd"/>
      <w:r>
        <w:t xml:space="preserve"> regulation” shall have the same meaning as in the WTO </w:t>
      </w:r>
      <w:r>
        <w:br/>
        <w:t>Agreement on Technical Barriers to Trade.</w:t>
      </w:r>
    </w:p>
    <w:p w14:paraId="2E4C6434" w14:textId="77777777" w:rsidR="005418E7" w:rsidRDefault="005418E7" w:rsidP="007B2EB0">
      <w:pPr>
        <w:pStyle w:val="Heading2"/>
      </w:pPr>
      <w:r>
        <w:t>ARTICLE</w:t>
      </w:r>
      <w:r>
        <w:rPr>
          <w:spacing w:val="17"/>
        </w:rPr>
        <w:t xml:space="preserve"> </w:t>
      </w:r>
      <w:r>
        <w:rPr>
          <w:spacing w:val="-10"/>
        </w:rPr>
        <w:t>2</w:t>
      </w:r>
    </w:p>
    <w:p w14:paraId="43ACFBF4" w14:textId="77777777" w:rsidR="005418E7" w:rsidRDefault="005418E7" w:rsidP="007B2EB0">
      <w:pPr>
        <w:pStyle w:val="Heading3"/>
      </w:pPr>
      <w:r>
        <w:t>Scope</w:t>
      </w:r>
      <w:r>
        <w:rPr>
          <w:spacing w:val="10"/>
        </w:rPr>
        <w:t xml:space="preserve"> </w:t>
      </w:r>
      <w:r>
        <w:t>and</w:t>
      </w:r>
      <w:r>
        <w:rPr>
          <w:spacing w:val="11"/>
        </w:rPr>
        <w:t xml:space="preserve"> </w:t>
      </w:r>
      <w:r>
        <w:rPr>
          <w:spacing w:val="-2"/>
        </w:rPr>
        <w:t>Obligations</w:t>
      </w:r>
    </w:p>
    <w:p w14:paraId="5E4A8A0B" w14:textId="77777777" w:rsidR="005418E7" w:rsidRDefault="005418E7" w:rsidP="005418E7">
      <w:pPr>
        <w:pStyle w:val="ListParagraph1"/>
        <w:numPr>
          <w:ilvl w:val="0"/>
          <w:numId w:val="13"/>
        </w:numPr>
        <w:ind w:left="0" w:firstLine="0"/>
      </w:pPr>
      <w:r>
        <w:t xml:space="preserve">This Chapter shall apply to mandatory requirements adopted or maintained by </w:t>
      </w:r>
      <w:r>
        <w:br/>
        <w:t>the Parties to fulfil their legitimate objectives and/or achieve their appropriate level of sanitary or phytosanitary protection.</w:t>
      </w:r>
    </w:p>
    <w:p w14:paraId="6C9EAFFF" w14:textId="77777777" w:rsidR="005418E7" w:rsidRDefault="005418E7" w:rsidP="007B2EB0">
      <w:pPr>
        <w:pStyle w:val="ListParagraph1"/>
      </w:pPr>
      <w:r>
        <w:t>Nothing in this Chapter shall prevent a Party from adopting or maintaining, in accordance with its international rights and obligations:</w:t>
      </w:r>
    </w:p>
    <w:p w14:paraId="1ED2A7F9" w14:textId="77777777" w:rsidR="005418E7" w:rsidRDefault="005418E7" w:rsidP="00F00FE5">
      <w:pPr>
        <w:pStyle w:val="ListParagraph1a"/>
        <w:numPr>
          <w:ilvl w:val="0"/>
          <w:numId w:val="10"/>
        </w:numPr>
      </w:pPr>
      <w:r>
        <w:t xml:space="preserve">mandatory requirements, as appropriate to its </w:t>
      </w:r>
      <w:proofErr w:type="gramStart"/>
      <w:r>
        <w:t>particular national</w:t>
      </w:r>
      <w:proofErr w:type="gramEnd"/>
      <w:r>
        <w:t xml:space="preserve"> circumstances; and</w:t>
      </w:r>
    </w:p>
    <w:p w14:paraId="1282C950" w14:textId="77777777" w:rsidR="005418E7" w:rsidRDefault="005418E7" w:rsidP="005418E7">
      <w:pPr>
        <w:pStyle w:val="ListParagraph1a"/>
        <w:ind w:left="839" w:firstLine="0"/>
      </w:pPr>
      <w:r>
        <w:t>mandatory requirements necessary to ensure the quality of its imports,</w:t>
      </w:r>
      <w:r>
        <w:rPr>
          <w:spacing w:val="80"/>
          <w:w w:val="150"/>
        </w:rPr>
        <w:t xml:space="preserve"> </w:t>
      </w:r>
      <w:r>
        <w:rPr>
          <w:spacing w:val="80"/>
          <w:w w:val="150"/>
        </w:rPr>
        <w:br/>
      </w:r>
      <w:r>
        <w:t>or for the protection of human, animal or plant life or health, or the</w:t>
      </w:r>
      <w:r>
        <w:rPr>
          <w:spacing w:val="80"/>
        </w:rPr>
        <w:t xml:space="preserve"> </w:t>
      </w:r>
      <w:r>
        <w:rPr>
          <w:spacing w:val="80"/>
        </w:rPr>
        <w:br/>
      </w:r>
      <w:r>
        <w:t xml:space="preserve">environment, or for the prevention of deceptive practices or to fulfil other </w:t>
      </w:r>
      <w:r>
        <w:br/>
        <w:t>legitimate objectives, at the levels it considers appropriate.</w:t>
      </w:r>
    </w:p>
    <w:p w14:paraId="3E71AAF9" w14:textId="77777777" w:rsidR="005418E7" w:rsidRDefault="005418E7" w:rsidP="007B2EB0">
      <w:pPr>
        <w:pStyle w:val="ListParagraph1"/>
      </w:pPr>
      <w:r>
        <w:t>Each</w:t>
      </w:r>
      <w:r>
        <w:rPr>
          <w:spacing w:val="28"/>
        </w:rPr>
        <w:t xml:space="preserve"> </w:t>
      </w:r>
      <w:r>
        <w:t>Party</w:t>
      </w:r>
      <w:r>
        <w:rPr>
          <w:spacing w:val="26"/>
        </w:rPr>
        <w:t xml:space="preserve"> </w:t>
      </w:r>
      <w:r>
        <w:t>shall</w:t>
      </w:r>
      <w:r>
        <w:rPr>
          <w:spacing w:val="28"/>
        </w:rPr>
        <w:t xml:space="preserve"> </w:t>
      </w:r>
      <w:r>
        <w:t>retain</w:t>
      </w:r>
      <w:r>
        <w:rPr>
          <w:spacing w:val="23"/>
        </w:rPr>
        <w:t xml:space="preserve"> </w:t>
      </w:r>
      <w:r>
        <w:t>all</w:t>
      </w:r>
      <w:r>
        <w:rPr>
          <w:spacing w:val="23"/>
        </w:rPr>
        <w:t xml:space="preserve"> </w:t>
      </w:r>
      <w:r>
        <w:t>authority</w:t>
      </w:r>
      <w:r>
        <w:rPr>
          <w:spacing w:val="26"/>
        </w:rPr>
        <w:t xml:space="preserve"> </w:t>
      </w:r>
      <w:r>
        <w:t>under</w:t>
      </w:r>
      <w:r>
        <w:rPr>
          <w:spacing w:val="25"/>
        </w:rPr>
        <w:t xml:space="preserve"> </w:t>
      </w:r>
      <w:r>
        <w:t>its</w:t>
      </w:r>
      <w:r>
        <w:rPr>
          <w:spacing w:val="28"/>
        </w:rPr>
        <w:t xml:space="preserve"> </w:t>
      </w:r>
      <w:r>
        <w:t>laws</w:t>
      </w:r>
      <w:r>
        <w:rPr>
          <w:spacing w:val="27"/>
        </w:rPr>
        <w:t xml:space="preserve"> </w:t>
      </w:r>
      <w:r>
        <w:t>to</w:t>
      </w:r>
      <w:r>
        <w:rPr>
          <w:spacing w:val="26"/>
        </w:rPr>
        <w:t xml:space="preserve"> </w:t>
      </w:r>
      <w:r>
        <w:t>interpret</w:t>
      </w:r>
      <w:r>
        <w:rPr>
          <w:spacing w:val="23"/>
        </w:rPr>
        <w:t xml:space="preserve"> </w:t>
      </w:r>
      <w:r>
        <w:t>and</w:t>
      </w:r>
      <w:r>
        <w:rPr>
          <w:spacing w:val="26"/>
        </w:rPr>
        <w:t xml:space="preserve"> </w:t>
      </w:r>
      <w:r>
        <w:t xml:space="preserve">implement </w:t>
      </w:r>
      <w:r>
        <w:br/>
        <w:t>its mandatory requirements.</w:t>
      </w:r>
      <w:r>
        <w:rPr>
          <w:spacing w:val="80"/>
        </w:rPr>
        <w:t xml:space="preserve"> </w:t>
      </w:r>
      <w:r>
        <w:t>This includes the authority to take appropriate measures</w:t>
      </w:r>
      <w:r>
        <w:rPr>
          <w:spacing w:val="40"/>
        </w:rPr>
        <w:t xml:space="preserve"> </w:t>
      </w:r>
      <w:r>
        <w:rPr>
          <w:spacing w:val="40"/>
        </w:rPr>
        <w:br/>
      </w:r>
      <w:r>
        <w:t xml:space="preserve">for goods that do not conform to the Party’s mandatory requirements. Such measures </w:t>
      </w:r>
      <w:r>
        <w:br/>
        <w:t xml:space="preserve">may include withdrawing goods from the market, prohibiting their placement on the </w:t>
      </w:r>
      <w:r>
        <w:br/>
        <w:t xml:space="preserve">market or restricting their free movement, initiating a product recall or prohibiting an </w:t>
      </w:r>
      <w:r>
        <w:br/>
      </w:r>
      <w:r>
        <w:rPr>
          <w:spacing w:val="-2"/>
        </w:rPr>
        <w:t>import.</w:t>
      </w:r>
    </w:p>
    <w:p w14:paraId="29B8F30B" w14:textId="77777777" w:rsidR="005418E7" w:rsidRDefault="005418E7" w:rsidP="007B2EB0">
      <w:pPr>
        <w:pStyle w:val="ListParagraph1"/>
      </w:pPr>
      <w:r>
        <w:t xml:space="preserve">The provisions of this Chapter shall apply to </w:t>
      </w:r>
      <w:proofErr w:type="gramStart"/>
      <w:r>
        <w:t>particular Sectoral</w:t>
      </w:r>
      <w:proofErr w:type="gramEnd"/>
      <w:r>
        <w:t xml:space="preserve"> Annexes as </w:t>
      </w:r>
      <w:r>
        <w:br/>
        <w:t>provided therein.</w:t>
      </w:r>
    </w:p>
    <w:p w14:paraId="3750A5A5" w14:textId="77777777" w:rsidR="005418E7" w:rsidRDefault="005418E7" w:rsidP="00163345">
      <w:pPr>
        <w:pStyle w:val="Heading2"/>
      </w:pPr>
      <w:r>
        <w:t>ARTICLE</w:t>
      </w:r>
      <w:r>
        <w:rPr>
          <w:spacing w:val="17"/>
        </w:rPr>
        <w:t xml:space="preserve"> </w:t>
      </w:r>
      <w:r>
        <w:rPr>
          <w:spacing w:val="-10"/>
        </w:rPr>
        <w:t>3</w:t>
      </w:r>
    </w:p>
    <w:p w14:paraId="2BEF6AB5" w14:textId="77777777" w:rsidR="005418E7" w:rsidRDefault="005418E7" w:rsidP="007B2EB0">
      <w:pPr>
        <w:pStyle w:val="Heading3"/>
      </w:pPr>
      <w:r w:rsidRPr="007B2EB0">
        <w:t>Origin</w:t>
      </w:r>
    </w:p>
    <w:p w14:paraId="1ADD6B56" w14:textId="77777777" w:rsidR="005418E7" w:rsidRDefault="005418E7" w:rsidP="009C48C0">
      <w:pPr>
        <w:rPr>
          <w:b/>
        </w:rPr>
      </w:pPr>
      <w:r>
        <w:t>This Chapter applies to all goods and/or assessments of manufacturers or manufacturing</w:t>
      </w:r>
      <w:r>
        <w:rPr>
          <w:spacing w:val="23"/>
        </w:rPr>
        <w:t xml:space="preserve"> </w:t>
      </w:r>
      <w:r>
        <w:t>processes</w:t>
      </w:r>
      <w:r>
        <w:rPr>
          <w:spacing w:val="23"/>
        </w:rPr>
        <w:t xml:space="preserve"> </w:t>
      </w:r>
      <w:r>
        <w:t>of</w:t>
      </w:r>
      <w:r>
        <w:rPr>
          <w:spacing w:val="25"/>
        </w:rPr>
        <w:t xml:space="preserve"> </w:t>
      </w:r>
      <w:r>
        <w:t>goods traded</w:t>
      </w:r>
      <w:r>
        <w:rPr>
          <w:spacing w:val="23"/>
        </w:rPr>
        <w:t xml:space="preserve"> </w:t>
      </w:r>
      <w:r>
        <w:t>between</w:t>
      </w:r>
      <w:r>
        <w:rPr>
          <w:spacing w:val="23"/>
        </w:rPr>
        <w:t xml:space="preserve"> </w:t>
      </w:r>
      <w:r>
        <w:t>the</w:t>
      </w:r>
      <w:r>
        <w:rPr>
          <w:spacing w:val="24"/>
        </w:rPr>
        <w:t xml:space="preserve"> </w:t>
      </w:r>
      <w:r>
        <w:t>Parties,</w:t>
      </w:r>
      <w:r>
        <w:rPr>
          <w:spacing w:val="24"/>
        </w:rPr>
        <w:t xml:space="preserve"> </w:t>
      </w:r>
      <w:r>
        <w:t xml:space="preserve">regardless of the origin </w:t>
      </w:r>
      <w:r>
        <w:br/>
        <w:t xml:space="preserve">of those goods, unless otherwise specified in a Sectoral Annex, or unless otherwise </w:t>
      </w:r>
      <w:r>
        <w:br/>
        <w:t>specified by any mandatory requirement of a Party</w:t>
      </w:r>
      <w:r>
        <w:rPr>
          <w:b/>
        </w:rPr>
        <w:t>.</w:t>
      </w:r>
    </w:p>
    <w:p w14:paraId="3B6B83F4" w14:textId="77777777" w:rsidR="005418E7" w:rsidRDefault="005418E7" w:rsidP="00137928">
      <w:pPr>
        <w:spacing w:line="244" w:lineRule="auto"/>
        <w:sectPr w:rsidR="005418E7" w:rsidSect="005418E7">
          <w:pgSz w:w="12240" w:h="15840"/>
          <w:pgMar w:top="1280" w:right="1720" w:bottom="940" w:left="1720" w:header="0" w:footer="749" w:gutter="0"/>
          <w:cols w:space="720"/>
        </w:sectPr>
      </w:pPr>
    </w:p>
    <w:p w14:paraId="26B20CF2" w14:textId="77777777" w:rsidR="005418E7" w:rsidRDefault="005418E7" w:rsidP="007B2EB0">
      <w:pPr>
        <w:pStyle w:val="Heading2"/>
      </w:pPr>
      <w:r w:rsidRPr="007B2EB0">
        <w:lastRenderedPageBreak/>
        <w:t>ARTICLE 4</w:t>
      </w:r>
    </w:p>
    <w:p w14:paraId="17A76992" w14:textId="77777777" w:rsidR="005418E7" w:rsidRDefault="005418E7" w:rsidP="007B2EB0">
      <w:pPr>
        <w:pStyle w:val="Heading3"/>
      </w:pPr>
      <w:r w:rsidRPr="007B2EB0">
        <w:t>Harmonisation</w:t>
      </w:r>
    </w:p>
    <w:p w14:paraId="0C89CEB9" w14:textId="77777777" w:rsidR="005418E7" w:rsidRDefault="005418E7" w:rsidP="00DE4D81">
      <w:r>
        <w:t>The</w:t>
      </w:r>
      <w:r>
        <w:rPr>
          <w:spacing w:val="40"/>
        </w:rPr>
        <w:t xml:space="preserve"> </w:t>
      </w:r>
      <w:r>
        <w:t>Parties</w:t>
      </w:r>
      <w:r>
        <w:rPr>
          <w:spacing w:val="40"/>
        </w:rPr>
        <w:t xml:space="preserve"> </w:t>
      </w:r>
      <w:r>
        <w:t>shall,</w:t>
      </w:r>
      <w:r>
        <w:rPr>
          <w:spacing w:val="40"/>
        </w:rPr>
        <w:t xml:space="preserve"> </w:t>
      </w:r>
      <w:r>
        <w:t>where</w:t>
      </w:r>
      <w:r>
        <w:rPr>
          <w:spacing w:val="40"/>
        </w:rPr>
        <w:t xml:space="preserve"> </w:t>
      </w:r>
      <w:r>
        <w:t>appropriate,</w:t>
      </w:r>
      <w:r>
        <w:rPr>
          <w:spacing w:val="40"/>
        </w:rPr>
        <w:t xml:space="preserve"> </w:t>
      </w:r>
      <w:r>
        <w:t>endeavour</w:t>
      </w:r>
      <w:r>
        <w:rPr>
          <w:spacing w:val="40"/>
        </w:rPr>
        <w:t xml:space="preserve"> </w:t>
      </w:r>
      <w:r>
        <w:t>to</w:t>
      </w:r>
      <w:r>
        <w:rPr>
          <w:spacing w:val="40"/>
        </w:rPr>
        <w:t xml:space="preserve"> </w:t>
      </w:r>
      <w:r>
        <w:t>work</w:t>
      </w:r>
      <w:r>
        <w:rPr>
          <w:spacing w:val="40"/>
        </w:rPr>
        <w:t xml:space="preserve"> </w:t>
      </w:r>
      <w:r>
        <w:t xml:space="preserve">towards </w:t>
      </w:r>
      <w:r>
        <w:br/>
        <w:t xml:space="preserve">harmonisation of their respective mandatory requirements </w:t>
      </w:r>
      <w:proofErr w:type="gramStart"/>
      <w:r>
        <w:t>taking into account</w:t>
      </w:r>
      <w:proofErr w:type="gramEnd"/>
      <w:r>
        <w:t xml:space="preserve"> relevant international standards, recommendations and guidelines, in accordance with their international rights and obligations.</w:t>
      </w:r>
    </w:p>
    <w:p w14:paraId="1DCC4A07" w14:textId="77777777" w:rsidR="005418E7" w:rsidRDefault="005418E7" w:rsidP="007B2EB0">
      <w:pPr>
        <w:pStyle w:val="Heading2"/>
      </w:pPr>
      <w:r>
        <w:rPr>
          <w:sz w:val="22"/>
        </w:rPr>
        <w:t>ARTICLE</w:t>
      </w:r>
      <w:r>
        <w:rPr>
          <w:spacing w:val="17"/>
          <w:sz w:val="22"/>
        </w:rPr>
        <w:t xml:space="preserve"> </w:t>
      </w:r>
      <w:r>
        <w:rPr>
          <w:spacing w:val="-10"/>
          <w:sz w:val="22"/>
        </w:rPr>
        <w:t>5</w:t>
      </w:r>
    </w:p>
    <w:p w14:paraId="4140B893" w14:textId="77777777" w:rsidR="005418E7" w:rsidRDefault="005418E7" w:rsidP="007B2EB0">
      <w:pPr>
        <w:pStyle w:val="Heading3"/>
      </w:pPr>
      <w:r>
        <w:t>Equivalence</w:t>
      </w:r>
      <w:r w:rsidRPr="007B2EB0">
        <w:t xml:space="preserve"> </w:t>
      </w:r>
      <w:r>
        <w:t>of</w:t>
      </w:r>
      <w:r w:rsidRPr="007B2EB0">
        <w:t xml:space="preserve"> </w:t>
      </w:r>
      <w:r>
        <w:t>Mandatory</w:t>
      </w:r>
      <w:r w:rsidRPr="007B2EB0">
        <w:t xml:space="preserve"> Requirements</w:t>
      </w:r>
    </w:p>
    <w:p w14:paraId="6AF5A48F" w14:textId="77777777" w:rsidR="005418E7" w:rsidRDefault="005418E7" w:rsidP="005418E7">
      <w:pPr>
        <w:pStyle w:val="ListParagraph1"/>
        <w:numPr>
          <w:ilvl w:val="0"/>
          <w:numId w:val="13"/>
        </w:numPr>
        <w:ind w:left="0" w:firstLine="0"/>
      </w:pPr>
      <w:r>
        <w:t xml:space="preserve">The Parties shall </w:t>
      </w:r>
      <w:proofErr w:type="gramStart"/>
      <w:r>
        <w:t>give favourable consideration to</w:t>
      </w:r>
      <w:proofErr w:type="gramEnd"/>
      <w:r>
        <w:t xml:space="preserve"> accepting the equivalence of </w:t>
      </w:r>
      <w:r>
        <w:br/>
        <w:t>each</w:t>
      </w:r>
      <w:r w:rsidRPr="00DE4D81">
        <w:rPr>
          <w:spacing w:val="38"/>
        </w:rPr>
        <w:t xml:space="preserve"> </w:t>
      </w:r>
      <w:r>
        <w:t>other’s mandatory requirements consistent</w:t>
      </w:r>
      <w:r w:rsidRPr="00DE4D81">
        <w:rPr>
          <w:spacing w:val="38"/>
        </w:rPr>
        <w:t xml:space="preserve"> </w:t>
      </w:r>
      <w:r>
        <w:t>with the purpose</w:t>
      </w:r>
      <w:r w:rsidRPr="00DE4D81">
        <w:rPr>
          <w:spacing w:val="38"/>
        </w:rPr>
        <w:t xml:space="preserve"> </w:t>
      </w:r>
      <w:r>
        <w:t>of this Chapter.</w:t>
      </w:r>
    </w:p>
    <w:p w14:paraId="6CB6F4E3" w14:textId="77777777" w:rsidR="005418E7" w:rsidRDefault="005418E7" w:rsidP="007B2EB0">
      <w:pPr>
        <w:pStyle w:val="ListParagraph1"/>
      </w:pPr>
      <w:r>
        <w:t xml:space="preserve">A Party shall accept the equivalence of the mandatory requirements, and/or the results of conformity assessment and approval procedures, of the other Party in </w:t>
      </w:r>
      <w:r>
        <w:br/>
        <w:t>accordance with the respective Sectoral Annex.</w:t>
      </w:r>
    </w:p>
    <w:p w14:paraId="41DD9AE1" w14:textId="77777777" w:rsidR="005418E7" w:rsidRDefault="005418E7" w:rsidP="007B2EB0">
      <w:pPr>
        <w:pStyle w:val="ListParagraph1"/>
      </w:pPr>
      <w:r>
        <w:t xml:space="preserve">For the purposes of Article 5.2, a Sectoral Annex shall provide the following </w:t>
      </w:r>
      <w:r>
        <w:br/>
      </w:r>
      <w:r>
        <w:rPr>
          <w:spacing w:val="-2"/>
        </w:rPr>
        <w:t>details:</w:t>
      </w:r>
    </w:p>
    <w:p w14:paraId="6D8B91A9" w14:textId="77777777" w:rsidR="005418E7" w:rsidRDefault="005418E7" w:rsidP="005418E7">
      <w:pPr>
        <w:pStyle w:val="ListParagraph1a"/>
        <w:numPr>
          <w:ilvl w:val="0"/>
          <w:numId w:val="10"/>
        </w:numPr>
      </w:pPr>
      <w:r>
        <w:t>the</w:t>
      </w:r>
      <w:r w:rsidRPr="00F00FE5">
        <w:rPr>
          <w:spacing w:val="40"/>
        </w:rPr>
        <w:t xml:space="preserve"> </w:t>
      </w:r>
      <w:r>
        <w:t>procedures</w:t>
      </w:r>
      <w:r w:rsidRPr="00F00FE5">
        <w:rPr>
          <w:spacing w:val="40"/>
        </w:rPr>
        <w:t xml:space="preserve"> </w:t>
      </w:r>
      <w:r>
        <w:t>for</w:t>
      </w:r>
      <w:r w:rsidRPr="00F00FE5">
        <w:rPr>
          <w:spacing w:val="40"/>
        </w:rPr>
        <w:t xml:space="preserve"> </w:t>
      </w:r>
      <w:r>
        <w:t>determining</w:t>
      </w:r>
      <w:r w:rsidRPr="00F00FE5">
        <w:rPr>
          <w:spacing w:val="40"/>
        </w:rPr>
        <w:t xml:space="preserve"> </w:t>
      </w:r>
      <w:r>
        <w:t>and</w:t>
      </w:r>
      <w:r w:rsidRPr="00F00FE5">
        <w:rPr>
          <w:spacing w:val="40"/>
        </w:rPr>
        <w:t xml:space="preserve"> </w:t>
      </w:r>
      <w:r>
        <w:t>implementing</w:t>
      </w:r>
      <w:r w:rsidRPr="00F00FE5">
        <w:rPr>
          <w:spacing w:val="40"/>
        </w:rPr>
        <w:t xml:space="preserve"> </w:t>
      </w:r>
      <w:r>
        <w:t>the</w:t>
      </w:r>
      <w:r w:rsidRPr="00F00FE5">
        <w:rPr>
          <w:spacing w:val="40"/>
        </w:rPr>
        <w:t xml:space="preserve"> </w:t>
      </w:r>
      <w:r>
        <w:t>equivalence</w:t>
      </w:r>
      <w:r w:rsidRPr="00F00FE5">
        <w:rPr>
          <w:spacing w:val="40"/>
        </w:rPr>
        <w:t xml:space="preserve"> </w:t>
      </w:r>
      <w:r>
        <w:t xml:space="preserve">of </w:t>
      </w:r>
      <w:r>
        <w:br/>
        <w:t>each Party’s mandatory requirements; and/or</w:t>
      </w:r>
    </w:p>
    <w:p w14:paraId="1E5FFE20" w14:textId="77777777" w:rsidR="005418E7" w:rsidRDefault="005418E7" w:rsidP="005418E7">
      <w:pPr>
        <w:pStyle w:val="ListParagraph1a"/>
        <w:ind w:left="839" w:firstLine="0"/>
      </w:pPr>
      <w:r>
        <w:t>the</w:t>
      </w:r>
      <w:r>
        <w:rPr>
          <w:spacing w:val="39"/>
        </w:rPr>
        <w:t xml:space="preserve"> </w:t>
      </w:r>
      <w:r>
        <w:t>procedures</w:t>
      </w:r>
      <w:r>
        <w:rPr>
          <w:spacing w:val="38"/>
        </w:rPr>
        <w:t xml:space="preserve"> </w:t>
      </w:r>
      <w:r>
        <w:t>for</w:t>
      </w:r>
      <w:r>
        <w:rPr>
          <w:spacing w:val="35"/>
        </w:rPr>
        <w:t xml:space="preserve"> </w:t>
      </w:r>
      <w:r>
        <w:t>accepting</w:t>
      </w:r>
      <w:r>
        <w:rPr>
          <w:spacing w:val="38"/>
        </w:rPr>
        <w:t xml:space="preserve"> </w:t>
      </w:r>
      <w:r>
        <w:t>the</w:t>
      </w:r>
      <w:r>
        <w:rPr>
          <w:spacing w:val="39"/>
        </w:rPr>
        <w:t xml:space="preserve"> </w:t>
      </w:r>
      <w:r>
        <w:t>results</w:t>
      </w:r>
      <w:r>
        <w:rPr>
          <w:spacing w:val="38"/>
        </w:rPr>
        <w:t xml:space="preserve"> </w:t>
      </w:r>
      <w:r>
        <w:t>of</w:t>
      </w:r>
      <w:r>
        <w:rPr>
          <w:spacing w:val="38"/>
        </w:rPr>
        <w:t xml:space="preserve"> </w:t>
      </w:r>
      <w:r>
        <w:t>the</w:t>
      </w:r>
      <w:r>
        <w:rPr>
          <w:spacing w:val="37"/>
        </w:rPr>
        <w:t xml:space="preserve"> </w:t>
      </w:r>
      <w:r>
        <w:t>conformity</w:t>
      </w:r>
      <w:r>
        <w:rPr>
          <w:spacing w:val="33"/>
        </w:rPr>
        <w:t xml:space="preserve"> </w:t>
      </w:r>
      <w:r>
        <w:t xml:space="preserve">assessment </w:t>
      </w:r>
      <w:r>
        <w:br/>
        <w:t>and approval procedures; and</w:t>
      </w:r>
    </w:p>
    <w:p w14:paraId="63A4E3AB" w14:textId="77777777" w:rsidR="005418E7" w:rsidRDefault="005418E7" w:rsidP="005418E7">
      <w:pPr>
        <w:pStyle w:val="ListParagraph1a"/>
        <w:ind w:left="839" w:firstLine="0"/>
      </w:pPr>
      <w:r>
        <w:t>the</w:t>
      </w:r>
      <w:r>
        <w:rPr>
          <w:spacing w:val="20"/>
        </w:rPr>
        <w:t xml:space="preserve"> </w:t>
      </w:r>
      <w:r>
        <w:t>regulatory</w:t>
      </w:r>
      <w:r>
        <w:rPr>
          <w:spacing w:val="13"/>
        </w:rPr>
        <w:t xml:space="preserve"> </w:t>
      </w:r>
      <w:r>
        <w:t>authorities</w:t>
      </w:r>
      <w:r>
        <w:rPr>
          <w:spacing w:val="18"/>
        </w:rPr>
        <w:t xml:space="preserve"> </w:t>
      </w:r>
      <w:r>
        <w:t>designated</w:t>
      </w:r>
      <w:r>
        <w:rPr>
          <w:spacing w:val="16"/>
        </w:rPr>
        <w:t xml:space="preserve"> </w:t>
      </w:r>
      <w:r>
        <w:t>by</w:t>
      </w:r>
      <w:r>
        <w:rPr>
          <w:spacing w:val="17"/>
        </w:rPr>
        <w:t xml:space="preserve"> </w:t>
      </w:r>
      <w:r>
        <w:t>each</w:t>
      </w:r>
      <w:r>
        <w:rPr>
          <w:spacing w:val="16"/>
        </w:rPr>
        <w:t xml:space="preserve"> </w:t>
      </w:r>
      <w:r>
        <w:rPr>
          <w:spacing w:val="-2"/>
        </w:rPr>
        <w:t>Party.</w:t>
      </w:r>
    </w:p>
    <w:p w14:paraId="47BF135A" w14:textId="77777777" w:rsidR="005418E7" w:rsidRDefault="005418E7" w:rsidP="007B2EB0">
      <w:pPr>
        <w:pStyle w:val="Heading2"/>
      </w:pPr>
      <w:r>
        <w:rPr>
          <w:sz w:val="22"/>
        </w:rPr>
        <w:t>ARTICLE</w:t>
      </w:r>
      <w:r>
        <w:rPr>
          <w:spacing w:val="17"/>
          <w:sz w:val="22"/>
        </w:rPr>
        <w:t xml:space="preserve"> </w:t>
      </w:r>
      <w:r>
        <w:rPr>
          <w:spacing w:val="-10"/>
          <w:sz w:val="22"/>
        </w:rPr>
        <w:t>6</w:t>
      </w:r>
    </w:p>
    <w:p w14:paraId="085643AF" w14:textId="77777777" w:rsidR="005418E7" w:rsidRDefault="005418E7" w:rsidP="007B2EB0">
      <w:pPr>
        <w:pStyle w:val="Heading3"/>
      </w:pPr>
      <w:r w:rsidRPr="007B2EB0">
        <w:t>Cooperative Activities on Sanitary and Phytosanitary/Quarantine Matters</w:t>
      </w:r>
    </w:p>
    <w:p w14:paraId="706F37D6" w14:textId="77777777" w:rsidR="005418E7" w:rsidRDefault="005418E7" w:rsidP="005418E7">
      <w:pPr>
        <w:pStyle w:val="ListParagraph1"/>
        <w:numPr>
          <w:ilvl w:val="0"/>
          <w:numId w:val="13"/>
        </w:numPr>
        <w:ind w:left="0" w:firstLine="0"/>
      </w:pPr>
      <w:r>
        <w:t>The</w:t>
      </w:r>
      <w:r w:rsidRPr="00F00FE5">
        <w:rPr>
          <w:spacing w:val="40"/>
        </w:rPr>
        <w:t xml:space="preserve"> </w:t>
      </w:r>
      <w:r>
        <w:t>Parties</w:t>
      </w:r>
      <w:r w:rsidRPr="00F00FE5">
        <w:rPr>
          <w:spacing w:val="40"/>
        </w:rPr>
        <w:t xml:space="preserve"> </w:t>
      </w:r>
      <w:r>
        <w:t>shall</w:t>
      </w:r>
      <w:r w:rsidRPr="00F00FE5">
        <w:rPr>
          <w:spacing w:val="40"/>
        </w:rPr>
        <w:t xml:space="preserve"> </w:t>
      </w:r>
      <w:r>
        <w:t>endeavour</w:t>
      </w:r>
      <w:r w:rsidRPr="00F00FE5">
        <w:rPr>
          <w:spacing w:val="40"/>
        </w:rPr>
        <w:t xml:space="preserve"> </w:t>
      </w:r>
      <w:r>
        <w:t>to</w:t>
      </w:r>
      <w:r w:rsidRPr="00F00FE5">
        <w:rPr>
          <w:spacing w:val="40"/>
        </w:rPr>
        <w:t xml:space="preserve"> </w:t>
      </w:r>
      <w:r>
        <w:t>develop</w:t>
      </w:r>
      <w:r w:rsidRPr="00F00FE5">
        <w:rPr>
          <w:spacing w:val="40"/>
        </w:rPr>
        <w:t xml:space="preserve"> </w:t>
      </w:r>
      <w:r>
        <w:t>a</w:t>
      </w:r>
      <w:r w:rsidRPr="00F00FE5">
        <w:rPr>
          <w:spacing w:val="40"/>
        </w:rPr>
        <w:t xml:space="preserve"> </w:t>
      </w:r>
      <w:r>
        <w:t>work</w:t>
      </w:r>
      <w:r w:rsidRPr="00F00FE5">
        <w:rPr>
          <w:spacing w:val="40"/>
        </w:rPr>
        <w:t xml:space="preserve"> </w:t>
      </w:r>
      <w:r>
        <w:t>programme</w:t>
      </w:r>
      <w:r w:rsidRPr="00F00FE5">
        <w:rPr>
          <w:spacing w:val="40"/>
        </w:rPr>
        <w:t xml:space="preserve"> </w:t>
      </w:r>
      <w:r>
        <w:t>and</w:t>
      </w:r>
      <w:r w:rsidRPr="00F00FE5">
        <w:rPr>
          <w:spacing w:val="40"/>
        </w:rPr>
        <w:t xml:space="preserve"> </w:t>
      </w:r>
      <w:r>
        <w:t xml:space="preserve">mechanisms </w:t>
      </w:r>
      <w:r>
        <w:br/>
        <w:t>for co-operative activities in the areas of technical assistance and capacity building to address plant,</w:t>
      </w:r>
      <w:r w:rsidRPr="00F00FE5">
        <w:rPr>
          <w:spacing w:val="32"/>
        </w:rPr>
        <w:t xml:space="preserve"> </w:t>
      </w:r>
      <w:r>
        <w:t>animal</w:t>
      </w:r>
      <w:r w:rsidRPr="00F00FE5">
        <w:rPr>
          <w:spacing w:val="32"/>
        </w:rPr>
        <w:t xml:space="preserve"> </w:t>
      </w:r>
      <w:r>
        <w:t>and public</w:t>
      </w:r>
      <w:r w:rsidRPr="00F00FE5">
        <w:rPr>
          <w:spacing w:val="32"/>
        </w:rPr>
        <w:t xml:space="preserve"> </w:t>
      </w:r>
      <w:r>
        <w:t>health</w:t>
      </w:r>
      <w:r w:rsidRPr="00F00FE5">
        <w:rPr>
          <w:spacing w:val="32"/>
        </w:rPr>
        <w:t xml:space="preserve"> </w:t>
      </w:r>
      <w:r>
        <w:t>and food</w:t>
      </w:r>
      <w:r w:rsidRPr="00F00FE5">
        <w:rPr>
          <w:spacing w:val="32"/>
        </w:rPr>
        <w:t xml:space="preserve"> </w:t>
      </w:r>
      <w:r>
        <w:t>safety issues of mutual</w:t>
      </w:r>
      <w:r w:rsidRPr="00F00FE5">
        <w:rPr>
          <w:spacing w:val="32"/>
        </w:rPr>
        <w:t xml:space="preserve"> </w:t>
      </w:r>
      <w:r>
        <w:t>interest.</w:t>
      </w:r>
    </w:p>
    <w:p w14:paraId="75BDED79" w14:textId="77777777" w:rsidR="005418E7" w:rsidRDefault="005418E7" w:rsidP="007B2EB0">
      <w:pPr>
        <w:pStyle w:val="ListParagraph1"/>
      </w:pPr>
      <w:r>
        <w:t xml:space="preserve">The Parties shall, where appropriate, endeavour to develop further the use and product coverage of electronic means of data transfer, including electronic health </w:t>
      </w:r>
      <w:r>
        <w:rPr>
          <w:spacing w:val="-2"/>
        </w:rPr>
        <w:t>certificates.</w:t>
      </w:r>
    </w:p>
    <w:p w14:paraId="124C27FB" w14:textId="77777777" w:rsidR="005418E7" w:rsidRDefault="005418E7" w:rsidP="00137928">
      <w:pPr>
        <w:spacing w:line="244" w:lineRule="auto"/>
        <w:sectPr w:rsidR="005418E7" w:rsidSect="005418E7">
          <w:pgSz w:w="12240" w:h="15840"/>
          <w:pgMar w:top="1500" w:right="1720" w:bottom="940" w:left="1720" w:header="0" w:footer="749" w:gutter="0"/>
          <w:cols w:space="720"/>
        </w:sectPr>
      </w:pPr>
    </w:p>
    <w:p w14:paraId="0EA686C1" w14:textId="77777777" w:rsidR="005418E7" w:rsidRDefault="005418E7" w:rsidP="007B2EB0">
      <w:pPr>
        <w:pStyle w:val="Heading2"/>
      </w:pPr>
      <w:r w:rsidRPr="007B2EB0">
        <w:lastRenderedPageBreak/>
        <w:t>ARTICLE 7</w:t>
      </w:r>
    </w:p>
    <w:p w14:paraId="258C40EE" w14:textId="77777777" w:rsidR="005418E7" w:rsidRDefault="005418E7" w:rsidP="007B2EB0">
      <w:pPr>
        <w:pStyle w:val="Heading3"/>
      </w:pPr>
      <w:r>
        <w:t>Conformity</w:t>
      </w:r>
      <w:r>
        <w:rPr>
          <w:spacing w:val="26"/>
        </w:rPr>
        <w:t xml:space="preserve"> </w:t>
      </w:r>
      <w:r>
        <w:rPr>
          <w:spacing w:val="-2"/>
        </w:rPr>
        <w:t>Assessment</w:t>
      </w:r>
    </w:p>
    <w:p w14:paraId="10A3A163" w14:textId="77777777" w:rsidR="005418E7" w:rsidRDefault="005418E7" w:rsidP="005418E7">
      <w:pPr>
        <w:pStyle w:val="ListParagraph1"/>
        <w:numPr>
          <w:ilvl w:val="0"/>
          <w:numId w:val="13"/>
        </w:numPr>
        <w:ind w:left="0" w:right="0" w:firstLine="0"/>
      </w:pPr>
      <w:r>
        <w:t>The Parties, through the Joint Committee established by Article 11 of the</w:t>
      </w:r>
      <w:r w:rsidRPr="00302655">
        <w:rPr>
          <w:spacing w:val="80"/>
        </w:rPr>
        <w:t xml:space="preserve"> </w:t>
      </w:r>
      <w:r>
        <w:rPr>
          <w:spacing w:val="80"/>
        </w:rPr>
        <w:br/>
      </w:r>
      <w:r>
        <w:t>Mutual Recognition</w:t>
      </w:r>
      <w:r w:rsidRPr="00302655">
        <w:rPr>
          <w:spacing w:val="32"/>
        </w:rPr>
        <w:t xml:space="preserve"> </w:t>
      </w:r>
      <w:r>
        <w:t>Agreement</w:t>
      </w:r>
      <w:r w:rsidRPr="00302655">
        <w:rPr>
          <w:spacing w:val="33"/>
        </w:rPr>
        <w:t xml:space="preserve"> </w:t>
      </w:r>
      <w:r>
        <w:t>on</w:t>
      </w:r>
      <w:r w:rsidRPr="00302655">
        <w:rPr>
          <w:spacing w:val="32"/>
        </w:rPr>
        <w:t xml:space="preserve"> </w:t>
      </w:r>
      <w:r>
        <w:t>Conformity Assessment</w:t>
      </w:r>
      <w:r w:rsidRPr="00302655">
        <w:rPr>
          <w:spacing w:val="36"/>
        </w:rPr>
        <w:t xml:space="preserve"> </w:t>
      </w:r>
      <w:r>
        <w:t>between the</w:t>
      </w:r>
      <w:r w:rsidRPr="00302655">
        <w:rPr>
          <w:spacing w:val="33"/>
        </w:rPr>
        <w:t xml:space="preserve"> </w:t>
      </w:r>
      <w:r>
        <w:t xml:space="preserve">Government </w:t>
      </w:r>
      <w:r>
        <w:br/>
        <w:t xml:space="preserve">of Australia and the Government of the Republic of Singapore, shall consider </w:t>
      </w:r>
      <w:r>
        <w:br/>
        <w:t>arrangements</w:t>
      </w:r>
      <w:r w:rsidRPr="00302655">
        <w:rPr>
          <w:spacing w:val="40"/>
        </w:rPr>
        <w:t xml:space="preserve"> </w:t>
      </w:r>
      <w:r>
        <w:t>additional</w:t>
      </w:r>
      <w:r w:rsidRPr="00302655">
        <w:rPr>
          <w:spacing w:val="40"/>
        </w:rPr>
        <w:t xml:space="preserve"> </w:t>
      </w:r>
      <w:r>
        <w:t>to</w:t>
      </w:r>
      <w:r w:rsidRPr="00302655">
        <w:rPr>
          <w:spacing w:val="40"/>
        </w:rPr>
        <w:t xml:space="preserve"> </w:t>
      </w:r>
      <w:r>
        <w:t>those</w:t>
      </w:r>
      <w:r w:rsidRPr="00302655">
        <w:rPr>
          <w:spacing w:val="40"/>
        </w:rPr>
        <w:t xml:space="preserve"> </w:t>
      </w:r>
      <w:r>
        <w:t>provided</w:t>
      </w:r>
      <w:r w:rsidRPr="00302655">
        <w:rPr>
          <w:spacing w:val="40"/>
        </w:rPr>
        <w:t xml:space="preserve"> </w:t>
      </w:r>
      <w:r>
        <w:t>for</w:t>
      </w:r>
      <w:r w:rsidRPr="00302655">
        <w:rPr>
          <w:spacing w:val="40"/>
        </w:rPr>
        <w:t xml:space="preserve"> </w:t>
      </w:r>
      <w:r>
        <w:t>in</w:t>
      </w:r>
      <w:r w:rsidRPr="00302655">
        <w:rPr>
          <w:spacing w:val="40"/>
        </w:rPr>
        <w:t xml:space="preserve"> </w:t>
      </w:r>
      <w:r>
        <w:t>this</w:t>
      </w:r>
      <w:r w:rsidRPr="00302655">
        <w:rPr>
          <w:spacing w:val="40"/>
        </w:rPr>
        <w:t xml:space="preserve"> </w:t>
      </w:r>
      <w:r>
        <w:t>Chapter</w:t>
      </w:r>
      <w:r w:rsidRPr="00302655">
        <w:rPr>
          <w:spacing w:val="40"/>
        </w:rPr>
        <w:t xml:space="preserve"> </w:t>
      </w:r>
      <w:r>
        <w:t>to</w:t>
      </w:r>
      <w:r w:rsidRPr="00302655">
        <w:rPr>
          <w:spacing w:val="40"/>
        </w:rPr>
        <w:t xml:space="preserve"> </w:t>
      </w:r>
      <w:r>
        <w:t>ensure</w:t>
      </w:r>
      <w:r w:rsidRPr="00302655">
        <w:rPr>
          <w:spacing w:val="40"/>
        </w:rPr>
        <w:t xml:space="preserve"> </w:t>
      </w:r>
      <w:r>
        <w:t xml:space="preserve">that </w:t>
      </w:r>
      <w:r>
        <w:br/>
        <w:t>differences</w:t>
      </w:r>
      <w:r w:rsidRPr="00302655">
        <w:rPr>
          <w:spacing w:val="40"/>
        </w:rPr>
        <w:t xml:space="preserve"> </w:t>
      </w:r>
      <w:r>
        <w:t>between</w:t>
      </w:r>
      <w:r w:rsidRPr="00302655">
        <w:rPr>
          <w:spacing w:val="40"/>
        </w:rPr>
        <w:t xml:space="preserve"> </w:t>
      </w:r>
      <w:r>
        <w:t>the</w:t>
      </w:r>
      <w:r w:rsidRPr="00302655">
        <w:rPr>
          <w:spacing w:val="40"/>
        </w:rPr>
        <w:t xml:space="preserve"> </w:t>
      </w:r>
      <w:r>
        <w:t>structure,</w:t>
      </w:r>
      <w:r w:rsidRPr="00302655">
        <w:rPr>
          <w:spacing w:val="40"/>
        </w:rPr>
        <w:t xml:space="preserve"> </w:t>
      </w:r>
      <w:r>
        <w:t>organization</w:t>
      </w:r>
      <w:r w:rsidRPr="00302655">
        <w:rPr>
          <w:spacing w:val="40"/>
        </w:rPr>
        <w:t xml:space="preserve"> </w:t>
      </w:r>
      <w:r>
        <w:t>and</w:t>
      </w:r>
      <w:r w:rsidRPr="00302655">
        <w:rPr>
          <w:spacing w:val="40"/>
        </w:rPr>
        <w:t xml:space="preserve"> </w:t>
      </w:r>
      <w:r>
        <w:t>operation</w:t>
      </w:r>
      <w:r w:rsidRPr="00302655">
        <w:rPr>
          <w:spacing w:val="40"/>
        </w:rPr>
        <w:t xml:space="preserve"> </w:t>
      </w:r>
      <w:r>
        <w:t>of</w:t>
      </w:r>
      <w:r w:rsidRPr="00302655">
        <w:rPr>
          <w:spacing w:val="40"/>
        </w:rPr>
        <w:t xml:space="preserve"> </w:t>
      </w:r>
      <w:r>
        <w:t xml:space="preserve">conformity </w:t>
      </w:r>
      <w:r>
        <w:br/>
        <w:t>assessment procedures in their respective territories do not unnecessarily impede trade between them.</w:t>
      </w:r>
    </w:p>
    <w:p w14:paraId="70730BE8" w14:textId="77777777" w:rsidR="005418E7" w:rsidRDefault="005418E7" w:rsidP="007B2EB0">
      <w:pPr>
        <w:pStyle w:val="ListParagraph1"/>
      </w:pPr>
      <w:r>
        <w:t xml:space="preserve">For the purposes of conformity assessment, each Party shall, on the request of the other Party, and in accordance with relevant international obligations and its </w:t>
      </w:r>
      <w:r>
        <w:br/>
        <w:t xml:space="preserve">respective applicable domestic laws, rules and regulations, take reasonable steps to </w:t>
      </w:r>
      <w:r>
        <w:br/>
        <w:t>facilitate</w:t>
      </w:r>
      <w:r>
        <w:rPr>
          <w:spacing w:val="36"/>
        </w:rPr>
        <w:t xml:space="preserve"> </w:t>
      </w:r>
      <w:r>
        <w:t>access</w:t>
      </w:r>
      <w:r>
        <w:rPr>
          <w:spacing w:val="36"/>
        </w:rPr>
        <w:t xml:space="preserve"> </w:t>
      </w:r>
      <w:r>
        <w:t>in</w:t>
      </w:r>
      <w:r>
        <w:rPr>
          <w:spacing w:val="32"/>
        </w:rPr>
        <w:t xml:space="preserve"> </w:t>
      </w:r>
      <w:r>
        <w:t>its</w:t>
      </w:r>
      <w:r>
        <w:rPr>
          <w:spacing w:val="33"/>
        </w:rPr>
        <w:t xml:space="preserve"> </w:t>
      </w:r>
      <w:r>
        <w:t>territory for</w:t>
      </w:r>
      <w:r>
        <w:rPr>
          <w:spacing w:val="32"/>
        </w:rPr>
        <w:t xml:space="preserve"> </w:t>
      </w:r>
      <w:r>
        <w:t>inspection,</w:t>
      </w:r>
      <w:r>
        <w:rPr>
          <w:spacing w:val="38"/>
        </w:rPr>
        <w:t xml:space="preserve"> </w:t>
      </w:r>
      <w:r>
        <w:t>testing</w:t>
      </w:r>
      <w:r>
        <w:rPr>
          <w:spacing w:val="32"/>
        </w:rPr>
        <w:t xml:space="preserve"> </w:t>
      </w:r>
      <w:r>
        <w:t>and</w:t>
      </w:r>
      <w:r>
        <w:rPr>
          <w:spacing w:val="36"/>
        </w:rPr>
        <w:t xml:space="preserve"> </w:t>
      </w:r>
      <w:r>
        <w:t>other</w:t>
      </w:r>
      <w:r>
        <w:rPr>
          <w:spacing w:val="36"/>
        </w:rPr>
        <w:t xml:space="preserve"> </w:t>
      </w:r>
      <w:r>
        <w:t>relevant</w:t>
      </w:r>
      <w:r>
        <w:rPr>
          <w:spacing w:val="36"/>
        </w:rPr>
        <w:t xml:space="preserve"> </w:t>
      </w:r>
      <w:r>
        <w:t>procedures.</w:t>
      </w:r>
    </w:p>
    <w:p w14:paraId="089CC549" w14:textId="77777777" w:rsidR="005418E7" w:rsidRDefault="005418E7" w:rsidP="007B2EB0">
      <w:pPr>
        <w:pStyle w:val="ListParagraph1"/>
      </w:pPr>
      <w:r>
        <w:t>The</w:t>
      </w:r>
      <w:r>
        <w:rPr>
          <w:spacing w:val="28"/>
        </w:rPr>
        <w:t xml:space="preserve"> </w:t>
      </w:r>
      <w:r>
        <w:t>Parties</w:t>
      </w:r>
      <w:r>
        <w:rPr>
          <w:spacing w:val="24"/>
        </w:rPr>
        <w:t xml:space="preserve"> </w:t>
      </w:r>
      <w:r>
        <w:t>affirm</w:t>
      </w:r>
      <w:r>
        <w:rPr>
          <w:spacing w:val="25"/>
        </w:rPr>
        <w:t xml:space="preserve"> </w:t>
      </w:r>
      <w:r>
        <w:t>their</w:t>
      </w:r>
      <w:r>
        <w:rPr>
          <w:spacing w:val="25"/>
        </w:rPr>
        <w:t xml:space="preserve"> </w:t>
      </w:r>
      <w:r>
        <w:t>intention</w:t>
      </w:r>
      <w:r>
        <w:rPr>
          <w:spacing w:val="25"/>
        </w:rPr>
        <w:t xml:space="preserve"> </w:t>
      </w:r>
      <w:r>
        <w:t>to</w:t>
      </w:r>
      <w:r>
        <w:rPr>
          <w:spacing w:val="25"/>
        </w:rPr>
        <w:t xml:space="preserve"> </w:t>
      </w:r>
      <w:r>
        <w:t>adopt</w:t>
      </w:r>
      <w:r>
        <w:rPr>
          <w:spacing w:val="23"/>
        </w:rPr>
        <w:t xml:space="preserve"> </w:t>
      </w:r>
      <w:r>
        <w:t>and</w:t>
      </w:r>
      <w:r>
        <w:rPr>
          <w:spacing w:val="25"/>
        </w:rPr>
        <w:t xml:space="preserve"> </w:t>
      </w:r>
      <w:r>
        <w:t>apply,</w:t>
      </w:r>
      <w:r>
        <w:rPr>
          <w:spacing w:val="30"/>
        </w:rPr>
        <w:t xml:space="preserve"> </w:t>
      </w:r>
      <w:r>
        <w:t>with</w:t>
      </w:r>
      <w:r>
        <w:rPr>
          <w:spacing w:val="28"/>
        </w:rPr>
        <w:t xml:space="preserve"> </w:t>
      </w:r>
      <w:r>
        <w:t>such</w:t>
      </w:r>
      <w:r>
        <w:rPr>
          <w:spacing w:val="25"/>
        </w:rPr>
        <w:t xml:space="preserve"> </w:t>
      </w:r>
      <w:r>
        <w:t xml:space="preserve">modifications </w:t>
      </w:r>
      <w:r>
        <w:br/>
        <w:t>as may be necessary, the principles set out in the APEC Information Notes on Good Regulatory Practice for Technical Regulation with respect to conformity assessment</w:t>
      </w:r>
      <w:r>
        <w:rPr>
          <w:spacing w:val="80"/>
        </w:rPr>
        <w:t xml:space="preserve"> </w:t>
      </w:r>
      <w:r>
        <w:rPr>
          <w:spacing w:val="80"/>
        </w:rPr>
        <w:br/>
      </w:r>
      <w:r>
        <w:t>and approval procedures in meeting their international obligations under the WTO Agreement on Technical Barriers to Trade.</w:t>
      </w:r>
    </w:p>
    <w:p w14:paraId="01493AB2" w14:textId="77777777" w:rsidR="005418E7" w:rsidRDefault="005418E7" w:rsidP="007B2EB0">
      <w:pPr>
        <w:pStyle w:val="Heading2"/>
      </w:pPr>
      <w:r>
        <w:rPr>
          <w:sz w:val="22"/>
        </w:rPr>
        <w:t>ARTICLE</w:t>
      </w:r>
      <w:r>
        <w:rPr>
          <w:spacing w:val="17"/>
          <w:sz w:val="22"/>
        </w:rPr>
        <w:t xml:space="preserve"> </w:t>
      </w:r>
      <w:r>
        <w:rPr>
          <w:spacing w:val="-10"/>
          <w:sz w:val="22"/>
        </w:rPr>
        <w:t>8</w:t>
      </w:r>
    </w:p>
    <w:p w14:paraId="715D627A" w14:textId="77777777" w:rsidR="005418E7" w:rsidRDefault="005418E7" w:rsidP="007B2EB0">
      <w:pPr>
        <w:pStyle w:val="Heading3"/>
      </w:pPr>
      <w:r>
        <w:t>Exchange</w:t>
      </w:r>
      <w:r w:rsidRPr="007B2EB0">
        <w:t xml:space="preserve"> </w:t>
      </w:r>
      <w:r>
        <w:t>of</w:t>
      </w:r>
      <w:r w:rsidRPr="007B2EB0">
        <w:t xml:space="preserve"> </w:t>
      </w:r>
      <w:r>
        <w:t>Information,</w:t>
      </w:r>
      <w:r w:rsidRPr="007B2EB0">
        <w:t xml:space="preserve"> </w:t>
      </w:r>
      <w:r>
        <w:t>and</w:t>
      </w:r>
      <w:r w:rsidRPr="007B2EB0">
        <w:t xml:space="preserve"> Consultation</w:t>
      </w:r>
    </w:p>
    <w:p w14:paraId="2697DBC8" w14:textId="77777777" w:rsidR="005418E7" w:rsidRDefault="005418E7" w:rsidP="005418E7">
      <w:pPr>
        <w:pStyle w:val="ListParagraph1"/>
        <w:numPr>
          <w:ilvl w:val="0"/>
          <w:numId w:val="13"/>
        </w:numPr>
        <w:ind w:left="0" w:firstLine="0"/>
      </w:pPr>
      <w:r>
        <w:t xml:space="preserve">The Parties shall provide notification of any changes to their mandatory requirements in accordance with their WTO obligations or in specific cases as </w:t>
      </w:r>
      <w:r>
        <w:br/>
      </w:r>
      <w:r w:rsidRPr="006C47FD">
        <w:rPr>
          <w:spacing w:val="-2"/>
        </w:rPr>
        <w:t>appropriate.</w:t>
      </w:r>
    </w:p>
    <w:p w14:paraId="2AD7579B" w14:textId="77777777" w:rsidR="005418E7" w:rsidRDefault="005418E7" w:rsidP="007B2EB0">
      <w:pPr>
        <w:pStyle w:val="ListParagraph1"/>
      </w:pPr>
      <w:r>
        <w:t xml:space="preserve">The Parties shall, within the context of this Chapter, establish contact points to </w:t>
      </w:r>
      <w:r>
        <w:rPr>
          <w:spacing w:val="-2"/>
        </w:rPr>
        <w:t>expeditiously:</w:t>
      </w:r>
    </w:p>
    <w:p w14:paraId="2248A7E2" w14:textId="77777777" w:rsidR="005418E7" w:rsidRDefault="005418E7" w:rsidP="005418E7">
      <w:pPr>
        <w:pStyle w:val="ListParagraph1a"/>
        <w:numPr>
          <w:ilvl w:val="0"/>
          <w:numId w:val="10"/>
        </w:numPr>
      </w:pPr>
      <w:r>
        <w:t>broaden</w:t>
      </w:r>
      <w:r w:rsidRPr="008332E1">
        <w:rPr>
          <w:spacing w:val="18"/>
        </w:rPr>
        <w:t xml:space="preserve"> </w:t>
      </w:r>
      <w:r>
        <w:t>the</w:t>
      </w:r>
      <w:r w:rsidRPr="008332E1">
        <w:rPr>
          <w:spacing w:val="18"/>
        </w:rPr>
        <w:t xml:space="preserve"> </w:t>
      </w:r>
      <w:r>
        <w:t>exchange</w:t>
      </w:r>
      <w:r w:rsidRPr="008332E1">
        <w:rPr>
          <w:spacing w:val="16"/>
        </w:rPr>
        <w:t xml:space="preserve"> </w:t>
      </w:r>
      <w:r>
        <w:t>of</w:t>
      </w:r>
      <w:r w:rsidRPr="008332E1">
        <w:rPr>
          <w:spacing w:val="19"/>
        </w:rPr>
        <w:t xml:space="preserve"> </w:t>
      </w:r>
      <w:r>
        <w:t>information;</w:t>
      </w:r>
      <w:r w:rsidRPr="008332E1">
        <w:rPr>
          <w:spacing w:val="17"/>
        </w:rPr>
        <w:t xml:space="preserve"> </w:t>
      </w:r>
      <w:r w:rsidRPr="008332E1">
        <w:rPr>
          <w:spacing w:val="-5"/>
        </w:rPr>
        <w:t>and</w:t>
      </w:r>
    </w:p>
    <w:p w14:paraId="585D4305" w14:textId="77777777" w:rsidR="005418E7" w:rsidRDefault="005418E7" w:rsidP="005418E7">
      <w:pPr>
        <w:pStyle w:val="ListParagraph1a"/>
        <w:ind w:left="839" w:firstLine="0"/>
      </w:pPr>
      <w:proofErr w:type="gramStart"/>
      <w:r>
        <w:t>give</w:t>
      </w:r>
      <w:r>
        <w:rPr>
          <w:spacing w:val="16"/>
        </w:rPr>
        <w:t xml:space="preserve"> </w:t>
      </w:r>
      <w:r>
        <w:t>favourable</w:t>
      </w:r>
      <w:r>
        <w:rPr>
          <w:spacing w:val="14"/>
        </w:rPr>
        <w:t xml:space="preserve"> </w:t>
      </w:r>
      <w:r>
        <w:t>consideration</w:t>
      </w:r>
      <w:r>
        <w:rPr>
          <w:spacing w:val="15"/>
        </w:rPr>
        <w:t xml:space="preserve"> </w:t>
      </w:r>
      <w:r>
        <w:t>to</w:t>
      </w:r>
      <w:proofErr w:type="gramEnd"/>
      <w:r>
        <w:rPr>
          <w:spacing w:val="13"/>
        </w:rPr>
        <w:t xml:space="preserve"> </w:t>
      </w:r>
      <w:r>
        <w:t>any</w:t>
      </w:r>
      <w:r>
        <w:rPr>
          <w:spacing w:val="14"/>
        </w:rPr>
        <w:t xml:space="preserve"> </w:t>
      </w:r>
      <w:r>
        <w:t>written</w:t>
      </w:r>
      <w:r>
        <w:rPr>
          <w:spacing w:val="14"/>
        </w:rPr>
        <w:t xml:space="preserve"> </w:t>
      </w:r>
      <w:r>
        <w:t>request</w:t>
      </w:r>
      <w:r>
        <w:rPr>
          <w:spacing w:val="14"/>
        </w:rPr>
        <w:t xml:space="preserve"> </w:t>
      </w:r>
      <w:r>
        <w:t>for</w:t>
      </w:r>
      <w:r>
        <w:rPr>
          <w:spacing w:val="16"/>
        </w:rPr>
        <w:t xml:space="preserve"> </w:t>
      </w:r>
      <w:r>
        <w:rPr>
          <w:spacing w:val="-2"/>
        </w:rPr>
        <w:t>consultation.</w:t>
      </w:r>
    </w:p>
    <w:p w14:paraId="0CE10052" w14:textId="77777777" w:rsidR="005418E7" w:rsidRDefault="005418E7" w:rsidP="007B2EB0">
      <w:pPr>
        <w:pStyle w:val="ListParagraph1"/>
      </w:pPr>
      <w:r>
        <w:t>The</w:t>
      </w:r>
      <w:r>
        <w:rPr>
          <w:spacing w:val="40"/>
        </w:rPr>
        <w:t xml:space="preserve"> </w:t>
      </w:r>
      <w:r>
        <w:t>Parties</w:t>
      </w:r>
      <w:r>
        <w:rPr>
          <w:spacing w:val="40"/>
        </w:rPr>
        <w:t xml:space="preserve"> </w:t>
      </w:r>
      <w:r>
        <w:t>shall,</w:t>
      </w:r>
      <w:r>
        <w:rPr>
          <w:spacing w:val="40"/>
        </w:rPr>
        <w:t xml:space="preserve"> </w:t>
      </w:r>
      <w:r>
        <w:t>upon</w:t>
      </w:r>
      <w:r>
        <w:rPr>
          <w:spacing w:val="40"/>
        </w:rPr>
        <w:t xml:space="preserve"> </w:t>
      </w:r>
      <w:r>
        <w:t>a</w:t>
      </w:r>
      <w:r>
        <w:rPr>
          <w:spacing w:val="40"/>
        </w:rPr>
        <w:t xml:space="preserve"> </w:t>
      </w:r>
      <w:r>
        <w:t>request</w:t>
      </w:r>
      <w:r>
        <w:rPr>
          <w:spacing w:val="40"/>
        </w:rPr>
        <w:t xml:space="preserve"> </w:t>
      </w:r>
      <w:r>
        <w:t>in</w:t>
      </w:r>
      <w:r>
        <w:rPr>
          <w:spacing w:val="40"/>
        </w:rPr>
        <w:t xml:space="preserve"> </w:t>
      </w:r>
      <w:r>
        <w:t>writing</w:t>
      </w:r>
      <w:r>
        <w:rPr>
          <w:spacing w:val="40"/>
        </w:rPr>
        <w:t xml:space="preserve"> </w:t>
      </w:r>
      <w:r>
        <w:t>of</w:t>
      </w:r>
      <w:r>
        <w:rPr>
          <w:spacing w:val="40"/>
        </w:rPr>
        <w:t xml:space="preserve"> </w:t>
      </w:r>
      <w:r>
        <w:t>either</w:t>
      </w:r>
      <w:r>
        <w:rPr>
          <w:spacing w:val="40"/>
        </w:rPr>
        <w:t xml:space="preserve"> </w:t>
      </w:r>
      <w:r>
        <w:t>Party</w:t>
      </w:r>
      <w:r>
        <w:rPr>
          <w:spacing w:val="40"/>
        </w:rPr>
        <w:t xml:space="preserve"> </w:t>
      </w:r>
      <w:r>
        <w:t>and</w:t>
      </w:r>
      <w:r>
        <w:rPr>
          <w:spacing w:val="40"/>
        </w:rPr>
        <w:t xml:space="preserve"> </w:t>
      </w:r>
      <w:r>
        <w:t xml:space="preserve">where </w:t>
      </w:r>
      <w:r>
        <w:br/>
        <w:t>appropriate, jointly:</w:t>
      </w:r>
    </w:p>
    <w:p w14:paraId="2ED5F3AD" w14:textId="77777777" w:rsidR="005418E7" w:rsidRDefault="005418E7" w:rsidP="005418E7">
      <w:pPr>
        <w:pStyle w:val="ListParagraph1a"/>
        <w:numPr>
          <w:ilvl w:val="0"/>
          <w:numId w:val="10"/>
        </w:numPr>
        <w:ind w:left="839" w:firstLine="0"/>
      </w:pPr>
      <w:r>
        <w:t xml:space="preserve">identify and develop new Sectoral Annexes for priority sectors for this </w:t>
      </w:r>
      <w:proofErr w:type="gramStart"/>
      <w:r w:rsidRPr="008332E1">
        <w:rPr>
          <w:spacing w:val="-2"/>
        </w:rPr>
        <w:t>Chapter;</w:t>
      </w:r>
      <w:proofErr w:type="gramEnd"/>
    </w:p>
    <w:p w14:paraId="60F1FBED" w14:textId="77777777" w:rsidR="005418E7" w:rsidRDefault="005418E7" w:rsidP="005418E7">
      <w:pPr>
        <w:pStyle w:val="ListParagraph1a"/>
        <w:ind w:left="839" w:firstLine="0"/>
      </w:pPr>
      <w:r>
        <w:t>agree to amend or increase the scope of existing Sectoral Annexes with</w:t>
      </w:r>
      <w:r>
        <w:rPr>
          <w:spacing w:val="80"/>
        </w:rPr>
        <w:t xml:space="preserve"> </w:t>
      </w:r>
      <w:r>
        <w:rPr>
          <w:spacing w:val="80"/>
        </w:rPr>
        <w:br/>
      </w:r>
      <w:r>
        <w:t xml:space="preserve">a view to minimising the impact of mandatory requirements on goods traded </w:t>
      </w:r>
      <w:r>
        <w:lastRenderedPageBreak/>
        <w:t>between the Parties; and</w:t>
      </w:r>
    </w:p>
    <w:p w14:paraId="3E5AA943" w14:textId="77777777" w:rsidR="005418E7" w:rsidRDefault="005418E7" w:rsidP="005418E7">
      <w:pPr>
        <w:pStyle w:val="ListParagraph1a"/>
        <w:ind w:left="839" w:firstLine="0"/>
        <w:sectPr w:rsidR="005418E7" w:rsidSect="005418E7">
          <w:pgSz w:w="12240" w:h="15840"/>
          <w:pgMar w:top="1280" w:right="1720" w:bottom="940" w:left="1720" w:header="0" w:footer="749" w:gutter="0"/>
          <w:cols w:space="720"/>
        </w:sectPr>
      </w:pPr>
    </w:p>
    <w:p w14:paraId="371C33FA" w14:textId="77777777" w:rsidR="005418E7" w:rsidRPr="00C42A5D" w:rsidRDefault="005418E7" w:rsidP="005418E7">
      <w:pPr>
        <w:pStyle w:val="ListParagraph1a"/>
        <w:ind w:left="839" w:firstLine="0"/>
      </w:pPr>
      <w:r w:rsidRPr="00C42A5D">
        <w:lastRenderedPageBreak/>
        <w:t>agree on a work programme for the implementation of this Article, consistent with the provisions of this Chapter, and implement that work programme expeditiously.</w:t>
      </w:r>
    </w:p>
    <w:p w14:paraId="5002BFFB" w14:textId="77777777" w:rsidR="005418E7" w:rsidRDefault="005418E7" w:rsidP="007B2EB0">
      <w:pPr>
        <w:pStyle w:val="Heading2"/>
      </w:pPr>
      <w:r w:rsidRPr="007B2EB0">
        <w:t>ARTICLE</w:t>
      </w:r>
      <w:r>
        <w:rPr>
          <w:spacing w:val="17"/>
          <w:sz w:val="22"/>
        </w:rPr>
        <w:t xml:space="preserve"> </w:t>
      </w:r>
      <w:r>
        <w:rPr>
          <w:spacing w:val="-10"/>
          <w:sz w:val="22"/>
        </w:rPr>
        <w:t>9</w:t>
      </w:r>
    </w:p>
    <w:p w14:paraId="148BE8F0" w14:textId="77777777" w:rsidR="005418E7" w:rsidRDefault="005418E7" w:rsidP="00137928">
      <w:pPr>
        <w:pStyle w:val="Heading1"/>
        <w:ind w:left="1344" w:right="1354"/>
      </w:pPr>
      <w:r>
        <w:rPr>
          <w:i/>
          <w:spacing w:val="-2"/>
        </w:rPr>
        <w:t>Confidentiality</w:t>
      </w:r>
    </w:p>
    <w:p w14:paraId="5673F01D" w14:textId="77777777" w:rsidR="005418E7" w:rsidRDefault="005418E7" w:rsidP="00C42A5D">
      <w:r>
        <w:t>Nothing in this Chapter shall be construed to require either Party to furnish or</w:t>
      </w:r>
      <w:r>
        <w:rPr>
          <w:spacing w:val="80"/>
        </w:rPr>
        <w:t xml:space="preserve"> </w:t>
      </w:r>
      <w:r>
        <w:t>allow access to information the disclosure of which it considers would:</w:t>
      </w:r>
    </w:p>
    <w:p w14:paraId="38CF79D4" w14:textId="77777777" w:rsidR="005418E7" w:rsidRDefault="005418E7" w:rsidP="005418E7">
      <w:pPr>
        <w:pStyle w:val="ListParagraph1a"/>
        <w:numPr>
          <w:ilvl w:val="0"/>
          <w:numId w:val="10"/>
        </w:numPr>
      </w:pPr>
      <w:r>
        <w:t>be</w:t>
      </w:r>
      <w:r w:rsidRPr="00C42A5D">
        <w:rPr>
          <w:spacing w:val="12"/>
        </w:rPr>
        <w:t xml:space="preserve"> </w:t>
      </w:r>
      <w:r>
        <w:t>contrary</w:t>
      </w:r>
      <w:r w:rsidRPr="00C42A5D">
        <w:rPr>
          <w:spacing w:val="11"/>
        </w:rPr>
        <w:t xml:space="preserve"> </w:t>
      </w:r>
      <w:r>
        <w:t>to</w:t>
      </w:r>
      <w:r w:rsidRPr="00C42A5D">
        <w:rPr>
          <w:spacing w:val="11"/>
        </w:rPr>
        <w:t xml:space="preserve"> </w:t>
      </w:r>
      <w:r>
        <w:t>its</w:t>
      </w:r>
      <w:r w:rsidRPr="00C42A5D">
        <w:rPr>
          <w:spacing w:val="13"/>
        </w:rPr>
        <w:t xml:space="preserve"> </w:t>
      </w:r>
      <w:r>
        <w:t>essential</w:t>
      </w:r>
      <w:r w:rsidRPr="00C42A5D">
        <w:rPr>
          <w:spacing w:val="13"/>
        </w:rPr>
        <w:t xml:space="preserve"> </w:t>
      </w:r>
      <w:r>
        <w:t>security</w:t>
      </w:r>
      <w:r w:rsidRPr="00C42A5D">
        <w:rPr>
          <w:spacing w:val="9"/>
        </w:rPr>
        <w:t xml:space="preserve"> </w:t>
      </w:r>
      <w:proofErr w:type="gramStart"/>
      <w:r w:rsidRPr="00C42A5D">
        <w:rPr>
          <w:spacing w:val="-2"/>
        </w:rPr>
        <w:t>interests;</w:t>
      </w:r>
      <w:proofErr w:type="gramEnd"/>
    </w:p>
    <w:p w14:paraId="0A818612" w14:textId="77777777" w:rsidR="005418E7" w:rsidRDefault="005418E7" w:rsidP="005418E7">
      <w:pPr>
        <w:pStyle w:val="ListParagraph1a"/>
        <w:ind w:left="839" w:firstLine="0"/>
      </w:pPr>
      <w:r>
        <w:t xml:space="preserve">be contrary to the public interest as determined by its domestic laws, </w:t>
      </w:r>
      <w:r>
        <w:br/>
        <w:t xml:space="preserve">rules and </w:t>
      </w:r>
      <w:proofErr w:type="gramStart"/>
      <w:r>
        <w:t>regulations;</w:t>
      </w:r>
      <w:proofErr w:type="gramEnd"/>
    </w:p>
    <w:p w14:paraId="26012207" w14:textId="77777777" w:rsidR="005418E7" w:rsidRDefault="005418E7" w:rsidP="005418E7">
      <w:pPr>
        <w:pStyle w:val="ListParagraph1a"/>
        <w:ind w:left="839" w:firstLine="0"/>
      </w:pPr>
      <w:r>
        <w:t xml:space="preserve">be contrary to any of its domestic laws, rules and regulations, including </w:t>
      </w:r>
      <w:r>
        <w:br/>
        <w:t xml:space="preserve">but not limited to those protecting personal privacy or the financial affairs and accounts of individual customers of financial </w:t>
      </w:r>
      <w:proofErr w:type="gramStart"/>
      <w:r>
        <w:t>institutions;</w:t>
      </w:r>
      <w:proofErr w:type="gramEnd"/>
    </w:p>
    <w:p w14:paraId="148336F2" w14:textId="77777777" w:rsidR="005418E7" w:rsidRDefault="005418E7" w:rsidP="005418E7">
      <w:pPr>
        <w:pStyle w:val="ListParagraph1a"/>
        <w:ind w:left="839" w:firstLine="0"/>
      </w:pPr>
      <w:r>
        <w:t>impede</w:t>
      </w:r>
      <w:r>
        <w:rPr>
          <w:spacing w:val="20"/>
        </w:rPr>
        <w:t xml:space="preserve"> </w:t>
      </w:r>
      <w:r>
        <w:t>law</w:t>
      </w:r>
      <w:r>
        <w:rPr>
          <w:spacing w:val="18"/>
        </w:rPr>
        <w:t xml:space="preserve"> </w:t>
      </w:r>
      <w:r>
        <w:t>enforcement;</w:t>
      </w:r>
      <w:r>
        <w:rPr>
          <w:spacing w:val="19"/>
        </w:rPr>
        <w:t xml:space="preserve"> </w:t>
      </w:r>
      <w:r>
        <w:rPr>
          <w:spacing w:val="-7"/>
        </w:rPr>
        <w:t>or</w:t>
      </w:r>
    </w:p>
    <w:p w14:paraId="08DF9192" w14:textId="77777777" w:rsidR="005418E7" w:rsidRDefault="005418E7" w:rsidP="005418E7">
      <w:pPr>
        <w:pStyle w:val="ListParagraph1a"/>
        <w:ind w:left="839" w:firstLine="0"/>
      </w:pPr>
      <w:r>
        <w:t xml:space="preserve">prejudice legitimate commercial interests of </w:t>
      </w:r>
      <w:proofErr w:type="gramStart"/>
      <w:r>
        <w:t>particular enterprises</w:t>
      </w:r>
      <w:proofErr w:type="gramEnd"/>
      <w:r>
        <w:t>,</w:t>
      </w:r>
      <w:r>
        <w:rPr>
          <w:spacing w:val="80"/>
        </w:rPr>
        <w:t xml:space="preserve"> </w:t>
      </w:r>
      <w:r>
        <w:rPr>
          <w:spacing w:val="80"/>
        </w:rPr>
        <w:br/>
      </w:r>
      <w:r>
        <w:t>public or private.</w:t>
      </w:r>
    </w:p>
    <w:p w14:paraId="03E05599" w14:textId="77777777" w:rsidR="005418E7" w:rsidRDefault="005418E7" w:rsidP="007B2EB0">
      <w:pPr>
        <w:pStyle w:val="Heading2"/>
      </w:pPr>
      <w:r w:rsidRPr="007B2EB0">
        <w:t>ARTICLE</w:t>
      </w:r>
      <w:r>
        <w:rPr>
          <w:spacing w:val="15"/>
          <w:sz w:val="22"/>
        </w:rPr>
        <w:t xml:space="preserve"> </w:t>
      </w:r>
      <w:r>
        <w:rPr>
          <w:spacing w:val="-5"/>
          <w:sz w:val="22"/>
        </w:rPr>
        <w:t>10</w:t>
      </w:r>
    </w:p>
    <w:p w14:paraId="504093F7" w14:textId="77777777" w:rsidR="005418E7" w:rsidRDefault="005418E7" w:rsidP="007B2EB0">
      <w:pPr>
        <w:pStyle w:val="Heading3"/>
      </w:pPr>
      <w:r>
        <w:t>Final</w:t>
      </w:r>
      <w:r>
        <w:rPr>
          <w:spacing w:val="14"/>
        </w:rPr>
        <w:t xml:space="preserve"> </w:t>
      </w:r>
      <w:r>
        <w:t>Provisions</w:t>
      </w:r>
      <w:r>
        <w:rPr>
          <w:spacing w:val="18"/>
        </w:rPr>
        <w:t xml:space="preserve"> </w:t>
      </w:r>
      <w:r>
        <w:t>on</w:t>
      </w:r>
      <w:r>
        <w:rPr>
          <w:spacing w:val="15"/>
        </w:rPr>
        <w:t xml:space="preserve"> </w:t>
      </w:r>
      <w:r>
        <w:t>Sectoral</w:t>
      </w:r>
      <w:r>
        <w:rPr>
          <w:spacing w:val="17"/>
        </w:rPr>
        <w:t xml:space="preserve"> </w:t>
      </w:r>
      <w:r>
        <w:rPr>
          <w:spacing w:val="-2"/>
        </w:rPr>
        <w:t>Annexes</w:t>
      </w:r>
    </w:p>
    <w:p w14:paraId="58794C36" w14:textId="77777777" w:rsidR="005418E7" w:rsidRDefault="005418E7" w:rsidP="005418E7">
      <w:pPr>
        <w:pStyle w:val="ListParagraph1"/>
        <w:numPr>
          <w:ilvl w:val="0"/>
          <w:numId w:val="13"/>
        </w:numPr>
        <w:ind w:left="0" w:firstLine="0"/>
      </w:pPr>
      <w:r>
        <w:t>The</w:t>
      </w:r>
      <w:r w:rsidRPr="008B0D2C">
        <w:rPr>
          <w:spacing w:val="40"/>
        </w:rPr>
        <w:t xml:space="preserve"> </w:t>
      </w:r>
      <w:r>
        <w:t>Parties</w:t>
      </w:r>
      <w:r w:rsidRPr="008B0D2C">
        <w:rPr>
          <w:spacing w:val="40"/>
        </w:rPr>
        <w:t xml:space="preserve"> </w:t>
      </w:r>
      <w:r>
        <w:t>shall</w:t>
      </w:r>
      <w:r w:rsidRPr="008B0D2C">
        <w:rPr>
          <w:spacing w:val="40"/>
        </w:rPr>
        <w:t xml:space="preserve"> </w:t>
      </w:r>
      <w:r>
        <w:t>conclude</w:t>
      </w:r>
      <w:r w:rsidRPr="008B0D2C">
        <w:rPr>
          <w:spacing w:val="40"/>
        </w:rPr>
        <w:t xml:space="preserve"> </w:t>
      </w:r>
      <w:r>
        <w:t>as</w:t>
      </w:r>
      <w:r w:rsidRPr="008B0D2C">
        <w:rPr>
          <w:spacing w:val="40"/>
        </w:rPr>
        <w:t xml:space="preserve"> </w:t>
      </w:r>
      <w:r>
        <w:t>appropriate</w:t>
      </w:r>
      <w:r w:rsidRPr="008B0D2C">
        <w:rPr>
          <w:spacing w:val="40"/>
        </w:rPr>
        <w:t xml:space="preserve"> </w:t>
      </w:r>
      <w:r>
        <w:t>Sectoral</w:t>
      </w:r>
      <w:r w:rsidRPr="008B0D2C">
        <w:rPr>
          <w:spacing w:val="40"/>
        </w:rPr>
        <w:t xml:space="preserve"> </w:t>
      </w:r>
      <w:r>
        <w:t>Annexes</w:t>
      </w:r>
      <w:r w:rsidRPr="008B0D2C">
        <w:rPr>
          <w:spacing w:val="40"/>
        </w:rPr>
        <w:t xml:space="preserve"> </w:t>
      </w:r>
      <w:r>
        <w:t>which</w:t>
      </w:r>
      <w:r w:rsidRPr="008B0D2C">
        <w:rPr>
          <w:spacing w:val="40"/>
        </w:rPr>
        <w:t xml:space="preserve"> </w:t>
      </w:r>
      <w:r>
        <w:t xml:space="preserve">shall </w:t>
      </w:r>
      <w:r>
        <w:br/>
        <w:t>provide the implementing arrangements for this Chapter.</w:t>
      </w:r>
    </w:p>
    <w:p w14:paraId="406D9985" w14:textId="77777777" w:rsidR="005418E7" w:rsidRDefault="005418E7" w:rsidP="007B2EB0">
      <w:pPr>
        <w:pStyle w:val="ListParagraph1"/>
      </w:pPr>
      <w:r>
        <w:t>A Sectoral Annex shall enter into force on the first day of the second month following the date on which the Parties have exchanged notes confirming the</w:t>
      </w:r>
      <w:r>
        <w:rPr>
          <w:spacing w:val="40"/>
        </w:rPr>
        <w:t xml:space="preserve"> </w:t>
      </w:r>
      <w:r>
        <w:rPr>
          <w:spacing w:val="40"/>
        </w:rPr>
        <w:br/>
      </w:r>
      <w:r>
        <w:t>completion of their respective procedures for the entry into force of that Sectoral</w:t>
      </w:r>
      <w:r>
        <w:rPr>
          <w:spacing w:val="80"/>
        </w:rPr>
        <w:t xml:space="preserve"> </w:t>
      </w:r>
      <w:r>
        <w:rPr>
          <w:spacing w:val="80"/>
        </w:rPr>
        <w:br/>
      </w:r>
      <w:r>
        <w:rPr>
          <w:spacing w:val="-2"/>
        </w:rPr>
        <w:t>Annex.</w:t>
      </w:r>
    </w:p>
    <w:p w14:paraId="47A75E5B" w14:textId="77777777" w:rsidR="005418E7" w:rsidRDefault="005418E7" w:rsidP="007B2EB0">
      <w:pPr>
        <w:pStyle w:val="ListParagraph1"/>
      </w:pPr>
      <w:r>
        <w:t>A</w:t>
      </w:r>
      <w:r>
        <w:rPr>
          <w:spacing w:val="40"/>
        </w:rPr>
        <w:t xml:space="preserve"> </w:t>
      </w:r>
      <w:r>
        <w:t>Party</w:t>
      </w:r>
      <w:r>
        <w:rPr>
          <w:spacing w:val="40"/>
        </w:rPr>
        <w:t xml:space="preserve"> </w:t>
      </w:r>
      <w:r>
        <w:t>may</w:t>
      </w:r>
      <w:r>
        <w:rPr>
          <w:spacing w:val="40"/>
        </w:rPr>
        <w:t xml:space="preserve"> </w:t>
      </w:r>
      <w:r>
        <w:t>terminate</w:t>
      </w:r>
      <w:r>
        <w:rPr>
          <w:spacing w:val="40"/>
        </w:rPr>
        <w:t xml:space="preserve"> </w:t>
      </w:r>
      <w:r>
        <w:t>a</w:t>
      </w:r>
      <w:r>
        <w:rPr>
          <w:spacing w:val="40"/>
        </w:rPr>
        <w:t xml:space="preserve"> </w:t>
      </w:r>
      <w:r>
        <w:t>Sectoral</w:t>
      </w:r>
      <w:r>
        <w:rPr>
          <w:spacing w:val="40"/>
        </w:rPr>
        <w:t xml:space="preserve"> </w:t>
      </w:r>
      <w:r>
        <w:t>Annex</w:t>
      </w:r>
      <w:r>
        <w:rPr>
          <w:spacing w:val="40"/>
        </w:rPr>
        <w:t xml:space="preserve"> </w:t>
      </w:r>
      <w:r>
        <w:t>in</w:t>
      </w:r>
      <w:r>
        <w:rPr>
          <w:spacing w:val="40"/>
        </w:rPr>
        <w:t xml:space="preserve"> </w:t>
      </w:r>
      <w:r>
        <w:t>its</w:t>
      </w:r>
      <w:r>
        <w:rPr>
          <w:spacing w:val="40"/>
        </w:rPr>
        <w:t xml:space="preserve"> </w:t>
      </w:r>
      <w:r>
        <w:t>entirety</w:t>
      </w:r>
      <w:r>
        <w:rPr>
          <w:spacing w:val="40"/>
        </w:rPr>
        <w:t xml:space="preserve"> </w:t>
      </w:r>
      <w:r>
        <w:t>by</w:t>
      </w:r>
      <w:r>
        <w:rPr>
          <w:spacing w:val="40"/>
        </w:rPr>
        <w:t xml:space="preserve"> </w:t>
      </w:r>
      <w:r>
        <w:t>giving</w:t>
      </w:r>
      <w:r>
        <w:rPr>
          <w:spacing w:val="40"/>
        </w:rPr>
        <w:t xml:space="preserve"> </w:t>
      </w:r>
      <w:r>
        <w:t>the</w:t>
      </w:r>
      <w:r>
        <w:rPr>
          <w:spacing w:val="40"/>
        </w:rPr>
        <w:t xml:space="preserve"> </w:t>
      </w:r>
      <w:r>
        <w:t>other Party six months’ advance notice in writing unless otherwise stated in the relevant Sectoral Annex.</w:t>
      </w:r>
      <w:r>
        <w:rPr>
          <w:spacing w:val="40"/>
        </w:rPr>
        <w:t xml:space="preserve"> </w:t>
      </w:r>
      <w:r>
        <w:t>However, a Party shall continue to accept the results of conformity assessment</w:t>
      </w:r>
      <w:r>
        <w:rPr>
          <w:spacing w:val="33"/>
        </w:rPr>
        <w:t xml:space="preserve"> </w:t>
      </w:r>
      <w:r>
        <w:t>or</w:t>
      </w:r>
      <w:r>
        <w:rPr>
          <w:spacing w:val="34"/>
        </w:rPr>
        <w:t xml:space="preserve"> </w:t>
      </w:r>
      <w:r>
        <w:t>equivalence for</w:t>
      </w:r>
      <w:r>
        <w:rPr>
          <w:spacing w:val="34"/>
        </w:rPr>
        <w:t xml:space="preserve"> </w:t>
      </w:r>
      <w:r>
        <w:t>the</w:t>
      </w:r>
      <w:r>
        <w:rPr>
          <w:spacing w:val="34"/>
        </w:rPr>
        <w:t xml:space="preserve"> </w:t>
      </w:r>
      <w:r>
        <w:t>duration of</w:t>
      </w:r>
      <w:r>
        <w:rPr>
          <w:spacing w:val="36"/>
        </w:rPr>
        <w:t xml:space="preserve"> </w:t>
      </w:r>
      <w:r>
        <w:t>the</w:t>
      </w:r>
      <w:r>
        <w:rPr>
          <w:spacing w:val="34"/>
        </w:rPr>
        <w:t xml:space="preserve"> </w:t>
      </w:r>
      <w:r>
        <w:t>six-month</w:t>
      </w:r>
      <w:r>
        <w:rPr>
          <w:spacing w:val="34"/>
        </w:rPr>
        <w:t xml:space="preserve"> </w:t>
      </w:r>
      <w:r>
        <w:t>advance notice</w:t>
      </w:r>
      <w:r>
        <w:rPr>
          <w:spacing w:val="34"/>
        </w:rPr>
        <w:t xml:space="preserve"> </w:t>
      </w:r>
      <w:r>
        <w:t>period.</w:t>
      </w:r>
    </w:p>
    <w:p w14:paraId="7ADB9721" w14:textId="77777777" w:rsidR="005418E7" w:rsidRDefault="005418E7" w:rsidP="007B2EB0">
      <w:pPr>
        <w:pStyle w:val="ListParagraph1"/>
      </w:pPr>
      <w:r>
        <w:t>Where</w:t>
      </w:r>
      <w:r>
        <w:rPr>
          <w:spacing w:val="40"/>
        </w:rPr>
        <w:t xml:space="preserve"> </w:t>
      </w:r>
      <w:r>
        <w:t>urgent</w:t>
      </w:r>
      <w:r>
        <w:rPr>
          <w:spacing w:val="40"/>
        </w:rPr>
        <w:t xml:space="preserve"> </w:t>
      </w:r>
      <w:r>
        <w:t>problems</w:t>
      </w:r>
      <w:r>
        <w:rPr>
          <w:spacing w:val="40"/>
        </w:rPr>
        <w:t xml:space="preserve"> </w:t>
      </w:r>
      <w:r>
        <w:t>of</w:t>
      </w:r>
      <w:r>
        <w:rPr>
          <w:spacing w:val="40"/>
        </w:rPr>
        <w:t xml:space="preserve"> </w:t>
      </w:r>
      <w:r>
        <w:t>safety,</w:t>
      </w:r>
      <w:r>
        <w:rPr>
          <w:spacing w:val="40"/>
        </w:rPr>
        <w:t xml:space="preserve"> </w:t>
      </w:r>
      <w:r>
        <w:t>health,</w:t>
      </w:r>
      <w:r>
        <w:rPr>
          <w:spacing w:val="40"/>
        </w:rPr>
        <w:t xml:space="preserve"> </w:t>
      </w:r>
      <w:r>
        <w:t>consumer</w:t>
      </w:r>
      <w:r>
        <w:rPr>
          <w:spacing w:val="40"/>
        </w:rPr>
        <w:t xml:space="preserve"> </w:t>
      </w:r>
      <w:r>
        <w:t>or</w:t>
      </w:r>
      <w:r>
        <w:rPr>
          <w:spacing w:val="40"/>
        </w:rPr>
        <w:t xml:space="preserve"> </w:t>
      </w:r>
      <w:r>
        <w:t xml:space="preserve">environmental </w:t>
      </w:r>
      <w:r>
        <w:br/>
        <w:t xml:space="preserve">protection or national security arise or threaten to arise for a Party, that Party may </w:t>
      </w:r>
      <w:r>
        <w:br/>
        <w:t>suspend</w:t>
      </w:r>
      <w:r>
        <w:rPr>
          <w:spacing w:val="38"/>
        </w:rPr>
        <w:t xml:space="preserve"> </w:t>
      </w:r>
      <w:r>
        <w:t>the</w:t>
      </w:r>
      <w:r>
        <w:rPr>
          <w:spacing w:val="38"/>
        </w:rPr>
        <w:t xml:space="preserve"> </w:t>
      </w:r>
      <w:r>
        <w:t>operation</w:t>
      </w:r>
      <w:r>
        <w:rPr>
          <w:spacing w:val="38"/>
        </w:rPr>
        <w:t xml:space="preserve"> </w:t>
      </w:r>
      <w:r>
        <w:t>of</w:t>
      </w:r>
      <w:r>
        <w:rPr>
          <w:spacing w:val="39"/>
        </w:rPr>
        <w:t xml:space="preserve"> </w:t>
      </w:r>
      <w:r>
        <w:t>any</w:t>
      </w:r>
      <w:r>
        <w:rPr>
          <w:spacing w:val="34"/>
        </w:rPr>
        <w:t xml:space="preserve"> </w:t>
      </w:r>
      <w:r>
        <w:t>Sectoral</w:t>
      </w:r>
      <w:r>
        <w:rPr>
          <w:spacing w:val="36"/>
        </w:rPr>
        <w:t xml:space="preserve"> </w:t>
      </w:r>
      <w:r>
        <w:t>Annex,</w:t>
      </w:r>
      <w:r>
        <w:rPr>
          <w:spacing w:val="39"/>
        </w:rPr>
        <w:t xml:space="preserve"> </w:t>
      </w:r>
      <w:r>
        <w:t>in</w:t>
      </w:r>
      <w:r>
        <w:rPr>
          <w:spacing w:val="38"/>
        </w:rPr>
        <w:t xml:space="preserve"> </w:t>
      </w:r>
      <w:r>
        <w:t>whole</w:t>
      </w:r>
      <w:r>
        <w:rPr>
          <w:spacing w:val="38"/>
        </w:rPr>
        <w:t xml:space="preserve"> </w:t>
      </w:r>
      <w:r>
        <w:t>or</w:t>
      </w:r>
      <w:r>
        <w:rPr>
          <w:spacing w:val="36"/>
        </w:rPr>
        <w:t xml:space="preserve"> </w:t>
      </w:r>
      <w:r>
        <w:t>in</w:t>
      </w:r>
      <w:r>
        <w:rPr>
          <w:spacing w:val="38"/>
        </w:rPr>
        <w:t xml:space="preserve"> </w:t>
      </w:r>
      <w:r>
        <w:t>part,</w:t>
      </w:r>
      <w:r>
        <w:rPr>
          <w:spacing w:val="39"/>
        </w:rPr>
        <w:t xml:space="preserve"> </w:t>
      </w:r>
      <w:r>
        <w:t>immediately.</w:t>
      </w:r>
      <w:r>
        <w:rPr>
          <w:spacing w:val="80"/>
        </w:rPr>
        <w:t xml:space="preserve"> </w:t>
      </w:r>
      <w:r>
        <w:t>In such cases,</w:t>
      </w:r>
      <w:r>
        <w:rPr>
          <w:spacing w:val="40"/>
        </w:rPr>
        <w:t xml:space="preserve"> </w:t>
      </w:r>
      <w:r>
        <w:t>the Party shall immediately advise</w:t>
      </w:r>
      <w:r>
        <w:rPr>
          <w:spacing w:val="40"/>
        </w:rPr>
        <w:t xml:space="preserve"> </w:t>
      </w:r>
      <w:r>
        <w:t>the</w:t>
      </w:r>
      <w:r>
        <w:rPr>
          <w:spacing w:val="40"/>
        </w:rPr>
        <w:t xml:space="preserve"> </w:t>
      </w:r>
      <w:r>
        <w:t>other Party of</w:t>
      </w:r>
      <w:r>
        <w:rPr>
          <w:spacing w:val="40"/>
        </w:rPr>
        <w:t xml:space="preserve"> </w:t>
      </w:r>
      <w:r>
        <w:t>the nature</w:t>
      </w:r>
      <w:r>
        <w:rPr>
          <w:spacing w:val="40"/>
        </w:rPr>
        <w:t xml:space="preserve"> </w:t>
      </w:r>
      <w:r>
        <w:t xml:space="preserve">of the </w:t>
      </w:r>
      <w:r>
        <w:br/>
        <w:t>urgent</w:t>
      </w:r>
      <w:r>
        <w:rPr>
          <w:spacing w:val="27"/>
        </w:rPr>
        <w:t xml:space="preserve"> </w:t>
      </w:r>
      <w:r>
        <w:t>problem,</w:t>
      </w:r>
      <w:r>
        <w:rPr>
          <w:spacing w:val="28"/>
        </w:rPr>
        <w:t xml:space="preserve"> </w:t>
      </w:r>
      <w:r>
        <w:t>the</w:t>
      </w:r>
      <w:r>
        <w:rPr>
          <w:spacing w:val="27"/>
        </w:rPr>
        <w:t xml:space="preserve"> </w:t>
      </w:r>
      <w:r>
        <w:t>goods covered and</w:t>
      </w:r>
      <w:r>
        <w:rPr>
          <w:spacing w:val="27"/>
        </w:rPr>
        <w:t xml:space="preserve"> </w:t>
      </w:r>
      <w:r>
        <w:t>the</w:t>
      </w:r>
      <w:r>
        <w:rPr>
          <w:spacing w:val="27"/>
        </w:rPr>
        <w:t xml:space="preserve"> </w:t>
      </w:r>
      <w:r>
        <w:t>objective and rationale of</w:t>
      </w:r>
      <w:r>
        <w:rPr>
          <w:spacing w:val="27"/>
        </w:rPr>
        <w:t xml:space="preserve"> </w:t>
      </w:r>
      <w:r>
        <w:t>the</w:t>
      </w:r>
      <w:r>
        <w:rPr>
          <w:spacing w:val="27"/>
        </w:rPr>
        <w:t xml:space="preserve"> </w:t>
      </w:r>
      <w:r>
        <w:t>suspension.</w:t>
      </w:r>
    </w:p>
    <w:p w14:paraId="5541D788" w14:textId="77777777" w:rsidR="005418E7" w:rsidRPr="004E4CE2" w:rsidRDefault="005418E7" w:rsidP="004E4CE2"/>
    <w:p w14:paraId="4E416C05" w14:textId="77777777" w:rsidR="005418E7" w:rsidRDefault="005418E7" w:rsidP="00193754">
      <w:pPr>
        <w:pStyle w:val="Heading1"/>
      </w:pPr>
      <w:r>
        <w:rPr>
          <w:spacing w:val="-5"/>
        </w:rPr>
        <w:lastRenderedPageBreak/>
        <w:t>06</w:t>
      </w:r>
      <w:r>
        <w:tab/>
        <w:t>GOVERNMENT</w:t>
      </w:r>
      <w:r>
        <w:rPr>
          <w:spacing w:val="-14"/>
        </w:rPr>
        <w:t xml:space="preserve"> </w:t>
      </w:r>
      <w:r>
        <w:rPr>
          <w:spacing w:val="-2"/>
        </w:rPr>
        <w:t>PROCUREMENT</w:t>
      </w:r>
    </w:p>
    <w:p w14:paraId="3ED9D55B" w14:textId="77777777" w:rsidR="005418E7" w:rsidRPr="00285ED6" w:rsidRDefault="005418E7" w:rsidP="00285ED6">
      <w:pPr>
        <w:pStyle w:val="Heading2"/>
      </w:pPr>
      <w:r w:rsidRPr="00285ED6">
        <w:t>ARTICLE 1</w:t>
      </w:r>
    </w:p>
    <w:p w14:paraId="45DAE038" w14:textId="77777777" w:rsidR="005418E7" w:rsidRDefault="005418E7" w:rsidP="00285ED6">
      <w:pPr>
        <w:pStyle w:val="Heading3"/>
      </w:pPr>
      <w:r>
        <w:t>Definitions</w:t>
      </w:r>
    </w:p>
    <w:p w14:paraId="78D8AE37" w14:textId="77777777" w:rsidR="005418E7" w:rsidRDefault="005418E7" w:rsidP="00E044B3">
      <w:pPr>
        <w:pStyle w:val="ListParagraph1"/>
      </w:pPr>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Chapter:</w:t>
      </w:r>
    </w:p>
    <w:p w14:paraId="2BA06712" w14:textId="77777777" w:rsidR="005418E7" w:rsidRDefault="005418E7" w:rsidP="00285ED6">
      <w:pPr>
        <w:pStyle w:val="ListParagraph1a"/>
        <w:spacing w:after="220"/>
        <w:ind w:left="1559" w:hanging="720"/>
      </w:pPr>
      <w:r>
        <w:t>“build-operate-transfer contract and public works concession contract” means a contractual arrangement the primary purpose of which is to provide for the construction or rehabilitation of physical infrastructure, plants,</w:t>
      </w:r>
      <w:r>
        <w:rPr>
          <w:spacing w:val="-11"/>
        </w:rPr>
        <w:t xml:space="preserve"> </w:t>
      </w:r>
      <w:r>
        <w:t>buildings,</w:t>
      </w:r>
      <w:r>
        <w:rPr>
          <w:spacing w:val="-6"/>
        </w:rPr>
        <w:t xml:space="preserve"> </w:t>
      </w:r>
      <w:r>
        <w:t>facilities</w:t>
      </w:r>
      <w:r>
        <w:rPr>
          <w:spacing w:val="-14"/>
        </w:rPr>
        <w:t xml:space="preserve"> </w:t>
      </w:r>
      <w:r>
        <w:t>or</w:t>
      </w:r>
      <w:r>
        <w:rPr>
          <w:spacing w:val="-15"/>
        </w:rPr>
        <w:t xml:space="preserve"> </w:t>
      </w:r>
      <w:r>
        <w:t>other</w:t>
      </w:r>
      <w:r>
        <w:rPr>
          <w:spacing w:val="-11"/>
        </w:rPr>
        <w:t xml:space="preserve"> </w:t>
      </w:r>
      <w:r>
        <w:t>government-owned</w:t>
      </w:r>
      <w:r>
        <w:rPr>
          <w:spacing w:val="-13"/>
        </w:rPr>
        <w:t xml:space="preserve"> </w:t>
      </w:r>
      <w:r>
        <w:t>works</w:t>
      </w:r>
      <w:r>
        <w:rPr>
          <w:spacing w:val="-14"/>
        </w:rPr>
        <w:t xml:space="preserve"> </w:t>
      </w:r>
      <w:r>
        <w:t>and</w:t>
      </w:r>
      <w:r>
        <w:rPr>
          <w:spacing w:val="-13"/>
        </w:rPr>
        <w:t xml:space="preserve"> </w:t>
      </w:r>
      <w:r>
        <w:t>under which, as consideration for a supplier’s execution of a contractual arrangement, a procuring entity grants to the supplier, for a specified period of time, temporary ownership or a right to control and operate, and demand payment for the use of those works for the duration of</w:t>
      </w:r>
      <w:r>
        <w:rPr>
          <w:spacing w:val="-3"/>
        </w:rPr>
        <w:t xml:space="preserve"> </w:t>
      </w:r>
      <w:r>
        <w:t xml:space="preserve">the </w:t>
      </w:r>
      <w:r>
        <w:rPr>
          <w:spacing w:val="-2"/>
        </w:rPr>
        <w:t>contract;</w:t>
      </w:r>
    </w:p>
    <w:p w14:paraId="439EF761" w14:textId="77777777" w:rsidR="005418E7" w:rsidRDefault="005418E7" w:rsidP="00285ED6">
      <w:pPr>
        <w:pStyle w:val="ListParagraph1a"/>
        <w:spacing w:after="220"/>
        <w:ind w:left="1559" w:hanging="720"/>
      </w:pPr>
      <w:r>
        <w:t>“</w:t>
      </w:r>
      <w:proofErr w:type="gramStart"/>
      <w:r>
        <w:t>commercial</w:t>
      </w:r>
      <w:proofErr w:type="gramEnd"/>
      <w:r>
        <w:t xml:space="preserve"> goods or services” means goods or services of a type generally</w:t>
      </w:r>
      <w:r>
        <w:rPr>
          <w:spacing w:val="-8"/>
        </w:rPr>
        <w:t xml:space="preserve"> </w:t>
      </w:r>
      <w:r>
        <w:t>sold</w:t>
      </w:r>
      <w:r>
        <w:rPr>
          <w:spacing w:val="-3"/>
        </w:rPr>
        <w:t xml:space="preserve"> </w:t>
      </w:r>
      <w:r>
        <w:t>or</w:t>
      </w:r>
      <w:r>
        <w:rPr>
          <w:spacing w:val="-10"/>
        </w:rPr>
        <w:t xml:space="preserve"> </w:t>
      </w:r>
      <w:r>
        <w:t>offered for</w:t>
      </w:r>
      <w:r>
        <w:rPr>
          <w:spacing w:val="-2"/>
        </w:rPr>
        <w:t xml:space="preserve"> </w:t>
      </w:r>
      <w:r>
        <w:t>sale in</w:t>
      </w:r>
      <w:r>
        <w:rPr>
          <w:spacing w:val="-7"/>
        </w:rPr>
        <w:t xml:space="preserve"> </w:t>
      </w:r>
      <w:r>
        <w:t>the</w:t>
      </w:r>
      <w:r>
        <w:rPr>
          <w:spacing w:val="-4"/>
        </w:rPr>
        <w:t xml:space="preserve"> </w:t>
      </w:r>
      <w:r>
        <w:t>commercial</w:t>
      </w:r>
      <w:r>
        <w:rPr>
          <w:spacing w:val="-7"/>
        </w:rPr>
        <w:t xml:space="preserve"> </w:t>
      </w:r>
      <w:r>
        <w:t>marketplace</w:t>
      </w:r>
      <w:r>
        <w:rPr>
          <w:spacing w:val="-4"/>
        </w:rPr>
        <w:t xml:space="preserve"> </w:t>
      </w:r>
      <w:r>
        <w:t>to,</w:t>
      </w:r>
      <w:r>
        <w:rPr>
          <w:spacing w:val="-6"/>
        </w:rPr>
        <w:t xml:space="preserve"> </w:t>
      </w:r>
      <w:r>
        <w:t xml:space="preserve">and customarily purchased by, non-governmental buyers for non- governmental </w:t>
      </w:r>
      <w:proofErr w:type="gramStart"/>
      <w:r>
        <w:t>purposes;</w:t>
      </w:r>
      <w:proofErr w:type="gramEnd"/>
    </w:p>
    <w:p w14:paraId="448515E9" w14:textId="77777777" w:rsidR="005418E7" w:rsidRDefault="005418E7" w:rsidP="00285ED6">
      <w:pPr>
        <w:pStyle w:val="ListParagraph1a"/>
        <w:spacing w:after="220"/>
        <w:ind w:left="1559" w:hanging="720"/>
      </w:pPr>
      <w:r>
        <w:t>“enterprise” means</w:t>
      </w:r>
      <w:r>
        <w:rPr>
          <w:spacing w:val="-4"/>
        </w:rPr>
        <w:t xml:space="preserve"> </w:t>
      </w:r>
      <w:r>
        <w:t>any</w:t>
      </w:r>
      <w:r>
        <w:rPr>
          <w:spacing w:val="-7"/>
        </w:rPr>
        <w:t xml:space="preserve"> </w:t>
      </w:r>
      <w:r>
        <w:t>entity</w:t>
      </w:r>
      <w:r>
        <w:rPr>
          <w:spacing w:val="-11"/>
        </w:rPr>
        <w:t xml:space="preserve"> </w:t>
      </w:r>
      <w:r>
        <w:t>constituted</w:t>
      </w:r>
      <w:r>
        <w:rPr>
          <w:spacing w:val="-11"/>
        </w:rPr>
        <w:t xml:space="preserve"> </w:t>
      </w:r>
      <w:r>
        <w:t>or</w:t>
      </w:r>
      <w:r>
        <w:rPr>
          <w:spacing w:val="-5"/>
        </w:rPr>
        <w:t xml:space="preserve"> </w:t>
      </w:r>
      <w:r>
        <w:t>organised</w:t>
      </w:r>
      <w:r>
        <w:rPr>
          <w:spacing w:val="-2"/>
        </w:rPr>
        <w:t xml:space="preserve"> </w:t>
      </w:r>
      <w:r>
        <w:t>under</w:t>
      </w:r>
      <w:r>
        <w:rPr>
          <w:spacing w:val="-1"/>
        </w:rPr>
        <w:t xml:space="preserve"> </w:t>
      </w:r>
      <w:r>
        <w:t xml:space="preserve">applicable law, </w:t>
      </w:r>
      <w:proofErr w:type="gramStart"/>
      <w:r>
        <w:t>whether or</w:t>
      </w:r>
      <w:r>
        <w:rPr>
          <w:spacing w:val="-4"/>
        </w:rPr>
        <w:t xml:space="preserve"> </w:t>
      </w:r>
      <w:r>
        <w:t>not</w:t>
      </w:r>
      <w:proofErr w:type="gramEnd"/>
      <w:r>
        <w:t xml:space="preserve"> for</w:t>
      </w:r>
      <w:r>
        <w:rPr>
          <w:spacing w:val="-4"/>
        </w:rPr>
        <w:t xml:space="preserve"> </w:t>
      </w:r>
      <w:r>
        <w:t>profit, and</w:t>
      </w:r>
      <w:r>
        <w:rPr>
          <w:spacing w:val="-1"/>
        </w:rPr>
        <w:t xml:space="preserve"> </w:t>
      </w:r>
      <w:r>
        <w:t>whether privately</w:t>
      </w:r>
      <w:r>
        <w:rPr>
          <w:spacing w:val="-9"/>
        </w:rPr>
        <w:t xml:space="preserve"> </w:t>
      </w:r>
      <w:r>
        <w:t>or governmentally owned or controlled, including any</w:t>
      </w:r>
      <w:r>
        <w:rPr>
          <w:spacing w:val="-3"/>
        </w:rPr>
        <w:t xml:space="preserve"> </w:t>
      </w:r>
      <w:r>
        <w:t xml:space="preserve">corporation, trust, partnership, sole proprietorship, joint venture, association or similar </w:t>
      </w:r>
      <w:proofErr w:type="gramStart"/>
      <w:r>
        <w:t>organisation;</w:t>
      </w:r>
      <w:proofErr w:type="gramEnd"/>
    </w:p>
    <w:p w14:paraId="40A66509" w14:textId="77777777" w:rsidR="005418E7" w:rsidRDefault="005418E7" w:rsidP="00285ED6">
      <w:pPr>
        <w:pStyle w:val="ListParagraph1a"/>
        <w:spacing w:after="220"/>
        <w:ind w:left="1559" w:hanging="720"/>
      </w:pPr>
      <w:r>
        <w:t>“</w:t>
      </w:r>
      <w:proofErr w:type="gramStart"/>
      <w:r>
        <w:t>in</w:t>
      </w:r>
      <w:proofErr w:type="gramEnd"/>
      <w:r>
        <w:t xml:space="preserve"> writing or written” means any</w:t>
      </w:r>
      <w:r>
        <w:rPr>
          <w:spacing w:val="-1"/>
        </w:rPr>
        <w:t xml:space="preserve"> </w:t>
      </w:r>
      <w:r>
        <w:t>worded or numbered expression</w:t>
      </w:r>
      <w:r>
        <w:rPr>
          <w:spacing w:val="-1"/>
        </w:rPr>
        <w:t xml:space="preserve"> </w:t>
      </w:r>
      <w:r>
        <w:t>that can</w:t>
      </w:r>
      <w:r>
        <w:rPr>
          <w:spacing w:val="-10"/>
        </w:rPr>
        <w:t xml:space="preserve"> </w:t>
      </w:r>
      <w:r>
        <w:t>be</w:t>
      </w:r>
      <w:r>
        <w:rPr>
          <w:spacing w:val="-11"/>
        </w:rPr>
        <w:t xml:space="preserve"> </w:t>
      </w:r>
      <w:r>
        <w:t>read,</w:t>
      </w:r>
      <w:r>
        <w:rPr>
          <w:spacing w:val="-8"/>
        </w:rPr>
        <w:t xml:space="preserve"> </w:t>
      </w:r>
      <w:r>
        <w:t>reproduced</w:t>
      </w:r>
      <w:r>
        <w:rPr>
          <w:spacing w:val="-10"/>
        </w:rPr>
        <w:t xml:space="preserve"> </w:t>
      </w:r>
      <w:r>
        <w:t>and</w:t>
      </w:r>
      <w:r>
        <w:rPr>
          <w:spacing w:val="-10"/>
        </w:rPr>
        <w:t xml:space="preserve"> </w:t>
      </w:r>
      <w:r>
        <w:t>may</w:t>
      </w:r>
      <w:r>
        <w:rPr>
          <w:spacing w:val="-10"/>
        </w:rPr>
        <w:t xml:space="preserve"> </w:t>
      </w:r>
      <w:r>
        <w:t>be</w:t>
      </w:r>
      <w:r>
        <w:rPr>
          <w:spacing w:val="-6"/>
        </w:rPr>
        <w:t xml:space="preserve"> </w:t>
      </w:r>
      <w:r>
        <w:t>later</w:t>
      </w:r>
      <w:r>
        <w:rPr>
          <w:spacing w:val="-8"/>
        </w:rPr>
        <w:t xml:space="preserve"> </w:t>
      </w:r>
      <w:r>
        <w:t>communicated.</w:t>
      </w:r>
      <w:r>
        <w:rPr>
          <w:spacing w:val="-12"/>
        </w:rPr>
        <w:t xml:space="preserve"> </w:t>
      </w:r>
      <w:r>
        <w:t>It</w:t>
      </w:r>
      <w:r>
        <w:rPr>
          <w:spacing w:val="-9"/>
        </w:rPr>
        <w:t xml:space="preserve"> </w:t>
      </w:r>
      <w:r>
        <w:t>may</w:t>
      </w:r>
      <w:r>
        <w:rPr>
          <w:spacing w:val="-10"/>
        </w:rPr>
        <w:t xml:space="preserve"> </w:t>
      </w:r>
      <w:r>
        <w:t xml:space="preserve">include electronically transmitted and stored </w:t>
      </w:r>
      <w:proofErr w:type="gramStart"/>
      <w:r>
        <w:t>information;</w:t>
      </w:r>
      <w:proofErr w:type="gramEnd"/>
    </w:p>
    <w:p w14:paraId="4A7ED87F" w14:textId="77777777" w:rsidR="005418E7" w:rsidRDefault="005418E7" w:rsidP="00285ED6">
      <w:pPr>
        <w:pStyle w:val="ListParagraph1a"/>
        <w:spacing w:after="220"/>
        <w:ind w:left="1559" w:hanging="720"/>
      </w:pPr>
      <w:r>
        <w:rPr>
          <w:spacing w:val="-2"/>
        </w:rPr>
        <w:t>“</w:t>
      </w:r>
      <w:proofErr w:type="gramStart"/>
      <w:r>
        <w:rPr>
          <w:spacing w:val="-2"/>
        </w:rPr>
        <w:t>limited</w:t>
      </w:r>
      <w:proofErr w:type="gramEnd"/>
      <w:r>
        <w:rPr>
          <w:spacing w:val="-7"/>
        </w:rPr>
        <w:t xml:space="preserve"> </w:t>
      </w:r>
      <w:r>
        <w:rPr>
          <w:spacing w:val="-2"/>
        </w:rPr>
        <w:t>tendering” means</w:t>
      </w:r>
      <w:r>
        <w:rPr>
          <w:spacing w:val="-8"/>
        </w:rPr>
        <w:t xml:space="preserve"> </w:t>
      </w:r>
      <w:r>
        <w:rPr>
          <w:spacing w:val="-2"/>
        </w:rPr>
        <w:t>a</w:t>
      </w:r>
      <w:r>
        <w:rPr>
          <w:spacing w:val="-6"/>
        </w:rPr>
        <w:t xml:space="preserve"> </w:t>
      </w:r>
      <w:r>
        <w:rPr>
          <w:spacing w:val="-2"/>
        </w:rPr>
        <w:t>procurement method</w:t>
      </w:r>
      <w:r>
        <w:rPr>
          <w:spacing w:val="-4"/>
        </w:rPr>
        <w:t xml:space="preserve"> </w:t>
      </w:r>
      <w:r>
        <w:rPr>
          <w:spacing w:val="-2"/>
        </w:rPr>
        <w:t>whereby</w:t>
      </w:r>
      <w:r>
        <w:rPr>
          <w:spacing w:val="-13"/>
        </w:rPr>
        <w:t xml:space="preserve"> </w:t>
      </w:r>
      <w:r>
        <w:rPr>
          <w:spacing w:val="-2"/>
        </w:rPr>
        <w:t>the</w:t>
      </w:r>
      <w:r>
        <w:rPr>
          <w:spacing w:val="-6"/>
        </w:rPr>
        <w:t xml:space="preserve"> </w:t>
      </w:r>
      <w:r>
        <w:rPr>
          <w:spacing w:val="-2"/>
        </w:rPr>
        <w:t xml:space="preserve">procuring </w:t>
      </w:r>
      <w:r>
        <w:t xml:space="preserve">entity contacts a supplier or suppliers of its </w:t>
      </w:r>
      <w:proofErr w:type="gramStart"/>
      <w:r>
        <w:t>choice;</w:t>
      </w:r>
      <w:proofErr w:type="gramEnd"/>
    </w:p>
    <w:p w14:paraId="7F444BE3" w14:textId="77777777" w:rsidR="005418E7" w:rsidRDefault="005418E7" w:rsidP="00285ED6">
      <w:pPr>
        <w:pStyle w:val="ListParagraph1a"/>
        <w:spacing w:after="220"/>
        <w:ind w:left="1559" w:hanging="720"/>
      </w:pPr>
      <w:r>
        <w:t xml:space="preserve">“measure” includes any law, regulation, procedure, requirement or </w:t>
      </w:r>
      <w:proofErr w:type="gramStart"/>
      <w:r>
        <w:rPr>
          <w:spacing w:val="-2"/>
        </w:rPr>
        <w:t>practice;</w:t>
      </w:r>
      <w:proofErr w:type="gramEnd"/>
    </w:p>
    <w:p w14:paraId="7A2035CD" w14:textId="77777777" w:rsidR="005418E7" w:rsidRDefault="005418E7" w:rsidP="00EF04AB">
      <w:pPr>
        <w:pStyle w:val="ListParagraph1a"/>
        <w:spacing w:after="220"/>
        <w:ind w:left="1559" w:right="113" w:hanging="720"/>
      </w:pPr>
      <w:r>
        <w:t xml:space="preserve">“multi-use list” means a list of suppliers that a procuring entity has determined satisfy the conditions for participation in that list, and that the procuring entity intends to use more than </w:t>
      </w:r>
      <w:proofErr w:type="gramStart"/>
      <w:r>
        <w:t>once;</w:t>
      </w:r>
      <w:proofErr w:type="gramEnd"/>
    </w:p>
    <w:p w14:paraId="40BD00DE" w14:textId="77777777" w:rsidR="005418E7" w:rsidRDefault="005418E7" w:rsidP="00285ED6">
      <w:pPr>
        <w:pStyle w:val="ListParagraph1a"/>
        <w:spacing w:after="220"/>
        <w:ind w:left="1559" w:hanging="720"/>
      </w:pPr>
      <w:r>
        <w:t>“</w:t>
      </w:r>
      <w:proofErr w:type="gramStart"/>
      <w:r>
        <w:t>notice</w:t>
      </w:r>
      <w:proofErr w:type="gramEnd"/>
      <w:r>
        <w:t xml:space="preserve"> of intended procurement” means a notice published by a procuring entity inviting interested suppliers to submit a request for participation, a tender or </w:t>
      </w:r>
      <w:proofErr w:type="gramStart"/>
      <w:r>
        <w:t>both;</w:t>
      </w:r>
      <w:proofErr w:type="gramEnd"/>
    </w:p>
    <w:p w14:paraId="2DD7272E" w14:textId="77777777" w:rsidR="005418E7" w:rsidRDefault="005418E7" w:rsidP="00E044B3">
      <w:pPr>
        <w:pStyle w:val="ListParagraph1a"/>
      </w:pPr>
      <w:r>
        <w:t>“offset” means any condition or undertaking that requires the use of domestic content, a domestic supplier, the licensing of technology, technology</w:t>
      </w:r>
      <w:r>
        <w:rPr>
          <w:spacing w:val="69"/>
        </w:rPr>
        <w:t xml:space="preserve"> </w:t>
      </w:r>
      <w:r>
        <w:t>transfer,</w:t>
      </w:r>
      <w:r>
        <w:rPr>
          <w:spacing w:val="78"/>
        </w:rPr>
        <w:t xml:space="preserve"> </w:t>
      </w:r>
      <w:r>
        <w:t>investment,</w:t>
      </w:r>
      <w:r>
        <w:rPr>
          <w:spacing w:val="75"/>
        </w:rPr>
        <w:t xml:space="preserve"> </w:t>
      </w:r>
      <w:proofErr w:type="gramStart"/>
      <w:r>
        <w:t>counter-trade</w:t>
      </w:r>
      <w:proofErr w:type="gramEnd"/>
      <w:r>
        <w:rPr>
          <w:spacing w:val="73"/>
        </w:rPr>
        <w:t xml:space="preserve"> </w:t>
      </w:r>
      <w:r>
        <w:t>or</w:t>
      </w:r>
      <w:r>
        <w:rPr>
          <w:spacing w:val="75"/>
        </w:rPr>
        <w:t xml:space="preserve"> </w:t>
      </w:r>
      <w:r>
        <w:t>similar</w:t>
      </w:r>
      <w:r>
        <w:rPr>
          <w:spacing w:val="79"/>
        </w:rPr>
        <w:t xml:space="preserve"> </w:t>
      </w:r>
      <w:r>
        <w:t>action</w:t>
      </w:r>
      <w:r>
        <w:rPr>
          <w:spacing w:val="73"/>
        </w:rPr>
        <w:t xml:space="preserve"> </w:t>
      </w:r>
      <w:r>
        <w:t>to</w:t>
      </w:r>
    </w:p>
    <w:p w14:paraId="3206E415" w14:textId="77777777" w:rsidR="005418E7" w:rsidRDefault="005418E7" w:rsidP="00193754">
      <w:pPr>
        <w:sectPr w:rsidR="005418E7" w:rsidSect="005418E7">
          <w:footerReference w:type="default" r:id="rId12"/>
          <w:pgSz w:w="11910" w:h="16840"/>
          <w:pgMar w:top="1338" w:right="1701" w:bottom="1242" w:left="1701" w:header="0" w:footer="567" w:gutter="0"/>
          <w:cols w:space="720"/>
          <w:docGrid w:linePitch="326"/>
        </w:sectPr>
      </w:pPr>
    </w:p>
    <w:p w14:paraId="4D68C156" w14:textId="77777777" w:rsidR="005418E7" w:rsidRDefault="005418E7" w:rsidP="00672C9C">
      <w:pPr>
        <w:ind w:left="1440" w:firstLine="0"/>
      </w:pPr>
      <w:r>
        <w:lastRenderedPageBreak/>
        <w:t>encourage</w:t>
      </w:r>
      <w:r>
        <w:rPr>
          <w:spacing w:val="80"/>
        </w:rPr>
        <w:t xml:space="preserve"> </w:t>
      </w:r>
      <w:r>
        <w:t>local</w:t>
      </w:r>
      <w:r>
        <w:rPr>
          <w:spacing w:val="40"/>
        </w:rPr>
        <w:t xml:space="preserve"> </w:t>
      </w:r>
      <w:r>
        <w:t>development</w:t>
      </w:r>
      <w:r>
        <w:rPr>
          <w:spacing w:val="79"/>
        </w:rPr>
        <w:t xml:space="preserve"> </w:t>
      </w:r>
      <w:r>
        <w:t>or</w:t>
      </w:r>
      <w:r>
        <w:rPr>
          <w:spacing w:val="75"/>
        </w:rPr>
        <w:t xml:space="preserve"> </w:t>
      </w:r>
      <w:r>
        <w:t>to</w:t>
      </w:r>
      <w:r>
        <w:rPr>
          <w:spacing w:val="79"/>
        </w:rPr>
        <w:t xml:space="preserve"> </w:t>
      </w:r>
      <w:r>
        <w:t>improve</w:t>
      </w:r>
      <w:r>
        <w:rPr>
          <w:spacing w:val="77"/>
        </w:rPr>
        <w:t xml:space="preserve"> </w:t>
      </w:r>
      <w:r>
        <w:t>a</w:t>
      </w:r>
      <w:r>
        <w:rPr>
          <w:spacing w:val="77"/>
        </w:rPr>
        <w:t xml:space="preserve"> </w:t>
      </w:r>
      <w:r>
        <w:t>Party’s</w:t>
      </w:r>
      <w:r>
        <w:rPr>
          <w:spacing w:val="76"/>
        </w:rPr>
        <w:t xml:space="preserve"> </w:t>
      </w:r>
      <w:r>
        <w:t>balance</w:t>
      </w:r>
      <w:r>
        <w:rPr>
          <w:spacing w:val="77"/>
        </w:rPr>
        <w:t xml:space="preserve"> </w:t>
      </w:r>
      <w:r>
        <w:t xml:space="preserve">of payments </w:t>
      </w:r>
      <w:proofErr w:type="gramStart"/>
      <w:r>
        <w:t>accounts;</w:t>
      </w:r>
      <w:proofErr w:type="gramEnd"/>
    </w:p>
    <w:p w14:paraId="46CDD390" w14:textId="77777777" w:rsidR="005418E7" w:rsidRDefault="005418E7" w:rsidP="00672C9C">
      <w:pPr>
        <w:pStyle w:val="ListParagraph1a"/>
      </w:pPr>
      <w:r>
        <w:t>“</w:t>
      </w:r>
      <w:proofErr w:type="gramStart"/>
      <w:r>
        <w:t>open</w:t>
      </w:r>
      <w:proofErr w:type="gramEnd"/>
      <w:r>
        <w:t xml:space="preserve"> tendering” means a procurement method whereby all interested suppliers may submit a </w:t>
      </w:r>
      <w:proofErr w:type="gramStart"/>
      <w:r>
        <w:t>tender;</w:t>
      </w:r>
      <w:proofErr w:type="gramEnd"/>
    </w:p>
    <w:p w14:paraId="613A148D" w14:textId="77777777" w:rsidR="005418E7" w:rsidRDefault="005418E7" w:rsidP="00672C9C">
      <w:pPr>
        <w:pStyle w:val="ListParagraph1a"/>
      </w:pPr>
      <w:r>
        <w:t>“person”</w:t>
      </w:r>
      <w:r>
        <w:rPr>
          <w:spacing w:val="-1"/>
        </w:rPr>
        <w:t xml:space="preserve"> </w:t>
      </w:r>
      <w:r>
        <w:t>means</w:t>
      </w:r>
      <w:r>
        <w:rPr>
          <w:spacing w:val="-7"/>
        </w:rPr>
        <w:t xml:space="preserve"> </w:t>
      </w:r>
      <w:r>
        <w:t>a</w:t>
      </w:r>
      <w:r>
        <w:rPr>
          <w:spacing w:val="-5"/>
        </w:rPr>
        <w:t xml:space="preserve"> </w:t>
      </w:r>
      <w:r>
        <w:t>natural</w:t>
      </w:r>
      <w:r>
        <w:rPr>
          <w:spacing w:val="-13"/>
        </w:rPr>
        <w:t xml:space="preserve"> </w:t>
      </w:r>
      <w:r>
        <w:t>person</w:t>
      </w:r>
      <w:r>
        <w:rPr>
          <w:spacing w:val="-9"/>
        </w:rPr>
        <w:t xml:space="preserve"> </w:t>
      </w:r>
      <w:r>
        <w:t>or</w:t>
      </w:r>
      <w:r>
        <w:rPr>
          <w:spacing w:val="-7"/>
        </w:rPr>
        <w:t xml:space="preserve"> </w:t>
      </w:r>
      <w:r>
        <w:t>an</w:t>
      </w:r>
      <w:r>
        <w:rPr>
          <w:spacing w:val="-9"/>
        </w:rPr>
        <w:t xml:space="preserve"> </w:t>
      </w:r>
      <w:proofErr w:type="gramStart"/>
      <w:r>
        <w:rPr>
          <w:spacing w:val="-2"/>
        </w:rPr>
        <w:t>enterprise;</w:t>
      </w:r>
      <w:proofErr w:type="gramEnd"/>
    </w:p>
    <w:p w14:paraId="0C334BE1" w14:textId="77777777" w:rsidR="005418E7" w:rsidRDefault="005418E7" w:rsidP="00672C9C">
      <w:pPr>
        <w:pStyle w:val="ListParagraph1a"/>
      </w:pPr>
      <w:r>
        <w:t>“</w:t>
      </w:r>
      <w:proofErr w:type="gramStart"/>
      <w:r>
        <w:t>procuring</w:t>
      </w:r>
      <w:proofErr w:type="gramEnd"/>
      <w:r>
        <w:rPr>
          <w:spacing w:val="-9"/>
        </w:rPr>
        <w:t xml:space="preserve"> </w:t>
      </w:r>
      <w:r>
        <w:t>entity”</w:t>
      </w:r>
      <w:r>
        <w:rPr>
          <w:spacing w:val="-4"/>
        </w:rPr>
        <w:t xml:space="preserve"> </w:t>
      </w:r>
      <w:r>
        <w:t>means</w:t>
      </w:r>
      <w:r>
        <w:rPr>
          <w:spacing w:val="-11"/>
        </w:rPr>
        <w:t xml:space="preserve"> </w:t>
      </w:r>
      <w:r>
        <w:t>an</w:t>
      </w:r>
      <w:r>
        <w:rPr>
          <w:spacing w:val="-12"/>
        </w:rPr>
        <w:t xml:space="preserve"> </w:t>
      </w:r>
      <w:r>
        <w:t>entity</w:t>
      </w:r>
      <w:r>
        <w:rPr>
          <w:spacing w:val="-12"/>
        </w:rPr>
        <w:t xml:space="preserve"> </w:t>
      </w:r>
      <w:r>
        <w:t>listed</w:t>
      </w:r>
      <w:r>
        <w:rPr>
          <w:spacing w:val="-5"/>
        </w:rPr>
        <w:t xml:space="preserve"> </w:t>
      </w:r>
      <w:r>
        <w:t>in</w:t>
      </w:r>
      <w:r>
        <w:rPr>
          <w:spacing w:val="-12"/>
        </w:rPr>
        <w:t xml:space="preserve"> </w:t>
      </w:r>
      <w:r>
        <w:t>Annex</w:t>
      </w:r>
      <w:r>
        <w:rPr>
          <w:spacing w:val="-9"/>
        </w:rPr>
        <w:t xml:space="preserve"> </w:t>
      </w:r>
      <w:proofErr w:type="gramStart"/>
      <w:r>
        <w:rPr>
          <w:spacing w:val="-5"/>
        </w:rPr>
        <w:t>3;</w:t>
      </w:r>
      <w:proofErr w:type="gramEnd"/>
    </w:p>
    <w:p w14:paraId="26F2A45F" w14:textId="77777777" w:rsidR="005418E7" w:rsidRDefault="005418E7" w:rsidP="00672C9C">
      <w:pPr>
        <w:pStyle w:val="ListParagraph1a"/>
      </w:pPr>
      <w:r>
        <w:t>“publish”</w:t>
      </w:r>
      <w:r>
        <w:rPr>
          <w:spacing w:val="-6"/>
        </w:rPr>
        <w:t xml:space="preserve"> </w:t>
      </w:r>
      <w:r>
        <w:t>means</w:t>
      </w:r>
      <w:r>
        <w:rPr>
          <w:spacing w:val="-11"/>
        </w:rPr>
        <w:t xml:space="preserve"> </w:t>
      </w:r>
      <w:r>
        <w:t>to</w:t>
      </w:r>
      <w:r>
        <w:rPr>
          <w:spacing w:val="-5"/>
        </w:rPr>
        <w:t xml:space="preserve"> </w:t>
      </w:r>
      <w:r>
        <w:t>disseminate</w:t>
      </w:r>
      <w:r>
        <w:rPr>
          <w:spacing w:val="-6"/>
        </w:rPr>
        <w:t xml:space="preserve"> </w:t>
      </w:r>
      <w:r>
        <w:t>information</w:t>
      </w:r>
      <w:r>
        <w:rPr>
          <w:spacing w:val="-14"/>
        </w:rPr>
        <w:t xml:space="preserve"> </w:t>
      </w:r>
      <w:r>
        <w:t>through</w:t>
      </w:r>
      <w:r>
        <w:rPr>
          <w:spacing w:val="-14"/>
        </w:rPr>
        <w:t xml:space="preserve"> </w:t>
      </w:r>
      <w:r>
        <w:t>paper</w:t>
      </w:r>
      <w:r>
        <w:rPr>
          <w:spacing w:val="-8"/>
        </w:rPr>
        <w:t xml:space="preserve"> </w:t>
      </w:r>
      <w:r>
        <w:t>or</w:t>
      </w:r>
      <w:r>
        <w:rPr>
          <w:spacing w:val="-8"/>
        </w:rPr>
        <w:t xml:space="preserve"> </w:t>
      </w:r>
      <w:r>
        <w:t>electronic means that is distributed widely</w:t>
      </w:r>
      <w:r>
        <w:rPr>
          <w:spacing w:val="-6"/>
        </w:rPr>
        <w:t xml:space="preserve"> </w:t>
      </w:r>
      <w:r>
        <w:t>and is readily</w:t>
      </w:r>
      <w:r>
        <w:rPr>
          <w:spacing w:val="-2"/>
        </w:rPr>
        <w:t xml:space="preserve"> </w:t>
      </w:r>
      <w:r>
        <w:t>accessible to</w:t>
      </w:r>
      <w:r>
        <w:rPr>
          <w:spacing w:val="-2"/>
        </w:rPr>
        <w:t xml:space="preserve"> </w:t>
      </w:r>
      <w:r>
        <w:t xml:space="preserve">the general </w:t>
      </w:r>
      <w:proofErr w:type="gramStart"/>
      <w:r>
        <w:rPr>
          <w:spacing w:val="-2"/>
        </w:rPr>
        <w:t>public;</w:t>
      </w:r>
      <w:proofErr w:type="gramEnd"/>
    </w:p>
    <w:p w14:paraId="45989BBD" w14:textId="77777777" w:rsidR="005418E7" w:rsidRDefault="005418E7" w:rsidP="00EF04AB">
      <w:pPr>
        <w:pStyle w:val="ListParagraph1a"/>
        <w:ind w:right="57"/>
      </w:pPr>
      <w:r>
        <w:t>“</w:t>
      </w:r>
      <w:proofErr w:type="gramStart"/>
      <w:r>
        <w:t>qualified</w:t>
      </w:r>
      <w:proofErr w:type="gramEnd"/>
      <w:r>
        <w:rPr>
          <w:spacing w:val="-1"/>
        </w:rPr>
        <w:t xml:space="preserve"> </w:t>
      </w:r>
      <w:r>
        <w:t>supplier” means</w:t>
      </w:r>
      <w:r>
        <w:rPr>
          <w:spacing w:val="-3"/>
        </w:rPr>
        <w:t xml:space="preserve"> </w:t>
      </w:r>
      <w:r>
        <w:t>a</w:t>
      </w:r>
      <w:r>
        <w:rPr>
          <w:spacing w:val="-1"/>
        </w:rPr>
        <w:t xml:space="preserve"> </w:t>
      </w:r>
      <w:r>
        <w:t>supplier that a</w:t>
      </w:r>
      <w:r>
        <w:rPr>
          <w:spacing w:val="-5"/>
        </w:rPr>
        <w:t xml:space="preserve"> </w:t>
      </w:r>
      <w:r>
        <w:t>procuring</w:t>
      </w:r>
      <w:r>
        <w:rPr>
          <w:spacing w:val="-1"/>
        </w:rPr>
        <w:t xml:space="preserve"> </w:t>
      </w:r>
      <w:r>
        <w:t>entity</w:t>
      </w:r>
      <w:r>
        <w:rPr>
          <w:spacing w:val="-3"/>
        </w:rPr>
        <w:t xml:space="preserve"> </w:t>
      </w:r>
      <w:r>
        <w:t xml:space="preserve">recognises as having satisfied the conditions for </w:t>
      </w:r>
      <w:proofErr w:type="gramStart"/>
      <w:r>
        <w:t>participation;</w:t>
      </w:r>
      <w:proofErr w:type="gramEnd"/>
    </w:p>
    <w:p w14:paraId="0A9B8997" w14:textId="77777777" w:rsidR="005418E7" w:rsidRDefault="005418E7" w:rsidP="00672C9C">
      <w:pPr>
        <w:pStyle w:val="ListParagraph1a"/>
      </w:pPr>
      <w:r>
        <w:t>“</w:t>
      </w:r>
      <w:proofErr w:type="gramStart"/>
      <w:r>
        <w:t>selective</w:t>
      </w:r>
      <w:proofErr w:type="gramEnd"/>
      <w:r>
        <w:t xml:space="preserve"> tendering” means a procurement method whereby the procuring entity invites only qualified suppliers to submit a </w:t>
      </w:r>
      <w:proofErr w:type="gramStart"/>
      <w:r>
        <w:t>tender;</w:t>
      </w:r>
      <w:proofErr w:type="gramEnd"/>
    </w:p>
    <w:p w14:paraId="0BFA16DD" w14:textId="77777777" w:rsidR="005418E7" w:rsidRDefault="005418E7" w:rsidP="00672C9C">
      <w:pPr>
        <w:pStyle w:val="ListParagraph1a"/>
      </w:pPr>
      <w:r>
        <w:t>“services”</w:t>
      </w:r>
      <w:r>
        <w:rPr>
          <w:spacing w:val="-15"/>
        </w:rPr>
        <w:t xml:space="preserve"> </w:t>
      </w:r>
      <w:r>
        <w:t>includes</w:t>
      </w:r>
      <w:r>
        <w:rPr>
          <w:spacing w:val="-15"/>
        </w:rPr>
        <w:t xml:space="preserve"> </w:t>
      </w:r>
      <w:r>
        <w:t>construction</w:t>
      </w:r>
      <w:r>
        <w:rPr>
          <w:spacing w:val="-15"/>
        </w:rPr>
        <w:t xml:space="preserve"> </w:t>
      </w:r>
      <w:r>
        <w:t>services,</w:t>
      </w:r>
      <w:r>
        <w:rPr>
          <w:spacing w:val="-13"/>
        </w:rPr>
        <w:t xml:space="preserve"> </w:t>
      </w:r>
      <w:r>
        <w:t>unless</w:t>
      </w:r>
      <w:r>
        <w:rPr>
          <w:spacing w:val="-15"/>
        </w:rPr>
        <w:t xml:space="preserve"> </w:t>
      </w:r>
      <w:r>
        <w:t>otherwise</w:t>
      </w:r>
      <w:r>
        <w:rPr>
          <w:spacing w:val="-14"/>
        </w:rPr>
        <w:t xml:space="preserve"> </w:t>
      </w:r>
      <w:proofErr w:type="gramStart"/>
      <w:r>
        <w:rPr>
          <w:spacing w:val="-2"/>
        </w:rPr>
        <w:t>specified;</w:t>
      </w:r>
      <w:proofErr w:type="gramEnd"/>
    </w:p>
    <w:p w14:paraId="144BC7D2" w14:textId="77777777" w:rsidR="005418E7" w:rsidRDefault="005418E7" w:rsidP="00672C9C">
      <w:pPr>
        <w:pStyle w:val="ListParagraph1a"/>
      </w:pPr>
      <w:r>
        <w:t>“SME” means</w:t>
      </w:r>
      <w:r>
        <w:rPr>
          <w:spacing w:val="-5"/>
        </w:rPr>
        <w:t xml:space="preserve"> </w:t>
      </w:r>
      <w:r>
        <w:t>a</w:t>
      </w:r>
      <w:r>
        <w:rPr>
          <w:spacing w:val="-4"/>
        </w:rPr>
        <w:t xml:space="preserve"> </w:t>
      </w:r>
      <w:r>
        <w:t>small</w:t>
      </w:r>
      <w:r>
        <w:rPr>
          <w:spacing w:val="-7"/>
        </w:rPr>
        <w:t xml:space="preserve"> </w:t>
      </w:r>
      <w:r>
        <w:t>and medium-sized</w:t>
      </w:r>
      <w:r>
        <w:rPr>
          <w:spacing w:val="-2"/>
        </w:rPr>
        <w:t xml:space="preserve"> </w:t>
      </w:r>
      <w:r>
        <w:t>enterprise,</w:t>
      </w:r>
      <w:r>
        <w:rPr>
          <w:spacing w:val="-1"/>
        </w:rPr>
        <w:t xml:space="preserve"> </w:t>
      </w:r>
      <w:r>
        <w:t>including</w:t>
      </w:r>
      <w:r>
        <w:rPr>
          <w:spacing w:val="-2"/>
        </w:rPr>
        <w:t xml:space="preserve"> </w:t>
      </w:r>
      <w:r>
        <w:t xml:space="preserve">a micro- sized </w:t>
      </w:r>
      <w:proofErr w:type="gramStart"/>
      <w:r>
        <w:t>enterprise;</w:t>
      </w:r>
      <w:proofErr w:type="gramEnd"/>
    </w:p>
    <w:p w14:paraId="3A3D8B39" w14:textId="77777777" w:rsidR="005418E7" w:rsidRDefault="005418E7" w:rsidP="00672C9C">
      <w:pPr>
        <w:pStyle w:val="ListParagraph1a"/>
      </w:pPr>
      <w:r>
        <w:t>“supplier” means a person or group of persons that provides or could provide a good or service to a procuring entity; and</w:t>
      </w:r>
    </w:p>
    <w:p w14:paraId="6612CB91" w14:textId="77777777" w:rsidR="005418E7" w:rsidRDefault="005418E7" w:rsidP="00672C9C">
      <w:pPr>
        <w:pStyle w:val="ListParagraph1a"/>
      </w:pPr>
      <w:r>
        <w:t>“</w:t>
      </w:r>
      <w:proofErr w:type="gramStart"/>
      <w:r>
        <w:t>technical</w:t>
      </w:r>
      <w:proofErr w:type="gramEnd"/>
      <w:r>
        <w:rPr>
          <w:spacing w:val="-15"/>
        </w:rPr>
        <w:t xml:space="preserve"> </w:t>
      </w:r>
      <w:r>
        <w:t>specification”</w:t>
      </w:r>
      <w:r>
        <w:rPr>
          <w:spacing w:val="-11"/>
        </w:rPr>
        <w:t xml:space="preserve"> </w:t>
      </w:r>
      <w:r>
        <w:t>means</w:t>
      </w:r>
      <w:r>
        <w:rPr>
          <w:spacing w:val="-14"/>
        </w:rPr>
        <w:t xml:space="preserve"> </w:t>
      </w:r>
      <w:r>
        <w:t>a</w:t>
      </w:r>
      <w:r>
        <w:rPr>
          <w:spacing w:val="-13"/>
        </w:rPr>
        <w:t xml:space="preserve"> </w:t>
      </w:r>
      <w:r>
        <w:t>tendering</w:t>
      </w:r>
      <w:r>
        <w:rPr>
          <w:spacing w:val="-13"/>
        </w:rPr>
        <w:t xml:space="preserve"> </w:t>
      </w:r>
      <w:r>
        <w:t>requirement</w:t>
      </w:r>
      <w:r>
        <w:rPr>
          <w:spacing w:val="-12"/>
        </w:rPr>
        <w:t xml:space="preserve"> </w:t>
      </w:r>
      <w:r>
        <w:rPr>
          <w:spacing w:val="-2"/>
        </w:rPr>
        <w:t>that:</w:t>
      </w:r>
    </w:p>
    <w:p w14:paraId="7A186CEA" w14:textId="77777777" w:rsidR="005418E7" w:rsidRDefault="005418E7" w:rsidP="005418E7">
      <w:pPr>
        <w:pStyle w:val="ListParagraph1ai"/>
        <w:ind w:left="2281"/>
      </w:pPr>
      <w:r>
        <w:t>sets</w:t>
      </w:r>
      <w:r>
        <w:rPr>
          <w:spacing w:val="-9"/>
        </w:rPr>
        <w:t xml:space="preserve"> </w:t>
      </w:r>
      <w:r>
        <w:t>out</w:t>
      </w:r>
      <w:r>
        <w:rPr>
          <w:spacing w:val="-3"/>
        </w:rPr>
        <w:t xml:space="preserve"> </w:t>
      </w:r>
      <w:r>
        <w:t>the</w:t>
      </w:r>
      <w:r>
        <w:rPr>
          <w:spacing w:val="-3"/>
        </w:rPr>
        <w:t xml:space="preserve"> </w:t>
      </w:r>
      <w:r>
        <w:t>characteristics</w:t>
      </w:r>
      <w:r>
        <w:rPr>
          <w:spacing w:val="-4"/>
        </w:rPr>
        <w:t xml:space="preserve"> </w:t>
      </w:r>
      <w:r>
        <w:rPr>
          <w:spacing w:val="-5"/>
        </w:rPr>
        <w:t>of:</w:t>
      </w:r>
    </w:p>
    <w:p w14:paraId="161734C9" w14:textId="77777777" w:rsidR="005418E7" w:rsidRDefault="005418E7" w:rsidP="00672C9C">
      <w:pPr>
        <w:pStyle w:val="ListParagraph1aiA"/>
      </w:pPr>
      <w:r>
        <w:t>goods to be procured, including quality, performance, safety</w:t>
      </w:r>
      <w:r>
        <w:rPr>
          <w:spacing w:val="-10"/>
        </w:rPr>
        <w:t xml:space="preserve"> </w:t>
      </w:r>
      <w:r>
        <w:t>and</w:t>
      </w:r>
      <w:r>
        <w:rPr>
          <w:spacing w:val="-2"/>
        </w:rPr>
        <w:t xml:space="preserve"> </w:t>
      </w:r>
      <w:r>
        <w:t>dimensions, or</w:t>
      </w:r>
      <w:r>
        <w:rPr>
          <w:spacing w:val="-8"/>
        </w:rPr>
        <w:t xml:space="preserve"> </w:t>
      </w:r>
      <w:r>
        <w:t>the</w:t>
      </w:r>
      <w:r>
        <w:rPr>
          <w:spacing w:val="-2"/>
        </w:rPr>
        <w:t xml:space="preserve"> </w:t>
      </w:r>
      <w:r>
        <w:t>processes</w:t>
      </w:r>
      <w:r>
        <w:rPr>
          <w:spacing w:val="-4"/>
        </w:rPr>
        <w:t xml:space="preserve"> </w:t>
      </w:r>
      <w:r>
        <w:t>and methods</w:t>
      </w:r>
      <w:r>
        <w:rPr>
          <w:spacing w:val="-4"/>
        </w:rPr>
        <w:t xml:space="preserve"> </w:t>
      </w:r>
      <w:r>
        <w:t>for their production; or</w:t>
      </w:r>
    </w:p>
    <w:p w14:paraId="1350CC87" w14:textId="77777777" w:rsidR="005418E7" w:rsidRDefault="005418E7" w:rsidP="00672C9C">
      <w:pPr>
        <w:pStyle w:val="ListParagraph1aiA"/>
      </w:pPr>
      <w:r>
        <w:t>services to be procured, or the processes or methods for their provision, including any applicable administrative provisions; or</w:t>
      </w:r>
    </w:p>
    <w:p w14:paraId="1DC311CA" w14:textId="77777777" w:rsidR="005418E7" w:rsidRDefault="005418E7" w:rsidP="005418E7">
      <w:pPr>
        <w:pStyle w:val="ListParagraph1ai"/>
        <w:ind w:left="2281" w:right="113"/>
      </w:pPr>
      <w:r w:rsidRPr="00B42770">
        <w:rPr>
          <w:rStyle w:val="ListParagraph1aiChar"/>
        </w:rPr>
        <w:t>addresses</w:t>
      </w:r>
      <w:r>
        <w:rPr>
          <w:rStyle w:val="ListParagraph1aiChar"/>
        </w:rPr>
        <w:t xml:space="preserve"> </w:t>
      </w:r>
      <w:r w:rsidRPr="00B42770">
        <w:rPr>
          <w:rStyle w:val="ListParagraph1aiChar"/>
        </w:rPr>
        <w:t>terminology, symbols, packaging, marking</w:t>
      </w:r>
      <w:r>
        <w:rPr>
          <w:rStyle w:val="ListParagraph1aiChar"/>
        </w:rPr>
        <w:t xml:space="preserve"> </w:t>
      </w:r>
      <w:r w:rsidRPr="00B42770">
        <w:rPr>
          <w:rStyle w:val="ListParagraph1aiChar"/>
        </w:rPr>
        <w:t>or</w:t>
      </w:r>
      <w:r>
        <w:rPr>
          <w:rStyle w:val="ListParagraph1aiChar"/>
        </w:rPr>
        <w:t xml:space="preserve"> </w:t>
      </w:r>
      <w:r w:rsidRPr="00672C9C">
        <w:rPr>
          <w:rStyle w:val="ListParagraph1aiChar"/>
        </w:rPr>
        <w:t>labelling requirements</w:t>
      </w:r>
      <w:r>
        <w:t>, as they apply to a good or service.</w:t>
      </w:r>
    </w:p>
    <w:p w14:paraId="5F8E3571" w14:textId="77777777" w:rsidR="005418E7" w:rsidRDefault="005418E7" w:rsidP="00193754">
      <w:pPr>
        <w:pStyle w:val="Heading2"/>
      </w:pPr>
      <w:r>
        <w:t>ARTICLE</w:t>
      </w:r>
      <w:r>
        <w:rPr>
          <w:spacing w:val="-4"/>
        </w:rPr>
        <w:t xml:space="preserve"> </w:t>
      </w:r>
      <w:r>
        <w:rPr>
          <w:spacing w:val="-10"/>
        </w:rPr>
        <w:t>2</w:t>
      </w:r>
    </w:p>
    <w:p w14:paraId="6DA51FB1" w14:textId="77777777" w:rsidR="005418E7" w:rsidRDefault="005418E7" w:rsidP="00193754">
      <w:pPr>
        <w:pStyle w:val="Heading1"/>
        <w:spacing w:before="1"/>
        <w:ind w:left="8"/>
      </w:pPr>
      <w:r>
        <w:rPr>
          <w:i/>
          <w:spacing w:val="-4"/>
        </w:rPr>
        <w:t>Scope</w:t>
      </w:r>
    </w:p>
    <w:p w14:paraId="72BDBBDD" w14:textId="77777777" w:rsidR="005418E7" w:rsidRPr="002303A2" w:rsidRDefault="005418E7" w:rsidP="00623C51">
      <w:pPr>
        <w:pStyle w:val="ListParagraph"/>
        <w:ind w:left="720"/>
        <w:rPr>
          <w:rStyle w:val="Emphasis"/>
        </w:rPr>
      </w:pPr>
      <w:r w:rsidRPr="002303A2">
        <w:rPr>
          <w:rStyle w:val="Emphasis"/>
        </w:rPr>
        <w:lastRenderedPageBreak/>
        <w:t>Application of Chapter</w:t>
      </w:r>
    </w:p>
    <w:p w14:paraId="73DD0325" w14:textId="77777777" w:rsidR="005418E7" w:rsidRDefault="005418E7" w:rsidP="005418E7">
      <w:pPr>
        <w:pStyle w:val="ListParagraph1"/>
        <w:numPr>
          <w:ilvl w:val="0"/>
          <w:numId w:val="13"/>
        </w:numPr>
        <w:ind w:left="0" w:firstLine="0"/>
      </w:pPr>
      <w:r>
        <w:t>This</w:t>
      </w:r>
      <w:r w:rsidRPr="00F52955">
        <w:rPr>
          <w:spacing w:val="-6"/>
        </w:rPr>
        <w:t xml:space="preserve"> </w:t>
      </w:r>
      <w:r>
        <w:t>Chapter</w:t>
      </w:r>
      <w:r w:rsidRPr="00F52955">
        <w:rPr>
          <w:spacing w:val="-2"/>
        </w:rPr>
        <w:t xml:space="preserve"> </w:t>
      </w:r>
      <w:r>
        <w:t>shall</w:t>
      </w:r>
      <w:r w:rsidRPr="00F52955">
        <w:rPr>
          <w:spacing w:val="-12"/>
        </w:rPr>
        <w:t xml:space="preserve"> </w:t>
      </w:r>
      <w:r>
        <w:t>apply</w:t>
      </w:r>
      <w:r w:rsidRPr="00F52955">
        <w:rPr>
          <w:spacing w:val="-8"/>
        </w:rPr>
        <w:t xml:space="preserve"> </w:t>
      </w:r>
      <w:r>
        <w:t>to</w:t>
      </w:r>
      <w:r w:rsidRPr="00F52955">
        <w:rPr>
          <w:spacing w:val="1"/>
        </w:rPr>
        <w:t xml:space="preserve"> </w:t>
      </w:r>
      <w:r>
        <w:t>any</w:t>
      </w:r>
      <w:r w:rsidRPr="00F52955">
        <w:rPr>
          <w:spacing w:val="-8"/>
        </w:rPr>
        <w:t xml:space="preserve"> </w:t>
      </w:r>
      <w:r>
        <w:t>measure</w:t>
      </w:r>
      <w:r w:rsidRPr="00F52955">
        <w:rPr>
          <w:spacing w:val="-5"/>
        </w:rPr>
        <w:t xml:space="preserve"> </w:t>
      </w:r>
      <w:r>
        <w:t>regarding covered</w:t>
      </w:r>
      <w:r w:rsidRPr="00F52955">
        <w:rPr>
          <w:spacing w:val="-4"/>
        </w:rPr>
        <w:t xml:space="preserve"> </w:t>
      </w:r>
      <w:r w:rsidRPr="00F52955">
        <w:rPr>
          <w:spacing w:val="-2"/>
        </w:rPr>
        <w:t>procurement.</w:t>
      </w:r>
    </w:p>
    <w:p w14:paraId="00CE9802" w14:textId="77777777" w:rsidR="005418E7" w:rsidRDefault="005418E7" w:rsidP="00F52955">
      <w:pPr>
        <w:pStyle w:val="ListParagraph1"/>
      </w:pPr>
      <w:r>
        <w:t>For</w:t>
      </w:r>
      <w:r>
        <w:rPr>
          <w:spacing w:val="40"/>
        </w:rPr>
        <w:t xml:space="preserve"> </w:t>
      </w:r>
      <w:r>
        <w:t>the</w:t>
      </w:r>
      <w:r>
        <w:rPr>
          <w:spacing w:val="40"/>
        </w:rPr>
        <w:t xml:space="preserve"> </w:t>
      </w:r>
      <w:r>
        <w:t>purposes</w:t>
      </w:r>
      <w:r>
        <w:rPr>
          <w:spacing w:val="40"/>
        </w:rPr>
        <w:t xml:space="preserve"> </w:t>
      </w:r>
      <w:r>
        <w:t>of</w:t>
      </w:r>
      <w:r>
        <w:rPr>
          <w:spacing w:val="40"/>
        </w:rPr>
        <w:t xml:space="preserve"> </w:t>
      </w:r>
      <w:r>
        <w:t>this</w:t>
      </w:r>
      <w:r>
        <w:rPr>
          <w:spacing w:val="40"/>
        </w:rPr>
        <w:t xml:space="preserve"> </w:t>
      </w:r>
      <w:r>
        <w:t>Chapter,</w:t>
      </w:r>
      <w:r>
        <w:rPr>
          <w:spacing w:val="40"/>
        </w:rPr>
        <w:t xml:space="preserve"> </w:t>
      </w:r>
      <w:r>
        <w:t>covered</w:t>
      </w:r>
      <w:r>
        <w:rPr>
          <w:spacing w:val="40"/>
        </w:rPr>
        <w:t xml:space="preserve"> </w:t>
      </w:r>
      <w:r>
        <w:t>procurement</w:t>
      </w:r>
      <w:r>
        <w:rPr>
          <w:spacing w:val="40"/>
        </w:rPr>
        <w:t xml:space="preserve"> </w:t>
      </w:r>
      <w:r>
        <w:t>means</w:t>
      </w:r>
      <w:r>
        <w:rPr>
          <w:spacing w:val="40"/>
        </w:rPr>
        <w:t xml:space="preserve"> </w:t>
      </w:r>
      <w:r>
        <w:t xml:space="preserve">government </w:t>
      </w:r>
      <w:r>
        <w:rPr>
          <w:spacing w:val="-2"/>
        </w:rPr>
        <w:t>procurement:</w:t>
      </w:r>
    </w:p>
    <w:p w14:paraId="10AA380E" w14:textId="77777777" w:rsidR="005418E7" w:rsidRDefault="005418E7" w:rsidP="005418E7">
      <w:pPr>
        <w:pStyle w:val="ListParagraph1a"/>
        <w:numPr>
          <w:ilvl w:val="0"/>
          <w:numId w:val="10"/>
        </w:numPr>
      </w:pPr>
      <w:r>
        <w:t>of</w:t>
      </w:r>
      <w:r w:rsidRPr="00E94FF9">
        <w:rPr>
          <w:spacing w:val="-13"/>
        </w:rPr>
        <w:t xml:space="preserve"> </w:t>
      </w:r>
      <w:r>
        <w:t>a</w:t>
      </w:r>
      <w:r w:rsidRPr="00E94FF9">
        <w:rPr>
          <w:spacing w:val="-9"/>
        </w:rPr>
        <w:t xml:space="preserve"> </w:t>
      </w:r>
      <w:r>
        <w:t>good, service</w:t>
      </w:r>
      <w:r w:rsidRPr="00E94FF9">
        <w:rPr>
          <w:spacing w:val="-6"/>
        </w:rPr>
        <w:t xml:space="preserve"> </w:t>
      </w:r>
      <w:r>
        <w:t>or</w:t>
      </w:r>
      <w:r w:rsidRPr="00E94FF9">
        <w:rPr>
          <w:spacing w:val="-3"/>
        </w:rPr>
        <w:t xml:space="preserve"> </w:t>
      </w:r>
      <w:r>
        <w:t>any</w:t>
      </w:r>
      <w:r w:rsidRPr="00E94FF9">
        <w:rPr>
          <w:spacing w:val="-13"/>
        </w:rPr>
        <w:t xml:space="preserve"> </w:t>
      </w:r>
      <w:r>
        <w:t>combination</w:t>
      </w:r>
      <w:r w:rsidRPr="00E94FF9">
        <w:rPr>
          <w:spacing w:val="-10"/>
        </w:rPr>
        <w:t xml:space="preserve"> </w:t>
      </w:r>
      <w:r>
        <w:t>thereof</w:t>
      </w:r>
      <w:r w:rsidRPr="00E94FF9">
        <w:rPr>
          <w:spacing w:val="-13"/>
        </w:rPr>
        <w:t xml:space="preserve"> </w:t>
      </w:r>
      <w:r>
        <w:t>as</w:t>
      </w:r>
      <w:r w:rsidRPr="00E94FF9">
        <w:rPr>
          <w:spacing w:val="-8"/>
        </w:rPr>
        <w:t xml:space="preserve"> </w:t>
      </w:r>
      <w:r>
        <w:t>specified in</w:t>
      </w:r>
      <w:r w:rsidRPr="00E94FF9">
        <w:rPr>
          <w:spacing w:val="-10"/>
        </w:rPr>
        <w:t xml:space="preserve"> </w:t>
      </w:r>
      <w:r>
        <w:t>each</w:t>
      </w:r>
      <w:r w:rsidRPr="00E94FF9">
        <w:rPr>
          <w:spacing w:val="-10"/>
        </w:rPr>
        <w:t xml:space="preserve"> </w:t>
      </w:r>
      <w:r>
        <w:t xml:space="preserve">Party’s Schedule to Annex </w:t>
      </w:r>
      <w:proofErr w:type="gramStart"/>
      <w:r>
        <w:t>3;</w:t>
      </w:r>
      <w:proofErr w:type="gramEnd"/>
    </w:p>
    <w:p w14:paraId="6D3534D2" w14:textId="77777777" w:rsidR="005418E7" w:rsidRDefault="005418E7" w:rsidP="00F52955">
      <w:pPr>
        <w:pStyle w:val="ListParagraph1a"/>
      </w:pPr>
      <w:r>
        <w:t xml:space="preserve">by any contractual means, </w:t>
      </w:r>
      <w:proofErr w:type="gramStart"/>
      <w:r>
        <w:t>including:</w:t>
      </w:r>
      <w:proofErr w:type="gramEnd"/>
      <w:r>
        <w:t xml:space="preserve"> purchase; rental or lease, with or without an option to buy; build-operate-transfer contracts and public works concessions </w:t>
      </w:r>
      <w:proofErr w:type="gramStart"/>
      <w:r>
        <w:t>contracts;</w:t>
      </w:r>
      <w:proofErr w:type="gramEnd"/>
    </w:p>
    <w:p w14:paraId="2D38496C" w14:textId="77777777" w:rsidR="005418E7" w:rsidRDefault="005418E7" w:rsidP="00EF04AB">
      <w:pPr>
        <w:pStyle w:val="ListParagraph1a"/>
        <w:ind w:right="113"/>
      </w:pPr>
      <w:r>
        <w:t>for which the value, as estimated in accordance with paragraph 8, paragraph 9 and paragraph 10, equals or</w:t>
      </w:r>
      <w:r>
        <w:rPr>
          <w:spacing w:val="-1"/>
        </w:rPr>
        <w:t xml:space="preserve"> </w:t>
      </w:r>
      <w:r>
        <w:t>exceeds the relevant threshold specified in</w:t>
      </w:r>
      <w:r>
        <w:rPr>
          <w:spacing w:val="-7"/>
        </w:rPr>
        <w:t xml:space="preserve"> </w:t>
      </w:r>
      <w:r>
        <w:t>a</w:t>
      </w:r>
      <w:r>
        <w:rPr>
          <w:spacing w:val="-3"/>
        </w:rPr>
        <w:t xml:space="preserve"> </w:t>
      </w:r>
      <w:r>
        <w:t>Party’s</w:t>
      </w:r>
      <w:r>
        <w:rPr>
          <w:spacing w:val="-5"/>
        </w:rPr>
        <w:t xml:space="preserve"> </w:t>
      </w:r>
      <w:r>
        <w:t>Schedule</w:t>
      </w:r>
      <w:r>
        <w:rPr>
          <w:spacing w:val="-3"/>
        </w:rPr>
        <w:t xml:space="preserve"> </w:t>
      </w:r>
      <w:r>
        <w:t>to Annex</w:t>
      </w:r>
      <w:r>
        <w:rPr>
          <w:spacing w:val="-7"/>
        </w:rPr>
        <w:t xml:space="preserve"> </w:t>
      </w:r>
      <w:r>
        <w:t>3, at</w:t>
      </w:r>
      <w:r>
        <w:rPr>
          <w:spacing w:val="-6"/>
        </w:rPr>
        <w:t xml:space="preserve"> </w:t>
      </w:r>
      <w:r>
        <w:t>the</w:t>
      </w:r>
      <w:r>
        <w:rPr>
          <w:spacing w:val="-7"/>
        </w:rPr>
        <w:t xml:space="preserve"> </w:t>
      </w:r>
      <w:r>
        <w:t>time</w:t>
      </w:r>
      <w:r>
        <w:rPr>
          <w:spacing w:val="-3"/>
        </w:rPr>
        <w:t xml:space="preserve"> </w:t>
      </w:r>
      <w:r>
        <w:t>of</w:t>
      </w:r>
      <w:r>
        <w:rPr>
          <w:spacing w:val="-9"/>
        </w:rPr>
        <w:t xml:space="preserve"> </w:t>
      </w:r>
      <w:r>
        <w:t>publication</w:t>
      </w:r>
      <w:r>
        <w:rPr>
          <w:spacing w:val="-7"/>
        </w:rPr>
        <w:t xml:space="preserve"> </w:t>
      </w:r>
      <w:r>
        <w:t xml:space="preserve">of a notice of intended </w:t>
      </w:r>
      <w:proofErr w:type="gramStart"/>
      <w:r>
        <w:t>procurement;</w:t>
      </w:r>
      <w:proofErr w:type="gramEnd"/>
    </w:p>
    <w:p w14:paraId="63659078" w14:textId="77777777" w:rsidR="005418E7" w:rsidRDefault="005418E7" w:rsidP="00F52955">
      <w:pPr>
        <w:pStyle w:val="ListParagraph1a"/>
      </w:pPr>
      <w:r>
        <w:t>by</w:t>
      </w:r>
      <w:r>
        <w:rPr>
          <w:spacing w:val="-11"/>
        </w:rPr>
        <w:t xml:space="preserve"> </w:t>
      </w:r>
      <w:r>
        <w:t>a</w:t>
      </w:r>
      <w:r>
        <w:rPr>
          <w:spacing w:val="-6"/>
        </w:rPr>
        <w:t xml:space="preserve"> </w:t>
      </w:r>
      <w:r>
        <w:t>procuring</w:t>
      </w:r>
      <w:r>
        <w:rPr>
          <w:spacing w:val="-6"/>
        </w:rPr>
        <w:t xml:space="preserve"> </w:t>
      </w:r>
      <w:r>
        <w:t>entity;</w:t>
      </w:r>
      <w:r>
        <w:rPr>
          <w:spacing w:val="-10"/>
        </w:rPr>
        <w:t xml:space="preserve"> </w:t>
      </w:r>
      <w:r>
        <w:rPr>
          <w:spacing w:val="-5"/>
        </w:rPr>
        <w:t>and</w:t>
      </w:r>
    </w:p>
    <w:p w14:paraId="4A643C6F" w14:textId="77777777" w:rsidR="005418E7" w:rsidRDefault="005418E7" w:rsidP="00F52955">
      <w:pPr>
        <w:pStyle w:val="ListParagraph1a"/>
      </w:pPr>
      <w:r>
        <w:t>that</w:t>
      </w:r>
      <w:r>
        <w:rPr>
          <w:spacing w:val="-3"/>
        </w:rPr>
        <w:t xml:space="preserve"> </w:t>
      </w:r>
      <w:r>
        <w:t>is</w:t>
      </w:r>
      <w:r>
        <w:rPr>
          <w:spacing w:val="-3"/>
        </w:rPr>
        <w:t xml:space="preserve"> </w:t>
      </w:r>
      <w:r>
        <w:t>not otherwise excluded</w:t>
      </w:r>
      <w:r>
        <w:rPr>
          <w:spacing w:val="2"/>
        </w:rPr>
        <w:t xml:space="preserve"> </w:t>
      </w:r>
      <w:r>
        <w:t>from</w:t>
      </w:r>
      <w:r>
        <w:rPr>
          <w:spacing w:val="-10"/>
        </w:rPr>
        <w:t xml:space="preserve"> </w:t>
      </w:r>
      <w:r>
        <w:t>coverage under</w:t>
      </w:r>
      <w:r>
        <w:rPr>
          <w:spacing w:val="-5"/>
        </w:rPr>
        <w:t xml:space="preserve"> </w:t>
      </w:r>
      <w:r>
        <w:t>this Agreement.</w:t>
      </w:r>
    </w:p>
    <w:p w14:paraId="026F5D4C" w14:textId="77777777" w:rsidR="005418E7" w:rsidRPr="002303A2" w:rsidRDefault="005418E7" w:rsidP="002303A2">
      <w:pPr>
        <w:pStyle w:val="ListParagraph"/>
        <w:ind w:left="720"/>
        <w:rPr>
          <w:rStyle w:val="Emphasis"/>
        </w:rPr>
      </w:pPr>
      <w:r w:rsidRPr="002303A2">
        <w:rPr>
          <w:rStyle w:val="Emphasis"/>
        </w:rPr>
        <w:t>Activities Not Covered</w:t>
      </w:r>
    </w:p>
    <w:p w14:paraId="055AE077" w14:textId="77777777" w:rsidR="005418E7" w:rsidRDefault="005418E7" w:rsidP="00EF04AB">
      <w:pPr>
        <w:pStyle w:val="ListParagraph1"/>
        <w:ind w:right="57"/>
      </w:pPr>
      <w:r>
        <w:t>Unless</w:t>
      </w:r>
      <w:r>
        <w:rPr>
          <w:spacing w:val="-5"/>
        </w:rPr>
        <w:t xml:space="preserve"> </w:t>
      </w:r>
      <w:r>
        <w:t>otherwise</w:t>
      </w:r>
      <w:r>
        <w:rPr>
          <w:spacing w:val="-3"/>
        </w:rPr>
        <w:t xml:space="preserve"> </w:t>
      </w:r>
      <w:r>
        <w:t>provided in</w:t>
      </w:r>
      <w:r>
        <w:rPr>
          <w:spacing w:val="-2"/>
        </w:rPr>
        <w:t xml:space="preserve"> </w:t>
      </w:r>
      <w:r>
        <w:t>a</w:t>
      </w:r>
      <w:r>
        <w:rPr>
          <w:spacing w:val="-3"/>
        </w:rPr>
        <w:t xml:space="preserve"> </w:t>
      </w:r>
      <w:r>
        <w:t>Party’s</w:t>
      </w:r>
      <w:r>
        <w:rPr>
          <w:spacing w:val="-5"/>
        </w:rPr>
        <w:t xml:space="preserve"> </w:t>
      </w:r>
      <w:r>
        <w:t>Schedule</w:t>
      </w:r>
      <w:r>
        <w:rPr>
          <w:spacing w:val="-3"/>
        </w:rPr>
        <w:t xml:space="preserve"> </w:t>
      </w:r>
      <w:r>
        <w:t>to</w:t>
      </w:r>
      <w:r>
        <w:rPr>
          <w:spacing w:val="-2"/>
        </w:rPr>
        <w:t xml:space="preserve"> </w:t>
      </w:r>
      <w:r>
        <w:t>Annex</w:t>
      </w:r>
      <w:r>
        <w:rPr>
          <w:spacing w:val="-7"/>
        </w:rPr>
        <w:t xml:space="preserve"> </w:t>
      </w:r>
      <w:r>
        <w:t>3, this</w:t>
      </w:r>
      <w:r>
        <w:rPr>
          <w:spacing w:val="-5"/>
        </w:rPr>
        <w:t xml:space="preserve"> </w:t>
      </w:r>
      <w:r>
        <w:t>Chapter</w:t>
      </w:r>
      <w:r>
        <w:rPr>
          <w:spacing w:val="-1"/>
        </w:rPr>
        <w:t xml:space="preserve"> </w:t>
      </w:r>
      <w:r>
        <w:t>shall not apply to:</w:t>
      </w:r>
    </w:p>
    <w:p w14:paraId="0A61DD06" w14:textId="77777777" w:rsidR="005418E7" w:rsidRDefault="005418E7" w:rsidP="005418E7">
      <w:pPr>
        <w:pStyle w:val="ListParagraph1a"/>
        <w:numPr>
          <w:ilvl w:val="0"/>
          <w:numId w:val="10"/>
        </w:numPr>
      </w:pPr>
      <w:r>
        <w:t>the acquisition or rental</w:t>
      </w:r>
      <w:r w:rsidRPr="00E94FF9">
        <w:rPr>
          <w:spacing w:val="-3"/>
        </w:rPr>
        <w:t xml:space="preserve"> </w:t>
      </w:r>
      <w:r>
        <w:t>of land, existing buildings or</w:t>
      </w:r>
      <w:r w:rsidRPr="00E94FF9">
        <w:rPr>
          <w:spacing w:val="-2"/>
        </w:rPr>
        <w:t xml:space="preserve"> </w:t>
      </w:r>
      <w:r>
        <w:t xml:space="preserve">other immovable property or the rights </w:t>
      </w:r>
      <w:proofErr w:type="gramStart"/>
      <w:r>
        <w:t>thereon;</w:t>
      </w:r>
      <w:proofErr w:type="gramEnd"/>
    </w:p>
    <w:p w14:paraId="6768E498" w14:textId="77777777" w:rsidR="005418E7" w:rsidRDefault="005418E7" w:rsidP="00F52955">
      <w:pPr>
        <w:pStyle w:val="ListParagraph1a"/>
      </w:pPr>
      <w:r>
        <w:t>non-contractual agreements or any form of assistance that a Party, including its procuring entities, provides, including cooperative agreements,</w:t>
      </w:r>
      <w:r>
        <w:rPr>
          <w:spacing w:val="-5"/>
        </w:rPr>
        <w:t xml:space="preserve"> </w:t>
      </w:r>
      <w:r>
        <w:t>grants,</w:t>
      </w:r>
      <w:r>
        <w:rPr>
          <w:spacing w:val="-9"/>
        </w:rPr>
        <w:t xml:space="preserve"> </w:t>
      </w:r>
      <w:r>
        <w:t>loans,</w:t>
      </w:r>
      <w:r>
        <w:rPr>
          <w:spacing w:val="-5"/>
        </w:rPr>
        <w:t xml:space="preserve"> </w:t>
      </w:r>
      <w:r>
        <w:t>equity</w:t>
      </w:r>
      <w:r>
        <w:rPr>
          <w:spacing w:val="-11"/>
        </w:rPr>
        <w:t xml:space="preserve"> </w:t>
      </w:r>
      <w:r>
        <w:t>infusions,</w:t>
      </w:r>
      <w:r>
        <w:rPr>
          <w:spacing w:val="-5"/>
        </w:rPr>
        <w:t xml:space="preserve"> </w:t>
      </w:r>
      <w:r>
        <w:t>guarantees,</w:t>
      </w:r>
      <w:r>
        <w:rPr>
          <w:spacing w:val="-5"/>
        </w:rPr>
        <w:t xml:space="preserve"> </w:t>
      </w:r>
      <w:r>
        <w:t>subsidies,</w:t>
      </w:r>
      <w:r>
        <w:rPr>
          <w:spacing w:val="-5"/>
        </w:rPr>
        <w:t xml:space="preserve"> </w:t>
      </w:r>
      <w:r>
        <w:t xml:space="preserve">fiscal incentives and sponsorship </w:t>
      </w:r>
      <w:proofErr w:type="gramStart"/>
      <w:r>
        <w:t>arrangements;</w:t>
      </w:r>
      <w:proofErr w:type="gramEnd"/>
    </w:p>
    <w:p w14:paraId="3E16795B" w14:textId="77777777" w:rsidR="005418E7" w:rsidRDefault="005418E7" w:rsidP="00F52955">
      <w:pPr>
        <w:pStyle w:val="ListParagraph1a"/>
      </w:pPr>
      <w:r>
        <w:t>the procurement or</w:t>
      </w:r>
      <w:r>
        <w:rPr>
          <w:spacing w:val="-1"/>
        </w:rPr>
        <w:t xml:space="preserve"> </w:t>
      </w:r>
      <w:r>
        <w:t>acquisition</w:t>
      </w:r>
      <w:r>
        <w:rPr>
          <w:spacing w:val="-1"/>
        </w:rPr>
        <w:t xml:space="preserve"> </w:t>
      </w:r>
      <w:proofErr w:type="gramStart"/>
      <w:r>
        <w:t>of:</w:t>
      </w:r>
      <w:proofErr w:type="gramEnd"/>
      <w:r>
        <w:t xml:space="preserve"> fiscal</w:t>
      </w:r>
      <w:r>
        <w:rPr>
          <w:spacing w:val="-6"/>
        </w:rPr>
        <w:t xml:space="preserve"> </w:t>
      </w:r>
      <w:r>
        <w:t>agency</w:t>
      </w:r>
      <w:r>
        <w:rPr>
          <w:spacing w:val="-6"/>
        </w:rPr>
        <w:t xml:space="preserve"> </w:t>
      </w:r>
      <w:r>
        <w:t>or depository</w:t>
      </w:r>
      <w:r>
        <w:rPr>
          <w:spacing w:val="-6"/>
        </w:rPr>
        <w:t xml:space="preserve"> </w:t>
      </w:r>
      <w:r>
        <w:t>services; liquidation</w:t>
      </w:r>
      <w:r>
        <w:rPr>
          <w:spacing w:val="-15"/>
        </w:rPr>
        <w:t xml:space="preserve"> </w:t>
      </w:r>
      <w:r>
        <w:t>and</w:t>
      </w:r>
      <w:r>
        <w:rPr>
          <w:spacing w:val="-15"/>
        </w:rPr>
        <w:t xml:space="preserve"> </w:t>
      </w:r>
      <w:r>
        <w:t>management</w:t>
      </w:r>
      <w:r>
        <w:rPr>
          <w:spacing w:val="-15"/>
        </w:rPr>
        <w:t xml:space="preserve"> </w:t>
      </w:r>
      <w:r>
        <w:t>services</w:t>
      </w:r>
      <w:r>
        <w:rPr>
          <w:spacing w:val="-15"/>
        </w:rPr>
        <w:t xml:space="preserve"> </w:t>
      </w:r>
      <w:r>
        <w:t>for</w:t>
      </w:r>
      <w:r>
        <w:rPr>
          <w:spacing w:val="-15"/>
        </w:rPr>
        <w:t xml:space="preserve"> </w:t>
      </w:r>
      <w:r>
        <w:t>regulated</w:t>
      </w:r>
      <w:r>
        <w:rPr>
          <w:spacing w:val="-15"/>
        </w:rPr>
        <w:t xml:space="preserve"> </w:t>
      </w:r>
      <w:r>
        <w:t>financial</w:t>
      </w:r>
      <w:r>
        <w:rPr>
          <w:spacing w:val="-15"/>
        </w:rPr>
        <w:t xml:space="preserve"> </w:t>
      </w:r>
      <w:r>
        <w:t>institutions; or</w:t>
      </w:r>
      <w:r>
        <w:rPr>
          <w:spacing w:val="-15"/>
        </w:rPr>
        <w:t xml:space="preserve"> </w:t>
      </w:r>
      <w:r>
        <w:t>services</w:t>
      </w:r>
      <w:r>
        <w:rPr>
          <w:spacing w:val="-15"/>
        </w:rPr>
        <w:t xml:space="preserve"> </w:t>
      </w:r>
      <w:r>
        <w:t>related</w:t>
      </w:r>
      <w:r>
        <w:rPr>
          <w:spacing w:val="-15"/>
        </w:rPr>
        <w:t xml:space="preserve"> </w:t>
      </w:r>
      <w:r>
        <w:t>to</w:t>
      </w:r>
      <w:r>
        <w:rPr>
          <w:spacing w:val="-15"/>
        </w:rPr>
        <w:t xml:space="preserve"> </w:t>
      </w:r>
      <w:r>
        <w:t>the</w:t>
      </w:r>
      <w:r>
        <w:rPr>
          <w:spacing w:val="-15"/>
        </w:rPr>
        <w:t xml:space="preserve"> </w:t>
      </w:r>
      <w:r>
        <w:t>sale,</w:t>
      </w:r>
      <w:r>
        <w:rPr>
          <w:spacing w:val="-15"/>
        </w:rPr>
        <w:t xml:space="preserve"> </w:t>
      </w:r>
      <w:r>
        <w:t>redemption</w:t>
      </w:r>
      <w:r>
        <w:rPr>
          <w:spacing w:val="-15"/>
        </w:rPr>
        <w:t xml:space="preserve"> </w:t>
      </w:r>
      <w:r>
        <w:t>and</w:t>
      </w:r>
      <w:r>
        <w:rPr>
          <w:spacing w:val="-15"/>
        </w:rPr>
        <w:t xml:space="preserve"> </w:t>
      </w:r>
      <w:r>
        <w:t>distribution</w:t>
      </w:r>
      <w:r>
        <w:rPr>
          <w:spacing w:val="-15"/>
        </w:rPr>
        <w:t xml:space="preserve"> </w:t>
      </w:r>
      <w:r>
        <w:t>of</w:t>
      </w:r>
      <w:r>
        <w:rPr>
          <w:spacing w:val="-15"/>
        </w:rPr>
        <w:t xml:space="preserve"> </w:t>
      </w:r>
      <w:r>
        <w:t>public</w:t>
      </w:r>
      <w:r>
        <w:rPr>
          <w:spacing w:val="-15"/>
        </w:rPr>
        <w:t xml:space="preserve"> </w:t>
      </w:r>
      <w:r>
        <w:t xml:space="preserve">debt, including loans and government bonds, notes and other </w:t>
      </w:r>
      <w:proofErr w:type="gramStart"/>
      <w:r>
        <w:t>securities;</w:t>
      </w:r>
      <w:proofErr w:type="gramEnd"/>
    </w:p>
    <w:p w14:paraId="7F3A7EB5" w14:textId="77777777" w:rsidR="005418E7" w:rsidRDefault="005418E7" w:rsidP="00F52955">
      <w:pPr>
        <w:pStyle w:val="ListParagraph1a"/>
      </w:pPr>
      <w:r>
        <w:t>public</w:t>
      </w:r>
      <w:r>
        <w:rPr>
          <w:spacing w:val="-15"/>
        </w:rPr>
        <w:t xml:space="preserve"> </w:t>
      </w:r>
      <w:r>
        <w:t>employment</w:t>
      </w:r>
      <w:r>
        <w:rPr>
          <w:spacing w:val="-12"/>
        </w:rPr>
        <w:t xml:space="preserve"> </w:t>
      </w:r>
      <w:proofErr w:type="gramStart"/>
      <w:r>
        <w:rPr>
          <w:spacing w:val="-2"/>
        </w:rPr>
        <w:t>contracts;</w:t>
      </w:r>
      <w:proofErr w:type="gramEnd"/>
    </w:p>
    <w:p w14:paraId="021BE01E" w14:textId="77777777" w:rsidR="005418E7" w:rsidRDefault="005418E7" w:rsidP="00F52955">
      <w:pPr>
        <w:pStyle w:val="ListParagraph1a"/>
      </w:pPr>
      <w:r>
        <w:rPr>
          <w:spacing w:val="-2"/>
        </w:rPr>
        <w:t>procurement:</w:t>
      </w:r>
    </w:p>
    <w:p w14:paraId="027183D8" w14:textId="77777777" w:rsidR="005418E7" w:rsidRDefault="005418E7" w:rsidP="005418E7">
      <w:pPr>
        <w:pStyle w:val="ListParagraph1ai"/>
        <w:ind w:left="2281"/>
      </w:pPr>
      <w:r>
        <w:t xml:space="preserve">conducted for the specific purpose of providing international assistance, including development </w:t>
      </w:r>
      <w:proofErr w:type="gramStart"/>
      <w:r>
        <w:t>aid;</w:t>
      </w:r>
      <w:proofErr w:type="gramEnd"/>
    </w:p>
    <w:p w14:paraId="57DB97A3" w14:textId="77777777" w:rsidR="005418E7" w:rsidRDefault="005418E7" w:rsidP="005418E7">
      <w:pPr>
        <w:pStyle w:val="ListParagraph1ai"/>
        <w:ind w:left="2281" w:right="113"/>
      </w:pPr>
      <w:r>
        <w:t xml:space="preserve">funded by an international organisation or foreign or </w:t>
      </w:r>
      <w:r>
        <w:lastRenderedPageBreak/>
        <w:t>international grants, loans or other assistance to which procurement procedures or conditions of the international organisation or donor apply. If the procedures or conditions of</w:t>
      </w:r>
    </w:p>
    <w:p w14:paraId="1E553276" w14:textId="77777777" w:rsidR="005418E7" w:rsidRDefault="005418E7" w:rsidP="00EF04AB">
      <w:pPr>
        <w:ind w:left="2160" w:right="227" w:firstLine="0"/>
      </w:pPr>
      <w:r>
        <w:t>the international organisation or donor do not restrict the participation of suppliers then the procurement shall be subject to Article 4.1 (General Principles); or</w:t>
      </w:r>
    </w:p>
    <w:p w14:paraId="457D9A6E" w14:textId="77777777" w:rsidR="005418E7" w:rsidRDefault="005418E7" w:rsidP="005418E7">
      <w:pPr>
        <w:pStyle w:val="ListParagraph1ai"/>
        <w:ind w:left="2281" w:right="227"/>
      </w:pPr>
      <w:r>
        <w:t xml:space="preserve">conducted under the </w:t>
      </w:r>
      <w:proofErr w:type="gramStart"/>
      <w:r>
        <w:t>particular procedure</w:t>
      </w:r>
      <w:proofErr w:type="gramEnd"/>
      <w:r>
        <w:t xml:space="preserve"> or condition of an </w:t>
      </w:r>
      <w:r w:rsidRPr="00104679">
        <w:t>international</w:t>
      </w:r>
      <w:r>
        <w:t xml:space="preserve"> agreement relating to the stationing of troops or relating</w:t>
      </w:r>
      <w:r>
        <w:rPr>
          <w:spacing w:val="-11"/>
        </w:rPr>
        <w:t xml:space="preserve"> </w:t>
      </w:r>
      <w:r>
        <w:t>to</w:t>
      </w:r>
      <w:r>
        <w:rPr>
          <w:spacing w:val="-12"/>
        </w:rPr>
        <w:t xml:space="preserve"> </w:t>
      </w:r>
      <w:r>
        <w:t>the</w:t>
      </w:r>
      <w:r>
        <w:rPr>
          <w:spacing w:val="-9"/>
        </w:rPr>
        <w:t xml:space="preserve"> </w:t>
      </w:r>
      <w:r>
        <w:t>joint</w:t>
      </w:r>
      <w:r>
        <w:rPr>
          <w:spacing w:val="-4"/>
        </w:rPr>
        <w:t xml:space="preserve"> </w:t>
      </w:r>
      <w:r>
        <w:t>implementation</w:t>
      </w:r>
      <w:r>
        <w:rPr>
          <w:spacing w:val="-8"/>
        </w:rPr>
        <w:t xml:space="preserve"> </w:t>
      </w:r>
      <w:r>
        <w:t>by</w:t>
      </w:r>
      <w:r>
        <w:rPr>
          <w:spacing w:val="-15"/>
        </w:rPr>
        <w:t xml:space="preserve"> </w:t>
      </w:r>
      <w:r>
        <w:t>the</w:t>
      </w:r>
      <w:r>
        <w:rPr>
          <w:spacing w:val="-9"/>
        </w:rPr>
        <w:t xml:space="preserve"> </w:t>
      </w:r>
      <w:r>
        <w:t>signatory</w:t>
      </w:r>
      <w:r>
        <w:rPr>
          <w:spacing w:val="-15"/>
        </w:rPr>
        <w:t xml:space="preserve"> </w:t>
      </w:r>
      <w:r>
        <w:t>countries</w:t>
      </w:r>
      <w:r>
        <w:rPr>
          <w:spacing w:val="-10"/>
        </w:rPr>
        <w:t xml:space="preserve"> </w:t>
      </w:r>
      <w:r>
        <w:t xml:space="preserve">of a </w:t>
      </w:r>
      <w:proofErr w:type="gramStart"/>
      <w:r>
        <w:t>project;</w:t>
      </w:r>
      <w:proofErr w:type="gramEnd"/>
    </w:p>
    <w:p w14:paraId="7E9A4553" w14:textId="77777777" w:rsidR="005418E7" w:rsidRDefault="005418E7" w:rsidP="006A6241">
      <w:pPr>
        <w:pStyle w:val="ListParagraph1a"/>
      </w:pPr>
      <w:r>
        <w:t>procurement</w:t>
      </w:r>
      <w:r>
        <w:rPr>
          <w:spacing w:val="-5"/>
        </w:rPr>
        <w:t xml:space="preserve"> </w:t>
      </w:r>
      <w:r>
        <w:t>of</w:t>
      </w:r>
      <w:r>
        <w:rPr>
          <w:spacing w:val="-12"/>
        </w:rPr>
        <w:t xml:space="preserve"> </w:t>
      </w:r>
      <w:r>
        <w:t>a</w:t>
      </w:r>
      <w:r>
        <w:rPr>
          <w:spacing w:val="-6"/>
        </w:rPr>
        <w:t xml:space="preserve"> </w:t>
      </w:r>
      <w:r>
        <w:t>good</w:t>
      </w:r>
      <w:r>
        <w:rPr>
          <w:spacing w:val="-10"/>
        </w:rPr>
        <w:t xml:space="preserve"> </w:t>
      </w:r>
      <w:r>
        <w:t>or</w:t>
      </w:r>
      <w:r>
        <w:rPr>
          <w:spacing w:val="-3"/>
        </w:rPr>
        <w:t xml:space="preserve"> </w:t>
      </w:r>
      <w:r>
        <w:t>service</w:t>
      </w:r>
      <w:r>
        <w:rPr>
          <w:spacing w:val="-5"/>
        </w:rPr>
        <w:t xml:space="preserve"> </w:t>
      </w:r>
      <w:r>
        <w:t>outside</w:t>
      </w:r>
      <w:r>
        <w:rPr>
          <w:spacing w:val="-5"/>
        </w:rPr>
        <w:t xml:space="preserve"> </w:t>
      </w:r>
      <w:r>
        <w:t>the</w:t>
      </w:r>
      <w:r>
        <w:rPr>
          <w:spacing w:val="-5"/>
        </w:rPr>
        <w:t xml:space="preserve"> </w:t>
      </w:r>
      <w:r>
        <w:t>territory</w:t>
      </w:r>
      <w:r>
        <w:rPr>
          <w:spacing w:val="-13"/>
        </w:rPr>
        <w:t xml:space="preserve"> </w:t>
      </w:r>
      <w:r>
        <w:t>of</w:t>
      </w:r>
      <w:r>
        <w:rPr>
          <w:spacing w:val="-12"/>
        </w:rPr>
        <w:t xml:space="preserve"> </w:t>
      </w:r>
      <w:r>
        <w:t>the</w:t>
      </w:r>
      <w:r>
        <w:rPr>
          <w:spacing w:val="-5"/>
        </w:rPr>
        <w:t xml:space="preserve"> </w:t>
      </w:r>
      <w:r>
        <w:t>Party</w:t>
      </w:r>
      <w:r>
        <w:rPr>
          <w:spacing w:val="-13"/>
        </w:rPr>
        <w:t xml:space="preserve"> </w:t>
      </w:r>
      <w:r>
        <w:t>of</w:t>
      </w:r>
      <w:r>
        <w:rPr>
          <w:spacing w:val="-12"/>
        </w:rPr>
        <w:t xml:space="preserve"> </w:t>
      </w:r>
      <w:r>
        <w:t>the procuring</w:t>
      </w:r>
      <w:r>
        <w:rPr>
          <w:spacing w:val="-7"/>
        </w:rPr>
        <w:t xml:space="preserve"> </w:t>
      </w:r>
      <w:r>
        <w:t>entity,</w:t>
      </w:r>
      <w:r>
        <w:rPr>
          <w:spacing w:val="-5"/>
        </w:rPr>
        <w:t xml:space="preserve"> </w:t>
      </w:r>
      <w:r>
        <w:t>for</w:t>
      </w:r>
      <w:r>
        <w:rPr>
          <w:spacing w:val="-5"/>
        </w:rPr>
        <w:t xml:space="preserve"> </w:t>
      </w:r>
      <w:r>
        <w:t>consumption</w:t>
      </w:r>
      <w:r>
        <w:rPr>
          <w:spacing w:val="-12"/>
        </w:rPr>
        <w:t xml:space="preserve"> </w:t>
      </w:r>
      <w:r>
        <w:t>outside</w:t>
      </w:r>
      <w:r>
        <w:rPr>
          <w:spacing w:val="-8"/>
        </w:rPr>
        <w:t xml:space="preserve"> </w:t>
      </w:r>
      <w:r>
        <w:t>the</w:t>
      </w:r>
      <w:r>
        <w:rPr>
          <w:spacing w:val="-8"/>
        </w:rPr>
        <w:t xml:space="preserve"> </w:t>
      </w:r>
      <w:r>
        <w:t>territory</w:t>
      </w:r>
      <w:r>
        <w:rPr>
          <w:spacing w:val="-15"/>
        </w:rPr>
        <w:t xml:space="preserve"> </w:t>
      </w:r>
      <w:r>
        <w:t>of</w:t>
      </w:r>
      <w:r>
        <w:rPr>
          <w:spacing w:val="-15"/>
        </w:rPr>
        <w:t xml:space="preserve"> </w:t>
      </w:r>
      <w:r>
        <w:t>that</w:t>
      </w:r>
      <w:r>
        <w:rPr>
          <w:spacing w:val="-3"/>
        </w:rPr>
        <w:t xml:space="preserve"> </w:t>
      </w:r>
      <w:r>
        <w:t>Party;</w:t>
      </w:r>
      <w:r>
        <w:rPr>
          <w:spacing w:val="-11"/>
        </w:rPr>
        <w:t xml:space="preserve"> </w:t>
      </w:r>
      <w:r>
        <w:t>and</w:t>
      </w:r>
    </w:p>
    <w:p w14:paraId="7F627969" w14:textId="77777777" w:rsidR="005418E7" w:rsidRDefault="005418E7" w:rsidP="006A6241">
      <w:pPr>
        <w:pStyle w:val="ListParagraph1a"/>
      </w:pPr>
      <w:r>
        <w:t>procurement</w:t>
      </w:r>
      <w:r>
        <w:rPr>
          <w:spacing w:val="40"/>
        </w:rPr>
        <w:t xml:space="preserve"> </w:t>
      </w:r>
      <w:r>
        <w:t>of</w:t>
      </w:r>
      <w:r>
        <w:rPr>
          <w:spacing w:val="40"/>
        </w:rPr>
        <w:t xml:space="preserve"> </w:t>
      </w:r>
      <w:r>
        <w:t>asset</w:t>
      </w:r>
      <w:r>
        <w:rPr>
          <w:spacing w:val="40"/>
        </w:rPr>
        <w:t xml:space="preserve"> </w:t>
      </w:r>
      <w:r>
        <w:t>management</w:t>
      </w:r>
      <w:r>
        <w:rPr>
          <w:spacing w:val="40"/>
        </w:rPr>
        <w:t xml:space="preserve"> </w:t>
      </w:r>
      <w:r>
        <w:t>and</w:t>
      </w:r>
      <w:r>
        <w:rPr>
          <w:spacing w:val="40"/>
        </w:rPr>
        <w:t xml:space="preserve"> </w:t>
      </w:r>
      <w:r>
        <w:t>financial</w:t>
      </w:r>
      <w:r>
        <w:rPr>
          <w:spacing w:val="40"/>
        </w:rPr>
        <w:t xml:space="preserve"> </w:t>
      </w:r>
      <w:r>
        <w:t>advisory</w:t>
      </w:r>
      <w:r>
        <w:rPr>
          <w:spacing w:val="40"/>
        </w:rPr>
        <w:t xml:space="preserve"> </w:t>
      </w:r>
      <w:r>
        <w:t>services</w:t>
      </w:r>
      <w:r>
        <w:rPr>
          <w:spacing w:val="40"/>
        </w:rPr>
        <w:t xml:space="preserve"> </w:t>
      </w:r>
      <w:r>
        <w:t>pertaining to reserves held by each Party’s Government or its entities.</w:t>
      </w:r>
    </w:p>
    <w:p w14:paraId="7FD89F83" w14:textId="77777777" w:rsidR="005418E7" w:rsidRPr="004841A4" w:rsidRDefault="005418E7" w:rsidP="002303A2">
      <w:pPr>
        <w:pStyle w:val="ListParagraph"/>
        <w:ind w:left="720"/>
        <w:rPr>
          <w:rStyle w:val="Emphasis"/>
        </w:rPr>
      </w:pPr>
      <w:r w:rsidRPr="004841A4">
        <w:rPr>
          <w:rStyle w:val="Emphasis"/>
        </w:rPr>
        <w:t>Schedules</w:t>
      </w:r>
    </w:p>
    <w:p w14:paraId="346C53DC" w14:textId="77777777" w:rsidR="005418E7" w:rsidRPr="006A6241" w:rsidRDefault="005418E7" w:rsidP="006A6241">
      <w:pPr>
        <w:pStyle w:val="ListParagraph1"/>
        <w:rPr>
          <w:rStyle w:val="ListParagraph1Char"/>
        </w:rPr>
      </w:pPr>
      <w:r>
        <w:t>Each</w:t>
      </w:r>
      <w:r>
        <w:rPr>
          <w:spacing w:val="-6"/>
        </w:rPr>
        <w:t xml:space="preserve"> </w:t>
      </w:r>
      <w:r w:rsidRPr="006A6241">
        <w:rPr>
          <w:rStyle w:val="ListParagraph1Char"/>
        </w:rPr>
        <w:t>Party shall specify the following information in its Schedule to Annex 3:</w:t>
      </w:r>
    </w:p>
    <w:p w14:paraId="3AD9EEB9" w14:textId="77777777" w:rsidR="005418E7" w:rsidRDefault="005418E7" w:rsidP="005418E7">
      <w:pPr>
        <w:pStyle w:val="ListParagraph1a"/>
        <w:numPr>
          <w:ilvl w:val="0"/>
          <w:numId w:val="10"/>
        </w:numPr>
      </w:pPr>
      <w:r>
        <w:t>in</w:t>
      </w:r>
      <w:r w:rsidRPr="004841A4">
        <w:rPr>
          <w:spacing w:val="36"/>
        </w:rPr>
        <w:t xml:space="preserve"> </w:t>
      </w:r>
      <w:r>
        <w:t>Section</w:t>
      </w:r>
      <w:r w:rsidRPr="004841A4">
        <w:rPr>
          <w:spacing w:val="37"/>
        </w:rPr>
        <w:t xml:space="preserve"> </w:t>
      </w:r>
      <w:r>
        <w:t>A,</w:t>
      </w:r>
      <w:r w:rsidRPr="004841A4">
        <w:rPr>
          <w:spacing w:val="40"/>
        </w:rPr>
        <w:t xml:space="preserve"> </w:t>
      </w:r>
      <w:r>
        <w:t>the</w:t>
      </w:r>
      <w:r w:rsidRPr="004841A4">
        <w:rPr>
          <w:spacing w:val="40"/>
        </w:rPr>
        <w:t xml:space="preserve"> </w:t>
      </w:r>
      <w:r>
        <w:t>central</w:t>
      </w:r>
      <w:r w:rsidRPr="004841A4">
        <w:rPr>
          <w:spacing w:val="34"/>
        </w:rPr>
        <w:t xml:space="preserve"> </w:t>
      </w:r>
      <w:r>
        <w:t>government</w:t>
      </w:r>
      <w:r w:rsidRPr="004841A4">
        <w:rPr>
          <w:spacing w:val="40"/>
        </w:rPr>
        <w:t xml:space="preserve"> </w:t>
      </w:r>
      <w:r>
        <w:t>entities</w:t>
      </w:r>
      <w:r w:rsidRPr="004841A4">
        <w:rPr>
          <w:spacing w:val="40"/>
        </w:rPr>
        <w:t xml:space="preserve"> </w:t>
      </w:r>
      <w:r>
        <w:t>whose</w:t>
      </w:r>
      <w:r w:rsidRPr="004841A4">
        <w:rPr>
          <w:spacing w:val="40"/>
        </w:rPr>
        <w:t xml:space="preserve"> </w:t>
      </w:r>
      <w:r>
        <w:t>procurement</w:t>
      </w:r>
      <w:r w:rsidRPr="004841A4">
        <w:rPr>
          <w:spacing w:val="40"/>
        </w:rPr>
        <w:t xml:space="preserve"> </w:t>
      </w:r>
      <w:r>
        <w:t xml:space="preserve">is covered by this </w:t>
      </w:r>
      <w:proofErr w:type="gramStart"/>
      <w:r>
        <w:t>Chapter;</w:t>
      </w:r>
      <w:proofErr w:type="gramEnd"/>
    </w:p>
    <w:p w14:paraId="55A7F3D7" w14:textId="77777777" w:rsidR="005418E7" w:rsidRDefault="005418E7" w:rsidP="004841A4">
      <w:pPr>
        <w:pStyle w:val="ListParagraph1a"/>
      </w:pPr>
      <w:r>
        <w:t>in</w:t>
      </w:r>
      <w:r>
        <w:rPr>
          <w:spacing w:val="-4"/>
        </w:rPr>
        <w:t xml:space="preserve"> </w:t>
      </w:r>
      <w:r>
        <w:t>Section</w:t>
      </w:r>
      <w:r>
        <w:rPr>
          <w:spacing w:val="-8"/>
        </w:rPr>
        <w:t xml:space="preserve"> </w:t>
      </w:r>
      <w:r>
        <w:t>B,</w:t>
      </w:r>
      <w:r>
        <w:rPr>
          <w:spacing w:val="-2"/>
        </w:rPr>
        <w:t xml:space="preserve"> </w:t>
      </w:r>
      <w:r>
        <w:t>the</w:t>
      </w:r>
      <w:r>
        <w:rPr>
          <w:spacing w:val="-5"/>
        </w:rPr>
        <w:t xml:space="preserve"> </w:t>
      </w:r>
      <w:r>
        <w:t>sub-central</w:t>
      </w:r>
      <w:r>
        <w:rPr>
          <w:spacing w:val="-12"/>
        </w:rPr>
        <w:t xml:space="preserve"> </w:t>
      </w:r>
      <w:r>
        <w:t>government entities</w:t>
      </w:r>
      <w:r>
        <w:rPr>
          <w:spacing w:val="-2"/>
        </w:rPr>
        <w:t xml:space="preserve"> </w:t>
      </w:r>
      <w:r>
        <w:t>whose</w:t>
      </w:r>
      <w:r>
        <w:rPr>
          <w:spacing w:val="-5"/>
        </w:rPr>
        <w:t xml:space="preserve"> </w:t>
      </w:r>
      <w:r>
        <w:t xml:space="preserve">procurement is covered by this </w:t>
      </w:r>
      <w:proofErr w:type="gramStart"/>
      <w:r>
        <w:t>Chapter;</w:t>
      </w:r>
      <w:proofErr w:type="gramEnd"/>
    </w:p>
    <w:p w14:paraId="274267A2" w14:textId="77777777" w:rsidR="005418E7" w:rsidRDefault="005418E7" w:rsidP="004841A4">
      <w:pPr>
        <w:pStyle w:val="ListParagraph1a"/>
      </w:pPr>
      <w:r>
        <w:t>in</w:t>
      </w:r>
      <w:r>
        <w:rPr>
          <w:spacing w:val="40"/>
        </w:rPr>
        <w:t xml:space="preserve"> </w:t>
      </w:r>
      <w:r>
        <w:t>Section</w:t>
      </w:r>
      <w:r>
        <w:rPr>
          <w:spacing w:val="40"/>
        </w:rPr>
        <w:t xml:space="preserve"> </w:t>
      </w:r>
      <w:r>
        <w:t>C,</w:t>
      </w:r>
      <w:r>
        <w:rPr>
          <w:spacing w:val="40"/>
        </w:rPr>
        <w:t xml:space="preserve"> </w:t>
      </w:r>
      <w:r>
        <w:t>other</w:t>
      </w:r>
      <w:r>
        <w:rPr>
          <w:spacing w:val="40"/>
        </w:rPr>
        <w:t xml:space="preserve"> </w:t>
      </w:r>
      <w:r>
        <w:t>entities</w:t>
      </w:r>
      <w:r>
        <w:rPr>
          <w:spacing w:val="40"/>
        </w:rPr>
        <w:t xml:space="preserve"> </w:t>
      </w:r>
      <w:r>
        <w:t>whose</w:t>
      </w:r>
      <w:r>
        <w:rPr>
          <w:spacing w:val="40"/>
        </w:rPr>
        <w:t xml:space="preserve"> </w:t>
      </w:r>
      <w:r>
        <w:t>procurement</w:t>
      </w:r>
      <w:r>
        <w:rPr>
          <w:spacing w:val="40"/>
        </w:rPr>
        <w:t xml:space="preserve"> </w:t>
      </w:r>
      <w:r>
        <w:t>is</w:t>
      </w:r>
      <w:r>
        <w:rPr>
          <w:spacing w:val="40"/>
        </w:rPr>
        <w:t xml:space="preserve"> </w:t>
      </w:r>
      <w:r>
        <w:t>covered</w:t>
      </w:r>
      <w:r>
        <w:rPr>
          <w:spacing w:val="40"/>
        </w:rPr>
        <w:t xml:space="preserve"> </w:t>
      </w:r>
      <w:r>
        <w:t>by</w:t>
      </w:r>
      <w:r>
        <w:rPr>
          <w:spacing w:val="40"/>
        </w:rPr>
        <w:t xml:space="preserve"> </w:t>
      </w:r>
      <w:r>
        <w:t xml:space="preserve">this </w:t>
      </w:r>
      <w:proofErr w:type="gramStart"/>
      <w:r>
        <w:rPr>
          <w:spacing w:val="-2"/>
        </w:rPr>
        <w:t>Chapter;</w:t>
      </w:r>
      <w:proofErr w:type="gramEnd"/>
    </w:p>
    <w:p w14:paraId="398E743D" w14:textId="77777777" w:rsidR="005418E7" w:rsidRDefault="005418E7" w:rsidP="004841A4">
      <w:pPr>
        <w:pStyle w:val="ListParagraph1a"/>
      </w:pPr>
      <w:r>
        <w:t>in</w:t>
      </w:r>
      <w:r>
        <w:rPr>
          <w:spacing w:val="-6"/>
        </w:rPr>
        <w:t xml:space="preserve"> </w:t>
      </w:r>
      <w:r>
        <w:t>Section</w:t>
      </w:r>
      <w:r>
        <w:rPr>
          <w:spacing w:val="-5"/>
        </w:rPr>
        <w:t xml:space="preserve"> </w:t>
      </w:r>
      <w:r>
        <w:t>D,</w:t>
      </w:r>
      <w:r>
        <w:rPr>
          <w:spacing w:val="1"/>
        </w:rPr>
        <w:t xml:space="preserve"> </w:t>
      </w:r>
      <w:r>
        <w:t>the</w:t>
      </w:r>
      <w:r>
        <w:rPr>
          <w:spacing w:val="-1"/>
        </w:rPr>
        <w:t xml:space="preserve"> </w:t>
      </w:r>
      <w:r>
        <w:t>goods</w:t>
      </w:r>
      <w:r>
        <w:rPr>
          <w:spacing w:val="-3"/>
        </w:rPr>
        <w:t xml:space="preserve"> </w:t>
      </w:r>
      <w:r>
        <w:t>covered by</w:t>
      </w:r>
      <w:r>
        <w:rPr>
          <w:spacing w:val="-10"/>
        </w:rPr>
        <w:t xml:space="preserve"> </w:t>
      </w:r>
      <w:r>
        <w:t>this</w:t>
      </w:r>
      <w:r>
        <w:rPr>
          <w:spacing w:val="-2"/>
        </w:rPr>
        <w:t xml:space="preserve"> </w:t>
      </w:r>
      <w:proofErr w:type="gramStart"/>
      <w:r>
        <w:rPr>
          <w:spacing w:val="-2"/>
        </w:rPr>
        <w:t>Chapter;</w:t>
      </w:r>
      <w:proofErr w:type="gramEnd"/>
    </w:p>
    <w:p w14:paraId="290E1F74" w14:textId="77777777" w:rsidR="005418E7" w:rsidRDefault="005418E7" w:rsidP="004841A4">
      <w:pPr>
        <w:pStyle w:val="ListParagraph1a"/>
      </w:pPr>
      <w:r>
        <w:t xml:space="preserve">in Section E, the services, other than construction services, covered by this </w:t>
      </w:r>
      <w:proofErr w:type="gramStart"/>
      <w:r>
        <w:t>Chapter;</w:t>
      </w:r>
      <w:proofErr w:type="gramEnd"/>
    </w:p>
    <w:p w14:paraId="1DD97012" w14:textId="77777777" w:rsidR="005418E7" w:rsidRDefault="005418E7" w:rsidP="004841A4">
      <w:pPr>
        <w:pStyle w:val="ListParagraph1a"/>
      </w:pPr>
      <w:r>
        <w:t>in</w:t>
      </w:r>
      <w:r>
        <w:rPr>
          <w:spacing w:val="-8"/>
        </w:rPr>
        <w:t xml:space="preserve"> </w:t>
      </w:r>
      <w:r>
        <w:t>Section</w:t>
      </w:r>
      <w:r>
        <w:rPr>
          <w:spacing w:val="-2"/>
        </w:rPr>
        <w:t xml:space="preserve"> </w:t>
      </w:r>
      <w:r>
        <w:t>F, the</w:t>
      </w:r>
      <w:r>
        <w:rPr>
          <w:spacing w:val="-3"/>
        </w:rPr>
        <w:t xml:space="preserve"> </w:t>
      </w:r>
      <w:r>
        <w:t>construction</w:t>
      </w:r>
      <w:r>
        <w:rPr>
          <w:spacing w:val="-7"/>
        </w:rPr>
        <w:t xml:space="preserve"> </w:t>
      </w:r>
      <w:r>
        <w:t>services</w:t>
      </w:r>
      <w:r>
        <w:rPr>
          <w:spacing w:val="-4"/>
        </w:rPr>
        <w:t xml:space="preserve"> </w:t>
      </w:r>
      <w:r>
        <w:t>covered</w:t>
      </w:r>
      <w:r>
        <w:rPr>
          <w:spacing w:val="-2"/>
        </w:rPr>
        <w:t xml:space="preserve"> </w:t>
      </w:r>
      <w:r>
        <w:t>by</w:t>
      </w:r>
      <w:r>
        <w:rPr>
          <w:spacing w:val="-6"/>
        </w:rPr>
        <w:t xml:space="preserve"> </w:t>
      </w:r>
      <w:r>
        <w:t>this</w:t>
      </w:r>
      <w:r>
        <w:rPr>
          <w:spacing w:val="-4"/>
        </w:rPr>
        <w:t xml:space="preserve"> </w:t>
      </w:r>
      <w:proofErr w:type="gramStart"/>
      <w:r>
        <w:rPr>
          <w:spacing w:val="-2"/>
        </w:rPr>
        <w:t>Chapter;</w:t>
      </w:r>
      <w:proofErr w:type="gramEnd"/>
    </w:p>
    <w:p w14:paraId="39AD2E98" w14:textId="77777777" w:rsidR="005418E7" w:rsidRDefault="005418E7" w:rsidP="004841A4">
      <w:pPr>
        <w:pStyle w:val="ListParagraph1a"/>
      </w:pPr>
      <w:r>
        <w:t>in</w:t>
      </w:r>
      <w:r>
        <w:rPr>
          <w:spacing w:val="-7"/>
        </w:rPr>
        <w:t xml:space="preserve"> </w:t>
      </w:r>
      <w:r>
        <w:t>Section</w:t>
      </w:r>
      <w:r>
        <w:rPr>
          <w:spacing w:val="-5"/>
        </w:rPr>
        <w:t xml:space="preserve"> </w:t>
      </w:r>
      <w:r>
        <w:t>G, any</w:t>
      </w:r>
      <w:r>
        <w:rPr>
          <w:spacing w:val="-5"/>
        </w:rPr>
        <w:t xml:space="preserve"> </w:t>
      </w:r>
      <w:r>
        <w:t>General</w:t>
      </w:r>
      <w:r>
        <w:rPr>
          <w:spacing w:val="-9"/>
        </w:rPr>
        <w:t xml:space="preserve"> </w:t>
      </w:r>
      <w:proofErr w:type="gramStart"/>
      <w:r>
        <w:rPr>
          <w:spacing w:val="-2"/>
        </w:rPr>
        <w:t>Notes;</w:t>
      </w:r>
      <w:proofErr w:type="gramEnd"/>
    </w:p>
    <w:p w14:paraId="43E13EB5" w14:textId="77777777" w:rsidR="005418E7" w:rsidRDefault="005418E7" w:rsidP="004841A4">
      <w:pPr>
        <w:pStyle w:val="ListParagraph1a"/>
      </w:pPr>
      <w:r>
        <w:t>in</w:t>
      </w:r>
      <w:r>
        <w:rPr>
          <w:spacing w:val="-10"/>
        </w:rPr>
        <w:t xml:space="preserve"> </w:t>
      </w:r>
      <w:r>
        <w:t>Section</w:t>
      </w:r>
      <w:r>
        <w:rPr>
          <w:spacing w:val="-9"/>
        </w:rPr>
        <w:t xml:space="preserve"> </w:t>
      </w:r>
      <w:r>
        <w:t>H,</w:t>
      </w:r>
      <w:r>
        <w:rPr>
          <w:spacing w:val="-3"/>
        </w:rPr>
        <w:t xml:space="preserve"> </w:t>
      </w:r>
      <w:r>
        <w:t>the</w:t>
      </w:r>
      <w:r>
        <w:rPr>
          <w:spacing w:val="-6"/>
        </w:rPr>
        <w:t xml:space="preserve"> </w:t>
      </w:r>
      <w:r>
        <w:t>applicable</w:t>
      </w:r>
      <w:r>
        <w:rPr>
          <w:spacing w:val="-5"/>
        </w:rPr>
        <w:t xml:space="preserve"> </w:t>
      </w:r>
      <w:r>
        <w:t>Threshold</w:t>
      </w:r>
      <w:r>
        <w:rPr>
          <w:spacing w:val="6"/>
        </w:rPr>
        <w:t xml:space="preserve"> </w:t>
      </w:r>
      <w:r>
        <w:t xml:space="preserve">Adjustment </w:t>
      </w:r>
      <w:proofErr w:type="gramStart"/>
      <w:r>
        <w:rPr>
          <w:spacing w:val="-2"/>
        </w:rPr>
        <w:t>Formula;</w:t>
      </w:r>
      <w:proofErr w:type="gramEnd"/>
    </w:p>
    <w:p w14:paraId="332F7627" w14:textId="77777777" w:rsidR="005418E7" w:rsidRDefault="005418E7" w:rsidP="004841A4">
      <w:pPr>
        <w:pStyle w:val="ListParagraph1a"/>
      </w:pPr>
      <w:r>
        <w:t>in</w:t>
      </w:r>
      <w:r>
        <w:rPr>
          <w:spacing w:val="40"/>
        </w:rPr>
        <w:t xml:space="preserve"> </w:t>
      </w:r>
      <w:r>
        <w:t>Section</w:t>
      </w:r>
      <w:r>
        <w:rPr>
          <w:spacing w:val="40"/>
        </w:rPr>
        <w:t xml:space="preserve"> </w:t>
      </w:r>
      <w:r>
        <w:t>I,</w:t>
      </w:r>
      <w:r>
        <w:rPr>
          <w:spacing w:val="40"/>
        </w:rPr>
        <w:t xml:space="preserve"> </w:t>
      </w:r>
      <w:r>
        <w:t>the</w:t>
      </w:r>
      <w:r>
        <w:rPr>
          <w:spacing w:val="40"/>
        </w:rPr>
        <w:t xml:space="preserve"> </w:t>
      </w:r>
      <w:r>
        <w:t>publication</w:t>
      </w:r>
      <w:r>
        <w:rPr>
          <w:spacing w:val="40"/>
        </w:rPr>
        <w:t xml:space="preserve"> </w:t>
      </w:r>
      <w:r>
        <w:t>information</w:t>
      </w:r>
      <w:r>
        <w:rPr>
          <w:spacing w:val="40"/>
        </w:rPr>
        <w:t xml:space="preserve"> </w:t>
      </w:r>
      <w:r>
        <w:t>required</w:t>
      </w:r>
      <w:r>
        <w:rPr>
          <w:spacing w:val="40"/>
        </w:rPr>
        <w:t xml:space="preserve"> </w:t>
      </w:r>
      <w:r>
        <w:t>under</w:t>
      </w:r>
      <w:r>
        <w:rPr>
          <w:spacing w:val="40"/>
        </w:rPr>
        <w:t xml:space="preserve"> </w:t>
      </w:r>
      <w:r>
        <w:t>Article</w:t>
      </w:r>
      <w:r>
        <w:rPr>
          <w:spacing w:val="40"/>
        </w:rPr>
        <w:t xml:space="preserve"> </w:t>
      </w:r>
      <w:r>
        <w:t>5.2 (Publication of Procurement Information); and</w:t>
      </w:r>
    </w:p>
    <w:p w14:paraId="3ED48C30" w14:textId="77777777" w:rsidR="005418E7" w:rsidRDefault="005418E7" w:rsidP="004841A4">
      <w:pPr>
        <w:pStyle w:val="ListParagraph1a"/>
      </w:pPr>
      <w:r>
        <w:t>in</w:t>
      </w:r>
      <w:r>
        <w:rPr>
          <w:spacing w:val="-8"/>
        </w:rPr>
        <w:t xml:space="preserve"> </w:t>
      </w:r>
      <w:r>
        <w:t>Section</w:t>
      </w:r>
      <w:r>
        <w:rPr>
          <w:spacing w:val="-6"/>
        </w:rPr>
        <w:t xml:space="preserve"> </w:t>
      </w:r>
      <w:r>
        <w:t>J, any</w:t>
      </w:r>
      <w:r>
        <w:rPr>
          <w:spacing w:val="-6"/>
        </w:rPr>
        <w:t xml:space="preserve"> </w:t>
      </w:r>
      <w:r>
        <w:t>Implementation</w:t>
      </w:r>
      <w:r>
        <w:rPr>
          <w:spacing w:val="-2"/>
        </w:rPr>
        <w:t xml:space="preserve"> Arrangements.</w:t>
      </w:r>
    </w:p>
    <w:p w14:paraId="7B12D4FE" w14:textId="77777777" w:rsidR="005418E7" w:rsidRPr="0003378E" w:rsidRDefault="005418E7" w:rsidP="0003378E">
      <w:pPr>
        <w:pStyle w:val="ListParagraph"/>
        <w:ind w:left="720"/>
        <w:rPr>
          <w:rStyle w:val="Emphasis"/>
        </w:rPr>
      </w:pPr>
      <w:r w:rsidRPr="0003378E">
        <w:rPr>
          <w:rStyle w:val="Emphasis"/>
        </w:rPr>
        <w:t>Compliance</w:t>
      </w:r>
    </w:p>
    <w:p w14:paraId="1C820006" w14:textId="77777777" w:rsidR="005418E7" w:rsidRDefault="005418E7" w:rsidP="003405C9">
      <w:pPr>
        <w:pStyle w:val="ListParagraph1"/>
        <w:spacing w:after="600"/>
      </w:pPr>
      <w:r>
        <w:lastRenderedPageBreak/>
        <w:t>Each Party shall ensure that its procuring entities comply with this Chapter in conducting covered procurements.</w:t>
      </w:r>
    </w:p>
    <w:p w14:paraId="4247A173" w14:textId="77777777" w:rsidR="005418E7" w:rsidRDefault="005418E7" w:rsidP="00EF04AB">
      <w:pPr>
        <w:pStyle w:val="ListParagraph1"/>
        <w:ind w:right="227"/>
      </w:pPr>
      <w:r>
        <w:t xml:space="preserve">No procuring entity shall prepare or design a procurement, or otherwise structure or divide a procurement into separate procurements in any stage of the </w:t>
      </w:r>
      <w:proofErr w:type="gramStart"/>
      <w:r>
        <w:t>procurement,</w:t>
      </w:r>
      <w:r>
        <w:rPr>
          <w:spacing w:val="-15"/>
        </w:rPr>
        <w:t xml:space="preserve"> </w:t>
      </w:r>
      <w:r>
        <w:t>or</w:t>
      </w:r>
      <w:proofErr w:type="gramEnd"/>
      <w:r>
        <w:rPr>
          <w:spacing w:val="-15"/>
        </w:rPr>
        <w:t xml:space="preserve"> </w:t>
      </w:r>
      <w:r>
        <w:t>use</w:t>
      </w:r>
      <w:r>
        <w:rPr>
          <w:spacing w:val="-15"/>
        </w:rPr>
        <w:t xml:space="preserve"> </w:t>
      </w:r>
      <w:r>
        <w:t>a</w:t>
      </w:r>
      <w:r>
        <w:rPr>
          <w:spacing w:val="-12"/>
        </w:rPr>
        <w:t xml:space="preserve"> </w:t>
      </w:r>
      <w:r>
        <w:t>particular</w:t>
      </w:r>
      <w:r>
        <w:rPr>
          <w:spacing w:val="-4"/>
        </w:rPr>
        <w:t xml:space="preserve"> </w:t>
      </w:r>
      <w:r>
        <w:t>method</w:t>
      </w:r>
      <w:r>
        <w:rPr>
          <w:spacing w:val="-15"/>
        </w:rPr>
        <w:t xml:space="preserve"> </w:t>
      </w:r>
      <w:r>
        <w:t>to</w:t>
      </w:r>
      <w:r>
        <w:rPr>
          <w:spacing w:val="-10"/>
        </w:rPr>
        <w:t xml:space="preserve"> </w:t>
      </w:r>
      <w:r>
        <w:t>estimate</w:t>
      </w:r>
      <w:r>
        <w:rPr>
          <w:spacing w:val="-15"/>
        </w:rPr>
        <w:t xml:space="preserve"> </w:t>
      </w:r>
      <w:r>
        <w:t>the</w:t>
      </w:r>
      <w:r>
        <w:rPr>
          <w:spacing w:val="-12"/>
        </w:rPr>
        <w:t xml:space="preserve"> </w:t>
      </w:r>
      <w:r>
        <w:t>value</w:t>
      </w:r>
      <w:r>
        <w:rPr>
          <w:spacing w:val="-12"/>
        </w:rPr>
        <w:t xml:space="preserve"> </w:t>
      </w:r>
      <w:r>
        <w:t>of</w:t>
      </w:r>
      <w:r>
        <w:rPr>
          <w:spacing w:val="-15"/>
        </w:rPr>
        <w:t xml:space="preserve"> </w:t>
      </w:r>
      <w:r>
        <w:t>a</w:t>
      </w:r>
      <w:r>
        <w:rPr>
          <w:spacing w:val="-12"/>
        </w:rPr>
        <w:t xml:space="preserve"> </w:t>
      </w:r>
      <w:r>
        <w:t>procurement,</w:t>
      </w:r>
      <w:r>
        <w:rPr>
          <w:spacing w:val="-13"/>
        </w:rPr>
        <w:t xml:space="preserve"> </w:t>
      </w:r>
      <w:proofErr w:type="gramStart"/>
      <w:r>
        <w:t>in</w:t>
      </w:r>
      <w:r>
        <w:rPr>
          <w:spacing w:val="-15"/>
        </w:rPr>
        <w:t xml:space="preserve"> </w:t>
      </w:r>
      <w:r>
        <w:t>order to</w:t>
      </w:r>
      <w:proofErr w:type="gramEnd"/>
      <w:r>
        <w:t xml:space="preserve"> avoid the obligations of this Chapter.</w:t>
      </w:r>
    </w:p>
    <w:p w14:paraId="51098641" w14:textId="77777777" w:rsidR="005418E7" w:rsidRDefault="005418E7" w:rsidP="00EF04AB">
      <w:pPr>
        <w:pStyle w:val="ListParagraph1"/>
        <w:ind w:right="227"/>
      </w:pPr>
      <w:r>
        <w:t xml:space="preserve">Nothing in this Chapter shall be construed to prevent a Party, including its procuring entities, from developing new procurement policies, procedures or contractual means, </w:t>
      </w:r>
      <w:proofErr w:type="gramStart"/>
      <w:r>
        <w:t>provided that</w:t>
      </w:r>
      <w:proofErr w:type="gramEnd"/>
      <w:r>
        <w:t xml:space="preserve"> they are not inconsistent with this Chapter.</w:t>
      </w:r>
    </w:p>
    <w:p w14:paraId="75703E68" w14:textId="77777777" w:rsidR="005418E7" w:rsidRPr="0003378E" w:rsidRDefault="005418E7" w:rsidP="00EF04AB">
      <w:pPr>
        <w:pStyle w:val="ListParagraph"/>
        <w:ind w:left="720" w:right="227"/>
        <w:rPr>
          <w:rStyle w:val="Emphasis"/>
        </w:rPr>
      </w:pPr>
      <w:r w:rsidRPr="0003378E">
        <w:rPr>
          <w:rStyle w:val="Emphasis"/>
        </w:rPr>
        <w:t>Valuation</w:t>
      </w:r>
    </w:p>
    <w:p w14:paraId="6E1710F7" w14:textId="77777777" w:rsidR="005418E7" w:rsidRDefault="005418E7" w:rsidP="00EF04AB">
      <w:pPr>
        <w:pStyle w:val="ListParagraph1"/>
        <w:ind w:right="227"/>
      </w:pPr>
      <w:r>
        <w:t>In estimating the value of a procurement for the purposes of ascertaining whether it is a covered procurement, a procuring entity shall include the estimated maximum</w:t>
      </w:r>
      <w:r>
        <w:rPr>
          <w:spacing w:val="-2"/>
        </w:rPr>
        <w:t xml:space="preserve"> </w:t>
      </w:r>
      <w:r>
        <w:t>total value of</w:t>
      </w:r>
      <w:r>
        <w:rPr>
          <w:spacing w:val="-1"/>
        </w:rPr>
        <w:t xml:space="preserve"> </w:t>
      </w:r>
      <w:r>
        <w:t xml:space="preserve">the procurement over its entire duration, </w:t>
      </w:r>
      <w:proofErr w:type="gramStart"/>
      <w:r>
        <w:t>taking into account</w:t>
      </w:r>
      <w:proofErr w:type="gramEnd"/>
      <w:r>
        <w:t>:</w:t>
      </w:r>
    </w:p>
    <w:p w14:paraId="05F2D73C" w14:textId="77777777" w:rsidR="005418E7" w:rsidRDefault="005418E7" w:rsidP="005418E7">
      <w:pPr>
        <w:pStyle w:val="ListParagraph1a"/>
        <w:numPr>
          <w:ilvl w:val="0"/>
          <w:numId w:val="10"/>
        </w:numPr>
      </w:pPr>
      <w:r>
        <w:t xml:space="preserve">all forms of remuneration, including any premium, fee, commission, interest or other revenue stream that may be provided for under the </w:t>
      </w:r>
      <w:proofErr w:type="gramStart"/>
      <w:r w:rsidRPr="00C93421">
        <w:rPr>
          <w:spacing w:val="-2"/>
        </w:rPr>
        <w:t>contract;</w:t>
      </w:r>
      <w:proofErr w:type="gramEnd"/>
    </w:p>
    <w:p w14:paraId="5037C3E1" w14:textId="77777777" w:rsidR="005418E7" w:rsidRDefault="005418E7" w:rsidP="00DA328F">
      <w:pPr>
        <w:pStyle w:val="ListParagraph1a"/>
      </w:pPr>
      <w:r>
        <w:t>the</w:t>
      </w:r>
      <w:r>
        <w:rPr>
          <w:spacing w:val="-4"/>
        </w:rPr>
        <w:t xml:space="preserve"> </w:t>
      </w:r>
      <w:r>
        <w:t>value</w:t>
      </w:r>
      <w:r>
        <w:rPr>
          <w:spacing w:val="-3"/>
        </w:rPr>
        <w:t xml:space="preserve"> </w:t>
      </w:r>
      <w:r>
        <w:t>of</w:t>
      </w:r>
      <w:r>
        <w:rPr>
          <w:spacing w:val="-10"/>
        </w:rPr>
        <w:t xml:space="preserve"> </w:t>
      </w:r>
      <w:r>
        <w:t>any</w:t>
      </w:r>
      <w:r>
        <w:rPr>
          <w:spacing w:val="-12"/>
        </w:rPr>
        <w:t xml:space="preserve"> </w:t>
      </w:r>
      <w:r>
        <w:t>option</w:t>
      </w:r>
      <w:r>
        <w:rPr>
          <w:spacing w:val="-7"/>
        </w:rPr>
        <w:t xml:space="preserve"> </w:t>
      </w:r>
      <w:r>
        <w:t>clause;</w:t>
      </w:r>
      <w:r>
        <w:rPr>
          <w:spacing w:val="-6"/>
        </w:rPr>
        <w:t xml:space="preserve"> </w:t>
      </w:r>
      <w:r>
        <w:rPr>
          <w:spacing w:val="-5"/>
        </w:rPr>
        <w:t>and</w:t>
      </w:r>
    </w:p>
    <w:p w14:paraId="06627997" w14:textId="77777777" w:rsidR="005418E7" w:rsidRDefault="005418E7" w:rsidP="00DA328F">
      <w:pPr>
        <w:pStyle w:val="ListParagraph1a"/>
      </w:pPr>
      <w:r>
        <w:t>any</w:t>
      </w:r>
      <w:r>
        <w:rPr>
          <w:spacing w:val="-1"/>
        </w:rPr>
        <w:t xml:space="preserve"> </w:t>
      </w:r>
      <w:r>
        <w:t>contract awarded at the same time or over a given period to one or more suppliers under the same procurement.</w:t>
      </w:r>
    </w:p>
    <w:p w14:paraId="0ADF4A16" w14:textId="77777777" w:rsidR="005418E7" w:rsidRDefault="005418E7" w:rsidP="007D3BCD">
      <w:pPr>
        <w:pStyle w:val="ListParagraph1"/>
        <w:ind w:right="227"/>
      </w:pPr>
      <w:r>
        <w:t>If</w:t>
      </w:r>
      <w:r>
        <w:rPr>
          <w:spacing w:val="-5"/>
        </w:rPr>
        <w:t xml:space="preserve"> </w:t>
      </w:r>
      <w:r>
        <w:t>the total</w:t>
      </w:r>
      <w:r>
        <w:rPr>
          <w:spacing w:val="-7"/>
        </w:rPr>
        <w:t xml:space="preserve"> </w:t>
      </w:r>
      <w:r>
        <w:t>estimated maximum value of</w:t>
      </w:r>
      <w:r>
        <w:rPr>
          <w:spacing w:val="-5"/>
        </w:rPr>
        <w:t xml:space="preserve"> </w:t>
      </w:r>
      <w:r>
        <w:t>a procurement over its entire duration is not known, the procurement shall be deemed a covered procurement, unless otherwise excluded under this Agreement.</w:t>
      </w:r>
    </w:p>
    <w:p w14:paraId="3329D242" w14:textId="77777777" w:rsidR="005418E7" w:rsidRDefault="005418E7" w:rsidP="007D3BCD">
      <w:pPr>
        <w:pStyle w:val="ListParagraph1"/>
        <w:ind w:right="227"/>
      </w:pPr>
      <w:r>
        <w:t>In</w:t>
      </w:r>
      <w:r>
        <w:rPr>
          <w:spacing w:val="-15"/>
        </w:rPr>
        <w:t xml:space="preserve"> </w:t>
      </w:r>
      <w:r>
        <w:t>the</w:t>
      </w:r>
      <w:r>
        <w:rPr>
          <w:spacing w:val="-15"/>
        </w:rPr>
        <w:t xml:space="preserve"> </w:t>
      </w:r>
      <w:r>
        <w:t>case</w:t>
      </w:r>
      <w:r>
        <w:rPr>
          <w:spacing w:val="-15"/>
        </w:rPr>
        <w:t xml:space="preserve"> </w:t>
      </w:r>
      <w:r>
        <w:t>of</w:t>
      </w:r>
      <w:r>
        <w:rPr>
          <w:spacing w:val="-15"/>
        </w:rPr>
        <w:t xml:space="preserve"> </w:t>
      </w:r>
      <w:r>
        <w:t>procurement</w:t>
      </w:r>
      <w:r>
        <w:rPr>
          <w:spacing w:val="-8"/>
        </w:rPr>
        <w:t xml:space="preserve"> </w:t>
      </w:r>
      <w:r>
        <w:t>by</w:t>
      </w:r>
      <w:r>
        <w:rPr>
          <w:spacing w:val="-14"/>
        </w:rPr>
        <w:t xml:space="preserve"> </w:t>
      </w:r>
      <w:r>
        <w:t>lease,</w:t>
      </w:r>
      <w:r>
        <w:rPr>
          <w:spacing w:val="-9"/>
        </w:rPr>
        <w:t xml:space="preserve"> </w:t>
      </w:r>
      <w:r>
        <w:t>rental</w:t>
      </w:r>
      <w:r>
        <w:rPr>
          <w:spacing w:val="-15"/>
        </w:rPr>
        <w:t xml:space="preserve"> </w:t>
      </w:r>
      <w:r>
        <w:t>or</w:t>
      </w:r>
      <w:r>
        <w:rPr>
          <w:spacing w:val="-9"/>
        </w:rPr>
        <w:t xml:space="preserve"> </w:t>
      </w:r>
      <w:r>
        <w:t>hire</w:t>
      </w:r>
      <w:r>
        <w:rPr>
          <w:spacing w:val="-12"/>
        </w:rPr>
        <w:t xml:space="preserve"> </w:t>
      </w:r>
      <w:r>
        <w:t>purchase</w:t>
      </w:r>
      <w:r>
        <w:rPr>
          <w:spacing w:val="-12"/>
        </w:rPr>
        <w:t xml:space="preserve"> </w:t>
      </w:r>
      <w:r>
        <w:t>of</w:t>
      </w:r>
      <w:r>
        <w:rPr>
          <w:spacing w:val="-15"/>
        </w:rPr>
        <w:t xml:space="preserve"> </w:t>
      </w:r>
      <w:r>
        <w:t>goods</w:t>
      </w:r>
      <w:r>
        <w:rPr>
          <w:spacing w:val="-15"/>
        </w:rPr>
        <w:t xml:space="preserve"> </w:t>
      </w:r>
      <w:r>
        <w:t>or</w:t>
      </w:r>
      <w:r>
        <w:rPr>
          <w:spacing w:val="-9"/>
        </w:rPr>
        <w:t xml:space="preserve"> </w:t>
      </w:r>
      <w:r>
        <w:t>services, or</w:t>
      </w:r>
      <w:r>
        <w:rPr>
          <w:spacing w:val="-3"/>
        </w:rPr>
        <w:t xml:space="preserve"> </w:t>
      </w:r>
      <w:r>
        <w:t>procurement for which</w:t>
      </w:r>
      <w:r>
        <w:rPr>
          <w:spacing w:val="-5"/>
        </w:rPr>
        <w:t xml:space="preserve"> </w:t>
      </w:r>
      <w:r>
        <w:t>a</w:t>
      </w:r>
      <w:r>
        <w:rPr>
          <w:spacing w:val="-1"/>
        </w:rPr>
        <w:t xml:space="preserve"> </w:t>
      </w:r>
      <w:r>
        <w:t>total</w:t>
      </w:r>
      <w:r>
        <w:rPr>
          <w:spacing w:val="-9"/>
        </w:rPr>
        <w:t xml:space="preserve"> </w:t>
      </w:r>
      <w:r>
        <w:t>price is</w:t>
      </w:r>
      <w:r>
        <w:rPr>
          <w:spacing w:val="-2"/>
        </w:rPr>
        <w:t xml:space="preserve"> </w:t>
      </w:r>
      <w:r>
        <w:t>not specified, the</w:t>
      </w:r>
      <w:r>
        <w:rPr>
          <w:spacing w:val="-1"/>
        </w:rPr>
        <w:t xml:space="preserve"> </w:t>
      </w:r>
      <w:r>
        <w:t>basis for valuation</w:t>
      </w:r>
      <w:r>
        <w:rPr>
          <w:spacing w:val="-5"/>
        </w:rPr>
        <w:t xml:space="preserve"> </w:t>
      </w:r>
      <w:r>
        <w:t>shall</w:t>
      </w:r>
      <w:r>
        <w:rPr>
          <w:spacing w:val="-4"/>
        </w:rPr>
        <w:t xml:space="preserve"> </w:t>
      </w:r>
      <w:r>
        <w:t>be:</w:t>
      </w:r>
    </w:p>
    <w:p w14:paraId="66740484" w14:textId="77777777" w:rsidR="005418E7" w:rsidRDefault="005418E7" w:rsidP="005418E7">
      <w:pPr>
        <w:pStyle w:val="ListParagraph1a"/>
        <w:numPr>
          <w:ilvl w:val="0"/>
          <w:numId w:val="10"/>
        </w:numPr>
      </w:pPr>
      <w:r>
        <w:t>in</w:t>
      </w:r>
      <w:r w:rsidRPr="00C93421">
        <w:rPr>
          <w:spacing w:val="-6"/>
        </w:rPr>
        <w:t xml:space="preserve"> </w:t>
      </w:r>
      <w:r>
        <w:t>the</w:t>
      </w:r>
      <w:r w:rsidRPr="00C93421">
        <w:rPr>
          <w:spacing w:val="-2"/>
        </w:rPr>
        <w:t xml:space="preserve"> </w:t>
      </w:r>
      <w:r>
        <w:t>case</w:t>
      </w:r>
      <w:r w:rsidRPr="00C93421">
        <w:rPr>
          <w:spacing w:val="-1"/>
        </w:rPr>
        <w:t xml:space="preserve"> </w:t>
      </w:r>
      <w:r>
        <w:t>of</w:t>
      </w:r>
      <w:r w:rsidRPr="00C93421">
        <w:rPr>
          <w:spacing w:val="-8"/>
        </w:rPr>
        <w:t xml:space="preserve"> </w:t>
      </w:r>
      <w:r>
        <w:t>a</w:t>
      </w:r>
      <w:r w:rsidRPr="00C93421">
        <w:rPr>
          <w:spacing w:val="4"/>
        </w:rPr>
        <w:t xml:space="preserve"> </w:t>
      </w:r>
      <w:r>
        <w:t>fixed-term</w:t>
      </w:r>
      <w:r w:rsidRPr="00C93421">
        <w:rPr>
          <w:spacing w:val="-9"/>
        </w:rPr>
        <w:t xml:space="preserve"> </w:t>
      </w:r>
      <w:r w:rsidRPr="00C93421">
        <w:rPr>
          <w:spacing w:val="-2"/>
        </w:rPr>
        <w:t>contract:</w:t>
      </w:r>
    </w:p>
    <w:p w14:paraId="0BDE344B" w14:textId="77777777" w:rsidR="005418E7" w:rsidRDefault="005418E7" w:rsidP="005418E7">
      <w:pPr>
        <w:pStyle w:val="ListParagraph1ai"/>
        <w:ind w:left="2281"/>
      </w:pPr>
      <w:r>
        <w:t>where the term of the contract is 12 months or less, the total estimated maximum value for its duration; or</w:t>
      </w:r>
    </w:p>
    <w:p w14:paraId="6688C9C8" w14:textId="77777777" w:rsidR="005418E7" w:rsidRDefault="005418E7" w:rsidP="005418E7">
      <w:pPr>
        <w:pStyle w:val="ListParagraph1ai"/>
        <w:ind w:left="2281"/>
      </w:pPr>
      <w:r>
        <w:t xml:space="preserve">where the term of the contract exceeds 12 months, the total estimated maximum value, including any estimated residual </w:t>
      </w:r>
      <w:proofErr w:type="gramStart"/>
      <w:r>
        <w:rPr>
          <w:spacing w:val="-2"/>
        </w:rPr>
        <w:t>value;</w:t>
      </w:r>
      <w:proofErr w:type="gramEnd"/>
    </w:p>
    <w:p w14:paraId="28B1E1C3" w14:textId="77777777" w:rsidR="005418E7" w:rsidRDefault="005418E7" w:rsidP="00DA328F">
      <w:pPr>
        <w:pStyle w:val="ListParagraph1a"/>
      </w:pPr>
      <w:r>
        <w:t>where the contract is for an indefinite period, the estimated monthly instalment multiplied by 48; and</w:t>
      </w:r>
    </w:p>
    <w:p w14:paraId="4B2EC317" w14:textId="77777777" w:rsidR="005418E7" w:rsidRDefault="005418E7" w:rsidP="00DA328F">
      <w:pPr>
        <w:pStyle w:val="ListParagraph1a"/>
      </w:pPr>
      <w:r>
        <w:t>where</w:t>
      </w:r>
      <w:r>
        <w:rPr>
          <w:spacing w:val="-14"/>
        </w:rPr>
        <w:t xml:space="preserve"> </w:t>
      </w:r>
      <w:r>
        <w:t>it</w:t>
      </w:r>
      <w:r>
        <w:rPr>
          <w:spacing w:val="-2"/>
        </w:rPr>
        <w:t xml:space="preserve"> </w:t>
      </w:r>
      <w:r>
        <w:t>is</w:t>
      </w:r>
      <w:r>
        <w:rPr>
          <w:spacing w:val="-9"/>
        </w:rPr>
        <w:t xml:space="preserve"> </w:t>
      </w:r>
      <w:r>
        <w:t>not</w:t>
      </w:r>
      <w:r>
        <w:rPr>
          <w:spacing w:val="-7"/>
        </w:rPr>
        <w:t xml:space="preserve"> </w:t>
      </w:r>
      <w:r>
        <w:t>certain</w:t>
      </w:r>
      <w:r>
        <w:rPr>
          <w:spacing w:val="-15"/>
        </w:rPr>
        <w:t xml:space="preserve"> </w:t>
      </w:r>
      <w:r>
        <w:t>whether</w:t>
      </w:r>
      <w:r>
        <w:rPr>
          <w:spacing w:val="-10"/>
        </w:rPr>
        <w:t xml:space="preserve"> </w:t>
      </w:r>
      <w:r>
        <w:t>the</w:t>
      </w:r>
      <w:r>
        <w:rPr>
          <w:spacing w:val="-13"/>
        </w:rPr>
        <w:t xml:space="preserve"> </w:t>
      </w:r>
      <w:r>
        <w:t>contract</w:t>
      </w:r>
      <w:r>
        <w:rPr>
          <w:spacing w:val="-11"/>
        </w:rPr>
        <w:t xml:space="preserve"> </w:t>
      </w:r>
      <w:r>
        <w:t>is</w:t>
      </w:r>
      <w:r>
        <w:rPr>
          <w:spacing w:val="-14"/>
        </w:rPr>
        <w:t xml:space="preserve"> </w:t>
      </w:r>
      <w:r>
        <w:t>to</w:t>
      </w:r>
      <w:r>
        <w:rPr>
          <w:spacing w:val="-12"/>
        </w:rPr>
        <w:t xml:space="preserve"> </w:t>
      </w:r>
      <w:r>
        <w:t>be</w:t>
      </w:r>
      <w:r>
        <w:rPr>
          <w:spacing w:val="-13"/>
        </w:rPr>
        <w:t xml:space="preserve"> </w:t>
      </w:r>
      <w:r>
        <w:t>a</w:t>
      </w:r>
      <w:r>
        <w:rPr>
          <w:spacing w:val="-8"/>
        </w:rPr>
        <w:t xml:space="preserve"> </w:t>
      </w:r>
      <w:r>
        <w:t>fixed-term</w:t>
      </w:r>
      <w:r>
        <w:rPr>
          <w:spacing w:val="-15"/>
        </w:rPr>
        <w:t xml:space="preserve"> </w:t>
      </w:r>
      <w:r>
        <w:t>contract, subparagraph (b) shall be used.</w:t>
      </w:r>
    </w:p>
    <w:p w14:paraId="5BFF2D9C" w14:textId="77777777" w:rsidR="005418E7" w:rsidRDefault="005418E7" w:rsidP="007D3BCD">
      <w:pPr>
        <w:pStyle w:val="ListParagraph1"/>
        <w:ind w:right="227"/>
      </w:pPr>
      <w:r>
        <w:lastRenderedPageBreak/>
        <w:t>For the procurement described in paragraph 10, paragraph 9 may also be used as a valid valuation method.</w:t>
      </w:r>
    </w:p>
    <w:p w14:paraId="678594DC" w14:textId="77777777" w:rsidR="005418E7" w:rsidRDefault="005418E7" w:rsidP="00193754">
      <w:pPr>
        <w:pStyle w:val="Heading2"/>
      </w:pPr>
      <w:r>
        <w:t>ARTICLE</w:t>
      </w:r>
      <w:r>
        <w:rPr>
          <w:spacing w:val="-4"/>
        </w:rPr>
        <w:t xml:space="preserve"> </w:t>
      </w:r>
      <w:r>
        <w:rPr>
          <w:spacing w:val="-10"/>
        </w:rPr>
        <w:t>3</w:t>
      </w:r>
    </w:p>
    <w:p w14:paraId="0AAC97F0" w14:textId="77777777" w:rsidR="005418E7" w:rsidRDefault="005418E7" w:rsidP="00193754">
      <w:pPr>
        <w:pStyle w:val="Heading3"/>
      </w:pPr>
      <w:r w:rsidRPr="00193754">
        <w:t>Exceptions</w:t>
      </w:r>
    </w:p>
    <w:p w14:paraId="1A4D87C4" w14:textId="77777777" w:rsidR="005418E7" w:rsidRDefault="005418E7" w:rsidP="005418E7">
      <w:pPr>
        <w:pStyle w:val="ListParagraph1"/>
        <w:numPr>
          <w:ilvl w:val="0"/>
          <w:numId w:val="13"/>
        </w:numPr>
        <w:ind w:left="0" w:right="283" w:firstLine="0"/>
      </w:pPr>
      <w:r w:rsidRPr="00193754">
        <w:rPr>
          <w:rStyle w:val="ListParagraph1Char"/>
        </w:rPr>
        <w:t>Subject to the requirement that the measure is not applied in a manner that would constitute a means of arbitrary or unjustifiable discrimination between Parties where the same conditions prevail, or a disguised restriction on international trade between the Parties, nothing in this Chapter shall be construed to prevent a Party, including its procuring entities, from adopting or maintaining a measure</w:t>
      </w:r>
      <w:r>
        <w:t>:</w:t>
      </w:r>
    </w:p>
    <w:p w14:paraId="2B5E18CF" w14:textId="77777777" w:rsidR="005418E7" w:rsidRDefault="005418E7" w:rsidP="005418E7">
      <w:pPr>
        <w:pStyle w:val="ListParagraph1a"/>
        <w:numPr>
          <w:ilvl w:val="0"/>
          <w:numId w:val="10"/>
        </w:numPr>
      </w:pPr>
      <w:r>
        <w:t>necessary</w:t>
      </w:r>
      <w:r w:rsidRPr="00C36EA8">
        <w:rPr>
          <w:spacing w:val="-12"/>
        </w:rPr>
        <w:t xml:space="preserve"> </w:t>
      </w:r>
      <w:r>
        <w:t>to</w:t>
      </w:r>
      <w:r w:rsidRPr="00C36EA8">
        <w:rPr>
          <w:spacing w:val="-1"/>
        </w:rPr>
        <w:t xml:space="preserve"> </w:t>
      </w:r>
      <w:r>
        <w:t>protect</w:t>
      </w:r>
      <w:r w:rsidRPr="00C36EA8">
        <w:rPr>
          <w:spacing w:val="-2"/>
        </w:rPr>
        <w:t xml:space="preserve"> </w:t>
      </w:r>
      <w:r>
        <w:t>public</w:t>
      </w:r>
      <w:r w:rsidRPr="00C36EA8">
        <w:rPr>
          <w:spacing w:val="2"/>
        </w:rPr>
        <w:t xml:space="preserve"> </w:t>
      </w:r>
      <w:r>
        <w:t>morals, order</w:t>
      </w:r>
      <w:r w:rsidRPr="00C36EA8">
        <w:rPr>
          <w:spacing w:val="-4"/>
        </w:rPr>
        <w:t xml:space="preserve"> </w:t>
      </w:r>
      <w:r>
        <w:t>or</w:t>
      </w:r>
      <w:r w:rsidRPr="00C36EA8">
        <w:rPr>
          <w:spacing w:val="-5"/>
        </w:rPr>
        <w:t xml:space="preserve"> </w:t>
      </w:r>
      <w:proofErr w:type="gramStart"/>
      <w:r w:rsidRPr="00C36EA8">
        <w:rPr>
          <w:spacing w:val="-2"/>
        </w:rPr>
        <w:t>safety;</w:t>
      </w:r>
      <w:proofErr w:type="gramEnd"/>
    </w:p>
    <w:p w14:paraId="53EA964A" w14:textId="77777777" w:rsidR="005418E7" w:rsidRDefault="005418E7" w:rsidP="00C93421">
      <w:pPr>
        <w:pStyle w:val="ListParagraph1a"/>
      </w:pPr>
      <w:r>
        <w:t>necessary</w:t>
      </w:r>
      <w:r>
        <w:rPr>
          <w:spacing w:val="-12"/>
        </w:rPr>
        <w:t xml:space="preserve"> </w:t>
      </w:r>
      <w:r>
        <w:t>to</w:t>
      </w:r>
      <w:r>
        <w:rPr>
          <w:spacing w:val="-2"/>
        </w:rPr>
        <w:t xml:space="preserve"> </w:t>
      </w:r>
      <w:r>
        <w:t>protect</w:t>
      </w:r>
      <w:r>
        <w:rPr>
          <w:spacing w:val="-2"/>
        </w:rPr>
        <w:t xml:space="preserve"> </w:t>
      </w:r>
      <w:r>
        <w:t>human, animal</w:t>
      </w:r>
      <w:r>
        <w:rPr>
          <w:spacing w:val="-10"/>
        </w:rPr>
        <w:t xml:space="preserve"> </w:t>
      </w:r>
      <w:r>
        <w:t>or</w:t>
      </w:r>
      <w:r>
        <w:rPr>
          <w:spacing w:val="-1"/>
        </w:rPr>
        <w:t xml:space="preserve"> </w:t>
      </w:r>
      <w:r>
        <w:t>plant</w:t>
      </w:r>
      <w:r>
        <w:rPr>
          <w:spacing w:val="7"/>
        </w:rPr>
        <w:t xml:space="preserve"> </w:t>
      </w:r>
      <w:r>
        <w:t>life</w:t>
      </w:r>
      <w:r>
        <w:rPr>
          <w:spacing w:val="-3"/>
        </w:rPr>
        <w:t xml:space="preserve"> </w:t>
      </w:r>
      <w:r>
        <w:t>or</w:t>
      </w:r>
      <w:r>
        <w:rPr>
          <w:spacing w:val="-5"/>
        </w:rPr>
        <w:t xml:space="preserve"> </w:t>
      </w:r>
      <w:proofErr w:type="gramStart"/>
      <w:r>
        <w:rPr>
          <w:spacing w:val="-2"/>
        </w:rPr>
        <w:t>health;</w:t>
      </w:r>
      <w:proofErr w:type="gramEnd"/>
    </w:p>
    <w:p w14:paraId="69946D98" w14:textId="77777777" w:rsidR="005418E7" w:rsidRDefault="005418E7" w:rsidP="00C93421">
      <w:pPr>
        <w:pStyle w:val="ListParagraph1a"/>
      </w:pPr>
      <w:r>
        <w:t>necessary</w:t>
      </w:r>
      <w:r>
        <w:rPr>
          <w:spacing w:val="-11"/>
        </w:rPr>
        <w:t xml:space="preserve"> </w:t>
      </w:r>
      <w:r>
        <w:t>to</w:t>
      </w:r>
      <w:r>
        <w:rPr>
          <w:spacing w:val="-1"/>
        </w:rPr>
        <w:t xml:space="preserve"> </w:t>
      </w:r>
      <w:r>
        <w:t>protect</w:t>
      </w:r>
      <w:r>
        <w:rPr>
          <w:spacing w:val="-1"/>
        </w:rPr>
        <w:t xml:space="preserve"> </w:t>
      </w:r>
      <w:r>
        <w:t>intellectual</w:t>
      </w:r>
      <w:r>
        <w:rPr>
          <w:spacing w:val="-10"/>
        </w:rPr>
        <w:t xml:space="preserve"> </w:t>
      </w:r>
      <w:r>
        <w:t>property;</w:t>
      </w:r>
      <w:r>
        <w:rPr>
          <w:spacing w:val="-6"/>
        </w:rPr>
        <w:t xml:space="preserve"> </w:t>
      </w:r>
      <w:r>
        <w:rPr>
          <w:spacing w:val="-5"/>
        </w:rPr>
        <w:t>or</w:t>
      </w:r>
    </w:p>
    <w:p w14:paraId="7E3D62D1" w14:textId="77777777" w:rsidR="005418E7" w:rsidRDefault="005418E7" w:rsidP="00C93421">
      <w:pPr>
        <w:pStyle w:val="ListParagraph1a"/>
      </w:pPr>
      <w:r>
        <w:t>relating to the good or service of a person with disabilities, of philanthropic or not-for-profit institutions, or of prison labour.</w:t>
      </w:r>
    </w:p>
    <w:p w14:paraId="1404DCC5" w14:textId="77777777" w:rsidR="005418E7" w:rsidRDefault="005418E7" w:rsidP="00835AC4">
      <w:pPr>
        <w:pStyle w:val="ListParagraph1"/>
        <w:spacing w:after="220"/>
      </w:pPr>
      <w:r w:rsidRPr="002C2151">
        <w:rPr>
          <w:rStyle w:val="ListParagraph1Char"/>
        </w:rPr>
        <w:t>The Parties understand that paragraph 1(b) includes environmental measures necessary to protect human, animal or plant life or health</w:t>
      </w:r>
      <w:r>
        <w:t>.</w:t>
      </w:r>
    </w:p>
    <w:p w14:paraId="19963A53" w14:textId="77777777" w:rsidR="005418E7" w:rsidRDefault="005418E7" w:rsidP="00835AC4">
      <w:pPr>
        <w:pStyle w:val="Heading2"/>
        <w:spacing w:after="220"/>
      </w:pPr>
      <w:r>
        <w:t>ARTICLE</w:t>
      </w:r>
      <w:r>
        <w:rPr>
          <w:spacing w:val="-4"/>
        </w:rPr>
        <w:t xml:space="preserve"> </w:t>
      </w:r>
      <w:r>
        <w:rPr>
          <w:spacing w:val="-10"/>
        </w:rPr>
        <w:t>4</w:t>
      </w:r>
    </w:p>
    <w:p w14:paraId="334843F1" w14:textId="77777777" w:rsidR="005418E7" w:rsidRDefault="005418E7" w:rsidP="00835AC4">
      <w:pPr>
        <w:pStyle w:val="Heading3"/>
        <w:spacing w:after="220"/>
      </w:pPr>
      <w:r>
        <w:t>General</w:t>
      </w:r>
      <w:r>
        <w:rPr>
          <w:spacing w:val="-10"/>
        </w:rPr>
        <w:t xml:space="preserve"> </w:t>
      </w:r>
      <w:r w:rsidRPr="00193754">
        <w:t>Principles</w:t>
      </w:r>
    </w:p>
    <w:p w14:paraId="76633A75" w14:textId="77777777" w:rsidR="005418E7" w:rsidRPr="00C36EA8" w:rsidRDefault="005418E7" w:rsidP="00835AC4">
      <w:pPr>
        <w:spacing w:after="220"/>
        <w:ind w:firstLine="0"/>
        <w:rPr>
          <w:rStyle w:val="Emphasis"/>
        </w:rPr>
      </w:pPr>
      <w:r w:rsidRPr="00C36EA8">
        <w:rPr>
          <w:rStyle w:val="Emphasis"/>
        </w:rPr>
        <w:t>National Treatment and Non-Discrimination</w:t>
      </w:r>
    </w:p>
    <w:p w14:paraId="57C68666" w14:textId="77777777" w:rsidR="005418E7" w:rsidRPr="00193754" w:rsidRDefault="005418E7" w:rsidP="005418E7">
      <w:pPr>
        <w:pStyle w:val="ListParagraph1"/>
        <w:numPr>
          <w:ilvl w:val="0"/>
          <w:numId w:val="13"/>
        </w:numPr>
        <w:ind w:left="0" w:right="170" w:firstLine="0"/>
        <w:rPr>
          <w:rStyle w:val="ListParagraph1Char"/>
        </w:rPr>
      </w:pPr>
      <w:r w:rsidRPr="00193754">
        <w:rPr>
          <w:rStyle w:val="ListParagraph1Char"/>
        </w:rPr>
        <w:t>With respect to any measure regarding covered procurement, each Party, including its procuring entities, shall accord immediately and unconditionally to the goods and services of the other Party and to the suppliers of the other Party, treatment no less favourable than the treatment that the Party, including its procuring entities, accords to domestic goods, services and suppliers.</w:t>
      </w:r>
    </w:p>
    <w:p w14:paraId="761EE678" w14:textId="77777777" w:rsidR="005418E7" w:rsidRDefault="005418E7" w:rsidP="00193754">
      <w:pPr>
        <w:pStyle w:val="ListParagraph1"/>
      </w:pPr>
      <w:r w:rsidRPr="00193754">
        <w:rPr>
          <w:rStyle w:val="ListParagraph1Char"/>
        </w:rPr>
        <w:t>With</w:t>
      </w:r>
      <w:r>
        <w:t xml:space="preserve"> respect to any measure regarding covered procurement, neither Party, including its procuring entities, shall:</w:t>
      </w:r>
    </w:p>
    <w:p w14:paraId="1A7C8D9F" w14:textId="77777777" w:rsidR="005418E7" w:rsidRDefault="005418E7" w:rsidP="005418E7">
      <w:pPr>
        <w:pStyle w:val="ListParagraph1a"/>
        <w:numPr>
          <w:ilvl w:val="0"/>
          <w:numId w:val="10"/>
        </w:numPr>
        <w:ind w:right="113"/>
      </w:pPr>
      <w:r>
        <w:t xml:space="preserve">treat a locally established supplier less favourably than another locally established supplier </w:t>
      </w:r>
      <w:proofErr w:type="gramStart"/>
      <w:r>
        <w:t>on the basis of</w:t>
      </w:r>
      <w:proofErr w:type="gramEnd"/>
      <w:r>
        <w:t xml:space="preserve"> degree of foreign affiliation or ownership; or</w:t>
      </w:r>
    </w:p>
    <w:p w14:paraId="3751C256" w14:textId="77777777" w:rsidR="005418E7" w:rsidRDefault="005418E7" w:rsidP="007D3BCD">
      <w:pPr>
        <w:pStyle w:val="ListParagraph1a"/>
        <w:ind w:right="170"/>
      </w:pPr>
      <w:r>
        <w:t>discriminate against a locally established supplier on the basis that the good</w:t>
      </w:r>
      <w:r>
        <w:rPr>
          <w:spacing w:val="-3"/>
        </w:rPr>
        <w:t xml:space="preserve"> </w:t>
      </w:r>
      <w:r>
        <w:t>or service offered by that supplier for a particular procurement is a good or service of the other Party.</w:t>
      </w:r>
    </w:p>
    <w:p w14:paraId="56993236" w14:textId="77777777" w:rsidR="005418E7" w:rsidRDefault="005418E7" w:rsidP="007D3BCD">
      <w:pPr>
        <w:pStyle w:val="ListParagraph1"/>
        <w:ind w:right="113"/>
      </w:pPr>
      <w:r>
        <w:lastRenderedPageBreak/>
        <w:t>All</w:t>
      </w:r>
      <w:r>
        <w:rPr>
          <w:spacing w:val="-11"/>
        </w:rPr>
        <w:t xml:space="preserve"> </w:t>
      </w:r>
      <w:r>
        <w:t>orders</w:t>
      </w:r>
      <w:r>
        <w:rPr>
          <w:spacing w:val="-5"/>
        </w:rPr>
        <w:t xml:space="preserve"> </w:t>
      </w:r>
      <w:r>
        <w:t>under</w:t>
      </w:r>
      <w:r>
        <w:rPr>
          <w:spacing w:val="-2"/>
        </w:rPr>
        <w:t xml:space="preserve"> </w:t>
      </w:r>
      <w:r>
        <w:t>contracts</w:t>
      </w:r>
      <w:r>
        <w:rPr>
          <w:spacing w:val="-5"/>
        </w:rPr>
        <w:t xml:space="preserve"> </w:t>
      </w:r>
      <w:r>
        <w:t>awarded</w:t>
      </w:r>
      <w:r>
        <w:rPr>
          <w:spacing w:val="-8"/>
        </w:rPr>
        <w:t xml:space="preserve"> </w:t>
      </w:r>
      <w:r>
        <w:t>for</w:t>
      </w:r>
      <w:r>
        <w:rPr>
          <w:spacing w:val="-3"/>
        </w:rPr>
        <w:t xml:space="preserve"> </w:t>
      </w:r>
      <w:r>
        <w:t>covered</w:t>
      </w:r>
      <w:r>
        <w:rPr>
          <w:spacing w:val="-4"/>
        </w:rPr>
        <w:t xml:space="preserve"> </w:t>
      </w:r>
      <w:r>
        <w:t>procurement shall</w:t>
      </w:r>
      <w:r>
        <w:rPr>
          <w:spacing w:val="-7"/>
        </w:rPr>
        <w:t xml:space="preserve"> </w:t>
      </w:r>
      <w:r>
        <w:t>be</w:t>
      </w:r>
      <w:r>
        <w:rPr>
          <w:spacing w:val="-4"/>
        </w:rPr>
        <w:t xml:space="preserve"> </w:t>
      </w:r>
      <w:r>
        <w:t>subject</w:t>
      </w:r>
      <w:r>
        <w:rPr>
          <w:spacing w:val="-3"/>
        </w:rPr>
        <w:t xml:space="preserve"> </w:t>
      </w:r>
      <w:r>
        <w:t>to paragraph 1 and paragraph 2 of this Article.</w:t>
      </w:r>
    </w:p>
    <w:p w14:paraId="4E281AB5" w14:textId="77777777" w:rsidR="005418E7" w:rsidRPr="00C36EA8" w:rsidRDefault="005418E7" w:rsidP="00835AC4">
      <w:pPr>
        <w:spacing w:after="220"/>
        <w:ind w:firstLine="0"/>
        <w:rPr>
          <w:rStyle w:val="Emphasis"/>
        </w:rPr>
      </w:pPr>
      <w:r w:rsidRPr="00C36EA8">
        <w:rPr>
          <w:rStyle w:val="Emphasis"/>
        </w:rPr>
        <w:t>Procurement Methods</w:t>
      </w:r>
    </w:p>
    <w:p w14:paraId="73956A77" w14:textId="77777777" w:rsidR="005418E7" w:rsidRDefault="005418E7" w:rsidP="007D3BCD">
      <w:pPr>
        <w:pStyle w:val="ListParagraph1"/>
        <w:ind w:right="113"/>
      </w:pPr>
      <w:r w:rsidRPr="006302D4">
        <w:rPr>
          <w:rStyle w:val="ListParagraph1Char"/>
        </w:rPr>
        <w:t>A procuring entity shall use an open tendering procedure for covered procurement unless Article 8 (Qualification of Suppliers) or Article 9 (Limited Tendering) applies</w:t>
      </w:r>
      <w:r>
        <w:t>.</w:t>
      </w:r>
    </w:p>
    <w:p w14:paraId="462259D5" w14:textId="77777777" w:rsidR="005418E7" w:rsidRDefault="005418E7" w:rsidP="007D3BCD">
      <w:pPr>
        <w:ind w:right="113" w:firstLine="0"/>
        <w:rPr>
          <w:i/>
        </w:rPr>
      </w:pPr>
      <w:r>
        <w:rPr>
          <w:i/>
        </w:rPr>
        <w:t>Rules</w:t>
      </w:r>
      <w:r>
        <w:rPr>
          <w:i/>
          <w:spacing w:val="-3"/>
        </w:rPr>
        <w:t xml:space="preserve"> </w:t>
      </w:r>
      <w:r>
        <w:rPr>
          <w:i/>
        </w:rPr>
        <w:t>of</w:t>
      </w:r>
      <w:r>
        <w:rPr>
          <w:i/>
          <w:spacing w:val="5"/>
        </w:rPr>
        <w:t xml:space="preserve"> </w:t>
      </w:r>
      <w:r>
        <w:rPr>
          <w:i/>
          <w:spacing w:val="-2"/>
        </w:rPr>
        <w:t>Origin</w:t>
      </w:r>
    </w:p>
    <w:p w14:paraId="2EDD0AEF" w14:textId="77777777" w:rsidR="005418E7" w:rsidRDefault="005418E7" w:rsidP="007D3BCD">
      <w:pPr>
        <w:pStyle w:val="ListParagraph1"/>
        <w:ind w:right="170"/>
      </w:pPr>
      <w:r>
        <w:t>Each</w:t>
      </w:r>
      <w:r>
        <w:rPr>
          <w:spacing w:val="-9"/>
        </w:rPr>
        <w:t xml:space="preserve"> </w:t>
      </w:r>
      <w:r>
        <w:t>Party</w:t>
      </w:r>
      <w:r>
        <w:rPr>
          <w:spacing w:val="-13"/>
        </w:rPr>
        <w:t xml:space="preserve"> </w:t>
      </w:r>
      <w:r>
        <w:t>shall</w:t>
      </w:r>
      <w:r>
        <w:rPr>
          <w:spacing w:val="-8"/>
        </w:rPr>
        <w:t xml:space="preserve"> </w:t>
      </w:r>
      <w:r>
        <w:t>apply</w:t>
      </w:r>
      <w:r>
        <w:rPr>
          <w:spacing w:val="-13"/>
        </w:rPr>
        <w:t xml:space="preserve"> </w:t>
      </w:r>
      <w:r>
        <w:t>to</w:t>
      </w:r>
      <w:r>
        <w:rPr>
          <w:spacing w:val="-1"/>
        </w:rPr>
        <w:t xml:space="preserve"> </w:t>
      </w:r>
      <w:r>
        <w:t>covered</w:t>
      </w:r>
      <w:r>
        <w:rPr>
          <w:spacing w:val="-4"/>
        </w:rPr>
        <w:t xml:space="preserve"> </w:t>
      </w:r>
      <w:r>
        <w:t>procurement</w:t>
      </w:r>
      <w:r>
        <w:rPr>
          <w:spacing w:val="-4"/>
        </w:rPr>
        <w:t xml:space="preserve"> </w:t>
      </w:r>
      <w:r>
        <w:t>of</w:t>
      </w:r>
      <w:r>
        <w:rPr>
          <w:spacing w:val="-12"/>
        </w:rPr>
        <w:t xml:space="preserve"> </w:t>
      </w:r>
      <w:r>
        <w:t>a good</w:t>
      </w:r>
      <w:r>
        <w:rPr>
          <w:spacing w:val="-13"/>
        </w:rPr>
        <w:t xml:space="preserve"> </w:t>
      </w:r>
      <w:r>
        <w:t>the</w:t>
      </w:r>
      <w:r>
        <w:rPr>
          <w:spacing w:val="-5"/>
        </w:rPr>
        <w:t xml:space="preserve"> </w:t>
      </w:r>
      <w:r>
        <w:t>rules</w:t>
      </w:r>
      <w:r>
        <w:rPr>
          <w:spacing w:val="-6"/>
        </w:rPr>
        <w:t xml:space="preserve"> </w:t>
      </w:r>
      <w:r>
        <w:t>of</w:t>
      </w:r>
      <w:r>
        <w:rPr>
          <w:spacing w:val="-12"/>
        </w:rPr>
        <w:t xml:space="preserve"> </w:t>
      </w:r>
      <w:r>
        <w:t>origin</w:t>
      </w:r>
      <w:r>
        <w:rPr>
          <w:spacing w:val="-9"/>
        </w:rPr>
        <w:t xml:space="preserve"> </w:t>
      </w:r>
      <w:r>
        <w:t>that it applies in the normal course of trade to that good.</w:t>
      </w:r>
    </w:p>
    <w:p w14:paraId="70F94265" w14:textId="77777777" w:rsidR="005418E7" w:rsidRPr="006302D4" w:rsidRDefault="005418E7" w:rsidP="007D3BCD">
      <w:pPr>
        <w:ind w:right="113" w:firstLine="0"/>
        <w:rPr>
          <w:rStyle w:val="Emphasis"/>
        </w:rPr>
      </w:pPr>
      <w:r w:rsidRPr="006302D4">
        <w:rPr>
          <w:rStyle w:val="Emphasis"/>
        </w:rPr>
        <w:t>Offsets</w:t>
      </w:r>
    </w:p>
    <w:p w14:paraId="25751926" w14:textId="77777777" w:rsidR="005418E7" w:rsidRDefault="005418E7" w:rsidP="007D3BCD">
      <w:pPr>
        <w:pStyle w:val="ListParagraph1"/>
        <w:ind w:right="113"/>
      </w:pPr>
      <w:proofErr w:type="gramStart"/>
      <w:r>
        <w:t>With regard to</w:t>
      </w:r>
      <w:proofErr w:type="gramEnd"/>
      <w:r>
        <w:t xml:space="preserve"> covered procurement, neither Party, including its procuring entities, shall seek, take account of, impose or enforce any offset, at any stage of a </w:t>
      </w:r>
      <w:r>
        <w:rPr>
          <w:spacing w:val="-2"/>
        </w:rPr>
        <w:t>procurement.</w:t>
      </w:r>
    </w:p>
    <w:p w14:paraId="18529568" w14:textId="77777777" w:rsidR="005418E7" w:rsidRDefault="005418E7" w:rsidP="007D3BCD">
      <w:pPr>
        <w:spacing w:before="1"/>
        <w:ind w:right="113" w:firstLine="0"/>
        <w:rPr>
          <w:i/>
        </w:rPr>
      </w:pPr>
      <w:r w:rsidRPr="006302D4">
        <w:rPr>
          <w:rStyle w:val="Emphasis"/>
        </w:rPr>
        <w:t>Measures</w:t>
      </w:r>
      <w:r>
        <w:rPr>
          <w:i/>
          <w:spacing w:val="-4"/>
        </w:rPr>
        <w:t xml:space="preserve"> </w:t>
      </w:r>
      <w:r>
        <w:rPr>
          <w:i/>
        </w:rPr>
        <w:t>Not</w:t>
      </w:r>
      <w:r>
        <w:rPr>
          <w:i/>
          <w:spacing w:val="-2"/>
        </w:rPr>
        <w:t xml:space="preserve"> </w:t>
      </w:r>
      <w:r>
        <w:rPr>
          <w:i/>
        </w:rPr>
        <w:t>Specific</w:t>
      </w:r>
      <w:r>
        <w:rPr>
          <w:i/>
          <w:spacing w:val="-2"/>
        </w:rPr>
        <w:t xml:space="preserve"> </w:t>
      </w:r>
      <w:r>
        <w:rPr>
          <w:i/>
        </w:rPr>
        <w:t>to</w:t>
      </w:r>
      <w:r>
        <w:rPr>
          <w:i/>
          <w:spacing w:val="-2"/>
        </w:rPr>
        <w:t xml:space="preserve"> Procurement</w:t>
      </w:r>
    </w:p>
    <w:p w14:paraId="333A7F03" w14:textId="77777777" w:rsidR="005418E7" w:rsidRDefault="005418E7" w:rsidP="007D3BCD">
      <w:pPr>
        <w:pStyle w:val="ListParagraph1"/>
        <w:ind w:right="170"/>
      </w:pPr>
      <w:r>
        <w:t>Paragraph 1 and paragraph 2 shall not apply to customs duties and charges of any kind imposed on or in connection with importation, the method of levying such duties</w:t>
      </w:r>
      <w:r>
        <w:rPr>
          <w:spacing w:val="-15"/>
        </w:rPr>
        <w:t xml:space="preserve"> </w:t>
      </w:r>
      <w:r>
        <w:t>and</w:t>
      </w:r>
      <w:r>
        <w:rPr>
          <w:spacing w:val="-15"/>
        </w:rPr>
        <w:t xml:space="preserve"> </w:t>
      </w:r>
      <w:r>
        <w:t>charges,</w:t>
      </w:r>
      <w:r>
        <w:rPr>
          <w:spacing w:val="-15"/>
        </w:rPr>
        <w:t xml:space="preserve"> </w:t>
      </w:r>
      <w:r>
        <w:t>other</w:t>
      </w:r>
      <w:r>
        <w:rPr>
          <w:spacing w:val="-15"/>
        </w:rPr>
        <w:t xml:space="preserve"> </w:t>
      </w:r>
      <w:r>
        <w:t>import</w:t>
      </w:r>
      <w:r>
        <w:rPr>
          <w:spacing w:val="-15"/>
        </w:rPr>
        <w:t xml:space="preserve"> </w:t>
      </w:r>
      <w:r>
        <w:t>regulations</w:t>
      </w:r>
      <w:r>
        <w:rPr>
          <w:spacing w:val="-15"/>
        </w:rPr>
        <w:t xml:space="preserve"> </w:t>
      </w:r>
      <w:r>
        <w:t>or</w:t>
      </w:r>
      <w:r>
        <w:rPr>
          <w:spacing w:val="-15"/>
        </w:rPr>
        <w:t xml:space="preserve"> </w:t>
      </w:r>
      <w:r>
        <w:t>formalities,</w:t>
      </w:r>
      <w:r>
        <w:rPr>
          <w:spacing w:val="-15"/>
        </w:rPr>
        <w:t xml:space="preserve"> </w:t>
      </w:r>
      <w:r>
        <w:t>and</w:t>
      </w:r>
      <w:r>
        <w:rPr>
          <w:spacing w:val="-15"/>
        </w:rPr>
        <w:t xml:space="preserve"> </w:t>
      </w:r>
      <w:r>
        <w:t>measures</w:t>
      </w:r>
      <w:r>
        <w:rPr>
          <w:spacing w:val="-15"/>
        </w:rPr>
        <w:t xml:space="preserve"> </w:t>
      </w:r>
      <w:r>
        <w:t>affecting</w:t>
      </w:r>
      <w:r>
        <w:rPr>
          <w:spacing w:val="-15"/>
        </w:rPr>
        <w:t xml:space="preserve"> </w:t>
      </w:r>
      <w:r>
        <w:t>trade in services other than measures governing covered procurement.</w:t>
      </w:r>
    </w:p>
    <w:p w14:paraId="662773D3" w14:textId="77777777" w:rsidR="005418E7" w:rsidRDefault="005418E7" w:rsidP="006302D4">
      <w:pPr>
        <w:ind w:firstLine="0"/>
        <w:rPr>
          <w:i/>
        </w:rPr>
      </w:pPr>
      <w:r>
        <w:rPr>
          <w:i/>
        </w:rPr>
        <w:t>Use</w:t>
      </w:r>
      <w:r>
        <w:rPr>
          <w:i/>
          <w:spacing w:val="-3"/>
        </w:rPr>
        <w:t xml:space="preserve"> </w:t>
      </w:r>
      <w:r>
        <w:rPr>
          <w:i/>
        </w:rPr>
        <w:t>of</w:t>
      </w:r>
      <w:r>
        <w:rPr>
          <w:i/>
          <w:spacing w:val="-1"/>
        </w:rPr>
        <w:t xml:space="preserve"> </w:t>
      </w:r>
      <w:r w:rsidRPr="006302D4">
        <w:rPr>
          <w:rStyle w:val="Emphasis"/>
        </w:rPr>
        <w:t>Electronic</w:t>
      </w:r>
      <w:r>
        <w:rPr>
          <w:i/>
          <w:spacing w:val="-3"/>
        </w:rPr>
        <w:t xml:space="preserve"> </w:t>
      </w:r>
      <w:r>
        <w:rPr>
          <w:i/>
          <w:spacing w:val="-4"/>
        </w:rPr>
        <w:t>Means</w:t>
      </w:r>
    </w:p>
    <w:p w14:paraId="12934869" w14:textId="77777777" w:rsidR="005418E7" w:rsidRDefault="005418E7" w:rsidP="006302D4">
      <w:pPr>
        <w:pStyle w:val="ListParagraph1"/>
      </w:pPr>
      <w:r>
        <w:t>The Parties shall seek to provide opportunities for covered procurement to be undertaken through electronic means, including for the publication of procurement information, notices and tender documentation, and for the receipt of tenders.</w:t>
      </w:r>
    </w:p>
    <w:p w14:paraId="374DA70E" w14:textId="77777777" w:rsidR="005418E7" w:rsidRDefault="005418E7" w:rsidP="006302D4">
      <w:pPr>
        <w:pStyle w:val="ListParagraph1"/>
      </w:pPr>
      <w:r>
        <w:t>When</w:t>
      </w:r>
      <w:r>
        <w:rPr>
          <w:spacing w:val="-9"/>
        </w:rPr>
        <w:t xml:space="preserve"> </w:t>
      </w:r>
      <w:r>
        <w:t>conducting</w:t>
      </w:r>
      <w:r>
        <w:rPr>
          <w:spacing w:val="-5"/>
        </w:rPr>
        <w:t xml:space="preserve"> </w:t>
      </w:r>
      <w:r>
        <w:t>covered</w:t>
      </w:r>
      <w:r>
        <w:rPr>
          <w:spacing w:val="-5"/>
        </w:rPr>
        <w:t xml:space="preserve"> </w:t>
      </w:r>
      <w:r>
        <w:t>procurement by</w:t>
      </w:r>
      <w:r>
        <w:rPr>
          <w:spacing w:val="-14"/>
        </w:rPr>
        <w:t xml:space="preserve"> </w:t>
      </w:r>
      <w:r>
        <w:t>electronic</w:t>
      </w:r>
      <w:r>
        <w:rPr>
          <w:spacing w:val="-1"/>
        </w:rPr>
        <w:t xml:space="preserve"> </w:t>
      </w:r>
      <w:r>
        <w:t>means,</w:t>
      </w:r>
      <w:r>
        <w:rPr>
          <w:spacing w:val="-3"/>
        </w:rPr>
        <w:t xml:space="preserve"> </w:t>
      </w:r>
      <w:r>
        <w:t>a</w:t>
      </w:r>
      <w:r>
        <w:rPr>
          <w:spacing w:val="-6"/>
        </w:rPr>
        <w:t xml:space="preserve"> </w:t>
      </w:r>
      <w:r>
        <w:t>procuring</w:t>
      </w:r>
      <w:r>
        <w:rPr>
          <w:spacing w:val="-5"/>
        </w:rPr>
        <w:t xml:space="preserve"> </w:t>
      </w:r>
      <w:r>
        <w:t xml:space="preserve">entity </w:t>
      </w:r>
      <w:r>
        <w:rPr>
          <w:spacing w:val="-2"/>
        </w:rPr>
        <w:t>shall:</w:t>
      </w:r>
    </w:p>
    <w:p w14:paraId="390EA5CB" w14:textId="77777777" w:rsidR="005418E7" w:rsidRDefault="005418E7" w:rsidP="005418E7">
      <w:pPr>
        <w:pStyle w:val="ListParagraph1a"/>
        <w:numPr>
          <w:ilvl w:val="0"/>
          <w:numId w:val="10"/>
        </w:numPr>
      </w:pPr>
      <w:r>
        <w:t>ensure</w:t>
      </w:r>
      <w:r w:rsidRPr="006302D4">
        <w:rPr>
          <w:spacing w:val="-2"/>
        </w:rPr>
        <w:t xml:space="preserve"> </w:t>
      </w:r>
      <w:r>
        <w:t>that</w:t>
      </w:r>
      <w:r w:rsidRPr="006302D4">
        <w:rPr>
          <w:spacing w:val="-5"/>
        </w:rPr>
        <w:t xml:space="preserve"> </w:t>
      </w:r>
      <w:r>
        <w:t>the</w:t>
      </w:r>
      <w:r w:rsidRPr="006302D4">
        <w:rPr>
          <w:spacing w:val="-2"/>
        </w:rPr>
        <w:t xml:space="preserve"> </w:t>
      </w:r>
      <w:r>
        <w:t>procurement is</w:t>
      </w:r>
      <w:r w:rsidRPr="006302D4">
        <w:rPr>
          <w:spacing w:val="-3"/>
        </w:rPr>
        <w:t xml:space="preserve"> </w:t>
      </w:r>
      <w:r>
        <w:t>conducted</w:t>
      </w:r>
      <w:r w:rsidRPr="006302D4">
        <w:rPr>
          <w:spacing w:val="-1"/>
        </w:rPr>
        <w:t xml:space="preserve"> </w:t>
      </w:r>
      <w:r>
        <w:t>using information</w:t>
      </w:r>
      <w:r w:rsidRPr="006302D4">
        <w:rPr>
          <w:spacing w:val="-5"/>
        </w:rPr>
        <w:t xml:space="preserve"> </w:t>
      </w:r>
      <w:r>
        <w:t>technology systems and software, including those related to authentication and encryption</w:t>
      </w:r>
      <w:r w:rsidRPr="006302D4">
        <w:rPr>
          <w:spacing w:val="-15"/>
        </w:rPr>
        <w:t xml:space="preserve"> </w:t>
      </w:r>
      <w:r>
        <w:t>of</w:t>
      </w:r>
      <w:r w:rsidRPr="006302D4">
        <w:rPr>
          <w:spacing w:val="-15"/>
        </w:rPr>
        <w:t xml:space="preserve"> </w:t>
      </w:r>
      <w:r>
        <w:t>information,</w:t>
      </w:r>
      <w:r w:rsidRPr="006302D4">
        <w:rPr>
          <w:spacing w:val="-10"/>
        </w:rPr>
        <w:t xml:space="preserve"> </w:t>
      </w:r>
      <w:r>
        <w:t>that</w:t>
      </w:r>
      <w:r w:rsidRPr="006302D4">
        <w:rPr>
          <w:spacing w:val="-7"/>
        </w:rPr>
        <w:t xml:space="preserve"> </w:t>
      </w:r>
      <w:r>
        <w:t>are</w:t>
      </w:r>
      <w:r w:rsidRPr="006302D4">
        <w:rPr>
          <w:spacing w:val="-13"/>
        </w:rPr>
        <w:t xml:space="preserve"> </w:t>
      </w:r>
      <w:r>
        <w:t>generally</w:t>
      </w:r>
      <w:r w:rsidRPr="006302D4">
        <w:rPr>
          <w:spacing w:val="-15"/>
        </w:rPr>
        <w:t xml:space="preserve"> </w:t>
      </w:r>
      <w:r>
        <w:t>available</w:t>
      </w:r>
      <w:r w:rsidRPr="006302D4">
        <w:rPr>
          <w:spacing w:val="-13"/>
        </w:rPr>
        <w:t xml:space="preserve"> </w:t>
      </w:r>
      <w:r>
        <w:t>and</w:t>
      </w:r>
      <w:r w:rsidRPr="006302D4">
        <w:rPr>
          <w:spacing w:val="-7"/>
        </w:rPr>
        <w:t xml:space="preserve"> </w:t>
      </w:r>
      <w:r>
        <w:t>interoperable with other generally available information technology systems and software; and</w:t>
      </w:r>
    </w:p>
    <w:p w14:paraId="01FB3132" w14:textId="77777777" w:rsidR="005418E7" w:rsidRDefault="005418E7" w:rsidP="00193754">
      <w:pPr>
        <w:pStyle w:val="ListParagraph1a"/>
      </w:pPr>
      <w:r>
        <w:t>establish and maintain mechanisms that ensure the integrity of information provided by suppliers, including requests for participation and tenders.</w:t>
      </w:r>
    </w:p>
    <w:p w14:paraId="1C9AF37A" w14:textId="77777777" w:rsidR="005418E7" w:rsidRDefault="005418E7" w:rsidP="00193754">
      <w:pPr>
        <w:pStyle w:val="Heading2"/>
      </w:pPr>
      <w:r>
        <w:t>ARTICLE</w:t>
      </w:r>
      <w:r>
        <w:rPr>
          <w:spacing w:val="-4"/>
        </w:rPr>
        <w:t xml:space="preserve"> </w:t>
      </w:r>
      <w:r>
        <w:rPr>
          <w:spacing w:val="-10"/>
        </w:rPr>
        <w:t>5</w:t>
      </w:r>
    </w:p>
    <w:p w14:paraId="7F7B5E85" w14:textId="77777777" w:rsidR="005418E7" w:rsidRDefault="005418E7" w:rsidP="00193754">
      <w:pPr>
        <w:pStyle w:val="Heading3"/>
      </w:pPr>
      <w:r>
        <w:t>Publication</w:t>
      </w:r>
      <w:r>
        <w:rPr>
          <w:spacing w:val="-6"/>
        </w:rPr>
        <w:t xml:space="preserve"> </w:t>
      </w:r>
      <w:r>
        <w:t>of</w:t>
      </w:r>
      <w:r>
        <w:rPr>
          <w:spacing w:val="-5"/>
        </w:rPr>
        <w:t xml:space="preserve"> </w:t>
      </w:r>
      <w:r>
        <w:t>Procurement</w:t>
      </w:r>
      <w:r>
        <w:rPr>
          <w:spacing w:val="-7"/>
        </w:rPr>
        <w:t xml:space="preserve"> </w:t>
      </w:r>
      <w:r w:rsidRPr="00193754">
        <w:t>Information</w:t>
      </w:r>
    </w:p>
    <w:p w14:paraId="3AE604EF" w14:textId="77777777" w:rsidR="005418E7" w:rsidRDefault="005418E7" w:rsidP="005418E7">
      <w:pPr>
        <w:pStyle w:val="ListParagraph1"/>
        <w:numPr>
          <w:ilvl w:val="0"/>
          <w:numId w:val="13"/>
        </w:numPr>
        <w:spacing w:after="400"/>
        <w:ind w:left="0" w:right="227" w:firstLine="0"/>
      </w:pPr>
      <w:r>
        <w:lastRenderedPageBreak/>
        <w:t xml:space="preserve">Each Party shall </w:t>
      </w:r>
      <w:r w:rsidRPr="006302D4">
        <w:t>promptly</w:t>
      </w:r>
      <w:r>
        <w:t xml:space="preserve"> publish any measure of general application relating to covered procurement, and any change or addition to this information.</w:t>
      </w:r>
    </w:p>
    <w:p w14:paraId="25581EF7" w14:textId="77777777" w:rsidR="005418E7" w:rsidRPr="00A53020" w:rsidRDefault="005418E7" w:rsidP="007D3BCD">
      <w:pPr>
        <w:pStyle w:val="ListParagraph1"/>
        <w:ind w:right="170"/>
      </w:pPr>
      <w:r w:rsidRPr="00A53020">
        <w:t>Each Party shall list in Section I of its Schedule to Annex 3 the paper or electronic means through which the Party publishes the information described in paragraph 1 and the notices required by Article 6 (Notices of Intended Procurement), Article 8.3 (Qualification of Suppliers) and Article 15.3 (Post-Award Information).</w:t>
      </w:r>
    </w:p>
    <w:p w14:paraId="40A8B0EA" w14:textId="77777777" w:rsidR="005418E7" w:rsidRPr="00A53020" w:rsidRDefault="005418E7" w:rsidP="00A53020">
      <w:pPr>
        <w:pStyle w:val="ListParagraph1"/>
      </w:pPr>
      <w:r w:rsidRPr="00A53020">
        <w:t>Each Party shall, on request, respond to an inquiry relating to the information referred to in paragraph 1.</w:t>
      </w:r>
    </w:p>
    <w:p w14:paraId="2297C9EA" w14:textId="77777777" w:rsidR="005418E7" w:rsidRDefault="005418E7" w:rsidP="00193754">
      <w:pPr>
        <w:pStyle w:val="Heading2"/>
      </w:pPr>
      <w:r>
        <w:t>ARTICLE</w:t>
      </w:r>
      <w:r>
        <w:rPr>
          <w:spacing w:val="-4"/>
        </w:rPr>
        <w:t xml:space="preserve"> </w:t>
      </w:r>
      <w:r>
        <w:rPr>
          <w:spacing w:val="-10"/>
        </w:rPr>
        <w:t>6</w:t>
      </w:r>
    </w:p>
    <w:p w14:paraId="3429E5BC" w14:textId="77777777" w:rsidR="005418E7" w:rsidRDefault="005418E7" w:rsidP="00193754">
      <w:pPr>
        <w:pStyle w:val="Heading3"/>
      </w:pPr>
      <w:r>
        <w:t>Notices</w:t>
      </w:r>
      <w:r>
        <w:rPr>
          <w:spacing w:val="-7"/>
        </w:rPr>
        <w:t xml:space="preserve"> </w:t>
      </w:r>
      <w:r>
        <w:t>of</w:t>
      </w:r>
      <w:r>
        <w:rPr>
          <w:spacing w:val="-5"/>
        </w:rPr>
        <w:t xml:space="preserve"> </w:t>
      </w:r>
      <w:r>
        <w:t>Intended</w:t>
      </w:r>
      <w:r>
        <w:rPr>
          <w:spacing w:val="-6"/>
        </w:rPr>
        <w:t xml:space="preserve"> </w:t>
      </w:r>
      <w:r>
        <w:rPr>
          <w:spacing w:val="-2"/>
        </w:rPr>
        <w:t>Procurement</w:t>
      </w:r>
    </w:p>
    <w:p w14:paraId="465F1AF6" w14:textId="77777777" w:rsidR="005418E7" w:rsidRDefault="005418E7" w:rsidP="005418E7">
      <w:pPr>
        <w:pStyle w:val="ListParagraph1"/>
        <w:numPr>
          <w:ilvl w:val="0"/>
          <w:numId w:val="13"/>
        </w:numPr>
        <w:ind w:left="0" w:right="227" w:firstLine="0"/>
      </w:pPr>
      <w:r>
        <w:t>For</w:t>
      </w:r>
      <w:r w:rsidRPr="00A53020">
        <w:rPr>
          <w:spacing w:val="-8"/>
        </w:rPr>
        <w:t xml:space="preserve"> </w:t>
      </w:r>
      <w:r>
        <w:t>each</w:t>
      </w:r>
      <w:r w:rsidRPr="00A53020">
        <w:rPr>
          <w:spacing w:val="-14"/>
        </w:rPr>
        <w:t xml:space="preserve"> </w:t>
      </w:r>
      <w:r>
        <w:t>covered</w:t>
      </w:r>
      <w:r w:rsidRPr="00A53020">
        <w:rPr>
          <w:spacing w:val="-10"/>
        </w:rPr>
        <w:t xml:space="preserve"> </w:t>
      </w:r>
      <w:r>
        <w:t>procurement,</w:t>
      </w:r>
      <w:r w:rsidRPr="00A53020">
        <w:rPr>
          <w:spacing w:val="-8"/>
        </w:rPr>
        <w:t xml:space="preserve"> </w:t>
      </w:r>
      <w:r>
        <w:t>except</w:t>
      </w:r>
      <w:r w:rsidRPr="00A53020">
        <w:rPr>
          <w:spacing w:val="-9"/>
        </w:rPr>
        <w:t xml:space="preserve"> </w:t>
      </w:r>
      <w:r>
        <w:t>in</w:t>
      </w:r>
      <w:r w:rsidRPr="00A53020">
        <w:rPr>
          <w:spacing w:val="-14"/>
        </w:rPr>
        <w:t xml:space="preserve"> </w:t>
      </w:r>
      <w:r>
        <w:t>the</w:t>
      </w:r>
      <w:r w:rsidRPr="00A53020">
        <w:rPr>
          <w:spacing w:val="-11"/>
        </w:rPr>
        <w:t xml:space="preserve"> </w:t>
      </w:r>
      <w:r>
        <w:t>circumstances</w:t>
      </w:r>
      <w:r w:rsidRPr="00A53020">
        <w:rPr>
          <w:spacing w:val="-12"/>
        </w:rPr>
        <w:t xml:space="preserve"> </w:t>
      </w:r>
      <w:r>
        <w:t>described</w:t>
      </w:r>
      <w:r w:rsidRPr="00A53020">
        <w:rPr>
          <w:spacing w:val="-5"/>
        </w:rPr>
        <w:t xml:space="preserve"> </w:t>
      </w:r>
      <w:r>
        <w:t>in</w:t>
      </w:r>
      <w:r w:rsidRPr="00A53020">
        <w:rPr>
          <w:spacing w:val="-10"/>
        </w:rPr>
        <w:t xml:space="preserve"> </w:t>
      </w:r>
      <w:r>
        <w:t xml:space="preserve">Article </w:t>
      </w:r>
      <w:r w:rsidRPr="00A53020">
        <w:rPr>
          <w:spacing w:val="-2"/>
        </w:rPr>
        <w:t>9</w:t>
      </w:r>
      <w:r w:rsidRPr="00A53020">
        <w:rPr>
          <w:spacing w:val="-5"/>
        </w:rPr>
        <w:t xml:space="preserve"> </w:t>
      </w:r>
      <w:r w:rsidRPr="00A53020">
        <w:rPr>
          <w:spacing w:val="-2"/>
        </w:rPr>
        <w:t>(Limited</w:t>
      </w:r>
      <w:r w:rsidRPr="00A53020">
        <w:rPr>
          <w:spacing w:val="-3"/>
        </w:rPr>
        <w:t xml:space="preserve"> </w:t>
      </w:r>
      <w:r w:rsidRPr="00A53020">
        <w:rPr>
          <w:spacing w:val="-2"/>
        </w:rPr>
        <w:t>Tendering), a</w:t>
      </w:r>
      <w:r w:rsidRPr="00A53020">
        <w:rPr>
          <w:spacing w:val="-4"/>
        </w:rPr>
        <w:t xml:space="preserve"> </w:t>
      </w:r>
      <w:r w:rsidRPr="00A53020">
        <w:rPr>
          <w:spacing w:val="-2"/>
        </w:rPr>
        <w:t>procuring</w:t>
      </w:r>
      <w:r w:rsidRPr="00A53020">
        <w:rPr>
          <w:spacing w:val="-3"/>
        </w:rPr>
        <w:t xml:space="preserve"> </w:t>
      </w:r>
      <w:r w:rsidRPr="00A53020">
        <w:rPr>
          <w:spacing w:val="-2"/>
        </w:rPr>
        <w:t>entity</w:t>
      </w:r>
      <w:r w:rsidRPr="00A53020">
        <w:rPr>
          <w:spacing w:val="-13"/>
        </w:rPr>
        <w:t xml:space="preserve"> </w:t>
      </w:r>
      <w:r w:rsidRPr="00A53020">
        <w:rPr>
          <w:spacing w:val="-2"/>
        </w:rPr>
        <w:t>shall</w:t>
      </w:r>
      <w:r w:rsidRPr="00A53020">
        <w:rPr>
          <w:spacing w:val="-13"/>
        </w:rPr>
        <w:t xml:space="preserve"> </w:t>
      </w:r>
      <w:r w:rsidRPr="00A53020">
        <w:rPr>
          <w:spacing w:val="-2"/>
        </w:rPr>
        <w:t>publish</w:t>
      </w:r>
      <w:r w:rsidRPr="00A53020">
        <w:rPr>
          <w:spacing w:val="-9"/>
        </w:rPr>
        <w:t xml:space="preserve"> </w:t>
      </w:r>
      <w:r w:rsidRPr="00A53020">
        <w:rPr>
          <w:spacing w:val="-2"/>
        </w:rPr>
        <w:t>a</w:t>
      </w:r>
      <w:r w:rsidRPr="00A53020">
        <w:rPr>
          <w:spacing w:val="-4"/>
        </w:rPr>
        <w:t xml:space="preserve"> </w:t>
      </w:r>
      <w:r w:rsidRPr="00A53020">
        <w:rPr>
          <w:spacing w:val="-2"/>
        </w:rPr>
        <w:t>notice</w:t>
      </w:r>
      <w:r w:rsidRPr="00A53020">
        <w:rPr>
          <w:spacing w:val="-4"/>
        </w:rPr>
        <w:t xml:space="preserve"> </w:t>
      </w:r>
      <w:r w:rsidRPr="00A53020">
        <w:rPr>
          <w:spacing w:val="-2"/>
        </w:rPr>
        <w:t>of</w:t>
      </w:r>
      <w:r w:rsidRPr="00A53020">
        <w:rPr>
          <w:spacing w:val="-7"/>
        </w:rPr>
        <w:t xml:space="preserve"> </w:t>
      </w:r>
      <w:r w:rsidRPr="00A53020">
        <w:rPr>
          <w:spacing w:val="-2"/>
        </w:rPr>
        <w:t xml:space="preserve">intended procurement </w:t>
      </w:r>
      <w:r>
        <w:t>through</w:t>
      </w:r>
      <w:r w:rsidRPr="00A53020">
        <w:rPr>
          <w:spacing w:val="-7"/>
        </w:rPr>
        <w:t xml:space="preserve"> </w:t>
      </w:r>
      <w:r>
        <w:t>the appropriate paper or electronic means listed in</w:t>
      </w:r>
      <w:r w:rsidRPr="00A53020">
        <w:rPr>
          <w:spacing w:val="-2"/>
        </w:rPr>
        <w:t xml:space="preserve"> </w:t>
      </w:r>
      <w:r>
        <w:t>Annex</w:t>
      </w:r>
      <w:r w:rsidRPr="00A53020">
        <w:rPr>
          <w:spacing w:val="-2"/>
        </w:rPr>
        <w:t xml:space="preserve"> </w:t>
      </w:r>
      <w:r>
        <w:t>3. The notices shall remain</w:t>
      </w:r>
      <w:r w:rsidRPr="00A53020">
        <w:rPr>
          <w:spacing w:val="-12"/>
        </w:rPr>
        <w:t xml:space="preserve"> </w:t>
      </w:r>
      <w:r>
        <w:t>readily</w:t>
      </w:r>
      <w:r w:rsidRPr="00A53020">
        <w:rPr>
          <w:spacing w:val="-14"/>
        </w:rPr>
        <w:t xml:space="preserve"> </w:t>
      </w:r>
      <w:r>
        <w:t>accessible</w:t>
      </w:r>
      <w:r w:rsidRPr="00A53020">
        <w:rPr>
          <w:spacing w:val="-11"/>
        </w:rPr>
        <w:t xml:space="preserve"> </w:t>
      </w:r>
      <w:r>
        <w:t>to</w:t>
      </w:r>
      <w:r w:rsidRPr="00A53020">
        <w:rPr>
          <w:spacing w:val="-10"/>
        </w:rPr>
        <w:t xml:space="preserve"> </w:t>
      </w:r>
      <w:r>
        <w:t>the</w:t>
      </w:r>
      <w:r w:rsidRPr="00A53020">
        <w:rPr>
          <w:spacing w:val="-11"/>
        </w:rPr>
        <w:t xml:space="preserve"> </w:t>
      </w:r>
      <w:r>
        <w:t>public</w:t>
      </w:r>
      <w:r w:rsidRPr="00A53020">
        <w:rPr>
          <w:spacing w:val="-11"/>
        </w:rPr>
        <w:t xml:space="preserve"> </w:t>
      </w:r>
      <w:r>
        <w:t>until</w:t>
      </w:r>
      <w:r w:rsidRPr="00A53020">
        <w:rPr>
          <w:spacing w:val="-14"/>
        </w:rPr>
        <w:t xml:space="preserve"> </w:t>
      </w:r>
      <w:r>
        <w:t>at</w:t>
      </w:r>
      <w:r w:rsidRPr="00A53020">
        <w:rPr>
          <w:spacing w:val="-5"/>
        </w:rPr>
        <w:t xml:space="preserve"> </w:t>
      </w:r>
      <w:r>
        <w:t>least</w:t>
      </w:r>
      <w:r w:rsidRPr="00A53020">
        <w:rPr>
          <w:spacing w:val="-5"/>
        </w:rPr>
        <w:t xml:space="preserve"> </w:t>
      </w:r>
      <w:r>
        <w:t>the</w:t>
      </w:r>
      <w:r w:rsidRPr="00A53020">
        <w:rPr>
          <w:spacing w:val="-11"/>
        </w:rPr>
        <w:t xml:space="preserve"> </w:t>
      </w:r>
      <w:r>
        <w:t>expiration</w:t>
      </w:r>
      <w:r w:rsidRPr="00A53020">
        <w:rPr>
          <w:spacing w:val="-14"/>
        </w:rPr>
        <w:t xml:space="preserve"> </w:t>
      </w:r>
      <w:r>
        <w:t>of</w:t>
      </w:r>
      <w:r w:rsidRPr="00A53020">
        <w:rPr>
          <w:spacing w:val="-15"/>
        </w:rPr>
        <w:t xml:space="preserve"> </w:t>
      </w:r>
      <w:r>
        <w:t>the</w:t>
      </w:r>
      <w:r w:rsidRPr="00A53020">
        <w:rPr>
          <w:spacing w:val="-11"/>
        </w:rPr>
        <w:t xml:space="preserve"> </w:t>
      </w:r>
      <w:proofErr w:type="gramStart"/>
      <w:r>
        <w:t>time</w:t>
      </w:r>
      <w:r w:rsidRPr="00A53020">
        <w:rPr>
          <w:spacing w:val="-11"/>
        </w:rPr>
        <w:t xml:space="preserve"> </w:t>
      </w:r>
      <w:r>
        <w:t>period</w:t>
      </w:r>
      <w:proofErr w:type="gramEnd"/>
      <w:r w:rsidRPr="00A53020">
        <w:rPr>
          <w:spacing w:val="-5"/>
        </w:rPr>
        <w:t xml:space="preserve"> </w:t>
      </w:r>
      <w:r>
        <w:t>for responding to the notice or the deadline for submission of the tender.</w:t>
      </w:r>
    </w:p>
    <w:p w14:paraId="499A3C03" w14:textId="77777777" w:rsidR="005418E7" w:rsidRDefault="005418E7" w:rsidP="00193754">
      <w:pPr>
        <w:pStyle w:val="ListParagraph1"/>
      </w:pPr>
      <w:r>
        <w:t>The</w:t>
      </w:r>
      <w:r>
        <w:rPr>
          <w:spacing w:val="-4"/>
        </w:rPr>
        <w:t xml:space="preserve"> </w:t>
      </w:r>
      <w:r>
        <w:t>notices</w:t>
      </w:r>
      <w:r>
        <w:rPr>
          <w:spacing w:val="-9"/>
        </w:rPr>
        <w:t xml:space="preserve"> </w:t>
      </w:r>
      <w:r>
        <w:t>shall, if</w:t>
      </w:r>
      <w:r>
        <w:rPr>
          <w:spacing w:val="-10"/>
        </w:rPr>
        <w:t xml:space="preserve"> </w:t>
      </w:r>
      <w:r>
        <w:t>accessible</w:t>
      </w:r>
      <w:r>
        <w:rPr>
          <w:spacing w:val="-4"/>
        </w:rPr>
        <w:t xml:space="preserve"> </w:t>
      </w:r>
      <w:r>
        <w:t>by</w:t>
      </w:r>
      <w:r>
        <w:rPr>
          <w:spacing w:val="-11"/>
        </w:rPr>
        <w:t xml:space="preserve"> </w:t>
      </w:r>
      <w:r>
        <w:t>electronic</w:t>
      </w:r>
      <w:r>
        <w:rPr>
          <w:spacing w:val="-4"/>
        </w:rPr>
        <w:t xml:space="preserve"> </w:t>
      </w:r>
      <w:r>
        <w:t>means,</w:t>
      </w:r>
      <w:r>
        <w:rPr>
          <w:spacing w:val="-5"/>
        </w:rPr>
        <w:t xml:space="preserve"> </w:t>
      </w:r>
      <w:r>
        <w:t>be</w:t>
      </w:r>
      <w:r>
        <w:rPr>
          <w:spacing w:val="-8"/>
        </w:rPr>
        <w:t xml:space="preserve"> </w:t>
      </w:r>
      <w:r>
        <w:t>provided</w:t>
      </w:r>
      <w:r>
        <w:rPr>
          <w:spacing w:val="-3"/>
        </w:rPr>
        <w:t xml:space="preserve"> </w:t>
      </w:r>
      <w:r>
        <w:t>free</w:t>
      </w:r>
      <w:r>
        <w:rPr>
          <w:spacing w:val="-8"/>
        </w:rPr>
        <w:t xml:space="preserve"> </w:t>
      </w:r>
      <w:r>
        <w:t>of</w:t>
      </w:r>
      <w:r>
        <w:rPr>
          <w:spacing w:val="-14"/>
        </w:rPr>
        <w:t xml:space="preserve"> </w:t>
      </w:r>
      <w:r>
        <w:rPr>
          <w:spacing w:val="-2"/>
        </w:rPr>
        <w:t>charge:</w:t>
      </w:r>
    </w:p>
    <w:p w14:paraId="3CFD2777" w14:textId="77777777" w:rsidR="005418E7" w:rsidRDefault="005418E7" w:rsidP="005418E7">
      <w:pPr>
        <w:pStyle w:val="ListParagraph1a"/>
        <w:numPr>
          <w:ilvl w:val="0"/>
          <w:numId w:val="10"/>
        </w:numPr>
        <w:ind w:right="113"/>
      </w:pPr>
      <w:r>
        <w:t>for</w:t>
      </w:r>
      <w:r w:rsidRPr="00450B5C">
        <w:rPr>
          <w:spacing w:val="-5"/>
        </w:rPr>
        <w:t xml:space="preserve"> </w:t>
      </w:r>
      <w:r>
        <w:t>central</w:t>
      </w:r>
      <w:r w:rsidRPr="00450B5C">
        <w:rPr>
          <w:spacing w:val="-15"/>
        </w:rPr>
        <w:t xml:space="preserve"> </w:t>
      </w:r>
      <w:r>
        <w:t>government</w:t>
      </w:r>
      <w:r w:rsidRPr="00450B5C">
        <w:rPr>
          <w:spacing w:val="-2"/>
        </w:rPr>
        <w:t xml:space="preserve"> </w:t>
      </w:r>
      <w:r>
        <w:t>entities</w:t>
      </w:r>
      <w:r w:rsidRPr="00450B5C">
        <w:rPr>
          <w:spacing w:val="-8"/>
        </w:rPr>
        <w:t xml:space="preserve"> </w:t>
      </w:r>
      <w:r>
        <w:t>that</w:t>
      </w:r>
      <w:r w:rsidRPr="00450B5C">
        <w:rPr>
          <w:spacing w:val="-2"/>
        </w:rPr>
        <w:t xml:space="preserve"> </w:t>
      </w:r>
      <w:r>
        <w:t>are</w:t>
      </w:r>
      <w:r w:rsidRPr="00450B5C">
        <w:rPr>
          <w:spacing w:val="-7"/>
        </w:rPr>
        <w:t xml:space="preserve"> </w:t>
      </w:r>
      <w:r>
        <w:t>covered</w:t>
      </w:r>
      <w:r w:rsidRPr="00450B5C">
        <w:rPr>
          <w:spacing w:val="-6"/>
        </w:rPr>
        <w:t xml:space="preserve"> </w:t>
      </w:r>
      <w:r>
        <w:t>under</w:t>
      </w:r>
      <w:r w:rsidRPr="00450B5C">
        <w:rPr>
          <w:spacing w:val="-4"/>
        </w:rPr>
        <w:t xml:space="preserve"> </w:t>
      </w:r>
      <w:r>
        <w:t>Annex</w:t>
      </w:r>
      <w:r w:rsidRPr="00450B5C">
        <w:rPr>
          <w:spacing w:val="-11"/>
        </w:rPr>
        <w:t xml:space="preserve"> </w:t>
      </w:r>
      <w:r>
        <w:t>3,</w:t>
      </w:r>
      <w:r w:rsidRPr="00450B5C">
        <w:rPr>
          <w:spacing w:val="-4"/>
        </w:rPr>
        <w:t xml:space="preserve"> </w:t>
      </w:r>
      <w:r>
        <w:t>through a single point of access; and</w:t>
      </w:r>
    </w:p>
    <w:p w14:paraId="56DFDB0B" w14:textId="77777777" w:rsidR="005418E7" w:rsidRDefault="005418E7" w:rsidP="009640F8">
      <w:pPr>
        <w:pStyle w:val="ListParagraph1a"/>
        <w:ind w:right="227"/>
      </w:pPr>
      <w:r>
        <w:t>for sub-central government entities and other entities covered under Annex 3, through links in a single electronic portal.</w:t>
      </w:r>
    </w:p>
    <w:p w14:paraId="64E31487" w14:textId="77777777" w:rsidR="005418E7" w:rsidRDefault="005418E7" w:rsidP="009640F8">
      <w:pPr>
        <w:pStyle w:val="ListParagraph1"/>
        <w:ind w:right="227"/>
      </w:pPr>
      <w:r>
        <w:t>Unless</w:t>
      </w:r>
      <w:r>
        <w:rPr>
          <w:spacing w:val="-12"/>
        </w:rPr>
        <w:t xml:space="preserve"> </w:t>
      </w:r>
      <w:r>
        <w:t>otherwise</w:t>
      </w:r>
      <w:r>
        <w:rPr>
          <w:spacing w:val="-11"/>
        </w:rPr>
        <w:t xml:space="preserve"> </w:t>
      </w:r>
      <w:r>
        <w:t>provided</w:t>
      </w:r>
      <w:r>
        <w:rPr>
          <w:spacing w:val="-6"/>
        </w:rPr>
        <w:t xml:space="preserve"> </w:t>
      </w:r>
      <w:r>
        <w:t>in</w:t>
      </w:r>
      <w:r>
        <w:rPr>
          <w:spacing w:val="-15"/>
        </w:rPr>
        <w:t xml:space="preserve"> </w:t>
      </w:r>
      <w:r>
        <w:t>this</w:t>
      </w:r>
      <w:r>
        <w:rPr>
          <w:spacing w:val="-12"/>
        </w:rPr>
        <w:t xml:space="preserve"> </w:t>
      </w:r>
      <w:r>
        <w:t>Chapter,</w:t>
      </w:r>
      <w:r>
        <w:rPr>
          <w:spacing w:val="-12"/>
        </w:rPr>
        <w:t xml:space="preserve"> </w:t>
      </w:r>
      <w:r>
        <w:t>each</w:t>
      </w:r>
      <w:r>
        <w:rPr>
          <w:spacing w:val="-15"/>
        </w:rPr>
        <w:t xml:space="preserve"> </w:t>
      </w:r>
      <w:r>
        <w:t>notice</w:t>
      </w:r>
      <w:r>
        <w:rPr>
          <w:spacing w:val="-11"/>
        </w:rPr>
        <w:t xml:space="preserve"> </w:t>
      </w:r>
      <w:r>
        <w:t>of</w:t>
      </w:r>
      <w:r>
        <w:rPr>
          <w:spacing w:val="-13"/>
        </w:rPr>
        <w:t xml:space="preserve"> </w:t>
      </w:r>
      <w:r>
        <w:t>intended</w:t>
      </w:r>
      <w:r>
        <w:rPr>
          <w:spacing w:val="-10"/>
        </w:rPr>
        <w:t xml:space="preserve"> </w:t>
      </w:r>
      <w:r>
        <w:t xml:space="preserve">procurement </w:t>
      </w:r>
      <w:r>
        <w:rPr>
          <w:spacing w:val="-2"/>
        </w:rPr>
        <w:t>shall</w:t>
      </w:r>
      <w:r>
        <w:rPr>
          <w:spacing w:val="-5"/>
        </w:rPr>
        <w:t xml:space="preserve"> </w:t>
      </w:r>
      <w:r>
        <w:rPr>
          <w:spacing w:val="-2"/>
        </w:rPr>
        <w:t>include</w:t>
      </w:r>
      <w:r>
        <w:rPr>
          <w:spacing w:val="-6"/>
        </w:rPr>
        <w:t xml:space="preserve"> </w:t>
      </w:r>
      <w:r>
        <w:rPr>
          <w:spacing w:val="-2"/>
        </w:rPr>
        <w:t>the</w:t>
      </w:r>
      <w:r>
        <w:rPr>
          <w:spacing w:val="-6"/>
        </w:rPr>
        <w:t xml:space="preserve"> </w:t>
      </w:r>
      <w:r>
        <w:rPr>
          <w:spacing w:val="-2"/>
        </w:rPr>
        <w:t>following information,</w:t>
      </w:r>
      <w:r>
        <w:rPr>
          <w:spacing w:val="-3"/>
        </w:rPr>
        <w:t xml:space="preserve"> </w:t>
      </w:r>
      <w:r>
        <w:rPr>
          <w:spacing w:val="-2"/>
        </w:rPr>
        <w:t>unless</w:t>
      </w:r>
      <w:r>
        <w:rPr>
          <w:spacing w:val="-8"/>
        </w:rPr>
        <w:t xml:space="preserve"> </w:t>
      </w:r>
      <w:r>
        <w:rPr>
          <w:spacing w:val="-2"/>
        </w:rPr>
        <w:t>that</w:t>
      </w:r>
      <w:r>
        <w:rPr>
          <w:spacing w:val="-11"/>
        </w:rPr>
        <w:t xml:space="preserve"> </w:t>
      </w:r>
      <w:r>
        <w:rPr>
          <w:spacing w:val="-2"/>
        </w:rPr>
        <w:t>information</w:t>
      </w:r>
      <w:r>
        <w:rPr>
          <w:spacing w:val="-5"/>
        </w:rPr>
        <w:t xml:space="preserve"> </w:t>
      </w:r>
      <w:r>
        <w:rPr>
          <w:spacing w:val="-2"/>
        </w:rPr>
        <w:t>is</w:t>
      </w:r>
      <w:r>
        <w:rPr>
          <w:spacing w:val="-8"/>
        </w:rPr>
        <w:t xml:space="preserve"> </w:t>
      </w:r>
      <w:r>
        <w:rPr>
          <w:spacing w:val="-2"/>
        </w:rPr>
        <w:t>provided in</w:t>
      </w:r>
      <w:r>
        <w:rPr>
          <w:spacing w:val="-11"/>
        </w:rPr>
        <w:t xml:space="preserve"> </w:t>
      </w:r>
      <w:r>
        <w:rPr>
          <w:spacing w:val="-2"/>
        </w:rPr>
        <w:t>the</w:t>
      </w:r>
      <w:r>
        <w:rPr>
          <w:spacing w:val="-6"/>
        </w:rPr>
        <w:t xml:space="preserve"> </w:t>
      </w:r>
      <w:r>
        <w:rPr>
          <w:spacing w:val="-2"/>
        </w:rPr>
        <w:t xml:space="preserve">tender </w:t>
      </w:r>
      <w:r>
        <w:t>documentation that is made available free of charge to all interested suppliers at the same time as the notice of intended procurement:</w:t>
      </w:r>
    </w:p>
    <w:p w14:paraId="76976F95" w14:textId="77777777" w:rsidR="005418E7" w:rsidRDefault="005418E7" w:rsidP="005418E7">
      <w:pPr>
        <w:pStyle w:val="ListParagraph1a"/>
        <w:numPr>
          <w:ilvl w:val="0"/>
          <w:numId w:val="10"/>
        </w:numPr>
        <w:ind w:right="227"/>
      </w:pPr>
      <w:r>
        <w:t xml:space="preserve">the name and address of the procuring entity and other information necessary to contact the procuring entity and obtain all relevant documents relating to the procurement, and the cost and terms of payment to obtain the relevant documents, if </w:t>
      </w:r>
      <w:proofErr w:type="gramStart"/>
      <w:r>
        <w:t>any;</w:t>
      </w:r>
      <w:proofErr w:type="gramEnd"/>
    </w:p>
    <w:p w14:paraId="2AA0A097" w14:textId="77777777" w:rsidR="005418E7" w:rsidRDefault="005418E7" w:rsidP="009640F8">
      <w:pPr>
        <w:pStyle w:val="ListParagraph1a"/>
        <w:ind w:right="227"/>
      </w:pPr>
      <w:r>
        <w:t>a description of the procurement, including, if appropriate, the nature and</w:t>
      </w:r>
      <w:r>
        <w:rPr>
          <w:spacing w:val="-6"/>
        </w:rPr>
        <w:t xml:space="preserve"> </w:t>
      </w:r>
      <w:r>
        <w:t>quantity</w:t>
      </w:r>
      <w:r>
        <w:rPr>
          <w:spacing w:val="-14"/>
        </w:rPr>
        <w:t xml:space="preserve"> </w:t>
      </w:r>
      <w:r>
        <w:t>of</w:t>
      </w:r>
      <w:r>
        <w:rPr>
          <w:spacing w:val="-13"/>
        </w:rPr>
        <w:t xml:space="preserve"> </w:t>
      </w:r>
      <w:r>
        <w:t>the</w:t>
      </w:r>
      <w:r>
        <w:rPr>
          <w:spacing w:val="-7"/>
        </w:rPr>
        <w:t xml:space="preserve"> </w:t>
      </w:r>
      <w:r>
        <w:t>goods</w:t>
      </w:r>
      <w:r>
        <w:rPr>
          <w:spacing w:val="-12"/>
        </w:rPr>
        <w:t xml:space="preserve"> </w:t>
      </w:r>
      <w:r>
        <w:t>or</w:t>
      </w:r>
      <w:r>
        <w:rPr>
          <w:spacing w:val="-9"/>
        </w:rPr>
        <w:t xml:space="preserve"> </w:t>
      </w:r>
      <w:r>
        <w:t>services</w:t>
      </w:r>
      <w:r>
        <w:rPr>
          <w:spacing w:val="-8"/>
        </w:rPr>
        <w:t xml:space="preserve"> </w:t>
      </w:r>
      <w:r>
        <w:t>to</w:t>
      </w:r>
      <w:r>
        <w:rPr>
          <w:spacing w:val="-5"/>
        </w:rPr>
        <w:t xml:space="preserve"> </w:t>
      </w:r>
      <w:r>
        <w:t>be</w:t>
      </w:r>
      <w:r>
        <w:rPr>
          <w:spacing w:val="-3"/>
        </w:rPr>
        <w:t xml:space="preserve"> </w:t>
      </w:r>
      <w:r>
        <w:t>procured</w:t>
      </w:r>
      <w:r>
        <w:rPr>
          <w:spacing w:val="-6"/>
        </w:rPr>
        <w:t xml:space="preserve"> </w:t>
      </w:r>
      <w:r>
        <w:t>and</w:t>
      </w:r>
      <w:r>
        <w:rPr>
          <w:spacing w:val="-6"/>
        </w:rPr>
        <w:t xml:space="preserve"> </w:t>
      </w:r>
      <w:r>
        <w:t>a</w:t>
      </w:r>
      <w:r>
        <w:rPr>
          <w:spacing w:val="-7"/>
        </w:rPr>
        <w:t xml:space="preserve"> </w:t>
      </w:r>
      <w:r>
        <w:t>description</w:t>
      </w:r>
      <w:r>
        <w:rPr>
          <w:spacing w:val="-10"/>
        </w:rPr>
        <w:t xml:space="preserve"> </w:t>
      </w:r>
      <w:r>
        <w:t xml:space="preserve">of any options, or the estimated quantity if the quantity is not </w:t>
      </w:r>
      <w:proofErr w:type="gramStart"/>
      <w:r>
        <w:t>known;</w:t>
      </w:r>
      <w:proofErr w:type="gramEnd"/>
    </w:p>
    <w:p w14:paraId="6F3D8543" w14:textId="77777777" w:rsidR="005418E7" w:rsidRDefault="005418E7" w:rsidP="009640F8">
      <w:pPr>
        <w:pStyle w:val="ListParagraph1a"/>
        <w:ind w:right="227"/>
      </w:pPr>
      <w:r>
        <w:t xml:space="preserve">if applicable, the </w:t>
      </w:r>
      <w:proofErr w:type="gramStart"/>
      <w:r>
        <w:t>time-frame</w:t>
      </w:r>
      <w:proofErr w:type="gramEnd"/>
      <w:r>
        <w:t xml:space="preserve"> for delivery of goods or services or the duration of the </w:t>
      </w:r>
      <w:proofErr w:type="gramStart"/>
      <w:r>
        <w:t>contract;</w:t>
      </w:r>
      <w:proofErr w:type="gramEnd"/>
    </w:p>
    <w:p w14:paraId="262E5553" w14:textId="77777777" w:rsidR="005418E7" w:rsidRDefault="005418E7" w:rsidP="009640F8">
      <w:pPr>
        <w:pStyle w:val="ListParagraph1a"/>
        <w:ind w:right="227"/>
      </w:pPr>
      <w:r>
        <w:t xml:space="preserve">if applicable, the address and any final date for the submission of </w:t>
      </w:r>
      <w:r>
        <w:lastRenderedPageBreak/>
        <w:t xml:space="preserve">requests for participation in the </w:t>
      </w:r>
      <w:proofErr w:type="gramStart"/>
      <w:r>
        <w:t>procurement;</w:t>
      </w:r>
      <w:proofErr w:type="gramEnd"/>
    </w:p>
    <w:p w14:paraId="5A8C1FE7" w14:textId="77777777" w:rsidR="005418E7" w:rsidRDefault="005418E7" w:rsidP="005F1F5B">
      <w:pPr>
        <w:pStyle w:val="ListParagraph1a"/>
        <w:spacing w:after="400"/>
        <w:ind w:left="1559" w:hanging="720"/>
      </w:pPr>
      <w:r>
        <w:t>the</w:t>
      </w:r>
      <w:r>
        <w:rPr>
          <w:spacing w:val="-3"/>
        </w:rPr>
        <w:t xml:space="preserve"> </w:t>
      </w:r>
      <w:r>
        <w:t>address</w:t>
      </w:r>
      <w:r>
        <w:rPr>
          <w:spacing w:val="-2"/>
        </w:rPr>
        <w:t xml:space="preserve"> </w:t>
      </w:r>
      <w:r>
        <w:t>and</w:t>
      </w:r>
      <w:r>
        <w:rPr>
          <w:spacing w:val="-1"/>
        </w:rPr>
        <w:t xml:space="preserve"> </w:t>
      </w:r>
      <w:r>
        <w:t>the</w:t>
      </w:r>
      <w:r>
        <w:rPr>
          <w:spacing w:val="3"/>
        </w:rPr>
        <w:t xml:space="preserve"> </w:t>
      </w:r>
      <w:r>
        <w:t>final</w:t>
      </w:r>
      <w:r>
        <w:rPr>
          <w:spacing w:val="-9"/>
        </w:rPr>
        <w:t xml:space="preserve"> </w:t>
      </w:r>
      <w:r>
        <w:t>date</w:t>
      </w:r>
      <w:r>
        <w:rPr>
          <w:spacing w:val="-1"/>
        </w:rPr>
        <w:t xml:space="preserve"> </w:t>
      </w:r>
      <w:r>
        <w:t>for</w:t>
      </w:r>
      <w:r>
        <w:rPr>
          <w:spacing w:val="-4"/>
        </w:rPr>
        <w:t xml:space="preserve"> </w:t>
      </w:r>
      <w:r>
        <w:t>the</w:t>
      </w:r>
      <w:r>
        <w:rPr>
          <w:spacing w:val="-1"/>
        </w:rPr>
        <w:t xml:space="preserve"> </w:t>
      </w:r>
      <w:r>
        <w:t>submission</w:t>
      </w:r>
      <w:r>
        <w:rPr>
          <w:spacing w:val="-6"/>
        </w:rPr>
        <w:t xml:space="preserve"> </w:t>
      </w:r>
      <w:r>
        <w:t>of</w:t>
      </w:r>
      <w:r>
        <w:rPr>
          <w:spacing w:val="-8"/>
        </w:rPr>
        <w:t xml:space="preserve"> </w:t>
      </w:r>
      <w:proofErr w:type="gramStart"/>
      <w:r>
        <w:rPr>
          <w:spacing w:val="-2"/>
        </w:rPr>
        <w:t>tenders;</w:t>
      </w:r>
      <w:proofErr w:type="gramEnd"/>
    </w:p>
    <w:p w14:paraId="4CB0B716" w14:textId="77777777" w:rsidR="005418E7" w:rsidRDefault="005418E7" w:rsidP="009640F8">
      <w:pPr>
        <w:pStyle w:val="ListParagraph1a"/>
        <w:ind w:right="113"/>
      </w:pPr>
      <w:r>
        <w:t>the</w:t>
      </w:r>
      <w:r>
        <w:rPr>
          <w:spacing w:val="-4"/>
        </w:rPr>
        <w:t xml:space="preserve"> </w:t>
      </w:r>
      <w:r>
        <w:t>language</w:t>
      </w:r>
      <w:r>
        <w:rPr>
          <w:spacing w:val="-4"/>
        </w:rPr>
        <w:t xml:space="preserve"> </w:t>
      </w:r>
      <w:r>
        <w:t>or</w:t>
      </w:r>
      <w:r>
        <w:rPr>
          <w:spacing w:val="-2"/>
        </w:rPr>
        <w:t xml:space="preserve"> </w:t>
      </w:r>
      <w:r>
        <w:t>languages in</w:t>
      </w:r>
      <w:r>
        <w:rPr>
          <w:spacing w:val="-7"/>
        </w:rPr>
        <w:t xml:space="preserve"> </w:t>
      </w:r>
      <w:r>
        <w:t>which</w:t>
      </w:r>
      <w:r>
        <w:rPr>
          <w:spacing w:val="-7"/>
        </w:rPr>
        <w:t xml:space="preserve"> </w:t>
      </w:r>
      <w:r>
        <w:t>tenders</w:t>
      </w:r>
      <w:r>
        <w:rPr>
          <w:spacing w:val="-4"/>
        </w:rPr>
        <w:t xml:space="preserve"> </w:t>
      </w:r>
      <w:r>
        <w:t>or</w:t>
      </w:r>
      <w:r>
        <w:rPr>
          <w:spacing w:val="-5"/>
        </w:rPr>
        <w:t xml:space="preserve"> </w:t>
      </w:r>
      <w:r>
        <w:t>requests</w:t>
      </w:r>
      <w:r>
        <w:rPr>
          <w:spacing w:val="-4"/>
        </w:rPr>
        <w:t xml:space="preserve"> </w:t>
      </w:r>
      <w:r>
        <w:t>for</w:t>
      </w:r>
      <w:r>
        <w:rPr>
          <w:spacing w:val="-1"/>
        </w:rPr>
        <w:t xml:space="preserve"> </w:t>
      </w:r>
      <w:r>
        <w:t xml:space="preserve">participation may be submitted, if other than an official language of the Party of the procuring </w:t>
      </w:r>
      <w:proofErr w:type="gramStart"/>
      <w:r>
        <w:t>entity;</w:t>
      </w:r>
      <w:proofErr w:type="gramEnd"/>
    </w:p>
    <w:p w14:paraId="326C9C7D" w14:textId="77777777" w:rsidR="005418E7" w:rsidRDefault="005418E7" w:rsidP="009640F8">
      <w:pPr>
        <w:pStyle w:val="ListParagraph1a"/>
        <w:ind w:right="113"/>
      </w:pPr>
      <w:r>
        <w:t xml:space="preserve">a list and a brief description of any conditions for participation of suppliers, that may include any related requirements for specific documents or certifications that suppliers must </w:t>
      </w:r>
      <w:proofErr w:type="gramStart"/>
      <w:r>
        <w:t>provide;</w:t>
      </w:r>
      <w:proofErr w:type="gramEnd"/>
    </w:p>
    <w:p w14:paraId="0BBC248E" w14:textId="77777777" w:rsidR="005418E7" w:rsidRDefault="005418E7" w:rsidP="009640F8">
      <w:pPr>
        <w:pStyle w:val="ListParagraph1a"/>
        <w:ind w:right="113"/>
      </w:pPr>
      <w:r>
        <w:t>if, pursuant to Article 8 (Qualification of</w:t>
      </w:r>
      <w:r>
        <w:rPr>
          <w:spacing w:val="-2"/>
        </w:rPr>
        <w:t xml:space="preserve"> </w:t>
      </w:r>
      <w:r>
        <w:t>Suppliers), a procuring entity intends</w:t>
      </w:r>
      <w:r>
        <w:rPr>
          <w:spacing w:val="-4"/>
        </w:rPr>
        <w:t xml:space="preserve"> </w:t>
      </w:r>
      <w:r>
        <w:t>to select a</w:t>
      </w:r>
      <w:r>
        <w:rPr>
          <w:spacing w:val="-3"/>
        </w:rPr>
        <w:t xml:space="preserve"> </w:t>
      </w:r>
      <w:r>
        <w:t>limited number</w:t>
      </w:r>
      <w:r>
        <w:rPr>
          <w:spacing w:val="-1"/>
        </w:rPr>
        <w:t xml:space="preserve"> </w:t>
      </w:r>
      <w:r>
        <w:t>of</w:t>
      </w:r>
      <w:r>
        <w:rPr>
          <w:spacing w:val="-10"/>
        </w:rPr>
        <w:t xml:space="preserve"> </w:t>
      </w:r>
      <w:r>
        <w:t>qualified</w:t>
      </w:r>
      <w:r>
        <w:rPr>
          <w:spacing w:val="-2"/>
        </w:rPr>
        <w:t xml:space="preserve"> </w:t>
      </w:r>
      <w:r>
        <w:t>suppliers</w:t>
      </w:r>
      <w:r>
        <w:rPr>
          <w:spacing w:val="-4"/>
        </w:rPr>
        <w:t xml:space="preserve"> </w:t>
      </w:r>
      <w:r>
        <w:t>to</w:t>
      </w:r>
      <w:r>
        <w:rPr>
          <w:spacing w:val="-2"/>
        </w:rPr>
        <w:t xml:space="preserve"> </w:t>
      </w:r>
      <w:r>
        <w:t>be invited</w:t>
      </w:r>
      <w:r>
        <w:rPr>
          <w:spacing w:val="-2"/>
        </w:rPr>
        <w:t xml:space="preserve"> </w:t>
      </w:r>
      <w:r>
        <w:t>to tender,</w:t>
      </w:r>
      <w:r>
        <w:rPr>
          <w:spacing w:val="-15"/>
        </w:rPr>
        <w:t xml:space="preserve"> </w:t>
      </w:r>
      <w:r>
        <w:t>the</w:t>
      </w:r>
      <w:r>
        <w:rPr>
          <w:spacing w:val="-15"/>
        </w:rPr>
        <w:t xml:space="preserve"> </w:t>
      </w:r>
      <w:r>
        <w:t>criteria</w:t>
      </w:r>
      <w:r>
        <w:rPr>
          <w:spacing w:val="-12"/>
        </w:rPr>
        <w:t xml:space="preserve"> </w:t>
      </w:r>
      <w:r>
        <w:t>that</w:t>
      </w:r>
      <w:r>
        <w:rPr>
          <w:spacing w:val="-7"/>
        </w:rPr>
        <w:t xml:space="preserve"> </w:t>
      </w:r>
      <w:r>
        <w:t>will</w:t>
      </w:r>
      <w:r>
        <w:rPr>
          <w:spacing w:val="-11"/>
        </w:rPr>
        <w:t xml:space="preserve"> </w:t>
      </w:r>
      <w:r>
        <w:t>be</w:t>
      </w:r>
      <w:r>
        <w:rPr>
          <w:spacing w:val="-12"/>
        </w:rPr>
        <w:t xml:space="preserve"> </w:t>
      </w:r>
      <w:r>
        <w:t>used</w:t>
      </w:r>
      <w:r>
        <w:rPr>
          <w:spacing w:val="-12"/>
        </w:rPr>
        <w:t xml:space="preserve"> </w:t>
      </w:r>
      <w:r>
        <w:t>to</w:t>
      </w:r>
      <w:r>
        <w:rPr>
          <w:spacing w:val="-7"/>
        </w:rPr>
        <w:t xml:space="preserve"> </w:t>
      </w:r>
      <w:r>
        <w:t>select</w:t>
      </w:r>
      <w:r>
        <w:rPr>
          <w:spacing w:val="-7"/>
        </w:rPr>
        <w:t xml:space="preserve"> </w:t>
      </w:r>
      <w:r>
        <w:t>them</w:t>
      </w:r>
      <w:r>
        <w:rPr>
          <w:spacing w:val="-15"/>
        </w:rPr>
        <w:t xml:space="preserve"> </w:t>
      </w:r>
      <w:r>
        <w:t>and,</w:t>
      </w:r>
      <w:r>
        <w:rPr>
          <w:spacing w:val="-5"/>
        </w:rPr>
        <w:t xml:space="preserve"> </w:t>
      </w:r>
      <w:r>
        <w:t>if</w:t>
      </w:r>
      <w:r>
        <w:rPr>
          <w:spacing w:val="-14"/>
        </w:rPr>
        <w:t xml:space="preserve"> </w:t>
      </w:r>
      <w:r>
        <w:t>applicable,</w:t>
      </w:r>
      <w:r>
        <w:rPr>
          <w:spacing w:val="-10"/>
        </w:rPr>
        <w:t xml:space="preserve"> </w:t>
      </w:r>
      <w:r>
        <w:t xml:space="preserve">any limitation on the number of suppliers that will be permitted to tender; </w:t>
      </w:r>
      <w:r>
        <w:rPr>
          <w:spacing w:val="-4"/>
        </w:rPr>
        <w:t>and</w:t>
      </w:r>
    </w:p>
    <w:p w14:paraId="4BD31774" w14:textId="77777777" w:rsidR="005418E7" w:rsidRDefault="005418E7" w:rsidP="009640F8">
      <w:pPr>
        <w:pStyle w:val="ListParagraph1a"/>
        <w:ind w:right="113"/>
      </w:pPr>
      <w:r>
        <w:t>an</w:t>
      </w:r>
      <w:r>
        <w:rPr>
          <w:spacing w:val="-15"/>
        </w:rPr>
        <w:t xml:space="preserve"> </w:t>
      </w:r>
      <w:r>
        <w:t>indication</w:t>
      </w:r>
      <w:r>
        <w:rPr>
          <w:spacing w:val="-15"/>
        </w:rPr>
        <w:t xml:space="preserve"> </w:t>
      </w:r>
      <w:r>
        <w:t>that</w:t>
      </w:r>
      <w:r>
        <w:rPr>
          <w:spacing w:val="-15"/>
        </w:rPr>
        <w:t xml:space="preserve"> </w:t>
      </w:r>
      <w:r>
        <w:t>the</w:t>
      </w:r>
      <w:r>
        <w:rPr>
          <w:spacing w:val="-15"/>
        </w:rPr>
        <w:t xml:space="preserve"> </w:t>
      </w:r>
      <w:r>
        <w:t>procurement</w:t>
      </w:r>
      <w:r>
        <w:rPr>
          <w:spacing w:val="-15"/>
        </w:rPr>
        <w:t xml:space="preserve"> </w:t>
      </w:r>
      <w:r>
        <w:t>is</w:t>
      </w:r>
      <w:r>
        <w:rPr>
          <w:spacing w:val="-15"/>
        </w:rPr>
        <w:t xml:space="preserve"> </w:t>
      </w:r>
      <w:r>
        <w:t>covered</w:t>
      </w:r>
      <w:r>
        <w:rPr>
          <w:spacing w:val="-15"/>
        </w:rPr>
        <w:t xml:space="preserve"> </w:t>
      </w:r>
      <w:r>
        <w:t>by</w:t>
      </w:r>
      <w:r>
        <w:rPr>
          <w:spacing w:val="-15"/>
        </w:rPr>
        <w:t xml:space="preserve"> </w:t>
      </w:r>
      <w:r>
        <w:t>this</w:t>
      </w:r>
      <w:r>
        <w:rPr>
          <w:spacing w:val="-15"/>
        </w:rPr>
        <w:t xml:space="preserve"> </w:t>
      </w:r>
      <w:r>
        <w:t>Chapter,</w:t>
      </w:r>
      <w:r>
        <w:rPr>
          <w:spacing w:val="-15"/>
        </w:rPr>
        <w:t xml:space="preserve"> </w:t>
      </w:r>
      <w:r>
        <w:t>unless</w:t>
      </w:r>
      <w:r>
        <w:rPr>
          <w:spacing w:val="-15"/>
        </w:rPr>
        <w:t xml:space="preserve"> </w:t>
      </w:r>
      <w:r>
        <w:t>that indication is</w:t>
      </w:r>
      <w:r>
        <w:rPr>
          <w:spacing w:val="-1"/>
        </w:rPr>
        <w:t xml:space="preserve"> </w:t>
      </w:r>
      <w:r>
        <w:t>publicly</w:t>
      </w:r>
      <w:r>
        <w:rPr>
          <w:spacing w:val="-3"/>
        </w:rPr>
        <w:t xml:space="preserve"> </w:t>
      </w:r>
      <w:r>
        <w:t>available through</w:t>
      </w:r>
      <w:r>
        <w:rPr>
          <w:spacing w:val="-3"/>
        </w:rPr>
        <w:t xml:space="preserve"> </w:t>
      </w:r>
      <w:r>
        <w:t>information</w:t>
      </w:r>
      <w:r>
        <w:rPr>
          <w:spacing w:val="-3"/>
        </w:rPr>
        <w:t xml:space="preserve"> </w:t>
      </w:r>
      <w:r>
        <w:t>published pursuant to Article 5.2 (Publication of Procurement Information).</w:t>
      </w:r>
    </w:p>
    <w:p w14:paraId="7C379BFF" w14:textId="77777777" w:rsidR="005418E7" w:rsidRDefault="005418E7" w:rsidP="009640F8">
      <w:pPr>
        <w:pStyle w:val="ListParagraph1"/>
        <w:ind w:right="113"/>
      </w:pPr>
      <w:r w:rsidRPr="00193754">
        <w:rPr>
          <w:rStyle w:val="ListParagraph1Char"/>
        </w:rPr>
        <w:t>For greater certainty, paragraph 3 does not preclude a Party from charging a fee for tender documentation if the</w:t>
      </w:r>
      <w:r>
        <w:t xml:space="preserve"> notice of intended procurement includes </w:t>
      </w:r>
      <w:proofErr w:type="gramStart"/>
      <w:r>
        <w:t>all of</w:t>
      </w:r>
      <w:proofErr w:type="gramEnd"/>
      <w:r>
        <w:t xml:space="preserve"> the information set out in paragraph 3.</w:t>
      </w:r>
    </w:p>
    <w:p w14:paraId="7C688430" w14:textId="77777777" w:rsidR="005418E7" w:rsidRDefault="005418E7" w:rsidP="009640F8">
      <w:pPr>
        <w:ind w:right="113" w:firstLine="0"/>
        <w:rPr>
          <w:i/>
        </w:rPr>
      </w:pPr>
      <w:r>
        <w:rPr>
          <w:i/>
        </w:rPr>
        <w:t>Notice</w:t>
      </w:r>
      <w:r>
        <w:rPr>
          <w:i/>
          <w:spacing w:val="-1"/>
        </w:rPr>
        <w:t xml:space="preserve"> </w:t>
      </w:r>
      <w:r>
        <w:rPr>
          <w:i/>
        </w:rPr>
        <w:t>of</w:t>
      </w:r>
      <w:r>
        <w:rPr>
          <w:i/>
          <w:spacing w:val="-1"/>
        </w:rPr>
        <w:t xml:space="preserve"> </w:t>
      </w:r>
      <w:r w:rsidRPr="00252A93">
        <w:rPr>
          <w:rStyle w:val="Emphasis"/>
        </w:rPr>
        <w:t>Planned</w:t>
      </w:r>
      <w:r>
        <w:rPr>
          <w:i/>
        </w:rPr>
        <w:t xml:space="preserve"> </w:t>
      </w:r>
      <w:r>
        <w:rPr>
          <w:i/>
          <w:spacing w:val="-2"/>
        </w:rPr>
        <w:t>Procurement</w:t>
      </w:r>
    </w:p>
    <w:p w14:paraId="50A41DB2" w14:textId="77777777" w:rsidR="005418E7" w:rsidRDefault="005418E7" w:rsidP="009640F8">
      <w:pPr>
        <w:pStyle w:val="ListParagraph1"/>
        <w:ind w:right="113"/>
      </w:pPr>
      <w:r>
        <w:t>Procuring entities are encouraged to publish as early</w:t>
      </w:r>
      <w:r>
        <w:rPr>
          <w:spacing w:val="-1"/>
        </w:rPr>
        <w:t xml:space="preserve"> </w:t>
      </w:r>
      <w:r>
        <w:t>as possible in each fiscal year</w:t>
      </w:r>
      <w:r>
        <w:rPr>
          <w:spacing w:val="-15"/>
        </w:rPr>
        <w:t xml:space="preserve"> </w:t>
      </w:r>
      <w:r>
        <w:t>a</w:t>
      </w:r>
      <w:r>
        <w:rPr>
          <w:spacing w:val="-8"/>
        </w:rPr>
        <w:t xml:space="preserve"> </w:t>
      </w:r>
      <w:r>
        <w:t>notice</w:t>
      </w:r>
      <w:r>
        <w:rPr>
          <w:spacing w:val="-13"/>
        </w:rPr>
        <w:t xml:space="preserve"> </w:t>
      </w:r>
      <w:r>
        <w:t>regarding</w:t>
      </w:r>
      <w:r>
        <w:rPr>
          <w:spacing w:val="-12"/>
        </w:rPr>
        <w:t xml:space="preserve"> </w:t>
      </w:r>
      <w:r>
        <w:t>their</w:t>
      </w:r>
      <w:r>
        <w:rPr>
          <w:spacing w:val="-6"/>
        </w:rPr>
        <w:t xml:space="preserve"> </w:t>
      </w:r>
      <w:r>
        <w:t>future</w:t>
      </w:r>
      <w:r>
        <w:rPr>
          <w:spacing w:val="-13"/>
        </w:rPr>
        <w:t xml:space="preserve"> </w:t>
      </w:r>
      <w:r>
        <w:t>procurement</w:t>
      </w:r>
      <w:r>
        <w:rPr>
          <w:spacing w:val="-8"/>
        </w:rPr>
        <w:t xml:space="preserve"> </w:t>
      </w:r>
      <w:r>
        <w:t>plans</w:t>
      </w:r>
      <w:r>
        <w:rPr>
          <w:spacing w:val="-14"/>
        </w:rPr>
        <w:t xml:space="preserve"> </w:t>
      </w:r>
      <w:r>
        <w:t>(notice</w:t>
      </w:r>
      <w:r>
        <w:rPr>
          <w:spacing w:val="-13"/>
        </w:rPr>
        <w:t xml:space="preserve"> </w:t>
      </w:r>
      <w:r>
        <w:t>of</w:t>
      </w:r>
      <w:r>
        <w:rPr>
          <w:spacing w:val="-15"/>
        </w:rPr>
        <w:t xml:space="preserve"> </w:t>
      </w:r>
      <w:r>
        <w:t>planned</w:t>
      </w:r>
      <w:r>
        <w:rPr>
          <w:spacing w:val="-12"/>
        </w:rPr>
        <w:t xml:space="preserve"> </w:t>
      </w:r>
      <w:r>
        <w:t>procurement), which should include the subject matter of the procurement and the planned date of publication of the notice of intended procurement.</w:t>
      </w:r>
    </w:p>
    <w:p w14:paraId="43142409" w14:textId="77777777" w:rsidR="005418E7" w:rsidRDefault="005418E7" w:rsidP="00193754">
      <w:pPr>
        <w:pStyle w:val="Heading2"/>
      </w:pPr>
      <w:r>
        <w:t>ARTICLE</w:t>
      </w:r>
      <w:r>
        <w:rPr>
          <w:spacing w:val="-4"/>
        </w:rPr>
        <w:t xml:space="preserve"> </w:t>
      </w:r>
      <w:r>
        <w:rPr>
          <w:spacing w:val="-10"/>
        </w:rPr>
        <w:t>7</w:t>
      </w:r>
    </w:p>
    <w:p w14:paraId="76B73619" w14:textId="77777777" w:rsidR="005418E7" w:rsidRDefault="005418E7" w:rsidP="00193754">
      <w:pPr>
        <w:pStyle w:val="Heading3"/>
      </w:pPr>
      <w:r>
        <w:t>Conditions</w:t>
      </w:r>
      <w:r>
        <w:rPr>
          <w:spacing w:val="-5"/>
        </w:rPr>
        <w:t xml:space="preserve"> </w:t>
      </w:r>
      <w:r>
        <w:t>for</w:t>
      </w:r>
      <w:r>
        <w:rPr>
          <w:spacing w:val="-4"/>
        </w:rPr>
        <w:t xml:space="preserve"> </w:t>
      </w:r>
      <w:r w:rsidRPr="00193754">
        <w:t>Participation</w:t>
      </w:r>
    </w:p>
    <w:p w14:paraId="6DA34C33" w14:textId="77777777" w:rsidR="005418E7" w:rsidRPr="00913A41" w:rsidRDefault="005418E7" w:rsidP="005418E7">
      <w:pPr>
        <w:pStyle w:val="ListParagraph1"/>
        <w:numPr>
          <w:ilvl w:val="0"/>
          <w:numId w:val="13"/>
        </w:numPr>
        <w:ind w:left="0" w:firstLine="0"/>
      </w:pPr>
      <w:r w:rsidRPr="00913A41">
        <w:t>A procuring entity shall limit any conditions for participation in a covered procurement to those conditions that ensure that a supplier has the legal and financial capacities and the commercial and technical abilities to fulfil the requirements of that procurement.</w:t>
      </w:r>
    </w:p>
    <w:p w14:paraId="2CAF28C1" w14:textId="77777777" w:rsidR="005418E7" w:rsidRDefault="005418E7" w:rsidP="00913A41">
      <w:pPr>
        <w:pStyle w:val="ListParagraph1"/>
      </w:pPr>
      <w:r w:rsidRPr="00913A41">
        <w:t>In establishing</w:t>
      </w:r>
      <w:r>
        <w:rPr>
          <w:spacing w:val="-4"/>
        </w:rPr>
        <w:t xml:space="preserve"> </w:t>
      </w:r>
      <w:r>
        <w:t>the</w:t>
      </w:r>
      <w:r>
        <w:rPr>
          <w:spacing w:val="-5"/>
        </w:rPr>
        <w:t xml:space="preserve"> </w:t>
      </w:r>
      <w:r>
        <w:t>conditions</w:t>
      </w:r>
      <w:r>
        <w:rPr>
          <w:spacing w:val="-2"/>
        </w:rPr>
        <w:t xml:space="preserve"> </w:t>
      </w:r>
      <w:r>
        <w:t>for</w:t>
      </w:r>
      <w:r>
        <w:rPr>
          <w:spacing w:val="-3"/>
        </w:rPr>
        <w:t xml:space="preserve"> </w:t>
      </w:r>
      <w:r>
        <w:t>participation,</w:t>
      </w:r>
      <w:r>
        <w:rPr>
          <w:spacing w:val="-2"/>
        </w:rPr>
        <w:t xml:space="preserve"> </w:t>
      </w:r>
      <w:r>
        <w:t>a</w:t>
      </w:r>
      <w:r>
        <w:rPr>
          <w:spacing w:val="-5"/>
        </w:rPr>
        <w:t xml:space="preserve"> </w:t>
      </w:r>
      <w:r>
        <w:t>procuring</w:t>
      </w:r>
      <w:r>
        <w:rPr>
          <w:spacing w:val="-4"/>
        </w:rPr>
        <w:t xml:space="preserve"> </w:t>
      </w:r>
      <w:r>
        <w:rPr>
          <w:spacing w:val="-2"/>
        </w:rPr>
        <w:t>entity:</w:t>
      </w:r>
    </w:p>
    <w:p w14:paraId="56BB4110" w14:textId="77777777" w:rsidR="005418E7" w:rsidRDefault="005418E7" w:rsidP="005418E7">
      <w:pPr>
        <w:pStyle w:val="ListParagraph1a"/>
        <w:numPr>
          <w:ilvl w:val="0"/>
          <w:numId w:val="10"/>
        </w:numPr>
        <w:ind w:right="57"/>
      </w:pPr>
      <w:r>
        <w:t>shall</w:t>
      </w:r>
      <w:r w:rsidRPr="00252A93">
        <w:rPr>
          <w:spacing w:val="-2"/>
        </w:rPr>
        <w:t xml:space="preserve"> </w:t>
      </w:r>
      <w:r>
        <w:t>not impose</w:t>
      </w:r>
      <w:r w:rsidRPr="00252A93">
        <w:rPr>
          <w:spacing w:val="-3"/>
        </w:rPr>
        <w:t xml:space="preserve"> </w:t>
      </w:r>
      <w:r>
        <w:t>the</w:t>
      </w:r>
      <w:r w:rsidRPr="00252A93">
        <w:rPr>
          <w:spacing w:val="-3"/>
        </w:rPr>
        <w:t xml:space="preserve"> </w:t>
      </w:r>
      <w:r>
        <w:t>condition</w:t>
      </w:r>
      <w:r w:rsidRPr="00252A93">
        <w:rPr>
          <w:spacing w:val="-6"/>
        </w:rPr>
        <w:t xml:space="preserve"> </w:t>
      </w:r>
      <w:r>
        <w:t xml:space="preserve">that, </w:t>
      </w:r>
      <w:proofErr w:type="gramStart"/>
      <w:r>
        <w:t>in</w:t>
      </w:r>
      <w:r w:rsidRPr="00252A93">
        <w:rPr>
          <w:spacing w:val="-6"/>
        </w:rPr>
        <w:t xml:space="preserve"> </w:t>
      </w:r>
      <w:r>
        <w:t>order</w:t>
      </w:r>
      <w:r w:rsidRPr="00252A93">
        <w:rPr>
          <w:spacing w:val="-1"/>
        </w:rPr>
        <w:t xml:space="preserve"> </w:t>
      </w:r>
      <w:r>
        <w:t>for</w:t>
      </w:r>
      <w:proofErr w:type="gramEnd"/>
      <w:r w:rsidRPr="00252A93">
        <w:rPr>
          <w:spacing w:val="-1"/>
        </w:rPr>
        <w:t xml:space="preserve"> </w:t>
      </w:r>
      <w:r>
        <w:t>a</w:t>
      </w:r>
      <w:r w:rsidRPr="00252A93">
        <w:rPr>
          <w:spacing w:val="-3"/>
        </w:rPr>
        <w:t xml:space="preserve"> </w:t>
      </w:r>
      <w:r>
        <w:t>supplier</w:t>
      </w:r>
      <w:r w:rsidRPr="00252A93">
        <w:rPr>
          <w:spacing w:val="-1"/>
        </w:rPr>
        <w:t xml:space="preserve"> </w:t>
      </w:r>
      <w:r>
        <w:t>to participate in</w:t>
      </w:r>
      <w:r w:rsidRPr="00252A93">
        <w:rPr>
          <w:spacing w:val="-12"/>
        </w:rPr>
        <w:t xml:space="preserve"> </w:t>
      </w:r>
      <w:r>
        <w:t>a</w:t>
      </w:r>
      <w:r w:rsidRPr="00252A93">
        <w:rPr>
          <w:spacing w:val="-8"/>
        </w:rPr>
        <w:t xml:space="preserve"> </w:t>
      </w:r>
      <w:r>
        <w:t>procurement,</w:t>
      </w:r>
      <w:r w:rsidRPr="00252A93">
        <w:rPr>
          <w:spacing w:val="-10"/>
        </w:rPr>
        <w:t xml:space="preserve"> </w:t>
      </w:r>
      <w:r>
        <w:t>the</w:t>
      </w:r>
      <w:r w:rsidRPr="00252A93">
        <w:rPr>
          <w:spacing w:val="-8"/>
        </w:rPr>
        <w:t xml:space="preserve"> </w:t>
      </w:r>
      <w:r>
        <w:t>supplier</w:t>
      </w:r>
      <w:r w:rsidRPr="00252A93">
        <w:rPr>
          <w:spacing w:val="-5"/>
        </w:rPr>
        <w:t xml:space="preserve"> </w:t>
      </w:r>
      <w:r>
        <w:t>has</w:t>
      </w:r>
      <w:r w:rsidRPr="00252A93">
        <w:rPr>
          <w:spacing w:val="-9"/>
        </w:rPr>
        <w:t xml:space="preserve"> </w:t>
      </w:r>
      <w:r>
        <w:t>previously</w:t>
      </w:r>
      <w:r w:rsidRPr="00252A93">
        <w:rPr>
          <w:spacing w:val="-11"/>
        </w:rPr>
        <w:t xml:space="preserve"> </w:t>
      </w:r>
      <w:r>
        <w:t>been</w:t>
      </w:r>
      <w:r w:rsidRPr="00252A93">
        <w:rPr>
          <w:spacing w:val="-7"/>
        </w:rPr>
        <w:t xml:space="preserve"> </w:t>
      </w:r>
      <w:r>
        <w:t>awarded</w:t>
      </w:r>
      <w:r w:rsidRPr="00252A93">
        <w:rPr>
          <w:spacing w:val="-8"/>
        </w:rPr>
        <w:t xml:space="preserve"> </w:t>
      </w:r>
      <w:r>
        <w:t>one</w:t>
      </w:r>
      <w:r w:rsidRPr="00252A93">
        <w:rPr>
          <w:spacing w:val="-13"/>
        </w:rPr>
        <w:t xml:space="preserve"> </w:t>
      </w:r>
      <w:r>
        <w:t>or</w:t>
      </w:r>
      <w:r w:rsidRPr="00252A93">
        <w:rPr>
          <w:spacing w:val="-11"/>
        </w:rPr>
        <w:t xml:space="preserve"> </w:t>
      </w:r>
      <w:r>
        <w:t xml:space="preserve">more contracts by a procuring entity of a Party or that the supplier </w:t>
      </w:r>
      <w:r>
        <w:lastRenderedPageBreak/>
        <w:t>has prior work experience in the territory of that Party; and</w:t>
      </w:r>
    </w:p>
    <w:p w14:paraId="68BBF18E" w14:textId="77777777" w:rsidR="005418E7" w:rsidRDefault="005418E7" w:rsidP="009640F8">
      <w:pPr>
        <w:pStyle w:val="ListParagraph1a"/>
        <w:spacing w:after="400"/>
        <w:ind w:left="1559" w:right="57" w:hanging="720"/>
      </w:pPr>
      <w:r>
        <w:t>may require relevant prior experience if essential to meet the requirements of the procurement.</w:t>
      </w:r>
    </w:p>
    <w:p w14:paraId="0D2EC043" w14:textId="77777777" w:rsidR="005418E7" w:rsidRDefault="005418E7" w:rsidP="00B67C74">
      <w:pPr>
        <w:pStyle w:val="ListParagraph1"/>
      </w:pPr>
      <w:r>
        <w:t xml:space="preserve">In </w:t>
      </w:r>
      <w:r w:rsidRPr="00B67C74">
        <w:t>assessing</w:t>
      </w:r>
      <w:r>
        <w:t xml:space="preserve"> whether a supplier satisfies the conditions for participation, a procuring entity shall:</w:t>
      </w:r>
    </w:p>
    <w:p w14:paraId="55927E7D" w14:textId="77777777" w:rsidR="005418E7" w:rsidRDefault="005418E7" w:rsidP="005418E7">
      <w:pPr>
        <w:pStyle w:val="ListParagraph1a"/>
        <w:numPr>
          <w:ilvl w:val="0"/>
          <w:numId w:val="10"/>
        </w:numPr>
        <w:ind w:right="113"/>
      </w:pPr>
      <w:r>
        <w:t xml:space="preserve">evaluate the financial capacity and the commercial and technical abilities of a supplier </w:t>
      </w:r>
      <w:proofErr w:type="gramStart"/>
      <w:r>
        <w:t>on the basis of</w:t>
      </w:r>
      <w:proofErr w:type="gramEnd"/>
      <w:r>
        <w:t xml:space="preserve"> that supplier’s business activities both</w:t>
      </w:r>
      <w:r w:rsidRPr="00B67C74">
        <w:rPr>
          <w:spacing w:val="-5"/>
        </w:rPr>
        <w:t xml:space="preserve"> </w:t>
      </w:r>
      <w:r>
        <w:t>inside</w:t>
      </w:r>
      <w:r w:rsidRPr="00B67C74">
        <w:rPr>
          <w:spacing w:val="-1"/>
        </w:rPr>
        <w:t xml:space="preserve"> </w:t>
      </w:r>
      <w:r>
        <w:t>and outside</w:t>
      </w:r>
      <w:r w:rsidRPr="00B67C74">
        <w:rPr>
          <w:spacing w:val="-1"/>
        </w:rPr>
        <w:t xml:space="preserve"> </w:t>
      </w:r>
      <w:r>
        <w:t>the</w:t>
      </w:r>
      <w:r w:rsidRPr="00B67C74">
        <w:rPr>
          <w:spacing w:val="-6"/>
        </w:rPr>
        <w:t xml:space="preserve"> </w:t>
      </w:r>
      <w:r>
        <w:t>territory</w:t>
      </w:r>
      <w:r w:rsidRPr="00B67C74">
        <w:rPr>
          <w:spacing w:val="-10"/>
        </w:rPr>
        <w:t xml:space="preserve"> </w:t>
      </w:r>
      <w:r>
        <w:t>of</w:t>
      </w:r>
      <w:r w:rsidRPr="00B67C74">
        <w:rPr>
          <w:spacing w:val="-8"/>
        </w:rPr>
        <w:t xml:space="preserve"> </w:t>
      </w:r>
      <w:r>
        <w:t>the</w:t>
      </w:r>
      <w:r w:rsidRPr="00B67C74">
        <w:rPr>
          <w:spacing w:val="-1"/>
        </w:rPr>
        <w:t xml:space="preserve"> </w:t>
      </w:r>
      <w:r>
        <w:t>Party</w:t>
      </w:r>
      <w:r w:rsidRPr="00B67C74">
        <w:rPr>
          <w:spacing w:val="-10"/>
        </w:rPr>
        <w:t xml:space="preserve"> </w:t>
      </w:r>
      <w:r>
        <w:t>of</w:t>
      </w:r>
      <w:r w:rsidRPr="00B67C74">
        <w:rPr>
          <w:spacing w:val="-8"/>
        </w:rPr>
        <w:t xml:space="preserve"> </w:t>
      </w:r>
      <w:r>
        <w:t>the</w:t>
      </w:r>
      <w:r w:rsidRPr="00B67C74">
        <w:rPr>
          <w:spacing w:val="-1"/>
        </w:rPr>
        <w:t xml:space="preserve"> </w:t>
      </w:r>
      <w:r>
        <w:t xml:space="preserve">procuring entity; </w:t>
      </w:r>
      <w:r w:rsidRPr="00B67C74">
        <w:rPr>
          <w:spacing w:val="-4"/>
        </w:rPr>
        <w:t>and</w:t>
      </w:r>
    </w:p>
    <w:p w14:paraId="700B6B6E" w14:textId="77777777" w:rsidR="005418E7" w:rsidRDefault="005418E7" w:rsidP="00193754">
      <w:pPr>
        <w:pStyle w:val="ListParagraph1a"/>
      </w:pPr>
      <w:r>
        <w:t>base its</w:t>
      </w:r>
      <w:r>
        <w:rPr>
          <w:spacing w:val="-4"/>
        </w:rPr>
        <w:t xml:space="preserve"> </w:t>
      </w:r>
      <w:r>
        <w:t>evaluation</w:t>
      </w:r>
      <w:r>
        <w:rPr>
          <w:spacing w:val="-7"/>
        </w:rPr>
        <w:t xml:space="preserve"> </w:t>
      </w:r>
      <w:r>
        <w:t>solely</w:t>
      </w:r>
      <w:r>
        <w:rPr>
          <w:spacing w:val="-11"/>
        </w:rPr>
        <w:t xml:space="preserve"> </w:t>
      </w:r>
      <w:r>
        <w:t>on</w:t>
      </w:r>
      <w:r>
        <w:rPr>
          <w:spacing w:val="-7"/>
        </w:rPr>
        <w:t xml:space="preserve"> </w:t>
      </w:r>
      <w:r>
        <w:t>the</w:t>
      </w:r>
      <w:r>
        <w:rPr>
          <w:spacing w:val="-3"/>
        </w:rPr>
        <w:t xml:space="preserve"> </w:t>
      </w:r>
      <w:r>
        <w:t>conditions</w:t>
      </w:r>
      <w:r>
        <w:rPr>
          <w:spacing w:val="-4"/>
        </w:rPr>
        <w:t xml:space="preserve"> </w:t>
      </w:r>
      <w:r>
        <w:t>that</w:t>
      </w:r>
      <w:r>
        <w:rPr>
          <w:spacing w:val="-2"/>
        </w:rPr>
        <w:t xml:space="preserve"> </w:t>
      </w:r>
      <w:r>
        <w:t>the</w:t>
      </w:r>
      <w:r>
        <w:rPr>
          <w:spacing w:val="-3"/>
        </w:rPr>
        <w:t xml:space="preserve"> </w:t>
      </w:r>
      <w:r>
        <w:t>procuring</w:t>
      </w:r>
      <w:r>
        <w:rPr>
          <w:spacing w:val="-2"/>
        </w:rPr>
        <w:t xml:space="preserve"> </w:t>
      </w:r>
      <w:r>
        <w:t>entity</w:t>
      </w:r>
      <w:r>
        <w:rPr>
          <w:spacing w:val="-12"/>
        </w:rPr>
        <w:t xml:space="preserve"> </w:t>
      </w:r>
      <w:r>
        <w:t>has specified in advance in notices or tender documentation.</w:t>
      </w:r>
    </w:p>
    <w:p w14:paraId="01255BFE" w14:textId="77777777" w:rsidR="005418E7" w:rsidRDefault="005418E7" w:rsidP="00193754">
      <w:pPr>
        <w:pStyle w:val="ListParagraph1"/>
      </w:pPr>
      <w:r>
        <w:t>If there is supporting material, a Party, including its procuring entities, may exclude a supplier on grounds such as:</w:t>
      </w:r>
    </w:p>
    <w:p w14:paraId="1146CAA9" w14:textId="77777777" w:rsidR="005418E7" w:rsidRDefault="005418E7" w:rsidP="005418E7">
      <w:pPr>
        <w:pStyle w:val="ListParagraph1a"/>
        <w:numPr>
          <w:ilvl w:val="0"/>
          <w:numId w:val="10"/>
        </w:numPr>
      </w:pPr>
      <w:r>
        <w:t>bankruptcy</w:t>
      </w:r>
      <w:r w:rsidRPr="00844EA5">
        <w:rPr>
          <w:spacing w:val="-12"/>
        </w:rPr>
        <w:t xml:space="preserve"> </w:t>
      </w:r>
      <w:r>
        <w:t>or</w:t>
      </w:r>
      <w:r w:rsidRPr="00844EA5">
        <w:rPr>
          <w:spacing w:val="-1"/>
        </w:rPr>
        <w:t xml:space="preserve"> </w:t>
      </w:r>
      <w:proofErr w:type="gramStart"/>
      <w:r w:rsidRPr="00844EA5">
        <w:rPr>
          <w:spacing w:val="-2"/>
        </w:rPr>
        <w:t>insolvency;</w:t>
      </w:r>
      <w:proofErr w:type="gramEnd"/>
    </w:p>
    <w:p w14:paraId="63D96F63" w14:textId="77777777" w:rsidR="005418E7" w:rsidRDefault="005418E7" w:rsidP="00193754">
      <w:pPr>
        <w:pStyle w:val="ListParagraph1a"/>
      </w:pPr>
      <w:r>
        <w:t>false</w:t>
      </w:r>
      <w:r>
        <w:rPr>
          <w:spacing w:val="-12"/>
        </w:rPr>
        <w:t xml:space="preserve"> </w:t>
      </w:r>
      <w:proofErr w:type="gramStart"/>
      <w:r>
        <w:rPr>
          <w:spacing w:val="-2"/>
        </w:rPr>
        <w:t>declarations;</w:t>
      </w:r>
      <w:proofErr w:type="gramEnd"/>
    </w:p>
    <w:p w14:paraId="279324EF" w14:textId="77777777" w:rsidR="005418E7" w:rsidRDefault="005418E7" w:rsidP="00193754">
      <w:pPr>
        <w:pStyle w:val="ListParagraph1a"/>
      </w:pPr>
      <w:r>
        <w:t>significant or persistent deficiencies in the performance of any substantive</w:t>
      </w:r>
      <w:r>
        <w:rPr>
          <w:spacing w:val="-15"/>
        </w:rPr>
        <w:t xml:space="preserve"> </w:t>
      </w:r>
      <w:r>
        <w:t>requirement</w:t>
      </w:r>
      <w:r>
        <w:rPr>
          <w:spacing w:val="-15"/>
        </w:rPr>
        <w:t xml:space="preserve"> </w:t>
      </w:r>
      <w:r>
        <w:t>or</w:t>
      </w:r>
      <w:r>
        <w:rPr>
          <w:spacing w:val="-15"/>
        </w:rPr>
        <w:t xml:space="preserve"> </w:t>
      </w:r>
      <w:r>
        <w:t>obligation</w:t>
      </w:r>
      <w:r>
        <w:rPr>
          <w:spacing w:val="-15"/>
        </w:rPr>
        <w:t xml:space="preserve"> </w:t>
      </w:r>
      <w:r>
        <w:t>under</w:t>
      </w:r>
      <w:r>
        <w:rPr>
          <w:spacing w:val="-15"/>
        </w:rPr>
        <w:t xml:space="preserve"> </w:t>
      </w:r>
      <w:r>
        <w:t>a</w:t>
      </w:r>
      <w:r>
        <w:rPr>
          <w:spacing w:val="-15"/>
        </w:rPr>
        <w:t xml:space="preserve"> </w:t>
      </w:r>
      <w:r>
        <w:t>prior</w:t>
      </w:r>
      <w:r>
        <w:rPr>
          <w:spacing w:val="-15"/>
        </w:rPr>
        <w:t xml:space="preserve"> </w:t>
      </w:r>
      <w:r>
        <w:t>contract</w:t>
      </w:r>
      <w:r>
        <w:rPr>
          <w:spacing w:val="-15"/>
        </w:rPr>
        <w:t xml:space="preserve"> </w:t>
      </w:r>
      <w:r>
        <w:t>or</w:t>
      </w:r>
      <w:r>
        <w:rPr>
          <w:spacing w:val="-15"/>
        </w:rPr>
        <w:t xml:space="preserve"> </w:t>
      </w:r>
      <w:r>
        <w:t xml:space="preserve">contracts; </w:t>
      </w:r>
      <w:r>
        <w:rPr>
          <w:spacing w:val="-6"/>
        </w:rPr>
        <w:t>or</w:t>
      </w:r>
    </w:p>
    <w:p w14:paraId="52FCBFA3" w14:textId="77777777" w:rsidR="005418E7" w:rsidRDefault="005418E7" w:rsidP="00193754">
      <w:pPr>
        <w:pStyle w:val="ListParagraph1a"/>
      </w:pPr>
      <w:r>
        <w:t>failure</w:t>
      </w:r>
      <w:r>
        <w:rPr>
          <w:spacing w:val="-4"/>
        </w:rPr>
        <w:t xml:space="preserve"> </w:t>
      </w:r>
      <w:r>
        <w:t>to</w:t>
      </w:r>
      <w:r>
        <w:rPr>
          <w:spacing w:val="-4"/>
        </w:rPr>
        <w:t xml:space="preserve"> </w:t>
      </w:r>
      <w:r>
        <w:t>pay</w:t>
      </w:r>
      <w:r>
        <w:rPr>
          <w:spacing w:val="-12"/>
        </w:rPr>
        <w:t xml:space="preserve"> </w:t>
      </w:r>
      <w:r>
        <w:rPr>
          <w:spacing w:val="-2"/>
        </w:rPr>
        <w:t>taxes.</w:t>
      </w:r>
    </w:p>
    <w:p w14:paraId="4550AFC0" w14:textId="77777777" w:rsidR="005418E7" w:rsidRDefault="005418E7" w:rsidP="00193754">
      <w:pPr>
        <w:pStyle w:val="Heading2"/>
      </w:pPr>
      <w:r>
        <w:t>ARTICLE</w:t>
      </w:r>
      <w:r>
        <w:rPr>
          <w:spacing w:val="-4"/>
        </w:rPr>
        <w:t xml:space="preserve"> </w:t>
      </w:r>
      <w:r>
        <w:rPr>
          <w:spacing w:val="-10"/>
        </w:rPr>
        <w:t>8</w:t>
      </w:r>
    </w:p>
    <w:p w14:paraId="437322EE" w14:textId="77777777" w:rsidR="005418E7" w:rsidRDefault="005418E7" w:rsidP="00193754">
      <w:pPr>
        <w:pStyle w:val="Heading3"/>
      </w:pPr>
      <w:r>
        <w:t>Qualification</w:t>
      </w:r>
      <w:r>
        <w:rPr>
          <w:spacing w:val="-10"/>
        </w:rPr>
        <w:t xml:space="preserve"> </w:t>
      </w:r>
      <w:r>
        <w:t>of</w:t>
      </w:r>
      <w:r>
        <w:rPr>
          <w:spacing w:val="-9"/>
        </w:rPr>
        <w:t xml:space="preserve"> </w:t>
      </w:r>
      <w:r>
        <w:rPr>
          <w:spacing w:val="-2"/>
        </w:rPr>
        <w:t>Suppliers</w:t>
      </w:r>
    </w:p>
    <w:p w14:paraId="330FD78F" w14:textId="77777777" w:rsidR="005418E7" w:rsidRPr="00EE3B19" w:rsidRDefault="005418E7" w:rsidP="00EE3B19">
      <w:pPr>
        <w:ind w:firstLine="0"/>
        <w:rPr>
          <w:rStyle w:val="Emphasis"/>
        </w:rPr>
      </w:pPr>
      <w:r w:rsidRPr="00EE3B19">
        <w:rPr>
          <w:rStyle w:val="Emphasis"/>
        </w:rPr>
        <w:t>Registration Systems and Qualification Procedures</w:t>
      </w:r>
    </w:p>
    <w:p w14:paraId="01CD4D4A" w14:textId="77777777" w:rsidR="005418E7" w:rsidRDefault="005418E7" w:rsidP="005418E7">
      <w:pPr>
        <w:pStyle w:val="ListParagraph1"/>
        <w:numPr>
          <w:ilvl w:val="0"/>
          <w:numId w:val="13"/>
        </w:numPr>
        <w:ind w:left="0" w:firstLine="0"/>
      </w:pPr>
      <w:r>
        <w:t xml:space="preserve">A Party, including its procuring entities, may maintain a supplier registration system under which interested suppliers are required to register and provide certain </w:t>
      </w:r>
      <w:r w:rsidRPr="00EE3B19">
        <w:rPr>
          <w:spacing w:val="-2"/>
        </w:rPr>
        <w:t>information.</w:t>
      </w:r>
    </w:p>
    <w:p w14:paraId="3C1AB62C" w14:textId="77777777" w:rsidR="005418E7" w:rsidRDefault="005418E7" w:rsidP="00EE3B19">
      <w:pPr>
        <w:pStyle w:val="ListParagraph1"/>
      </w:pPr>
      <w:r>
        <w:t>Neither</w:t>
      </w:r>
      <w:r>
        <w:rPr>
          <w:spacing w:val="-9"/>
        </w:rPr>
        <w:t xml:space="preserve"> </w:t>
      </w:r>
      <w:r>
        <w:t>Party, including</w:t>
      </w:r>
      <w:r>
        <w:rPr>
          <w:spacing w:val="-4"/>
        </w:rPr>
        <w:t xml:space="preserve"> </w:t>
      </w:r>
      <w:r>
        <w:t>its</w:t>
      </w:r>
      <w:r>
        <w:rPr>
          <w:spacing w:val="-8"/>
        </w:rPr>
        <w:t xml:space="preserve"> </w:t>
      </w:r>
      <w:r>
        <w:t>procuring</w:t>
      </w:r>
      <w:r>
        <w:rPr>
          <w:spacing w:val="-7"/>
        </w:rPr>
        <w:t xml:space="preserve"> </w:t>
      </w:r>
      <w:r>
        <w:t>entities,</w:t>
      </w:r>
      <w:r>
        <w:rPr>
          <w:spacing w:val="-5"/>
        </w:rPr>
        <w:t xml:space="preserve"> </w:t>
      </w:r>
      <w:r>
        <w:rPr>
          <w:spacing w:val="-2"/>
        </w:rPr>
        <w:t>shall:</w:t>
      </w:r>
    </w:p>
    <w:p w14:paraId="67CB88DB" w14:textId="77777777" w:rsidR="005418E7" w:rsidRDefault="005418E7" w:rsidP="005418E7">
      <w:pPr>
        <w:pStyle w:val="ListParagraph1a"/>
        <w:numPr>
          <w:ilvl w:val="0"/>
          <w:numId w:val="10"/>
        </w:numPr>
        <w:ind w:right="113"/>
      </w:pPr>
      <w:r>
        <w:t>adopt or apply any registration system or qualification procedure with the purpose or the effect of creating unnecessary obstacles to the participation of suppliers of the other Party in its procurement; or</w:t>
      </w:r>
    </w:p>
    <w:p w14:paraId="064E265C" w14:textId="77777777" w:rsidR="005418E7" w:rsidRDefault="005418E7" w:rsidP="009640F8">
      <w:pPr>
        <w:pStyle w:val="ListParagraph1a"/>
        <w:ind w:right="113"/>
      </w:pPr>
      <w:r>
        <w:t xml:space="preserve">use such registration system or qualification procedure to prevent or delay the inclusion of suppliers of the other Party on a list of suppliers or prevent those suppliers from being considered for a particular </w:t>
      </w:r>
      <w:r>
        <w:rPr>
          <w:spacing w:val="-2"/>
        </w:rPr>
        <w:lastRenderedPageBreak/>
        <w:t>procurement.</w:t>
      </w:r>
    </w:p>
    <w:p w14:paraId="7F224101" w14:textId="77777777" w:rsidR="005418E7" w:rsidRDefault="005418E7" w:rsidP="00940C46">
      <w:pPr>
        <w:ind w:firstLine="0"/>
        <w:rPr>
          <w:i/>
        </w:rPr>
      </w:pPr>
      <w:r>
        <w:rPr>
          <w:i/>
        </w:rPr>
        <w:t>Selective</w:t>
      </w:r>
      <w:r>
        <w:rPr>
          <w:i/>
          <w:spacing w:val="-3"/>
        </w:rPr>
        <w:t xml:space="preserve"> </w:t>
      </w:r>
      <w:r>
        <w:rPr>
          <w:i/>
          <w:spacing w:val="-2"/>
        </w:rPr>
        <w:t>Tendering</w:t>
      </w:r>
    </w:p>
    <w:p w14:paraId="6024BC4C" w14:textId="77777777" w:rsidR="005418E7" w:rsidRDefault="005418E7" w:rsidP="00EE3B19">
      <w:pPr>
        <w:pStyle w:val="ListParagraph1"/>
      </w:pPr>
      <w:r>
        <w:t>If</w:t>
      </w:r>
      <w:r>
        <w:rPr>
          <w:spacing w:val="-16"/>
        </w:rPr>
        <w:t xml:space="preserve"> </w:t>
      </w:r>
      <w:r>
        <w:t>a</w:t>
      </w:r>
      <w:r>
        <w:rPr>
          <w:spacing w:val="-5"/>
        </w:rPr>
        <w:t xml:space="preserve"> </w:t>
      </w:r>
      <w:r>
        <w:t>procuring</w:t>
      </w:r>
      <w:r>
        <w:rPr>
          <w:spacing w:val="-4"/>
        </w:rPr>
        <w:t xml:space="preserve"> </w:t>
      </w:r>
      <w:r>
        <w:t>entity</w:t>
      </w:r>
      <w:r>
        <w:rPr>
          <w:spacing w:val="-10"/>
        </w:rPr>
        <w:t xml:space="preserve"> </w:t>
      </w:r>
      <w:r>
        <w:t>intends</w:t>
      </w:r>
      <w:r>
        <w:rPr>
          <w:spacing w:val="-8"/>
        </w:rPr>
        <w:t xml:space="preserve"> </w:t>
      </w:r>
      <w:r>
        <w:t>to</w:t>
      </w:r>
      <w:r>
        <w:rPr>
          <w:spacing w:val="-4"/>
        </w:rPr>
        <w:t xml:space="preserve"> </w:t>
      </w:r>
      <w:r>
        <w:t>use</w:t>
      </w:r>
      <w:r>
        <w:rPr>
          <w:spacing w:val="-5"/>
        </w:rPr>
        <w:t xml:space="preserve"> </w:t>
      </w:r>
      <w:r>
        <w:t>selective</w:t>
      </w:r>
      <w:r>
        <w:rPr>
          <w:spacing w:val="-1"/>
        </w:rPr>
        <w:t xml:space="preserve"> </w:t>
      </w:r>
      <w:r>
        <w:t>tendering,</w:t>
      </w:r>
      <w:r>
        <w:rPr>
          <w:spacing w:val="-1"/>
        </w:rPr>
        <w:t xml:space="preserve"> </w:t>
      </w:r>
      <w:r>
        <w:t>the</w:t>
      </w:r>
      <w:r>
        <w:rPr>
          <w:spacing w:val="-6"/>
        </w:rPr>
        <w:t xml:space="preserve"> </w:t>
      </w:r>
      <w:r>
        <w:t>procuring</w:t>
      </w:r>
      <w:r>
        <w:rPr>
          <w:spacing w:val="-4"/>
        </w:rPr>
        <w:t xml:space="preserve"> </w:t>
      </w:r>
      <w:r>
        <w:t>entity</w:t>
      </w:r>
      <w:r>
        <w:rPr>
          <w:spacing w:val="-15"/>
        </w:rPr>
        <w:t xml:space="preserve"> </w:t>
      </w:r>
      <w:r>
        <w:t>shall:</w:t>
      </w:r>
    </w:p>
    <w:p w14:paraId="7C58900A" w14:textId="77777777" w:rsidR="005418E7" w:rsidRDefault="005418E7" w:rsidP="00193754">
      <w:pPr>
        <w:sectPr w:rsidR="005418E7" w:rsidSect="005418E7">
          <w:pgSz w:w="11910" w:h="16840" w:code="9"/>
          <w:pgMar w:top="1701" w:right="1678" w:bottom="1814" w:left="1678" w:header="0" w:footer="1247" w:gutter="0"/>
          <w:cols w:space="720"/>
        </w:sectPr>
      </w:pPr>
    </w:p>
    <w:p w14:paraId="6C9AC711" w14:textId="77777777" w:rsidR="005418E7" w:rsidRDefault="005418E7" w:rsidP="005418E7">
      <w:pPr>
        <w:pStyle w:val="ListParagraph1a"/>
        <w:numPr>
          <w:ilvl w:val="0"/>
          <w:numId w:val="10"/>
        </w:numPr>
        <w:ind w:right="113"/>
      </w:pPr>
      <w:r>
        <w:lastRenderedPageBreak/>
        <w:t>publish</w:t>
      </w:r>
      <w:r w:rsidRPr="006E7B0D">
        <w:rPr>
          <w:spacing w:val="-15"/>
        </w:rPr>
        <w:t xml:space="preserve"> </w:t>
      </w:r>
      <w:r>
        <w:t>a</w:t>
      </w:r>
      <w:r w:rsidRPr="006E7B0D">
        <w:rPr>
          <w:spacing w:val="-11"/>
        </w:rPr>
        <w:t xml:space="preserve"> </w:t>
      </w:r>
      <w:r>
        <w:t>notice</w:t>
      </w:r>
      <w:r w:rsidRPr="006E7B0D">
        <w:rPr>
          <w:spacing w:val="-14"/>
        </w:rPr>
        <w:t xml:space="preserve"> </w:t>
      </w:r>
      <w:r>
        <w:t>of</w:t>
      </w:r>
      <w:r w:rsidRPr="006E7B0D">
        <w:rPr>
          <w:spacing w:val="-15"/>
        </w:rPr>
        <w:t xml:space="preserve"> </w:t>
      </w:r>
      <w:r>
        <w:t>intended</w:t>
      </w:r>
      <w:r w:rsidRPr="006E7B0D">
        <w:rPr>
          <w:spacing w:val="-13"/>
        </w:rPr>
        <w:t xml:space="preserve"> </w:t>
      </w:r>
      <w:r>
        <w:t>procurement</w:t>
      </w:r>
      <w:r w:rsidRPr="006E7B0D">
        <w:rPr>
          <w:spacing w:val="-8"/>
        </w:rPr>
        <w:t xml:space="preserve"> </w:t>
      </w:r>
      <w:r>
        <w:t>that</w:t>
      </w:r>
      <w:r w:rsidRPr="006E7B0D">
        <w:rPr>
          <w:spacing w:val="-8"/>
        </w:rPr>
        <w:t xml:space="preserve"> </w:t>
      </w:r>
      <w:r>
        <w:t>invites</w:t>
      </w:r>
      <w:r w:rsidRPr="006E7B0D">
        <w:rPr>
          <w:spacing w:val="-15"/>
        </w:rPr>
        <w:t xml:space="preserve"> </w:t>
      </w:r>
      <w:r>
        <w:t>suppliers</w:t>
      </w:r>
      <w:r w:rsidRPr="006E7B0D">
        <w:rPr>
          <w:spacing w:val="-15"/>
        </w:rPr>
        <w:t xml:space="preserve"> </w:t>
      </w:r>
      <w:r>
        <w:t>to</w:t>
      </w:r>
      <w:r w:rsidRPr="006E7B0D">
        <w:rPr>
          <w:spacing w:val="-13"/>
        </w:rPr>
        <w:t xml:space="preserve"> </w:t>
      </w:r>
      <w:r>
        <w:t>submit a request for participation in a covered procurement; and</w:t>
      </w:r>
    </w:p>
    <w:p w14:paraId="08D3C5B3" w14:textId="77777777" w:rsidR="005418E7" w:rsidRDefault="005418E7" w:rsidP="00940609">
      <w:pPr>
        <w:pStyle w:val="ListParagraph1a"/>
        <w:ind w:right="113"/>
      </w:pPr>
      <w:r>
        <w:t>include in</w:t>
      </w:r>
      <w:r>
        <w:rPr>
          <w:spacing w:val="-6"/>
        </w:rPr>
        <w:t xml:space="preserve"> </w:t>
      </w:r>
      <w:r>
        <w:t>the</w:t>
      </w:r>
      <w:r>
        <w:rPr>
          <w:spacing w:val="-2"/>
        </w:rPr>
        <w:t xml:space="preserve"> </w:t>
      </w:r>
      <w:r>
        <w:t>notice</w:t>
      </w:r>
      <w:r>
        <w:rPr>
          <w:spacing w:val="-2"/>
        </w:rPr>
        <w:t xml:space="preserve"> </w:t>
      </w:r>
      <w:r>
        <w:t>of</w:t>
      </w:r>
      <w:r>
        <w:rPr>
          <w:spacing w:val="-5"/>
        </w:rPr>
        <w:t xml:space="preserve"> </w:t>
      </w:r>
      <w:r>
        <w:t>intended</w:t>
      </w:r>
      <w:r>
        <w:rPr>
          <w:spacing w:val="-2"/>
        </w:rPr>
        <w:t xml:space="preserve"> </w:t>
      </w:r>
      <w:r>
        <w:t>procurement</w:t>
      </w:r>
      <w:r>
        <w:rPr>
          <w:spacing w:val="-1"/>
        </w:rPr>
        <w:t xml:space="preserve"> </w:t>
      </w:r>
      <w:r>
        <w:t>the</w:t>
      </w:r>
      <w:r>
        <w:rPr>
          <w:spacing w:val="-2"/>
        </w:rPr>
        <w:t xml:space="preserve"> </w:t>
      </w:r>
      <w:r>
        <w:t>information</w:t>
      </w:r>
      <w:r>
        <w:rPr>
          <w:spacing w:val="-6"/>
        </w:rPr>
        <w:t xml:space="preserve"> </w:t>
      </w:r>
      <w:r>
        <w:t>specified in Articles 6.3(a), (b), (d), (g), (h) and (</w:t>
      </w:r>
      <w:proofErr w:type="spellStart"/>
      <w:r>
        <w:t>i</w:t>
      </w:r>
      <w:proofErr w:type="spellEnd"/>
      <w:r>
        <w:t xml:space="preserve">) (Notices of Intended </w:t>
      </w:r>
      <w:r>
        <w:rPr>
          <w:spacing w:val="-2"/>
        </w:rPr>
        <w:t>Procurement).</w:t>
      </w:r>
    </w:p>
    <w:p w14:paraId="3F541482" w14:textId="77777777" w:rsidR="005418E7" w:rsidRDefault="005418E7" w:rsidP="006E7B0D">
      <w:pPr>
        <w:pStyle w:val="ListParagraph1"/>
      </w:pPr>
      <w:r>
        <w:t>The</w:t>
      </w:r>
      <w:r>
        <w:rPr>
          <w:spacing w:val="-2"/>
        </w:rPr>
        <w:t xml:space="preserve"> </w:t>
      </w:r>
      <w:r>
        <w:t>procuring entity</w:t>
      </w:r>
      <w:r>
        <w:rPr>
          <w:spacing w:val="-10"/>
        </w:rPr>
        <w:t xml:space="preserve"> </w:t>
      </w:r>
      <w:r>
        <w:rPr>
          <w:spacing w:val="-2"/>
        </w:rPr>
        <w:t>shall:</w:t>
      </w:r>
    </w:p>
    <w:p w14:paraId="17A386B6" w14:textId="77777777" w:rsidR="005418E7" w:rsidRDefault="005418E7" w:rsidP="005418E7">
      <w:pPr>
        <w:pStyle w:val="ListParagraph1a"/>
        <w:numPr>
          <w:ilvl w:val="0"/>
          <w:numId w:val="10"/>
        </w:numPr>
        <w:ind w:right="57"/>
      </w:pPr>
      <w:r>
        <w:t xml:space="preserve">publish the notice sufficiently in advance of the procurement to allow interested suppliers to request participation in the </w:t>
      </w:r>
      <w:proofErr w:type="gramStart"/>
      <w:r>
        <w:t>procurement;</w:t>
      </w:r>
      <w:proofErr w:type="gramEnd"/>
    </w:p>
    <w:p w14:paraId="7773B288" w14:textId="77777777" w:rsidR="005418E7" w:rsidRDefault="005418E7" w:rsidP="00940609">
      <w:pPr>
        <w:pStyle w:val="ListParagraph1a"/>
        <w:ind w:right="57"/>
      </w:pPr>
      <w:r>
        <w:t>provide,</w:t>
      </w:r>
      <w:r>
        <w:rPr>
          <w:spacing w:val="-5"/>
        </w:rPr>
        <w:t xml:space="preserve"> </w:t>
      </w:r>
      <w:r>
        <w:t>by</w:t>
      </w:r>
      <w:r>
        <w:rPr>
          <w:spacing w:val="-12"/>
        </w:rPr>
        <w:t xml:space="preserve"> </w:t>
      </w:r>
      <w:r>
        <w:t>the</w:t>
      </w:r>
      <w:r>
        <w:rPr>
          <w:spacing w:val="-8"/>
        </w:rPr>
        <w:t xml:space="preserve"> </w:t>
      </w:r>
      <w:r>
        <w:t>commencement</w:t>
      </w:r>
      <w:r>
        <w:rPr>
          <w:spacing w:val="-2"/>
        </w:rPr>
        <w:t xml:space="preserve"> </w:t>
      </w:r>
      <w:r>
        <w:t>of</w:t>
      </w:r>
      <w:r>
        <w:rPr>
          <w:spacing w:val="-15"/>
        </w:rPr>
        <w:t xml:space="preserve"> </w:t>
      </w:r>
      <w:r>
        <w:t>the</w:t>
      </w:r>
      <w:r>
        <w:rPr>
          <w:spacing w:val="-8"/>
        </w:rPr>
        <w:t xml:space="preserve"> </w:t>
      </w:r>
      <w:proofErr w:type="gramStart"/>
      <w:r>
        <w:t>time</w:t>
      </w:r>
      <w:r>
        <w:rPr>
          <w:spacing w:val="-8"/>
        </w:rPr>
        <w:t xml:space="preserve"> </w:t>
      </w:r>
      <w:r>
        <w:t>period</w:t>
      </w:r>
      <w:proofErr w:type="gramEnd"/>
      <w:r>
        <w:rPr>
          <w:spacing w:val="-7"/>
        </w:rPr>
        <w:t xml:space="preserve"> </w:t>
      </w:r>
      <w:r>
        <w:t>for</w:t>
      </w:r>
      <w:r>
        <w:rPr>
          <w:spacing w:val="-5"/>
        </w:rPr>
        <w:t xml:space="preserve"> </w:t>
      </w:r>
      <w:r>
        <w:t>tendering,</w:t>
      </w:r>
      <w:r>
        <w:rPr>
          <w:spacing w:val="-5"/>
        </w:rPr>
        <w:t xml:space="preserve"> </w:t>
      </w:r>
      <w:r>
        <w:t>at</w:t>
      </w:r>
      <w:r>
        <w:rPr>
          <w:spacing w:val="-2"/>
        </w:rPr>
        <w:t xml:space="preserve"> </w:t>
      </w:r>
      <w:r>
        <w:t>least the information in Articles 6.3 (c), (e) and (f) (Notices of Intended Procurement) to the qualified suppliers that it notifies as specified in Article 13.3(b) (Time Periods); and</w:t>
      </w:r>
    </w:p>
    <w:p w14:paraId="2C94F103" w14:textId="77777777" w:rsidR="005418E7" w:rsidRDefault="005418E7" w:rsidP="00940609">
      <w:pPr>
        <w:pStyle w:val="ListParagraph1a"/>
        <w:ind w:right="57"/>
      </w:pPr>
      <w:r>
        <w:t>allow all qualified suppliers to submit a tender, unless the procuring entity stated in the notice of intended procurement a limitation on the number of suppliers that will be permitted to tender and the criteria or justification for selecting the limited number of suppliers.</w:t>
      </w:r>
    </w:p>
    <w:p w14:paraId="68EEBF41" w14:textId="77777777" w:rsidR="005418E7" w:rsidRDefault="005418E7" w:rsidP="00940609">
      <w:pPr>
        <w:pStyle w:val="ListParagraph1"/>
        <w:ind w:right="227"/>
      </w:pPr>
      <w:r w:rsidRPr="006E7B0D">
        <w:rPr>
          <w:rStyle w:val="ListParagraph1Char"/>
        </w:rPr>
        <w:t>If the tender documentation is not made publicly available from the date of publication of the notice referred to in paragraph 3, the procuring entity shall ensure that the tender documentation is made available at the same time to all the qualified suppliers selected in</w:t>
      </w:r>
      <w:r>
        <w:t xml:space="preserve"> accordance with paragraph 4(c).</w:t>
      </w:r>
    </w:p>
    <w:p w14:paraId="2A2BFF2D" w14:textId="77777777" w:rsidR="005418E7" w:rsidRDefault="005418E7" w:rsidP="00D7131C">
      <w:pPr>
        <w:ind w:firstLine="0"/>
        <w:rPr>
          <w:i/>
        </w:rPr>
      </w:pPr>
      <w:r>
        <w:rPr>
          <w:i/>
        </w:rPr>
        <w:t>Multi-Use</w:t>
      </w:r>
      <w:r>
        <w:rPr>
          <w:i/>
          <w:spacing w:val="-8"/>
        </w:rPr>
        <w:t xml:space="preserve"> </w:t>
      </w:r>
      <w:r>
        <w:rPr>
          <w:i/>
          <w:spacing w:val="-2"/>
        </w:rPr>
        <w:t>Lists</w:t>
      </w:r>
    </w:p>
    <w:p w14:paraId="74E91DA9" w14:textId="77777777" w:rsidR="005418E7" w:rsidRDefault="005418E7" w:rsidP="00940609">
      <w:pPr>
        <w:pStyle w:val="ListParagraph1"/>
        <w:ind w:right="113"/>
      </w:pPr>
      <w:r>
        <w:t>A</w:t>
      </w:r>
      <w:r w:rsidRPr="00EA450F">
        <w:rPr>
          <w:spacing w:val="-3"/>
        </w:rPr>
        <w:t xml:space="preserve"> </w:t>
      </w:r>
      <w:r>
        <w:t>Party, including its</w:t>
      </w:r>
      <w:r w:rsidRPr="00EA450F">
        <w:rPr>
          <w:spacing w:val="-1"/>
        </w:rPr>
        <w:t xml:space="preserve"> </w:t>
      </w:r>
      <w:r>
        <w:t>procuring entities, may</w:t>
      </w:r>
      <w:r w:rsidRPr="00EA450F">
        <w:rPr>
          <w:spacing w:val="-2"/>
        </w:rPr>
        <w:t xml:space="preserve"> </w:t>
      </w:r>
      <w:r>
        <w:t>establish</w:t>
      </w:r>
      <w:r w:rsidRPr="00EA450F">
        <w:rPr>
          <w:spacing w:val="-2"/>
        </w:rPr>
        <w:t xml:space="preserve"> </w:t>
      </w:r>
      <w:r>
        <w:t xml:space="preserve">or maintain a multi-use list </w:t>
      </w:r>
      <w:proofErr w:type="gramStart"/>
      <w:r>
        <w:t>provided that</w:t>
      </w:r>
      <w:proofErr w:type="gramEnd"/>
      <w:r>
        <w:t xml:space="preserve"> it publishes annually, or otherwise makes continuously available by electronic</w:t>
      </w:r>
      <w:r w:rsidRPr="00EA450F">
        <w:rPr>
          <w:spacing w:val="-9"/>
        </w:rPr>
        <w:t xml:space="preserve"> </w:t>
      </w:r>
      <w:r>
        <w:t>means,</w:t>
      </w:r>
      <w:r w:rsidRPr="00EA450F">
        <w:rPr>
          <w:spacing w:val="-10"/>
        </w:rPr>
        <w:t xml:space="preserve"> </w:t>
      </w:r>
      <w:r>
        <w:t>a</w:t>
      </w:r>
      <w:r w:rsidRPr="00EA450F">
        <w:rPr>
          <w:spacing w:val="-13"/>
        </w:rPr>
        <w:t xml:space="preserve"> </w:t>
      </w:r>
      <w:r>
        <w:t>notice</w:t>
      </w:r>
      <w:r w:rsidRPr="00EA450F">
        <w:rPr>
          <w:spacing w:val="-8"/>
        </w:rPr>
        <w:t xml:space="preserve"> </w:t>
      </w:r>
      <w:r>
        <w:t>inviting</w:t>
      </w:r>
      <w:r w:rsidRPr="00EA450F">
        <w:rPr>
          <w:spacing w:val="-7"/>
        </w:rPr>
        <w:t xml:space="preserve"> </w:t>
      </w:r>
      <w:r>
        <w:t>interested</w:t>
      </w:r>
      <w:r w:rsidRPr="00EA450F">
        <w:rPr>
          <w:spacing w:val="-12"/>
        </w:rPr>
        <w:t xml:space="preserve"> </w:t>
      </w:r>
      <w:r>
        <w:t>suppliers</w:t>
      </w:r>
      <w:r w:rsidRPr="00EA450F">
        <w:rPr>
          <w:spacing w:val="-14"/>
        </w:rPr>
        <w:t xml:space="preserve"> </w:t>
      </w:r>
      <w:r>
        <w:t>to</w:t>
      </w:r>
      <w:r w:rsidRPr="00EA450F">
        <w:rPr>
          <w:spacing w:val="-7"/>
        </w:rPr>
        <w:t xml:space="preserve"> </w:t>
      </w:r>
      <w:r>
        <w:t>apply</w:t>
      </w:r>
      <w:r w:rsidRPr="00EA450F">
        <w:rPr>
          <w:spacing w:val="-12"/>
        </w:rPr>
        <w:t xml:space="preserve"> </w:t>
      </w:r>
      <w:r>
        <w:t>for</w:t>
      </w:r>
      <w:r w:rsidRPr="00EA450F">
        <w:rPr>
          <w:spacing w:val="-5"/>
        </w:rPr>
        <w:t xml:space="preserve"> </w:t>
      </w:r>
      <w:r>
        <w:t>inclusion</w:t>
      </w:r>
      <w:r w:rsidRPr="00EA450F">
        <w:rPr>
          <w:spacing w:val="-15"/>
        </w:rPr>
        <w:t xml:space="preserve"> </w:t>
      </w:r>
      <w:r>
        <w:t>on</w:t>
      </w:r>
      <w:r w:rsidRPr="00EA450F">
        <w:rPr>
          <w:spacing w:val="-15"/>
        </w:rPr>
        <w:t xml:space="preserve"> </w:t>
      </w:r>
      <w:r>
        <w:t>the</w:t>
      </w:r>
      <w:r w:rsidRPr="00EA450F">
        <w:rPr>
          <w:spacing w:val="-8"/>
        </w:rPr>
        <w:t xml:space="preserve"> </w:t>
      </w:r>
      <w:r>
        <w:t>list. The notice shall include:</w:t>
      </w:r>
    </w:p>
    <w:p w14:paraId="2E23E511" w14:textId="77777777" w:rsidR="005418E7" w:rsidRDefault="005418E7" w:rsidP="005418E7">
      <w:pPr>
        <w:pStyle w:val="ListParagraph1a"/>
        <w:numPr>
          <w:ilvl w:val="0"/>
          <w:numId w:val="10"/>
        </w:numPr>
        <w:ind w:right="113"/>
      </w:pPr>
      <w:r>
        <w:t>a</w:t>
      </w:r>
      <w:r w:rsidRPr="00F114F3">
        <w:rPr>
          <w:spacing w:val="-4"/>
        </w:rPr>
        <w:t xml:space="preserve"> </w:t>
      </w:r>
      <w:r>
        <w:t>description</w:t>
      </w:r>
      <w:r w:rsidRPr="00F114F3">
        <w:rPr>
          <w:spacing w:val="-7"/>
        </w:rPr>
        <w:t xml:space="preserve"> </w:t>
      </w:r>
      <w:r>
        <w:t>of</w:t>
      </w:r>
      <w:r w:rsidRPr="00F114F3">
        <w:rPr>
          <w:spacing w:val="-10"/>
        </w:rPr>
        <w:t xml:space="preserve"> </w:t>
      </w:r>
      <w:r>
        <w:t>the</w:t>
      </w:r>
      <w:r w:rsidRPr="00F114F3">
        <w:rPr>
          <w:spacing w:val="-4"/>
        </w:rPr>
        <w:t xml:space="preserve"> </w:t>
      </w:r>
      <w:r>
        <w:t>goods</w:t>
      </w:r>
      <w:r w:rsidRPr="00F114F3">
        <w:rPr>
          <w:spacing w:val="-5"/>
        </w:rPr>
        <w:t xml:space="preserve"> </w:t>
      </w:r>
      <w:r>
        <w:t>and</w:t>
      </w:r>
      <w:r w:rsidRPr="00F114F3">
        <w:rPr>
          <w:spacing w:val="-3"/>
        </w:rPr>
        <w:t xml:space="preserve"> </w:t>
      </w:r>
      <w:r>
        <w:t>services,</w:t>
      </w:r>
      <w:r w:rsidRPr="00F114F3">
        <w:rPr>
          <w:spacing w:val="-1"/>
        </w:rPr>
        <w:t xml:space="preserve"> </w:t>
      </w:r>
      <w:r>
        <w:t>or</w:t>
      </w:r>
      <w:r w:rsidRPr="00F114F3">
        <w:rPr>
          <w:spacing w:val="-2"/>
        </w:rPr>
        <w:t xml:space="preserve"> </w:t>
      </w:r>
      <w:r>
        <w:t>categories</w:t>
      </w:r>
      <w:r w:rsidRPr="00F114F3">
        <w:rPr>
          <w:spacing w:val="-5"/>
        </w:rPr>
        <w:t xml:space="preserve"> </w:t>
      </w:r>
      <w:r>
        <w:t>thereof, for</w:t>
      </w:r>
      <w:r w:rsidRPr="00F114F3">
        <w:rPr>
          <w:spacing w:val="-2"/>
        </w:rPr>
        <w:t xml:space="preserve"> </w:t>
      </w:r>
      <w:r>
        <w:t xml:space="preserve">which the list may be </w:t>
      </w:r>
      <w:proofErr w:type="gramStart"/>
      <w:r>
        <w:t>used;</w:t>
      </w:r>
      <w:proofErr w:type="gramEnd"/>
    </w:p>
    <w:p w14:paraId="32177CA4" w14:textId="77777777" w:rsidR="005418E7" w:rsidRDefault="005418E7" w:rsidP="00940609">
      <w:pPr>
        <w:pStyle w:val="ListParagraph1a"/>
        <w:ind w:right="113"/>
      </w:pPr>
      <w:r>
        <w:t>the</w:t>
      </w:r>
      <w:r>
        <w:rPr>
          <w:spacing w:val="-6"/>
        </w:rPr>
        <w:t xml:space="preserve"> </w:t>
      </w:r>
      <w:r>
        <w:t>conditions</w:t>
      </w:r>
      <w:r>
        <w:rPr>
          <w:spacing w:val="-2"/>
        </w:rPr>
        <w:t xml:space="preserve"> </w:t>
      </w:r>
      <w:r>
        <w:t>for</w:t>
      </w:r>
      <w:r>
        <w:rPr>
          <w:spacing w:val="-1"/>
        </w:rPr>
        <w:t xml:space="preserve"> </w:t>
      </w:r>
      <w:r>
        <w:t>participation</w:t>
      </w:r>
      <w:r>
        <w:rPr>
          <w:spacing w:val="-9"/>
        </w:rPr>
        <w:t xml:space="preserve"> </w:t>
      </w:r>
      <w:r>
        <w:t>to be</w:t>
      </w:r>
      <w:r>
        <w:rPr>
          <w:spacing w:val="-5"/>
        </w:rPr>
        <w:t xml:space="preserve"> </w:t>
      </w:r>
      <w:r>
        <w:t>satisfied</w:t>
      </w:r>
      <w:r>
        <w:rPr>
          <w:spacing w:val="-1"/>
        </w:rPr>
        <w:t xml:space="preserve"> </w:t>
      </w:r>
      <w:r>
        <w:t>by</w:t>
      </w:r>
      <w:r>
        <w:rPr>
          <w:spacing w:val="-9"/>
        </w:rPr>
        <w:t xml:space="preserve"> </w:t>
      </w:r>
      <w:r>
        <w:t>suppliers</w:t>
      </w:r>
      <w:r>
        <w:rPr>
          <w:spacing w:val="-2"/>
        </w:rPr>
        <w:t xml:space="preserve"> </w:t>
      </w:r>
      <w:r>
        <w:t>for</w:t>
      </w:r>
      <w:r>
        <w:rPr>
          <w:spacing w:val="-3"/>
        </w:rPr>
        <w:t xml:space="preserve"> </w:t>
      </w:r>
      <w:r>
        <w:t>inclusion on</w:t>
      </w:r>
      <w:r>
        <w:rPr>
          <w:spacing w:val="-15"/>
        </w:rPr>
        <w:t xml:space="preserve"> </w:t>
      </w:r>
      <w:r>
        <w:t>the</w:t>
      </w:r>
      <w:r>
        <w:rPr>
          <w:spacing w:val="-12"/>
        </w:rPr>
        <w:t xml:space="preserve"> </w:t>
      </w:r>
      <w:r>
        <w:t>list</w:t>
      </w:r>
      <w:r>
        <w:rPr>
          <w:spacing w:val="-7"/>
        </w:rPr>
        <w:t xml:space="preserve"> </w:t>
      </w:r>
      <w:r>
        <w:t>and</w:t>
      </w:r>
      <w:r>
        <w:rPr>
          <w:spacing w:val="-12"/>
        </w:rPr>
        <w:t xml:space="preserve"> </w:t>
      </w:r>
      <w:r>
        <w:t>the</w:t>
      </w:r>
      <w:r>
        <w:rPr>
          <w:spacing w:val="-8"/>
        </w:rPr>
        <w:t xml:space="preserve"> </w:t>
      </w:r>
      <w:r>
        <w:t>methods</w:t>
      </w:r>
      <w:r>
        <w:rPr>
          <w:spacing w:val="-13"/>
        </w:rPr>
        <w:t xml:space="preserve"> </w:t>
      </w:r>
      <w:r>
        <w:t>that</w:t>
      </w:r>
      <w:r>
        <w:rPr>
          <w:spacing w:val="-15"/>
        </w:rPr>
        <w:t xml:space="preserve"> </w:t>
      </w:r>
      <w:r>
        <w:t>the</w:t>
      </w:r>
      <w:r>
        <w:rPr>
          <w:spacing w:val="-12"/>
        </w:rPr>
        <w:t xml:space="preserve"> </w:t>
      </w:r>
      <w:r>
        <w:t>procuring</w:t>
      </w:r>
      <w:r>
        <w:rPr>
          <w:spacing w:val="-12"/>
        </w:rPr>
        <w:t xml:space="preserve"> </w:t>
      </w:r>
      <w:r>
        <w:t>entity</w:t>
      </w:r>
      <w:r>
        <w:rPr>
          <w:spacing w:val="-15"/>
        </w:rPr>
        <w:t xml:space="preserve"> </w:t>
      </w:r>
      <w:r>
        <w:t>or</w:t>
      </w:r>
      <w:r>
        <w:rPr>
          <w:spacing w:val="-14"/>
        </w:rPr>
        <w:t xml:space="preserve"> </w:t>
      </w:r>
      <w:r>
        <w:t>other</w:t>
      </w:r>
      <w:r>
        <w:rPr>
          <w:spacing w:val="-10"/>
        </w:rPr>
        <w:t xml:space="preserve"> </w:t>
      </w:r>
      <w:r>
        <w:t xml:space="preserve">government agency will use to verify a supplier’s satisfaction of those </w:t>
      </w:r>
      <w:proofErr w:type="gramStart"/>
      <w:r>
        <w:t>conditions;</w:t>
      </w:r>
      <w:proofErr w:type="gramEnd"/>
    </w:p>
    <w:p w14:paraId="4A1573A6" w14:textId="77777777" w:rsidR="005418E7" w:rsidRDefault="005418E7" w:rsidP="00940609">
      <w:pPr>
        <w:pStyle w:val="ListParagraph1a"/>
        <w:ind w:right="113"/>
      </w:pPr>
      <w:r>
        <w:t>the</w:t>
      </w:r>
      <w:r>
        <w:rPr>
          <w:spacing w:val="-15"/>
        </w:rPr>
        <w:t xml:space="preserve"> </w:t>
      </w:r>
      <w:r>
        <w:t>name</w:t>
      </w:r>
      <w:r>
        <w:rPr>
          <w:spacing w:val="-15"/>
        </w:rPr>
        <w:t xml:space="preserve"> </w:t>
      </w:r>
      <w:r>
        <w:t>and</w:t>
      </w:r>
      <w:r>
        <w:rPr>
          <w:spacing w:val="-15"/>
        </w:rPr>
        <w:t xml:space="preserve"> </w:t>
      </w:r>
      <w:r>
        <w:t>address</w:t>
      </w:r>
      <w:r>
        <w:rPr>
          <w:spacing w:val="-15"/>
        </w:rPr>
        <w:t xml:space="preserve"> </w:t>
      </w:r>
      <w:r>
        <w:t>of</w:t>
      </w:r>
      <w:r>
        <w:rPr>
          <w:spacing w:val="-15"/>
        </w:rPr>
        <w:t xml:space="preserve"> </w:t>
      </w:r>
      <w:r>
        <w:t>the</w:t>
      </w:r>
      <w:r>
        <w:rPr>
          <w:spacing w:val="-15"/>
        </w:rPr>
        <w:t xml:space="preserve"> </w:t>
      </w:r>
      <w:r>
        <w:t>procuring</w:t>
      </w:r>
      <w:r>
        <w:rPr>
          <w:spacing w:val="-15"/>
        </w:rPr>
        <w:t xml:space="preserve"> </w:t>
      </w:r>
      <w:r>
        <w:t>entity</w:t>
      </w:r>
      <w:r>
        <w:rPr>
          <w:spacing w:val="-15"/>
        </w:rPr>
        <w:t xml:space="preserve"> </w:t>
      </w:r>
      <w:r>
        <w:t>or</w:t>
      </w:r>
      <w:r>
        <w:rPr>
          <w:spacing w:val="-15"/>
        </w:rPr>
        <w:t xml:space="preserve"> </w:t>
      </w:r>
      <w:r>
        <w:t>other</w:t>
      </w:r>
      <w:r>
        <w:rPr>
          <w:spacing w:val="-15"/>
        </w:rPr>
        <w:t xml:space="preserve"> </w:t>
      </w:r>
      <w:r>
        <w:t>government</w:t>
      </w:r>
      <w:r>
        <w:rPr>
          <w:spacing w:val="-15"/>
        </w:rPr>
        <w:t xml:space="preserve"> </w:t>
      </w:r>
      <w:r>
        <w:t xml:space="preserve">agency and other information necessary to contact the procuring entity and to obtain all relevant documents relating to the </w:t>
      </w:r>
      <w:proofErr w:type="gramStart"/>
      <w:r>
        <w:t>list;</w:t>
      </w:r>
      <w:proofErr w:type="gramEnd"/>
    </w:p>
    <w:p w14:paraId="34027981" w14:textId="77777777" w:rsidR="005418E7" w:rsidRDefault="005418E7" w:rsidP="00940609">
      <w:pPr>
        <w:pStyle w:val="ListParagraph1a"/>
        <w:ind w:right="113"/>
      </w:pPr>
      <w:r>
        <w:t>the period of validity of the list and the means for its renewal or termination</w:t>
      </w:r>
      <w:r>
        <w:rPr>
          <w:spacing w:val="-6"/>
        </w:rPr>
        <w:t xml:space="preserve"> </w:t>
      </w:r>
      <w:r>
        <w:t>or, if</w:t>
      </w:r>
      <w:r>
        <w:rPr>
          <w:spacing w:val="-4"/>
        </w:rPr>
        <w:t xml:space="preserve"> </w:t>
      </w:r>
      <w:r>
        <w:t>the</w:t>
      </w:r>
      <w:r>
        <w:rPr>
          <w:spacing w:val="-2"/>
        </w:rPr>
        <w:t xml:space="preserve"> </w:t>
      </w:r>
      <w:r>
        <w:t>period</w:t>
      </w:r>
      <w:r>
        <w:rPr>
          <w:spacing w:val="-1"/>
        </w:rPr>
        <w:t xml:space="preserve"> </w:t>
      </w:r>
      <w:r>
        <w:t>of validity</w:t>
      </w:r>
      <w:r>
        <w:rPr>
          <w:spacing w:val="-1"/>
        </w:rPr>
        <w:t xml:space="preserve"> </w:t>
      </w:r>
      <w:r>
        <w:t>is not provided, an</w:t>
      </w:r>
      <w:r>
        <w:rPr>
          <w:spacing w:val="-1"/>
        </w:rPr>
        <w:t xml:space="preserve"> </w:t>
      </w:r>
      <w:r>
        <w:t>indication</w:t>
      </w:r>
      <w:r>
        <w:rPr>
          <w:spacing w:val="-6"/>
        </w:rPr>
        <w:t xml:space="preserve"> </w:t>
      </w:r>
      <w:r>
        <w:t xml:space="preserve">of the method by which notice will be given of the termination of use of the </w:t>
      </w:r>
      <w:proofErr w:type="gramStart"/>
      <w:r>
        <w:t>list;</w:t>
      </w:r>
      <w:proofErr w:type="gramEnd"/>
    </w:p>
    <w:p w14:paraId="5DFC074E" w14:textId="77777777" w:rsidR="005418E7" w:rsidRDefault="005418E7" w:rsidP="00940609">
      <w:pPr>
        <w:pStyle w:val="ListParagraph1a"/>
        <w:ind w:right="170"/>
      </w:pPr>
      <w:r>
        <w:t>the deadline for submission of applications for inclusion on the list, if applicable; and</w:t>
      </w:r>
    </w:p>
    <w:p w14:paraId="28B11314" w14:textId="77777777" w:rsidR="005418E7" w:rsidRDefault="005418E7" w:rsidP="00940609">
      <w:pPr>
        <w:pStyle w:val="ListParagraph1a"/>
        <w:ind w:right="170"/>
      </w:pPr>
      <w:r>
        <w:lastRenderedPageBreak/>
        <w:t>an indication</w:t>
      </w:r>
      <w:r>
        <w:rPr>
          <w:spacing w:val="-1"/>
        </w:rPr>
        <w:t xml:space="preserve"> </w:t>
      </w:r>
      <w:r>
        <w:t>that the list may be used for procurement covered by</w:t>
      </w:r>
      <w:r>
        <w:rPr>
          <w:spacing w:val="-4"/>
        </w:rPr>
        <w:t xml:space="preserve"> </w:t>
      </w:r>
      <w:r>
        <w:t>this Chapter,</w:t>
      </w:r>
      <w:r>
        <w:rPr>
          <w:spacing w:val="-12"/>
        </w:rPr>
        <w:t xml:space="preserve"> </w:t>
      </w:r>
      <w:r>
        <w:t>unless</w:t>
      </w:r>
      <w:r>
        <w:rPr>
          <w:spacing w:val="-12"/>
        </w:rPr>
        <w:t xml:space="preserve"> </w:t>
      </w:r>
      <w:r>
        <w:t>that</w:t>
      </w:r>
      <w:r>
        <w:rPr>
          <w:spacing w:val="-5"/>
        </w:rPr>
        <w:t xml:space="preserve"> </w:t>
      </w:r>
      <w:r>
        <w:t>indication</w:t>
      </w:r>
      <w:r>
        <w:rPr>
          <w:spacing w:val="-10"/>
        </w:rPr>
        <w:t xml:space="preserve"> </w:t>
      </w:r>
      <w:r>
        <w:t>is</w:t>
      </w:r>
      <w:r>
        <w:rPr>
          <w:spacing w:val="-12"/>
        </w:rPr>
        <w:t xml:space="preserve"> </w:t>
      </w:r>
      <w:r>
        <w:t>publicly</w:t>
      </w:r>
      <w:r>
        <w:rPr>
          <w:spacing w:val="-13"/>
        </w:rPr>
        <w:t xml:space="preserve"> </w:t>
      </w:r>
      <w:r>
        <w:t>available</w:t>
      </w:r>
      <w:r>
        <w:rPr>
          <w:spacing w:val="-11"/>
        </w:rPr>
        <w:t xml:space="preserve"> </w:t>
      </w:r>
      <w:r>
        <w:t>through</w:t>
      </w:r>
      <w:r>
        <w:rPr>
          <w:spacing w:val="-14"/>
        </w:rPr>
        <w:t xml:space="preserve"> </w:t>
      </w:r>
      <w:r>
        <w:t xml:space="preserve">information published pursuant to Article 5.2 (Publication of Procurement </w:t>
      </w:r>
      <w:r>
        <w:rPr>
          <w:spacing w:val="-2"/>
        </w:rPr>
        <w:t>Information).</w:t>
      </w:r>
    </w:p>
    <w:p w14:paraId="2C35B4A4" w14:textId="77777777" w:rsidR="005418E7" w:rsidRDefault="005418E7" w:rsidP="00940609">
      <w:pPr>
        <w:pStyle w:val="ListParagraph1"/>
        <w:ind w:right="170"/>
      </w:pPr>
      <w:r>
        <w:t xml:space="preserve">A Party, including its procuring entities, that establishes or maintains a multi- use list, shall include on the list, within a reasonable </w:t>
      </w:r>
      <w:proofErr w:type="gramStart"/>
      <w:r>
        <w:t>period of time</w:t>
      </w:r>
      <w:proofErr w:type="gramEnd"/>
      <w:r>
        <w:t>, all suppliers that satisfy</w:t>
      </w:r>
      <w:r>
        <w:rPr>
          <w:spacing w:val="-3"/>
        </w:rPr>
        <w:t xml:space="preserve"> </w:t>
      </w:r>
      <w:r>
        <w:t>the conditions for participation set out in the notice referred to in paragraph 6.</w:t>
      </w:r>
    </w:p>
    <w:p w14:paraId="235FD145" w14:textId="77777777" w:rsidR="005418E7" w:rsidRDefault="005418E7" w:rsidP="00940609">
      <w:pPr>
        <w:pStyle w:val="ListParagraph1"/>
        <w:ind w:right="170"/>
      </w:pPr>
      <w:r>
        <w:t xml:space="preserve">If a supplier that is not included on a multi-use list submits a request for participation in a procurement based on the multi-use list and submits all required documents, within the </w:t>
      </w:r>
      <w:proofErr w:type="gramStart"/>
      <w:r>
        <w:t>time period</w:t>
      </w:r>
      <w:proofErr w:type="gramEnd"/>
      <w:r>
        <w:t xml:space="preserve"> provided for in Article 13.2 (Time Periods), a procuring entity shall examine the request. The procuring entity shall not exclude the supplier from</w:t>
      </w:r>
      <w:r>
        <w:rPr>
          <w:spacing w:val="-15"/>
        </w:rPr>
        <w:t xml:space="preserve"> </w:t>
      </w:r>
      <w:r>
        <w:t>consideration</w:t>
      </w:r>
      <w:r>
        <w:rPr>
          <w:spacing w:val="-6"/>
        </w:rPr>
        <w:t xml:space="preserve"> </w:t>
      </w:r>
      <w:r>
        <w:t>in</w:t>
      </w:r>
      <w:r>
        <w:rPr>
          <w:spacing w:val="-11"/>
        </w:rPr>
        <w:t xml:space="preserve"> </w:t>
      </w:r>
      <w:r>
        <w:t>respect</w:t>
      </w:r>
      <w:r>
        <w:rPr>
          <w:spacing w:val="-6"/>
        </w:rPr>
        <w:t xml:space="preserve"> </w:t>
      </w:r>
      <w:r>
        <w:t>of</w:t>
      </w:r>
      <w:r>
        <w:rPr>
          <w:spacing w:val="-14"/>
        </w:rPr>
        <w:t xml:space="preserve"> </w:t>
      </w:r>
      <w:r>
        <w:t>the</w:t>
      </w:r>
      <w:r>
        <w:rPr>
          <w:spacing w:val="-7"/>
        </w:rPr>
        <w:t xml:space="preserve"> </w:t>
      </w:r>
      <w:r>
        <w:t>procurement</w:t>
      </w:r>
      <w:r>
        <w:rPr>
          <w:spacing w:val="-1"/>
        </w:rPr>
        <w:t xml:space="preserve"> </w:t>
      </w:r>
      <w:r>
        <w:t>unless</w:t>
      </w:r>
      <w:r>
        <w:rPr>
          <w:spacing w:val="-8"/>
        </w:rPr>
        <w:t xml:space="preserve"> </w:t>
      </w:r>
      <w:r>
        <w:t>the</w:t>
      </w:r>
      <w:r>
        <w:rPr>
          <w:spacing w:val="-7"/>
        </w:rPr>
        <w:t xml:space="preserve"> </w:t>
      </w:r>
      <w:r>
        <w:t>procuring</w:t>
      </w:r>
      <w:r>
        <w:rPr>
          <w:spacing w:val="-6"/>
        </w:rPr>
        <w:t xml:space="preserve"> </w:t>
      </w:r>
      <w:r>
        <w:t>entity</w:t>
      </w:r>
      <w:r>
        <w:rPr>
          <w:spacing w:val="-11"/>
        </w:rPr>
        <w:t xml:space="preserve"> </w:t>
      </w:r>
      <w:r>
        <w:t>is not able to complete</w:t>
      </w:r>
      <w:r>
        <w:rPr>
          <w:spacing w:val="-4"/>
        </w:rPr>
        <w:t xml:space="preserve"> </w:t>
      </w:r>
      <w:r>
        <w:t>the examination</w:t>
      </w:r>
      <w:r>
        <w:rPr>
          <w:spacing w:val="-3"/>
        </w:rPr>
        <w:t xml:space="preserve"> </w:t>
      </w:r>
      <w:r>
        <w:t>of</w:t>
      </w:r>
      <w:r>
        <w:rPr>
          <w:spacing w:val="-6"/>
        </w:rPr>
        <w:t xml:space="preserve"> </w:t>
      </w:r>
      <w:r>
        <w:t>the request within</w:t>
      </w:r>
      <w:r>
        <w:rPr>
          <w:spacing w:val="-3"/>
        </w:rPr>
        <w:t xml:space="preserve"> </w:t>
      </w:r>
      <w:r>
        <w:t xml:space="preserve">the </w:t>
      </w:r>
      <w:proofErr w:type="gramStart"/>
      <w:r>
        <w:t>time period</w:t>
      </w:r>
      <w:proofErr w:type="gramEnd"/>
      <w:r>
        <w:t xml:space="preserve"> allowed for the submission of tenders.</w:t>
      </w:r>
    </w:p>
    <w:p w14:paraId="2DEC07CE" w14:textId="77777777" w:rsidR="005418E7" w:rsidRPr="00FB7AD2" w:rsidRDefault="005418E7" w:rsidP="00940609">
      <w:pPr>
        <w:ind w:right="170" w:firstLine="0"/>
        <w:rPr>
          <w:rStyle w:val="Emphasis"/>
        </w:rPr>
      </w:pPr>
      <w:r w:rsidRPr="00FB7AD2">
        <w:rPr>
          <w:rStyle w:val="Emphasis"/>
        </w:rPr>
        <w:t>Information on Procuring Entity Decisions</w:t>
      </w:r>
    </w:p>
    <w:p w14:paraId="52F4251A" w14:textId="77777777" w:rsidR="005418E7" w:rsidRDefault="005418E7" w:rsidP="00940609">
      <w:pPr>
        <w:pStyle w:val="ListParagraph1"/>
        <w:ind w:right="170"/>
      </w:pPr>
      <w:r>
        <w:t>A</w:t>
      </w:r>
      <w:r>
        <w:rPr>
          <w:spacing w:val="-5"/>
        </w:rPr>
        <w:t xml:space="preserve"> </w:t>
      </w:r>
      <w:r>
        <w:t>procuring entity</w:t>
      </w:r>
      <w:r>
        <w:rPr>
          <w:spacing w:val="-9"/>
        </w:rPr>
        <w:t xml:space="preserve"> </w:t>
      </w:r>
      <w:r>
        <w:t>or</w:t>
      </w:r>
      <w:r>
        <w:rPr>
          <w:spacing w:val="-2"/>
        </w:rPr>
        <w:t xml:space="preserve"> </w:t>
      </w:r>
      <w:r>
        <w:t>other entity</w:t>
      </w:r>
      <w:r>
        <w:rPr>
          <w:spacing w:val="-9"/>
        </w:rPr>
        <w:t xml:space="preserve"> </w:t>
      </w:r>
      <w:r>
        <w:t>of</w:t>
      </w:r>
      <w:r>
        <w:rPr>
          <w:spacing w:val="-7"/>
        </w:rPr>
        <w:t xml:space="preserve"> </w:t>
      </w:r>
      <w:r>
        <w:t>a Party</w:t>
      </w:r>
      <w:r>
        <w:rPr>
          <w:spacing w:val="-9"/>
        </w:rPr>
        <w:t xml:space="preserve"> </w:t>
      </w:r>
      <w:r>
        <w:t>shall</w:t>
      </w:r>
      <w:r>
        <w:rPr>
          <w:spacing w:val="-8"/>
        </w:rPr>
        <w:t xml:space="preserve"> </w:t>
      </w:r>
      <w:r>
        <w:t>promptly inform</w:t>
      </w:r>
      <w:r>
        <w:rPr>
          <w:spacing w:val="-8"/>
        </w:rPr>
        <w:t xml:space="preserve"> </w:t>
      </w:r>
      <w:r>
        <w:t>any</w:t>
      </w:r>
      <w:r>
        <w:rPr>
          <w:spacing w:val="-4"/>
        </w:rPr>
        <w:t xml:space="preserve"> </w:t>
      </w:r>
      <w:r>
        <w:t>supplier that</w:t>
      </w:r>
      <w:r>
        <w:rPr>
          <w:spacing w:val="-4"/>
        </w:rPr>
        <w:t xml:space="preserve"> </w:t>
      </w:r>
      <w:r>
        <w:t>submits</w:t>
      </w:r>
      <w:r>
        <w:rPr>
          <w:spacing w:val="-10"/>
        </w:rPr>
        <w:t xml:space="preserve"> </w:t>
      </w:r>
      <w:r>
        <w:t>a</w:t>
      </w:r>
      <w:r>
        <w:rPr>
          <w:spacing w:val="-9"/>
        </w:rPr>
        <w:t xml:space="preserve"> </w:t>
      </w:r>
      <w:r>
        <w:t>request</w:t>
      </w:r>
      <w:r>
        <w:rPr>
          <w:spacing w:val="-4"/>
        </w:rPr>
        <w:t xml:space="preserve"> </w:t>
      </w:r>
      <w:r>
        <w:t>for</w:t>
      </w:r>
      <w:r>
        <w:rPr>
          <w:spacing w:val="-6"/>
        </w:rPr>
        <w:t xml:space="preserve"> </w:t>
      </w:r>
      <w:r>
        <w:t>participation</w:t>
      </w:r>
      <w:r>
        <w:rPr>
          <w:spacing w:val="-8"/>
        </w:rPr>
        <w:t xml:space="preserve"> </w:t>
      </w:r>
      <w:r>
        <w:t>in</w:t>
      </w:r>
      <w:r>
        <w:rPr>
          <w:spacing w:val="-8"/>
        </w:rPr>
        <w:t xml:space="preserve"> </w:t>
      </w:r>
      <w:r>
        <w:t>a</w:t>
      </w:r>
      <w:r>
        <w:rPr>
          <w:spacing w:val="-9"/>
        </w:rPr>
        <w:t xml:space="preserve"> </w:t>
      </w:r>
      <w:r>
        <w:t>procurement</w:t>
      </w:r>
      <w:r>
        <w:rPr>
          <w:spacing w:val="-4"/>
        </w:rPr>
        <w:t xml:space="preserve"> </w:t>
      </w:r>
      <w:r>
        <w:t>or</w:t>
      </w:r>
      <w:r>
        <w:rPr>
          <w:spacing w:val="-6"/>
        </w:rPr>
        <w:t xml:space="preserve"> </w:t>
      </w:r>
      <w:r>
        <w:t>application</w:t>
      </w:r>
      <w:r>
        <w:rPr>
          <w:spacing w:val="-8"/>
        </w:rPr>
        <w:t xml:space="preserve"> </w:t>
      </w:r>
      <w:r>
        <w:t>for</w:t>
      </w:r>
      <w:r>
        <w:rPr>
          <w:spacing w:val="-3"/>
        </w:rPr>
        <w:t xml:space="preserve"> </w:t>
      </w:r>
      <w:r>
        <w:t>inclusion</w:t>
      </w:r>
      <w:r>
        <w:rPr>
          <w:spacing w:val="-13"/>
        </w:rPr>
        <w:t xml:space="preserve"> </w:t>
      </w:r>
      <w:r>
        <w:t>on a multi-use list of the decision with respect to the request or application.</w:t>
      </w:r>
    </w:p>
    <w:p w14:paraId="7B404A48" w14:textId="77777777" w:rsidR="005418E7" w:rsidRDefault="005418E7" w:rsidP="00940609">
      <w:pPr>
        <w:pStyle w:val="ListParagraph1"/>
        <w:ind w:right="170"/>
      </w:pPr>
      <w:r>
        <w:t>If a procuring entity or other entity of a Party rejects a supplier’s request for participation or application for inclusion on a multi-use list, ceases to recognise a supplier as qualified, or removes a supplier from a multi-use list, the entity shall promptly inform the supplier and on request of the supplier, promptly provide the supplier with a written explanation of the reason for its decision.</w:t>
      </w:r>
    </w:p>
    <w:p w14:paraId="6C6EA550" w14:textId="77777777" w:rsidR="005418E7" w:rsidRDefault="005418E7" w:rsidP="00940609">
      <w:pPr>
        <w:pStyle w:val="Heading2"/>
        <w:ind w:right="170"/>
      </w:pPr>
      <w:r>
        <w:t>ARTICLE</w:t>
      </w:r>
      <w:r>
        <w:rPr>
          <w:spacing w:val="-4"/>
        </w:rPr>
        <w:t xml:space="preserve"> </w:t>
      </w:r>
      <w:r>
        <w:rPr>
          <w:spacing w:val="-10"/>
        </w:rPr>
        <w:t>9</w:t>
      </w:r>
    </w:p>
    <w:p w14:paraId="6BC8E353" w14:textId="77777777" w:rsidR="005418E7" w:rsidRDefault="005418E7" w:rsidP="00940609">
      <w:pPr>
        <w:pStyle w:val="Heading3"/>
        <w:ind w:right="170"/>
      </w:pPr>
      <w:r>
        <w:t>Limited</w:t>
      </w:r>
      <w:r>
        <w:rPr>
          <w:spacing w:val="-3"/>
        </w:rPr>
        <w:t xml:space="preserve"> </w:t>
      </w:r>
      <w:r w:rsidRPr="00193754">
        <w:t>Tendering</w:t>
      </w:r>
    </w:p>
    <w:p w14:paraId="14C5CB56" w14:textId="77777777" w:rsidR="005418E7" w:rsidRDefault="005418E7" w:rsidP="005418E7">
      <w:pPr>
        <w:pStyle w:val="ListParagraph1"/>
        <w:numPr>
          <w:ilvl w:val="0"/>
          <w:numId w:val="13"/>
        </w:numPr>
        <w:ind w:left="0" w:right="170" w:firstLine="0"/>
      </w:pPr>
      <w:r>
        <w:t xml:space="preserve">Provided that it does not use this provision for the purpose of avoiding competition between suppliers, to protect domestic suppliers or in a manner that discriminates against suppliers of the other Party, a procuring entity may use limited </w:t>
      </w:r>
      <w:r w:rsidRPr="00BF35FF">
        <w:rPr>
          <w:spacing w:val="-2"/>
        </w:rPr>
        <w:t>tendering.</w:t>
      </w:r>
    </w:p>
    <w:p w14:paraId="0316502D" w14:textId="77777777" w:rsidR="005418E7" w:rsidRDefault="005418E7" w:rsidP="00940609">
      <w:pPr>
        <w:pStyle w:val="ListParagraph1"/>
        <w:ind w:right="227"/>
      </w:pPr>
      <w:r>
        <w:t>If a procuring entity uses limited tendering, it may choose, according to the nature of the procurement, not to apply Articles 6 (Notices of Intended Procurement), 7 (Conditions for Participation), 8 (Qualification of Suppliers), 10 (Negotiations), 11 (Technical Specifications), 12 (Tender Documentation), 13 (Time Periods) or 14 (Treatment</w:t>
      </w:r>
      <w:r>
        <w:rPr>
          <w:spacing w:val="-8"/>
        </w:rPr>
        <w:t xml:space="preserve"> </w:t>
      </w:r>
      <w:r>
        <w:t>of</w:t>
      </w:r>
      <w:r>
        <w:rPr>
          <w:spacing w:val="-15"/>
        </w:rPr>
        <w:t xml:space="preserve"> </w:t>
      </w:r>
      <w:r>
        <w:t>Tenders</w:t>
      </w:r>
      <w:r>
        <w:rPr>
          <w:spacing w:val="-9"/>
        </w:rPr>
        <w:t xml:space="preserve"> </w:t>
      </w:r>
      <w:r>
        <w:t>and</w:t>
      </w:r>
      <w:r>
        <w:rPr>
          <w:spacing w:val="-7"/>
        </w:rPr>
        <w:t xml:space="preserve"> </w:t>
      </w:r>
      <w:r>
        <w:t>Awarding</w:t>
      </w:r>
      <w:r>
        <w:rPr>
          <w:spacing w:val="-8"/>
        </w:rPr>
        <w:t xml:space="preserve"> </w:t>
      </w:r>
      <w:r>
        <w:t>of</w:t>
      </w:r>
      <w:r>
        <w:rPr>
          <w:spacing w:val="-15"/>
        </w:rPr>
        <w:t xml:space="preserve"> </w:t>
      </w:r>
      <w:r>
        <w:t>Contracts).</w:t>
      </w:r>
      <w:r>
        <w:rPr>
          <w:spacing w:val="-6"/>
        </w:rPr>
        <w:t xml:space="preserve"> </w:t>
      </w:r>
      <w:r>
        <w:t>A</w:t>
      </w:r>
      <w:r>
        <w:rPr>
          <w:spacing w:val="-12"/>
        </w:rPr>
        <w:t xml:space="preserve"> </w:t>
      </w:r>
      <w:r>
        <w:t>procuring</w:t>
      </w:r>
      <w:r>
        <w:rPr>
          <w:spacing w:val="-7"/>
        </w:rPr>
        <w:t xml:space="preserve"> </w:t>
      </w:r>
      <w:r>
        <w:t>entity</w:t>
      </w:r>
      <w:r>
        <w:rPr>
          <w:spacing w:val="-12"/>
        </w:rPr>
        <w:t xml:space="preserve"> </w:t>
      </w:r>
      <w:r>
        <w:t>may</w:t>
      </w:r>
      <w:r>
        <w:rPr>
          <w:spacing w:val="-15"/>
        </w:rPr>
        <w:t xml:space="preserve"> </w:t>
      </w:r>
      <w:r>
        <w:t>use</w:t>
      </w:r>
      <w:r>
        <w:rPr>
          <w:spacing w:val="-3"/>
        </w:rPr>
        <w:t xml:space="preserve"> </w:t>
      </w:r>
      <w:r>
        <w:t>limited tendering only under the following circumstances:</w:t>
      </w:r>
    </w:p>
    <w:p w14:paraId="0A0E8F17" w14:textId="77777777" w:rsidR="005418E7" w:rsidRDefault="005418E7" w:rsidP="00183535">
      <w:pPr>
        <w:pStyle w:val="ListParagraph1a"/>
        <w:numPr>
          <w:ilvl w:val="0"/>
          <w:numId w:val="76"/>
        </w:numPr>
        <w:ind w:right="113"/>
      </w:pPr>
      <w:r>
        <w:t>if, in response to a prior notice, invitation</w:t>
      </w:r>
      <w:r w:rsidRPr="00FB7AD2">
        <w:rPr>
          <w:spacing w:val="-3"/>
        </w:rPr>
        <w:t xml:space="preserve"> </w:t>
      </w:r>
      <w:r>
        <w:t>to participate or invitation</w:t>
      </w:r>
      <w:r w:rsidRPr="00FB7AD2">
        <w:rPr>
          <w:spacing w:val="-3"/>
        </w:rPr>
        <w:t xml:space="preserve"> </w:t>
      </w:r>
      <w:r>
        <w:t xml:space="preserve">to </w:t>
      </w:r>
      <w:r w:rsidRPr="00FB7AD2">
        <w:rPr>
          <w:spacing w:val="-2"/>
        </w:rPr>
        <w:t>tender:</w:t>
      </w:r>
    </w:p>
    <w:p w14:paraId="6B94166F" w14:textId="77777777" w:rsidR="005418E7" w:rsidRDefault="005418E7" w:rsidP="005418E7">
      <w:pPr>
        <w:pStyle w:val="ListParagraph1ai"/>
        <w:ind w:left="2281" w:right="113"/>
      </w:pPr>
      <w:r>
        <w:t xml:space="preserve">no tenders were submitted or no suppliers requested </w:t>
      </w:r>
      <w:proofErr w:type="gramStart"/>
      <w:r>
        <w:rPr>
          <w:spacing w:val="-2"/>
        </w:rPr>
        <w:t>participation;</w:t>
      </w:r>
      <w:proofErr w:type="gramEnd"/>
    </w:p>
    <w:p w14:paraId="2B2D902F" w14:textId="77777777" w:rsidR="005418E7" w:rsidRDefault="005418E7" w:rsidP="005418E7">
      <w:pPr>
        <w:pStyle w:val="ListParagraph1ai"/>
        <w:ind w:left="2281" w:right="113"/>
      </w:pPr>
      <w:r>
        <w:t xml:space="preserve">no tenders were submitted that conform to the essential </w:t>
      </w:r>
      <w:r>
        <w:lastRenderedPageBreak/>
        <w:t xml:space="preserve">requirements in the tender </w:t>
      </w:r>
      <w:proofErr w:type="gramStart"/>
      <w:r>
        <w:t>documentation;</w:t>
      </w:r>
      <w:proofErr w:type="gramEnd"/>
    </w:p>
    <w:p w14:paraId="0E012CF9" w14:textId="77777777" w:rsidR="005418E7" w:rsidRDefault="005418E7" w:rsidP="005418E7">
      <w:pPr>
        <w:pStyle w:val="ListParagraph1ai"/>
        <w:ind w:left="2281" w:right="113"/>
      </w:pPr>
      <w:r>
        <w:t>no</w:t>
      </w:r>
      <w:r>
        <w:rPr>
          <w:spacing w:val="-6"/>
        </w:rPr>
        <w:t xml:space="preserve"> </w:t>
      </w:r>
      <w:r>
        <w:t>suppliers</w:t>
      </w:r>
      <w:r>
        <w:rPr>
          <w:spacing w:val="-9"/>
        </w:rPr>
        <w:t xml:space="preserve"> </w:t>
      </w:r>
      <w:r>
        <w:t>satisfied</w:t>
      </w:r>
      <w:r>
        <w:rPr>
          <w:spacing w:val="-8"/>
        </w:rPr>
        <w:t xml:space="preserve"> </w:t>
      </w:r>
      <w:r>
        <w:t>the</w:t>
      </w:r>
      <w:r>
        <w:rPr>
          <w:spacing w:val="-10"/>
        </w:rPr>
        <w:t xml:space="preserve"> </w:t>
      </w:r>
      <w:r>
        <w:t>conditions</w:t>
      </w:r>
      <w:r>
        <w:rPr>
          <w:spacing w:val="-6"/>
        </w:rPr>
        <w:t xml:space="preserve"> </w:t>
      </w:r>
      <w:r>
        <w:t>for</w:t>
      </w:r>
      <w:r>
        <w:rPr>
          <w:spacing w:val="-7"/>
        </w:rPr>
        <w:t xml:space="preserve"> </w:t>
      </w:r>
      <w:r>
        <w:t>participation;</w:t>
      </w:r>
      <w:r>
        <w:rPr>
          <w:spacing w:val="-12"/>
        </w:rPr>
        <w:t xml:space="preserve"> </w:t>
      </w:r>
      <w:r>
        <w:rPr>
          <w:spacing w:val="-5"/>
        </w:rPr>
        <w:t>or</w:t>
      </w:r>
    </w:p>
    <w:p w14:paraId="5E271463" w14:textId="77777777" w:rsidR="005418E7" w:rsidRDefault="005418E7" w:rsidP="005418E7">
      <w:pPr>
        <w:pStyle w:val="ListParagraph1ai"/>
        <w:ind w:left="2281" w:right="113"/>
      </w:pPr>
      <w:r>
        <w:t>the</w:t>
      </w:r>
      <w:r>
        <w:rPr>
          <w:spacing w:val="-9"/>
        </w:rPr>
        <w:t xml:space="preserve"> </w:t>
      </w:r>
      <w:r>
        <w:t>tenders</w:t>
      </w:r>
      <w:r>
        <w:rPr>
          <w:spacing w:val="-4"/>
        </w:rPr>
        <w:t xml:space="preserve"> </w:t>
      </w:r>
      <w:r>
        <w:t>submitted</w:t>
      </w:r>
      <w:r>
        <w:rPr>
          <w:spacing w:val="-2"/>
        </w:rPr>
        <w:t xml:space="preserve"> </w:t>
      </w:r>
      <w:r>
        <w:t>were</w:t>
      </w:r>
      <w:r>
        <w:rPr>
          <w:spacing w:val="-3"/>
        </w:rPr>
        <w:t xml:space="preserve"> </w:t>
      </w:r>
      <w:r>
        <w:rPr>
          <w:spacing w:val="-2"/>
        </w:rPr>
        <w:t>collusive,</w:t>
      </w:r>
    </w:p>
    <w:p w14:paraId="1C460231" w14:textId="77777777" w:rsidR="005418E7" w:rsidRDefault="005418E7" w:rsidP="00940609">
      <w:pPr>
        <w:ind w:left="720" w:right="113" w:firstLine="0"/>
      </w:pPr>
      <w:r w:rsidRPr="00F13D38">
        <w:t>provided that the procuring entity does not substantially modify the essential requirements set out in the notices</w:t>
      </w:r>
      <w:r>
        <w:t xml:space="preserve"> or tender </w:t>
      </w:r>
      <w:proofErr w:type="gramStart"/>
      <w:r>
        <w:t>documentation;</w:t>
      </w:r>
      <w:proofErr w:type="gramEnd"/>
    </w:p>
    <w:p w14:paraId="44CEDEAD" w14:textId="77777777" w:rsidR="005418E7" w:rsidRDefault="005418E7" w:rsidP="00940609">
      <w:pPr>
        <w:pStyle w:val="ListParagraph1a"/>
        <w:ind w:right="113"/>
      </w:pPr>
      <w:r>
        <w:t>if the good</w:t>
      </w:r>
      <w:r>
        <w:rPr>
          <w:spacing w:val="-2"/>
        </w:rPr>
        <w:t xml:space="preserve"> </w:t>
      </w:r>
      <w:r>
        <w:t>or service can be supplied only by</w:t>
      </w:r>
      <w:r>
        <w:rPr>
          <w:spacing w:val="-1"/>
        </w:rPr>
        <w:t xml:space="preserve"> </w:t>
      </w:r>
      <w:r>
        <w:t>a particular supplier and no reasonable alternative or substitute good</w:t>
      </w:r>
      <w:r>
        <w:rPr>
          <w:spacing w:val="-6"/>
        </w:rPr>
        <w:t xml:space="preserve"> </w:t>
      </w:r>
      <w:r>
        <w:t>or service exists for any</w:t>
      </w:r>
      <w:r>
        <w:rPr>
          <w:spacing w:val="-1"/>
        </w:rPr>
        <w:t xml:space="preserve"> </w:t>
      </w:r>
      <w:r>
        <w:t>of the following reasons:</w:t>
      </w:r>
    </w:p>
    <w:p w14:paraId="4F417A9F" w14:textId="77777777" w:rsidR="005418E7" w:rsidRDefault="005418E7" w:rsidP="005418E7">
      <w:pPr>
        <w:pStyle w:val="ListParagraph1ai"/>
        <w:ind w:left="2281" w:right="113"/>
      </w:pPr>
      <w:r>
        <w:t>the</w:t>
      </w:r>
      <w:r>
        <w:rPr>
          <w:spacing w:val="-5"/>
        </w:rPr>
        <w:t xml:space="preserve"> </w:t>
      </w:r>
      <w:r>
        <w:t>requirement is</w:t>
      </w:r>
      <w:r>
        <w:rPr>
          <w:spacing w:val="-1"/>
        </w:rPr>
        <w:t xml:space="preserve"> </w:t>
      </w:r>
      <w:r>
        <w:t>for</w:t>
      </w:r>
      <w:r>
        <w:rPr>
          <w:spacing w:val="-3"/>
        </w:rPr>
        <w:t xml:space="preserve"> </w:t>
      </w:r>
      <w:r>
        <w:t>a</w:t>
      </w:r>
      <w:r>
        <w:rPr>
          <w:spacing w:val="-4"/>
        </w:rPr>
        <w:t xml:space="preserve"> </w:t>
      </w:r>
      <w:r>
        <w:t>work</w:t>
      </w:r>
      <w:r>
        <w:rPr>
          <w:spacing w:val="-13"/>
        </w:rPr>
        <w:t xml:space="preserve"> </w:t>
      </w:r>
      <w:r>
        <w:t>of</w:t>
      </w:r>
      <w:r>
        <w:rPr>
          <w:spacing w:val="-11"/>
        </w:rPr>
        <w:t xml:space="preserve"> </w:t>
      </w:r>
      <w:proofErr w:type="gramStart"/>
      <w:r>
        <w:rPr>
          <w:spacing w:val="-4"/>
        </w:rPr>
        <w:t>art;</w:t>
      </w:r>
      <w:proofErr w:type="gramEnd"/>
    </w:p>
    <w:p w14:paraId="1E0A158F" w14:textId="77777777" w:rsidR="005418E7" w:rsidRDefault="005418E7" w:rsidP="005418E7">
      <w:pPr>
        <w:pStyle w:val="ListParagraph1ai"/>
        <w:ind w:left="2281" w:right="113"/>
      </w:pPr>
      <w:r>
        <w:t>the</w:t>
      </w:r>
      <w:r>
        <w:rPr>
          <w:spacing w:val="-9"/>
        </w:rPr>
        <w:t xml:space="preserve"> </w:t>
      </w:r>
      <w:r>
        <w:t>protection</w:t>
      </w:r>
      <w:r>
        <w:rPr>
          <w:spacing w:val="-13"/>
        </w:rPr>
        <w:t xml:space="preserve"> </w:t>
      </w:r>
      <w:r>
        <w:t>of</w:t>
      </w:r>
      <w:r>
        <w:rPr>
          <w:spacing w:val="-15"/>
        </w:rPr>
        <w:t xml:space="preserve"> </w:t>
      </w:r>
      <w:r>
        <w:t>patents,</w:t>
      </w:r>
      <w:r>
        <w:rPr>
          <w:spacing w:val="-5"/>
        </w:rPr>
        <w:t xml:space="preserve"> </w:t>
      </w:r>
      <w:r>
        <w:t>copyrights</w:t>
      </w:r>
      <w:r>
        <w:rPr>
          <w:spacing w:val="-9"/>
        </w:rPr>
        <w:t xml:space="preserve"> </w:t>
      </w:r>
      <w:r>
        <w:t>or</w:t>
      </w:r>
      <w:r>
        <w:rPr>
          <w:spacing w:val="-10"/>
        </w:rPr>
        <w:t xml:space="preserve"> </w:t>
      </w:r>
      <w:r>
        <w:t>other</w:t>
      </w:r>
      <w:r>
        <w:rPr>
          <w:spacing w:val="-6"/>
        </w:rPr>
        <w:t xml:space="preserve"> </w:t>
      </w:r>
      <w:r>
        <w:t>exclusive</w:t>
      </w:r>
      <w:r>
        <w:rPr>
          <w:spacing w:val="-8"/>
        </w:rPr>
        <w:t xml:space="preserve"> </w:t>
      </w:r>
      <w:r>
        <w:t>rights;</w:t>
      </w:r>
      <w:r>
        <w:rPr>
          <w:spacing w:val="-11"/>
        </w:rPr>
        <w:t xml:space="preserve"> </w:t>
      </w:r>
      <w:r>
        <w:rPr>
          <w:spacing w:val="-5"/>
        </w:rPr>
        <w:t>or</w:t>
      </w:r>
    </w:p>
    <w:p w14:paraId="03E9C2BB" w14:textId="77777777" w:rsidR="005418E7" w:rsidRDefault="005418E7" w:rsidP="005418E7">
      <w:pPr>
        <w:pStyle w:val="ListParagraph1ai"/>
        <w:ind w:left="2281" w:right="113"/>
      </w:pPr>
      <w:r>
        <w:t>due</w:t>
      </w:r>
      <w:r>
        <w:rPr>
          <w:spacing w:val="-3"/>
        </w:rPr>
        <w:t xml:space="preserve"> </w:t>
      </w:r>
      <w:r>
        <w:t>to</w:t>
      </w:r>
      <w:r>
        <w:rPr>
          <w:spacing w:val="-2"/>
        </w:rPr>
        <w:t xml:space="preserve"> </w:t>
      </w:r>
      <w:r>
        <w:t>an</w:t>
      </w:r>
      <w:r>
        <w:rPr>
          <w:spacing w:val="-6"/>
        </w:rPr>
        <w:t xml:space="preserve"> </w:t>
      </w:r>
      <w:r>
        <w:t>absence</w:t>
      </w:r>
      <w:r>
        <w:rPr>
          <w:spacing w:val="-2"/>
        </w:rPr>
        <w:t xml:space="preserve"> </w:t>
      </w:r>
      <w:r>
        <w:t>of</w:t>
      </w:r>
      <w:r>
        <w:rPr>
          <w:spacing w:val="-8"/>
        </w:rPr>
        <w:t xml:space="preserve"> </w:t>
      </w:r>
      <w:r>
        <w:t>competition</w:t>
      </w:r>
      <w:r>
        <w:rPr>
          <w:spacing w:val="-1"/>
        </w:rPr>
        <w:t xml:space="preserve"> </w:t>
      </w:r>
      <w:r>
        <w:t>for technical</w:t>
      </w:r>
      <w:r>
        <w:rPr>
          <w:spacing w:val="-6"/>
        </w:rPr>
        <w:t xml:space="preserve"> </w:t>
      </w:r>
      <w:proofErr w:type="gramStart"/>
      <w:r>
        <w:rPr>
          <w:spacing w:val="-2"/>
        </w:rPr>
        <w:t>reasons;</w:t>
      </w:r>
      <w:proofErr w:type="gramEnd"/>
    </w:p>
    <w:p w14:paraId="39E020C1" w14:textId="77777777" w:rsidR="005418E7" w:rsidRDefault="005418E7" w:rsidP="00940609">
      <w:pPr>
        <w:pStyle w:val="ListParagraph1a"/>
        <w:ind w:right="113"/>
      </w:pPr>
      <w:r w:rsidRPr="00F13D38">
        <w:rPr>
          <w:rStyle w:val="ListParagraph1aChar"/>
        </w:rPr>
        <w:t>for additional deliveries by the original supplier or its authorised agents, of goods or services that were not included in the initial procurement if a change of</w:t>
      </w:r>
      <w:r>
        <w:t xml:space="preserve"> supplier for such additional goods or services:</w:t>
      </w:r>
    </w:p>
    <w:p w14:paraId="66555504" w14:textId="77777777" w:rsidR="005418E7" w:rsidRDefault="005418E7" w:rsidP="005418E7">
      <w:pPr>
        <w:pStyle w:val="ListParagraph1ai"/>
        <w:ind w:left="2281" w:right="113"/>
      </w:pPr>
      <w:r>
        <w:t>cannot be made for technical reasons such as requirements of interchangeability or interoperability with existing equipment, software, services or installations procured under the initial procurement, or due to conditions under original supplier warranties; and</w:t>
      </w:r>
    </w:p>
    <w:p w14:paraId="72AB708A" w14:textId="77777777" w:rsidR="005418E7" w:rsidRDefault="005418E7" w:rsidP="005418E7">
      <w:pPr>
        <w:pStyle w:val="ListParagraph1ai"/>
        <w:ind w:left="2281" w:right="113"/>
      </w:pPr>
      <w:r>
        <w:t>would</w:t>
      </w:r>
      <w:r>
        <w:rPr>
          <w:spacing w:val="-15"/>
        </w:rPr>
        <w:t xml:space="preserve"> </w:t>
      </w:r>
      <w:r>
        <w:t>cause</w:t>
      </w:r>
      <w:r>
        <w:rPr>
          <w:spacing w:val="-15"/>
        </w:rPr>
        <w:t xml:space="preserve"> </w:t>
      </w:r>
      <w:r>
        <w:t>significant</w:t>
      </w:r>
      <w:r>
        <w:rPr>
          <w:spacing w:val="-15"/>
        </w:rPr>
        <w:t xml:space="preserve"> </w:t>
      </w:r>
      <w:r>
        <w:t>inconvenience</w:t>
      </w:r>
      <w:r>
        <w:rPr>
          <w:spacing w:val="-14"/>
        </w:rPr>
        <w:t xml:space="preserve"> </w:t>
      </w:r>
      <w:r>
        <w:t>or</w:t>
      </w:r>
      <w:r>
        <w:rPr>
          <w:spacing w:val="-12"/>
        </w:rPr>
        <w:t xml:space="preserve"> </w:t>
      </w:r>
      <w:r>
        <w:t>substantial</w:t>
      </w:r>
      <w:r>
        <w:rPr>
          <w:spacing w:val="-15"/>
        </w:rPr>
        <w:t xml:space="preserve"> </w:t>
      </w:r>
      <w:r>
        <w:t xml:space="preserve">duplication of costs for the procuring </w:t>
      </w:r>
      <w:proofErr w:type="gramStart"/>
      <w:r>
        <w:t>entity;</w:t>
      </w:r>
      <w:proofErr w:type="gramEnd"/>
    </w:p>
    <w:p w14:paraId="3609422A" w14:textId="77777777" w:rsidR="005418E7" w:rsidRDefault="005418E7" w:rsidP="00940609">
      <w:pPr>
        <w:pStyle w:val="ListParagraph1a"/>
        <w:ind w:right="113"/>
      </w:pPr>
      <w:r>
        <w:t>for</w:t>
      </w:r>
      <w:r>
        <w:rPr>
          <w:spacing w:val="-3"/>
        </w:rPr>
        <w:t xml:space="preserve"> </w:t>
      </w:r>
      <w:r>
        <w:t>a</w:t>
      </w:r>
      <w:r>
        <w:rPr>
          <w:spacing w:val="-4"/>
        </w:rPr>
        <w:t xml:space="preserve"> </w:t>
      </w:r>
      <w:r>
        <w:t>good</w:t>
      </w:r>
      <w:r>
        <w:rPr>
          <w:spacing w:val="-4"/>
        </w:rPr>
        <w:t xml:space="preserve"> </w:t>
      </w:r>
      <w:r>
        <w:t>purchased</w:t>
      </w:r>
      <w:r>
        <w:rPr>
          <w:spacing w:val="-3"/>
        </w:rPr>
        <w:t xml:space="preserve"> </w:t>
      </w:r>
      <w:r>
        <w:t>on</w:t>
      </w:r>
      <w:r>
        <w:rPr>
          <w:spacing w:val="-7"/>
        </w:rPr>
        <w:t xml:space="preserve"> </w:t>
      </w:r>
      <w:r>
        <w:t>a</w:t>
      </w:r>
      <w:r>
        <w:rPr>
          <w:spacing w:val="-4"/>
        </w:rPr>
        <w:t xml:space="preserve"> </w:t>
      </w:r>
      <w:r>
        <w:t>commodity</w:t>
      </w:r>
      <w:r>
        <w:rPr>
          <w:spacing w:val="-3"/>
        </w:rPr>
        <w:t xml:space="preserve"> </w:t>
      </w:r>
      <w:r>
        <w:t>market</w:t>
      </w:r>
      <w:r>
        <w:rPr>
          <w:spacing w:val="-2"/>
        </w:rPr>
        <w:t xml:space="preserve"> </w:t>
      </w:r>
      <w:r>
        <w:t>or</w:t>
      </w:r>
      <w:r>
        <w:rPr>
          <w:spacing w:val="-2"/>
        </w:rPr>
        <w:t xml:space="preserve"> </w:t>
      </w:r>
      <w:proofErr w:type="gramStart"/>
      <w:r>
        <w:rPr>
          <w:spacing w:val="-2"/>
        </w:rPr>
        <w:t>exchange;</w:t>
      </w:r>
      <w:proofErr w:type="gramEnd"/>
    </w:p>
    <w:p w14:paraId="1C3C0B9E" w14:textId="77777777" w:rsidR="005418E7" w:rsidRDefault="005418E7" w:rsidP="00940609">
      <w:pPr>
        <w:pStyle w:val="ListParagraph1a"/>
        <w:ind w:right="170"/>
      </w:pPr>
      <w:r>
        <w:t>if a procuring entity</w:t>
      </w:r>
      <w:r>
        <w:rPr>
          <w:spacing w:val="-5"/>
        </w:rPr>
        <w:t xml:space="preserve"> </w:t>
      </w:r>
      <w:r>
        <w:t xml:space="preserve">procures a prototype or a first good or service that is intended for limited trial or that is developed at its request </w:t>
      </w:r>
      <w:proofErr w:type="gramStart"/>
      <w:r>
        <w:t>in the course of</w:t>
      </w:r>
      <w:proofErr w:type="gramEnd"/>
      <w:r>
        <w:t>, and for, a particular contract for research, experiment, study or</w:t>
      </w:r>
      <w:r>
        <w:rPr>
          <w:spacing w:val="-3"/>
        </w:rPr>
        <w:t xml:space="preserve"> </w:t>
      </w:r>
      <w:r>
        <w:t>original development. Original development of</w:t>
      </w:r>
      <w:r>
        <w:rPr>
          <w:spacing w:val="-3"/>
        </w:rPr>
        <w:t xml:space="preserve"> </w:t>
      </w:r>
      <w:r>
        <w:t>a prototype or a first good or service may include limited production or supply in order to incorporate the results of field testing and to demonstrate that the prototype</w:t>
      </w:r>
      <w:r>
        <w:rPr>
          <w:spacing w:val="-9"/>
        </w:rPr>
        <w:t xml:space="preserve"> </w:t>
      </w:r>
      <w:r>
        <w:t>or</w:t>
      </w:r>
      <w:r>
        <w:rPr>
          <w:spacing w:val="-15"/>
        </w:rPr>
        <w:t xml:space="preserve"> </w:t>
      </w:r>
      <w:r>
        <w:t>the</w:t>
      </w:r>
      <w:r>
        <w:rPr>
          <w:spacing w:val="-9"/>
        </w:rPr>
        <w:t xml:space="preserve"> </w:t>
      </w:r>
      <w:r>
        <w:t>first</w:t>
      </w:r>
      <w:r>
        <w:rPr>
          <w:spacing w:val="-3"/>
        </w:rPr>
        <w:t xml:space="preserve"> </w:t>
      </w:r>
      <w:r>
        <w:t>good</w:t>
      </w:r>
      <w:r>
        <w:rPr>
          <w:spacing w:val="-15"/>
        </w:rPr>
        <w:t xml:space="preserve"> </w:t>
      </w:r>
      <w:r>
        <w:t>or</w:t>
      </w:r>
      <w:r>
        <w:rPr>
          <w:spacing w:val="-11"/>
        </w:rPr>
        <w:t xml:space="preserve"> </w:t>
      </w:r>
      <w:r>
        <w:t>service</w:t>
      </w:r>
      <w:r>
        <w:rPr>
          <w:spacing w:val="-4"/>
        </w:rPr>
        <w:t xml:space="preserve"> </w:t>
      </w:r>
      <w:r>
        <w:t>is</w:t>
      </w:r>
      <w:r>
        <w:rPr>
          <w:spacing w:val="-10"/>
        </w:rPr>
        <w:t xml:space="preserve"> </w:t>
      </w:r>
      <w:r>
        <w:t>suitable</w:t>
      </w:r>
      <w:r>
        <w:rPr>
          <w:spacing w:val="-4"/>
        </w:rPr>
        <w:t xml:space="preserve"> </w:t>
      </w:r>
      <w:r>
        <w:t>for</w:t>
      </w:r>
      <w:r>
        <w:rPr>
          <w:spacing w:val="-15"/>
        </w:rPr>
        <w:t xml:space="preserve"> </w:t>
      </w:r>
      <w:r>
        <w:t>production</w:t>
      </w:r>
      <w:r>
        <w:rPr>
          <w:spacing w:val="-12"/>
        </w:rPr>
        <w:t xml:space="preserve"> </w:t>
      </w:r>
      <w:r>
        <w:t>or</w:t>
      </w:r>
      <w:r>
        <w:rPr>
          <w:spacing w:val="-11"/>
        </w:rPr>
        <w:t xml:space="preserve"> </w:t>
      </w:r>
      <w:r>
        <w:t>supply in</w:t>
      </w:r>
      <w:r>
        <w:rPr>
          <w:spacing w:val="-15"/>
        </w:rPr>
        <w:t xml:space="preserve"> </w:t>
      </w:r>
      <w:r>
        <w:t>quantity</w:t>
      </w:r>
      <w:r>
        <w:rPr>
          <w:spacing w:val="-15"/>
        </w:rPr>
        <w:t xml:space="preserve"> </w:t>
      </w:r>
      <w:r>
        <w:t>to</w:t>
      </w:r>
      <w:r>
        <w:rPr>
          <w:spacing w:val="-10"/>
        </w:rPr>
        <w:t xml:space="preserve"> </w:t>
      </w:r>
      <w:r>
        <w:t>acceptable</w:t>
      </w:r>
      <w:r>
        <w:rPr>
          <w:spacing w:val="-12"/>
        </w:rPr>
        <w:t xml:space="preserve"> </w:t>
      </w:r>
      <w:r>
        <w:t>quality</w:t>
      </w:r>
      <w:r>
        <w:rPr>
          <w:spacing w:val="-15"/>
        </w:rPr>
        <w:t xml:space="preserve"> </w:t>
      </w:r>
      <w:r>
        <w:t>standards,</w:t>
      </w:r>
      <w:r>
        <w:rPr>
          <w:spacing w:val="-10"/>
        </w:rPr>
        <w:t xml:space="preserve"> </w:t>
      </w:r>
      <w:r>
        <w:t>but</w:t>
      </w:r>
      <w:r>
        <w:rPr>
          <w:spacing w:val="-7"/>
        </w:rPr>
        <w:t xml:space="preserve"> </w:t>
      </w:r>
      <w:r>
        <w:t>does</w:t>
      </w:r>
      <w:r>
        <w:rPr>
          <w:spacing w:val="-15"/>
        </w:rPr>
        <w:t xml:space="preserve"> </w:t>
      </w:r>
      <w:r>
        <w:t>not</w:t>
      </w:r>
      <w:r>
        <w:rPr>
          <w:spacing w:val="-11"/>
        </w:rPr>
        <w:t xml:space="preserve"> </w:t>
      </w:r>
      <w:r>
        <w:t>include</w:t>
      </w:r>
      <w:r>
        <w:rPr>
          <w:spacing w:val="-12"/>
        </w:rPr>
        <w:t xml:space="preserve"> </w:t>
      </w:r>
      <w:r>
        <w:t>quantity production</w:t>
      </w:r>
      <w:r>
        <w:rPr>
          <w:spacing w:val="37"/>
        </w:rPr>
        <w:t xml:space="preserve"> </w:t>
      </w:r>
      <w:r>
        <w:t>or</w:t>
      </w:r>
      <w:r>
        <w:rPr>
          <w:spacing w:val="38"/>
        </w:rPr>
        <w:t xml:space="preserve"> </w:t>
      </w:r>
      <w:r>
        <w:t>supply</w:t>
      </w:r>
      <w:r>
        <w:rPr>
          <w:spacing w:val="37"/>
        </w:rPr>
        <w:t xml:space="preserve"> </w:t>
      </w:r>
      <w:r>
        <w:t>to</w:t>
      </w:r>
      <w:r>
        <w:rPr>
          <w:spacing w:val="40"/>
        </w:rPr>
        <w:t xml:space="preserve"> </w:t>
      </w:r>
      <w:r>
        <w:t>establish</w:t>
      </w:r>
      <w:r>
        <w:rPr>
          <w:spacing w:val="37"/>
        </w:rPr>
        <w:t xml:space="preserve"> </w:t>
      </w:r>
      <w:r>
        <w:t>commercial</w:t>
      </w:r>
      <w:r>
        <w:rPr>
          <w:spacing w:val="38"/>
        </w:rPr>
        <w:t xml:space="preserve"> </w:t>
      </w:r>
      <w:r>
        <w:t>viability</w:t>
      </w:r>
      <w:r>
        <w:rPr>
          <w:spacing w:val="32"/>
        </w:rPr>
        <w:t xml:space="preserve"> </w:t>
      </w:r>
      <w:r>
        <w:t>or</w:t>
      </w:r>
      <w:r>
        <w:rPr>
          <w:spacing w:val="38"/>
        </w:rPr>
        <w:t xml:space="preserve"> </w:t>
      </w:r>
      <w:r>
        <w:t>to</w:t>
      </w:r>
      <w:r>
        <w:rPr>
          <w:spacing w:val="40"/>
        </w:rPr>
        <w:t xml:space="preserve"> </w:t>
      </w:r>
      <w:r>
        <w:t>recover</w:t>
      </w:r>
    </w:p>
    <w:p w14:paraId="46967561" w14:textId="77777777" w:rsidR="005418E7" w:rsidRDefault="005418E7" w:rsidP="00940609">
      <w:pPr>
        <w:pStyle w:val="BodyText"/>
        <w:spacing w:before="74"/>
        <w:ind w:left="1561" w:right="57" w:firstLine="0"/>
      </w:pPr>
      <w:r>
        <w:t xml:space="preserve">research and development costs. Subsequent procurements of these newly developed goods or services, however, shall be subject to this </w:t>
      </w:r>
      <w:proofErr w:type="gramStart"/>
      <w:r>
        <w:rPr>
          <w:spacing w:val="-2"/>
        </w:rPr>
        <w:t>Chapter;</w:t>
      </w:r>
      <w:proofErr w:type="gramEnd"/>
    </w:p>
    <w:p w14:paraId="1521E0EF" w14:textId="77777777" w:rsidR="005418E7" w:rsidRDefault="005418E7" w:rsidP="00940609">
      <w:pPr>
        <w:pStyle w:val="ListParagraph1a"/>
        <w:ind w:right="113"/>
      </w:pPr>
      <w:r>
        <w:t xml:space="preserve">if additional construction services that were not included in the initial contract but that were within the objectives of the original tender documentation have, due to unforeseeable circumstances, become necessary to complete the construction services described therein. However, the total value of contracts awarded for additional </w:t>
      </w:r>
      <w:r>
        <w:lastRenderedPageBreak/>
        <w:t xml:space="preserve">construction services may not exceed 50 per cent of the value of the initial </w:t>
      </w:r>
      <w:proofErr w:type="gramStart"/>
      <w:r>
        <w:t>contract;</w:t>
      </w:r>
      <w:proofErr w:type="gramEnd"/>
    </w:p>
    <w:p w14:paraId="4FBEEA5E" w14:textId="77777777" w:rsidR="005418E7" w:rsidRDefault="005418E7" w:rsidP="00940609">
      <w:pPr>
        <w:pStyle w:val="ListParagraph1a"/>
        <w:ind w:right="113"/>
      </w:pPr>
      <w:r>
        <w:t xml:space="preserve">for purchases made under exceptionally advantageous conditions that only arise in the very short term, such as from unusual disposals, unsolicited innovative proposals, liquidation, bankruptcy or receivership, but not for routine purchases from regular </w:t>
      </w:r>
      <w:proofErr w:type="gramStart"/>
      <w:r>
        <w:t>suppliers;</w:t>
      </w:r>
      <w:proofErr w:type="gramEnd"/>
    </w:p>
    <w:p w14:paraId="6A32052B" w14:textId="77777777" w:rsidR="005418E7" w:rsidRDefault="005418E7" w:rsidP="00940609">
      <w:pPr>
        <w:pStyle w:val="ListParagraph1a"/>
        <w:ind w:right="57"/>
      </w:pPr>
      <w:r>
        <w:t>if</w:t>
      </w:r>
      <w:r>
        <w:rPr>
          <w:spacing w:val="-11"/>
        </w:rPr>
        <w:t xml:space="preserve"> </w:t>
      </w:r>
      <w:r>
        <w:t>a</w:t>
      </w:r>
      <w:r>
        <w:rPr>
          <w:spacing w:val="-5"/>
        </w:rPr>
        <w:t xml:space="preserve"> </w:t>
      </w:r>
      <w:r>
        <w:t>contract</w:t>
      </w:r>
      <w:r>
        <w:rPr>
          <w:spacing w:val="1"/>
        </w:rPr>
        <w:t xml:space="preserve"> </w:t>
      </w:r>
      <w:r>
        <w:t>is</w:t>
      </w:r>
      <w:r>
        <w:rPr>
          <w:spacing w:val="-4"/>
        </w:rPr>
        <w:t xml:space="preserve"> </w:t>
      </w:r>
      <w:r>
        <w:t>awarded</w:t>
      </w:r>
      <w:r>
        <w:rPr>
          <w:spacing w:val="-4"/>
        </w:rPr>
        <w:t xml:space="preserve"> </w:t>
      </w:r>
      <w:r>
        <w:t>to</w:t>
      </w:r>
      <w:r>
        <w:rPr>
          <w:spacing w:val="-7"/>
        </w:rPr>
        <w:t xml:space="preserve"> </w:t>
      </w:r>
      <w:r>
        <w:t>the</w:t>
      </w:r>
      <w:r>
        <w:rPr>
          <w:spacing w:val="-5"/>
        </w:rPr>
        <w:t xml:space="preserve"> </w:t>
      </w:r>
      <w:r>
        <w:t>winner</w:t>
      </w:r>
      <w:r>
        <w:rPr>
          <w:spacing w:val="-2"/>
        </w:rPr>
        <w:t xml:space="preserve"> </w:t>
      </w:r>
      <w:r>
        <w:t>of</w:t>
      </w:r>
      <w:r>
        <w:rPr>
          <w:spacing w:val="-10"/>
        </w:rPr>
        <w:t xml:space="preserve"> </w:t>
      </w:r>
      <w:r>
        <w:t>a</w:t>
      </w:r>
      <w:r>
        <w:rPr>
          <w:spacing w:val="-4"/>
        </w:rPr>
        <w:t xml:space="preserve"> </w:t>
      </w:r>
      <w:r>
        <w:t>design</w:t>
      </w:r>
      <w:r>
        <w:rPr>
          <w:spacing w:val="-7"/>
        </w:rPr>
        <w:t xml:space="preserve"> </w:t>
      </w:r>
      <w:r>
        <w:t>contest,</w:t>
      </w:r>
      <w:r>
        <w:rPr>
          <w:spacing w:val="-6"/>
        </w:rPr>
        <w:t xml:space="preserve"> </w:t>
      </w:r>
      <w:r>
        <w:t>provided</w:t>
      </w:r>
      <w:r>
        <w:rPr>
          <w:spacing w:val="-3"/>
        </w:rPr>
        <w:t xml:space="preserve"> </w:t>
      </w:r>
      <w:r>
        <w:rPr>
          <w:spacing w:val="-2"/>
        </w:rPr>
        <w:t>that:</w:t>
      </w:r>
    </w:p>
    <w:p w14:paraId="1BFD277A" w14:textId="77777777" w:rsidR="005418E7" w:rsidRDefault="005418E7" w:rsidP="005418E7">
      <w:pPr>
        <w:pStyle w:val="ListParagraph1ai"/>
        <w:ind w:left="2281" w:right="57"/>
      </w:pPr>
      <w:r>
        <w:t>the</w:t>
      </w:r>
      <w:r>
        <w:rPr>
          <w:spacing w:val="-15"/>
        </w:rPr>
        <w:t xml:space="preserve"> </w:t>
      </w:r>
      <w:r>
        <w:t>contest</w:t>
      </w:r>
      <w:r>
        <w:rPr>
          <w:spacing w:val="-15"/>
        </w:rPr>
        <w:t xml:space="preserve"> </w:t>
      </w:r>
      <w:r>
        <w:t>has</w:t>
      </w:r>
      <w:r>
        <w:rPr>
          <w:spacing w:val="-15"/>
        </w:rPr>
        <w:t xml:space="preserve"> </w:t>
      </w:r>
      <w:r>
        <w:t>been</w:t>
      </w:r>
      <w:r>
        <w:rPr>
          <w:spacing w:val="-15"/>
        </w:rPr>
        <w:t xml:space="preserve"> </w:t>
      </w:r>
      <w:r>
        <w:t>organised</w:t>
      </w:r>
      <w:r>
        <w:rPr>
          <w:spacing w:val="-11"/>
        </w:rPr>
        <w:t xml:space="preserve"> </w:t>
      </w:r>
      <w:r>
        <w:t>in</w:t>
      </w:r>
      <w:r>
        <w:rPr>
          <w:spacing w:val="-15"/>
        </w:rPr>
        <w:t xml:space="preserve"> </w:t>
      </w:r>
      <w:r>
        <w:t>a</w:t>
      </w:r>
      <w:r>
        <w:rPr>
          <w:spacing w:val="-10"/>
        </w:rPr>
        <w:t xml:space="preserve"> </w:t>
      </w:r>
      <w:r>
        <w:t>manner</w:t>
      </w:r>
      <w:r>
        <w:rPr>
          <w:spacing w:val="-12"/>
        </w:rPr>
        <w:t xml:space="preserve"> </w:t>
      </w:r>
      <w:r>
        <w:t>that</w:t>
      </w:r>
      <w:r>
        <w:rPr>
          <w:spacing w:val="-13"/>
        </w:rPr>
        <w:t xml:space="preserve"> </w:t>
      </w:r>
      <w:r>
        <w:t>is</w:t>
      </w:r>
      <w:r>
        <w:rPr>
          <w:spacing w:val="-15"/>
        </w:rPr>
        <w:t xml:space="preserve"> </w:t>
      </w:r>
      <w:r>
        <w:t>consistent</w:t>
      </w:r>
      <w:r>
        <w:rPr>
          <w:spacing w:val="-9"/>
        </w:rPr>
        <w:t xml:space="preserve"> </w:t>
      </w:r>
      <w:r>
        <w:t>with this Chapter; and</w:t>
      </w:r>
    </w:p>
    <w:p w14:paraId="59E03987" w14:textId="77777777" w:rsidR="005418E7" w:rsidRDefault="005418E7" w:rsidP="005418E7">
      <w:pPr>
        <w:pStyle w:val="ListParagraph1ai"/>
        <w:ind w:left="2281" w:right="57"/>
      </w:pPr>
      <w:r>
        <w:t>the</w:t>
      </w:r>
      <w:r>
        <w:rPr>
          <w:spacing w:val="-15"/>
        </w:rPr>
        <w:t xml:space="preserve"> </w:t>
      </w:r>
      <w:r>
        <w:t>contest</w:t>
      </w:r>
      <w:r>
        <w:rPr>
          <w:spacing w:val="-15"/>
        </w:rPr>
        <w:t xml:space="preserve"> </w:t>
      </w:r>
      <w:r>
        <w:t>is</w:t>
      </w:r>
      <w:r>
        <w:rPr>
          <w:spacing w:val="-15"/>
        </w:rPr>
        <w:t xml:space="preserve"> </w:t>
      </w:r>
      <w:r>
        <w:t>judged</w:t>
      </w:r>
      <w:r>
        <w:rPr>
          <w:spacing w:val="-15"/>
        </w:rPr>
        <w:t xml:space="preserve"> </w:t>
      </w:r>
      <w:r>
        <w:t>by</w:t>
      </w:r>
      <w:r>
        <w:rPr>
          <w:spacing w:val="-17"/>
        </w:rPr>
        <w:t xml:space="preserve"> </w:t>
      </w:r>
      <w:r>
        <w:t>an</w:t>
      </w:r>
      <w:r>
        <w:rPr>
          <w:spacing w:val="-15"/>
        </w:rPr>
        <w:t xml:space="preserve"> </w:t>
      </w:r>
      <w:r>
        <w:t>independent</w:t>
      </w:r>
      <w:r>
        <w:rPr>
          <w:spacing w:val="-15"/>
        </w:rPr>
        <w:t xml:space="preserve"> </w:t>
      </w:r>
      <w:r>
        <w:t>jury</w:t>
      </w:r>
      <w:r>
        <w:rPr>
          <w:spacing w:val="-22"/>
        </w:rPr>
        <w:t xml:space="preserve"> </w:t>
      </w:r>
      <w:r>
        <w:t>with</w:t>
      </w:r>
      <w:r>
        <w:rPr>
          <w:spacing w:val="-17"/>
        </w:rPr>
        <w:t xml:space="preserve"> </w:t>
      </w:r>
      <w:r>
        <w:t>a</w:t>
      </w:r>
      <w:r>
        <w:rPr>
          <w:spacing w:val="-14"/>
        </w:rPr>
        <w:t xml:space="preserve"> </w:t>
      </w:r>
      <w:r>
        <w:t>view</w:t>
      </w:r>
      <w:r>
        <w:rPr>
          <w:spacing w:val="-15"/>
        </w:rPr>
        <w:t xml:space="preserve"> </w:t>
      </w:r>
      <w:r>
        <w:t>to</w:t>
      </w:r>
      <w:r>
        <w:rPr>
          <w:spacing w:val="-12"/>
        </w:rPr>
        <w:t xml:space="preserve"> </w:t>
      </w:r>
      <w:r>
        <w:t>award a design contract to the winner; or</w:t>
      </w:r>
    </w:p>
    <w:p w14:paraId="0A0BD174" w14:textId="77777777" w:rsidR="005418E7" w:rsidRDefault="005418E7" w:rsidP="00940609">
      <w:pPr>
        <w:pStyle w:val="ListParagraph1a"/>
        <w:ind w:right="57"/>
      </w:pPr>
      <w:r>
        <w:t>in so far as is strictly necessary if,</w:t>
      </w:r>
      <w:r>
        <w:rPr>
          <w:spacing w:val="40"/>
        </w:rPr>
        <w:t xml:space="preserve"> </w:t>
      </w:r>
      <w:r>
        <w:t>for reasons of extreme urgency brought</w:t>
      </w:r>
      <w:r>
        <w:rPr>
          <w:spacing w:val="-3"/>
        </w:rPr>
        <w:t xml:space="preserve"> </w:t>
      </w:r>
      <w:r>
        <w:t>about</w:t>
      </w:r>
      <w:r>
        <w:rPr>
          <w:spacing w:val="-3"/>
        </w:rPr>
        <w:t xml:space="preserve"> </w:t>
      </w:r>
      <w:r>
        <w:t>by</w:t>
      </w:r>
      <w:r>
        <w:rPr>
          <w:spacing w:val="-15"/>
        </w:rPr>
        <w:t xml:space="preserve"> </w:t>
      </w:r>
      <w:r>
        <w:t>events</w:t>
      </w:r>
      <w:r>
        <w:rPr>
          <w:spacing w:val="-9"/>
        </w:rPr>
        <w:t xml:space="preserve"> </w:t>
      </w:r>
      <w:r>
        <w:t>unforeseeable</w:t>
      </w:r>
      <w:r>
        <w:rPr>
          <w:spacing w:val="-4"/>
        </w:rPr>
        <w:t xml:space="preserve"> </w:t>
      </w:r>
      <w:r>
        <w:t>by</w:t>
      </w:r>
      <w:r>
        <w:rPr>
          <w:spacing w:val="-15"/>
        </w:rPr>
        <w:t xml:space="preserve"> </w:t>
      </w:r>
      <w:r>
        <w:t>the</w:t>
      </w:r>
      <w:r>
        <w:rPr>
          <w:spacing w:val="-4"/>
        </w:rPr>
        <w:t xml:space="preserve"> </w:t>
      </w:r>
      <w:r>
        <w:t>procuring</w:t>
      </w:r>
      <w:r>
        <w:rPr>
          <w:spacing w:val="-7"/>
        </w:rPr>
        <w:t xml:space="preserve"> </w:t>
      </w:r>
      <w:r>
        <w:t>entity,</w:t>
      </w:r>
      <w:r>
        <w:rPr>
          <w:spacing w:val="-6"/>
        </w:rPr>
        <w:t xml:space="preserve"> </w:t>
      </w:r>
      <w:r>
        <w:t>the</w:t>
      </w:r>
      <w:r>
        <w:rPr>
          <w:spacing w:val="-8"/>
        </w:rPr>
        <w:t xml:space="preserve"> </w:t>
      </w:r>
      <w:r>
        <w:t xml:space="preserve">good or service could not be obtained in time by means of open or selective </w:t>
      </w:r>
      <w:r>
        <w:rPr>
          <w:spacing w:val="-2"/>
        </w:rPr>
        <w:t>tendering.</w:t>
      </w:r>
    </w:p>
    <w:p w14:paraId="026F07B7" w14:textId="77777777" w:rsidR="005418E7" w:rsidRDefault="005418E7" w:rsidP="00940609">
      <w:pPr>
        <w:pStyle w:val="ListParagraph1"/>
        <w:ind w:right="113"/>
      </w:pPr>
      <w:r>
        <w:t>For each contract awarded in accordance with paragraph 2, a procuring entity shall prepare a report in writing, or maintain a record, that includes the name of the procuring entity, the value and kind of good or service procured, and a statement that indicates the circumstances and conditions described in paragraph 2 that justified the use of limited tendering.</w:t>
      </w:r>
    </w:p>
    <w:p w14:paraId="7887B046" w14:textId="77777777" w:rsidR="005418E7" w:rsidRDefault="005418E7" w:rsidP="00193754">
      <w:pPr>
        <w:pStyle w:val="Heading2"/>
      </w:pPr>
      <w:r>
        <w:t>ARTICLE</w:t>
      </w:r>
      <w:r>
        <w:rPr>
          <w:spacing w:val="-4"/>
        </w:rPr>
        <w:t xml:space="preserve"> </w:t>
      </w:r>
      <w:r>
        <w:rPr>
          <w:spacing w:val="-5"/>
        </w:rPr>
        <w:t>10</w:t>
      </w:r>
    </w:p>
    <w:p w14:paraId="08826180" w14:textId="77777777" w:rsidR="005418E7" w:rsidRDefault="005418E7" w:rsidP="00193754">
      <w:pPr>
        <w:pStyle w:val="Heading3"/>
      </w:pPr>
      <w:r>
        <w:t>Negotiations</w:t>
      </w:r>
    </w:p>
    <w:p w14:paraId="0CE31D7B" w14:textId="77777777" w:rsidR="005418E7" w:rsidRDefault="005418E7" w:rsidP="005418E7">
      <w:pPr>
        <w:pStyle w:val="ListParagraph1"/>
        <w:numPr>
          <w:ilvl w:val="0"/>
          <w:numId w:val="13"/>
        </w:numPr>
        <w:ind w:left="0" w:firstLine="0"/>
      </w:pPr>
      <w:r>
        <w:t xml:space="preserve">A Party may provide for its procuring entities to conduct negotiations in the context of covered </w:t>
      </w:r>
      <w:r w:rsidRPr="00844EA5">
        <w:t>procurement</w:t>
      </w:r>
      <w:r>
        <w:t xml:space="preserve"> if:</w:t>
      </w:r>
    </w:p>
    <w:p w14:paraId="7FEEB113" w14:textId="77777777" w:rsidR="005418E7" w:rsidRDefault="005418E7" w:rsidP="005418E7">
      <w:pPr>
        <w:pStyle w:val="ListParagraph1a"/>
        <w:numPr>
          <w:ilvl w:val="0"/>
          <w:numId w:val="10"/>
        </w:numPr>
        <w:spacing w:after="800"/>
        <w:ind w:left="1559" w:right="170" w:hanging="720"/>
      </w:pPr>
      <w:r>
        <w:t>the procuring entity has indicated its intent to conduct negotiations in the</w:t>
      </w:r>
      <w:r w:rsidRPr="00844EA5">
        <w:rPr>
          <w:spacing w:val="-4"/>
        </w:rPr>
        <w:t xml:space="preserve"> </w:t>
      </w:r>
      <w:r>
        <w:t>notice</w:t>
      </w:r>
      <w:r w:rsidRPr="00844EA5">
        <w:rPr>
          <w:spacing w:val="-4"/>
        </w:rPr>
        <w:t xml:space="preserve"> </w:t>
      </w:r>
      <w:r>
        <w:t>of</w:t>
      </w:r>
      <w:r w:rsidRPr="00844EA5">
        <w:rPr>
          <w:spacing w:val="-6"/>
        </w:rPr>
        <w:t xml:space="preserve"> </w:t>
      </w:r>
      <w:r>
        <w:t>intended</w:t>
      </w:r>
      <w:r w:rsidRPr="00844EA5">
        <w:rPr>
          <w:spacing w:val="-3"/>
        </w:rPr>
        <w:t xml:space="preserve"> </w:t>
      </w:r>
      <w:r>
        <w:t>procurement required</w:t>
      </w:r>
      <w:r w:rsidRPr="00844EA5">
        <w:rPr>
          <w:spacing w:val="-3"/>
        </w:rPr>
        <w:t xml:space="preserve"> </w:t>
      </w:r>
      <w:r>
        <w:t>under</w:t>
      </w:r>
      <w:r w:rsidRPr="00844EA5">
        <w:rPr>
          <w:spacing w:val="-2"/>
        </w:rPr>
        <w:t xml:space="preserve"> </w:t>
      </w:r>
      <w:r>
        <w:t>Article</w:t>
      </w:r>
      <w:r w:rsidRPr="00844EA5">
        <w:rPr>
          <w:spacing w:val="-4"/>
        </w:rPr>
        <w:t xml:space="preserve"> </w:t>
      </w:r>
      <w:r>
        <w:t>6</w:t>
      </w:r>
      <w:r w:rsidRPr="00844EA5">
        <w:rPr>
          <w:spacing w:val="-3"/>
        </w:rPr>
        <w:t xml:space="preserve"> </w:t>
      </w:r>
      <w:r>
        <w:t>(Notices</w:t>
      </w:r>
      <w:r w:rsidRPr="00844EA5">
        <w:rPr>
          <w:spacing w:val="-5"/>
        </w:rPr>
        <w:t xml:space="preserve"> </w:t>
      </w:r>
      <w:r>
        <w:t>of Intended Procurement); or</w:t>
      </w:r>
    </w:p>
    <w:p w14:paraId="030C2B5B" w14:textId="77777777" w:rsidR="005418E7" w:rsidRDefault="005418E7" w:rsidP="00940609">
      <w:pPr>
        <w:pStyle w:val="ListParagraph1a"/>
        <w:ind w:right="57"/>
      </w:pPr>
      <w:r>
        <w:t xml:space="preserve">it appears from the evaluation that no tender is obviously the most advantageous in </w:t>
      </w:r>
      <w:r w:rsidRPr="00844EA5">
        <w:t>terms</w:t>
      </w:r>
      <w:r>
        <w:t xml:space="preserve"> of the specific evaluation criteria set out in the notice of intended procurement or tender documentation.</w:t>
      </w:r>
    </w:p>
    <w:p w14:paraId="04E7E282" w14:textId="77777777" w:rsidR="005418E7" w:rsidRDefault="005418E7" w:rsidP="00940609">
      <w:pPr>
        <w:pStyle w:val="ListParagraph1"/>
        <w:ind w:right="57"/>
      </w:pPr>
      <w:r>
        <w:t>A</w:t>
      </w:r>
      <w:r>
        <w:rPr>
          <w:spacing w:val="-6"/>
        </w:rPr>
        <w:t xml:space="preserve"> </w:t>
      </w:r>
      <w:r w:rsidRPr="00844EA5">
        <w:t>procuring</w:t>
      </w:r>
      <w:r>
        <w:t xml:space="preserve"> entity</w:t>
      </w:r>
      <w:r>
        <w:rPr>
          <w:spacing w:val="-6"/>
        </w:rPr>
        <w:t xml:space="preserve"> </w:t>
      </w:r>
      <w:r>
        <w:rPr>
          <w:spacing w:val="-2"/>
        </w:rPr>
        <w:t>shall:</w:t>
      </w:r>
    </w:p>
    <w:p w14:paraId="4EE93B4B" w14:textId="77777777" w:rsidR="005418E7" w:rsidRPr="00913A41" w:rsidRDefault="005418E7" w:rsidP="005418E7">
      <w:pPr>
        <w:pStyle w:val="ListParagraph1a"/>
        <w:numPr>
          <w:ilvl w:val="0"/>
          <w:numId w:val="10"/>
        </w:numPr>
        <w:ind w:right="57"/>
      </w:pPr>
      <w:r w:rsidRPr="00913A41">
        <w:t>ensure that any elimination of suppliers participating in negotiations is carried out in accordance with the evaluation criteria set out in the notice of intended procurement or tender documentation; and</w:t>
      </w:r>
    </w:p>
    <w:p w14:paraId="64948134" w14:textId="77777777" w:rsidR="005418E7" w:rsidRDefault="005418E7" w:rsidP="00940609">
      <w:pPr>
        <w:pStyle w:val="ListParagraph1a"/>
        <w:ind w:right="57"/>
      </w:pPr>
      <w:r w:rsidRPr="00913A41">
        <w:t>when negotiations</w:t>
      </w:r>
      <w:r>
        <w:t xml:space="preserve"> are concluded, provide a common deadline for the remaining participating suppliers</w:t>
      </w:r>
      <w:r>
        <w:rPr>
          <w:spacing w:val="-2"/>
        </w:rPr>
        <w:t xml:space="preserve"> </w:t>
      </w:r>
      <w:r>
        <w:t>to submit any</w:t>
      </w:r>
      <w:r>
        <w:rPr>
          <w:spacing w:val="-5"/>
        </w:rPr>
        <w:t xml:space="preserve"> </w:t>
      </w:r>
      <w:r>
        <w:t>new</w:t>
      </w:r>
      <w:r>
        <w:rPr>
          <w:spacing w:val="-1"/>
        </w:rPr>
        <w:t xml:space="preserve"> </w:t>
      </w:r>
      <w:r>
        <w:t>or</w:t>
      </w:r>
      <w:r>
        <w:rPr>
          <w:spacing w:val="-3"/>
        </w:rPr>
        <w:t xml:space="preserve"> </w:t>
      </w:r>
      <w:r>
        <w:t>revised tenders.</w:t>
      </w:r>
    </w:p>
    <w:p w14:paraId="302D980F" w14:textId="77777777" w:rsidR="005418E7" w:rsidRDefault="005418E7" w:rsidP="00940609">
      <w:pPr>
        <w:pStyle w:val="Heading2"/>
        <w:ind w:right="57"/>
      </w:pPr>
      <w:r>
        <w:lastRenderedPageBreak/>
        <w:t>ARTICLE</w:t>
      </w:r>
      <w:r>
        <w:rPr>
          <w:spacing w:val="-4"/>
        </w:rPr>
        <w:t xml:space="preserve"> </w:t>
      </w:r>
      <w:r>
        <w:rPr>
          <w:spacing w:val="-5"/>
        </w:rPr>
        <w:t>11</w:t>
      </w:r>
    </w:p>
    <w:p w14:paraId="602F4E11" w14:textId="77777777" w:rsidR="005418E7" w:rsidRDefault="005418E7" w:rsidP="00940609">
      <w:pPr>
        <w:pStyle w:val="Heading3"/>
        <w:ind w:right="57"/>
      </w:pPr>
      <w:r>
        <w:t>Technical</w:t>
      </w:r>
      <w:r w:rsidRPr="00193754">
        <w:t xml:space="preserve"> Specifications</w:t>
      </w:r>
    </w:p>
    <w:p w14:paraId="11D2BB1E" w14:textId="77777777" w:rsidR="005418E7" w:rsidRDefault="005418E7" w:rsidP="005418E7">
      <w:pPr>
        <w:pStyle w:val="ListParagraph1"/>
        <w:numPr>
          <w:ilvl w:val="0"/>
          <w:numId w:val="13"/>
        </w:numPr>
        <w:ind w:left="0" w:right="170" w:firstLine="0"/>
      </w:pPr>
      <w:r>
        <w:t>A</w:t>
      </w:r>
      <w:r w:rsidRPr="00844EA5">
        <w:rPr>
          <w:spacing w:val="-2"/>
        </w:rPr>
        <w:t xml:space="preserve"> </w:t>
      </w:r>
      <w:r>
        <w:t>procuring entity</w:t>
      </w:r>
      <w:r w:rsidRPr="00844EA5">
        <w:rPr>
          <w:spacing w:val="-5"/>
        </w:rPr>
        <w:t xml:space="preserve"> </w:t>
      </w:r>
      <w:r>
        <w:t>shall not prepare, adopt</w:t>
      </w:r>
      <w:r w:rsidRPr="00844EA5">
        <w:rPr>
          <w:spacing w:val="-1"/>
        </w:rPr>
        <w:t xml:space="preserve"> </w:t>
      </w:r>
      <w:r>
        <w:t>or apply</w:t>
      </w:r>
      <w:r w:rsidRPr="00844EA5">
        <w:rPr>
          <w:spacing w:val="-5"/>
        </w:rPr>
        <w:t xml:space="preserve"> </w:t>
      </w:r>
      <w:r>
        <w:t>any</w:t>
      </w:r>
      <w:r w:rsidRPr="00844EA5">
        <w:rPr>
          <w:spacing w:val="-5"/>
        </w:rPr>
        <w:t xml:space="preserve"> </w:t>
      </w:r>
      <w:r>
        <w:t>technical</w:t>
      </w:r>
      <w:r w:rsidRPr="00844EA5">
        <w:rPr>
          <w:spacing w:val="-5"/>
        </w:rPr>
        <w:t xml:space="preserve"> </w:t>
      </w:r>
      <w:r>
        <w:t>specification or</w:t>
      </w:r>
      <w:r w:rsidRPr="00844EA5">
        <w:rPr>
          <w:spacing w:val="-15"/>
        </w:rPr>
        <w:t xml:space="preserve"> </w:t>
      </w:r>
      <w:r>
        <w:t>prescribe</w:t>
      </w:r>
      <w:r w:rsidRPr="00844EA5">
        <w:rPr>
          <w:spacing w:val="-15"/>
        </w:rPr>
        <w:t xml:space="preserve"> </w:t>
      </w:r>
      <w:r>
        <w:t>any</w:t>
      </w:r>
      <w:r w:rsidRPr="00844EA5">
        <w:rPr>
          <w:spacing w:val="-15"/>
        </w:rPr>
        <w:t xml:space="preserve"> </w:t>
      </w:r>
      <w:r>
        <w:t>conformity</w:t>
      </w:r>
      <w:r w:rsidRPr="00844EA5">
        <w:rPr>
          <w:spacing w:val="-15"/>
        </w:rPr>
        <w:t xml:space="preserve"> </w:t>
      </w:r>
      <w:r>
        <w:t>assessment</w:t>
      </w:r>
      <w:r w:rsidRPr="00844EA5">
        <w:rPr>
          <w:spacing w:val="-11"/>
        </w:rPr>
        <w:t xml:space="preserve"> </w:t>
      </w:r>
      <w:r>
        <w:t>procedure</w:t>
      </w:r>
      <w:r w:rsidRPr="00844EA5">
        <w:rPr>
          <w:spacing w:val="-15"/>
        </w:rPr>
        <w:t xml:space="preserve"> </w:t>
      </w:r>
      <w:r>
        <w:t>with</w:t>
      </w:r>
      <w:r w:rsidRPr="00844EA5">
        <w:rPr>
          <w:spacing w:val="-15"/>
        </w:rPr>
        <w:t xml:space="preserve"> </w:t>
      </w:r>
      <w:r>
        <w:t>the</w:t>
      </w:r>
      <w:r w:rsidRPr="00844EA5">
        <w:rPr>
          <w:spacing w:val="-12"/>
        </w:rPr>
        <w:t xml:space="preserve"> </w:t>
      </w:r>
      <w:r>
        <w:t>purpose</w:t>
      </w:r>
      <w:r w:rsidRPr="00844EA5">
        <w:rPr>
          <w:spacing w:val="-15"/>
        </w:rPr>
        <w:t xml:space="preserve"> </w:t>
      </w:r>
      <w:r>
        <w:t>or</w:t>
      </w:r>
      <w:r w:rsidRPr="00844EA5">
        <w:rPr>
          <w:spacing w:val="-15"/>
        </w:rPr>
        <w:t xml:space="preserve"> </w:t>
      </w:r>
      <w:r>
        <w:t>effect</w:t>
      </w:r>
      <w:r w:rsidRPr="00844EA5">
        <w:rPr>
          <w:spacing w:val="-11"/>
        </w:rPr>
        <w:t xml:space="preserve"> </w:t>
      </w:r>
      <w:r>
        <w:t>of</w:t>
      </w:r>
      <w:r w:rsidRPr="00844EA5">
        <w:rPr>
          <w:spacing w:val="-15"/>
        </w:rPr>
        <w:t xml:space="preserve"> </w:t>
      </w:r>
      <w:r>
        <w:t>creating an unnecessary obstacle to trade between the Parties.</w:t>
      </w:r>
    </w:p>
    <w:p w14:paraId="5C6138AD" w14:textId="77777777" w:rsidR="005418E7" w:rsidRDefault="005418E7" w:rsidP="00EF3F13">
      <w:pPr>
        <w:pStyle w:val="ListParagraph1"/>
        <w:ind w:right="227"/>
      </w:pPr>
      <w:r>
        <w:t>In prescribing the technical specifications for the good or service being procured, a procuring entity shall, if appropriate:</w:t>
      </w:r>
    </w:p>
    <w:p w14:paraId="18C82954" w14:textId="77777777" w:rsidR="005418E7" w:rsidRDefault="005418E7" w:rsidP="005418E7">
      <w:pPr>
        <w:pStyle w:val="ListParagraph1a"/>
        <w:numPr>
          <w:ilvl w:val="0"/>
          <w:numId w:val="10"/>
        </w:numPr>
        <w:ind w:right="113"/>
      </w:pPr>
      <w:r>
        <w:t>set out the technical specifications in terms of performance and functional requirements, rather than design or descriptive characteristics; and</w:t>
      </w:r>
    </w:p>
    <w:p w14:paraId="51E6453F" w14:textId="77777777" w:rsidR="005418E7" w:rsidRDefault="005418E7" w:rsidP="00EF3F13">
      <w:pPr>
        <w:pStyle w:val="ListParagraph1a"/>
        <w:ind w:right="113"/>
      </w:pPr>
      <w:r>
        <w:t>base the technical specifications on international standards, if these exist; otherwise, on national technical regulations, recognised national standards or building codes.</w:t>
      </w:r>
    </w:p>
    <w:p w14:paraId="09FB518A" w14:textId="77777777" w:rsidR="005418E7" w:rsidRDefault="005418E7" w:rsidP="00BB6B50">
      <w:pPr>
        <w:pStyle w:val="ListParagraph1"/>
        <w:ind w:right="170"/>
      </w:pPr>
      <w:r>
        <w:t>A procuring entity shall not prescribe technical specifications that require or refer to a particular trademark or trade name, patent, copyright, design, type, specific origin, producer</w:t>
      </w:r>
      <w:r>
        <w:rPr>
          <w:spacing w:val="-1"/>
        </w:rPr>
        <w:t xml:space="preserve"> </w:t>
      </w:r>
      <w:r>
        <w:t>or supplier, unless there is no other sufficiently</w:t>
      </w:r>
      <w:r>
        <w:rPr>
          <w:spacing w:val="-2"/>
        </w:rPr>
        <w:t xml:space="preserve"> </w:t>
      </w:r>
      <w:r>
        <w:t>precise or intelligible way</w:t>
      </w:r>
      <w:r>
        <w:rPr>
          <w:spacing w:val="-6"/>
        </w:rPr>
        <w:t xml:space="preserve"> </w:t>
      </w:r>
      <w:r>
        <w:t>of</w:t>
      </w:r>
      <w:r>
        <w:rPr>
          <w:spacing w:val="-4"/>
        </w:rPr>
        <w:t xml:space="preserve"> </w:t>
      </w:r>
      <w:r>
        <w:t>describing the procurement requirements and provided that, in</w:t>
      </w:r>
      <w:r>
        <w:rPr>
          <w:spacing w:val="-1"/>
        </w:rPr>
        <w:t xml:space="preserve"> </w:t>
      </w:r>
      <w:r>
        <w:t>these cases, the procuring entity includes words such as “or equivalent” in the tender documentation.</w:t>
      </w:r>
    </w:p>
    <w:p w14:paraId="0973D1D6" w14:textId="77777777" w:rsidR="005418E7" w:rsidRDefault="005418E7" w:rsidP="00BB6B50">
      <w:pPr>
        <w:pStyle w:val="ListParagraph1"/>
        <w:ind w:right="283"/>
      </w:pPr>
      <w:r>
        <w:t>A procuring entity shall not seek or accept, in a manner that would have the effect</w:t>
      </w:r>
      <w:r>
        <w:rPr>
          <w:spacing w:val="-15"/>
        </w:rPr>
        <w:t xml:space="preserve"> </w:t>
      </w:r>
      <w:r>
        <w:t>of</w:t>
      </w:r>
      <w:r>
        <w:rPr>
          <w:spacing w:val="-15"/>
        </w:rPr>
        <w:t xml:space="preserve"> </w:t>
      </w:r>
      <w:r>
        <w:t>precluding</w:t>
      </w:r>
      <w:r>
        <w:rPr>
          <w:spacing w:val="-14"/>
        </w:rPr>
        <w:t xml:space="preserve"> </w:t>
      </w:r>
      <w:r>
        <w:t>competition,</w:t>
      </w:r>
      <w:r>
        <w:rPr>
          <w:spacing w:val="-10"/>
        </w:rPr>
        <w:t xml:space="preserve"> </w:t>
      </w:r>
      <w:r>
        <w:t>advice</w:t>
      </w:r>
      <w:r>
        <w:rPr>
          <w:spacing w:val="-13"/>
        </w:rPr>
        <w:t xml:space="preserve"> </w:t>
      </w:r>
      <w:r>
        <w:t>that</w:t>
      </w:r>
      <w:r>
        <w:rPr>
          <w:spacing w:val="-11"/>
        </w:rPr>
        <w:t xml:space="preserve"> </w:t>
      </w:r>
      <w:r>
        <w:t>may</w:t>
      </w:r>
      <w:r>
        <w:rPr>
          <w:spacing w:val="-12"/>
        </w:rPr>
        <w:t xml:space="preserve"> </w:t>
      </w:r>
      <w:r>
        <w:t>be</w:t>
      </w:r>
      <w:r>
        <w:rPr>
          <w:spacing w:val="-13"/>
        </w:rPr>
        <w:t xml:space="preserve"> </w:t>
      </w:r>
      <w:r>
        <w:t>used</w:t>
      </w:r>
      <w:r>
        <w:rPr>
          <w:spacing w:val="-8"/>
        </w:rPr>
        <w:t xml:space="preserve"> </w:t>
      </w:r>
      <w:r>
        <w:t>in</w:t>
      </w:r>
      <w:r>
        <w:rPr>
          <w:spacing w:val="-15"/>
        </w:rPr>
        <w:t xml:space="preserve"> </w:t>
      </w:r>
      <w:r>
        <w:t>the</w:t>
      </w:r>
      <w:r>
        <w:rPr>
          <w:spacing w:val="-13"/>
        </w:rPr>
        <w:t xml:space="preserve"> </w:t>
      </w:r>
      <w:r>
        <w:t>preparation</w:t>
      </w:r>
      <w:r>
        <w:rPr>
          <w:spacing w:val="-15"/>
        </w:rPr>
        <w:t xml:space="preserve"> </w:t>
      </w:r>
      <w:r>
        <w:t>or</w:t>
      </w:r>
      <w:r>
        <w:rPr>
          <w:spacing w:val="-15"/>
        </w:rPr>
        <w:t xml:space="preserve"> </w:t>
      </w:r>
      <w:r>
        <w:t>adoption of any technical specification for a specific procurement from a person that may have a commercial interest in the procurement.</w:t>
      </w:r>
    </w:p>
    <w:p w14:paraId="3B45A2C9" w14:textId="77777777" w:rsidR="005418E7" w:rsidRDefault="005418E7" w:rsidP="00BB6B50">
      <w:pPr>
        <w:pStyle w:val="ListParagraph1"/>
        <w:ind w:right="170"/>
      </w:pPr>
      <w:r>
        <w:t>For greater certainty, a procuring entity may conduct market research in developing specifications for a particular procurement.</w:t>
      </w:r>
    </w:p>
    <w:p w14:paraId="7982BAA7" w14:textId="77777777" w:rsidR="005418E7" w:rsidRDefault="005418E7" w:rsidP="00BB6B50">
      <w:pPr>
        <w:pStyle w:val="ListParagraph1"/>
        <w:ind w:right="170"/>
      </w:pPr>
      <w:r>
        <w:t>For greater</w:t>
      </w:r>
      <w:r>
        <w:rPr>
          <w:spacing w:val="-2"/>
        </w:rPr>
        <w:t xml:space="preserve"> </w:t>
      </w:r>
      <w:r>
        <w:t>certainty, this</w:t>
      </w:r>
      <w:r>
        <w:rPr>
          <w:spacing w:val="-1"/>
        </w:rPr>
        <w:t xml:space="preserve"> </w:t>
      </w:r>
      <w:r>
        <w:t>Article is</w:t>
      </w:r>
      <w:r>
        <w:rPr>
          <w:spacing w:val="-1"/>
        </w:rPr>
        <w:t xml:space="preserve"> </w:t>
      </w:r>
      <w:r>
        <w:t>not intended to preclude a procuring entity from preparing, adopting or applying technical specifications to promote the conservation of natural resources or the protection of the environment.</w:t>
      </w:r>
    </w:p>
    <w:p w14:paraId="273F9D5E" w14:textId="77777777" w:rsidR="005418E7" w:rsidRDefault="005418E7" w:rsidP="00BB6B50">
      <w:pPr>
        <w:pStyle w:val="ListParagraph1"/>
        <w:ind w:right="283"/>
      </w:pPr>
      <w:r>
        <w:t>For greater certainty, this Chapter is not intended to preclude a Party, or its procuring entities, from preparing, adopting or applying technical specifications required</w:t>
      </w:r>
      <w:r>
        <w:rPr>
          <w:spacing w:val="-15"/>
        </w:rPr>
        <w:t xml:space="preserve"> </w:t>
      </w:r>
      <w:r>
        <w:t>to</w:t>
      </w:r>
      <w:r>
        <w:rPr>
          <w:spacing w:val="-14"/>
        </w:rPr>
        <w:t xml:space="preserve"> </w:t>
      </w:r>
      <w:r>
        <w:t>protect</w:t>
      </w:r>
      <w:r>
        <w:rPr>
          <w:spacing w:val="-11"/>
        </w:rPr>
        <w:t xml:space="preserve"> </w:t>
      </w:r>
      <w:r>
        <w:t>sensitive</w:t>
      </w:r>
      <w:r>
        <w:rPr>
          <w:spacing w:val="-15"/>
        </w:rPr>
        <w:t xml:space="preserve"> </w:t>
      </w:r>
      <w:r>
        <w:t>government</w:t>
      </w:r>
      <w:r>
        <w:rPr>
          <w:spacing w:val="-6"/>
        </w:rPr>
        <w:t xml:space="preserve"> </w:t>
      </w:r>
      <w:r>
        <w:t>information,</w:t>
      </w:r>
      <w:r>
        <w:rPr>
          <w:spacing w:val="-13"/>
        </w:rPr>
        <w:t xml:space="preserve"> </w:t>
      </w:r>
      <w:r>
        <w:t>including</w:t>
      </w:r>
      <w:r>
        <w:rPr>
          <w:spacing w:val="-11"/>
        </w:rPr>
        <w:t xml:space="preserve"> </w:t>
      </w:r>
      <w:r>
        <w:t>specifications</w:t>
      </w:r>
      <w:r>
        <w:rPr>
          <w:spacing w:val="-15"/>
        </w:rPr>
        <w:t xml:space="preserve"> </w:t>
      </w:r>
      <w:r>
        <w:t>that</w:t>
      </w:r>
      <w:r>
        <w:rPr>
          <w:spacing w:val="-6"/>
        </w:rPr>
        <w:t xml:space="preserve"> </w:t>
      </w:r>
      <w:r>
        <w:t>may affect or limit the storage, hosting or processing of such information outside the territory of the Party.</w:t>
      </w:r>
    </w:p>
    <w:p w14:paraId="4E84ED00" w14:textId="77777777" w:rsidR="005418E7" w:rsidRDefault="005418E7" w:rsidP="00BB6B50">
      <w:pPr>
        <w:pStyle w:val="Heading2"/>
        <w:ind w:right="283"/>
      </w:pPr>
      <w:r>
        <w:t>ARTICLE</w:t>
      </w:r>
      <w:r>
        <w:rPr>
          <w:spacing w:val="-4"/>
        </w:rPr>
        <w:t xml:space="preserve"> </w:t>
      </w:r>
      <w:r>
        <w:rPr>
          <w:spacing w:val="-5"/>
        </w:rPr>
        <w:t>12</w:t>
      </w:r>
    </w:p>
    <w:p w14:paraId="5C84E846" w14:textId="77777777" w:rsidR="005418E7" w:rsidRDefault="005418E7" w:rsidP="00BB6B50">
      <w:pPr>
        <w:pStyle w:val="Heading3"/>
        <w:ind w:right="283"/>
      </w:pPr>
      <w:r>
        <w:t>Tender</w:t>
      </w:r>
      <w:r w:rsidRPr="00193754">
        <w:t xml:space="preserve"> Documentation</w:t>
      </w:r>
    </w:p>
    <w:p w14:paraId="71CFA602" w14:textId="77777777" w:rsidR="005418E7" w:rsidRDefault="005418E7" w:rsidP="005418E7">
      <w:pPr>
        <w:pStyle w:val="ListParagraph1"/>
        <w:numPr>
          <w:ilvl w:val="0"/>
          <w:numId w:val="13"/>
        </w:numPr>
        <w:ind w:left="0" w:right="283" w:firstLine="0"/>
      </w:pPr>
      <w:r>
        <w:t>A procuring entity</w:t>
      </w:r>
      <w:r w:rsidRPr="008E68DA">
        <w:rPr>
          <w:spacing w:val="-1"/>
        </w:rPr>
        <w:t xml:space="preserve"> </w:t>
      </w:r>
      <w:r>
        <w:t>shall promptly make available or provide on request to any interested supplier tender documentation that includes all information necessary to permit the</w:t>
      </w:r>
      <w:r w:rsidRPr="008E68DA">
        <w:rPr>
          <w:spacing w:val="-5"/>
        </w:rPr>
        <w:t xml:space="preserve"> </w:t>
      </w:r>
      <w:r>
        <w:t>supplier</w:t>
      </w:r>
      <w:r w:rsidRPr="008E68DA">
        <w:rPr>
          <w:spacing w:val="-3"/>
        </w:rPr>
        <w:t xml:space="preserve"> </w:t>
      </w:r>
      <w:r>
        <w:t>to</w:t>
      </w:r>
      <w:r w:rsidRPr="008E68DA">
        <w:rPr>
          <w:spacing w:val="-4"/>
        </w:rPr>
        <w:t xml:space="preserve"> </w:t>
      </w:r>
      <w:r>
        <w:t>prepare</w:t>
      </w:r>
      <w:r w:rsidRPr="008E68DA">
        <w:rPr>
          <w:spacing w:val="-10"/>
        </w:rPr>
        <w:t xml:space="preserve"> </w:t>
      </w:r>
      <w:r>
        <w:t>and</w:t>
      </w:r>
      <w:r w:rsidRPr="008E68DA">
        <w:rPr>
          <w:spacing w:val="-4"/>
        </w:rPr>
        <w:t xml:space="preserve"> </w:t>
      </w:r>
      <w:r>
        <w:t>submit a</w:t>
      </w:r>
      <w:r w:rsidRPr="008E68DA">
        <w:rPr>
          <w:spacing w:val="-5"/>
        </w:rPr>
        <w:t xml:space="preserve"> </w:t>
      </w:r>
      <w:r>
        <w:t>responsive</w:t>
      </w:r>
      <w:r w:rsidRPr="008E68DA">
        <w:rPr>
          <w:spacing w:val="-5"/>
        </w:rPr>
        <w:t xml:space="preserve"> </w:t>
      </w:r>
      <w:r>
        <w:t>tender.</w:t>
      </w:r>
      <w:r w:rsidRPr="008E68DA">
        <w:rPr>
          <w:spacing w:val="-3"/>
        </w:rPr>
        <w:t xml:space="preserve"> </w:t>
      </w:r>
      <w:r>
        <w:t>Unless</w:t>
      </w:r>
      <w:r w:rsidRPr="008E68DA">
        <w:rPr>
          <w:spacing w:val="-6"/>
        </w:rPr>
        <w:t xml:space="preserve"> </w:t>
      </w:r>
      <w:r>
        <w:t>already</w:t>
      </w:r>
      <w:r w:rsidRPr="008E68DA">
        <w:rPr>
          <w:spacing w:val="-13"/>
        </w:rPr>
        <w:t xml:space="preserve"> </w:t>
      </w:r>
      <w:r>
        <w:t>provided in the notice of intended procurement, that tender documentation shall include a complete description of:</w:t>
      </w:r>
    </w:p>
    <w:p w14:paraId="4620A019" w14:textId="77777777" w:rsidR="005418E7" w:rsidRDefault="005418E7" w:rsidP="005418E7">
      <w:pPr>
        <w:pStyle w:val="ListParagraph1a"/>
        <w:numPr>
          <w:ilvl w:val="0"/>
          <w:numId w:val="10"/>
        </w:numPr>
        <w:ind w:right="283"/>
      </w:pPr>
      <w:r>
        <w:lastRenderedPageBreak/>
        <w:t>the</w:t>
      </w:r>
      <w:r w:rsidRPr="008E68DA">
        <w:rPr>
          <w:spacing w:val="-10"/>
        </w:rPr>
        <w:t xml:space="preserve"> </w:t>
      </w:r>
      <w:r>
        <w:t>procurement,</w:t>
      </w:r>
      <w:r w:rsidRPr="008E68DA">
        <w:rPr>
          <w:spacing w:val="-7"/>
        </w:rPr>
        <w:t xml:space="preserve"> </w:t>
      </w:r>
      <w:r>
        <w:t>including</w:t>
      </w:r>
      <w:r w:rsidRPr="008E68DA">
        <w:rPr>
          <w:spacing w:val="-9"/>
        </w:rPr>
        <w:t xml:space="preserve"> </w:t>
      </w:r>
      <w:r>
        <w:t>the</w:t>
      </w:r>
      <w:r w:rsidRPr="008E68DA">
        <w:rPr>
          <w:spacing w:val="-10"/>
        </w:rPr>
        <w:t xml:space="preserve"> </w:t>
      </w:r>
      <w:r>
        <w:t>nature,</w:t>
      </w:r>
      <w:r w:rsidRPr="008E68DA">
        <w:rPr>
          <w:spacing w:val="-7"/>
        </w:rPr>
        <w:t xml:space="preserve"> </w:t>
      </w:r>
      <w:r>
        <w:t>scope</w:t>
      </w:r>
      <w:r w:rsidRPr="008E68DA">
        <w:rPr>
          <w:spacing w:val="-9"/>
        </w:rPr>
        <w:t xml:space="preserve"> </w:t>
      </w:r>
      <w:r>
        <w:t>and,</w:t>
      </w:r>
      <w:r w:rsidRPr="008E68DA">
        <w:rPr>
          <w:spacing w:val="-7"/>
        </w:rPr>
        <w:t xml:space="preserve"> </w:t>
      </w:r>
      <w:r>
        <w:t>if</w:t>
      </w:r>
      <w:r w:rsidRPr="008E68DA">
        <w:rPr>
          <w:spacing w:val="-11"/>
        </w:rPr>
        <w:t xml:space="preserve"> </w:t>
      </w:r>
      <w:r>
        <w:t>known,</w:t>
      </w:r>
      <w:r w:rsidRPr="008E68DA">
        <w:rPr>
          <w:spacing w:val="-11"/>
        </w:rPr>
        <w:t xml:space="preserve"> </w:t>
      </w:r>
      <w:r>
        <w:t>the</w:t>
      </w:r>
      <w:r w:rsidRPr="008E68DA">
        <w:rPr>
          <w:spacing w:val="-9"/>
        </w:rPr>
        <w:t xml:space="preserve"> </w:t>
      </w:r>
      <w:r>
        <w:t>quantity of</w:t>
      </w:r>
      <w:r w:rsidRPr="008E68DA">
        <w:rPr>
          <w:spacing w:val="-15"/>
        </w:rPr>
        <w:t xml:space="preserve"> </w:t>
      </w:r>
      <w:r>
        <w:t>the</w:t>
      </w:r>
      <w:r w:rsidRPr="008E68DA">
        <w:rPr>
          <w:spacing w:val="-13"/>
        </w:rPr>
        <w:t xml:space="preserve"> </w:t>
      </w:r>
      <w:r>
        <w:t>good</w:t>
      </w:r>
      <w:r w:rsidRPr="008E68DA">
        <w:rPr>
          <w:spacing w:val="-14"/>
        </w:rPr>
        <w:t xml:space="preserve"> </w:t>
      </w:r>
      <w:r>
        <w:t>or</w:t>
      </w:r>
      <w:r w:rsidRPr="008E68DA">
        <w:rPr>
          <w:spacing w:val="-8"/>
        </w:rPr>
        <w:t xml:space="preserve"> </w:t>
      </w:r>
      <w:r>
        <w:t>service</w:t>
      </w:r>
      <w:r w:rsidRPr="008E68DA">
        <w:rPr>
          <w:spacing w:val="-11"/>
        </w:rPr>
        <w:t xml:space="preserve"> </w:t>
      </w:r>
      <w:r>
        <w:t>to</w:t>
      </w:r>
      <w:r w:rsidRPr="008E68DA">
        <w:rPr>
          <w:spacing w:val="-5"/>
        </w:rPr>
        <w:t xml:space="preserve"> </w:t>
      </w:r>
      <w:r>
        <w:t>be</w:t>
      </w:r>
      <w:r w:rsidRPr="008E68DA">
        <w:rPr>
          <w:spacing w:val="-11"/>
        </w:rPr>
        <w:t xml:space="preserve"> </w:t>
      </w:r>
      <w:r>
        <w:t>procured</w:t>
      </w:r>
      <w:r w:rsidRPr="008E68DA">
        <w:rPr>
          <w:spacing w:val="-14"/>
        </w:rPr>
        <w:t xml:space="preserve"> </w:t>
      </w:r>
      <w:r>
        <w:t>or,</w:t>
      </w:r>
      <w:r w:rsidRPr="008E68DA">
        <w:rPr>
          <w:spacing w:val="-8"/>
        </w:rPr>
        <w:t xml:space="preserve"> </w:t>
      </w:r>
      <w:r>
        <w:t>if</w:t>
      </w:r>
      <w:r w:rsidRPr="008E68DA">
        <w:rPr>
          <w:spacing w:val="-8"/>
        </w:rPr>
        <w:t xml:space="preserve"> </w:t>
      </w:r>
      <w:r>
        <w:t>the</w:t>
      </w:r>
      <w:r w:rsidRPr="008E68DA">
        <w:rPr>
          <w:spacing w:val="-11"/>
        </w:rPr>
        <w:t xml:space="preserve"> </w:t>
      </w:r>
      <w:r>
        <w:t>quantity</w:t>
      </w:r>
      <w:r w:rsidRPr="008E68DA">
        <w:rPr>
          <w:spacing w:val="-14"/>
        </w:rPr>
        <w:t xml:space="preserve"> </w:t>
      </w:r>
      <w:r>
        <w:t>is</w:t>
      </w:r>
      <w:r w:rsidRPr="008E68DA">
        <w:rPr>
          <w:spacing w:val="-7"/>
        </w:rPr>
        <w:t xml:space="preserve"> </w:t>
      </w:r>
      <w:r>
        <w:t>not</w:t>
      </w:r>
      <w:r w:rsidRPr="008E68DA">
        <w:rPr>
          <w:spacing w:val="-5"/>
        </w:rPr>
        <w:t xml:space="preserve"> </w:t>
      </w:r>
      <w:r>
        <w:t>known,</w:t>
      </w:r>
      <w:r w:rsidRPr="008E68DA">
        <w:rPr>
          <w:spacing w:val="-12"/>
        </w:rPr>
        <w:t xml:space="preserve"> </w:t>
      </w:r>
      <w:r>
        <w:t xml:space="preserve">the estimated quantity and any requirements to be fulfilled, including any technical specifications, conformity certification, plans, drawings or instructional </w:t>
      </w:r>
      <w:proofErr w:type="gramStart"/>
      <w:r>
        <w:t>materials;</w:t>
      </w:r>
      <w:proofErr w:type="gramEnd"/>
    </w:p>
    <w:p w14:paraId="6CAAC535" w14:textId="77777777" w:rsidR="005418E7" w:rsidRDefault="005418E7" w:rsidP="00BB6B50">
      <w:pPr>
        <w:pStyle w:val="ListParagraph1a"/>
        <w:ind w:right="283"/>
      </w:pPr>
      <w:r>
        <w:t xml:space="preserve">any conditions for participation, including any financial guarantees, information and documents that suppliers are required to </w:t>
      </w:r>
      <w:proofErr w:type="gramStart"/>
      <w:r>
        <w:t>submit;</w:t>
      </w:r>
      <w:proofErr w:type="gramEnd"/>
    </w:p>
    <w:p w14:paraId="6E5C7232" w14:textId="77777777" w:rsidR="005418E7" w:rsidRDefault="005418E7" w:rsidP="00BB6B50">
      <w:pPr>
        <w:pStyle w:val="ListParagraph1a"/>
        <w:ind w:right="283"/>
      </w:pPr>
      <w:r>
        <w:t xml:space="preserve">all criteria to be considered in the awarding of the contract and the relative importance of those </w:t>
      </w:r>
      <w:proofErr w:type="gramStart"/>
      <w:r>
        <w:t>criteria;</w:t>
      </w:r>
      <w:proofErr w:type="gramEnd"/>
    </w:p>
    <w:p w14:paraId="6B95D063" w14:textId="77777777" w:rsidR="005418E7" w:rsidRDefault="005418E7" w:rsidP="00BB6B50">
      <w:pPr>
        <w:pStyle w:val="ListParagraph1a"/>
        <w:ind w:right="283"/>
      </w:pPr>
      <w:r>
        <w:t>if</w:t>
      </w:r>
      <w:r>
        <w:rPr>
          <w:spacing w:val="-5"/>
        </w:rPr>
        <w:t xml:space="preserve"> </w:t>
      </w:r>
      <w:r>
        <w:t>there will</w:t>
      </w:r>
      <w:r>
        <w:rPr>
          <w:spacing w:val="-1"/>
        </w:rPr>
        <w:t xml:space="preserve"> </w:t>
      </w:r>
      <w:r>
        <w:t>be a public opening of</w:t>
      </w:r>
      <w:r>
        <w:rPr>
          <w:spacing w:val="-5"/>
        </w:rPr>
        <w:t xml:space="preserve"> </w:t>
      </w:r>
      <w:r>
        <w:t>tenders, the date,</w:t>
      </w:r>
      <w:r>
        <w:rPr>
          <w:spacing w:val="-1"/>
        </w:rPr>
        <w:t xml:space="preserve"> </w:t>
      </w:r>
      <w:r>
        <w:t xml:space="preserve">time and place for the </w:t>
      </w:r>
      <w:proofErr w:type="gramStart"/>
      <w:r>
        <w:t>opening;</w:t>
      </w:r>
      <w:proofErr w:type="gramEnd"/>
    </w:p>
    <w:p w14:paraId="6D685947" w14:textId="77777777" w:rsidR="005418E7" w:rsidRDefault="005418E7" w:rsidP="00BB6B50">
      <w:pPr>
        <w:pStyle w:val="ListParagraph1a"/>
        <w:ind w:right="283"/>
      </w:pPr>
      <w:r>
        <w:t>any</w:t>
      </w:r>
      <w:r>
        <w:rPr>
          <w:spacing w:val="-8"/>
        </w:rPr>
        <w:t xml:space="preserve"> </w:t>
      </w:r>
      <w:r>
        <w:t>other</w:t>
      </w:r>
      <w:r>
        <w:rPr>
          <w:spacing w:val="-5"/>
        </w:rPr>
        <w:t xml:space="preserve"> </w:t>
      </w:r>
      <w:r>
        <w:t>terms</w:t>
      </w:r>
      <w:r>
        <w:rPr>
          <w:spacing w:val="-4"/>
        </w:rPr>
        <w:t xml:space="preserve"> </w:t>
      </w:r>
      <w:r>
        <w:t>or</w:t>
      </w:r>
      <w:r>
        <w:rPr>
          <w:spacing w:val="-1"/>
        </w:rPr>
        <w:t xml:space="preserve"> </w:t>
      </w:r>
      <w:r>
        <w:t>conditions</w:t>
      </w:r>
      <w:r>
        <w:rPr>
          <w:spacing w:val="-3"/>
        </w:rPr>
        <w:t xml:space="preserve"> </w:t>
      </w:r>
      <w:r>
        <w:t>relevant</w:t>
      </w:r>
      <w:r>
        <w:rPr>
          <w:spacing w:val="2"/>
        </w:rPr>
        <w:t xml:space="preserve"> </w:t>
      </w:r>
      <w:r>
        <w:t>to</w:t>
      </w:r>
      <w:r>
        <w:rPr>
          <w:spacing w:val="-5"/>
        </w:rPr>
        <w:t xml:space="preserve"> </w:t>
      </w:r>
      <w:r>
        <w:t>the</w:t>
      </w:r>
      <w:r>
        <w:rPr>
          <w:spacing w:val="-3"/>
        </w:rPr>
        <w:t xml:space="preserve"> </w:t>
      </w:r>
      <w:r>
        <w:t>evaluation</w:t>
      </w:r>
      <w:r>
        <w:rPr>
          <w:spacing w:val="-7"/>
        </w:rPr>
        <w:t xml:space="preserve"> </w:t>
      </w:r>
      <w:r>
        <w:t>of</w:t>
      </w:r>
      <w:r>
        <w:rPr>
          <w:spacing w:val="-9"/>
        </w:rPr>
        <w:t xml:space="preserve"> </w:t>
      </w:r>
      <w:r>
        <w:t>tenders;</w:t>
      </w:r>
      <w:r>
        <w:rPr>
          <w:spacing w:val="-6"/>
        </w:rPr>
        <w:t xml:space="preserve"> </w:t>
      </w:r>
      <w:r>
        <w:rPr>
          <w:spacing w:val="-5"/>
        </w:rPr>
        <w:t>and</w:t>
      </w:r>
    </w:p>
    <w:p w14:paraId="5735E79C" w14:textId="77777777" w:rsidR="005418E7" w:rsidRDefault="005418E7" w:rsidP="00BB6B50">
      <w:pPr>
        <w:pStyle w:val="ListParagraph1a"/>
        <w:ind w:right="283"/>
      </w:pPr>
      <w:r>
        <w:t>any</w:t>
      </w:r>
      <w:r>
        <w:rPr>
          <w:spacing w:val="-7"/>
        </w:rPr>
        <w:t xml:space="preserve"> </w:t>
      </w:r>
      <w:r>
        <w:t>date</w:t>
      </w:r>
      <w:r>
        <w:rPr>
          <w:spacing w:val="-3"/>
        </w:rPr>
        <w:t xml:space="preserve"> </w:t>
      </w:r>
      <w:r>
        <w:t>for delivery</w:t>
      </w:r>
      <w:r>
        <w:rPr>
          <w:spacing w:val="-7"/>
        </w:rPr>
        <w:t xml:space="preserve"> </w:t>
      </w:r>
      <w:r>
        <w:t>of</w:t>
      </w:r>
      <w:r>
        <w:rPr>
          <w:spacing w:val="-9"/>
        </w:rPr>
        <w:t xml:space="preserve"> </w:t>
      </w:r>
      <w:r>
        <w:t>a</w:t>
      </w:r>
      <w:r>
        <w:rPr>
          <w:spacing w:val="-3"/>
        </w:rPr>
        <w:t xml:space="preserve"> </w:t>
      </w:r>
      <w:r>
        <w:t>good</w:t>
      </w:r>
      <w:r>
        <w:rPr>
          <w:spacing w:val="-6"/>
        </w:rPr>
        <w:t xml:space="preserve"> </w:t>
      </w:r>
      <w:r>
        <w:t>or</w:t>
      </w:r>
      <w:r>
        <w:rPr>
          <w:spacing w:val="-1"/>
        </w:rPr>
        <w:t xml:space="preserve"> </w:t>
      </w:r>
      <w:r>
        <w:t>supply</w:t>
      </w:r>
      <w:r>
        <w:rPr>
          <w:spacing w:val="-5"/>
        </w:rPr>
        <w:t xml:space="preserve"> </w:t>
      </w:r>
      <w:r>
        <w:t>of</w:t>
      </w:r>
      <w:r>
        <w:rPr>
          <w:spacing w:val="-9"/>
        </w:rPr>
        <w:t xml:space="preserve"> </w:t>
      </w:r>
      <w:r>
        <w:t>a</w:t>
      </w:r>
      <w:r>
        <w:rPr>
          <w:spacing w:val="-2"/>
        </w:rPr>
        <w:t xml:space="preserve"> service.</w:t>
      </w:r>
    </w:p>
    <w:p w14:paraId="4A033E63" w14:textId="77777777" w:rsidR="005418E7" w:rsidRDefault="005418E7" w:rsidP="00BB6B50">
      <w:pPr>
        <w:pStyle w:val="ListParagraph1"/>
        <w:ind w:right="227"/>
      </w:pPr>
      <w:r>
        <w:t>In establishing any date for the delivery of a good or the supply of a service being</w:t>
      </w:r>
      <w:r>
        <w:rPr>
          <w:spacing w:val="-15"/>
        </w:rPr>
        <w:t xml:space="preserve"> </w:t>
      </w:r>
      <w:r>
        <w:t>procured,</w:t>
      </w:r>
      <w:r>
        <w:rPr>
          <w:spacing w:val="-15"/>
        </w:rPr>
        <w:t xml:space="preserve"> </w:t>
      </w:r>
      <w:r>
        <w:t>a</w:t>
      </w:r>
      <w:r>
        <w:rPr>
          <w:spacing w:val="-15"/>
        </w:rPr>
        <w:t xml:space="preserve"> </w:t>
      </w:r>
      <w:r>
        <w:t>procuring</w:t>
      </w:r>
      <w:r>
        <w:rPr>
          <w:spacing w:val="-15"/>
        </w:rPr>
        <w:t xml:space="preserve"> </w:t>
      </w:r>
      <w:r>
        <w:t>entity</w:t>
      </w:r>
      <w:r>
        <w:rPr>
          <w:spacing w:val="-15"/>
        </w:rPr>
        <w:t xml:space="preserve"> </w:t>
      </w:r>
      <w:r>
        <w:t>shall</w:t>
      </w:r>
      <w:r>
        <w:rPr>
          <w:spacing w:val="-15"/>
        </w:rPr>
        <w:t xml:space="preserve"> </w:t>
      </w:r>
      <w:proofErr w:type="gramStart"/>
      <w:r>
        <w:t>take</w:t>
      </w:r>
      <w:r>
        <w:rPr>
          <w:spacing w:val="-15"/>
        </w:rPr>
        <w:t xml:space="preserve"> </w:t>
      </w:r>
      <w:r>
        <w:t>into</w:t>
      </w:r>
      <w:r>
        <w:rPr>
          <w:spacing w:val="-12"/>
        </w:rPr>
        <w:t xml:space="preserve"> </w:t>
      </w:r>
      <w:r>
        <w:t>account</w:t>
      </w:r>
      <w:proofErr w:type="gramEnd"/>
      <w:r>
        <w:rPr>
          <w:spacing w:val="-11"/>
        </w:rPr>
        <w:t xml:space="preserve"> </w:t>
      </w:r>
      <w:r>
        <w:t>factors</w:t>
      </w:r>
      <w:r>
        <w:rPr>
          <w:spacing w:val="-15"/>
        </w:rPr>
        <w:t xml:space="preserve"> </w:t>
      </w:r>
      <w:r>
        <w:t>such</w:t>
      </w:r>
      <w:r>
        <w:rPr>
          <w:spacing w:val="-15"/>
        </w:rPr>
        <w:t xml:space="preserve"> </w:t>
      </w:r>
      <w:r>
        <w:t>as</w:t>
      </w:r>
      <w:r>
        <w:rPr>
          <w:spacing w:val="-14"/>
        </w:rPr>
        <w:t xml:space="preserve"> </w:t>
      </w:r>
      <w:r>
        <w:t>the</w:t>
      </w:r>
      <w:r>
        <w:rPr>
          <w:spacing w:val="-14"/>
        </w:rPr>
        <w:t xml:space="preserve"> </w:t>
      </w:r>
      <w:r>
        <w:t>complexity of the procurement.</w:t>
      </w:r>
    </w:p>
    <w:p w14:paraId="797D3953" w14:textId="77777777" w:rsidR="005418E7" w:rsidRDefault="005418E7" w:rsidP="00BB6B50">
      <w:pPr>
        <w:pStyle w:val="ListParagraph1"/>
        <w:ind w:right="227"/>
      </w:pPr>
      <w:r>
        <w:t>A procuring entity shall promptly reply to any reasonable request for relevant information by an interested or participating supplier, provided that the information does not give that supplier an advantage over other suppliers.</w:t>
      </w:r>
    </w:p>
    <w:p w14:paraId="540D0B6E" w14:textId="77777777" w:rsidR="005418E7" w:rsidRPr="00C22F30" w:rsidRDefault="005418E7" w:rsidP="00BB6B50">
      <w:pPr>
        <w:pStyle w:val="ListParagraph1"/>
        <w:numPr>
          <w:ilvl w:val="0"/>
          <w:numId w:val="0"/>
        </w:numPr>
        <w:ind w:right="227"/>
        <w:rPr>
          <w:rStyle w:val="Emphasis"/>
        </w:rPr>
      </w:pPr>
      <w:r w:rsidRPr="00C22F30">
        <w:rPr>
          <w:rStyle w:val="Emphasis"/>
        </w:rPr>
        <w:t>Modifications</w:t>
      </w:r>
    </w:p>
    <w:p w14:paraId="137C528E" w14:textId="77777777" w:rsidR="005418E7" w:rsidRDefault="005418E7" w:rsidP="00BB6B50">
      <w:pPr>
        <w:pStyle w:val="ListParagraph1"/>
        <w:ind w:right="227"/>
      </w:pPr>
      <w:r>
        <w:t>If, prior to the award of a contract, a procuring entity modifies the evaluation criteria or requirements set out in a notice of intended procurement or tender documentation</w:t>
      </w:r>
      <w:r>
        <w:rPr>
          <w:spacing w:val="1"/>
        </w:rPr>
        <w:t xml:space="preserve"> </w:t>
      </w:r>
      <w:r>
        <w:t>provided</w:t>
      </w:r>
      <w:r>
        <w:rPr>
          <w:spacing w:val="7"/>
        </w:rPr>
        <w:t xml:space="preserve"> </w:t>
      </w:r>
      <w:r>
        <w:t>to</w:t>
      </w:r>
      <w:r>
        <w:rPr>
          <w:spacing w:val="7"/>
        </w:rPr>
        <w:t xml:space="preserve"> </w:t>
      </w:r>
      <w:r>
        <w:t>a</w:t>
      </w:r>
      <w:r>
        <w:rPr>
          <w:spacing w:val="6"/>
        </w:rPr>
        <w:t xml:space="preserve"> </w:t>
      </w:r>
      <w:r>
        <w:t>participating</w:t>
      </w:r>
      <w:r>
        <w:rPr>
          <w:spacing w:val="6"/>
        </w:rPr>
        <w:t xml:space="preserve"> </w:t>
      </w:r>
      <w:r>
        <w:t>supplier,</w:t>
      </w:r>
      <w:r>
        <w:rPr>
          <w:spacing w:val="5"/>
        </w:rPr>
        <w:t xml:space="preserve"> </w:t>
      </w:r>
      <w:r>
        <w:t>or</w:t>
      </w:r>
      <w:r>
        <w:rPr>
          <w:spacing w:val="8"/>
        </w:rPr>
        <w:t xml:space="preserve"> </w:t>
      </w:r>
      <w:r>
        <w:t>amends</w:t>
      </w:r>
      <w:r>
        <w:rPr>
          <w:spacing w:val="5"/>
        </w:rPr>
        <w:t xml:space="preserve"> </w:t>
      </w:r>
      <w:r>
        <w:t>or</w:t>
      </w:r>
      <w:r>
        <w:rPr>
          <w:spacing w:val="4"/>
        </w:rPr>
        <w:t xml:space="preserve"> </w:t>
      </w:r>
      <w:r>
        <w:t>re-issues</w:t>
      </w:r>
      <w:r>
        <w:rPr>
          <w:spacing w:val="4"/>
        </w:rPr>
        <w:t xml:space="preserve"> </w:t>
      </w:r>
      <w:r>
        <w:t>a</w:t>
      </w:r>
      <w:r>
        <w:rPr>
          <w:spacing w:val="6"/>
        </w:rPr>
        <w:t xml:space="preserve"> </w:t>
      </w:r>
      <w:r>
        <w:t>notice</w:t>
      </w:r>
      <w:r>
        <w:rPr>
          <w:spacing w:val="6"/>
        </w:rPr>
        <w:t xml:space="preserve"> </w:t>
      </w:r>
      <w:r>
        <w:rPr>
          <w:spacing w:val="-5"/>
        </w:rPr>
        <w:t xml:space="preserve">or </w:t>
      </w:r>
    </w:p>
    <w:p w14:paraId="2377D207" w14:textId="77777777" w:rsidR="005418E7" w:rsidRDefault="005418E7" w:rsidP="00BB6B50">
      <w:pPr>
        <w:ind w:right="227" w:firstLine="0"/>
      </w:pPr>
      <w:r>
        <w:t>tender documentation, it shall</w:t>
      </w:r>
      <w:r>
        <w:rPr>
          <w:spacing w:val="-4"/>
        </w:rPr>
        <w:t xml:space="preserve"> </w:t>
      </w:r>
      <w:r>
        <w:t>publish</w:t>
      </w:r>
      <w:r>
        <w:rPr>
          <w:spacing w:val="-1"/>
        </w:rPr>
        <w:t xml:space="preserve"> </w:t>
      </w:r>
      <w:r>
        <w:t>or provide those modifications, or</w:t>
      </w:r>
      <w:r>
        <w:rPr>
          <w:spacing w:val="-4"/>
        </w:rPr>
        <w:t xml:space="preserve"> </w:t>
      </w:r>
      <w:r>
        <w:t>the amended or re-issued notice or tender documentation:</w:t>
      </w:r>
    </w:p>
    <w:p w14:paraId="46C1121C" w14:textId="77777777" w:rsidR="005418E7" w:rsidRDefault="005418E7" w:rsidP="005418E7">
      <w:pPr>
        <w:pStyle w:val="ListParagraph1a"/>
        <w:numPr>
          <w:ilvl w:val="0"/>
          <w:numId w:val="10"/>
        </w:numPr>
        <w:ind w:right="227"/>
      </w:pPr>
      <w:r>
        <w:t>to all suppliers that are participating in the procurement at the time of the modification, amendment or re-issuance, if those suppliers are known</w:t>
      </w:r>
      <w:r w:rsidRPr="008E68DA">
        <w:rPr>
          <w:spacing w:val="-15"/>
        </w:rPr>
        <w:t xml:space="preserve"> </w:t>
      </w:r>
      <w:r>
        <w:t>to</w:t>
      </w:r>
      <w:r w:rsidRPr="008E68DA">
        <w:rPr>
          <w:spacing w:val="-15"/>
        </w:rPr>
        <w:t xml:space="preserve"> </w:t>
      </w:r>
      <w:r>
        <w:t>the</w:t>
      </w:r>
      <w:r w:rsidRPr="008E68DA">
        <w:rPr>
          <w:spacing w:val="-15"/>
        </w:rPr>
        <w:t xml:space="preserve"> </w:t>
      </w:r>
      <w:r>
        <w:t>procuring</w:t>
      </w:r>
      <w:r w:rsidRPr="008E68DA">
        <w:rPr>
          <w:spacing w:val="-11"/>
        </w:rPr>
        <w:t xml:space="preserve"> </w:t>
      </w:r>
      <w:r>
        <w:t>entity,</w:t>
      </w:r>
      <w:r w:rsidRPr="008E68DA">
        <w:rPr>
          <w:spacing w:val="-9"/>
        </w:rPr>
        <w:t xml:space="preserve"> </w:t>
      </w:r>
      <w:r>
        <w:t>and</w:t>
      </w:r>
      <w:r w:rsidRPr="008E68DA">
        <w:rPr>
          <w:spacing w:val="-6"/>
        </w:rPr>
        <w:t xml:space="preserve"> </w:t>
      </w:r>
      <w:r>
        <w:t>in</w:t>
      </w:r>
      <w:r w:rsidRPr="008E68DA">
        <w:rPr>
          <w:spacing w:val="-11"/>
        </w:rPr>
        <w:t xml:space="preserve"> </w:t>
      </w:r>
      <w:r>
        <w:t>all</w:t>
      </w:r>
      <w:r w:rsidRPr="008E68DA">
        <w:rPr>
          <w:spacing w:val="-15"/>
        </w:rPr>
        <w:t xml:space="preserve"> </w:t>
      </w:r>
      <w:r>
        <w:t>other</w:t>
      </w:r>
      <w:r w:rsidRPr="008E68DA">
        <w:rPr>
          <w:spacing w:val="-9"/>
        </w:rPr>
        <w:t xml:space="preserve"> </w:t>
      </w:r>
      <w:r>
        <w:t>cases,</w:t>
      </w:r>
      <w:r w:rsidRPr="008E68DA">
        <w:rPr>
          <w:spacing w:val="-9"/>
        </w:rPr>
        <w:t xml:space="preserve"> </w:t>
      </w:r>
      <w:r>
        <w:t>in</w:t>
      </w:r>
      <w:r w:rsidRPr="008E68DA">
        <w:rPr>
          <w:spacing w:val="-15"/>
        </w:rPr>
        <w:t xml:space="preserve"> </w:t>
      </w:r>
      <w:r>
        <w:t>the</w:t>
      </w:r>
      <w:r w:rsidRPr="008E68DA">
        <w:rPr>
          <w:spacing w:val="-12"/>
        </w:rPr>
        <w:t xml:space="preserve"> </w:t>
      </w:r>
      <w:r>
        <w:t>same</w:t>
      </w:r>
      <w:r w:rsidRPr="008E68DA">
        <w:rPr>
          <w:spacing w:val="-7"/>
        </w:rPr>
        <w:t xml:space="preserve"> </w:t>
      </w:r>
      <w:r>
        <w:t>manner as the original information was made available; and</w:t>
      </w:r>
    </w:p>
    <w:p w14:paraId="77E0A585" w14:textId="77777777" w:rsidR="005418E7" w:rsidRDefault="005418E7" w:rsidP="00BB6B50">
      <w:pPr>
        <w:pStyle w:val="ListParagraph1a"/>
        <w:ind w:right="227"/>
      </w:pPr>
      <w:r>
        <w:t>in adequate time to allow those suppliers</w:t>
      </w:r>
      <w:r>
        <w:rPr>
          <w:spacing w:val="-1"/>
        </w:rPr>
        <w:t xml:space="preserve"> </w:t>
      </w:r>
      <w:r>
        <w:t>to modify</w:t>
      </w:r>
      <w:r>
        <w:rPr>
          <w:spacing w:val="-3"/>
        </w:rPr>
        <w:t xml:space="preserve"> </w:t>
      </w:r>
      <w:r>
        <w:t>and re-submit their initial tender, if appropriate.</w:t>
      </w:r>
    </w:p>
    <w:p w14:paraId="003AC7FF" w14:textId="77777777" w:rsidR="005418E7" w:rsidRDefault="005418E7" w:rsidP="00193754">
      <w:pPr>
        <w:pStyle w:val="Heading2"/>
      </w:pPr>
      <w:r>
        <w:t>ARTICLE</w:t>
      </w:r>
      <w:r>
        <w:rPr>
          <w:spacing w:val="-4"/>
        </w:rPr>
        <w:t xml:space="preserve"> </w:t>
      </w:r>
      <w:r>
        <w:rPr>
          <w:spacing w:val="-5"/>
        </w:rPr>
        <w:t>13</w:t>
      </w:r>
    </w:p>
    <w:p w14:paraId="6A172BAB" w14:textId="77777777" w:rsidR="005418E7" w:rsidRDefault="005418E7" w:rsidP="00193754">
      <w:pPr>
        <w:pStyle w:val="Heading3"/>
      </w:pPr>
      <w:r>
        <w:t>Time</w:t>
      </w:r>
      <w:r>
        <w:rPr>
          <w:spacing w:val="2"/>
        </w:rPr>
        <w:t xml:space="preserve"> </w:t>
      </w:r>
      <w:r>
        <w:t>Periods</w:t>
      </w:r>
    </w:p>
    <w:p w14:paraId="15F33B82" w14:textId="77777777" w:rsidR="005418E7" w:rsidRPr="004337CD" w:rsidRDefault="005418E7" w:rsidP="004337CD">
      <w:pPr>
        <w:spacing w:before="1"/>
        <w:ind w:firstLine="0"/>
        <w:rPr>
          <w:rStyle w:val="Emphasis"/>
        </w:rPr>
      </w:pPr>
      <w:r w:rsidRPr="004337CD">
        <w:rPr>
          <w:rStyle w:val="Emphasis"/>
        </w:rPr>
        <w:t>General</w:t>
      </w:r>
    </w:p>
    <w:p w14:paraId="2F3E99CF" w14:textId="77777777" w:rsidR="005418E7" w:rsidRDefault="005418E7" w:rsidP="005418E7">
      <w:pPr>
        <w:pStyle w:val="ListParagraph1"/>
        <w:numPr>
          <w:ilvl w:val="0"/>
          <w:numId w:val="13"/>
        </w:numPr>
        <w:ind w:left="119" w:right="113" w:firstLine="0"/>
      </w:pPr>
      <w:r>
        <w:t xml:space="preserve">A </w:t>
      </w:r>
      <w:r w:rsidRPr="00913A41">
        <w:rPr>
          <w:rStyle w:val="ListParagraph1Char"/>
        </w:rPr>
        <w:t xml:space="preserve">procuring entity shall, consistent with its own reasonable needs, provide sufficient time for a supplier to obtain the tender documentation and to prepare and </w:t>
      </w:r>
      <w:r w:rsidRPr="00913A41">
        <w:rPr>
          <w:rStyle w:val="ListParagraph1Char"/>
        </w:rPr>
        <w:lastRenderedPageBreak/>
        <w:t>submit a request</w:t>
      </w:r>
      <w:r>
        <w:t xml:space="preserve"> for participation and a responsive tender, </w:t>
      </w:r>
      <w:proofErr w:type="gramStart"/>
      <w:r>
        <w:t>taking into account</w:t>
      </w:r>
      <w:proofErr w:type="gramEnd"/>
      <w:r>
        <w:t xml:space="preserve"> factors such as:</w:t>
      </w:r>
    </w:p>
    <w:p w14:paraId="0F9F5ACA" w14:textId="77777777" w:rsidR="005418E7" w:rsidRDefault="005418E7" w:rsidP="005418E7">
      <w:pPr>
        <w:pStyle w:val="ListParagraph1a"/>
        <w:numPr>
          <w:ilvl w:val="0"/>
          <w:numId w:val="10"/>
        </w:numPr>
        <w:ind w:right="113"/>
      </w:pPr>
      <w:r>
        <w:t>the</w:t>
      </w:r>
      <w:r w:rsidRPr="0029569E">
        <w:rPr>
          <w:spacing w:val="-7"/>
        </w:rPr>
        <w:t xml:space="preserve"> </w:t>
      </w:r>
      <w:r>
        <w:t>nature</w:t>
      </w:r>
      <w:r w:rsidRPr="0029569E">
        <w:rPr>
          <w:spacing w:val="-7"/>
        </w:rPr>
        <w:t xml:space="preserve"> </w:t>
      </w:r>
      <w:r>
        <w:t>and</w:t>
      </w:r>
      <w:r w:rsidRPr="0029569E">
        <w:rPr>
          <w:spacing w:val="-5"/>
        </w:rPr>
        <w:t xml:space="preserve"> </w:t>
      </w:r>
      <w:r>
        <w:t>complexity</w:t>
      </w:r>
      <w:r w:rsidRPr="0029569E">
        <w:rPr>
          <w:spacing w:val="-15"/>
        </w:rPr>
        <w:t xml:space="preserve"> </w:t>
      </w:r>
      <w:r>
        <w:t>of</w:t>
      </w:r>
      <w:r w:rsidRPr="0029569E">
        <w:rPr>
          <w:spacing w:val="-13"/>
        </w:rPr>
        <w:t xml:space="preserve"> </w:t>
      </w:r>
      <w:r>
        <w:t>the</w:t>
      </w:r>
      <w:r w:rsidRPr="0029569E">
        <w:rPr>
          <w:spacing w:val="-6"/>
        </w:rPr>
        <w:t xml:space="preserve"> </w:t>
      </w:r>
      <w:r>
        <w:t>procurement;</w:t>
      </w:r>
      <w:r w:rsidRPr="0029569E">
        <w:rPr>
          <w:spacing w:val="-11"/>
        </w:rPr>
        <w:t xml:space="preserve"> </w:t>
      </w:r>
      <w:r w:rsidRPr="0029569E">
        <w:rPr>
          <w:spacing w:val="-5"/>
        </w:rPr>
        <w:t>and</w:t>
      </w:r>
    </w:p>
    <w:p w14:paraId="6F6AC0E3" w14:textId="77777777" w:rsidR="005418E7" w:rsidRDefault="005418E7" w:rsidP="00BB6B50">
      <w:pPr>
        <w:pStyle w:val="ListParagraph1a"/>
        <w:ind w:right="113"/>
      </w:pPr>
      <w:r>
        <w:t>the time necessary for transmitting tenders by non-electronic means from</w:t>
      </w:r>
      <w:r>
        <w:rPr>
          <w:spacing w:val="-13"/>
        </w:rPr>
        <w:t xml:space="preserve"> </w:t>
      </w:r>
      <w:r>
        <w:t>foreign</w:t>
      </w:r>
      <w:r>
        <w:rPr>
          <w:spacing w:val="-14"/>
        </w:rPr>
        <w:t xml:space="preserve"> </w:t>
      </w:r>
      <w:r>
        <w:t>as</w:t>
      </w:r>
      <w:r>
        <w:rPr>
          <w:spacing w:val="-10"/>
        </w:rPr>
        <w:t xml:space="preserve"> </w:t>
      </w:r>
      <w:r>
        <w:t>well</w:t>
      </w:r>
      <w:r>
        <w:rPr>
          <w:spacing w:val="-12"/>
        </w:rPr>
        <w:t xml:space="preserve"> </w:t>
      </w:r>
      <w:r>
        <w:t>as</w:t>
      </w:r>
      <w:r>
        <w:rPr>
          <w:spacing w:val="-10"/>
        </w:rPr>
        <w:t xml:space="preserve"> </w:t>
      </w:r>
      <w:r>
        <w:t>domestic</w:t>
      </w:r>
      <w:r>
        <w:rPr>
          <w:spacing w:val="-9"/>
        </w:rPr>
        <w:t xml:space="preserve"> </w:t>
      </w:r>
      <w:r>
        <w:t>points</w:t>
      </w:r>
      <w:r>
        <w:rPr>
          <w:spacing w:val="-6"/>
        </w:rPr>
        <w:t xml:space="preserve"> </w:t>
      </w:r>
      <w:r>
        <w:t>if</w:t>
      </w:r>
      <w:r>
        <w:rPr>
          <w:spacing w:val="-15"/>
        </w:rPr>
        <w:t xml:space="preserve"> </w:t>
      </w:r>
      <w:r>
        <w:t>electronic</w:t>
      </w:r>
      <w:r>
        <w:rPr>
          <w:spacing w:val="-9"/>
        </w:rPr>
        <w:t xml:space="preserve"> </w:t>
      </w:r>
      <w:r>
        <w:t>means</w:t>
      </w:r>
      <w:r>
        <w:rPr>
          <w:spacing w:val="-10"/>
        </w:rPr>
        <w:t xml:space="preserve"> </w:t>
      </w:r>
      <w:r>
        <w:t>are</w:t>
      </w:r>
      <w:r>
        <w:rPr>
          <w:spacing w:val="-9"/>
        </w:rPr>
        <w:t xml:space="preserve"> </w:t>
      </w:r>
      <w:r>
        <w:t>not</w:t>
      </w:r>
      <w:r>
        <w:rPr>
          <w:spacing w:val="-8"/>
        </w:rPr>
        <w:t xml:space="preserve"> </w:t>
      </w:r>
      <w:r>
        <w:t>used.</w:t>
      </w:r>
    </w:p>
    <w:p w14:paraId="6D76A592" w14:textId="77777777" w:rsidR="005418E7" w:rsidRPr="004337CD" w:rsidRDefault="005418E7" w:rsidP="00BB6B50">
      <w:pPr>
        <w:ind w:right="113" w:firstLine="0"/>
        <w:rPr>
          <w:rStyle w:val="Emphasis"/>
        </w:rPr>
      </w:pPr>
      <w:r w:rsidRPr="004337CD">
        <w:rPr>
          <w:rStyle w:val="Emphasis"/>
        </w:rPr>
        <w:t>Deadlines</w:t>
      </w:r>
    </w:p>
    <w:p w14:paraId="7BBABB76" w14:textId="77777777" w:rsidR="005418E7" w:rsidRDefault="005418E7" w:rsidP="00BB6B50">
      <w:pPr>
        <w:pStyle w:val="ListParagraph1"/>
        <w:ind w:right="170"/>
      </w:pPr>
      <w:r>
        <w:t>A</w:t>
      </w:r>
      <w:r>
        <w:rPr>
          <w:spacing w:val="-15"/>
        </w:rPr>
        <w:t xml:space="preserve"> </w:t>
      </w:r>
      <w:r>
        <w:t>procuring</w:t>
      </w:r>
      <w:r>
        <w:rPr>
          <w:spacing w:val="-14"/>
        </w:rPr>
        <w:t xml:space="preserve"> </w:t>
      </w:r>
      <w:r>
        <w:t>entity</w:t>
      </w:r>
      <w:r>
        <w:rPr>
          <w:spacing w:val="-15"/>
        </w:rPr>
        <w:t xml:space="preserve"> </w:t>
      </w:r>
      <w:r>
        <w:t>that</w:t>
      </w:r>
      <w:r>
        <w:rPr>
          <w:spacing w:val="-6"/>
        </w:rPr>
        <w:t xml:space="preserve"> </w:t>
      </w:r>
      <w:r>
        <w:t>uses</w:t>
      </w:r>
      <w:r>
        <w:rPr>
          <w:spacing w:val="-12"/>
        </w:rPr>
        <w:t xml:space="preserve"> </w:t>
      </w:r>
      <w:r>
        <w:t>selective</w:t>
      </w:r>
      <w:r>
        <w:rPr>
          <w:spacing w:val="-11"/>
        </w:rPr>
        <w:t xml:space="preserve"> </w:t>
      </w:r>
      <w:r>
        <w:t>tendering</w:t>
      </w:r>
      <w:r>
        <w:rPr>
          <w:spacing w:val="-6"/>
        </w:rPr>
        <w:t xml:space="preserve"> </w:t>
      </w:r>
      <w:r>
        <w:t>shall</w:t>
      </w:r>
      <w:r>
        <w:rPr>
          <w:spacing w:val="-14"/>
        </w:rPr>
        <w:t xml:space="preserve"> </w:t>
      </w:r>
      <w:r>
        <w:t>establish</w:t>
      </w:r>
      <w:r>
        <w:rPr>
          <w:spacing w:val="-10"/>
        </w:rPr>
        <w:t xml:space="preserve"> </w:t>
      </w:r>
      <w:r>
        <w:t>that</w:t>
      </w:r>
      <w:r>
        <w:rPr>
          <w:spacing w:val="-9"/>
        </w:rPr>
        <w:t xml:space="preserve"> </w:t>
      </w:r>
      <w:r>
        <w:t>the</w:t>
      </w:r>
      <w:r>
        <w:rPr>
          <w:spacing w:val="-6"/>
        </w:rPr>
        <w:t xml:space="preserve"> </w:t>
      </w:r>
      <w:r>
        <w:t>final</w:t>
      </w:r>
      <w:r>
        <w:rPr>
          <w:spacing w:val="-14"/>
        </w:rPr>
        <w:t xml:space="preserve"> </w:t>
      </w:r>
      <w:r>
        <w:t>date for the submission of</w:t>
      </w:r>
      <w:r>
        <w:rPr>
          <w:spacing w:val="-3"/>
        </w:rPr>
        <w:t xml:space="preserve"> </w:t>
      </w:r>
      <w:r>
        <w:t xml:space="preserve">a request for participation shall not, in principle, be less than 25 days from the date of publication of the notice of intended procurement. If a state of urgency duly substantiated by the procuring entity renders this </w:t>
      </w:r>
      <w:proofErr w:type="gramStart"/>
      <w:r>
        <w:t>time period</w:t>
      </w:r>
      <w:proofErr w:type="gramEnd"/>
      <w:r>
        <w:t xml:space="preserve"> impracticable, the </w:t>
      </w:r>
      <w:proofErr w:type="gramStart"/>
      <w:r>
        <w:t>time period</w:t>
      </w:r>
      <w:proofErr w:type="gramEnd"/>
      <w:r>
        <w:t xml:space="preserve"> may be reduced to no less than 10 days.</w:t>
      </w:r>
    </w:p>
    <w:p w14:paraId="45B68D96" w14:textId="77777777" w:rsidR="005418E7" w:rsidRDefault="005418E7" w:rsidP="00BB6B50">
      <w:pPr>
        <w:pStyle w:val="ListParagraph1"/>
        <w:ind w:right="113"/>
      </w:pPr>
      <w:r>
        <w:t>Except as provided in paragraph 4 and paragraph 5, a procuring entity shall establish that the</w:t>
      </w:r>
      <w:r>
        <w:rPr>
          <w:spacing w:val="-1"/>
        </w:rPr>
        <w:t xml:space="preserve"> </w:t>
      </w:r>
      <w:r>
        <w:t>final</w:t>
      </w:r>
      <w:r>
        <w:rPr>
          <w:spacing w:val="-5"/>
        </w:rPr>
        <w:t xml:space="preserve"> </w:t>
      </w:r>
      <w:r>
        <w:t>date for</w:t>
      </w:r>
      <w:r>
        <w:rPr>
          <w:spacing w:val="-3"/>
        </w:rPr>
        <w:t xml:space="preserve"> </w:t>
      </w:r>
      <w:r>
        <w:t>the</w:t>
      </w:r>
      <w:r>
        <w:rPr>
          <w:spacing w:val="-1"/>
        </w:rPr>
        <w:t xml:space="preserve"> </w:t>
      </w:r>
      <w:r>
        <w:t>submission</w:t>
      </w:r>
      <w:r>
        <w:rPr>
          <w:spacing w:val="-5"/>
        </w:rPr>
        <w:t xml:space="preserve"> </w:t>
      </w:r>
      <w:r>
        <w:t>of</w:t>
      </w:r>
      <w:r>
        <w:rPr>
          <w:spacing w:val="-8"/>
        </w:rPr>
        <w:t xml:space="preserve"> </w:t>
      </w:r>
      <w:r>
        <w:t>tenders shall not be less</w:t>
      </w:r>
      <w:r>
        <w:rPr>
          <w:spacing w:val="-2"/>
        </w:rPr>
        <w:t xml:space="preserve"> </w:t>
      </w:r>
      <w:r>
        <w:t>than</w:t>
      </w:r>
      <w:r>
        <w:rPr>
          <w:spacing w:val="-5"/>
        </w:rPr>
        <w:t xml:space="preserve"> </w:t>
      </w:r>
      <w:r>
        <w:t>40 days from the date on which:</w:t>
      </w:r>
    </w:p>
    <w:p w14:paraId="076286BE" w14:textId="77777777" w:rsidR="005418E7" w:rsidRDefault="005418E7" w:rsidP="005418E7">
      <w:pPr>
        <w:pStyle w:val="ListParagraph1a"/>
        <w:numPr>
          <w:ilvl w:val="0"/>
          <w:numId w:val="10"/>
        </w:numPr>
        <w:ind w:right="113"/>
      </w:pPr>
      <w:r>
        <w:t>in the case of open tendering, the notice of intended procurement is published; or</w:t>
      </w:r>
    </w:p>
    <w:p w14:paraId="69D7D2EE" w14:textId="77777777" w:rsidR="005418E7" w:rsidRDefault="005418E7" w:rsidP="00BB6B50">
      <w:pPr>
        <w:pStyle w:val="ListParagraph1a"/>
        <w:ind w:right="113"/>
      </w:pPr>
      <w:r>
        <w:t xml:space="preserve">in the case of selective tendering, the procuring entity notifies the suppliers that they will be invited to submit tenders, </w:t>
      </w:r>
      <w:proofErr w:type="gramStart"/>
      <w:r>
        <w:t>whether or not</w:t>
      </w:r>
      <w:proofErr w:type="gramEnd"/>
      <w:r>
        <w:t xml:space="preserve"> it uses a multi-use list.</w:t>
      </w:r>
    </w:p>
    <w:p w14:paraId="17C3DF3D" w14:textId="77777777" w:rsidR="005418E7" w:rsidRDefault="005418E7" w:rsidP="00BB6B50">
      <w:pPr>
        <w:pStyle w:val="ListParagraph1"/>
        <w:ind w:right="227"/>
      </w:pPr>
      <w:r>
        <w:t>A</w:t>
      </w:r>
      <w:r>
        <w:rPr>
          <w:spacing w:val="-15"/>
        </w:rPr>
        <w:t xml:space="preserve"> </w:t>
      </w:r>
      <w:r>
        <w:t>procuring</w:t>
      </w:r>
      <w:r>
        <w:rPr>
          <w:spacing w:val="-15"/>
        </w:rPr>
        <w:t xml:space="preserve"> </w:t>
      </w:r>
      <w:r>
        <w:t>entity</w:t>
      </w:r>
      <w:r>
        <w:rPr>
          <w:spacing w:val="-15"/>
        </w:rPr>
        <w:t xml:space="preserve"> </w:t>
      </w:r>
      <w:r>
        <w:t>may</w:t>
      </w:r>
      <w:r>
        <w:rPr>
          <w:spacing w:val="-15"/>
        </w:rPr>
        <w:t xml:space="preserve"> </w:t>
      </w:r>
      <w:r>
        <w:t>reduce</w:t>
      </w:r>
      <w:r>
        <w:rPr>
          <w:spacing w:val="-14"/>
        </w:rPr>
        <w:t xml:space="preserve"> </w:t>
      </w:r>
      <w:r>
        <w:t>the</w:t>
      </w:r>
      <w:r>
        <w:rPr>
          <w:spacing w:val="-15"/>
        </w:rPr>
        <w:t xml:space="preserve"> </w:t>
      </w:r>
      <w:proofErr w:type="gramStart"/>
      <w:r>
        <w:t>time</w:t>
      </w:r>
      <w:r>
        <w:rPr>
          <w:spacing w:val="-13"/>
        </w:rPr>
        <w:t xml:space="preserve"> </w:t>
      </w:r>
      <w:r>
        <w:t>period</w:t>
      </w:r>
      <w:proofErr w:type="gramEnd"/>
      <w:r>
        <w:rPr>
          <w:spacing w:val="-12"/>
        </w:rPr>
        <w:t xml:space="preserve"> </w:t>
      </w:r>
      <w:r>
        <w:t>for</w:t>
      </w:r>
      <w:r>
        <w:rPr>
          <w:spacing w:val="-15"/>
        </w:rPr>
        <w:t xml:space="preserve"> </w:t>
      </w:r>
      <w:r>
        <w:t>tendering</w:t>
      </w:r>
      <w:r>
        <w:rPr>
          <w:spacing w:val="-12"/>
        </w:rPr>
        <w:t xml:space="preserve"> </w:t>
      </w:r>
      <w:r>
        <w:t>set</w:t>
      </w:r>
      <w:r>
        <w:rPr>
          <w:spacing w:val="-11"/>
        </w:rPr>
        <w:t xml:space="preserve"> </w:t>
      </w:r>
      <w:r>
        <w:t>out</w:t>
      </w:r>
      <w:r>
        <w:rPr>
          <w:spacing w:val="-11"/>
        </w:rPr>
        <w:t xml:space="preserve"> </w:t>
      </w:r>
      <w:r>
        <w:t>in</w:t>
      </w:r>
      <w:r>
        <w:rPr>
          <w:spacing w:val="-15"/>
        </w:rPr>
        <w:t xml:space="preserve"> </w:t>
      </w:r>
      <w:r>
        <w:t>paragraph 3 by five days for each one of the following circumstances:</w:t>
      </w:r>
    </w:p>
    <w:p w14:paraId="5057D46B" w14:textId="77777777" w:rsidR="005418E7" w:rsidRDefault="005418E7" w:rsidP="00183535">
      <w:pPr>
        <w:pStyle w:val="ListParagraph1a"/>
        <w:numPr>
          <w:ilvl w:val="0"/>
          <w:numId w:val="77"/>
        </w:numPr>
        <w:ind w:right="113"/>
      </w:pPr>
      <w:r>
        <w:t>the</w:t>
      </w:r>
      <w:r w:rsidRPr="00772AF1">
        <w:rPr>
          <w:spacing w:val="-8"/>
        </w:rPr>
        <w:t xml:space="preserve"> </w:t>
      </w:r>
      <w:r>
        <w:t>notice</w:t>
      </w:r>
      <w:r w:rsidRPr="00772AF1">
        <w:rPr>
          <w:spacing w:val="-8"/>
        </w:rPr>
        <w:t xml:space="preserve"> </w:t>
      </w:r>
      <w:r>
        <w:t>of</w:t>
      </w:r>
      <w:r w:rsidRPr="00772AF1">
        <w:rPr>
          <w:spacing w:val="-9"/>
        </w:rPr>
        <w:t xml:space="preserve"> </w:t>
      </w:r>
      <w:r>
        <w:t>intended</w:t>
      </w:r>
      <w:r w:rsidRPr="00772AF1">
        <w:rPr>
          <w:spacing w:val="-7"/>
        </w:rPr>
        <w:t xml:space="preserve"> </w:t>
      </w:r>
      <w:r>
        <w:t>procurement</w:t>
      </w:r>
      <w:r w:rsidRPr="00772AF1">
        <w:rPr>
          <w:spacing w:val="-3"/>
        </w:rPr>
        <w:t xml:space="preserve"> </w:t>
      </w:r>
      <w:r>
        <w:t>is</w:t>
      </w:r>
      <w:r w:rsidRPr="00772AF1">
        <w:rPr>
          <w:spacing w:val="-8"/>
        </w:rPr>
        <w:t xml:space="preserve"> </w:t>
      </w:r>
      <w:r>
        <w:t>published</w:t>
      </w:r>
      <w:r w:rsidRPr="00772AF1">
        <w:rPr>
          <w:spacing w:val="-3"/>
        </w:rPr>
        <w:t xml:space="preserve"> </w:t>
      </w:r>
      <w:r>
        <w:t>by</w:t>
      </w:r>
      <w:r w:rsidRPr="00772AF1">
        <w:rPr>
          <w:spacing w:val="-6"/>
        </w:rPr>
        <w:t xml:space="preserve"> </w:t>
      </w:r>
      <w:r>
        <w:t>electronic</w:t>
      </w:r>
      <w:r w:rsidRPr="00772AF1">
        <w:rPr>
          <w:spacing w:val="-3"/>
        </w:rPr>
        <w:t xml:space="preserve"> </w:t>
      </w:r>
      <w:proofErr w:type="gramStart"/>
      <w:r w:rsidRPr="00772AF1">
        <w:rPr>
          <w:spacing w:val="-2"/>
        </w:rPr>
        <w:t>means;</w:t>
      </w:r>
      <w:proofErr w:type="gramEnd"/>
    </w:p>
    <w:p w14:paraId="547CDB9F" w14:textId="77777777" w:rsidR="005418E7" w:rsidRDefault="005418E7" w:rsidP="00BB6B50">
      <w:pPr>
        <w:pStyle w:val="ListParagraph1a"/>
        <w:ind w:right="113"/>
      </w:pPr>
      <w:r>
        <w:t>the tender documentation is made available by electronic means from the date of the publication of the notice of intended procurement; and</w:t>
      </w:r>
    </w:p>
    <w:p w14:paraId="550238EE" w14:textId="77777777" w:rsidR="005418E7" w:rsidRDefault="005418E7" w:rsidP="00BB6B50">
      <w:pPr>
        <w:pStyle w:val="ListParagraph1a"/>
        <w:ind w:right="113"/>
      </w:pPr>
      <w:r>
        <w:t>the</w:t>
      </w:r>
      <w:r>
        <w:rPr>
          <w:spacing w:val="-5"/>
        </w:rPr>
        <w:t xml:space="preserve"> </w:t>
      </w:r>
      <w:r>
        <w:t>procuring</w:t>
      </w:r>
      <w:r>
        <w:rPr>
          <w:spacing w:val="-4"/>
        </w:rPr>
        <w:t xml:space="preserve"> </w:t>
      </w:r>
      <w:r>
        <w:t>entity</w:t>
      </w:r>
      <w:r>
        <w:rPr>
          <w:spacing w:val="-13"/>
        </w:rPr>
        <w:t xml:space="preserve"> </w:t>
      </w:r>
      <w:r>
        <w:t>accepts</w:t>
      </w:r>
      <w:r>
        <w:rPr>
          <w:spacing w:val="-9"/>
        </w:rPr>
        <w:t xml:space="preserve"> </w:t>
      </w:r>
      <w:r>
        <w:t>tenders</w:t>
      </w:r>
      <w:r>
        <w:rPr>
          <w:spacing w:val="-5"/>
        </w:rPr>
        <w:t xml:space="preserve"> </w:t>
      </w:r>
      <w:r>
        <w:t>by</w:t>
      </w:r>
      <w:r>
        <w:rPr>
          <w:spacing w:val="-8"/>
        </w:rPr>
        <w:t xml:space="preserve"> </w:t>
      </w:r>
      <w:r>
        <w:t>electronic</w:t>
      </w:r>
      <w:r>
        <w:rPr>
          <w:spacing w:val="-4"/>
        </w:rPr>
        <w:t xml:space="preserve"> </w:t>
      </w:r>
      <w:r>
        <w:rPr>
          <w:spacing w:val="-2"/>
        </w:rPr>
        <w:t>means.</w:t>
      </w:r>
    </w:p>
    <w:p w14:paraId="514ED7F4" w14:textId="77777777" w:rsidR="005418E7" w:rsidRDefault="005418E7" w:rsidP="00BB6B50">
      <w:pPr>
        <w:pStyle w:val="ListParagraph1"/>
        <w:ind w:right="227"/>
      </w:pPr>
      <w:r>
        <w:t>A</w:t>
      </w:r>
      <w:r>
        <w:rPr>
          <w:spacing w:val="-15"/>
        </w:rPr>
        <w:t xml:space="preserve"> </w:t>
      </w:r>
      <w:r>
        <w:t>procuring</w:t>
      </w:r>
      <w:r>
        <w:rPr>
          <w:spacing w:val="-15"/>
        </w:rPr>
        <w:t xml:space="preserve"> </w:t>
      </w:r>
      <w:r>
        <w:t>entity</w:t>
      </w:r>
      <w:r>
        <w:rPr>
          <w:spacing w:val="-15"/>
        </w:rPr>
        <w:t xml:space="preserve"> </w:t>
      </w:r>
      <w:r>
        <w:t>may</w:t>
      </w:r>
      <w:r>
        <w:rPr>
          <w:spacing w:val="-15"/>
        </w:rPr>
        <w:t xml:space="preserve"> </w:t>
      </w:r>
      <w:r>
        <w:t>reduce</w:t>
      </w:r>
      <w:r>
        <w:rPr>
          <w:spacing w:val="-14"/>
        </w:rPr>
        <w:t xml:space="preserve"> </w:t>
      </w:r>
      <w:r>
        <w:t>the</w:t>
      </w:r>
      <w:r>
        <w:rPr>
          <w:spacing w:val="-15"/>
        </w:rPr>
        <w:t xml:space="preserve"> </w:t>
      </w:r>
      <w:proofErr w:type="gramStart"/>
      <w:r>
        <w:t>time</w:t>
      </w:r>
      <w:r>
        <w:rPr>
          <w:spacing w:val="-13"/>
        </w:rPr>
        <w:t xml:space="preserve"> </w:t>
      </w:r>
      <w:r>
        <w:t>period</w:t>
      </w:r>
      <w:proofErr w:type="gramEnd"/>
      <w:r>
        <w:rPr>
          <w:spacing w:val="-12"/>
        </w:rPr>
        <w:t xml:space="preserve"> </w:t>
      </w:r>
      <w:r>
        <w:t>for</w:t>
      </w:r>
      <w:r>
        <w:rPr>
          <w:spacing w:val="-15"/>
        </w:rPr>
        <w:t xml:space="preserve"> </w:t>
      </w:r>
      <w:r>
        <w:t>tendering</w:t>
      </w:r>
      <w:r>
        <w:rPr>
          <w:spacing w:val="-12"/>
        </w:rPr>
        <w:t xml:space="preserve"> </w:t>
      </w:r>
      <w:r>
        <w:t>set</w:t>
      </w:r>
      <w:r>
        <w:rPr>
          <w:spacing w:val="-11"/>
        </w:rPr>
        <w:t xml:space="preserve"> </w:t>
      </w:r>
      <w:r>
        <w:t>out</w:t>
      </w:r>
      <w:r>
        <w:rPr>
          <w:spacing w:val="-11"/>
        </w:rPr>
        <w:t xml:space="preserve"> </w:t>
      </w:r>
      <w:r>
        <w:t>in</w:t>
      </w:r>
      <w:r>
        <w:rPr>
          <w:spacing w:val="-15"/>
        </w:rPr>
        <w:t xml:space="preserve"> </w:t>
      </w:r>
      <w:r>
        <w:t>paragraph 3 to no less than 10 days if:</w:t>
      </w:r>
    </w:p>
    <w:p w14:paraId="58BF8F25" w14:textId="77777777" w:rsidR="005418E7" w:rsidRDefault="005418E7" w:rsidP="00183535">
      <w:pPr>
        <w:pStyle w:val="ListParagraph1a"/>
        <w:numPr>
          <w:ilvl w:val="0"/>
          <w:numId w:val="68"/>
        </w:numPr>
        <w:ind w:right="113"/>
      </w:pPr>
      <w:r>
        <w:t>the procuring entity has published a notice of planned procurement under Article 6 (Notices of</w:t>
      </w:r>
      <w:r w:rsidRPr="0029569E">
        <w:rPr>
          <w:spacing w:val="-4"/>
        </w:rPr>
        <w:t xml:space="preserve"> </w:t>
      </w:r>
      <w:r>
        <w:t>Intended Procurement)</w:t>
      </w:r>
      <w:r w:rsidRPr="0029569E">
        <w:rPr>
          <w:spacing w:val="-1"/>
        </w:rPr>
        <w:t xml:space="preserve"> </w:t>
      </w:r>
      <w:r>
        <w:t>at least 40 days and no more than 12 months in advance of the publication of the notice of intended</w:t>
      </w:r>
      <w:r w:rsidRPr="0029569E">
        <w:rPr>
          <w:spacing w:val="-2"/>
        </w:rPr>
        <w:t xml:space="preserve"> </w:t>
      </w:r>
      <w:r>
        <w:t>procurement, and</w:t>
      </w:r>
      <w:r w:rsidRPr="0029569E">
        <w:rPr>
          <w:spacing w:val="-2"/>
        </w:rPr>
        <w:t xml:space="preserve"> </w:t>
      </w:r>
      <w:r>
        <w:t>the</w:t>
      </w:r>
      <w:r w:rsidRPr="0029569E">
        <w:rPr>
          <w:spacing w:val="-3"/>
        </w:rPr>
        <w:t xml:space="preserve"> </w:t>
      </w:r>
      <w:r>
        <w:t>notice</w:t>
      </w:r>
      <w:r w:rsidRPr="0029569E">
        <w:rPr>
          <w:spacing w:val="-3"/>
        </w:rPr>
        <w:t xml:space="preserve"> </w:t>
      </w:r>
      <w:r>
        <w:t>of</w:t>
      </w:r>
      <w:r w:rsidRPr="0029569E">
        <w:rPr>
          <w:spacing w:val="-10"/>
        </w:rPr>
        <w:t xml:space="preserve"> </w:t>
      </w:r>
      <w:r>
        <w:t>planned</w:t>
      </w:r>
      <w:r w:rsidRPr="0029569E">
        <w:rPr>
          <w:spacing w:val="-2"/>
        </w:rPr>
        <w:t xml:space="preserve"> </w:t>
      </w:r>
      <w:r>
        <w:t>procurement contains:</w:t>
      </w:r>
    </w:p>
    <w:p w14:paraId="47E360AC" w14:textId="77777777" w:rsidR="005418E7" w:rsidRDefault="005418E7" w:rsidP="005418E7">
      <w:pPr>
        <w:pStyle w:val="ListParagraph1ai"/>
        <w:ind w:left="2281" w:right="113"/>
      </w:pPr>
      <w:r>
        <w:t>a</w:t>
      </w:r>
      <w:r>
        <w:rPr>
          <w:spacing w:val="-2"/>
        </w:rPr>
        <w:t xml:space="preserve"> </w:t>
      </w:r>
      <w:r>
        <w:t>description</w:t>
      </w:r>
      <w:r>
        <w:rPr>
          <w:spacing w:val="-4"/>
        </w:rPr>
        <w:t xml:space="preserve"> </w:t>
      </w:r>
      <w:r>
        <w:t>of</w:t>
      </w:r>
      <w:r>
        <w:rPr>
          <w:spacing w:val="-8"/>
        </w:rPr>
        <w:t xml:space="preserve"> </w:t>
      </w:r>
      <w:r>
        <w:t xml:space="preserve">the </w:t>
      </w:r>
      <w:proofErr w:type="gramStart"/>
      <w:r>
        <w:rPr>
          <w:spacing w:val="-2"/>
        </w:rPr>
        <w:t>procurement;</w:t>
      </w:r>
      <w:proofErr w:type="gramEnd"/>
    </w:p>
    <w:p w14:paraId="79008557" w14:textId="77777777" w:rsidR="005418E7" w:rsidRDefault="005418E7" w:rsidP="005418E7">
      <w:pPr>
        <w:pStyle w:val="ListParagraph1ai"/>
        <w:ind w:left="2281" w:right="113"/>
      </w:pPr>
      <w:r>
        <w:t>the</w:t>
      </w:r>
      <w:r>
        <w:rPr>
          <w:spacing w:val="40"/>
        </w:rPr>
        <w:t xml:space="preserve"> </w:t>
      </w:r>
      <w:r>
        <w:t>approximate</w:t>
      </w:r>
      <w:r>
        <w:rPr>
          <w:spacing w:val="40"/>
        </w:rPr>
        <w:t xml:space="preserve"> </w:t>
      </w:r>
      <w:r>
        <w:t>final</w:t>
      </w:r>
      <w:r>
        <w:rPr>
          <w:spacing w:val="37"/>
        </w:rPr>
        <w:t xml:space="preserve"> </w:t>
      </w:r>
      <w:r>
        <w:t>dates</w:t>
      </w:r>
      <w:r>
        <w:rPr>
          <w:spacing w:val="40"/>
        </w:rPr>
        <w:t xml:space="preserve"> </w:t>
      </w:r>
      <w:r>
        <w:t>for</w:t>
      </w:r>
      <w:r>
        <w:rPr>
          <w:spacing w:val="40"/>
        </w:rPr>
        <w:t xml:space="preserve"> </w:t>
      </w:r>
      <w:r>
        <w:t>the</w:t>
      </w:r>
      <w:r>
        <w:rPr>
          <w:spacing w:val="40"/>
        </w:rPr>
        <w:t xml:space="preserve"> </w:t>
      </w:r>
      <w:r>
        <w:t>submission</w:t>
      </w:r>
      <w:r>
        <w:rPr>
          <w:spacing w:val="40"/>
        </w:rPr>
        <w:t xml:space="preserve"> </w:t>
      </w:r>
      <w:r>
        <w:t>of</w:t>
      </w:r>
      <w:r>
        <w:rPr>
          <w:spacing w:val="39"/>
        </w:rPr>
        <w:t xml:space="preserve"> </w:t>
      </w:r>
      <w:r>
        <w:t>tenders</w:t>
      </w:r>
      <w:r>
        <w:rPr>
          <w:spacing w:val="40"/>
        </w:rPr>
        <w:t xml:space="preserve"> </w:t>
      </w:r>
      <w:r>
        <w:t xml:space="preserve">or requests for </w:t>
      </w:r>
      <w:proofErr w:type="gramStart"/>
      <w:r>
        <w:t>participation;</w:t>
      </w:r>
      <w:proofErr w:type="gramEnd"/>
    </w:p>
    <w:p w14:paraId="24085929" w14:textId="77777777" w:rsidR="005418E7" w:rsidRDefault="005418E7" w:rsidP="005418E7">
      <w:pPr>
        <w:pStyle w:val="ListParagraph1ai"/>
        <w:ind w:left="2281" w:right="113"/>
      </w:pPr>
      <w:r>
        <w:t>the address from which documents relating to the procurement may be obtained; and</w:t>
      </w:r>
    </w:p>
    <w:p w14:paraId="6F514BCA" w14:textId="77777777" w:rsidR="005418E7" w:rsidRDefault="005418E7" w:rsidP="005418E7">
      <w:pPr>
        <w:pStyle w:val="ListParagraph1ai"/>
        <w:ind w:left="2281" w:right="113"/>
      </w:pPr>
      <w:r>
        <w:lastRenderedPageBreak/>
        <w:t>as</w:t>
      </w:r>
      <w:r>
        <w:rPr>
          <w:spacing w:val="39"/>
        </w:rPr>
        <w:t xml:space="preserve"> </w:t>
      </w:r>
      <w:r>
        <w:t>much</w:t>
      </w:r>
      <w:r>
        <w:rPr>
          <w:spacing w:val="32"/>
        </w:rPr>
        <w:t xml:space="preserve"> </w:t>
      </w:r>
      <w:r>
        <w:t>of</w:t>
      </w:r>
      <w:r>
        <w:rPr>
          <w:spacing w:val="29"/>
        </w:rPr>
        <w:t xml:space="preserve"> </w:t>
      </w:r>
      <w:r>
        <w:t>the</w:t>
      </w:r>
      <w:r>
        <w:rPr>
          <w:spacing w:val="40"/>
        </w:rPr>
        <w:t xml:space="preserve"> </w:t>
      </w:r>
      <w:r>
        <w:t>information</w:t>
      </w:r>
      <w:r>
        <w:rPr>
          <w:spacing w:val="32"/>
        </w:rPr>
        <w:t xml:space="preserve"> </w:t>
      </w:r>
      <w:r>
        <w:t>that</w:t>
      </w:r>
      <w:r>
        <w:rPr>
          <w:spacing w:val="40"/>
        </w:rPr>
        <w:t xml:space="preserve"> </w:t>
      </w:r>
      <w:r>
        <w:t>is</w:t>
      </w:r>
      <w:r>
        <w:rPr>
          <w:spacing w:val="35"/>
        </w:rPr>
        <w:t xml:space="preserve"> </w:t>
      </w:r>
      <w:r>
        <w:t>required</w:t>
      </w:r>
      <w:r>
        <w:rPr>
          <w:spacing w:val="40"/>
        </w:rPr>
        <w:t xml:space="preserve"> </w:t>
      </w:r>
      <w:r>
        <w:t>for</w:t>
      </w:r>
      <w:r>
        <w:rPr>
          <w:spacing w:val="39"/>
        </w:rPr>
        <w:t xml:space="preserve"> </w:t>
      </w:r>
      <w:r>
        <w:t>the</w:t>
      </w:r>
      <w:r>
        <w:rPr>
          <w:spacing w:val="36"/>
        </w:rPr>
        <w:t xml:space="preserve"> </w:t>
      </w:r>
      <w:r>
        <w:t>notice</w:t>
      </w:r>
      <w:r>
        <w:rPr>
          <w:spacing w:val="36"/>
        </w:rPr>
        <w:t xml:space="preserve"> </w:t>
      </w:r>
      <w:r>
        <w:t xml:space="preserve">of intended procurement as is </w:t>
      </w:r>
      <w:proofErr w:type="gramStart"/>
      <w:r>
        <w:t>available;</w:t>
      </w:r>
      <w:proofErr w:type="gramEnd"/>
    </w:p>
    <w:p w14:paraId="1CD572AE" w14:textId="77777777" w:rsidR="005418E7" w:rsidRDefault="005418E7" w:rsidP="00BB6B50">
      <w:pPr>
        <w:pStyle w:val="ListParagraph1a"/>
        <w:ind w:right="113"/>
      </w:pPr>
      <w:r>
        <w:t xml:space="preserve">a state of urgency duly substantiated by the procuring entity renders impracticable the </w:t>
      </w:r>
      <w:proofErr w:type="gramStart"/>
      <w:r>
        <w:t>time period</w:t>
      </w:r>
      <w:proofErr w:type="gramEnd"/>
      <w:r>
        <w:t xml:space="preserve"> for tendering set out in paragraph 3; or</w:t>
      </w:r>
    </w:p>
    <w:p w14:paraId="439D3F13" w14:textId="77777777" w:rsidR="005418E7" w:rsidRDefault="005418E7" w:rsidP="00BB6B50">
      <w:pPr>
        <w:pStyle w:val="ListParagraph1a"/>
        <w:ind w:right="170"/>
      </w:pPr>
      <w:r>
        <w:t>the</w:t>
      </w:r>
      <w:r>
        <w:rPr>
          <w:spacing w:val="-5"/>
        </w:rPr>
        <w:t xml:space="preserve"> </w:t>
      </w:r>
      <w:r>
        <w:t>procuring</w:t>
      </w:r>
      <w:r>
        <w:rPr>
          <w:spacing w:val="-4"/>
        </w:rPr>
        <w:t xml:space="preserve"> </w:t>
      </w:r>
      <w:r>
        <w:t>entity</w:t>
      </w:r>
      <w:r>
        <w:rPr>
          <w:spacing w:val="-13"/>
        </w:rPr>
        <w:t xml:space="preserve"> </w:t>
      </w:r>
      <w:r>
        <w:t>procures</w:t>
      </w:r>
      <w:r>
        <w:rPr>
          <w:spacing w:val="-6"/>
        </w:rPr>
        <w:t xml:space="preserve"> </w:t>
      </w:r>
      <w:r>
        <w:t>commercial</w:t>
      </w:r>
      <w:r>
        <w:rPr>
          <w:spacing w:val="-8"/>
        </w:rPr>
        <w:t xml:space="preserve"> </w:t>
      </w:r>
      <w:r>
        <w:t>goods</w:t>
      </w:r>
      <w:r>
        <w:rPr>
          <w:spacing w:val="-9"/>
        </w:rPr>
        <w:t xml:space="preserve"> </w:t>
      </w:r>
      <w:r>
        <w:t>or</w:t>
      </w:r>
      <w:r>
        <w:rPr>
          <w:spacing w:val="-6"/>
        </w:rPr>
        <w:t xml:space="preserve"> </w:t>
      </w:r>
      <w:r>
        <w:rPr>
          <w:spacing w:val="-2"/>
        </w:rPr>
        <w:t>services.</w:t>
      </w:r>
    </w:p>
    <w:p w14:paraId="028988C8" w14:textId="77777777" w:rsidR="005418E7" w:rsidRDefault="005418E7" w:rsidP="00BB6B50">
      <w:pPr>
        <w:pStyle w:val="ListParagraph1"/>
        <w:ind w:right="170"/>
      </w:pPr>
      <w:r>
        <w:t>The</w:t>
      </w:r>
      <w:r>
        <w:rPr>
          <w:spacing w:val="-2"/>
        </w:rPr>
        <w:t xml:space="preserve"> </w:t>
      </w:r>
      <w:r>
        <w:t>use</w:t>
      </w:r>
      <w:r>
        <w:rPr>
          <w:spacing w:val="-2"/>
        </w:rPr>
        <w:t xml:space="preserve"> </w:t>
      </w:r>
      <w:r>
        <w:t>of</w:t>
      </w:r>
      <w:r>
        <w:rPr>
          <w:spacing w:val="-9"/>
        </w:rPr>
        <w:t xml:space="preserve"> </w:t>
      </w:r>
      <w:r>
        <w:t>paragraph</w:t>
      </w:r>
      <w:r>
        <w:rPr>
          <w:spacing w:val="-6"/>
        </w:rPr>
        <w:t xml:space="preserve"> </w:t>
      </w:r>
      <w:r>
        <w:t>4, in</w:t>
      </w:r>
      <w:r>
        <w:rPr>
          <w:spacing w:val="-6"/>
        </w:rPr>
        <w:t xml:space="preserve"> </w:t>
      </w:r>
      <w:r>
        <w:t>conjunction</w:t>
      </w:r>
      <w:r>
        <w:rPr>
          <w:spacing w:val="-6"/>
        </w:rPr>
        <w:t xml:space="preserve"> </w:t>
      </w:r>
      <w:r>
        <w:t>with</w:t>
      </w:r>
      <w:r>
        <w:rPr>
          <w:spacing w:val="-6"/>
        </w:rPr>
        <w:t xml:space="preserve"> </w:t>
      </w:r>
      <w:r>
        <w:t>paragraph</w:t>
      </w:r>
      <w:r>
        <w:rPr>
          <w:spacing w:val="-6"/>
        </w:rPr>
        <w:t xml:space="preserve"> </w:t>
      </w:r>
      <w:r>
        <w:t>5, shall in</w:t>
      </w:r>
      <w:r>
        <w:rPr>
          <w:spacing w:val="-1"/>
        </w:rPr>
        <w:t xml:space="preserve"> </w:t>
      </w:r>
      <w:r>
        <w:t>no case</w:t>
      </w:r>
      <w:r>
        <w:rPr>
          <w:spacing w:val="-2"/>
        </w:rPr>
        <w:t xml:space="preserve"> </w:t>
      </w:r>
      <w:r>
        <w:t>result in</w:t>
      </w:r>
      <w:r>
        <w:rPr>
          <w:spacing w:val="-1"/>
        </w:rPr>
        <w:t xml:space="preserve"> </w:t>
      </w:r>
      <w:r>
        <w:t>the reduction</w:t>
      </w:r>
      <w:r>
        <w:rPr>
          <w:spacing w:val="-1"/>
        </w:rPr>
        <w:t xml:space="preserve"> </w:t>
      </w:r>
      <w:r>
        <w:t>of</w:t>
      </w:r>
      <w:r>
        <w:rPr>
          <w:spacing w:val="-4"/>
        </w:rPr>
        <w:t xml:space="preserve"> </w:t>
      </w:r>
      <w:r>
        <w:t>the</w:t>
      </w:r>
      <w:r>
        <w:rPr>
          <w:spacing w:val="-2"/>
        </w:rPr>
        <w:t xml:space="preserve"> </w:t>
      </w:r>
      <w:r>
        <w:t>time periods for</w:t>
      </w:r>
      <w:r>
        <w:rPr>
          <w:spacing w:val="-4"/>
        </w:rPr>
        <w:t xml:space="preserve"> </w:t>
      </w:r>
      <w:r>
        <w:t>tendering set</w:t>
      </w:r>
      <w:r>
        <w:rPr>
          <w:spacing w:val="-1"/>
        </w:rPr>
        <w:t xml:space="preserve"> </w:t>
      </w:r>
      <w:r>
        <w:t>out in</w:t>
      </w:r>
      <w:r>
        <w:rPr>
          <w:spacing w:val="-1"/>
        </w:rPr>
        <w:t xml:space="preserve"> </w:t>
      </w:r>
      <w:r>
        <w:t>paragraph</w:t>
      </w:r>
      <w:r>
        <w:rPr>
          <w:spacing w:val="-1"/>
        </w:rPr>
        <w:t xml:space="preserve"> </w:t>
      </w:r>
      <w:r>
        <w:t>3</w:t>
      </w:r>
      <w:r>
        <w:rPr>
          <w:spacing w:val="-1"/>
        </w:rPr>
        <w:t xml:space="preserve"> </w:t>
      </w:r>
      <w:r>
        <w:t xml:space="preserve">to less than 10 </w:t>
      </w:r>
      <w:r>
        <w:rPr>
          <w:spacing w:val="-2"/>
        </w:rPr>
        <w:t>days.</w:t>
      </w:r>
    </w:p>
    <w:p w14:paraId="71512211" w14:textId="77777777" w:rsidR="005418E7" w:rsidRDefault="005418E7" w:rsidP="00BB6B50">
      <w:pPr>
        <w:pStyle w:val="ListParagraph1"/>
        <w:ind w:right="113"/>
      </w:pPr>
      <w:r>
        <w:t>A</w:t>
      </w:r>
      <w:r>
        <w:rPr>
          <w:spacing w:val="-15"/>
        </w:rPr>
        <w:t xml:space="preserve"> </w:t>
      </w:r>
      <w:r>
        <w:t>procuring</w:t>
      </w:r>
      <w:r>
        <w:rPr>
          <w:spacing w:val="-15"/>
        </w:rPr>
        <w:t xml:space="preserve"> </w:t>
      </w:r>
      <w:r>
        <w:t>entity</w:t>
      </w:r>
      <w:r>
        <w:rPr>
          <w:spacing w:val="-15"/>
        </w:rPr>
        <w:t xml:space="preserve"> </w:t>
      </w:r>
      <w:r>
        <w:t>shall</w:t>
      </w:r>
      <w:r>
        <w:rPr>
          <w:spacing w:val="-15"/>
        </w:rPr>
        <w:t xml:space="preserve"> </w:t>
      </w:r>
      <w:r>
        <w:t>require</w:t>
      </w:r>
      <w:r>
        <w:rPr>
          <w:spacing w:val="-15"/>
        </w:rPr>
        <w:t xml:space="preserve"> </w:t>
      </w:r>
      <w:r>
        <w:t>all</w:t>
      </w:r>
      <w:r>
        <w:rPr>
          <w:spacing w:val="-15"/>
        </w:rPr>
        <w:t xml:space="preserve"> </w:t>
      </w:r>
      <w:r>
        <w:t>interested</w:t>
      </w:r>
      <w:r>
        <w:rPr>
          <w:spacing w:val="-15"/>
        </w:rPr>
        <w:t xml:space="preserve"> </w:t>
      </w:r>
      <w:r>
        <w:t>or</w:t>
      </w:r>
      <w:r>
        <w:rPr>
          <w:spacing w:val="-15"/>
        </w:rPr>
        <w:t xml:space="preserve"> </w:t>
      </w:r>
      <w:r>
        <w:t>participating</w:t>
      </w:r>
      <w:r>
        <w:rPr>
          <w:spacing w:val="-15"/>
        </w:rPr>
        <w:t xml:space="preserve"> </w:t>
      </w:r>
      <w:r>
        <w:t>suppliers</w:t>
      </w:r>
      <w:r>
        <w:rPr>
          <w:spacing w:val="-15"/>
        </w:rPr>
        <w:t xml:space="preserve"> </w:t>
      </w:r>
      <w:r>
        <w:t>to</w:t>
      </w:r>
      <w:r>
        <w:rPr>
          <w:spacing w:val="-15"/>
        </w:rPr>
        <w:t xml:space="preserve"> </w:t>
      </w:r>
      <w:r>
        <w:t>submit requests</w:t>
      </w:r>
      <w:r>
        <w:rPr>
          <w:spacing w:val="-12"/>
        </w:rPr>
        <w:t xml:space="preserve"> </w:t>
      </w:r>
      <w:r>
        <w:t>for</w:t>
      </w:r>
      <w:r>
        <w:rPr>
          <w:spacing w:val="-9"/>
        </w:rPr>
        <w:t xml:space="preserve"> </w:t>
      </w:r>
      <w:r>
        <w:t>participation</w:t>
      </w:r>
      <w:r>
        <w:rPr>
          <w:spacing w:val="-14"/>
        </w:rPr>
        <w:t xml:space="preserve"> </w:t>
      </w:r>
      <w:r>
        <w:t>or</w:t>
      </w:r>
      <w:r>
        <w:rPr>
          <w:spacing w:val="-9"/>
        </w:rPr>
        <w:t xml:space="preserve"> </w:t>
      </w:r>
      <w:r>
        <w:t>tenders</w:t>
      </w:r>
      <w:r>
        <w:rPr>
          <w:spacing w:val="-8"/>
        </w:rPr>
        <w:t xml:space="preserve"> </w:t>
      </w:r>
      <w:r>
        <w:t>in</w:t>
      </w:r>
      <w:r>
        <w:rPr>
          <w:spacing w:val="-14"/>
        </w:rPr>
        <w:t xml:space="preserve"> </w:t>
      </w:r>
      <w:r>
        <w:t>accordance</w:t>
      </w:r>
      <w:r>
        <w:rPr>
          <w:spacing w:val="-7"/>
        </w:rPr>
        <w:t xml:space="preserve"> </w:t>
      </w:r>
      <w:r>
        <w:t>with</w:t>
      </w:r>
      <w:r>
        <w:rPr>
          <w:spacing w:val="-14"/>
        </w:rPr>
        <w:t xml:space="preserve"> </w:t>
      </w:r>
      <w:r>
        <w:t>a</w:t>
      </w:r>
      <w:r>
        <w:rPr>
          <w:spacing w:val="-11"/>
        </w:rPr>
        <w:t xml:space="preserve"> </w:t>
      </w:r>
      <w:r>
        <w:t>common</w:t>
      </w:r>
      <w:r>
        <w:rPr>
          <w:spacing w:val="-14"/>
        </w:rPr>
        <w:t xml:space="preserve"> </w:t>
      </w:r>
      <w:r>
        <w:t>deadline.</w:t>
      </w:r>
      <w:r>
        <w:rPr>
          <w:spacing w:val="-9"/>
        </w:rPr>
        <w:t xml:space="preserve"> </w:t>
      </w:r>
      <w:r>
        <w:t>These</w:t>
      </w:r>
      <w:r>
        <w:rPr>
          <w:spacing w:val="-11"/>
        </w:rPr>
        <w:t xml:space="preserve"> </w:t>
      </w:r>
      <w:r>
        <w:t>time periods, and</w:t>
      </w:r>
      <w:r>
        <w:rPr>
          <w:spacing w:val="-1"/>
        </w:rPr>
        <w:t xml:space="preserve"> </w:t>
      </w:r>
      <w:r>
        <w:t>any</w:t>
      </w:r>
      <w:r>
        <w:rPr>
          <w:spacing w:val="-6"/>
        </w:rPr>
        <w:t xml:space="preserve"> </w:t>
      </w:r>
      <w:r>
        <w:t>extension</w:t>
      </w:r>
      <w:r>
        <w:rPr>
          <w:spacing w:val="-6"/>
        </w:rPr>
        <w:t xml:space="preserve"> </w:t>
      </w:r>
      <w:r>
        <w:t>of</w:t>
      </w:r>
      <w:r>
        <w:rPr>
          <w:spacing w:val="-9"/>
        </w:rPr>
        <w:t xml:space="preserve"> </w:t>
      </w:r>
      <w:r>
        <w:t>these</w:t>
      </w:r>
      <w:r>
        <w:rPr>
          <w:spacing w:val="-2"/>
        </w:rPr>
        <w:t xml:space="preserve"> </w:t>
      </w:r>
      <w:r>
        <w:t>time</w:t>
      </w:r>
      <w:r>
        <w:rPr>
          <w:spacing w:val="-2"/>
        </w:rPr>
        <w:t xml:space="preserve"> </w:t>
      </w:r>
      <w:r>
        <w:t>periods, shall be</w:t>
      </w:r>
      <w:r>
        <w:rPr>
          <w:spacing w:val="-2"/>
        </w:rPr>
        <w:t xml:space="preserve"> </w:t>
      </w:r>
      <w:r>
        <w:t>the</w:t>
      </w:r>
      <w:r>
        <w:rPr>
          <w:spacing w:val="-2"/>
        </w:rPr>
        <w:t xml:space="preserve"> </w:t>
      </w:r>
      <w:r>
        <w:t>same for all</w:t>
      </w:r>
      <w:r>
        <w:rPr>
          <w:spacing w:val="-1"/>
        </w:rPr>
        <w:t xml:space="preserve"> </w:t>
      </w:r>
      <w:r>
        <w:t>interested</w:t>
      </w:r>
      <w:r>
        <w:rPr>
          <w:spacing w:val="-1"/>
        </w:rPr>
        <w:t xml:space="preserve"> </w:t>
      </w:r>
      <w:r>
        <w:t>or participating suppliers.</w:t>
      </w:r>
    </w:p>
    <w:p w14:paraId="5094D5F8" w14:textId="77777777" w:rsidR="005418E7" w:rsidRDefault="005418E7" w:rsidP="00BB6B50">
      <w:pPr>
        <w:pStyle w:val="Heading2"/>
        <w:ind w:right="113"/>
      </w:pPr>
      <w:r>
        <w:t>ARTICLE</w:t>
      </w:r>
      <w:r>
        <w:rPr>
          <w:spacing w:val="-5"/>
        </w:rPr>
        <w:t xml:space="preserve"> 14</w:t>
      </w:r>
    </w:p>
    <w:p w14:paraId="78E17C4F" w14:textId="77777777" w:rsidR="005418E7" w:rsidRDefault="005418E7" w:rsidP="00BB6B50">
      <w:pPr>
        <w:pStyle w:val="Heading3"/>
        <w:ind w:right="113"/>
      </w:pPr>
      <w:r>
        <w:t>Treatment</w:t>
      </w:r>
      <w:r w:rsidRPr="00193754">
        <w:t xml:space="preserve"> </w:t>
      </w:r>
      <w:r>
        <w:t>of</w:t>
      </w:r>
      <w:r w:rsidRPr="00193754">
        <w:t xml:space="preserve"> </w:t>
      </w:r>
      <w:r>
        <w:t>Tenders</w:t>
      </w:r>
      <w:r w:rsidRPr="00193754">
        <w:t xml:space="preserve"> </w:t>
      </w:r>
      <w:r>
        <w:t>and</w:t>
      </w:r>
      <w:r w:rsidRPr="00193754">
        <w:t xml:space="preserve"> </w:t>
      </w:r>
      <w:r>
        <w:t>Awarding</w:t>
      </w:r>
      <w:r w:rsidRPr="00193754">
        <w:t xml:space="preserve"> </w:t>
      </w:r>
      <w:r>
        <w:t>of</w:t>
      </w:r>
      <w:r w:rsidRPr="00193754">
        <w:t xml:space="preserve"> Contracts</w:t>
      </w:r>
    </w:p>
    <w:p w14:paraId="7D6ACE25" w14:textId="77777777" w:rsidR="005418E7" w:rsidRPr="0014393F" w:rsidRDefault="005418E7" w:rsidP="00BB6B50">
      <w:pPr>
        <w:ind w:right="113"/>
        <w:rPr>
          <w:rStyle w:val="Emphasis"/>
        </w:rPr>
      </w:pPr>
      <w:r w:rsidRPr="0014393F">
        <w:rPr>
          <w:rStyle w:val="Emphasis"/>
        </w:rPr>
        <w:t>Treatment of Tenders</w:t>
      </w:r>
    </w:p>
    <w:p w14:paraId="05734D91" w14:textId="77777777" w:rsidR="005418E7" w:rsidRDefault="005418E7" w:rsidP="005418E7">
      <w:pPr>
        <w:pStyle w:val="ListParagraph1"/>
        <w:numPr>
          <w:ilvl w:val="0"/>
          <w:numId w:val="13"/>
        </w:numPr>
        <w:ind w:left="0" w:right="170" w:firstLine="0"/>
      </w:pPr>
      <w:r>
        <w:t>A</w:t>
      </w:r>
      <w:r w:rsidRPr="0029569E">
        <w:rPr>
          <w:spacing w:val="-15"/>
        </w:rPr>
        <w:t xml:space="preserve"> </w:t>
      </w:r>
      <w:r>
        <w:t>procuring</w:t>
      </w:r>
      <w:r w:rsidRPr="0029569E">
        <w:rPr>
          <w:spacing w:val="-15"/>
        </w:rPr>
        <w:t xml:space="preserve"> </w:t>
      </w:r>
      <w:r>
        <w:t>entity</w:t>
      </w:r>
      <w:r w:rsidRPr="0029569E">
        <w:rPr>
          <w:spacing w:val="-15"/>
        </w:rPr>
        <w:t xml:space="preserve"> </w:t>
      </w:r>
      <w:r>
        <w:t>shall</w:t>
      </w:r>
      <w:r w:rsidRPr="0029569E">
        <w:rPr>
          <w:spacing w:val="-15"/>
        </w:rPr>
        <w:t xml:space="preserve"> </w:t>
      </w:r>
      <w:r>
        <w:t>receive,</w:t>
      </w:r>
      <w:r w:rsidRPr="0029569E">
        <w:rPr>
          <w:spacing w:val="-14"/>
        </w:rPr>
        <w:t xml:space="preserve"> </w:t>
      </w:r>
      <w:r>
        <w:t>open</w:t>
      </w:r>
      <w:r w:rsidRPr="0029569E">
        <w:rPr>
          <w:spacing w:val="-15"/>
        </w:rPr>
        <w:t xml:space="preserve"> </w:t>
      </w:r>
      <w:r>
        <w:t>and</w:t>
      </w:r>
      <w:r w:rsidRPr="0029569E">
        <w:rPr>
          <w:spacing w:val="-11"/>
        </w:rPr>
        <w:t xml:space="preserve"> </w:t>
      </w:r>
      <w:r>
        <w:t>treat</w:t>
      </w:r>
      <w:r w:rsidRPr="0029569E">
        <w:rPr>
          <w:spacing w:val="-10"/>
        </w:rPr>
        <w:t xml:space="preserve"> </w:t>
      </w:r>
      <w:r>
        <w:t>all</w:t>
      </w:r>
      <w:r w:rsidRPr="0029569E">
        <w:rPr>
          <w:spacing w:val="-15"/>
        </w:rPr>
        <w:t xml:space="preserve"> </w:t>
      </w:r>
      <w:r>
        <w:t>tenders</w:t>
      </w:r>
      <w:r w:rsidRPr="0029569E">
        <w:rPr>
          <w:spacing w:val="-13"/>
        </w:rPr>
        <w:t xml:space="preserve"> </w:t>
      </w:r>
      <w:r>
        <w:t>under</w:t>
      </w:r>
      <w:r w:rsidRPr="0029569E">
        <w:rPr>
          <w:spacing w:val="-9"/>
        </w:rPr>
        <w:t xml:space="preserve"> </w:t>
      </w:r>
      <w:r>
        <w:t>procedures</w:t>
      </w:r>
      <w:r w:rsidRPr="0029569E">
        <w:rPr>
          <w:spacing w:val="-15"/>
        </w:rPr>
        <w:t xml:space="preserve"> </w:t>
      </w:r>
      <w:r>
        <w:t>that guarantee the fairness and impartiality of the procurement process and the confidentiality of tenders.</w:t>
      </w:r>
    </w:p>
    <w:p w14:paraId="33736B59" w14:textId="77777777" w:rsidR="005418E7" w:rsidRDefault="005418E7" w:rsidP="00BB6B50">
      <w:pPr>
        <w:pStyle w:val="ListParagraph1"/>
        <w:ind w:right="170"/>
      </w:pPr>
      <w:r>
        <w:t xml:space="preserve">If a procuring entity provides a supplier with an opportunity to correct unintentional errors of form between the opening of tenders and the awarding of the contract, the procuring entity shall provide the same opportunity to all participating </w:t>
      </w:r>
      <w:r>
        <w:rPr>
          <w:spacing w:val="-2"/>
        </w:rPr>
        <w:t>suppliers.</w:t>
      </w:r>
    </w:p>
    <w:p w14:paraId="6DEA0D98" w14:textId="77777777" w:rsidR="005418E7" w:rsidRPr="0014393F" w:rsidRDefault="005418E7" w:rsidP="00BB6B50">
      <w:pPr>
        <w:ind w:right="170" w:firstLine="0"/>
        <w:rPr>
          <w:rStyle w:val="Emphasis"/>
        </w:rPr>
      </w:pPr>
      <w:r w:rsidRPr="0014393F">
        <w:rPr>
          <w:rStyle w:val="Emphasis"/>
        </w:rPr>
        <w:t>Awarding of Contracts</w:t>
      </w:r>
    </w:p>
    <w:p w14:paraId="47187F5F" w14:textId="77777777" w:rsidR="005418E7" w:rsidRPr="00913A41" w:rsidRDefault="005418E7" w:rsidP="00BB6B50">
      <w:pPr>
        <w:pStyle w:val="ListParagraph1"/>
        <w:ind w:right="170"/>
      </w:pPr>
      <w:r>
        <w:t>To</w:t>
      </w:r>
      <w:r>
        <w:rPr>
          <w:spacing w:val="-3"/>
        </w:rPr>
        <w:t xml:space="preserve"> </w:t>
      </w:r>
      <w:r>
        <w:t>be</w:t>
      </w:r>
      <w:r>
        <w:rPr>
          <w:spacing w:val="-4"/>
        </w:rPr>
        <w:t xml:space="preserve"> </w:t>
      </w:r>
      <w:r w:rsidRPr="00913A41">
        <w:t>considered for an award, a tender shall be submitted in writing and shall, at the time of opening, comply with the essential requirements set out in the notice and tender documentation and be submitted by a supplier who satisfies the conditions for participation.</w:t>
      </w:r>
    </w:p>
    <w:p w14:paraId="11DB42CB" w14:textId="77777777" w:rsidR="005418E7" w:rsidRDefault="005418E7" w:rsidP="00BB6B50">
      <w:pPr>
        <w:pStyle w:val="ListParagraph1"/>
        <w:ind w:right="170"/>
      </w:pPr>
      <w:r w:rsidRPr="00913A41">
        <w:t>Unless a procuring entity determines that it is not in the public interest to award a contract, it shall award the contract</w:t>
      </w:r>
      <w:r>
        <w:t xml:space="preserve"> to the supplier that the procuring entity has determined to be fully capable of fulfilling the terms of the contract and that, based solely on the evaluation criteria specified in the notice and tender documentation, </w:t>
      </w:r>
      <w:r>
        <w:rPr>
          <w:spacing w:val="-2"/>
        </w:rPr>
        <w:t>submits:</w:t>
      </w:r>
    </w:p>
    <w:p w14:paraId="239E3313" w14:textId="77777777" w:rsidR="005418E7" w:rsidRDefault="005418E7" w:rsidP="00183535">
      <w:pPr>
        <w:pStyle w:val="ListParagraph1a"/>
        <w:numPr>
          <w:ilvl w:val="0"/>
          <w:numId w:val="69"/>
        </w:numPr>
        <w:ind w:right="170"/>
      </w:pPr>
      <w:r>
        <w:t>the</w:t>
      </w:r>
      <w:r w:rsidRPr="0014393F">
        <w:rPr>
          <w:spacing w:val="-5"/>
        </w:rPr>
        <w:t xml:space="preserve"> </w:t>
      </w:r>
      <w:r>
        <w:t>most</w:t>
      </w:r>
      <w:r w:rsidRPr="0014393F">
        <w:rPr>
          <w:spacing w:val="1"/>
        </w:rPr>
        <w:t xml:space="preserve"> </w:t>
      </w:r>
      <w:r>
        <w:t>advantageous</w:t>
      </w:r>
      <w:r w:rsidRPr="0014393F">
        <w:rPr>
          <w:spacing w:val="-9"/>
        </w:rPr>
        <w:t xml:space="preserve"> </w:t>
      </w:r>
      <w:r>
        <w:t>tender;</w:t>
      </w:r>
      <w:r w:rsidRPr="0014393F">
        <w:rPr>
          <w:spacing w:val="-8"/>
        </w:rPr>
        <w:t xml:space="preserve"> </w:t>
      </w:r>
      <w:r w:rsidRPr="0014393F">
        <w:rPr>
          <w:spacing w:val="-5"/>
        </w:rPr>
        <w:t>or</w:t>
      </w:r>
    </w:p>
    <w:p w14:paraId="071A24C4" w14:textId="77777777" w:rsidR="005418E7" w:rsidRDefault="005418E7" w:rsidP="00BB6B50">
      <w:pPr>
        <w:pStyle w:val="ListParagraph1a"/>
        <w:ind w:right="170"/>
      </w:pPr>
      <w:r>
        <w:t>if</w:t>
      </w:r>
      <w:r>
        <w:rPr>
          <w:spacing w:val="-12"/>
        </w:rPr>
        <w:t xml:space="preserve"> </w:t>
      </w:r>
      <w:r>
        <w:t>price is</w:t>
      </w:r>
      <w:r>
        <w:rPr>
          <w:spacing w:val="-5"/>
        </w:rPr>
        <w:t xml:space="preserve"> </w:t>
      </w:r>
      <w:r>
        <w:t>the</w:t>
      </w:r>
      <w:r>
        <w:rPr>
          <w:spacing w:val="-5"/>
        </w:rPr>
        <w:t xml:space="preserve"> </w:t>
      </w:r>
      <w:r>
        <w:t>sole</w:t>
      </w:r>
      <w:r>
        <w:rPr>
          <w:spacing w:val="-4"/>
        </w:rPr>
        <w:t xml:space="preserve"> </w:t>
      </w:r>
      <w:r>
        <w:t>criterion,</w:t>
      </w:r>
      <w:r>
        <w:rPr>
          <w:spacing w:val="-2"/>
        </w:rPr>
        <w:t xml:space="preserve"> </w:t>
      </w:r>
      <w:r>
        <w:t>the</w:t>
      </w:r>
      <w:r>
        <w:rPr>
          <w:spacing w:val="1"/>
        </w:rPr>
        <w:t xml:space="preserve"> </w:t>
      </w:r>
      <w:r>
        <w:t>lowest</w:t>
      </w:r>
      <w:r>
        <w:rPr>
          <w:spacing w:val="1"/>
        </w:rPr>
        <w:t xml:space="preserve"> </w:t>
      </w:r>
      <w:r>
        <w:rPr>
          <w:spacing w:val="-2"/>
        </w:rPr>
        <w:t>price.</w:t>
      </w:r>
    </w:p>
    <w:p w14:paraId="110123E9" w14:textId="77777777" w:rsidR="005418E7" w:rsidRDefault="005418E7" w:rsidP="00BB6B50">
      <w:pPr>
        <w:pStyle w:val="ListParagraph1"/>
        <w:ind w:right="170"/>
      </w:pPr>
      <w:r>
        <w:t>A procuring entity shall not use options, cancel a covered procurement, or modify</w:t>
      </w:r>
      <w:r>
        <w:rPr>
          <w:spacing w:val="-15"/>
        </w:rPr>
        <w:t xml:space="preserve"> </w:t>
      </w:r>
      <w:r>
        <w:t>or</w:t>
      </w:r>
      <w:r>
        <w:rPr>
          <w:spacing w:val="-10"/>
        </w:rPr>
        <w:t xml:space="preserve"> </w:t>
      </w:r>
      <w:r>
        <w:t>terminate</w:t>
      </w:r>
      <w:r>
        <w:rPr>
          <w:spacing w:val="-8"/>
        </w:rPr>
        <w:t xml:space="preserve"> </w:t>
      </w:r>
      <w:r>
        <w:t>awarded</w:t>
      </w:r>
      <w:r>
        <w:rPr>
          <w:spacing w:val="-12"/>
        </w:rPr>
        <w:t xml:space="preserve"> </w:t>
      </w:r>
      <w:r>
        <w:t>contracts</w:t>
      </w:r>
      <w:r>
        <w:rPr>
          <w:spacing w:val="-9"/>
        </w:rPr>
        <w:t xml:space="preserve"> </w:t>
      </w:r>
      <w:proofErr w:type="gramStart"/>
      <w:r>
        <w:t>in</w:t>
      </w:r>
      <w:r>
        <w:rPr>
          <w:spacing w:val="-11"/>
        </w:rPr>
        <w:t xml:space="preserve"> </w:t>
      </w:r>
      <w:r>
        <w:t>order</w:t>
      </w:r>
      <w:r>
        <w:rPr>
          <w:spacing w:val="-14"/>
        </w:rPr>
        <w:t xml:space="preserve"> </w:t>
      </w:r>
      <w:r>
        <w:t>to</w:t>
      </w:r>
      <w:proofErr w:type="gramEnd"/>
      <w:r>
        <w:rPr>
          <w:spacing w:val="-6"/>
        </w:rPr>
        <w:t xml:space="preserve"> </w:t>
      </w:r>
      <w:r>
        <w:t>avoid</w:t>
      </w:r>
      <w:r>
        <w:rPr>
          <w:spacing w:val="-7"/>
        </w:rPr>
        <w:t xml:space="preserve"> </w:t>
      </w:r>
      <w:r>
        <w:t>the</w:t>
      </w:r>
      <w:r>
        <w:rPr>
          <w:spacing w:val="-12"/>
        </w:rPr>
        <w:t xml:space="preserve"> </w:t>
      </w:r>
      <w:r>
        <w:t>obligations</w:t>
      </w:r>
      <w:r>
        <w:rPr>
          <w:spacing w:val="-9"/>
        </w:rPr>
        <w:t xml:space="preserve"> </w:t>
      </w:r>
      <w:r>
        <w:t>of</w:t>
      </w:r>
      <w:r>
        <w:rPr>
          <w:spacing w:val="-14"/>
        </w:rPr>
        <w:t xml:space="preserve"> </w:t>
      </w:r>
      <w:r>
        <w:t>this</w:t>
      </w:r>
      <w:r>
        <w:rPr>
          <w:spacing w:val="-9"/>
        </w:rPr>
        <w:t xml:space="preserve"> </w:t>
      </w:r>
      <w:r>
        <w:t>Chapter.</w:t>
      </w:r>
    </w:p>
    <w:p w14:paraId="73CB57AA" w14:textId="77777777" w:rsidR="005418E7" w:rsidRDefault="005418E7" w:rsidP="00BB6B50">
      <w:pPr>
        <w:pStyle w:val="Heading2"/>
        <w:ind w:right="170"/>
      </w:pPr>
      <w:r>
        <w:lastRenderedPageBreak/>
        <w:t>ARTICLE</w:t>
      </w:r>
      <w:r>
        <w:rPr>
          <w:spacing w:val="-5"/>
        </w:rPr>
        <w:t xml:space="preserve"> </w:t>
      </w:r>
      <w:r w:rsidRPr="00193754">
        <w:t>15</w:t>
      </w:r>
    </w:p>
    <w:p w14:paraId="5AEF1389" w14:textId="77777777" w:rsidR="005418E7" w:rsidRDefault="005418E7" w:rsidP="00BB6B50">
      <w:pPr>
        <w:pStyle w:val="Heading3"/>
        <w:ind w:right="170"/>
      </w:pPr>
      <w:r>
        <w:t>Post-Award</w:t>
      </w:r>
      <w:r w:rsidRPr="00193754">
        <w:t xml:space="preserve"> Information</w:t>
      </w:r>
    </w:p>
    <w:p w14:paraId="20CD5580" w14:textId="77777777" w:rsidR="005418E7" w:rsidRDefault="005418E7" w:rsidP="00BB6B50">
      <w:pPr>
        <w:ind w:right="170" w:firstLine="0"/>
        <w:rPr>
          <w:i/>
        </w:rPr>
      </w:pPr>
      <w:r w:rsidRPr="001706C6">
        <w:rPr>
          <w:rStyle w:val="Emphasis"/>
        </w:rPr>
        <w:t>Information</w:t>
      </w:r>
      <w:r>
        <w:rPr>
          <w:i/>
          <w:spacing w:val="-10"/>
        </w:rPr>
        <w:t xml:space="preserve"> </w:t>
      </w:r>
      <w:r>
        <w:rPr>
          <w:i/>
        </w:rPr>
        <w:t>Provided</w:t>
      </w:r>
      <w:r>
        <w:rPr>
          <w:i/>
          <w:spacing w:val="-5"/>
        </w:rPr>
        <w:t xml:space="preserve"> </w:t>
      </w:r>
      <w:r>
        <w:rPr>
          <w:i/>
        </w:rPr>
        <w:t>to</w:t>
      </w:r>
      <w:r>
        <w:rPr>
          <w:i/>
          <w:spacing w:val="-4"/>
        </w:rPr>
        <w:t xml:space="preserve"> </w:t>
      </w:r>
      <w:r>
        <w:rPr>
          <w:i/>
          <w:spacing w:val="-2"/>
        </w:rPr>
        <w:t>Suppliers</w:t>
      </w:r>
    </w:p>
    <w:p w14:paraId="0055C41B" w14:textId="77777777" w:rsidR="005418E7" w:rsidRDefault="005418E7" w:rsidP="005418E7">
      <w:pPr>
        <w:pStyle w:val="ListParagraph1"/>
        <w:numPr>
          <w:ilvl w:val="0"/>
          <w:numId w:val="13"/>
        </w:numPr>
        <w:ind w:left="0" w:right="227" w:firstLine="0"/>
      </w:pPr>
      <w:r>
        <w:t>A</w:t>
      </w:r>
      <w:r w:rsidRPr="00DC2967">
        <w:rPr>
          <w:spacing w:val="-10"/>
        </w:rPr>
        <w:t xml:space="preserve"> </w:t>
      </w:r>
      <w:r>
        <w:t>procuring</w:t>
      </w:r>
      <w:r w:rsidRPr="00DC2967">
        <w:rPr>
          <w:spacing w:val="-5"/>
        </w:rPr>
        <w:t xml:space="preserve"> </w:t>
      </w:r>
      <w:r>
        <w:t>entity</w:t>
      </w:r>
      <w:r w:rsidRPr="00DC2967">
        <w:rPr>
          <w:spacing w:val="-14"/>
        </w:rPr>
        <w:t xml:space="preserve"> </w:t>
      </w:r>
      <w:r>
        <w:t>shall</w:t>
      </w:r>
      <w:r w:rsidRPr="00DC2967">
        <w:rPr>
          <w:spacing w:val="-14"/>
        </w:rPr>
        <w:t xml:space="preserve"> </w:t>
      </w:r>
      <w:r>
        <w:t>promptly</w:t>
      </w:r>
      <w:r w:rsidRPr="00DC2967">
        <w:rPr>
          <w:spacing w:val="-10"/>
        </w:rPr>
        <w:t xml:space="preserve"> </w:t>
      </w:r>
      <w:r>
        <w:t>inform</w:t>
      </w:r>
      <w:r w:rsidRPr="00DC2967">
        <w:rPr>
          <w:spacing w:val="-14"/>
        </w:rPr>
        <w:t xml:space="preserve"> </w:t>
      </w:r>
      <w:r>
        <w:t>suppliers</w:t>
      </w:r>
      <w:r w:rsidRPr="00DC2967">
        <w:rPr>
          <w:spacing w:val="-2"/>
        </w:rPr>
        <w:t xml:space="preserve"> </w:t>
      </w:r>
      <w:r>
        <w:t>that have</w:t>
      </w:r>
      <w:r w:rsidRPr="00DC2967">
        <w:rPr>
          <w:spacing w:val="-6"/>
        </w:rPr>
        <w:t xml:space="preserve"> </w:t>
      </w:r>
      <w:r>
        <w:t>submitted</w:t>
      </w:r>
      <w:r w:rsidRPr="00DC2967">
        <w:rPr>
          <w:spacing w:val="-5"/>
        </w:rPr>
        <w:t xml:space="preserve"> </w:t>
      </w:r>
      <w:r>
        <w:t>a</w:t>
      </w:r>
      <w:r w:rsidRPr="00DC2967">
        <w:rPr>
          <w:spacing w:val="-11"/>
        </w:rPr>
        <w:t xml:space="preserve"> </w:t>
      </w:r>
      <w:r>
        <w:t>tender of the contract award decision. The procuring entity may do so in writing or through the prompt publication of</w:t>
      </w:r>
      <w:r w:rsidRPr="00DC2967">
        <w:rPr>
          <w:spacing w:val="-2"/>
        </w:rPr>
        <w:t xml:space="preserve"> </w:t>
      </w:r>
      <w:r>
        <w:t>the notice in paragraph 3, provided that the notice includes the date</w:t>
      </w:r>
      <w:r w:rsidRPr="00DC2967">
        <w:rPr>
          <w:spacing w:val="-3"/>
        </w:rPr>
        <w:t xml:space="preserve"> </w:t>
      </w:r>
      <w:r>
        <w:t>of</w:t>
      </w:r>
      <w:r w:rsidRPr="00DC2967">
        <w:rPr>
          <w:spacing w:val="-4"/>
        </w:rPr>
        <w:t xml:space="preserve"> </w:t>
      </w:r>
      <w:r>
        <w:t>award. If</w:t>
      </w:r>
      <w:r w:rsidRPr="00DC2967">
        <w:rPr>
          <w:spacing w:val="-5"/>
        </w:rPr>
        <w:t xml:space="preserve"> </w:t>
      </w:r>
      <w:r>
        <w:t>a supplier has requested</w:t>
      </w:r>
      <w:r w:rsidRPr="00DC2967">
        <w:rPr>
          <w:spacing w:val="-2"/>
        </w:rPr>
        <w:t xml:space="preserve"> </w:t>
      </w:r>
      <w:r>
        <w:t>the information in</w:t>
      </w:r>
      <w:r w:rsidRPr="00DC2967">
        <w:rPr>
          <w:spacing w:val="-2"/>
        </w:rPr>
        <w:t xml:space="preserve"> </w:t>
      </w:r>
      <w:r>
        <w:t>writing, the procuring entity shall provide it in writing.</w:t>
      </w:r>
    </w:p>
    <w:p w14:paraId="7550E08D" w14:textId="77777777" w:rsidR="005418E7" w:rsidRDefault="005418E7" w:rsidP="00BB6B50">
      <w:pPr>
        <w:pStyle w:val="ListParagraph1"/>
        <w:ind w:right="170"/>
      </w:pPr>
      <w:r>
        <w:t>Subject to Article 16 (Disclosure of Information), a procuring entity shall, on request, provide an unsuccessful supplier with an explanation of the reasons why the procuring entity</w:t>
      </w:r>
      <w:r>
        <w:rPr>
          <w:spacing w:val="-1"/>
        </w:rPr>
        <w:t xml:space="preserve"> </w:t>
      </w:r>
      <w:r>
        <w:t>did not select the unsuccessful supplier’s tender or an explanation of the relative advantages of the successful supplier’s tender.</w:t>
      </w:r>
    </w:p>
    <w:p w14:paraId="3AC36986" w14:textId="77777777" w:rsidR="005418E7" w:rsidRDefault="005418E7" w:rsidP="00BB6B50">
      <w:pPr>
        <w:pStyle w:val="ListParagraph1"/>
        <w:numPr>
          <w:ilvl w:val="0"/>
          <w:numId w:val="0"/>
        </w:numPr>
        <w:ind w:right="170"/>
        <w:rPr>
          <w:i/>
        </w:rPr>
      </w:pPr>
      <w:r>
        <w:rPr>
          <w:i/>
        </w:rPr>
        <w:t>Publication</w:t>
      </w:r>
      <w:r>
        <w:rPr>
          <w:i/>
          <w:spacing w:val="-5"/>
        </w:rPr>
        <w:t xml:space="preserve"> </w:t>
      </w:r>
      <w:r>
        <w:rPr>
          <w:i/>
        </w:rPr>
        <w:t>of</w:t>
      </w:r>
      <w:r>
        <w:rPr>
          <w:i/>
          <w:spacing w:val="-5"/>
        </w:rPr>
        <w:t xml:space="preserve"> </w:t>
      </w:r>
      <w:r>
        <w:rPr>
          <w:i/>
        </w:rPr>
        <w:t>Award</w:t>
      </w:r>
      <w:r>
        <w:rPr>
          <w:i/>
          <w:spacing w:val="-5"/>
        </w:rPr>
        <w:t xml:space="preserve"> </w:t>
      </w:r>
      <w:r>
        <w:rPr>
          <w:i/>
          <w:spacing w:val="-2"/>
        </w:rPr>
        <w:t>Information</w:t>
      </w:r>
    </w:p>
    <w:p w14:paraId="75B41BE8" w14:textId="77777777" w:rsidR="005418E7" w:rsidRDefault="005418E7" w:rsidP="00BB6B50">
      <w:pPr>
        <w:pStyle w:val="ListParagraph1"/>
        <w:spacing w:after="400"/>
        <w:ind w:right="170"/>
      </w:pPr>
      <w:r>
        <w:t>A procuring entity shall, promptly after the award of a contract for a covered procurement,</w:t>
      </w:r>
      <w:r>
        <w:rPr>
          <w:spacing w:val="-6"/>
        </w:rPr>
        <w:t xml:space="preserve"> </w:t>
      </w:r>
      <w:r>
        <w:t>publish</w:t>
      </w:r>
      <w:r>
        <w:rPr>
          <w:spacing w:val="-7"/>
        </w:rPr>
        <w:t xml:space="preserve"> </w:t>
      </w:r>
      <w:r>
        <w:t>in</w:t>
      </w:r>
      <w:r>
        <w:rPr>
          <w:spacing w:val="-12"/>
        </w:rPr>
        <w:t xml:space="preserve"> </w:t>
      </w:r>
      <w:r>
        <w:t>an</w:t>
      </w:r>
      <w:r>
        <w:rPr>
          <w:spacing w:val="-12"/>
        </w:rPr>
        <w:t xml:space="preserve"> </w:t>
      </w:r>
      <w:r>
        <w:t>officially</w:t>
      </w:r>
      <w:r>
        <w:rPr>
          <w:spacing w:val="-15"/>
        </w:rPr>
        <w:t xml:space="preserve"> </w:t>
      </w:r>
      <w:r>
        <w:t>designated</w:t>
      </w:r>
      <w:r>
        <w:rPr>
          <w:spacing w:val="-7"/>
        </w:rPr>
        <w:t xml:space="preserve"> </w:t>
      </w:r>
      <w:r>
        <w:t>publication</w:t>
      </w:r>
      <w:r>
        <w:rPr>
          <w:spacing w:val="-12"/>
        </w:rPr>
        <w:t xml:space="preserve"> </w:t>
      </w:r>
      <w:r>
        <w:t>a</w:t>
      </w:r>
      <w:r>
        <w:rPr>
          <w:spacing w:val="-8"/>
        </w:rPr>
        <w:t xml:space="preserve"> </w:t>
      </w:r>
      <w:r>
        <w:t>notice</w:t>
      </w:r>
      <w:r>
        <w:rPr>
          <w:spacing w:val="-8"/>
        </w:rPr>
        <w:t xml:space="preserve"> </w:t>
      </w:r>
      <w:r>
        <w:t>containing</w:t>
      </w:r>
      <w:r>
        <w:rPr>
          <w:spacing w:val="-7"/>
        </w:rPr>
        <w:t xml:space="preserve"> </w:t>
      </w:r>
      <w:r>
        <w:t>at</w:t>
      </w:r>
      <w:r>
        <w:rPr>
          <w:spacing w:val="-3"/>
        </w:rPr>
        <w:t xml:space="preserve"> </w:t>
      </w:r>
      <w:r>
        <w:t>least the following information:</w:t>
      </w:r>
    </w:p>
    <w:p w14:paraId="199F9882" w14:textId="77777777" w:rsidR="005418E7" w:rsidRDefault="005418E7" w:rsidP="00183535">
      <w:pPr>
        <w:pStyle w:val="ListParagraph1a"/>
        <w:numPr>
          <w:ilvl w:val="0"/>
          <w:numId w:val="70"/>
        </w:numPr>
      </w:pPr>
      <w:r>
        <w:t>a</w:t>
      </w:r>
      <w:r w:rsidRPr="0014393F">
        <w:rPr>
          <w:spacing w:val="-3"/>
        </w:rPr>
        <w:t xml:space="preserve"> </w:t>
      </w:r>
      <w:r>
        <w:t>description</w:t>
      </w:r>
      <w:r w:rsidRPr="0014393F">
        <w:rPr>
          <w:spacing w:val="-5"/>
        </w:rPr>
        <w:t xml:space="preserve"> </w:t>
      </w:r>
      <w:r>
        <w:t>of</w:t>
      </w:r>
      <w:r w:rsidRPr="0014393F">
        <w:rPr>
          <w:spacing w:val="-8"/>
        </w:rPr>
        <w:t xml:space="preserve"> </w:t>
      </w:r>
      <w:r>
        <w:t>the</w:t>
      </w:r>
      <w:r w:rsidRPr="0014393F">
        <w:rPr>
          <w:spacing w:val="-2"/>
        </w:rPr>
        <w:t xml:space="preserve"> </w:t>
      </w:r>
      <w:r>
        <w:t>good</w:t>
      </w:r>
      <w:r w:rsidRPr="0014393F">
        <w:rPr>
          <w:spacing w:val="-5"/>
        </w:rPr>
        <w:t xml:space="preserve"> </w:t>
      </w:r>
      <w:r>
        <w:t>or service</w:t>
      </w:r>
      <w:r w:rsidRPr="0014393F">
        <w:rPr>
          <w:spacing w:val="-1"/>
        </w:rPr>
        <w:t xml:space="preserve"> </w:t>
      </w:r>
      <w:proofErr w:type="gramStart"/>
      <w:r w:rsidRPr="0014393F">
        <w:rPr>
          <w:spacing w:val="-2"/>
        </w:rPr>
        <w:t>procured;</w:t>
      </w:r>
      <w:proofErr w:type="gramEnd"/>
    </w:p>
    <w:p w14:paraId="1AAA6535" w14:textId="77777777" w:rsidR="005418E7" w:rsidRDefault="005418E7" w:rsidP="00913A41">
      <w:pPr>
        <w:pStyle w:val="ListParagraph1a"/>
      </w:pPr>
      <w:r>
        <w:t>the</w:t>
      </w:r>
      <w:r>
        <w:rPr>
          <w:spacing w:val="-5"/>
        </w:rPr>
        <w:t xml:space="preserve"> </w:t>
      </w:r>
      <w:r>
        <w:t>name</w:t>
      </w:r>
      <w:r>
        <w:rPr>
          <w:spacing w:val="-4"/>
        </w:rPr>
        <w:t xml:space="preserve"> </w:t>
      </w:r>
      <w:r>
        <w:t>and</w:t>
      </w:r>
      <w:r>
        <w:rPr>
          <w:spacing w:val="-4"/>
        </w:rPr>
        <w:t xml:space="preserve"> </w:t>
      </w:r>
      <w:r>
        <w:t>address</w:t>
      </w:r>
      <w:r>
        <w:rPr>
          <w:spacing w:val="-4"/>
        </w:rPr>
        <w:t xml:space="preserve"> </w:t>
      </w:r>
      <w:r>
        <w:t>of</w:t>
      </w:r>
      <w:r>
        <w:rPr>
          <w:spacing w:val="-10"/>
        </w:rPr>
        <w:t xml:space="preserve"> </w:t>
      </w:r>
      <w:r>
        <w:t>the</w:t>
      </w:r>
      <w:r>
        <w:rPr>
          <w:spacing w:val="-4"/>
        </w:rPr>
        <w:t xml:space="preserve"> </w:t>
      </w:r>
      <w:r>
        <w:t>procuring</w:t>
      </w:r>
      <w:r>
        <w:rPr>
          <w:spacing w:val="-3"/>
        </w:rPr>
        <w:t xml:space="preserve"> </w:t>
      </w:r>
      <w:proofErr w:type="gramStart"/>
      <w:r>
        <w:rPr>
          <w:spacing w:val="-2"/>
        </w:rPr>
        <w:t>entity;</w:t>
      </w:r>
      <w:proofErr w:type="gramEnd"/>
    </w:p>
    <w:p w14:paraId="15F95BA7" w14:textId="77777777" w:rsidR="005418E7" w:rsidRDefault="005418E7" w:rsidP="00913A41">
      <w:pPr>
        <w:pStyle w:val="ListParagraph1a"/>
      </w:pPr>
      <w:r>
        <w:t>the</w:t>
      </w:r>
      <w:r>
        <w:rPr>
          <w:spacing w:val="-5"/>
        </w:rPr>
        <w:t xml:space="preserve"> </w:t>
      </w:r>
      <w:r>
        <w:t>name</w:t>
      </w:r>
      <w:r>
        <w:rPr>
          <w:spacing w:val="-5"/>
        </w:rPr>
        <w:t xml:space="preserve"> </w:t>
      </w:r>
      <w:r>
        <w:t>and</w:t>
      </w:r>
      <w:r>
        <w:rPr>
          <w:spacing w:val="-4"/>
        </w:rPr>
        <w:t xml:space="preserve"> </w:t>
      </w:r>
      <w:r>
        <w:t>address</w:t>
      </w:r>
      <w:r>
        <w:rPr>
          <w:spacing w:val="-6"/>
        </w:rPr>
        <w:t xml:space="preserve"> </w:t>
      </w:r>
      <w:r>
        <w:t>of</w:t>
      </w:r>
      <w:r>
        <w:rPr>
          <w:spacing w:val="-10"/>
        </w:rPr>
        <w:t xml:space="preserve"> </w:t>
      </w:r>
      <w:r>
        <w:t>the</w:t>
      </w:r>
      <w:r>
        <w:rPr>
          <w:spacing w:val="-5"/>
        </w:rPr>
        <w:t xml:space="preserve"> </w:t>
      </w:r>
      <w:r>
        <w:t>successful</w:t>
      </w:r>
      <w:r>
        <w:rPr>
          <w:spacing w:val="-8"/>
        </w:rPr>
        <w:t xml:space="preserve"> </w:t>
      </w:r>
      <w:proofErr w:type="gramStart"/>
      <w:r>
        <w:rPr>
          <w:spacing w:val="-2"/>
        </w:rPr>
        <w:t>supplier;</w:t>
      </w:r>
      <w:proofErr w:type="gramEnd"/>
    </w:p>
    <w:p w14:paraId="1A3DCE64" w14:textId="77777777" w:rsidR="005418E7" w:rsidRDefault="005418E7" w:rsidP="00913A41">
      <w:pPr>
        <w:pStyle w:val="ListParagraph1a"/>
      </w:pPr>
      <w:r>
        <w:t>the</w:t>
      </w:r>
      <w:r>
        <w:rPr>
          <w:spacing w:val="-5"/>
        </w:rPr>
        <w:t xml:space="preserve"> </w:t>
      </w:r>
      <w:r>
        <w:t>value</w:t>
      </w:r>
      <w:r>
        <w:rPr>
          <w:spacing w:val="-5"/>
        </w:rPr>
        <w:t xml:space="preserve"> </w:t>
      </w:r>
      <w:r>
        <w:t>of</w:t>
      </w:r>
      <w:r>
        <w:rPr>
          <w:spacing w:val="-12"/>
        </w:rPr>
        <w:t xml:space="preserve"> </w:t>
      </w:r>
      <w:r>
        <w:t>the</w:t>
      </w:r>
      <w:r>
        <w:rPr>
          <w:spacing w:val="-5"/>
        </w:rPr>
        <w:t xml:space="preserve"> </w:t>
      </w:r>
      <w:r>
        <w:t>contract</w:t>
      </w:r>
      <w:r>
        <w:rPr>
          <w:spacing w:val="1"/>
        </w:rPr>
        <w:t xml:space="preserve"> </w:t>
      </w:r>
      <w:proofErr w:type="gramStart"/>
      <w:r>
        <w:rPr>
          <w:spacing w:val="-2"/>
        </w:rPr>
        <w:t>award;</w:t>
      </w:r>
      <w:proofErr w:type="gramEnd"/>
    </w:p>
    <w:p w14:paraId="5023990F" w14:textId="77777777" w:rsidR="005418E7" w:rsidRDefault="005418E7" w:rsidP="00A33800">
      <w:pPr>
        <w:pStyle w:val="ListParagraph1a"/>
        <w:ind w:right="170"/>
      </w:pPr>
      <w:r>
        <w:t>the date of award or, if the procuring entity has already informed suppliers of</w:t>
      </w:r>
      <w:r>
        <w:rPr>
          <w:spacing w:val="-4"/>
        </w:rPr>
        <w:t xml:space="preserve"> </w:t>
      </w:r>
      <w:r>
        <w:t>the date of</w:t>
      </w:r>
      <w:r>
        <w:rPr>
          <w:spacing w:val="-4"/>
        </w:rPr>
        <w:t xml:space="preserve"> </w:t>
      </w:r>
      <w:r>
        <w:t xml:space="preserve">the award under paragraph 1, the contract date; </w:t>
      </w:r>
      <w:r>
        <w:rPr>
          <w:spacing w:val="-4"/>
        </w:rPr>
        <w:t>and</w:t>
      </w:r>
    </w:p>
    <w:p w14:paraId="00B3C046" w14:textId="77777777" w:rsidR="005418E7" w:rsidRDefault="005418E7" w:rsidP="00A33800">
      <w:pPr>
        <w:pStyle w:val="ListParagraph1a"/>
        <w:ind w:right="170"/>
      </w:pPr>
      <w:r>
        <w:t>the procurement method used and, if</w:t>
      </w:r>
      <w:r>
        <w:rPr>
          <w:spacing w:val="-2"/>
        </w:rPr>
        <w:t xml:space="preserve"> </w:t>
      </w:r>
      <w:r>
        <w:t>a procedure was used pursuant to Article 9 (Limited Tendering), a brief description of the circumstances justifying the use of that procedure.</w:t>
      </w:r>
    </w:p>
    <w:p w14:paraId="0AE3FF85" w14:textId="77777777" w:rsidR="005418E7" w:rsidRDefault="005418E7" w:rsidP="00A33800">
      <w:pPr>
        <w:ind w:right="57" w:firstLine="0"/>
        <w:rPr>
          <w:i/>
        </w:rPr>
      </w:pPr>
      <w:r w:rsidRPr="00A5608D">
        <w:rPr>
          <w:rStyle w:val="Emphasis"/>
        </w:rPr>
        <w:t>Maintenance</w:t>
      </w:r>
      <w:r>
        <w:rPr>
          <w:i/>
          <w:spacing w:val="-10"/>
        </w:rPr>
        <w:t xml:space="preserve"> </w:t>
      </w:r>
      <w:r>
        <w:rPr>
          <w:i/>
        </w:rPr>
        <w:t>of</w:t>
      </w:r>
      <w:r>
        <w:rPr>
          <w:i/>
          <w:spacing w:val="-9"/>
        </w:rPr>
        <w:t xml:space="preserve"> </w:t>
      </w:r>
      <w:r>
        <w:rPr>
          <w:i/>
          <w:spacing w:val="-2"/>
        </w:rPr>
        <w:t>Records</w:t>
      </w:r>
    </w:p>
    <w:p w14:paraId="67CE4CBC" w14:textId="77777777" w:rsidR="005418E7" w:rsidRDefault="005418E7" w:rsidP="00A33800">
      <w:pPr>
        <w:pStyle w:val="ListParagraph1"/>
        <w:ind w:right="283"/>
      </w:pPr>
      <w:r>
        <w:t>A procuring entity shall maintain the documentation, records and reports relating to tendering procedures and contract awards for covered procurement, including the records and reports provided for in Article 9.3 (Limited Tendering), for at least three years after the award of a contract.</w:t>
      </w:r>
    </w:p>
    <w:p w14:paraId="7062AF35" w14:textId="77777777" w:rsidR="005418E7" w:rsidRDefault="005418E7" w:rsidP="00A33800">
      <w:pPr>
        <w:pStyle w:val="Heading2"/>
        <w:ind w:right="57"/>
      </w:pPr>
      <w:r>
        <w:t>ARTICLE</w:t>
      </w:r>
      <w:r>
        <w:rPr>
          <w:spacing w:val="-5"/>
        </w:rPr>
        <w:t xml:space="preserve"> 16</w:t>
      </w:r>
    </w:p>
    <w:p w14:paraId="14E883C9" w14:textId="77777777" w:rsidR="005418E7" w:rsidRDefault="005418E7" w:rsidP="00A33800">
      <w:pPr>
        <w:pStyle w:val="Heading3"/>
        <w:ind w:right="57"/>
      </w:pPr>
      <w:r>
        <w:t>Disclosure</w:t>
      </w:r>
      <w:r w:rsidRPr="00193754">
        <w:t xml:space="preserve"> </w:t>
      </w:r>
      <w:r>
        <w:t>of</w:t>
      </w:r>
      <w:r w:rsidRPr="00193754">
        <w:t xml:space="preserve"> Information</w:t>
      </w:r>
    </w:p>
    <w:p w14:paraId="37146F7E" w14:textId="77777777" w:rsidR="005418E7" w:rsidRDefault="005418E7" w:rsidP="00A33800">
      <w:pPr>
        <w:ind w:right="57" w:firstLine="0"/>
        <w:rPr>
          <w:i/>
        </w:rPr>
      </w:pPr>
      <w:r w:rsidRPr="006C37F7">
        <w:rPr>
          <w:rStyle w:val="Emphasis"/>
        </w:rPr>
        <w:t>Provision</w:t>
      </w:r>
      <w:r>
        <w:rPr>
          <w:i/>
          <w:spacing w:val="-3"/>
        </w:rPr>
        <w:t xml:space="preserve"> </w:t>
      </w:r>
      <w:r w:rsidRPr="0014393F">
        <w:rPr>
          <w:rStyle w:val="Emphasis"/>
        </w:rPr>
        <w:t>of</w:t>
      </w:r>
      <w:r>
        <w:rPr>
          <w:i/>
          <w:spacing w:val="-4"/>
        </w:rPr>
        <w:t xml:space="preserve"> </w:t>
      </w:r>
      <w:r>
        <w:rPr>
          <w:i/>
        </w:rPr>
        <w:t>Information</w:t>
      </w:r>
      <w:r>
        <w:rPr>
          <w:i/>
          <w:spacing w:val="-3"/>
        </w:rPr>
        <w:t xml:space="preserve"> </w:t>
      </w:r>
      <w:r>
        <w:rPr>
          <w:i/>
        </w:rPr>
        <w:t>to</w:t>
      </w:r>
      <w:r>
        <w:rPr>
          <w:i/>
          <w:spacing w:val="-8"/>
        </w:rPr>
        <w:t xml:space="preserve"> </w:t>
      </w:r>
      <w:r>
        <w:rPr>
          <w:i/>
          <w:spacing w:val="-2"/>
        </w:rPr>
        <w:t>Parties</w:t>
      </w:r>
    </w:p>
    <w:p w14:paraId="2605F477" w14:textId="77777777" w:rsidR="005418E7" w:rsidRDefault="005418E7" w:rsidP="005418E7">
      <w:pPr>
        <w:pStyle w:val="ListParagraph1"/>
        <w:numPr>
          <w:ilvl w:val="0"/>
          <w:numId w:val="13"/>
        </w:numPr>
        <w:ind w:left="0" w:right="227" w:firstLine="0"/>
      </w:pPr>
      <w:r>
        <w:lastRenderedPageBreak/>
        <w:t>On request of the other Party, a Party shall provide promptly information sufficient</w:t>
      </w:r>
      <w:r w:rsidRPr="006C37F7">
        <w:rPr>
          <w:spacing w:val="-4"/>
        </w:rPr>
        <w:t xml:space="preserve"> </w:t>
      </w:r>
      <w:r>
        <w:t>to demonstrate</w:t>
      </w:r>
      <w:r w:rsidRPr="006C37F7">
        <w:rPr>
          <w:spacing w:val="-4"/>
        </w:rPr>
        <w:t xml:space="preserve"> </w:t>
      </w:r>
      <w:r>
        <w:t>whether</w:t>
      </w:r>
      <w:r w:rsidRPr="006C37F7">
        <w:rPr>
          <w:spacing w:val="-3"/>
        </w:rPr>
        <w:t xml:space="preserve"> </w:t>
      </w:r>
      <w:r>
        <w:t>a</w:t>
      </w:r>
      <w:r w:rsidRPr="006C37F7">
        <w:rPr>
          <w:spacing w:val="-4"/>
        </w:rPr>
        <w:t xml:space="preserve"> </w:t>
      </w:r>
      <w:r>
        <w:t>procurement was</w:t>
      </w:r>
      <w:r w:rsidRPr="006C37F7">
        <w:rPr>
          <w:spacing w:val="-5"/>
        </w:rPr>
        <w:t xml:space="preserve"> </w:t>
      </w:r>
      <w:r>
        <w:t>conducted</w:t>
      </w:r>
      <w:r w:rsidRPr="006C37F7">
        <w:rPr>
          <w:spacing w:val="-4"/>
        </w:rPr>
        <w:t xml:space="preserve"> </w:t>
      </w:r>
      <w:r>
        <w:t>fairly, impartially</w:t>
      </w:r>
      <w:r w:rsidRPr="006C37F7">
        <w:rPr>
          <w:spacing w:val="-8"/>
        </w:rPr>
        <w:t xml:space="preserve"> </w:t>
      </w:r>
      <w:r>
        <w:t>and in accordance with this Chapter, including, if applicable, information on the characteristics and relative advantages of the successful tender, without disclosing confidential</w:t>
      </w:r>
      <w:r w:rsidRPr="006C37F7">
        <w:rPr>
          <w:spacing w:val="-11"/>
        </w:rPr>
        <w:t xml:space="preserve"> </w:t>
      </w:r>
      <w:r>
        <w:t>information.</w:t>
      </w:r>
      <w:r w:rsidRPr="006C37F7">
        <w:rPr>
          <w:spacing w:val="-5"/>
        </w:rPr>
        <w:t xml:space="preserve"> </w:t>
      </w:r>
      <w:r>
        <w:t>The</w:t>
      </w:r>
      <w:r w:rsidRPr="006C37F7">
        <w:rPr>
          <w:spacing w:val="-8"/>
        </w:rPr>
        <w:t xml:space="preserve"> </w:t>
      </w:r>
      <w:r>
        <w:t>Party</w:t>
      </w:r>
      <w:r w:rsidRPr="006C37F7">
        <w:rPr>
          <w:spacing w:val="-15"/>
        </w:rPr>
        <w:t xml:space="preserve"> </w:t>
      </w:r>
      <w:r>
        <w:t>that</w:t>
      </w:r>
      <w:r w:rsidRPr="006C37F7">
        <w:rPr>
          <w:spacing w:val="-3"/>
        </w:rPr>
        <w:t xml:space="preserve"> </w:t>
      </w:r>
      <w:r>
        <w:t>receives</w:t>
      </w:r>
      <w:r w:rsidRPr="006C37F7">
        <w:rPr>
          <w:spacing w:val="-9"/>
        </w:rPr>
        <w:t xml:space="preserve"> </w:t>
      </w:r>
      <w:r>
        <w:t>the</w:t>
      </w:r>
      <w:r w:rsidRPr="006C37F7">
        <w:rPr>
          <w:spacing w:val="-4"/>
        </w:rPr>
        <w:t xml:space="preserve"> </w:t>
      </w:r>
      <w:r>
        <w:t>information</w:t>
      </w:r>
      <w:r w:rsidRPr="006C37F7">
        <w:rPr>
          <w:spacing w:val="-12"/>
        </w:rPr>
        <w:t xml:space="preserve"> </w:t>
      </w:r>
      <w:r>
        <w:t>shall</w:t>
      </w:r>
      <w:r w:rsidRPr="006C37F7">
        <w:rPr>
          <w:spacing w:val="-11"/>
        </w:rPr>
        <w:t xml:space="preserve"> </w:t>
      </w:r>
      <w:r>
        <w:t>not</w:t>
      </w:r>
      <w:r w:rsidRPr="006C37F7">
        <w:rPr>
          <w:spacing w:val="-6"/>
        </w:rPr>
        <w:t xml:space="preserve"> </w:t>
      </w:r>
      <w:r>
        <w:t>disclose</w:t>
      </w:r>
      <w:r w:rsidRPr="006C37F7">
        <w:rPr>
          <w:spacing w:val="-4"/>
        </w:rPr>
        <w:t xml:space="preserve"> </w:t>
      </w:r>
      <w:r>
        <w:t>it</w:t>
      </w:r>
      <w:r w:rsidRPr="006C37F7">
        <w:rPr>
          <w:spacing w:val="-7"/>
        </w:rPr>
        <w:t xml:space="preserve"> </w:t>
      </w:r>
      <w:r>
        <w:t>to any supplier, except after consulting with, and obtaining the agreement of, the Party that provided the information.</w:t>
      </w:r>
    </w:p>
    <w:p w14:paraId="4D803BD7" w14:textId="77777777" w:rsidR="005418E7" w:rsidRDefault="005418E7" w:rsidP="00A33800">
      <w:pPr>
        <w:pStyle w:val="ListParagraph1"/>
        <w:numPr>
          <w:ilvl w:val="0"/>
          <w:numId w:val="0"/>
        </w:numPr>
        <w:ind w:right="170"/>
        <w:rPr>
          <w:i/>
        </w:rPr>
      </w:pPr>
      <w:r>
        <w:rPr>
          <w:i/>
        </w:rPr>
        <w:t>Non-</w:t>
      </w:r>
      <w:r w:rsidRPr="006C37F7">
        <w:rPr>
          <w:rStyle w:val="Emphasis"/>
        </w:rPr>
        <w:t>Disclosure</w:t>
      </w:r>
      <w:r>
        <w:rPr>
          <w:i/>
          <w:spacing w:val="-6"/>
        </w:rPr>
        <w:t xml:space="preserve"> </w:t>
      </w:r>
      <w:r>
        <w:rPr>
          <w:i/>
        </w:rPr>
        <w:t>of</w:t>
      </w:r>
      <w:r>
        <w:rPr>
          <w:i/>
          <w:spacing w:val="-5"/>
        </w:rPr>
        <w:t xml:space="preserve"> </w:t>
      </w:r>
      <w:r>
        <w:rPr>
          <w:i/>
          <w:spacing w:val="-2"/>
        </w:rPr>
        <w:t>Information</w:t>
      </w:r>
    </w:p>
    <w:p w14:paraId="4B84934D" w14:textId="77777777" w:rsidR="005418E7" w:rsidRDefault="005418E7" w:rsidP="00A33800">
      <w:pPr>
        <w:pStyle w:val="ListParagraph1"/>
        <w:ind w:right="170"/>
      </w:pPr>
      <w:r>
        <w:t>Notwithstanding any other provision of this Chapter, a Party, including its procuring entities, shall not, except to the extent required by law or with the written authorisation of the supplier that provided the information, disclose information that would prejudice legitimate commercial interests of a particular supplier or that might prejudice fair competition between suppliers.</w:t>
      </w:r>
    </w:p>
    <w:p w14:paraId="3813D5E7" w14:textId="77777777" w:rsidR="005418E7" w:rsidRDefault="005418E7" w:rsidP="00A33800">
      <w:pPr>
        <w:pStyle w:val="ListParagraph1"/>
        <w:ind w:right="170"/>
      </w:pPr>
      <w:r>
        <w:t>Nothing in this Chapter shall be construed to require a Party, including its procuring</w:t>
      </w:r>
      <w:r>
        <w:rPr>
          <w:spacing w:val="-11"/>
        </w:rPr>
        <w:t xml:space="preserve"> </w:t>
      </w:r>
      <w:r>
        <w:t>entities,</w:t>
      </w:r>
      <w:r>
        <w:rPr>
          <w:spacing w:val="-8"/>
        </w:rPr>
        <w:t xml:space="preserve"> </w:t>
      </w:r>
      <w:r>
        <w:t>authorities</w:t>
      </w:r>
      <w:r>
        <w:rPr>
          <w:spacing w:val="-12"/>
        </w:rPr>
        <w:t xml:space="preserve"> </w:t>
      </w:r>
      <w:r>
        <w:t>and</w:t>
      </w:r>
      <w:r>
        <w:rPr>
          <w:spacing w:val="-10"/>
        </w:rPr>
        <w:t xml:space="preserve"> </w:t>
      </w:r>
      <w:r>
        <w:t>review</w:t>
      </w:r>
      <w:r>
        <w:rPr>
          <w:spacing w:val="-10"/>
        </w:rPr>
        <w:t xml:space="preserve"> </w:t>
      </w:r>
      <w:r>
        <w:t>bodies,</w:t>
      </w:r>
      <w:r>
        <w:rPr>
          <w:spacing w:val="-13"/>
        </w:rPr>
        <w:t xml:space="preserve"> </w:t>
      </w:r>
      <w:r>
        <w:t>to</w:t>
      </w:r>
      <w:r>
        <w:rPr>
          <w:spacing w:val="-9"/>
        </w:rPr>
        <w:t xml:space="preserve"> </w:t>
      </w:r>
      <w:r>
        <w:t>disclose</w:t>
      </w:r>
      <w:r>
        <w:rPr>
          <w:spacing w:val="-11"/>
        </w:rPr>
        <w:t xml:space="preserve"> </w:t>
      </w:r>
      <w:r>
        <w:t>confidential</w:t>
      </w:r>
      <w:r>
        <w:rPr>
          <w:spacing w:val="-14"/>
        </w:rPr>
        <w:t xml:space="preserve"> </w:t>
      </w:r>
      <w:r>
        <w:t>information</w:t>
      </w:r>
      <w:r>
        <w:rPr>
          <w:spacing w:val="-10"/>
        </w:rPr>
        <w:t xml:space="preserve"> </w:t>
      </w:r>
      <w:r>
        <w:t>if that disclosure:</w:t>
      </w:r>
    </w:p>
    <w:p w14:paraId="6C01CC17" w14:textId="77777777" w:rsidR="005418E7" w:rsidRDefault="005418E7" w:rsidP="00183535">
      <w:pPr>
        <w:pStyle w:val="ListParagraph1a"/>
        <w:numPr>
          <w:ilvl w:val="0"/>
          <w:numId w:val="71"/>
        </w:numPr>
      </w:pPr>
      <w:r>
        <w:t>would</w:t>
      </w:r>
      <w:r w:rsidRPr="0014393F">
        <w:rPr>
          <w:spacing w:val="-4"/>
        </w:rPr>
        <w:t xml:space="preserve"> </w:t>
      </w:r>
      <w:r>
        <w:t>impede</w:t>
      </w:r>
      <w:r w:rsidRPr="0014393F">
        <w:rPr>
          <w:spacing w:val="-4"/>
        </w:rPr>
        <w:t xml:space="preserve"> </w:t>
      </w:r>
      <w:r>
        <w:t>law</w:t>
      </w:r>
      <w:r w:rsidRPr="0014393F">
        <w:rPr>
          <w:spacing w:val="-8"/>
        </w:rPr>
        <w:t xml:space="preserve"> </w:t>
      </w:r>
      <w:proofErr w:type="gramStart"/>
      <w:r w:rsidRPr="0014393F">
        <w:rPr>
          <w:spacing w:val="-2"/>
        </w:rPr>
        <w:t>enforcement;</w:t>
      </w:r>
      <w:proofErr w:type="gramEnd"/>
    </w:p>
    <w:p w14:paraId="1BFF9202" w14:textId="77777777" w:rsidR="005418E7" w:rsidRDefault="005418E7" w:rsidP="00913A41">
      <w:pPr>
        <w:pStyle w:val="ListParagraph1a"/>
      </w:pPr>
      <w:r>
        <w:t>might</w:t>
      </w:r>
      <w:r>
        <w:rPr>
          <w:spacing w:val="-10"/>
        </w:rPr>
        <w:t xml:space="preserve"> </w:t>
      </w:r>
      <w:r>
        <w:t>prejudice</w:t>
      </w:r>
      <w:r>
        <w:rPr>
          <w:spacing w:val="-10"/>
        </w:rPr>
        <w:t xml:space="preserve"> </w:t>
      </w:r>
      <w:r>
        <w:t>fair</w:t>
      </w:r>
      <w:r>
        <w:rPr>
          <w:spacing w:val="-11"/>
        </w:rPr>
        <w:t xml:space="preserve"> </w:t>
      </w:r>
      <w:r>
        <w:t>competition</w:t>
      </w:r>
      <w:r>
        <w:rPr>
          <w:spacing w:val="-13"/>
        </w:rPr>
        <w:t xml:space="preserve"> </w:t>
      </w:r>
      <w:r>
        <w:t>between</w:t>
      </w:r>
      <w:r>
        <w:rPr>
          <w:spacing w:val="-15"/>
        </w:rPr>
        <w:t xml:space="preserve"> </w:t>
      </w:r>
      <w:proofErr w:type="gramStart"/>
      <w:r>
        <w:rPr>
          <w:spacing w:val="-2"/>
        </w:rPr>
        <w:t>suppliers;</w:t>
      </w:r>
      <w:proofErr w:type="gramEnd"/>
    </w:p>
    <w:p w14:paraId="36910FBF" w14:textId="77777777" w:rsidR="005418E7" w:rsidRDefault="005418E7" w:rsidP="00A33800">
      <w:pPr>
        <w:pStyle w:val="ListParagraph1a"/>
        <w:ind w:right="170"/>
      </w:pPr>
      <w:r>
        <w:t xml:space="preserve">would prejudice the legitimate commercial interests of </w:t>
      </w:r>
      <w:proofErr w:type="gramStart"/>
      <w:r>
        <w:t>particular persons</w:t>
      </w:r>
      <w:proofErr w:type="gramEnd"/>
      <w:r>
        <w:t>, including the protection of intellectual property; or</w:t>
      </w:r>
    </w:p>
    <w:p w14:paraId="7615F4FD" w14:textId="77777777" w:rsidR="005418E7" w:rsidRDefault="005418E7" w:rsidP="00913A41">
      <w:pPr>
        <w:pStyle w:val="ListParagraph1a"/>
      </w:pPr>
      <w:r>
        <w:t>would</w:t>
      </w:r>
      <w:r>
        <w:rPr>
          <w:spacing w:val="-1"/>
        </w:rPr>
        <w:t xml:space="preserve"> </w:t>
      </w:r>
      <w:r>
        <w:t>otherwise</w:t>
      </w:r>
      <w:r>
        <w:rPr>
          <w:spacing w:val="-1"/>
        </w:rPr>
        <w:t xml:space="preserve"> </w:t>
      </w:r>
      <w:r>
        <w:t>be</w:t>
      </w:r>
      <w:r>
        <w:rPr>
          <w:spacing w:val="-1"/>
        </w:rPr>
        <w:t xml:space="preserve"> </w:t>
      </w:r>
      <w:r>
        <w:t>contrary</w:t>
      </w:r>
      <w:r>
        <w:rPr>
          <w:spacing w:val="-10"/>
        </w:rPr>
        <w:t xml:space="preserve"> </w:t>
      </w:r>
      <w:r>
        <w:t>to</w:t>
      </w:r>
      <w:r>
        <w:rPr>
          <w:spacing w:val="-4"/>
        </w:rPr>
        <w:t xml:space="preserve"> </w:t>
      </w:r>
      <w:r>
        <w:t>the</w:t>
      </w:r>
      <w:r>
        <w:rPr>
          <w:spacing w:val="-2"/>
        </w:rPr>
        <w:t xml:space="preserve"> </w:t>
      </w:r>
      <w:r>
        <w:t>public</w:t>
      </w:r>
      <w:r>
        <w:rPr>
          <w:spacing w:val="4"/>
        </w:rPr>
        <w:t xml:space="preserve"> </w:t>
      </w:r>
      <w:r>
        <w:rPr>
          <w:spacing w:val="-2"/>
        </w:rPr>
        <w:t>interest.</w:t>
      </w:r>
    </w:p>
    <w:p w14:paraId="43648F9C" w14:textId="77777777" w:rsidR="005418E7" w:rsidRDefault="005418E7" w:rsidP="00193754">
      <w:pPr>
        <w:pStyle w:val="Heading2"/>
      </w:pPr>
      <w:r>
        <w:t>ARTICLE</w:t>
      </w:r>
      <w:r>
        <w:rPr>
          <w:spacing w:val="-5"/>
        </w:rPr>
        <w:t xml:space="preserve"> 17</w:t>
      </w:r>
    </w:p>
    <w:p w14:paraId="03E63DB3" w14:textId="77777777" w:rsidR="005418E7" w:rsidRDefault="005418E7" w:rsidP="00193754">
      <w:pPr>
        <w:pStyle w:val="Heading3"/>
      </w:pPr>
      <w:r>
        <w:t>Ensuring</w:t>
      </w:r>
      <w:r w:rsidRPr="00193754">
        <w:t xml:space="preserve"> </w:t>
      </w:r>
      <w:r>
        <w:t>Integrity</w:t>
      </w:r>
      <w:r w:rsidRPr="00193754">
        <w:t xml:space="preserve"> </w:t>
      </w:r>
      <w:r>
        <w:t>in</w:t>
      </w:r>
      <w:r w:rsidRPr="00193754">
        <w:t xml:space="preserve"> </w:t>
      </w:r>
      <w:r>
        <w:t>Procurement</w:t>
      </w:r>
      <w:r w:rsidRPr="00193754">
        <w:t xml:space="preserve"> Practices</w:t>
      </w:r>
    </w:p>
    <w:p w14:paraId="32D9B054" w14:textId="77777777" w:rsidR="005418E7" w:rsidRDefault="005418E7" w:rsidP="00A33800">
      <w:pPr>
        <w:ind w:right="227"/>
      </w:pPr>
      <w:r>
        <w:t>Each</w:t>
      </w:r>
      <w:r>
        <w:rPr>
          <w:spacing w:val="-15"/>
        </w:rPr>
        <w:t xml:space="preserve"> </w:t>
      </w:r>
      <w:r>
        <w:t>Party</w:t>
      </w:r>
      <w:r>
        <w:rPr>
          <w:spacing w:val="-15"/>
        </w:rPr>
        <w:t xml:space="preserve"> </w:t>
      </w:r>
      <w:r>
        <w:t>shall</w:t>
      </w:r>
      <w:r>
        <w:rPr>
          <w:spacing w:val="-15"/>
        </w:rPr>
        <w:t xml:space="preserve"> </w:t>
      </w:r>
      <w:r>
        <w:t>ensure</w:t>
      </w:r>
      <w:r>
        <w:rPr>
          <w:spacing w:val="-15"/>
        </w:rPr>
        <w:t xml:space="preserve"> </w:t>
      </w:r>
      <w:r>
        <w:t>that</w:t>
      </w:r>
      <w:r>
        <w:rPr>
          <w:spacing w:val="-15"/>
        </w:rPr>
        <w:t xml:space="preserve"> </w:t>
      </w:r>
      <w:r>
        <w:t>criminal</w:t>
      </w:r>
      <w:r>
        <w:rPr>
          <w:spacing w:val="-15"/>
        </w:rPr>
        <w:t xml:space="preserve"> </w:t>
      </w:r>
      <w:r>
        <w:t>or</w:t>
      </w:r>
      <w:r>
        <w:rPr>
          <w:spacing w:val="-15"/>
        </w:rPr>
        <w:t xml:space="preserve"> </w:t>
      </w:r>
      <w:r>
        <w:t>administrative</w:t>
      </w:r>
      <w:r>
        <w:rPr>
          <w:spacing w:val="-15"/>
        </w:rPr>
        <w:t xml:space="preserve"> </w:t>
      </w:r>
      <w:r>
        <w:t>measures</w:t>
      </w:r>
      <w:r>
        <w:rPr>
          <w:spacing w:val="-15"/>
        </w:rPr>
        <w:t xml:space="preserve"> </w:t>
      </w:r>
      <w:r>
        <w:t>exist</w:t>
      </w:r>
      <w:r>
        <w:rPr>
          <w:spacing w:val="-15"/>
        </w:rPr>
        <w:t xml:space="preserve"> </w:t>
      </w:r>
      <w:r>
        <w:t>to</w:t>
      </w:r>
      <w:r>
        <w:rPr>
          <w:spacing w:val="-11"/>
        </w:rPr>
        <w:t xml:space="preserve"> </w:t>
      </w:r>
      <w:r>
        <w:t>address corruption in its</w:t>
      </w:r>
      <w:r>
        <w:rPr>
          <w:spacing w:val="-1"/>
        </w:rPr>
        <w:t xml:space="preserve"> </w:t>
      </w:r>
      <w:r>
        <w:t>government procurement.</w:t>
      </w:r>
      <w:r>
        <w:rPr>
          <w:spacing w:val="-1"/>
        </w:rPr>
        <w:t xml:space="preserve"> </w:t>
      </w:r>
      <w:r>
        <w:t>These measures may</w:t>
      </w:r>
      <w:r>
        <w:rPr>
          <w:spacing w:val="-3"/>
        </w:rPr>
        <w:t xml:space="preserve"> </w:t>
      </w:r>
      <w:r>
        <w:t>include procedures</w:t>
      </w:r>
      <w:r>
        <w:rPr>
          <w:spacing w:val="-5"/>
        </w:rPr>
        <w:t xml:space="preserve"> </w:t>
      </w:r>
      <w:r>
        <w:t>to render ineligible</w:t>
      </w:r>
      <w:r>
        <w:rPr>
          <w:spacing w:val="-2"/>
        </w:rPr>
        <w:t xml:space="preserve"> </w:t>
      </w:r>
      <w:r>
        <w:t>for</w:t>
      </w:r>
      <w:r>
        <w:rPr>
          <w:spacing w:val="-5"/>
        </w:rPr>
        <w:t xml:space="preserve"> </w:t>
      </w:r>
      <w:r>
        <w:t>participation</w:t>
      </w:r>
      <w:r>
        <w:rPr>
          <w:spacing w:val="-10"/>
        </w:rPr>
        <w:t xml:space="preserve"> </w:t>
      </w:r>
      <w:r>
        <w:t>in</w:t>
      </w:r>
      <w:r>
        <w:rPr>
          <w:spacing w:val="-10"/>
        </w:rPr>
        <w:t xml:space="preserve"> </w:t>
      </w:r>
      <w:r>
        <w:t>the</w:t>
      </w:r>
      <w:r>
        <w:rPr>
          <w:spacing w:val="-7"/>
        </w:rPr>
        <w:t xml:space="preserve"> </w:t>
      </w:r>
      <w:r>
        <w:t>Party’s</w:t>
      </w:r>
      <w:r>
        <w:rPr>
          <w:spacing w:val="-8"/>
        </w:rPr>
        <w:t xml:space="preserve"> </w:t>
      </w:r>
      <w:r>
        <w:t>procurements,</w:t>
      </w:r>
      <w:r>
        <w:rPr>
          <w:spacing w:val="-4"/>
        </w:rPr>
        <w:t xml:space="preserve"> </w:t>
      </w:r>
      <w:r>
        <w:t>either indefinitely</w:t>
      </w:r>
      <w:r>
        <w:rPr>
          <w:spacing w:val="-14"/>
        </w:rPr>
        <w:t xml:space="preserve"> </w:t>
      </w:r>
      <w:r>
        <w:t>or</w:t>
      </w:r>
      <w:r>
        <w:rPr>
          <w:spacing w:val="-5"/>
        </w:rPr>
        <w:t xml:space="preserve"> </w:t>
      </w:r>
      <w:r>
        <w:t xml:space="preserve">for a stated </w:t>
      </w:r>
      <w:proofErr w:type="gramStart"/>
      <w:r>
        <w:t>period of time</w:t>
      </w:r>
      <w:proofErr w:type="gramEnd"/>
      <w:r>
        <w:t>, suppliers that the Party has determined to have engaged in fraudulent or</w:t>
      </w:r>
      <w:r>
        <w:rPr>
          <w:spacing w:val="-10"/>
        </w:rPr>
        <w:t xml:space="preserve"> </w:t>
      </w:r>
      <w:r>
        <w:t>other</w:t>
      </w:r>
      <w:r>
        <w:rPr>
          <w:spacing w:val="-1"/>
        </w:rPr>
        <w:t xml:space="preserve"> </w:t>
      </w:r>
      <w:r>
        <w:t>illegal</w:t>
      </w:r>
      <w:r>
        <w:rPr>
          <w:spacing w:val="-7"/>
        </w:rPr>
        <w:t xml:space="preserve"> </w:t>
      </w:r>
      <w:r>
        <w:t>actions</w:t>
      </w:r>
      <w:r>
        <w:rPr>
          <w:spacing w:val="-1"/>
        </w:rPr>
        <w:t xml:space="preserve"> </w:t>
      </w:r>
      <w:r>
        <w:t>in</w:t>
      </w:r>
      <w:r>
        <w:rPr>
          <w:spacing w:val="-7"/>
        </w:rPr>
        <w:t xml:space="preserve"> </w:t>
      </w:r>
      <w:r>
        <w:t>relation</w:t>
      </w:r>
      <w:r>
        <w:rPr>
          <w:spacing w:val="-7"/>
        </w:rPr>
        <w:t xml:space="preserve"> </w:t>
      </w:r>
      <w:r>
        <w:t>to</w:t>
      </w:r>
      <w:r>
        <w:rPr>
          <w:spacing w:val="-2"/>
        </w:rPr>
        <w:t xml:space="preserve"> </w:t>
      </w:r>
      <w:r>
        <w:t>government procurement in</w:t>
      </w:r>
      <w:r>
        <w:rPr>
          <w:spacing w:val="-7"/>
        </w:rPr>
        <w:t xml:space="preserve"> </w:t>
      </w:r>
      <w:r>
        <w:t>the</w:t>
      </w:r>
      <w:r>
        <w:rPr>
          <w:spacing w:val="-3"/>
        </w:rPr>
        <w:t xml:space="preserve"> </w:t>
      </w:r>
      <w:r>
        <w:t>Party’s territory. Each Party shall also ensure that it has in place policies and procedures to eliminate</w:t>
      </w:r>
      <w:r>
        <w:rPr>
          <w:spacing w:val="-2"/>
        </w:rPr>
        <w:t xml:space="preserve"> </w:t>
      </w:r>
      <w:r>
        <w:t>to</w:t>
      </w:r>
      <w:r>
        <w:rPr>
          <w:spacing w:val="-1"/>
        </w:rPr>
        <w:t xml:space="preserve"> </w:t>
      </w:r>
      <w:r>
        <w:t>the extent possible or manage any</w:t>
      </w:r>
      <w:r>
        <w:rPr>
          <w:spacing w:val="-6"/>
        </w:rPr>
        <w:t xml:space="preserve"> </w:t>
      </w:r>
      <w:r>
        <w:t>potential</w:t>
      </w:r>
      <w:r>
        <w:rPr>
          <w:spacing w:val="-6"/>
        </w:rPr>
        <w:t xml:space="preserve"> </w:t>
      </w:r>
      <w:r>
        <w:t>conflict of interest</w:t>
      </w:r>
      <w:r>
        <w:rPr>
          <w:spacing w:val="-1"/>
        </w:rPr>
        <w:t xml:space="preserve"> </w:t>
      </w:r>
      <w:r>
        <w:t>on</w:t>
      </w:r>
      <w:r>
        <w:rPr>
          <w:spacing w:val="-6"/>
        </w:rPr>
        <w:t xml:space="preserve"> </w:t>
      </w:r>
      <w:r>
        <w:t>the part of those engaged in or having influence over a procurement.</w:t>
      </w:r>
    </w:p>
    <w:p w14:paraId="644E581C" w14:textId="77777777" w:rsidR="005418E7" w:rsidRDefault="005418E7" w:rsidP="00193754">
      <w:pPr>
        <w:pStyle w:val="Heading2"/>
      </w:pPr>
      <w:r>
        <w:t>ARTICLE</w:t>
      </w:r>
      <w:r>
        <w:rPr>
          <w:spacing w:val="-5"/>
        </w:rPr>
        <w:t xml:space="preserve"> 18</w:t>
      </w:r>
    </w:p>
    <w:p w14:paraId="2C9722F5" w14:textId="77777777" w:rsidR="005418E7" w:rsidRDefault="005418E7" w:rsidP="00193754">
      <w:pPr>
        <w:pStyle w:val="Heading3"/>
      </w:pPr>
      <w:r>
        <w:t>Domestic</w:t>
      </w:r>
      <w:r w:rsidRPr="00193754">
        <w:t xml:space="preserve"> Review</w:t>
      </w:r>
    </w:p>
    <w:p w14:paraId="3D24E35A" w14:textId="77777777" w:rsidR="005418E7" w:rsidRDefault="005418E7" w:rsidP="005418E7">
      <w:pPr>
        <w:pStyle w:val="ListParagraph1"/>
        <w:numPr>
          <w:ilvl w:val="0"/>
          <w:numId w:val="13"/>
        </w:numPr>
        <w:ind w:left="0" w:right="170" w:firstLine="0"/>
      </w:pPr>
      <w:r>
        <w:t>Each Party shall maintain, establish or designate at least one impartial administrative or judicial authority (review authority) that is independent of its procuring</w:t>
      </w:r>
      <w:r w:rsidRPr="0014393F">
        <w:rPr>
          <w:spacing w:val="-1"/>
        </w:rPr>
        <w:t xml:space="preserve"> </w:t>
      </w:r>
      <w:r>
        <w:t>entities</w:t>
      </w:r>
      <w:r w:rsidRPr="0014393F">
        <w:rPr>
          <w:spacing w:val="-2"/>
        </w:rPr>
        <w:t xml:space="preserve"> </w:t>
      </w:r>
      <w:r>
        <w:t>to review, in</w:t>
      </w:r>
      <w:r w:rsidRPr="0014393F">
        <w:rPr>
          <w:spacing w:val="-4"/>
        </w:rPr>
        <w:t xml:space="preserve"> </w:t>
      </w:r>
      <w:r>
        <w:t>a non-discriminatory, timely, transparent and effective manner, a challenge or complaint (complaint) by a supplier that there has been:</w:t>
      </w:r>
    </w:p>
    <w:p w14:paraId="4B32BF13" w14:textId="77777777" w:rsidR="005418E7" w:rsidRDefault="005418E7" w:rsidP="00183535">
      <w:pPr>
        <w:pStyle w:val="ListParagraph1a"/>
        <w:numPr>
          <w:ilvl w:val="0"/>
          <w:numId w:val="72"/>
        </w:numPr>
        <w:ind w:right="170"/>
      </w:pPr>
      <w:r>
        <w:lastRenderedPageBreak/>
        <w:t>a</w:t>
      </w:r>
      <w:r w:rsidRPr="00F65FE3">
        <w:rPr>
          <w:spacing w:val="-2"/>
        </w:rPr>
        <w:t xml:space="preserve"> </w:t>
      </w:r>
      <w:r>
        <w:t>breach</w:t>
      </w:r>
      <w:r w:rsidRPr="00F65FE3">
        <w:rPr>
          <w:spacing w:val="-6"/>
        </w:rPr>
        <w:t xml:space="preserve"> </w:t>
      </w:r>
      <w:r>
        <w:t>of</w:t>
      </w:r>
      <w:r w:rsidRPr="00F65FE3">
        <w:rPr>
          <w:spacing w:val="-9"/>
        </w:rPr>
        <w:t xml:space="preserve"> </w:t>
      </w:r>
      <w:r>
        <w:t>this</w:t>
      </w:r>
      <w:r w:rsidRPr="00F65FE3">
        <w:rPr>
          <w:spacing w:val="-2"/>
        </w:rPr>
        <w:t xml:space="preserve"> </w:t>
      </w:r>
      <w:r>
        <w:t>Chapter;</w:t>
      </w:r>
      <w:r w:rsidRPr="00F65FE3">
        <w:rPr>
          <w:spacing w:val="-5"/>
        </w:rPr>
        <w:t xml:space="preserve"> or</w:t>
      </w:r>
    </w:p>
    <w:p w14:paraId="74D90B66" w14:textId="77777777" w:rsidR="005418E7" w:rsidRDefault="005418E7" w:rsidP="00A33800">
      <w:pPr>
        <w:pStyle w:val="ListParagraph1a"/>
        <w:ind w:right="170"/>
      </w:pPr>
      <w:r>
        <w:t>if</w:t>
      </w:r>
      <w:r>
        <w:rPr>
          <w:spacing w:val="-14"/>
        </w:rPr>
        <w:t xml:space="preserve"> </w:t>
      </w:r>
      <w:r>
        <w:t>the</w:t>
      </w:r>
      <w:r>
        <w:rPr>
          <w:spacing w:val="-8"/>
        </w:rPr>
        <w:t xml:space="preserve"> </w:t>
      </w:r>
      <w:r>
        <w:t>supplier</w:t>
      </w:r>
      <w:r>
        <w:rPr>
          <w:spacing w:val="-5"/>
        </w:rPr>
        <w:t xml:space="preserve"> </w:t>
      </w:r>
      <w:r>
        <w:t>does</w:t>
      </w:r>
      <w:r>
        <w:rPr>
          <w:spacing w:val="-8"/>
        </w:rPr>
        <w:t xml:space="preserve"> </w:t>
      </w:r>
      <w:r>
        <w:t>not</w:t>
      </w:r>
      <w:r>
        <w:rPr>
          <w:spacing w:val="-6"/>
        </w:rPr>
        <w:t xml:space="preserve"> </w:t>
      </w:r>
      <w:r>
        <w:t>have</w:t>
      </w:r>
      <w:r>
        <w:rPr>
          <w:spacing w:val="-8"/>
        </w:rPr>
        <w:t xml:space="preserve"> </w:t>
      </w:r>
      <w:r>
        <w:t>a</w:t>
      </w:r>
      <w:r>
        <w:rPr>
          <w:spacing w:val="-8"/>
        </w:rPr>
        <w:t xml:space="preserve"> </w:t>
      </w:r>
      <w:r>
        <w:t>right</w:t>
      </w:r>
      <w:r>
        <w:rPr>
          <w:spacing w:val="-7"/>
        </w:rPr>
        <w:t xml:space="preserve"> </w:t>
      </w:r>
      <w:r>
        <w:t>to</w:t>
      </w:r>
      <w:r>
        <w:rPr>
          <w:spacing w:val="-6"/>
        </w:rPr>
        <w:t xml:space="preserve"> </w:t>
      </w:r>
      <w:r>
        <w:t>directly</w:t>
      </w:r>
      <w:r>
        <w:rPr>
          <w:spacing w:val="-15"/>
        </w:rPr>
        <w:t xml:space="preserve"> </w:t>
      </w:r>
      <w:r>
        <w:t>challenge</w:t>
      </w:r>
      <w:r>
        <w:rPr>
          <w:spacing w:val="-8"/>
        </w:rPr>
        <w:t xml:space="preserve"> </w:t>
      </w:r>
      <w:r>
        <w:t>a</w:t>
      </w:r>
      <w:r>
        <w:rPr>
          <w:spacing w:val="-8"/>
        </w:rPr>
        <w:t xml:space="preserve"> </w:t>
      </w:r>
      <w:r>
        <w:t>breach</w:t>
      </w:r>
      <w:r>
        <w:rPr>
          <w:spacing w:val="-11"/>
        </w:rPr>
        <w:t xml:space="preserve"> </w:t>
      </w:r>
      <w:r>
        <w:t>of</w:t>
      </w:r>
      <w:r>
        <w:rPr>
          <w:spacing w:val="-14"/>
        </w:rPr>
        <w:t xml:space="preserve"> </w:t>
      </w:r>
      <w:r>
        <w:t>this Chapter under the law of a Party, a failure of a procuring entity to comply with the Party’s measures implementing this Chapter,</w:t>
      </w:r>
    </w:p>
    <w:p w14:paraId="45973D8B" w14:textId="77777777" w:rsidR="005418E7" w:rsidRDefault="005418E7" w:rsidP="00A33800">
      <w:pPr>
        <w:ind w:right="170" w:firstLine="0"/>
      </w:pPr>
      <w:r>
        <w:t>arising in the context of a covered procurement, in which the supplier has, or had, an interest. The</w:t>
      </w:r>
      <w:r>
        <w:rPr>
          <w:spacing w:val="-3"/>
        </w:rPr>
        <w:t xml:space="preserve"> </w:t>
      </w:r>
      <w:r>
        <w:t>procedural</w:t>
      </w:r>
      <w:r>
        <w:rPr>
          <w:spacing w:val="-11"/>
        </w:rPr>
        <w:t xml:space="preserve"> </w:t>
      </w:r>
      <w:r>
        <w:t>rules for</w:t>
      </w:r>
      <w:r>
        <w:rPr>
          <w:spacing w:val="-1"/>
        </w:rPr>
        <w:t xml:space="preserve"> </w:t>
      </w:r>
      <w:r>
        <w:t>all</w:t>
      </w:r>
      <w:r>
        <w:rPr>
          <w:spacing w:val="-7"/>
        </w:rPr>
        <w:t xml:space="preserve"> </w:t>
      </w:r>
      <w:r>
        <w:t>complaints</w:t>
      </w:r>
      <w:r>
        <w:rPr>
          <w:spacing w:val="-4"/>
        </w:rPr>
        <w:t xml:space="preserve"> </w:t>
      </w:r>
      <w:r>
        <w:t>shall</w:t>
      </w:r>
      <w:r>
        <w:rPr>
          <w:spacing w:val="-7"/>
        </w:rPr>
        <w:t xml:space="preserve"> </w:t>
      </w:r>
      <w:r>
        <w:t>be in</w:t>
      </w:r>
      <w:r>
        <w:rPr>
          <w:spacing w:val="-7"/>
        </w:rPr>
        <w:t xml:space="preserve"> </w:t>
      </w:r>
      <w:r>
        <w:t>writing</w:t>
      </w:r>
      <w:r>
        <w:rPr>
          <w:spacing w:val="-2"/>
        </w:rPr>
        <w:t xml:space="preserve"> </w:t>
      </w:r>
      <w:r>
        <w:t>and made</w:t>
      </w:r>
      <w:r>
        <w:rPr>
          <w:spacing w:val="-3"/>
        </w:rPr>
        <w:t xml:space="preserve"> </w:t>
      </w:r>
      <w:r>
        <w:t xml:space="preserve">generally </w:t>
      </w:r>
      <w:r>
        <w:rPr>
          <w:spacing w:val="-2"/>
        </w:rPr>
        <w:t>available.</w:t>
      </w:r>
    </w:p>
    <w:p w14:paraId="5620D024" w14:textId="77777777" w:rsidR="005418E7" w:rsidRDefault="005418E7" w:rsidP="00A33800">
      <w:pPr>
        <w:pStyle w:val="ListParagraph1"/>
        <w:ind w:right="227"/>
      </w:pPr>
      <w:r>
        <w:t>In the event of a complaint by a supplier, arising in the context of covered procurement in</w:t>
      </w:r>
      <w:r w:rsidRPr="00A33800">
        <w:rPr>
          <w:spacing w:val="-6"/>
        </w:rPr>
        <w:t xml:space="preserve"> </w:t>
      </w:r>
      <w:r>
        <w:t>which</w:t>
      </w:r>
      <w:r w:rsidRPr="00A33800">
        <w:rPr>
          <w:spacing w:val="-6"/>
        </w:rPr>
        <w:t xml:space="preserve"> </w:t>
      </w:r>
      <w:r>
        <w:t>the</w:t>
      </w:r>
      <w:r w:rsidRPr="00A33800">
        <w:rPr>
          <w:spacing w:val="-2"/>
        </w:rPr>
        <w:t xml:space="preserve"> </w:t>
      </w:r>
      <w:r>
        <w:t>supplier has, or had, an</w:t>
      </w:r>
      <w:r w:rsidRPr="00A33800">
        <w:rPr>
          <w:spacing w:val="-1"/>
        </w:rPr>
        <w:t xml:space="preserve"> </w:t>
      </w:r>
      <w:r>
        <w:t>interest,</w:t>
      </w:r>
      <w:r w:rsidRPr="00A33800">
        <w:rPr>
          <w:spacing w:val="-8"/>
        </w:rPr>
        <w:t xml:space="preserve"> </w:t>
      </w:r>
      <w:r>
        <w:t>that</w:t>
      </w:r>
      <w:r w:rsidRPr="00A33800">
        <w:rPr>
          <w:spacing w:val="-1"/>
        </w:rPr>
        <w:t xml:space="preserve"> </w:t>
      </w:r>
      <w:r>
        <w:t>there</w:t>
      </w:r>
      <w:r w:rsidRPr="00A33800">
        <w:rPr>
          <w:spacing w:val="-2"/>
        </w:rPr>
        <w:t xml:space="preserve"> </w:t>
      </w:r>
      <w:r>
        <w:t>has been</w:t>
      </w:r>
      <w:r w:rsidRPr="00A33800">
        <w:rPr>
          <w:spacing w:val="-6"/>
        </w:rPr>
        <w:t xml:space="preserve"> </w:t>
      </w:r>
      <w:r>
        <w:t>a</w:t>
      </w:r>
      <w:r w:rsidRPr="00A33800">
        <w:rPr>
          <w:spacing w:val="-2"/>
        </w:rPr>
        <w:t xml:space="preserve"> </w:t>
      </w:r>
      <w:r>
        <w:t>breach or a failure as referred to in paragraph 1, the Party of the procuring entity conducting the procurement shall encourage, if appropriate, the procuring entity and the supplier to seek resolution of the complaint through consultations. The procuring entity shall accord impartial and timely consideration to the complaint in a manner that is not prejudicial</w:t>
      </w:r>
      <w:r w:rsidRPr="00A33800">
        <w:rPr>
          <w:spacing w:val="-15"/>
        </w:rPr>
        <w:t xml:space="preserve"> </w:t>
      </w:r>
      <w:r>
        <w:t>to</w:t>
      </w:r>
      <w:r w:rsidRPr="00A33800">
        <w:rPr>
          <w:spacing w:val="-15"/>
        </w:rPr>
        <w:t xml:space="preserve"> </w:t>
      </w:r>
      <w:r>
        <w:t>the</w:t>
      </w:r>
      <w:r w:rsidRPr="00A33800">
        <w:rPr>
          <w:spacing w:val="-15"/>
        </w:rPr>
        <w:t xml:space="preserve"> </w:t>
      </w:r>
      <w:r>
        <w:t>supplier’s</w:t>
      </w:r>
      <w:r w:rsidRPr="00A33800">
        <w:rPr>
          <w:spacing w:val="-15"/>
        </w:rPr>
        <w:t xml:space="preserve"> </w:t>
      </w:r>
      <w:r>
        <w:t>participation</w:t>
      </w:r>
      <w:r w:rsidRPr="00A33800">
        <w:rPr>
          <w:spacing w:val="-15"/>
        </w:rPr>
        <w:t xml:space="preserve"> </w:t>
      </w:r>
      <w:r>
        <w:t>in</w:t>
      </w:r>
      <w:r w:rsidRPr="00A33800">
        <w:rPr>
          <w:spacing w:val="-15"/>
        </w:rPr>
        <w:t xml:space="preserve"> </w:t>
      </w:r>
      <w:r>
        <w:t>ongoing</w:t>
      </w:r>
      <w:r w:rsidRPr="00A33800">
        <w:rPr>
          <w:spacing w:val="-15"/>
        </w:rPr>
        <w:t xml:space="preserve"> </w:t>
      </w:r>
      <w:r>
        <w:t>or</w:t>
      </w:r>
      <w:r w:rsidRPr="00A33800">
        <w:rPr>
          <w:spacing w:val="-15"/>
        </w:rPr>
        <w:t xml:space="preserve"> </w:t>
      </w:r>
      <w:r>
        <w:t>future</w:t>
      </w:r>
      <w:r w:rsidRPr="00A33800">
        <w:rPr>
          <w:spacing w:val="-15"/>
        </w:rPr>
        <w:t xml:space="preserve"> </w:t>
      </w:r>
      <w:r>
        <w:t>procurement</w:t>
      </w:r>
      <w:r w:rsidRPr="00A33800">
        <w:rPr>
          <w:spacing w:val="-15"/>
        </w:rPr>
        <w:t xml:space="preserve"> </w:t>
      </w:r>
      <w:r>
        <w:t>or</w:t>
      </w:r>
      <w:r w:rsidRPr="00A33800">
        <w:rPr>
          <w:spacing w:val="-16"/>
        </w:rPr>
        <w:t xml:space="preserve"> </w:t>
      </w:r>
      <w:r>
        <w:t>to</w:t>
      </w:r>
      <w:r w:rsidRPr="00A33800">
        <w:rPr>
          <w:spacing w:val="-15"/>
        </w:rPr>
        <w:t xml:space="preserve"> </w:t>
      </w:r>
      <w:r>
        <w:t>its</w:t>
      </w:r>
      <w:r w:rsidRPr="00A33800">
        <w:rPr>
          <w:spacing w:val="-15"/>
        </w:rPr>
        <w:t xml:space="preserve"> </w:t>
      </w:r>
      <w:r>
        <w:t>right to</w:t>
      </w:r>
      <w:r w:rsidRPr="00A33800">
        <w:rPr>
          <w:spacing w:val="-15"/>
        </w:rPr>
        <w:t xml:space="preserve"> </w:t>
      </w:r>
      <w:r>
        <w:t>seek</w:t>
      </w:r>
      <w:r w:rsidRPr="00A33800">
        <w:rPr>
          <w:spacing w:val="-15"/>
        </w:rPr>
        <w:t xml:space="preserve"> </w:t>
      </w:r>
      <w:r>
        <w:t>corrective</w:t>
      </w:r>
      <w:r w:rsidRPr="00A33800">
        <w:rPr>
          <w:spacing w:val="-9"/>
        </w:rPr>
        <w:t xml:space="preserve"> </w:t>
      </w:r>
      <w:r>
        <w:t>measures</w:t>
      </w:r>
      <w:r w:rsidRPr="00A33800">
        <w:rPr>
          <w:spacing w:val="-15"/>
        </w:rPr>
        <w:t xml:space="preserve"> </w:t>
      </w:r>
      <w:r>
        <w:t>under</w:t>
      </w:r>
      <w:r w:rsidRPr="00A33800">
        <w:rPr>
          <w:spacing w:val="-11"/>
        </w:rPr>
        <w:t xml:space="preserve"> </w:t>
      </w:r>
      <w:r>
        <w:t>the</w:t>
      </w:r>
      <w:r w:rsidRPr="00A33800">
        <w:rPr>
          <w:spacing w:val="-14"/>
        </w:rPr>
        <w:t xml:space="preserve"> </w:t>
      </w:r>
      <w:r>
        <w:t>administrative</w:t>
      </w:r>
      <w:r w:rsidRPr="00A33800">
        <w:rPr>
          <w:spacing w:val="-14"/>
        </w:rPr>
        <w:t xml:space="preserve"> </w:t>
      </w:r>
      <w:r>
        <w:t>or</w:t>
      </w:r>
      <w:r w:rsidRPr="00A33800">
        <w:rPr>
          <w:spacing w:val="-11"/>
        </w:rPr>
        <w:t xml:space="preserve"> </w:t>
      </w:r>
      <w:r>
        <w:t>judicial</w:t>
      </w:r>
      <w:r w:rsidRPr="00A33800">
        <w:rPr>
          <w:spacing w:val="-15"/>
        </w:rPr>
        <w:t xml:space="preserve"> </w:t>
      </w:r>
      <w:r>
        <w:t>review</w:t>
      </w:r>
      <w:r w:rsidRPr="00A33800">
        <w:rPr>
          <w:spacing w:val="-13"/>
        </w:rPr>
        <w:t xml:space="preserve"> </w:t>
      </w:r>
      <w:r>
        <w:t>procedure.</w:t>
      </w:r>
      <w:r w:rsidRPr="00A33800">
        <w:rPr>
          <w:spacing w:val="-15"/>
        </w:rPr>
        <w:t xml:space="preserve"> </w:t>
      </w:r>
      <w:r>
        <w:t>Each Party shall make information on its complaint mechanisms generally available.</w:t>
      </w:r>
    </w:p>
    <w:p w14:paraId="43DDDC54" w14:textId="77777777" w:rsidR="005418E7" w:rsidRDefault="005418E7" w:rsidP="00A33800">
      <w:pPr>
        <w:pStyle w:val="ListParagraph1"/>
        <w:ind w:right="227"/>
      </w:pPr>
      <w:r>
        <w:t>If</w:t>
      </w:r>
      <w:r>
        <w:rPr>
          <w:spacing w:val="-14"/>
        </w:rPr>
        <w:t xml:space="preserve"> </w:t>
      </w:r>
      <w:r>
        <w:t>a</w:t>
      </w:r>
      <w:r>
        <w:rPr>
          <w:spacing w:val="-7"/>
        </w:rPr>
        <w:t xml:space="preserve"> </w:t>
      </w:r>
      <w:r>
        <w:t>body</w:t>
      </w:r>
      <w:r>
        <w:rPr>
          <w:spacing w:val="-15"/>
        </w:rPr>
        <w:t xml:space="preserve"> </w:t>
      </w:r>
      <w:r>
        <w:t>other</w:t>
      </w:r>
      <w:r>
        <w:rPr>
          <w:spacing w:val="-9"/>
        </w:rPr>
        <w:t xml:space="preserve"> </w:t>
      </w:r>
      <w:r>
        <w:t>than</w:t>
      </w:r>
      <w:r>
        <w:rPr>
          <w:spacing w:val="-11"/>
        </w:rPr>
        <w:t xml:space="preserve"> </w:t>
      </w:r>
      <w:r>
        <w:t>the</w:t>
      </w:r>
      <w:r>
        <w:rPr>
          <w:spacing w:val="-7"/>
        </w:rPr>
        <w:t xml:space="preserve"> </w:t>
      </w:r>
      <w:r>
        <w:t>review</w:t>
      </w:r>
      <w:r>
        <w:rPr>
          <w:spacing w:val="-6"/>
        </w:rPr>
        <w:t xml:space="preserve"> </w:t>
      </w:r>
      <w:r>
        <w:t>authority</w:t>
      </w:r>
      <w:r>
        <w:rPr>
          <w:spacing w:val="-11"/>
        </w:rPr>
        <w:t xml:space="preserve"> </w:t>
      </w:r>
      <w:r>
        <w:t>initially</w:t>
      </w:r>
      <w:r>
        <w:rPr>
          <w:spacing w:val="-10"/>
        </w:rPr>
        <w:t xml:space="preserve"> </w:t>
      </w:r>
      <w:r>
        <w:t>reviews</w:t>
      </w:r>
      <w:r>
        <w:rPr>
          <w:spacing w:val="-8"/>
        </w:rPr>
        <w:t xml:space="preserve"> </w:t>
      </w:r>
      <w:r>
        <w:t>a</w:t>
      </w:r>
      <w:r>
        <w:rPr>
          <w:spacing w:val="-7"/>
        </w:rPr>
        <w:t xml:space="preserve"> </w:t>
      </w:r>
      <w:r>
        <w:t>complaint,</w:t>
      </w:r>
      <w:r>
        <w:rPr>
          <w:spacing w:val="-5"/>
        </w:rPr>
        <w:t xml:space="preserve"> </w:t>
      </w:r>
      <w:r>
        <w:t>the</w:t>
      </w:r>
      <w:r>
        <w:rPr>
          <w:spacing w:val="-7"/>
        </w:rPr>
        <w:t xml:space="preserve"> </w:t>
      </w:r>
      <w:r>
        <w:t>Party shall</w:t>
      </w:r>
      <w:r>
        <w:rPr>
          <w:spacing w:val="-10"/>
        </w:rPr>
        <w:t xml:space="preserve"> </w:t>
      </w:r>
      <w:r>
        <w:t>ensure</w:t>
      </w:r>
      <w:r>
        <w:rPr>
          <w:spacing w:val="-8"/>
        </w:rPr>
        <w:t xml:space="preserve"> </w:t>
      </w:r>
      <w:r>
        <w:t>that</w:t>
      </w:r>
      <w:r>
        <w:rPr>
          <w:spacing w:val="-11"/>
        </w:rPr>
        <w:t xml:space="preserve"> </w:t>
      </w:r>
      <w:r>
        <w:t>the</w:t>
      </w:r>
      <w:r>
        <w:rPr>
          <w:spacing w:val="-8"/>
        </w:rPr>
        <w:t xml:space="preserve"> </w:t>
      </w:r>
      <w:r>
        <w:t>supplier</w:t>
      </w:r>
      <w:r>
        <w:rPr>
          <w:spacing w:val="-1"/>
        </w:rPr>
        <w:t xml:space="preserve"> </w:t>
      </w:r>
      <w:r>
        <w:t>may</w:t>
      </w:r>
      <w:r>
        <w:rPr>
          <w:spacing w:val="-15"/>
        </w:rPr>
        <w:t xml:space="preserve"> </w:t>
      </w:r>
      <w:r>
        <w:t>appeal</w:t>
      </w:r>
      <w:r>
        <w:rPr>
          <w:spacing w:val="-15"/>
        </w:rPr>
        <w:t xml:space="preserve"> </w:t>
      </w:r>
      <w:r>
        <w:t>the</w:t>
      </w:r>
      <w:r>
        <w:rPr>
          <w:spacing w:val="-3"/>
        </w:rPr>
        <w:t xml:space="preserve"> </w:t>
      </w:r>
      <w:r>
        <w:t>initial</w:t>
      </w:r>
      <w:r>
        <w:rPr>
          <w:spacing w:val="-10"/>
        </w:rPr>
        <w:t xml:space="preserve"> </w:t>
      </w:r>
      <w:r>
        <w:t>decision</w:t>
      </w:r>
      <w:r>
        <w:rPr>
          <w:spacing w:val="-11"/>
        </w:rPr>
        <w:t xml:space="preserve"> </w:t>
      </w:r>
      <w:r>
        <w:t>to</w:t>
      </w:r>
      <w:r>
        <w:rPr>
          <w:spacing w:val="-10"/>
        </w:rPr>
        <w:t xml:space="preserve"> </w:t>
      </w:r>
      <w:r>
        <w:t>the</w:t>
      </w:r>
      <w:r>
        <w:rPr>
          <w:spacing w:val="-8"/>
        </w:rPr>
        <w:t xml:space="preserve"> </w:t>
      </w:r>
      <w:r>
        <w:t>review</w:t>
      </w:r>
      <w:r>
        <w:rPr>
          <w:spacing w:val="-7"/>
        </w:rPr>
        <w:t xml:space="preserve"> </w:t>
      </w:r>
      <w:r>
        <w:t>authority</w:t>
      </w:r>
      <w:r>
        <w:rPr>
          <w:spacing w:val="-15"/>
        </w:rPr>
        <w:t xml:space="preserve"> </w:t>
      </w:r>
      <w:r>
        <w:t>that is independent of the procuring entity that is the subject of the complaint.</w:t>
      </w:r>
    </w:p>
    <w:p w14:paraId="315A67E5" w14:textId="77777777" w:rsidR="005418E7" w:rsidRDefault="005418E7" w:rsidP="00A33800">
      <w:pPr>
        <w:pStyle w:val="ListParagraph1"/>
        <w:ind w:right="227"/>
      </w:pPr>
      <w:r>
        <w:t>If</w:t>
      </w:r>
      <w:r>
        <w:rPr>
          <w:spacing w:val="-3"/>
        </w:rPr>
        <w:t xml:space="preserve"> </w:t>
      </w:r>
      <w:r>
        <w:t>the review authority has determined that there has been a breach or a failure as referred to in paragraph 1, a Party may limit compensation for the loss or damages suffered to either the costs reasonably incurred in the preparation of the tender or in bringing the complaint, or both.</w:t>
      </w:r>
    </w:p>
    <w:p w14:paraId="74508CD0" w14:textId="77777777" w:rsidR="005418E7" w:rsidRDefault="005418E7" w:rsidP="00A33800">
      <w:pPr>
        <w:pStyle w:val="ListParagraph1"/>
        <w:ind w:right="227"/>
      </w:pPr>
      <w:r>
        <w:t>Each Party shall ensure that, if the review authority is not a court, its review procedures are conducted in accordance with the following procedures:</w:t>
      </w:r>
    </w:p>
    <w:p w14:paraId="5136F27C" w14:textId="77777777" w:rsidR="005418E7" w:rsidRDefault="005418E7" w:rsidP="00183535">
      <w:pPr>
        <w:pStyle w:val="ListParagraph1a"/>
        <w:numPr>
          <w:ilvl w:val="0"/>
          <w:numId w:val="78"/>
        </w:numPr>
        <w:ind w:right="227"/>
      </w:pPr>
      <w:r>
        <w:t xml:space="preserve">a supplier shall be allowed sufficient time to prepare and submit a complaint in writing, which in no case shall be less than 10 days from the time when the basis of the complaint became known or reasonably should have become known to the </w:t>
      </w:r>
      <w:proofErr w:type="gramStart"/>
      <w:r>
        <w:t>supplier;</w:t>
      </w:r>
      <w:proofErr w:type="gramEnd"/>
    </w:p>
    <w:p w14:paraId="440160AE" w14:textId="77777777" w:rsidR="005418E7" w:rsidRDefault="005418E7" w:rsidP="00A33800">
      <w:pPr>
        <w:pStyle w:val="ListParagraph1a"/>
        <w:ind w:right="227"/>
      </w:pPr>
      <w:r>
        <w:t>a</w:t>
      </w:r>
      <w:r>
        <w:rPr>
          <w:spacing w:val="-5"/>
        </w:rPr>
        <w:t xml:space="preserve"> </w:t>
      </w:r>
      <w:r>
        <w:t>procuring</w:t>
      </w:r>
      <w:r>
        <w:rPr>
          <w:spacing w:val="-4"/>
        </w:rPr>
        <w:t xml:space="preserve"> </w:t>
      </w:r>
      <w:r>
        <w:t>entity</w:t>
      </w:r>
      <w:r>
        <w:rPr>
          <w:spacing w:val="-13"/>
        </w:rPr>
        <w:t xml:space="preserve"> </w:t>
      </w:r>
      <w:r>
        <w:t>shall</w:t>
      </w:r>
      <w:r>
        <w:rPr>
          <w:spacing w:val="-12"/>
        </w:rPr>
        <w:t xml:space="preserve"> </w:t>
      </w:r>
      <w:r>
        <w:t>respond in</w:t>
      </w:r>
      <w:r>
        <w:rPr>
          <w:spacing w:val="-8"/>
        </w:rPr>
        <w:t xml:space="preserve"> </w:t>
      </w:r>
      <w:r>
        <w:t>writing</w:t>
      </w:r>
      <w:r>
        <w:rPr>
          <w:spacing w:val="-4"/>
        </w:rPr>
        <w:t xml:space="preserve"> </w:t>
      </w:r>
      <w:r>
        <w:t>to</w:t>
      </w:r>
      <w:r>
        <w:rPr>
          <w:spacing w:val="-4"/>
        </w:rPr>
        <w:t xml:space="preserve"> </w:t>
      </w:r>
      <w:r>
        <w:t>a</w:t>
      </w:r>
      <w:r>
        <w:rPr>
          <w:spacing w:val="-5"/>
        </w:rPr>
        <w:t xml:space="preserve"> </w:t>
      </w:r>
      <w:r>
        <w:t>supplier’s</w:t>
      </w:r>
      <w:r>
        <w:rPr>
          <w:spacing w:val="-7"/>
        </w:rPr>
        <w:t xml:space="preserve"> </w:t>
      </w:r>
      <w:r>
        <w:t xml:space="preserve">complaint and provide all relevant documents to the review </w:t>
      </w:r>
      <w:proofErr w:type="gramStart"/>
      <w:r>
        <w:t>authority;</w:t>
      </w:r>
      <w:proofErr w:type="gramEnd"/>
    </w:p>
    <w:p w14:paraId="03E6C0B1" w14:textId="77777777" w:rsidR="005418E7" w:rsidRDefault="005418E7" w:rsidP="00A33800">
      <w:pPr>
        <w:pStyle w:val="ListParagraph1a"/>
        <w:ind w:right="227"/>
      </w:pPr>
      <w:r>
        <w:t>a supplier that initiates a complaint shall be provided an</w:t>
      </w:r>
      <w:r>
        <w:rPr>
          <w:spacing w:val="-1"/>
        </w:rPr>
        <w:t xml:space="preserve"> </w:t>
      </w:r>
      <w:r>
        <w:t>opportunity</w:t>
      </w:r>
      <w:r>
        <w:rPr>
          <w:spacing w:val="-6"/>
        </w:rPr>
        <w:t xml:space="preserve"> </w:t>
      </w:r>
      <w:r>
        <w:t>to reply</w:t>
      </w:r>
      <w:r>
        <w:rPr>
          <w:spacing w:val="-15"/>
        </w:rPr>
        <w:t xml:space="preserve"> </w:t>
      </w:r>
      <w:r>
        <w:t>to</w:t>
      </w:r>
      <w:r>
        <w:rPr>
          <w:spacing w:val="-15"/>
        </w:rPr>
        <w:t xml:space="preserve"> </w:t>
      </w:r>
      <w:r>
        <w:t>the</w:t>
      </w:r>
      <w:r>
        <w:rPr>
          <w:spacing w:val="-15"/>
        </w:rPr>
        <w:t xml:space="preserve"> </w:t>
      </w:r>
      <w:r>
        <w:t>procuring</w:t>
      </w:r>
      <w:r>
        <w:rPr>
          <w:spacing w:val="-15"/>
        </w:rPr>
        <w:t xml:space="preserve"> </w:t>
      </w:r>
      <w:r>
        <w:t>entity’s</w:t>
      </w:r>
      <w:r>
        <w:rPr>
          <w:spacing w:val="-15"/>
        </w:rPr>
        <w:t xml:space="preserve"> </w:t>
      </w:r>
      <w:r>
        <w:t>response</w:t>
      </w:r>
      <w:r>
        <w:rPr>
          <w:spacing w:val="-15"/>
        </w:rPr>
        <w:t xml:space="preserve"> </w:t>
      </w:r>
      <w:r>
        <w:t>before</w:t>
      </w:r>
      <w:r>
        <w:rPr>
          <w:spacing w:val="-15"/>
        </w:rPr>
        <w:t xml:space="preserve"> </w:t>
      </w:r>
      <w:r>
        <w:t>the</w:t>
      </w:r>
      <w:r>
        <w:rPr>
          <w:spacing w:val="-15"/>
        </w:rPr>
        <w:t xml:space="preserve"> </w:t>
      </w:r>
      <w:r>
        <w:t>review</w:t>
      </w:r>
      <w:r>
        <w:rPr>
          <w:spacing w:val="-15"/>
        </w:rPr>
        <w:t xml:space="preserve"> </w:t>
      </w:r>
      <w:r>
        <w:t>authority</w:t>
      </w:r>
      <w:r>
        <w:rPr>
          <w:spacing w:val="-15"/>
        </w:rPr>
        <w:t xml:space="preserve"> </w:t>
      </w:r>
      <w:r>
        <w:t>takes a decision on the complaint; and</w:t>
      </w:r>
    </w:p>
    <w:p w14:paraId="467AF2BC" w14:textId="77777777" w:rsidR="005418E7" w:rsidRDefault="005418E7" w:rsidP="00A33800">
      <w:pPr>
        <w:pStyle w:val="ListParagraph1a"/>
        <w:ind w:right="283"/>
      </w:pPr>
      <w:r>
        <w:t>the</w:t>
      </w:r>
      <w:r>
        <w:rPr>
          <w:spacing w:val="-3"/>
        </w:rPr>
        <w:t xml:space="preserve"> </w:t>
      </w:r>
      <w:r>
        <w:t>review</w:t>
      </w:r>
      <w:r>
        <w:rPr>
          <w:spacing w:val="-3"/>
        </w:rPr>
        <w:t xml:space="preserve"> </w:t>
      </w:r>
      <w:r>
        <w:t>authority</w:t>
      </w:r>
      <w:r>
        <w:rPr>
          <w:spacing w:val="-12"/>
        </w:rPr>
        <w:t xml:space="preserve"> </w:t>
      </w:r>
      <w:r>
        <w:t>shall</w:t>
      </w:r>
      <w:r>
        <w:rPr>
          <w:spacing w:val="-11"/>
        </w:rPr>
        <w:t xml:space="preserve"> </w:t>
      </w:r>
      <w:r>
        <w:t>provide its</w:t>
      </w:r>
      <w:r>
        <w:rPr>
          <w:spacing w:val="-5"/>
        </w:rPr>
        <w:t xml:space="preserve"> </w:t>
      </w:r>
      <w:r>
        <w:t>decision</w:t>
      </w:r>
      <w:r>
        <w:rPr>
          <w:spacing w:val="-7"/>
        </w:rPr>
        <w:t xml:space="preserve"> </w:t>
      </w:r>
      <w:r>
        <w:t>on</w:t>
      </w:r>
      <w:r>
        <w:rPr>
          <w:spacing w:val="-7"/>
        </w:rPr>
        <w:t xml:space="preserve"> </w:t>
      </w:r>
      <w:r>
        <w:t>a</w:t>
      </w:r>
      <w:r>
        <w:rPr>
          <w:spacing w:val="-8"/>
        </w:rPr>
        <w:t xml:space="preserve"> </w:t>
      </w:r>
      <w:r>
        <w:t>supplier’s</w:t>
      </w:r>
      <w:r>
        <w:rPr>
          <w:spacing w:val="-5"/>
        </w:rPr>
        <w:t xml:space="preserve"> </w:t>
      </w:r>
      <w:r>
        <w:t xml:space="preserve">complaint in a timely fashion, in writing, with an explanation of the basis for the </w:t>
      </w:r>
      <w:r>
        <w:rPr>
          <w:spacing w:val="-2"/>
        </w:rPr>
        <w:t>decision.</w:t>
      </w:r>
    </w:p>
    <w:p w14:paraId="75BEE51E" w14:textId="77777777" w:rsidR="005418E7" w:rsidRDefault="005418E7" w:rsidP="00A33800">
      <w:pPr>
        <w:pStyle w:val="ListParagraph1"/>
        <w:ind w:right="227"/>
      </w:pPr>
      <w:r>
        <w:t>Each</w:t>
      </w:r>
      <w:r>
        <w:rPr>
          <w:spacing w:val="-5"/>
        </w:rPr>
        <w:t xml:space="preserve"> </w:t>
      </w:r>
      <w:r>
        <w:t>Party</w:t>
      </w:r>
      <w:r>
        <w:rPr>
          <w:spacing w:val="-9"/>
        </w:rPr>
        <w:t xml:space="preserve"> </w:t>
      </w:r>
      <w:r>
        <w:t>shall</w:t>
      </w:r>
      <w:r>
        <w:rPr>
          <w:spacing w:val="-4"/>
        </w:rPr>
        <w:t xml:space="preserve"> </w:t>
      </w:r>
      <w:r>
        <w:t>adopt or</w:t>
      </w:r>
      <w:r>
        <w:rPr>
          <w:spacing w:val="-2"/>
        </w:rPr>
        <w:t xml:space="preserve"> </w:t>
      </w:r>
      <w:r>
        <w:t>maintain</w:t>
      </w:r>
      <w:r>
        <w:rPr>
          <w:spacing w:val="-5"/>
        </w:rPr>
        <w:t xml:space="preserve"> </w:t>
      </w:r>
      <w:r>
        <w:t>procedures</w:t>
      </w:r>
      <w:r>
        <w:rPr>
          <w:spacing w:val="-1"/>
        </w:rPr>
        <w:t xml:space="preserve"> </w:t>
      </w:r>
      <w:r>
        <w:t>that provide</w:t>
      </w:r>
      <w:r>
        <w:rPr>
          <w:spacing w:val="4"/>
        </w:rPr>
        <w:t xml:space="preserve"> </w:t>
      </w:r>
      <w:r>
        <w:rPr>
          <w:spacing w:val="-4"/>
        </w:rPr>
        <w:t>for:</w:t>
      </w:r>
    </w:p>
    <w:p w14:paraId="3768B366" w14:textId="77777777" w:rsidR="005418E7" w:rsidRDefault="005418E7" w:rsidP="00183535">
      <w:pPr>
        <w:pStyle w:val="ListParagraph1a"/>
        <w:numPr>
          <w:ilvl w:val="0"/>
          <w:numId w:val="74"/>
        </w:numPr>
        <w:ind w:right="227"/>
      </w:pPr>
      <w:r>
        <w:t>prompt interim measures, pending the resolution of a complaint, to preserve</w:t>
      </w:r>
      <w:r w:rsidRPr="00F65FE3">
        <w:rPr>
          <w:spacing w:val="-15"/>
        </w:rPr>
        <w:t xml:space="preserve"> </w:t>
      </w:r>
      <w:r>
        <w:t>the</w:t>
      </w:r>
      <w:r w:rsidRPr="00F65FE3">
        <w:rPr>
          <w:spacing w:val="-15"/>
        </w:rPr>
        <w:t xml:space="preserve"> </w:t>
      </w:r>
      <w:r>
        <w:t>supplier’s</w:t>
      </w:r>
      <w:r w:rsidRPr="00F65FE3">
        <w:rPr>
          <w:spacing w:val="-15"/>
        </w:rPr>
        <w:t xml:space="preserve"> </w:t>
      </w:r>
      <w:r>
        <w:t>opportunity</w:t>
      </w:r>
      <w:r w:rsidRPr="00F65FE3">
        <w:rPr>
          <w:spacing w:val="-15"/>
        </w:rPr>
        <w:t xml:space="preserve"> </w:t>
      </w:r>
      <w:r>
        <w:t>to</w:t>
      </w:r>
      <w:r w:rsidRPr="00F65FE3">
        <w:rPr>
          <w:spacing w:val="-14"/>
        </w:rPr>
        <w:t xml:space="preserve"> </w:t>
      </w:r>
      <w:r>
        <w:t>participate</w:t>
      </w:r>
      <w:r w:rsidRPr="00F65FE3">
        <w:rPr>
          <w:spacing w:val="-9"/>
        </w:rPr>
        <w:t xml:space="preserve"> </w:t>
      </w:r>
      <w:r>
        <w:t>in</w:t>
      </w:r>
      <w:r w:rsidRPr="00F65FE3">
        <w:rPr>
          <w:spacing w:val="-15"/>
        </w:rPr>
        <w:t xml:space="preserve"> </w:t>
      </w:r>
      <w:r>
        <w:t>the</w:t>
      </w:r>
      <w:r w:rsidRPr="00F65FE3">
        <w:rPr>
          <w:spacing w:val="-14"/>
        </w:rPr>
        <w:t xml:space="preserve"> </w:t>
      </w:r>
      <w:r>
        <w:t>procurement</w:t>
      </w:r>
      <w:r w:rsidRPr="00F65FE3">
        <w:rPr>
          <w:spacing w:val="-8"/>
        </w:rPr>
        <w:t xml:space="preserve"> </w:t>
      </w:r>
      <w:r>
        <w:t xml:space="preserve">and to ensure that the procuring entities of the Party comply with its </w:t>
      </w:r>
      <w:r>
        <w:lastRenderedPageBreak/>
        <w:t>measures implementing this Chapter; and</w:t>
      </w:r>
    </w:p>
    <w:p w14:paraId="46B72180" w14:textId="77777777" w:rsidR="005418E7" w:rsidRDefault="005418E7" w:rsidP="00A33800">
      <w:pPr>
        <w:pStyle w:val="ListParagraph1a"/>
        <w:ind w:right="227"/>
      </w:pPr>
      <w:r>
        <w:t>corrective</w:t>
      </w:r>
      <w:r>
        <w:rPr>
          <w:spacing w:val="-8"/>
        </w:rPr>
        <w:t xml:space="preserve"> </w:t>
      </w:r>
      <w:r>
        <w:t>action</w:t>
      </w:r>
      <w:r>
        <w:rPr>
          <w:spacing w:val="-12"/>
        </w:rPr>
        <w:t xml:space="preserve"> </w:t>
      </w:r>
      <w:r>
        <w:t>that</w:t>
      </w:r>
      <w:r>
        <w:rPr>
          <w:spacing w:val="-3"/>
        </w:rPr>
        <w:t xml:space="preserve"> </w:t>
      </w:r>
      <w:r>
        <w:t>may</w:t>
      </w:r>
      <w:r>
        <w:rPr>
          <w:spacing w:val="-11"/>
        </w:rPr>
        <w:t xml:space="preserve"> </w:t>
      </w:r>
      <w:r>
        <w:t>include</w:t>
      </w:r>
      <w:r>
        <w:rPr>
          <w:spacing w:val="-8"/>
        </w:rPr>
        <w:t xml:space="preserve"> </w:t>
      </w:r>
      <w:r>
        <w:t>compensation</w:t>
      </w:r>
      <w:r>
        <w:rPr>
          <w:spacing w:val="-11"/>
        </w:rPr>
        <w:t xml:space="preserve"> </w:t>
      </w:r>
      <w:r>
        <w:t>under</w:t>
      </w:r>
      <w:r>
        <w:rPr>
          <w:spacing w:val="-5"/>
        </w:rPr>
        <w:t xml:space="preserve"> </w:t>
      </w:r>
      <w:r>
        <w:t>paragraph</w:t>
      </w:r>
      <w:r>
        <w:rPr>
          <w:spacing w:val="-11"/>
        </w:rPr>
        <w:t xml:space="preserve"> </w:t>
      </w:r>
      <w:r>
        <w:rPr>
          <w:spacing w:val="-5"/>
        </w:rPr>
        <w:t>4.</w:t>
      </w:r>
    </w:p>
    <w:p w14:paraId="7A8D1658" w14:textId="77777777" w:rsidR="005418E7" w:rsidRDefault="005418E7" w:rsidP="00A33800">
      <w:pPr>
        <w:ind w:right="227" w:firstLine="0"/>
      </w:pPr>
      <w:r w:rsidRPr="00913A41">
        <w:t xml:space="preserve">The procedures may provide that overriding adverse consequences for the interests concerned, including the public interest, may be </w:t>
      </w:r>
      <w:proofErr w:type="gramStart"/>
      <w:r w:rsidRPr="00913A41">
        <w:t>taken into account</w:t>
      </w:r>
      <w:proofErr w:type="gramEnd"/>
      <w:r w:rsidRPr="00913A41">
        <w:t xml:space="preserve"> when deciding whether those measures should be applied. Just cause for not acting shall be provided in writing</w:t>
      </w:r>
      <w:r>
        <w:t>.</w:t>
      </w:r>
    </w:p>
    <w:p w14:paraId="119F2EEC" w14:textId="77777777" w:rsidR="005418E7" w:rsidRDefault="005418E7" w:rsidP="00193754">
      <w:pPr>
        <w:pStyle w:val="Heading2"/>
      </w:pPr>
      <w:r>
        <w:t>ARTICLE</w:t>
      </w:r>
      <w:r>
        <w:rPr>
          <w:spacing w:val="-5"/>
        </w:rPr>
        <w:t xml:space="preserve"> 19</w:t>
      </w:r>
    </w:p>
    <w:p w14:paraId="22D7DE71" w14:textId="77777777" w:rsidR="005418E7" w:rsidRDefault="005418E7" w:rsidP="00193754">
      <w:pPr>
        <w:pStyle w:val="Heading3"/>
      </w:pPr>
      <w:r>
        <w:t>Modifications</w:t>
      </w:r>
      <w:r w:rsidRPr="00193754">
        <w:t xml:space="preserve"> </w:t>
      </w:r>
      <w:r>
        <w:t>and</w:t>
      </w:r>
      <w:r w:rsidRPr="00193754">
        <w:t xml:space="preserve"> </w:t>
      </w:r>
      <w:r>
        <w:t>Rectifications</w:t>
      </w:r>
      <w:r w:rsidRPr="00193754">
        <w:t xml:space="preserve"> </w:t>
      </w:r>
      <w:r>
        <w:t>of</w:t>
      </w:r>
      <w:r w:rsidRPr="00193754">
        <w:t xml:space="preserve"> Annex</w:t>
      </w:r>
    </w:p>
    <w:p w14:paraId="4E7D4C33" w14:textId="77777777" w:rsidR="005418E7" w:rsidRDefault="005418E7" w:rsidP="00183535">
      <w:pPr>
        <w:pStyle w:val="ListParagraph1"/>
        <w:numPr>
          <w:ilvl w:val="0"/>
          <w:numId w:val="79"/>
        </w:numPr>
        <w:ind w:left="0" w:right="227" w:firstLine="0"/>
      </w:pPr>
      <w:r>
        <w:t>A</w:t>
      </w:r>
      <w:r w:rsidRPr="00AC42DC">
        <w:rPr>
          <w:spacing w:val="-15"/>
        </w:rPr>
        <w:t xml:space="preserve"> </w:t>
      </w:r>
      <w:r>
        <w:t>Party</w:t>
      </w:r>
      <w:r w:rsidRPr="00AC42DC">
        <w:rPr>
          <w:spacing w:val="-14"/>
        </w:rPr>
        <w:t xml:space="preserve"> </w:t>
      </w:r>
      <w:r>
        <w:t>shall</w:t>
      </w:r>
      <w:r w:rsidRPr="00AC42DC">
        <w:rPr>
          <w:spacing w:val="-9"/>
        </w:rPr>
        <w:t xml:space="preserve"> </w:t>
      </w:r>
      <w:r>
        <w:t>notify</w:t>
      </w:r>
      <w:r w:rsidRPr="00AC42DC">
        <w:rPr>
          <w:spacing w:val="-14"/>
        </w:rPr>
        <w:t xml:space="preserve"> </w:t>
      </w:r>
      <w:r>
        <w:t>any</w:t>
      </w:r>
      <w:r w:rsidRPr="00AC42DC">
        <w:rPr>
          <w:spacing w:val="-14"/>
        </w:rPr>
        <w:t xml:space="preserve"> </w:t>
      </w:r>
      <w:r>
        <w:t>proposed</w:t>
      </w:r>
      <w:r w:rsidRPr="00AC42DC">
        <w:rPr>
          <w:spacing w:val="-5"/>
        </w:rPr>
        <w:t xml:space="preserve"> </w:t>
      </w:r>
      <w:r>
        <w:t>modification</w:t>
      </w:r>
      <w:r w:rsidRPr="00AC42DC">
        <w:rPr>
          <w:spacing w:val="-14"/>
        </w:rPr>
        <w:t xml:space="preserve"> </w:t>
      </w:r>
      <w:r>
        <w:t>or</w:t>
      </w:r>
      <w:r w:rsidRPr="00AC42DC">
        <w:rPr>
          <w:spacing w:val="-8"/>
        </w:rPr>
        <w:t xml:space="preserve"> </w:t>
      </w:r>
      <w:r>
        <w:t>rectification</w:t>
      </w:r>
      <w:r w:rsidRPr="00AC42DC">
        <w:rPr>
          <w:spacing w:val="-14"/>
        </w:rPr>
        <w:t xml:space="preserve"> </w:t>
      </w:r>
      <w:r>
        <w:t>(“modification”) to its Schedule to Annex 3 by</w:t>
      </w:r>
      <w:r w:rsidRPr="00AC42DC">
        <w:rPr>
          <w:spacing w:val="-1"/>
        </w:rPr>
        <w:t xml:space="preserve"> </w:t>
      </w:r>
      <w:r>
        <w:t>providing a notice in writing to the other Party</w:t>
      </w:r>
      <w:r w:rsidRPr="00AC42DC">
        <w:rPr>
          <w:spacing w:val="-1"/>
        </w:rPr>
        <w:t xml:space="preserve"> </w:t>
      </w:r>
      <w:r>
        <w:t>through the contact points designated under Article 6 (Contact Point) of Chapter 17 (Final Provisions). A</w:t>
      </w:r>
      <w:r w:rsidRPr="00AC42DC">
        <w:rPr>
          <w:spacing w:val="-5"/>
        </w:rPr>
        <w:t xml:space="preserve"> </w:t>
      </w:r>
      <w:r>
        <w:t>Party</w:t>
      </w:r>
      <w:r w:rsidRPr="00AC42DC">
        <w:rPr>
          <w:spacing w:val="-4"/>
        </w:rPr>
        <w:t xml:space="preserve"> </w:t>
      </w:r>
      <w:r>
        <w:t>shall</w:t>
      </w:r>
      <w:r w:rsidRPr="00AC42DC">
        <w:rPr>
          <w:spacing w:val="-8"/>
        </w:rPr>
        <w:t xml:space="preserve"> </w:t>
      </w:r>
      <w:r>
        <w:t>provide compensatory</w:t>
      </w:r>
      <w:r w:rsidRPr="00AC42DC">
        <w:rPr>
          <w:spacing w:val="-9"/>
        </w:rPr>
        <w:t xml:space="preserve"> </w:t>
      </w:r>
      <w:r>
        <w:t>adjustments for a change in coverage if necessary to maintain a level of coverage comparable to the coverage that existed prior</w:t>
      </w:r>
      <w:r w:rsidRPr="00AC42DC">
        <w:rPr>
          <w:spacing w:val="-3"/>
        </w:rPr>
        <w:t xml:space="preserve"> </w:t>
      </w:r>
      <w:r>
        <w:t>to</w:t>
      </w:r>
      <w:r w:rsidRPr="00AC42DC">
        <w:rPr>
          <w:spacing w:val="-4"/>
        </w:rPr>
        <w:t xml:space="preserve"> </w:t>
      </w:r>
      <w:r>
        <w:t>the</w:t>
      </w:r>
      <w:r w:rsidRPr="00AC42DC">
        <w:rPr>
          <w:spacing w:val="-1"/>
        </w:rPr>
        <w:t xml:space="preserve"> </w:t>
      </w:r>
      <w:r>
        <w:t>modification. The</w:t>
      </w:r>
      <w:r w:rsidRPr="00AC42DC">
        <w:rPr>
          <w:spacing w:val="-1"/>
        </w:rPr>
        <w:t xml:space="preserve"> </w:t>
      </w:r>
      <w:r>
        <w:t>Party</w:t>
      </w:r>
      <w:r w:rsidRPr="00AC42DC">
        <w:rPr>
          <w:spacing w:val="-5"/>
        </w:rPr>
        <w:t xml:space="preserve"> </w:t>
      </w:r>
      <w:r>
        <w:t>may</w:t>
      </w:r>
      <w:r w:rsidRPr="00AC42DC">
        <w:rPr>
          <w:spacing w:val="-5"/>
        </w:rPr>
        <w:t xml:space="preserve"> </w:t>
      </w:r>
      <w:r>
        <w:t>include</w:t>
      </w:r>
      <w:r w:rsidRPr="00AC42DC">
        <w:rPr>
          <w:spacing w:val="-1"/>
        </w:rPr>
        <w:t xml:space="preserve"> </w:t>
      </w:r>
      <w:r>
        <w:t>the</w:t>
      </w:r>
      <w:r w:rsidRPr="00AC42DC">
        <w:rPr>
          <w:spacing w:val="-1"/>
        </w:rPr>
        <w:t xml:space="preserve"> </w:t>
      </w:r>
      <w:r>
        <w:t>offer of</w:t>
      </w:r>
      <w:r w:rsidRPr="00AC42DC">
        <w:rPr>
          <w:spacing w:val="-8"/>
        </w:rPr>
        <w:t xml:space="preserve"> </w:t>
      </w:r>
      <w:r>
        <w:t>compensatory</w:t>
      </w:r>
      <w:r w:rsidRPr="00AC42DC">
        <w:rPr>
          <w:spacing w:val="-10"/>
        </w:rPr>
        <w:t xml:space="preserve"> </w:t>
      </w:r>
      <w:r>
        <w:t>adjustment in its notice.</w:t>
      </w:r>
    </w:p>
    <w:p w14:paraId="37E10E61" w14:textId="77777777" w:rsidR="005418E7" w:rsidRDefault="005418E7" w:rsidP="00A33800">
      <w:pPr>
        <w:pStyle w:val="ListParagraph1"/>
        <w:ind w:right="227"/>
      </w:pPr>
      <w:r>
        <w:t>A</w:t>
      </w:r>
      <w:r>
        <w:rPr>
          <w:spacing w:val="-5"/>
        </w:rPr>
        <w:t xml:space="preserve"> </w:t>
      </w:r>
      <w:r>
        <w:t>Party</w:t>
      </w:r>
      <w:r>
        <w:rPr>
          <w:spacing w:val="-4"/>
        </w:rPr>
        <w:t xml:space="preserve"> </w:t>
      </w:r>
      <w:r>
        <w:t>is not required to provide compensatory</w:t>
      </w:r>
      <w:r>
        <w:rPr>
          <w:spacing w:val="-9"/>
        </w:rPr>
        <w:t xml:space="preserve"> </w:t>
      </w:r>
      <w:r>
        <w:t>adjustments</w:t>
      </w:r>
      <w:r>
        <w:rPr>
          <w:spacing w:val="-1"/>
        </w:rPr>
        <w:t xml:space="preserve"> </w:t>
      </w:r>
      <w:r>
        <w:t>to</w:t>
      </w:r>
      <w:r>
        <w:rPr>
          <w:spacing w:val="-4"/>
        </w:rPr>
        <w:t xml:space="preserve"> </w:t>
      </w:r>
      <w:r>
        <w:t>the other Party if the proposed modification concerns one of the following:</w:t>
      </w:r>
    </w:p>
    <w:p w14:paraId="4FF16E83" w14:textId="77777777" w:rsidR="005418E7" w:rsidRDefault="005418E7" w:rsidP="00183535">
      <w:pPr>
        <w:pStyle w:val="ListParagraph1a"/>
        <w:numPr>
          <w:ilvl w:val="0"/>
          <w:numId w:val="73"/>
        </w:numPr>
        <w:ind w:right="227"/>
      </w:pPr>
      <w:r>
        <w:t>a procuring entity over which the Party has effectively eliminated its control</w:t>
      </w:r>
      <w:r w:rsidRPr="00F65FE3">
        <w:rPr>
          <w:spacing w:val="-15"/>
        </w:rPr>
        <w:t xml:space="preserve"> </w:t>
      </w:r>
      <w:r>
        <w:t>or</w:t>
      </w:r>
      <w:r w:rsidRPr="00F65FE3">
        <w:rPr>
          <w:spacing w:val="-15"/>
        </w:rPr>
        <w:t xml:space="preserve"> </w:t>
      </w:r>
      <w:r>
        <w:t>influence</w:t>
      </w:r>
      <w:r w:rsidRPr="00F65FE3">
        <w:rPr>
          <w:spacing w:val="-15"/>
        </w:rPr>
        <w:t xml:space="preserve"> </w:t>
      </w:r>
      <w:r>
        <w:t>in</w:t>
      </w:r>
      <w:r w:rsidRPr="00F65FE3">
        <w:rPr>
          <w:spacing w:val="-12"/>
        </w:rPr>
        <w:t xml:space="preserve"> </w:t>
      </w:r>
      <w:r>
        <w:t>respect</w:t>
      </w:r>
      <w:r w:rsidRPr="00F65FE3">
        <w:rPr>
          <w:spacing w:val="-8"/>
        </w:rPr>
        <w:t xml:space="preserve"> </w:t>
      </w:r>
      <w:r>
        <w:t>of</w:t>
      </w:r>
      <w:r w:rsidRPr="00F65FE3">
        <w:rPr>
          <w:spacing w:val="-15"/>
        </w:rPr>
        <w:t xml:space="preserve"> </w:t>
      </w:r>
      <w:r>
        <w:t>covered</w:t>
      </w:r>
      <w:r w:rsidRPr="00F65FE3">
        <w:rPr>
          <w:spacing w:val="-13"/>
        </w:rPr>
        <w:t xml:space="preserve"> </w:t>
      </w:r>
      <w:r>
        <w:t>procurement</w:t>
      </w:r>
      <w:r w:rsidRPr="00F65FE3">
        <w:rPr>
          <w:spacing w:val="-8"/>
        </w:rPr>
        <w:t xml:space="preserve"> </w:t>
      </w:r>
      <w:r>
        <w:t>by</w:t>
      </w:r>
      <w:r w:rsidRPr="00F65FE3">
        <w:rPr>
          <w:spacing w:val="-15"/>
        </w:rPr>
        <w:t xml:space="preserve"> </w:t>
      </w:r>
      <w:r>
        <w:t>that</w:t>
      </w:r>
      <w:r w:rsidRPr="00F65FE3">
        <w:rPr>
          <w:spacing w:val="-8"/>
        </w:rPr>
        <w:t xml:space="preserve"> </w:t>
      </w:r>
      <w:r>
        <w:t>procuring entity; or</w:t>
      </w:r>
    </w:p>
    <w:p w14:paraId="7C29782B" w14:textId="77777777" w:rsidR="005418E7" w:rsidRDefault="005418E7" w:rsidP="00A33800">
      <w:pPr>
        <w:pStyle w:val="ListParagraph1a"/>
        <w:ind w:right="227"/>
      </w:pPr>
      <w:r>
        <w:t>rectifications of a purely formal nature and minor modifications to its Schedule to Annex 3, such as:</w:t>
      </w:r>
    </w:p>
    <w:p w14:paraId="5DF40EFE" w14:textId="77777777" w:rsidR="005418E7" w:rsidRDefault="005418E7" w:rsidP="005418E7">
      <w:pPr>
        <w:pStyle w:val="ListParagraph1ai"/>
        <w:ind w:left="2281" w:right="227"/>
      </w:pPr>
      <w:r>
        <w:t>changes in</w:t>
      </w:r>
      <w:r>
        <w:rPr>
          <w:spacing w:val="-7"/>
        </w:rPr>
        <w:t xml:space="preserve"> </w:t>
      </w:r>
      <w:r>
        <w:t>the</w:t>
      </w:r>
      <w:r>
        <w:rPr>
          <w:spacing w:val="-3"/>
        </w:rPr>
        <w:t xml:space="preserve"> </w:t>
      </w:r>
      <w:r>
        <w:t>name</w:t>
      </w:r>
      <w:r>
        <w:rPr>
          <w:spacing w:val="-2"/>
        </w:rPr>
        <w:t xml:space="preserve"> </w:t>
      </w:r>
      <w:r>
        <w:t>of</w:t>
      </w:r>
      <w:r>
        <w:rPr>
          <w:spacing w:val="-10"/>
        </w:rPr>
        <w:t xml:space="preserve"> </w:t>
      </w:r>
      <w:r>
        <w:t>a</w:t>
      </w:r>
      <w:r>
        <w:rPr>
          <w:spacing w:val="-2"/>
        </w:rPr>
        <w:t xml:space="preserve"> </w:t>
      </w:r>
      <w:r>
        <w:t>procuring</w:t>
      </w:r>
      <w:r>
        <w:rPr>
          <w:spacing w:val="-2"/>
        </w:rPr>
        <w:t xml:space="preserve"> </w:t>
      </w:r>
      <w:proofErr w:type="gramStart"/>
      <w:r>
        <w:rPr>
          <w:spacing w:val="-2"/>
        </w:rPr>
        <w:t>entity;</w:t>
      </w:r>
      <w:proofErr w:type="gramEnd"/>
    </w:p>
    <w:p w14:paraId="76F00C66" w14:textId="77777777" w:rsidR="005418E7" w:rsidRDefault="005418E7" w:rsidP="005418E7">
      <w:pPr>
        <w:pStyle w:val="ListParagraph1ai"/>
        <w:ind w:left="2281" w:right="227"/>
      </w:pPr>
      <w:r>
        <w:t xml:space="preserve">the merger of one or more procuring entities listed in its </w:t>
      </w:r>
      <w:proofErr w:type="gramStart"/>
      <w:r>
        <w:rPr>
          <w:spacing w:val="-2"/>
        </w:rPr>
        <w:t>Schedule;</w:t>
      </w:r>
      <w:proofErr w:type="gramEnd"/>
    </w:p>
    <w:p w14:paraId="721894FF" w14:textId="77777777" w:rsidR="005418E7" w:rsidRDefault="005418E7" w:rsidP="005418E7">
      <w:pPr>
        <w:pStyle w:val="ListParagraph1ai"/>
        <w:ind w:left="2281" w:right="227"/>
      </w:pPr>
      <w:r>
        <w:t>the</w:t>
      </w:r>
      <w:r>
        <w:rPr>
          <w:spacing w:val="-15"/>
        </w:rPr>
        <w:t xml:space="preserve"> </w:t>
      </w:r>
      <w:r>
        <w:t>separation</w:t>
      </w:r>
      <w:r>
        <w:rPr>
          <w:spacing w:val="-15"/>
        </w:rPr>
        <w:t xml:space="preserve"> </w:t>
      </w:r>
      <w:r>
        <w:t>of</w:t>
      </w:r>
      <w:r>
        <w:rPr>
          <w:spacing w:val="-15"/>
        </w:rPr>
        <w:t xml:space="preserve"> </w:t>
      </w:r>
      <w:r>
        <w:t>a</w:t>
      </w:r>
      <w:r>
        <w:rPr>
          <w:spacing w:val="-15"/>
        </w:rPr>
        <w:t xml:space="preserve"> </w:t>
      </w:r>
      <w:r>
        <w:t>procuring</w:t>
      </w:r>
      <w:r>
        <w:rPr>
          <w:spacing w:val="-15"/>
        </w:rPr>
        <w:t xml:space="preserve"> </w:t>
      </w:r>
      <w:r>
        <w:t>entity</w:t>
      </w:r>
      <w:r>
        <w:rPr>
          <w:spacing w:val="-15"/>
        </w:rPr>
        <w:t xml:space="preserve"> </w:t>
      </w:r>
      <w:r>
        <w:t>listed</w:t>
      </w:r>
      <w:r>
        <w:rPr>
          <w:spacing w:val="-15"/>
        </w:rPr>
        <w:t xml:space="preserve"> </w:t>
      </w:r>
      <w:r>
        <w:t>in</w:t>
      </w:r>
      <w:r>
        <w:rPr>
          <w:spacing w:val="-15"/>
        </w:rPr>
        <w:t xml:space="preserve"> </w:t>
      </w:r>
      <w:r>
        <w:t>its</w:t>
      </w:r>
      <w:r>
        <w:rPr>
          <w:spacing w:val="-15"/>
        </w:rPr>
        <w:t xml:space="preserve"> </w:t>
      </w:r>
      <w:r>
        <w:t>Schedule</w:t>
      </w:r>
      <w:r>
        <w:rPr>
          <w:spacing w:val="-14"/>
        </w:rPr>
        <w:t xml:space="preserve"> </w:t>
      </w:r>
      <w:r>
        <w:t>into</w:t>
      </w:r>
      <w:r>
        <w:rPr>
          <w:spacing w:val="-15"/>
        </w:rPr>
        <w:t xml:space="preserve"> </w:t>
      </w:r>
      <w:r>
        <w:t>two or more procuring entities that are all added to the procuring entities listed in the same Section of Annex 3; and</w:t>
      </w:r>
    </w:p>
    <w:p w14:paraId="3418E2DD" w14:textId="77777777" w:rsidR="005418E7" w:rsidRDefault="005418E7" w:rsidP="005418E7">
      <w:pPr>
        <w:pStyle w:val="ListParagraph1ai"/>
        <w:ind w:left="2281" w:right="227"/>
      </w:pPr>
      <w:r>
        <w:t>changes</w:t>
      </w:r>
      <w:r>
        <w:rPr>
          <w:spacing w:val="-4"/>
        </w:rPr>
        <w:t xml:space="preserve"> </w:t>
      </w:r>
      <w:r>
        <w:t>in</w:t>
      </w:r>
      <w:r>
        <w:rPr>
          <w:spacing w:val="-11"/>
        </w:rPr>
        <w:t xml:space="preserve"> </w:t>
      </w:r>
      <w:r>
        <w:t>website</w:t>
      </w:r>
      <w:r>
        <w:rPr>
          <w:spacing w:val="-6"/>
        </w:rPr>
        <w:t xml:space="preserve"> </w:t>
      </w:r>
      <w:r>
        <w:rPr>
          <w:spacing w:val="-2"/>
        </w:rPr>
        <w:t>references,</w:t>
      </w:r>
    </w:p>
    <w:p w14:paraId="39C4053D" w14:textId="77777777" w:rsidR="005418E7" w:rsidRDefault="005418E7" w:rsidP="00A33800">
      <w:pPr>
        <w:ind w:right="227" w:firstLine="0"/>
      </w:pPr>
      <w:r>
        <w:t>and the other Party does not object under paragraph 3 on the basis that the proposed</w:t>
      </w:r>
      <w:r>
        <w:rPr>
          <w:spacing w:val="40"/>
        </w:rPr>
        <w:t xml:space="preserve"> </w:t>
      </w:r>
      <w:r>
        <w:t>modification does not concern subparagraph (a) or subparagraph (b).</w:t>
      </w:r>
    </w:p>
    <w:p w14:paraId="3009BD8B" w14:textId="77777777" w:rsidR="005418E7" w:rsidRDefault="005418E7" w:rsidP="00A33800">
      <w:pPr>
        <w:pStyle w:val="ListParagraph1"/>
        <w:ind w:right="227"/>
      </w:pPr>
      <w:r>
        <w:t xml:space="preserve">A Party whose rights under this Chapter may be affected by a proposed modification that is notified under paragraph 1 shall notify the other Party of any objection to the proposed modification within 45 days of the date of provision of the </w:t>
      </w:r>
      <w:r>
        <w:rPr>
          <w:spacing w:val="-2"/>
        </w:rPr>
        <w:t>notice.</w:t>
      </w:r>
    </w:p>
    <w:p w14:paraId="00B942CF" w14:textId="77777777" w:rsidR="005418E7" w:rsidRDefault="005418E7" w:rsidP="00A33800">
      <w:pPr>
        <w:pStyle w:val="ListParagraph1"/>
        <w:ind w:right="227"/>
      </w:pPr>
      <w:r>
        <w:t>If</w:t>
      </w:r>
      <w:r>
        <w:rPr>
          <w:spacing w:val="-15"/>
        </w:rPr>
        <w:t xml:space="preserve"> </w:t>
      </w:r>
      <w:r>
        <w:t>a</w:t>
      </w:r>
      <w:r>
        <w:rPr>
          <w:spacing w:val="-15"/>
        </w:rPr>
        <w:t xml:space="preserve"> </w:t>
      </w:r>
      <w:r>
        <w:t>Party</w:t>
      </w:r>
      <w:r>
        <w:rPr>
          <w:spacing w:val="-15"/>
        </w:rPr>
        <w:t xml:space="preserve"> </w:t>
      </w:r>
      <w:r>
        <w:t>objects</w:t>
      </w:r>
      <w:r>
        <w:rPr>
          <w:spacing w:val="-15"/>
        </w:rPr>
        <w:t xml:space="preserve"> </w:t>
      </w:r>
      <w:r>
        <w:t>to</w:t>
      </w:r>
      <w:r>
        <w:rPr>
          <w:spacing w:val="-15"/>
        </w:rPr>
        <w:t xml:space="preserve"> </w:t>
      </w:r>
      <w:r>
        <w:t>a</w:t>
      </w:r>
      <w:r>
        <w:rPr>
          <w:spacing w:val="-15"/>
        </w:rPr>
        <w:t xml:space="preserve"> </w:t>
      </w:r>
      <w:r>
        <w:t>proposed</w:t>
      </w:r>
      <w:r>
        <w:rPr>
          <w:spacing w:val="-15"/>
        </w:rPr>
        <w:t xml:space="preserve"> </w:t>
      </w:r>
      <w:r>
        <w:t>modification,</w:t>
      </w:r>
      <w:r>
        <w:rPr>
          <w:spacing w:val="-15"/>
        </w:rPr>
        <w:t xml:space="preserve"> </w:t>
      </w:r>
      <w:r>
        <w:t>including</w:t>
      </w:r>
      <w:r>
        <w:rPr>
          <w:spacing w:val="-15"/>
        </w:rPr>
        <w:t xml:space="preserve"> </w:t>
      </w:r>
      <w:r>
        <w:t>a</w:t>
      </w:r>
      <w:r>
        <w:rPr>
          <w:spacing w:val="-15"/>
        </w:rPr>
        <w:t xml:space="preserve"> </w:t>
      </w:r>
      <w:r>
        <w:t>modification</w:t>
      </w:r>
      <w:r>
        <w:rPr>
          <w:spacing w:val="-15"/>
        </w:rPr>
        <w:t xml:space="preserve"> </w:t>
      </w:r>
      <w:r>
        <w:t xml:space="preserve">regarding a procuring entity on the basis that government control or influence over the entity’s </w:t>
      </w:r>
      <w:r>
        <w:lastRenderedPageBreak/>
        <w:t>covered</w:t>
      </w:r>
      <w:r>
        <w:rPr>
          <w:spacing w:val="-11"/>
        </w:rPr>
        <w:t xml:space="preserve"> </w:t>
      </w:r>
      <w:r>
        <w:t>procurement</w:t>
      </w:r>
      <w:r>
        <w:rPr>
          <w:spacing w:val="-4"/>
        </w:rPr>
        <w:t xml:space="preserve"> </w:t>
      </w:r>
      <w:r>
        <w:t>has</w:t>
      </w:r>
      <w:r>
        <w:rPr>
          <w:spacing w:val="-10"/>
        </w:rPr>
        <w:t xml:space="preserve"> </w:t>
      </w:r>
      <w:r>
        <w:t>been</w:t>
      </w:r>
      <w:r>
        <w:rPr>
          <w:spacing w:val="-13"/>
        </w:rPr>
        <w:t xml:space="preserve"> </w:t>
      </w:r>
      <w:r>
        <w:t>effectively</w:t>
      </w:r>
      <w:r>
        <w:rPr>
          <w:spacing w:val="-15"/>
        </w:rPr>
        <w:t xml:space="preserve"> </w:t>
      </w:r>
      <w:r>
        <w:t>eliminated,</w:t>
      </w:r>
      <w:r>
        <w:rPr>
          <w:spacing w:val="-11"/>
        </w:rPr>
        <w:t xml:space="preserve"> </w:t>
      </w:r>
      <w:r>
        <w:t>that</w:t>
      </w:r>
      <w:r>
        <w:rPr>
          <w:spacing w:val="-8"/>
        </w:rPr>
        <w:t xml:space="preserve"> </w:t>
      </w:r>
      <w:r>
        <w:t>Party</w:t>
      </w:r>
      <w:r>
        <w:rPr>
          <w:spacing w:val="-13"/>
        </w:rPr>
        <w:t xml:space="preserve"> </w:t>
      </w:r>
      <w:r>
        <w:t>may</w:t>
      </w:r>
      <w:r>
        <w:rPr>
          <w:spacing w:val="-15"/>
        </w:rPr>
        <w:t xml:space="preserve"> </w:t>
      </w:r>
      <w:r>
        <w:t>request</w:t>
      </w:r>
      <w:r>
        <w:rPr>
          <w:spacing w:val="-4"/>
        </w:rPr>
        <w:t xml:space="preserve"> </w:t>
      </w:r>
      <w:r>
        <w:t>additional information, including information on the nature of any government control or influence, with a view to clarifying and reaching agreement on the proposed modification, including the procuring entity’s continued coverage under this Chapter. The Parties shall make every attempt to resolve the objection through consultations.</w:t>
      </w:r>
    </w:p>
    <w:p w14:paraId="5E44B359" w14:textId="77777777" w:rsidR="005418E7" w:rsidRDefault="005418E7" w:rsidP="00A33800">
      <w:pPr>
        <w:pStyle w:val="ListParagraph1"/>
        <w:ind w:right="227"/>
      </w:pPr>
      <w:r>
        <w:t>If</w:t>
      </w:r>
      <w:r>
        <w:rPr>
          <w:spacing w:val="-15"/>
        </w:rPr>
        <w:t xml:space="preserve"> </w:t>
      </w:r>
      <w:r>
        <w:t>the</w:t>
      </w:r>
      <w:r>
        <w:rPr>
          <w:spacing w:val="-14"/>
        </w:rPr>
        <w:t xml:space="preserve"> </w:t>
      </w:r>
      <w:r>
        <w:t>Parties</w:t>
      </w:r>
      <w:r>
        <w:rPr>
          <w:spacing w:val="-12"/>
        </w:rPr>
        <w:t xml:space="preserve"> </w:t>
      </w:r>
      <w:r>
        <w:t>resolve</w:t>
      </w:r>
      <w:r>
        <w:rPr>
          <w:spacing w:val="-12"/>
        </w:rPr>
        <w:t xml:space="preserve"> </w:t>
      </w:r>
      <w:r>
        <w:t>the</w:t>
      </w:r>
      <w:r>
        <w:rPr>
          <w:spacing w:val="-12"/>
        </w:rPr>
        <w:t xml:space="preserve"> </w:t>
      </w:r>
      <w:r>
        <w:t>objection</w:t>
      </w:r>
      <w:r>
        <w:rPr>
          <w:spacing w:val="-14"/>
        </w:rPr>
        <w:t xml:space="preserve"> </w:t>
      </w:r>
      <w:r>
        <w:t>through</w:t>
      </w:r>
      <w:r>
        <w:rPr>
          <w:spacing w:val="-14"/>
        </w:rPr>
        <w:t xml:space="preserve"> </w:t>
      </w:r>
      <w:r>
        <w:t>consultations,</w:t>
      </w:r>
      <w:r>
        <w:rPr>
          <w:spacing w:val="-9"/>
        </w:rPr>
        <w:t xml:space="preserve"> </w:t>
      </w:r>
      <w:r>
        <w:t>the</w:t>
      </w:r>
      <w:r>
        <w:rPr>
          <w:spacing w:val="-12"/>
        </w:rPr>
        <w:t xml:space="preserve"> </w:t>
      </w:r>
      <w:r>
        <w:t>Parties</w:t>
      </w:r>
      <w:r>
        <w:rPr>
          <w:spacing w:val="-12"/>
        </w:rPr>
        <w:t xml:space="preserve"> </w:t>
      </w:r>
      <w:r>
        <w:t>shall</w:t>
      </w:r>
      <w:r>
        <w:rPr>
          <w:spacing w:val="-14"/>
        </w:rPr>
        <w:t xml:space="preserve"> </w:t>
      </w:r>
      <w:r>
        <w:t>notify the contact points designated under Article 6 (Contact Point) of Chapter 17 (Final Provisions) of the resolution, including any agreed modification to Annex 3.</w:t>
      </w:r>
    </w:p>
    <w:p w14:paraId="0CA1475C" w14:textId="77777777" w:rsidR="005418E7" w:rsidRDefault="005418E7" w:rsidP="00193754">
      <w:pPr>
        <w:pStyle w:val="Heading2"/>
      </w:pPr>
      <w:r>
        <w:t>ARTICLE</w:t>
      </w:r>
      <w:r>
        <w:rPr>
          <w:spacing w:val="-5"/>
        </w:rPr>
        <w:t xml:space="preserve"> </w:t>
      </w:r>
      <w:r w:rsidRPr="00193754">
        <w:t>20</w:t>
      </w:r>
    </w:p>
    <w:p w14:paraId="223B5430" w14:textId="77777777" w:rsidR="005418E7" w:rsidRDefault="005418E7" w:rsidP="00193754">
      <w:pPr>
        <w:pStyle w:val="Heading3"/>
      </w:pPr>
      <w:r>
        <w:t>Facilitation</w:t>
      </w:r>
      <w:r w:rsidRPr="00193754">
        <w:t xml:space="preserve"> </w:t>
      </w:r>
      <w:r>
        <w:t>of</w:t>
      </w:r>
      <w:r w:rsidRPr="00193754">
        <w:t xml:space="preserve"> </w:t>
      </w:r>
      <w:r>
        <w:t>Participation</w:t>
      </w:r>
      <w:r w:rsidRPr="00193754">
        <w:t xml:space="preserve"> </w:t>
      </w:r>
      <w:r>
        <w:t>by</w:t>
      </w:r>
      <w:r w:rsidRPr="00193754">
        <w:t xml:space="preserve"> SMEs</w:t>
      </w:r>
    </w:p>
    <w:p w14:paraId="59197F04" w14:textId="77777777" w:rsidR="005418E7" w:rsidRDefault="005418E7" w:rsidP="005418E7">
      <w:pPr>
        <w:pStyle w:val="ListParagraph1"/>
        <w:numPr>
          <w:ilvl w:val="0"/>
          <w:numId w:val="13"/>
        </w:numPr>
        <w:ind w:left="0" w:right="227" w:firstLine="0"/>
      </w:pPr>
      <w:r>
        <w:t>The Parties recognise the important contribution that SMEs can make to economic growth and employment and the importance of</w:t>
      </w:r>
      <w:r w:rsidRPr="004F1716">
        <w:rPr>
          <w:spacing w:val="-2"/>
        </w:rPr>
        <w:t xml:space="preserve"> </w:t>
      </w:r>
      <w:r>
        <w:t>facilitating the participation of SMEs in government procurement.</w:t>
      </w:r>
    </w:p>
    <w:p w14:paraId="422AA487" w14:textId="77777777" w:rsidR="005418E7" w:rsidRDefault="005418E7" w:rsidP="00A33800">
      <w:pPr>
        <w:pStyle w:val="ListParagraph1"/>
        <w:ind w:right="227"/>
      </w:pPr>
      <w:r>
        <w:t xml:space="preserve">If a Party maintains a measure that provides preferential treatment for SMEs, the Party shall ensure that the measure, including the criteria for eligibility, is </w:t>
      </w:r>
      <w:r>
        <w:rPr>
          <w:spacing w:val="-2"/>
        </w:rPr>
        <w:t>transparent.</w:t>
      </w:r>
    </w:p>
    <w:p w14:paraId="78F6B458" w14:textId="77777777" w:rsidR="005418E7" w:rsidRDefault="005418E7" w:rsidP="00A33800">
      <w:pPr>
        <w:pStyle w:val="ListParagraph1"/>
        <w:ind w:right="227"/>
      </w:pPr>
      <w:r>
        <w:t>To</w:t>
      </w:r>
      <w:r>
        <w:rPr>
          <w:spacing w:val="-11"/>
        </w:rPr>
        <w:t xml:space="preserve"> </w:t>
      </w:r>
      <w:r>
        <w:t>facilitate</w:t>
      </w:r>
      <w:r>
        <w:rPr>
          <w:spacing w:val="-12"/>
        </w:rPr>
        <w:t xml:space="preserve"> </w:t>
      </w:r>
      <w:r>
        <w:t>participation</w:t>
      </w:r>
      <w:r>
        <w:rPr>
          <w:spacing w:val="-11"/>
        </w:rPr>
        <w:t xml:space="preserve"> </w:t>
      </w:r>
      <w:r>
        <w:t>by</w:t>
      </w:r>
      <w:r>
        <w:rPr>
          <w:spacing w:val="-15"/>
        </w:rPr>
        <w:t xml:space="preserve"> </w:t>
      </w:r>
      <w:r>
        <w:t>SMEs</w:t>
      </w:r>
      <w:r>
        <w:rPr>
          <w:spacing w:val="-9"/>
        </w:rPr>
        <w:t xml:space="preserve"> </w:t>
      </w:r>
      <w:r>
        <w:t>in</w:t>
      </w:r>
      <w:r>
        <w:rPr>
          <w:spacing w:val="-11"/>
        </w:rPr>
        <w:t xml:space="preserve"> </w:t>
      </w:r>
      <w:r>
        <w:t>covered</w:t>
      </w:r>
      <w:r>
        <w:rPr>
          <w:spacing w:val="-11"/>
        </w:rPr>
        <w:t xml:space="preserve"> </w:t>
      </w:r>
      <w:r>
        <w:t>procurement,</w:t>
      </w:r>
      <w:r>
        <w:rPr>
          <w:spacing w:val="-10"/>
        </w:rPr>
        <w:t xml:space="preserve"> </w:t>
      </w:r>
      <w:r>
        <w:t>each</w:t>
      </w:r>
      <w:r>
        <w:rPr>
          <w:spacing w:val="-15"/>
        </w:rPr>
        <w:t xml:space="preserve"> </w:t>
      </w:r>
      <w:r>
        <w:t>Party</w:t>
      </w:r>
      <w:r>
        <w:rPr>
          <w:spacing w:val="-15"/>
        </w:rPr>
        <w:t xml:space="preserve"> </w:t>
      </w:r>
      <w:r>
        <w:t>shall,</w:t>
      </w:r>
      <w:r>
        <w:rPr>
          <w:spacing w:val="-10"/>
        </w:rPr>
        <w:t xml:space="preserve"> </w:t>
      </w:r>
      <w:r>
        <w:t>to the extent possible and if appropriate:</w:t>
      </w:r>
    </w:p>
    <w:p w14:paraId="2B7183FD" w14:textId="77777777" w:rsidR="005418E7" w:rsidRDefault="005418E7" w:rsidP="00183535">
      <w:pPr>
        <w:pStyle w:val="ListParagraph1a"/>
        <w:numPr>
          <w:ilvl w:val="0"/>
          <w:numId w:val="75"/>
        </w:numPr>
        <w:ind w:right="170"/>
      </w:pPr>
      <w:r>
        <w:t>provide</w:t>
      </w:r>
      <w:r w:rsidRPr="004F1716">
        <w:rPr>
          <w:spacing w:val="-11"/>
        </w:rPr>
        <w:t xml:space="preserve"> </w:t>
      </w:r>
      <w:r>
        <w:t>comprehensive</w:t>
      </w:r>
      <w:r w:rsidRPr="004F1716">
        <w:rPr>
          <w:spacing w:val="-11"/>
        </w:rPr>
        <w:t xml:space="preserve"> </w:t>
      </w:r>
      <w:r>
        <w:t>procurement-related</w:t>
      </w:r>
      <w:r w:rsidRPr="004F1716">
        <w:rPr>
          <w:spacing w:val="-10"/>
        </w:rPr>
        <w:t xml:space="preserve"> </w:t>
      </w:r>
      <w:r>
        <w:t>information</w:t>
      </w:r>
      <w:r w:rsidRPr="004F1716">
        <w:rPr>
          <w:spacing w:val="-14"/>
        </w:rPr>
        <w:t xml:space="preserve"> </w:t>
      </w:r>
      <w:r>
        <w:t>that</w:t>
      </w:r>
      <w:r w:rsidRPr="004F1716">
        <w:rPr>
          <w:spacing w:val="-5"/>
        </w:rPr>
        <w:t xml:space="preserve"> </w:t>
      </w:r>
      <w:r>
        <w:t>includes</w:t>
      </w:r>
      <w:r w:rsidRPr="004F1716">
        <w:rPr>
          <w:spacing w:val="-11"/>
        </w:rPr>
        <w:t xml:space="preserve"> </w:t>
      </w:r>
      <w:r>
        <w:t xml:space="preserve">a definition of SMEs in a single electronic </w:t>
      </w:r>
      <w:proofErr w:type="gramStart"/>
      <w:r>
        <w:t>portal;</w:t>
      </w:r>
      <w:proofErr w:type="gramEnd"/>
    </w:p>
    <w:p w14:paraId="3CE149AB" w14:textId="77777777" w:rsidR="005418E7" w:rsidRDefault="005418E7" w:rsidP="00A33800">
      <w:pPr>
        <w:pStyle w:val="ListParagraph1a"/>
        <w:ind w:right="227"/>
      </w:pPr>
      <w:r>
        <w:t>endeavour</w:t>
      </w:r>
      <w:r>
        <w:rPr>
          <w:spacing w:val="-11"/>
        </w:rPr>
        <w:t xml:space="preserve"> </w:t>
      </w:r>
      <w:r>
        <w:t>to</w:t>
      </w:r>
      <w:r>
        <w:rPr>
          <w:spacing w:val="-7"/>
        </w:rPr>
        <w:t xml:space="preserve"> </w:t>
      </w:r>
      <w:r>
        <w:t>make</w:t>
      </w:r>
      <w:r>
        <w:rPr>
          <w:spacing w:val="-8"/>
        </w:rPr>
        <w:t xml:space="preserve"> </w:t>
      </w:r>
      <w:r>
        <w:t>all</w:t>
      </w:r>
      <w:r>
        <w:rPr>
          <w:spacing w:val="-15"/>
        </w:rPr>
        <w:t xml:space="preserve"> </w:t>
      </w:r>
      <w:r>
        <w:t>tender</w:t>
      </w:r>
      <w:r>
        <w:rPr>
          <w:spacing w:val="-7"/>
        </w:rPr>
        <w:t xml:space="preserve"> </w:t>
      </w:r>
      <w:r>
        <w:t>documentation</w:t>
      </w:r>
      <w:r>
        <w:rPr>
          <w:spacing w:val="-11"/>
        </w:rPr>
        <w:t xml:space="preserve"> </w:t>
      </w:r>
      <w:r>
        <w:t>available</w:t>
      </w:r>
      <w:r>
        <w:rPr>
          <w:spacing w:val="-4"/>
        </w:rPr>
        <w:t xml:space="preserve"> </w:t>
      </w:r>
      <w:r>
        <w:t>free</w:t>
      </w:r>
      <w:r>
        <w:rPr>
          <w:spacing w:val="-9"/>
        </w:rPr>
        <w:t xml:space="preserve"> </w:t>
      </w:r>
      <w:r>
        <w:t>of</w:t>
      </w:r>
      <w:r>
        <w:rPr>
          <w:spacing w:val="-14"/>
        </w:rPr>
        <w:t xml:space="preserve"> </w:t>
      </w:r>
      <w:proofErr w:type="gramStart"/>
      <w:r>
        <w:rPr>
          <w:spacing w:val="-2"/>
        </w:rPr>
        <w:t>charge;</w:t>
      </w:r>
      <w:proofErr w:type="gramEnd"/>
    </w:p>
    <w:p w14:paraId="29D3E6E9" w14:textId="77777777" w:rsidR="005418E7" w:rsidRDefault="005418E7" w:rsidP="00A33800">
      <w:pPr>
        <w:pStyle w:val="ListParagraph1a"/>
        <w:ind w:right="227"/>
      </w:pPr>
      <w:r>
        <w:t>conduct procurement by electronic means or through other new information and communication technologies; and</w:t>
      </w:r>
    </w:p>
    <w:p w14:paraId="414E3E8E" w14:textId="77777777" w:rsidR="005418E7" w:rsidRDefault="005418E7" w:rsidP="00A33800">
      <w:pPr>
        <w:pStyle w:val="ListParagraph1a"/>
        <w:ind w:right="227"/>
      </w:pPr>
      <w:r>
        <w:t>consider</w:t>
      </w:r>
      <w:r>
        <w:rPr>
          <w:spacing w:val="-6"/>
        </w:rPr>
        <w:t xml:space="preserve"> </w:t>
      </w:r>
      <w:r>
        <w:t>the</w:t>
      </w:r>
      <w:r>
        <w:rPr>
          <w:spacing w:val="-9"/>
        </w:rPr>
        <w:t xml:space="preserve"> </w:t>
      </w:r>
      <w:r>
        <w:t>size,</w:t>
      </w:r>
      <w:r>
        <w:rPr>
          <w:spacing w:val="-6"/>
        </w:rPr>
        <w:t xml:space="preserve"> </w:t>
      </w:r>
      <w:r>
        <w:t>design</w:t>
      </w:r>
      <w:r>
        <w:rPr>
          <w:spacing w:val="-13"/>
        </w:rPr>
        <w:t xml:space="preserve"> </w:t>
      </w:r>
      <w:r>
        <w:t>and</w:t>
      </w:r>
      <w:r>
        <w:rPr>
          <w:spacing w:val="-8"/>
        </w:rPr>
        <w:t xml:space="preserve"> </w:t>
      </w:r>
      <w:r>
        <w:t>structure</w:t>
      </w:r>
      <w:r>
        <w:rPr>
          <w:spacing w:val="-14"/>
        </w:rPr>
        <w:t xml:space="preserve"> </w:t>
      </w:r>
      <w:r>
        <w:t>of</w:t>
      </w:r>
      <w:r>
        <w:rPr>
          <w:spacing w:val="-11"/>
        </w:rPr>
        <w:t xml:space="preserve"> </w:t>
      </w:r>
      <w:r>
        <w:t>the</w:t>
      </w:r>
      <w:r>
        <w:rPr>
          <w:spacing w:val="-9"/>
        </w:rPr>
        <w:t xml:space="preserve"> </w:t>
      </w:r>
      <w:r>
        <w:t>procurement,</w:t>
      </w:r>
      <w:r>
        <w:rPr>
          <w:spacing w:val="-6"/>
        </w:rPr>
        <w:t xml:space="preserve"> </w:t>
      </w:r>
      <w:r>
        <w:t>including</w:t>
      </w:r>
      <w:r>
        <w:rPr>
          <w:spacing w:val="-8"/>
        </w:rPr>
        <w:t xml:space="preserve"> </w:t>
      </w:r>
      <w:r>
        <w:t>the use of subcontracting by SMEs.</w:t>
      </w:r>
    </w:p>
    <w:p w14:paraId="71C2931E" w14:textId="77777777" w:rsidR="005418E7" w:rsidRDefault="005418E7" w:rsidP="00A33800">
      <w:pPr>
        <w:pStyle w:val="Heading2"/>
        <w:ind w:right="227"/>
      </w:pPr>
      <w:r>
        <w:t>ARTICLE</w:t>
      </w:r>
      <w:r>
        <w:rPr>
          <w:spacing w:val="-5"/>
        </w:rPr>
        <w:t xml:space="preserve"> 21</w:t>
      </w:r>
    </w:p>
    <w:p w14:paraId="5092D551" w14:textId="77777777" w:rsidR="005418E7" w:rsidRDefault="005418E7" w:rsidP="00A33800">
      <w:pPr>
        <w:pStyle w:val="Heading3"/>
        <w:ind w:right="227"/>
      </w:pPr>
      <w:r>
        <w:t>Cooperation</w:t>
      </w:r>
      <w:r>
        <w:rPr>
          <w:spacing w:val="-4"/>
        </w:rPr>
        <w:t xml:space="preserve"> </w:t>
      </w:r>
      <w:r>
        <w:t>and</w:t>
      </w:r>
      <w:r>
        <w:rPr>
          <w:spacing w:val="-6"/>
        </w:rPr>
        <w:t xml:space="preserve"> </w:t>
      </w:r>
      <w:r>
        <w:t>Further</w:t>
      </w:r>
      <w:r>
        <w:rPr>
          <w:spacing w:val="-7"/>
        </w:rPr>
        <w:t xml:space="preserve"> </w:t>
      </w:r>
      <w:r>
        <w:rPr>
          <w:spacing w:val="-2"/>
        </w:rPr>
        <w:t>Negotiations</w:t>
      </w:r>
    </w:p>
    <w:p w14:paraId="2C0E622A" w14:textId="77777777" w:rsidR="005418E7" w:rsidRDefault="005418E7" w:rsidP="005418E7">
      <w:pPr>
        <w:pStyle w:val="ListParagraph1"/>
        <w:numPr>
          <w:ilvl w:val="0"/>
          <w:numId w:val="13"/>
        </w:numPr>
        <w:ind w:left="0" w:right="227" w:firstLine="0"/>
      </w:pPr>
      <w:r>
        <w:t>The Parties recognise their shared interest in cooperating to promote international liberalisation of government procurement markets with a view to achieving</w:t>
      </w:r>
      <w:r w:rsidRPr="00B657E6">
        <w:rPr>
          <w:spacing w:val="-15"/>
        </w:rPr>
        <w:t xml:space="preserve"> </w:t>
      </w:r>
      <w:r>
        <w:t>enhanced</w:t>
      </w:r>
      <w:r w:rsidRPr="00B657E6">
        <w:rPr>
          <w:spacing w:val="-15"/>
        </w:rPr>
        <w:t xml:space="preserve"> </w:t>
      </w:r>
      <w:r>
        <w:t>understanding</w:t>
      </w:r>
      <w:r w:rsidRPr="00B657E6">
        <w:rPr>
          <w:spacing w:val="-15"/>
        </w:rPr>
        <w:t xml:space="preserve"> </w:t>
      </w:r>
      <w:r>
        <w:t>of</w:t>
      </w:r>
      <w:r w:rsidRPr="00B657E6">
        <w:rPr>
          <w:spacing w:val="-15"/>
        </w:rPr>
        <w:t xml:space="preserve"> </w:t>
      </w:r>
      <w:r>
        <w:t>their</w:t>
      </w:r>
      <w:r w:rsidRPr="00B657E6">
        <w:rPr>
          <w:spacing w:val="-15"/>
        </w:rPr>
        <w:t xml:space="preserve"> </w:t>
      </w:r>
      <w:r>
        <w:t>respective</w:t>
      </w:r>
      <w:r w:rsidRPr="00B657E6">
        <w:rPr>
          <w:spacing w:val="-15"/>
        </w:rPr>
        <w:t xml:space="preserve"> </w:t>
      </w:r>
      <w:r>
        <w:t>government</w:t>
      </w:r>
      <w:r w:rsidRPr="00B657E6">
        <w:rPr>
          <w:spacing w:val="-15"/>
        </w:rPr>
        <w:t xml:space="preserve"> </w:t>
      </w:r>
      <w:r>
        <w:t>procurement</w:t>
      </w:r>
      <w:r w:rsidRPr="00B657E6">
        <w:rPr>
          <w:spacing w:val="-15"/>
        </w:rPr>
        <w:t xml:space="preserve"> </w:t>
      </w:r>
      <w:r>
        <w:t>systems and to improving access to their respective markets.</w:t>
      </w:r>
    </w:p>
    <w:p w14:paraId="3ED8A1A7" w14:textId="77777777" w:rsidR="005418E7" w:rsidRDefault="005418E7" w:rsidP="00A33800">
      <w:pPr>
        <w:pStyle w:val="ListParagraph1"/>
        <w:ind w:right="227"/>
      </w:pPr>
      <w:r>
        <w:t>A Party may</w:t>
      </w:r>
      <w:r>
        <w:rPr>
          <w:spacing w:val="-3"/>
        </w:rPr>
        <w:t xml:space="preserve"> </w:t>
      </w:r>
      <w:r>
        <w:t>request consultations regarding this Chapter, and the Parties may decide to hold further negotiations with a view to:</w:t>
      </w:r>
    </w:p>
    <w:p w14:paraId="17BE4695" w14:textId="77777777" w:rsidR="005418E7" w:rsidRDefault="005418E7" w:rsidP="00183535">
      <w:pPr>
        <w:pStyle w:val="ListParagraph1a"/>
        <w:numPr>
          <w:ilvl w:val="0"/>
          <w:numId w:val="80"/>
        </w:numPr>
        <w:ind w:right="227"/>
      </w:pPr>
      <w:r>
        <w:t xml:space="preserve">improving market access coverage through enlargement of procuring entity lists and reduction of exclusions and exceptions as set out in Annex </w:t>
      </w:r>
      <w:proofErr w:type="gramStart"/>
      <w:r>
        <w:t>3;</w:t>
      </w:r>
      <w:proofErr w:type="gramEnd"/>
    </w:p>
    <w:p w14:paraId="79A67D78" w14:textId="77777777" w:rsidR="005418E7" w:rsidRDefault="005418E7" w:rsidP="00A33800">
      <w:pPr>
        <w:pStyle w:val="ListParagraph1a"/>
        <w:ind w:right="227"/>
      </w:pPr>
      <w:r>
        <w:lastRenderedPageBreak/>
        <w:t>revising</w:t>
      </w:r>
      <w:r>
        <w:rPr>
          <w:spacing w:val="-4"/>
        </w:rPr>
        <w:t xml:space="preserve"> </w:t>
      </w:r>
      <w:r>
        <w:t>the</w:t>
      </w:r>
      <w:r>
        <w:rPr>
          <w:spacing w:val="-4"/>
        </w:rPr>
        <w:t xml:space="preserve"> </w:t>
      </w:r>
      <w:r>
        <w:t>thresholds</w:t>
      </w:r>
      <w:r>
        <w:rPr>
          <w:spacing w:val="-6"/>
        </w:rPr>
        <w:t xml:space="preserve"> </w:t>
      </w:r>
      <w:r>
        <w:t>set</w:t>
      </w:r>
      <w:r>
        <w:rPr>
          <w:spacing w:val="-3"/>
        </w:rPr>
        <w:t xml:space="preserve"> </w:t>
      </w:r>
      <w:r>
        <w:t>out</w:t>
      </w:r>
      <w:r>
        <w:rPr>
          <w:spacing w:val="1"/>
        </w:rPr>
        <w:t xml:space="preserve"> </w:t>
      </w:r>
      <w:r>
        <w:t>in</w:t>
      </w:r>
      <w:r>
        <w:rPr>
          <w:spacing w:val="-4"/>
        </w:rPr>
        <w:t xml:space="preserve"> </w:t>
      </w:r>
      <w:r>
        <w:t>Annex</w:t>
      </w:r>
      <w:r>
        <w:rPr>
          <w:spacing w:val="-8"/>
        </w:rPr>
        <w:t xml:space="preserve"> </w:t>
      </w:r>
      <w:proofErr w:type="gramStart"/>
      <w:r>
        <w:rPr>
          <w:spacing w:val="-5"/>
        </w:rPr>
        <w:t>3;</w:t>
      </w:r>
      <w:proofErr w:type="gramEnd"/>
    </w:p>
    <w:p w14:paraId="03285F68" w14:textId="77777777" w:rsidR="005418E7" w:rsidRDefault="005418E7" w:rsidP="00A33800">
      <w:pPr>
        <w:pStyle w:val="ListParagraph1a"/>
        <w:ind w:right="227"/>
      </w:pPr>
      <w:r>
        <w:t>revising</w:t>
      </w:r>
      <w:r>
        <w:rPr>
          <w:spacing w:val="-4"/>
        </w:rPr>
        <w:t xml:space="preserve"> </w:t>
      </w:r>
      <w:r>
        <w:t>the</w:t>
      </w:r>
      <w:r>
        <w:rPr>
          <w:spacing w:val="-4"/>
        </w:rPr>
        <w:t xml:space="preserve"> </w:t>
      </w:r>
      <w:r>
        <w:t>Threshold</w:t>
      </w:r>
      <w:r>
        <w:rPr>
          <w:spacing w:val="-3"/>
        </w:rPr>
        <w:t xml:space="preserve"> </w:t>
      </w:r>
      <w:r>
        <w:t>Adjustment</w:t>
      </w:r>
      <w:r>
        <w:rPr>
          <w:spacing w:val="1"/>
        </w:rPr>
        <w:t xml:space="preserve"> </w:t>
      </w:r>
      <w:r>
        <w:t>Formula</w:t>
      </w:r>
      <w:r>
        <w:rPr>
          <w:spacing w:val="1"/>
        </w:rPr>
        <w:t xml:space="preserve"> </w:t>
      </w:r>
      <w:r>
        <w:t>in</w:t>
      </w:r>
      <w:r>
        <w:rPr>
          <w:spacing w:val="-8"/>
        </w:rPr>
        <w:t xml:space="preserve"> </w:t>
      </w:r>
      <w:r>
        <w:t>Section</w:t>
      </w:r>
      <w:r>
        <w:rPr>
          <w:spacing w:val="-8"/>
        </w:rPr>
        <w:t xml:space="preserve"> </w:t>
      </w:r>
      <w:r>
        <w:t>H</w:t>
      </w:r>
      <w:r>
        <w:rPr>
          <w:spacing w:val="-4"/>
        </w:rPr>
        <w:t xml:space="preserve"> </w:t>
      </w:r>
      <w:r>
        <w:t>of</w:t>
      </w:r>
      <w:r>
        <w:rPr>
          <w:spacing w:val="-10"/>
        </w:rPr>
        <w:t xml:space="preserve"> </w:t>
      </w:r>
      <w:r>
        <w:t>Annex</w:t>
      </w:r>
      <w:r>
        <w:rPr>
          <w:spacing w:val="-8"/>
        </w:rPr>
        <w:t xml:space="preserve"> </w:t>
      </w:r>
      <w:proofErr w:type="gramStart"/>
      <w:r>
        <w:rPr>
          <w:spacing w:val="-5"/>
        </w:rPr>
        <w:t>3;</w:t>
      </w:r>
      <w:proofErr w:type="gramEnd"/>
    </w:p>
    <w:p w14:paraId="3EE0C12B" w14:textId="77777777" w:rsidR="005418E7" w:rsidRPr="004E4CE2" w:rsidRDefault="005418E7" w:rsidP="00A33800">
      <w:pPr>
        <w:pStyle w:val="ListParagraph1a"/>
        <w:ind w:right="227"/>
      </w:pPr>
      <w:r>
        <w:t>reducing</w:t>
      </w:r>
      <w:r>
        <w:rPr>
          <w:spacing w:val="-10"/>
        </w:rPr>
        <w:t xml:space="preserve"> </w:t>
      </w:r>
      <w:r>
        <w:t>and</w:t>
      </w:r>
      <w:r>
        <w:rPr>
          <w:spacing w:val="-9"/>
        </w:rPr>
        <w:t xml:space="preserve"> </w:t>
      </w:r>
      <w:r>
        <w:t>eliminating</w:t>
      </w:r>
      <w:r>
        <w:rPr>
          <w:spacing w:val="-10"/>
        </w:rPr>
        <w:t xml:space="preserve"> </w:t>
      </w:r>
      <w:r>
        <w:t>discriminatory</w:t>
      </w:r>
      <w:r>
        <w:rPr>
          <w:spacing w:val="-13"/>
        </w:rPr>
        <w:t xml:space="preserve"> </w:t>
      </w:r>
      <w:r>
        <w:rPr>
          <w:spacing w:val="-2"/>
        </w:rPr>
        <w:t>measures.</w:t>
      </w:r>
    </w:p>
    <w:p w14:paraId="189AC392" w14:textId="77777777" w:rsidR="005418E7" w:rsidRPr="00FC0C3C" w:rsidRDefault="005418E7" w:rsidP="00FC0C3C">
      <w:pPr>
        <w:pStyle w:val="Heading1"/>
      </w:pPr>
      <w:r w:rsidRPr="00FC0C3C">
        <w:t>07</w:t>
      </w:r>
      <w:r w:rsidRPr="00FC0C3C">
        <w:tab/>
        <w:t>CROSS-BORDER TRADE IN SERVICES</w:t>
      </w:r>
    </w:p>
    <w:p w14:paraId="044D6CB8" w14:textId="77777777" w:rsidR="005418E7" w:rsidRDefault="005418E7" w:rsidP="00FC0C3C">
      <w:pPr>
        <w:pStyle w:val="Heading2"/>
      </w:pPr>
      <w:r>
        <w:t>ARTICLE</w:t>
      </w:r>
      <w:r>
        <w:rPr>
          <w:spacing w:val="-4"/>
        </w:rPr>
        <w:t xml:space="preserve"> </w:t>
      </w:r>
      <w:r>
        <w:rPr>
          <w:spacing w:val="-10"/>
        </w:rPr>
        <w:t>1</w:t>
      </w:r>
    </w:p>
    <w:p w14:paraId="2950768F" w14:textId="77777777" w:rsidR="005418E7" w:rsidRDefault="005418E7" w:rsidP="00FC0C3C">
      <w:pPr>
        <w:pStyle w:val="Heading3"/>
      </w:pPr>
      <w:r w:rsidRPr="00FC0C3C">
        <w:rPr>
          <w:spacing w:val="-2"/>
        </w:rPr>
        <w:t>Definitions</w:t>
      </w:r>
    </w:p>
    <w:p w14:paraId="0EE109C5" w14:textId="77777777" w:rsidR="005418E7" w:rsidRDefault="005418E7" w:rsidP="00A77581">
      <w:r>
        <w:t>For</w:t>
      </w:r>
      <w:r>
        <w:rPr>
          <w:spacing w:val="-2"/>
        </w:rPr>
        <w:t xml:space="preserve"> </w:t>
      </w:r>
      <w:r>
        <w:t>the purposes</w:t>
      </w:r>
      <w:r>
        <w:rPr>
          <w:spacing w:val="1"/>
        </w:rPr>
        <w:t xml:space="preserve"> </w:t>
      </w:r>
      <w:r>
        <w:t>of</w:t>
      </w:r>
      <w:r>
        <w:rPr>
          <w:spacing w:val="-6"/>
        </w:rPr>
        <w:t xml:space="preserve"> </w:t>
      </w:r>
      <w:r>
        <w:t>this</w:t>
      </w:r>
      <w:r>
        <w:rPr>
          <w:spacing w:val="-15"/>
        </w:rPr>
        <w:t xml:space="preserve"> </w:t>
      </w:r>
      <w:r>
        <w:rPr>
          <w:spacing w:val="-2"/>
        </w:rPr>
        <w:t>Chapter:</w:t>
      </w:r>
    </w:p>
    <w:p w14:paraId="6A40786C" w14:textId="77777777" w:rsidR="005418E7" w:rsidRDefault="005418E7" w:rsidP="00A77581">
      <w:pPr>
        <w:pStyle w:val="ListParagraph1a"/>
        <w:ind w:left="1441"/>
      </w:pPr>
      <w:r>
        <w:t>“</w:t>
      </w:r>
      <w:proofErr w:type="gramStart"/>
      <w:r>
        <w:t>cross</w:t>
      </w:r>
      <w:proofErr w:type="gramEnd"/>
      <w:r>
        <w:t>-border trade in services” or “cross-border supply of services” means the supply of a service:</w:t>
      </w:r>
    </w:p>
    <w:p w14:paraId="4658A75E" w14:textId="77777777" w:rsidR="005418E7" w:rsidRDefault="005418E7" w:rsidP="00841C1D">
      <w:pPr>
        <w:pStyle w:val="ListParagraph1ai"/>
        <w:ind w:left="2183" w:hanging="624"/>
      </w:pPr>
      <w:r>
        <w:t>from</w:t>
      </w:r>
      <w:r>
        <w:rPr>
          <w:spacing w:val="-9"/>
        </w:rPr>
        <w:t xml:space="preserve"> </w:t>
      </w:r>
      <w:r>
        <w:t>the territory</w:t>
      </w:r>
      <w:r>
        <w:rPr>
          <w:spacing w:val="-9"/>
        </w:rPr>
        <w:t xml:space="preserve"> </w:t>
      </w:r>
      <w:r>
        <w:t>of</w:t>
      </w:r>
      <w:r>
        <w:rPr>
          <w:spacing w:val="-7"/>
        </w:rPr>
        <w:t xml:space="preserve"> </w:t>
      </w:r>
      <w:r>
        <w:t>a Party</w:t>
      </w:r>
      <w:r>
        <w:rPr>
          <w:spacing w:val="-4"/>
        </w:rPr>
        <w:t xml:space="preserve"> </w:t>
      </w:r>
      <w:r>
        <w:t>into</w:t>
      </w:r>
      <w:r>
        <w:rPr>
          <w:spacing w:val="2"/>
        </w:rPr>
        <w:t xml:space="preserve"> </w:t>
      </w:r>
      <w:r>
        <w:t>the</w:t>
      </w:r>
      <w:r>
        <w:rPr>
          <w:spacing w:val="-5"/>
        </w:rPr>
        <w:t xml:space="preserve"> </w:t>
      </w:r>
      <w:r>
        <w:t>territory</w:t>
      </w:r>
      <w:r>
        <w:rPr>
          <w:spacing w:val="-9"/>
        </w:rPr>
        <w:t xml:space="preserve"> </w:t>
      </w:r>
      <w:r>
        <w:t>of</w:t>
      </w:r>
      <w:r>
        <w:rPr>
          <w:spacing w:val="-6"/>
        </w:rPr>
        <w:t xml:space="preserve"> </w:t>
      </w:r>
      <w:r>
        <w:t>the other</w:t>
      </w:r>
      <w:r>
        <w:rPr>
          <w:spacing w:val="3"/>
        </w:rPr>
        <w:t xml:space="preserve"> </w:t>
      </w:r>
      <w:proofErr w:type="gramStart"/>
      <w:r>
        <w:rPr>
          <w:spacing w:val="-2"/>
        </w:rPr>
        <w:t>Party;</w:t>
      </w:r>
      <w:proofErr w:type="gramEnd"/>
    </w:p>
    <w:p w14:paraId="52199CB6" w14:textId="77777777" w:rsidR="005418E7" w:rsidRDefault="005418E7" w:rsidP="00841C1D">
      <w:pPr>
        <w:pStyle w:val="ListParagraph1ai"/>
        <w:ind w:left="2183" w:hanging="624"/>
      </w:pPr>
      <w:r>
        <w:t>in</w:t>
      </w:r>
      <w:r>
        <w:rPr>
          <w:spacing w:val="-5"/>
        </w:rPr>
        <w:t xml:space="preserve"> </w:t>
      </w:r>
      <w:r>
        <w:t>the</w:t>
      </w:r>
      <w:r>
        <w:rPr>
          <w:spacing w:val="-1"/>
        </w:rPr>
        <w:t xml:space="preserve"> </w:t>
      </w:r>
      <w:r>
        <w:t>territory</w:t>
      </w:r>
      <w:r>
        <w:rPr>
          <w:spacing w:val="-9"/>
        </w:rPr>
        <w:t xml:space="preserve"> </w:t>
      </w:r>
      <w:r>
        <w:t>of</w:t>
      </w:r>
      <w:r>
        <w:rPr>
          <w:spacing w:val="-8"/>
        </w:rPr>
        <w:t xml:space="preserve"> </w:t>
      </w:r>
      <w:r>
        <w:t>a</w:t>
      </w:r>
      <w:r>
        <w:rPr>
          <w:spacing w:val="-1"/>
        </w:rPr>
        <w:t xml:space="preserve"> </w:t>
      </w:r>
      <w:r>
        <w:t>Party</w:t>
      </w:r>
      <w:r>
        <w:rPr>
          <w:spacing w:val="-8"/>
        </w:rPr>
        <w:t xml:space="preserve"> </w:t>
      </w:r>
      <w:r>
        <w:t>to a person</w:t>
      </w:r>
      <w:r>
        <w:rPr>
          <w:spacing w:val="-4"/>
        </w:rPr>
        <w:t xml:space="preserve"> </w:t>
      </w:r>
      <w:r>
        <w:t>of</w:t>
      </w:r>
      <w:r>
        <w:rPr>
          <w:spacing w:val="-7"/>
        </w:rPr>
        <w:t xml:space="preserve"> </w:t>
      </w:r>
      <w:r>
        <w:t>the other</w:t>
      </w:r>
      <w:r>
        <w:rPr>
          <w:spacing w:val="2"/>
        </w:rPr>
        <w:t xml:space="preserve"> </w:t>
      </w:r>
      <w:r>
        <w:t>Party;</w:t>
      </w:r>
      <w:r>
        <w:rPr>
          <w:spacing w:val="-4"/>
        </w:rPr>
        <w:t xml:space="preserve"> </w:t>
      </w:r>
      <w:r>
        <w:rPr>
          <w:spacing w:val="-5"/>
        </w:rPr>
        <w:t>or</w:t>
      </w:r>
    </w:p>
    <w:p w14:paraId="3B9DCA9C" w14:textId="77777777" w:rsidR="005418E7" w:rsidRDefault="005418E7" w:rsidP="00841C1D">
      <w:pPr>
        <w:pStyle w:val="ListParagraph1ai"/>
        <w:ind w:left="2183" w:hanging="624"/>
      </w:pPr>
      <w:r>
        <w:t>by</w:t>
      </w:r>
      <w:r>
        <w:rPr>
          <w:spacing w:val="-4"/>
        </w:rPr>
        <w:t xml:space="preserve"> </w:t>
      </w:r>
      <w:r>
        <w:t>a natural</w:t>
      </w:r>
      <w:r>
        <w:rPr>
          <w:spacing w:val="-8"/>
        </w:rPr>
        <w:t xml:space="preserve"> </w:t>
      </w:r>
      <w:r>
        <w:t>person</w:t>
      </w:r>
      <w:r>
        <w:rPr>
          <w:spacing w:val="-3"/>
        </w:rPr>
        <w:t xml:space="preserve"> </w:t>
      </w:r>
      <w:r>
        <w:t>of</w:t>
      </w:r>
      <w:r>
        <w:rPr>
          <w:spacing w:val="-7"/>
        </w:rPr>
        <w:t xml:space="preserve"> </w:t>
      </w:r>
      <w:r>
        <w:t>a</w:t>
      </w:r>
      <w:r>
        <w:rPr>
          <w:spacing w:val="1"/>
        </w:rPr>
        <w:t xml:space="preserve"> </w:t>
      </w:r>
      <w:r>
        <w:t>Party</w:t>
      </w:r>
      <w:r>
        <w:rPr>
          <w:spacing w:val="-3"/>
        </w:rPr>
        <w:t xml:space="preserve"> </w:t>
      </w:r>
      <w:r>
        <w:t>in</w:t>
      </w:r>
      <w:r>
        <w:rPr>
          <w:spacing w:val="-3"/>
        </w:rPr>
        <w:t xml:space="preserve"> </w:t>
      </w:r>
      <w:r>
        <w:t>the territory</w:t>
      </w:r>
      <w:r>
        <w:rPr>
          <w:spacing w:val="-8"/>
        </w:rPr>
        <w:t xml:space="preserve"> </w:t>
      </w:r>
      <w:r>
        <w:t>of</w:t>
      </w:r>
      <w:r>
        <w:rPr>
          <w:spacing w:val="-6"/>
        </w:rPr>
        <w:t xml:space="preserve"> </w:t>
      </w:r>
      <w:r>
        <w:t>the</w:t>
      </w:r>
      <w:r>
        <w:rPr>
          <w:spacing w:val="1"/>
        </w:rPr>
        <w:t xml:space="preserve"> </w:t>
      </w:r>
      <w:r>
        <w:t>other</w:t>
      </w:r>
      <w:r>
        <w:rPr>
          <w:spacing w:val="2"/>
        </w:rPr>
        <w:t xml:space="preserve"> </w:t>
      </w:r>
      <w:r>
        <w:rPr>
          <w:spacing w:val="-2"/>
        </w:rPr>
        <w:t>Party,</w:t>
      </w:r>
    </w:p>
    <w:p w14:paraId="2F728A01" w14:textId="77777777" w:rsidR="005418E7" w:rsidRDefault="005418E7" w:rsidP="008C7F6A">
      <w:pPr>
        <w:ind w:left="1440" w:firstLine="0"/>
      </w:pPr>
      <w:r>
        <w:t>but does</w:t>
      </w:r>
      <w:r>
        <w:rPr>
          <w:spacing w:val="-3"/>
        </w:rPr>
        <w:t xml:space="preserve"> </w:t>
      </w:r>
      <w:r>
        <w:t>not</w:t>
      </w:r>
      <w:r>
        <w:rPr>
          <w:spacing w:val="-1"/>
        </w:rPr>
        <w:t xml:space="preserve"> </w:t>
      </w:r>
      <w:r>
        <w:t>include</w:t>
      </w:r>
      <w:r>
        <w:rPr>
          <w:spacing w:val="-2"/>
        </w:rPr>
        <w:t xml:space="preserve"> </w:t>
      </w:r>
      <w:r>
        <w:t>the</w:t>
      </w:r>
      <w:r>
        <w:rPr>
          <w:spacing w:val="-2"/>
        </w:rPr>
        <w:t xml:space="preserve"> </w:t>
      </w:r>
      <w:r>
        <w:t>supply</w:t>
      </w:r>
      <w:r>
        <w:rPr>
          <w:spacing w:val="-11"/>
        </w:rPr>
        <w:t xml:space="preserve"> </w:t>
      </w:r>
      <w:r>
        <w:t>of</w:t>
      </w:r>
      <w:r>
        <w:rPr>
          <w:spacing w:val="-9"/>
        </w:rPr>
        <w:t xml:space="preserve"> </w:t>
      </w:r>
      <w:r>
        <w:t>a</w:t>
      </w:r>
      <w:r>
        <w:rPr>
          <w:spacing w:val="-2"/>
        </w:rPr>
        <w:t xml:space="preserve"> </w:t>
      </w:r>
      <w:r>
        <w:t>service in</w:t>
      </w:r>
      <w:r>
        <w:rPr>
          <w:spacing w:val="-6"/>
        </w:rPr>
        <w:t xml:space="preserve"> </w:t>
      </w:r>
      <w:r>
        <w:t>the</w:t>
      </w:r>
      <w:r>
        <w:rPr>
          <w:spacing w:val="-7"/>
        </w:rPr>
        <w:t xml:space="preserve"> </w:t>
      </w:r>
      <w:r>
        <w:t>territory</w:t>
      </w:r>
      <w:r>
        <w:rPr>
          <w:spacing w:val="-11"/>
        </w:rPr>
        <w:t xml:space="preserve"> </w:t>
      </w:r>
      <w:r>
        <w:t>of</w:t>
      </w:r>
      <w:r>
        <w:rPr>
          <w:spacing w:val="-3"/>
        </w:rPr>
        <w:t xml:space="preserve"> </w:t>
      </w:r>
      <w:r>
        <w:t>a</w:t>
      </w:r>
      <w:r>
        <w:rPr>
          <w:spacing w:val="-2"/>
        </w:rPr>
        <w:t xml:space="preserve"> </w:t>
      </w:r>
      <w:r>
        <w:t>Party</w:t>
      </w:r>
      <w:r>
        <w:rPr>
          <w:spacing w:val="-11"/>
        </w:rPr>
        <w:t xml:space="preserve"> </w:t>
      </w:r>
      <w:r>
        <w:t xml:space="preserve">by a covered </w:t>
      </w:r>
      <w:proofErr w:type="gramStart"/>
      <w:r>
        <w:t>investment;</w:t>
      </w:r>
      <w:proofErr w:type="gramEnd"/>
    </w:p>
    <w:p w14:paraId="58251F34" w14:textId="77777777" w:rsidR="005418E7" w:rsidRDefault="005418E7" w:rsidP="00FC0C3C">
      <w:pPr>
        <w:pStyle w:val="ListParagraph1a"/>
      </w:pPr>
      <w:r>
        <w:t>“enterprise”</w:t>
      </w:r>
      <w:r>
        <w:rPr>
          <w:spacing w:val="6"/>
        </w:rPr>
        <w:t xml:space="preserve"> </w:t>
      </w:r>
      <w:r>
        <w:t>means:</w:t>
      </w:r>
    </w:p>
    <w:p w14:paraId="232AFBBD" w14:textId="77777777" w:rsidR="005418E7" w:rsidRDefault="005418E7" w:rsidP="00F816ED">
      <w:pPr>
        <w:pStyle w:val="ListParagraph1ai"/>
        <w:ind w:left="2115" w:hanging="567"/>
      </w:pPr>
      <w:r>
        <w:t xml:space="preserve">any entity constituted or organised under applicable law, </w:t>
      </w:r>
      <w:proofErr w:type="gramStart"/>
      <w:r>
        <w:t>whether or not</w:t>
      </w:r>
      <w:proofErr w:type="gramEnd"/>
      <w:r>
        <w:t xml:space="preserve"> for profit, and whether privately or governmentally</w:t>
      </w:r>
      <w:r>
        <w:rPr>
          <w:spacing w:val="-14"/>
        </w:rPr>
        <w:t xml:space="preserve"> </w:t>
      </w:r>
      <w:r>
        <w:t>owned</w:t>
      </w:r>
      <w:r>
        <w:rPr>
          <w:spacing w:val="-6"/>
        </w:rPr>
        <w:t xml:space="preserve"> </w:t>
      </w:r>
      <w:r>
        <w:t>or</w:t>
      </w:r>
      <w:r>
        <w:rPr>
          <w:spacing w:val="-8"/>
        </w:rPr>
        <w:t xml:space="preserve"> </w:t>
      </w:r>
      <w:r>
        <w:t>controlled,</w:t>
      </w:r>
      <w:r>
        <w:rPr>
          <w:spacing w:val="-4"/>
        </w:rPr>
        <w:t xml:space="preserve"> </w:t>
      </w:r>
      <w:r>
        <w:t>including</w:t>
      </w:r>
      <w:r>
        <w:rPr>
          <w:spacing w:val="-6"/>
        </w:rPr>
        <w:t xml:space="preserve"> </w:t>
      </w:r>
      <w:r>
        <w:t>any</w:t>
      </w:r>
      <w:r>
        <w:rPr>
          <w:spacing w:val="-14"/>
        </w:rPr>
        <w:t xml:space="preserve"> </w:t>
      </w:r>
      <w:r>
        <w:t>corporation, trust, partnership, sole proprietorship, joint venture, association or similar organisation; and</w:t>
      </w:r>
    </w:p>
    <w:p w14:paraId="43084013" w14:textId="77777777" w:rsidR="005418E7" w:rsidRDefault="005418E7" w:rsidP="00F816ED">
      <w:pPr>
        <w:pStyle w:val="ListParagraph1ai"/>
        <w:ind w:left="2115" w:hanging="567"/>
      </w:pPr>
      <w:r>
        <w:t>a</w:t>
      </w:r>
      <w:r>
        <w:rPr>
          <w:spacing w:val="-2"/>
        </w:rPr>
        <w:t xml:space="preserve"> </w:t>
      </w:r>
      <w:r>
        <w:t>branch</w:t>
      </w:r>
      <w:r>
        <w:rPr>
          <w:spacing w:val="-6"/>
        </w:rPr>
        <w:t xml:space="preserve"> </w:t>
      </w:r>
      <w:r>
        <w:t>of</w:t>
      </w:r>
      <w:r>
        <w:rPr>
          <w:spacing w:val="-8"/>
        </w:rPr>
        <w:t xml:space="preserve"> </w:t>
      </w:r>
      <w:r>
        <w:t>an</w:t>
      </w:r>
      <w:r>
        <w:rPr>
          <w:spacing w:val="-6"/>
        </w:rPr>
        <w:t xml:space="preserve"> </w:t>
      </w:r>
      <w:proofErr w:type="gramStart"/>
      <w:r>
        <w:rPr>
          <w:spacing w:val="-2"/>
        </w:rPr>
        <w:t>enterprise;</w:t>
      </w:r>
      <w:proofErr w:type="gramEnd"/>
    </w:p>
    <w:p w14:paraId="2E8EFE82" w14:textId="77777777" w:rsidR="005418E7" w:rsidRDefault="005418E7" w:rsidP="00FC0C3C">
      <w:pPr>
        <w:pStyle w:val="ListParagraph1a"/>
      </w:pPr>
      <w:r>
        <w:t>“</w:t>
      </w:r>
      <w:proofErr w:type="gramStart"/>
      <w:r>
        <w:t>existing</w:t>
      </w:r>
      <w:proofErr w:type="gramEnd"/>
      <w:r>
        <w:rPr>
          <w:spacing w:val="-3"/>
        </w:rPr>
        <w:t xml:space="preserve"> </w:t>
      </w:r>
      <w:r>
        <w:t>measures”</w:t>
      </w:r>
      <w:r>
        <w:rPr>
          <w:spacing w:val="-3"/>
        </w:rPr>
        <w:t xml:space="preserve"> </w:t>
      </w:r>
      <w:r>
        <w:t>means</w:t>
      </w:r>
      <w:r>
        <w:rPr>
          <w:spacing w:val="-5"/>
        </w:rPr>
        <w:t xml:space="preserve"> </w:t>
      </w:r>
      <w:r>
        <w:t>measures</w:t>
      </w:r>
      <w:r>
        <w:rPr>
          <w:spacing w:val="-5"/>
        </w:rPr>
        <w:t xml:space="preserve"> </w:t>
      </w:r>
      <w:r>
        <w:t>in</w:t>
      </w:r>
      <w:r>
        <w:rPr>
          <w:spacing w:val="-7"/>
        </w:rPr>
        <w:t xml:space="preserve"> </w:t>
      </w:r>
      <w:r>
        <w:t>force</w:t>
      </w:r>
      <w:r>
        <w:rPr>
          <w:spacing w:val="-8"/>
        </w:rPr>
        <w:t xml:space="preserve"> </w:t>
      </w:r>
      <w:r>
        <w:t>as</w:t>
      </w:r>
      <w:r>
        <w:rPr>
          <w:spacing w:val="-14"/>
        </w:rPr>
        <w:t xml:space="preserve"> </w:t>
      </w:r>
      <w:r>
        <w:t>of</w:t>
      </w:r>
      <w:r>
        <w:rPr>
          <w:spacing w:val="-15"/>
        </w:rPr>
        <w:t xml:space="preserve"> </w:t>
      </w:r>
      <w:r>
        <w:t>the</w:t>
      </w:r>
      <w:r>
        <w:rPr>
          <w:spacing w:val="-8"/>
        </w:rPr>
        <w:t xml:space="preserve"> </w:t>
      </w:r>
      <w:r>
        <w:t>date</w:t>
      </w:r>
      <w:r>
        <w:rPr>
          <w:spacing w:val="-15"/>
        </w:rPr>
        <w:t xml:space="preserve"> </w:t>
      </w:r>
      <w:r>
        <w:t>of</w:t>
      </w:r>
      <w:r>
        <w:rPr>
          <w:spacing w:val="-15"/>
        </w:rPr>
        <w:t xml:space="preserve"> </w:t>
      </w:r>
      <w:r>
        <w:t>entry</w:t>
      </w:r>
      <w:r>
        <w:rPr>
          <w:spacing w:val="-12"/>
        </w:rPr>
        <w:t xml:space="preserve"> </w:t>
      </w:r>
      <w:r>
        <w:t xml:space="preserve">into force of this </w:t>
      </w:r>
      <w:proofErr w:type="gramStart"/>
      <w:r>
        <w:t>Agreement;</w:t>
      </w:r>
      <w:proofErr w:type="gramEnd"/>
    </w:p>
    <w:p w14:paraId="3EC68064" w14:textId="77777777" w:rsidR="005418E7" w:rsidRDefault="005418E7" w:rsidP="00FC0C3C">
      <w:pPr>
        <w:pStyle w:val="ListParagraph1a"/>
      </w:pPr>
      <w:r>
        <w:t xml:space="preserve">“measure” includes any law, regulation, procedure, requirement or </w:t>
      </w:r>
      <w:proofErr w:type="gramStart"/>
      <w:r>
        <w:rPr>
          <w:spacing w:val="-2"/>
        </w:rPr>
        <w:t>practice;</w:t>
      </w:r>
      <w:proofErr w:type="gramEnd"/>
    </w:p>
    <w:p w14:paraId="60385AE3" w14:textId="77777777" w:rsidR="005418E7" w:rsidRDefault="005418E7" w:rsidP="00A61CFD">
      <w:pPr>
        <w:pStyle w:val="ListParagraph1a"/>
        <w:ind w:left="1559" w:right="-57" w:hanging="720"/>
      </w:pPr>
      <w:r>
        <w:t>“</w:t>
      </w:r>
      <w:proofErr w:type="gramStart"/>
      <w:r>
        <w:t>measures</w:t>
      </w:r>
      <w:proofErr w:type="gramEnd"/>
      <w:r>
        <w:t xml:space="preserve"> adopted or maintained by a Party” means measures adopted or maintained by:</w:t>
      </w:r>
    </w:p>
    <w:p w14:paraId="6D039925" w14:textId="77777777" w:rsidR="005418E7" w:rsidRDefault="005418E7" w:rsidP="00841C1D">
      <w:pPr>
        <w:pStyle w:val="ListParagraph1ai"/>
        <w:ind w:left="2183" w:hanging="624"/>
      </w:pPr>
      <w:r>
        <w:t>central,</w:t>
      </w:r>
      <w:r>
        <w:rPr>
          <w:spacing w:val="-6"/>
        </w:rPr>
        <w:t xml:space="preserve"> </w:t>
      </w:r>
      <w:r>
        <w:t>regional</w:t>
      </w:r>
      <w:r>
        <w:rPr>
          <w:spacing w:val="-15"/>
        </w:rPr>
        <w:t xml:space="preserve"> </w:t>
      </w:r>
      <w:r>
        <w:t>or</w:t>
      </w:r>
      <w:r>
        <w:rPr>
          <w:spacing w:val="-6"/>
        </w:rPr>
        <w:t xml:space="preserve"> </w:t>
      </w:r>
      <w:r>
        <w:t>local</w:t>
      </w:r>
      <w:r>
        <w:rPr>
          <w:spacing w:val="-15"/>
        </w:rPr>
        <w:t xml:space="preserve"> </w:t>
      </w:r>
      <w:r>
        <w:t>governments</w:t>
      </w:r>
      <w:r>
        <w:rPr>
          <w:spacing w:val="-8"/>
        </w:rPr>
        <w:t xml:space="preserve"> </w:t>
      </w:r>
      <w:r>
        <w:t>and</w:t>
      </w:r>
      <w:r>
        <w:rPr>
          <w:spacing w:val="-7"/>
        </w:rPr>
        <w:t xml:space="preserve"> </w:t>
      </w:r>
      <w:r>
        <w:t>authorities;</w:t>
      </w:r>
      <w:r>
        <w:rPr>
          <w:spacing w:val="-11"/>
        </w:rPr>
        <w:t xml:space="preserve"> </w:t>
      </w:r>
      <w:r>
        <w:rPr>
          <w:spacing w:val="-5"/>
        </w:rPr>
        <w:t>or</w:t>
      </w:r>
    </w:p>
    <w:p w14:paraId="3E1702BF" w14:textId="77777777" w:rsidR="005418E7" w:rsidRDefault="005418E7" w:rsidP="00A61CFD">
      <w:pPr>
        <w:pStyle w:val="ListParagraph1ai"/>
        <w:ind w:left="2183" w:right="-57" w:hanging="624"/>
      </w:pPr>
      <w:r>
        <w:t>non-governmental</w:t>
      </w:r>
      <w:r>
        <w:rPr>
          <w:spacing w:val="-11"/>
        </w:rPr>
        <w:t xml:space="preserve"> </w:t>
      </w:r>
      <w:r>
        <w:t>bodies</w:t>
      </w:r>
      <w:r>
        <w:rPr>
          <w:spacing w:val="-4"/>
        </w:rPr>
        <w:t xml:space="preserve"> </w:t>
      </w:r>
      <w:r>
        <w:t>in</w:t>
      </w:r>
      <w:r>
        <w:rPr>
          <w:spacing w:val="-11"/>
        </w:rPr>
        <w:t xml:space="preserve"> </w:t>
      </w:r>
      <w:r>
        <w:t>the</w:t>
      </w:r>
      <w:r>
        <w:rPr>
          <w:spacing w:val="-8"/>
        </w:rPr>
        <w:t xml:space="preserve"> </w:t>
      </w:r>
      <w:r>
        <w:t>exercise</w:t>
      </w:r>
      <w:r>
        <w:rPr>
          <w:spacing w:val="-8"/>
        </w:rPr>
        <w:t xml:space="preserve"> </w:t>
      </w:r>
      <w:r>
        <w:t>of</w:t>
      </w:r>
      <w:r>
        <w:rPr>
          <w:spacing w:val="-14"/>
        </w:rPr>
        <w:t xml:space="preserve"> </w:t>
      </w:r>
      <w:r>
        <w:t>powers</w:t>
      </w:r>
      <w:r>
        <w:rPr>
          <w:spacing w:val="-9"/>
        </w:rPr>
        <w:t xml:space="preserve"> </w:t>
      </w:r>
      <w:r>
        <w:t>delegated</w:t>
      </w:r>
      <w:r>
        <w:rPr>
          <w:spacing w:val="-4"/>
        </w:rPr>
        <w:t xml:space="preserve"> </w:t>
      </w:r>
      <w:r>
        <w:t xml:space="preserve">by central, regional or local governments or </w:t>
      </w:r>
      <w:proofErr w:type="gramStart"/>
      <w:r>
        <w:t>authorities;</w:t>
      </w:r>
      <w:proofErr w:type="gramEnd"/>
    </w:p>
    <w:p w14:paraId="13D13F38" w14:textId="77777777" w:rsidR="005418E7" w:rsidRPr="00A77581" w:rsidRDefault="005418E7" w:rsidP="007D4F62">
      <w:pPr>
        <w:pStyle w:val="ListParagraph1a"/>
        <w:spacing w:after="800"/>
        <w:ind w:left="1559" w:right="-113" w:hanging="720"/>
      </w:pPr>
      <w:r>
        <w:t>“</w:t>
      </w:r>
      <w:proofErr w:type="gramStart"/>
      <w:r>
        <w:t>monopoly</w:t>
      </w:r>
      <w:proofErr w:type="gramEnd"/>
      <w:r>
        <w:t xml:space="preserve"> supplier of a service” means any person, public or private, which in the relevant market of the territory of a Party is authorised or established</w:t>
      </w:r>
      <w:r>
        <w:rPr>
          <w:spacing w:val="-1"/>
        </w:rPr>
        <w:t xml:space="preserve"> </w:t>
      </w:r>
      <w:r>
        <w:t>formally</w:t>
      </w:r>
      <w:r>
        <w:rPr>
          <w:spacing w:val="-14"/>
        </w:rPr>
        <w:t xml:space="preserve"> </w:t>
      </w:r>
      <w:r>
        <w:t>or</w:t>
      </w:r>
      <w:r>
        <w:rPr>
          <w:spacing w:val="-3"/>
        </w:rPr>
        <w:t xml:space="preserve"> </w:t>
      </w:r>
      <w:r>
        <w:t>in</w:t>
      </w:r>
      <w:r>
        <w:rPr>
          <w:spacing w:val="-10"/>
        </w:rPr>
        <w:t xml:space="preserve"> </w:t>
      </w:r>
      <w:r>
        <w:t>effect</w:t>
      </w:r>
      <w:r>
        <w:rPr>
          <w:spacing w:val="-1"/>
        </w:rPr>
        <w:t xml:space="preserve"> </w:t>
      </w:r>
      <w:r>
        <w:t>by</w:t>
      </w:r>
      <w:r>
        <w:rPr>
          <w:spacing w:val="-14"/>
        </w:rPr>
        <w:t xml:space="preserve"> </w:t>
      </w:r>
      <w:r>
        <w:t>that</w:t>
      </w:r>
      <w:r>
        <w:rPr>
          <w:spacing w:val="-1"/>
        </w:rPr>
        <w:t xml:space="preserve"> </w:t>
      </w:r>
      <w:r>
        <w:t>Party</w:t>
      </w:r>
      <w:r>
        <w:rPr>
          <w:spacing w:val="-14"/>
        </w:rPr>
        <w:t xml:space="preserve"> </w:t>
      </w:r>
      <w:r>
        <w:t>as</w:t>
      </w:r>
      <w:r>
        <w:rPr>
          <w:spacing w:val="-7"/>
        </w:rPr>
        <w:t xml:space="preserve"> </w:t>
      </w:r>
      <w:r>
        <w:t>the</w:t>
      </w:r>
      <w:r>
        <w:rPr>
          <w:spacing w:val="-6"/>
        </w:rPr>
        <w:t xml:space="preserve"> </w:t>
      </w:r>
      <w:r>
        <w:t>sole</w:t>
      </w:r>
      <w:r>
        <w:rPr>
          <w:spacing w:val="-6"/>
        </w:rPr>
        <w:t xml:space="preserve"> </w:t>
      </w:r>
      <w:r>
        <w:t>supplier</w:t>
      </w:r>
      <w:r>
        <w:rPr>
          <w:spacing w:val="-3"/>
        </w:rPr>
        <w:t xml:space="preserve"> </w:t>
      </w:r>
      <w:r>
        <w:t>of</w:t>
      </w:r>
      <w:r>
        <w:rPr>
          <w:spacing w:val="-13"/>
        </w:rPr>
        <w:t xml:space="preserve"> </w:t>
      </w:r>
      <w:r>
        <w:t xml:space="preserve">that </w:t>
      </w:r>
      <w:proofErr w:type="gramStart"/>
      <w:r>
        <w:rPr>
          <w:spacing w:val="-2"/>
        </w:rPr>
        <w:lastRenderedPageBreak/>
        <w:t>service;</w:t>
      </w:r>
      <w:proofErr w:type="gramEnd"/>
    </w:p>
    <w:p w14:paraId="5D72F50C" w14:textId="77777777" w:rsidR="005418E7" w:rsidRDefault="005418E7" w:rsidP="00FC0C3C">
      <w:pPr>
        <w:pStyle w:val="ListParagraph1a"/>
      </w:pPr>
      <w:r>
        <w:t>“</w:t>
      </w:r>
      <w:proofErr w:type="gramStart"/>
      <w:r>
        <w:t>natural</w:t>
      </w:r>
      <w:proofErr w:type="gramEnd"/>
      <w:r>
        <w:rPr>
          <w:spacing w:val="-12"/>
        </w:rPr>
        <w:t xml:space="preserve"> </w:t>
      </w:r>
      <w:r>
        <w:t>person</w:t>
      </w:r>
      <w:r>
        <w:rPr>
          <w:spacing w:val="-8"/>
        </w:rPr>
        <w:t xml:space="preserve"> </w:t>
      </w:r>
      <w:r>
        <w:t>of</w:t>
      </w:r>
      <w:r>
        <w:rPr>
          <w:spacing w:val="-10"/>
        </w:rPr>
        <w:t xml:space="preserve"> </w:t>
      </w:r>
      <w:r>
        <w:t>a</w:t>
      </w:r>
      <w:r>
        <w:rPr>
          <w:spacing w:val="-4"/>
        </w:rPr>
        <w:t xml:space="preserve"> </w:t>
      </w:r>
      <w:r>
        <w:t xml:space="preserve">Party” </w:t>
      </w:r>
      <w:r>
        <w:rPr>
          <w:spacing w:val="-2"/>
        </w:rPr>
        <w:t>means:</w:t>
      </w:r>
    </w:p>
    <w:p w14:paraId="1E2FC5EC" w14:textId="77777777" w:rsidR="005418E7" w:rsidRDefault="005418E7" w:rsidP="00A61CFD">
      <w:pPr>
        <w:pStyle w:val="ListParagraph1ai"/>
        <w:ind w:left="2183" w:right="-57" w:hanging="624"/>
      </w:pPr>
      <w:r>
        <w:t>for Australia, a natural person who is an Australian citizen as defined</w:t>
      </w:r>
      <w:r>
        <w:rPr>
          <w:spacing w:val="-1"/>
        </w:rPr>
        <w:t xml:space="preserve"> </w:t>
      </w:r>
      <w:r>
        <w:t>in</w:t>
      </w:r>
      <w:r>
        <w:rPr>
          <w:spacing w:val="-9"/>
        </w:rPr>
        <w:t xml:space="preserve"> </w:t>
      </w:r>
      <w:r>
        <w:t>the</w:t>
      </w:r>
      <w:r>
        <w:rPr>
          <w:spacing w:val="-4"/>
        </w:rPr>
        <w:t xml:space="preserve"> </w:t>
      </w:r>
      <w:r>
        <w:rPr>
          <w:i/>
        </w:rPr>
        <w:t>Australian</w:t>
      </w:r>
      <w:r>
        <w:rPr>
          <w:i/>
          <w:spacing w:val="-9"/>
        </w:rPr>
        <w:t xml:space="preserve"> </w:t>
      </w:r>
      <w:r>
        <w:rPr>
          <w:i/>
        </w:rPr>
        <w:t>Citizenship</w:t>
      </w:r>
      <w:r>
        <w:rPr>
          <w:i/>
          <w:spacing w:val="-5"/>
        </w:rPr>
        <w:t xml:space="preserve"> </w:t>
      </w:r>
      <w:r>
        <w:rPr>
          <w:i/>
        </w:rPr>
        <w:t>Act</w:t>
      </w:r>
      <w:r>
        <w:rPr>
          <w:i/>
          <w:spacing w:val="-9"/>
        </w:rPr>
        <w:t xml:space="preserve"> </w:t>
      </w:r>
      <w:r>
        <w:rPr>
          <w:i/>
        </w:rPr>
        <w:t>2007</w:t>
      </w:r>
      <w:r>
        <w:rPr>
          <w:i/>
          <w:spacing w:val="-7"/>
        </w:rPr>
        <w:t xml:space="preserve"> </w:t>
      </w:r>
      <w:r>
        <w:t>as</w:t>
      </w:r>
      <w:r>
        <w:rPr>
          <w:spacing w:val="-7"/>
        </w:rPr>
        <w:t xml:space="preserve"> </w:t>
      </w:r>
      <w:r>
        <w:t>amended</w:t>
      </w:r>
      <w:r>
        <w:rPr>
          <w:spacing w:val="-1"/>
        </w:rPr>
        <w:t xml:space="preserve"> </w:t>
      </w:r>
      <w:r>
        <w:t xml:space="preserve">from time to time, or any successor </w:t>
      </w:r>
      <w:proofErr w:type="gramStart"/>
      <w:r>
        <w:t>legislation;</w:t>
      </w:r>
      <w:proofErr w:type="gramEnd"/>
    </w:p>
    <w:p w14:paraId="29C8AC2D" w14:textId="77777777" w:rsidR="005418E7" w:rsidRDefault="005418E7" w:rsidP="00841C1D">
      <w:pPr>
        <w:pStyle w:val="ListParagraph1ai"/>
        <w:ind w:left="2183" w:hanging="624"/>
      </w:pPr>
      <w:r>
        <w:t>for Singapore, a</w:t>
      </w:r>
      <w:r>
        <w:rPr>
          <w:spacing w:val="-4"/>
        </w:rPr>
        <w:t xml:space="preserve"> </w:t>
      </w:r>
      <w:r>
        <w:t>person</w:t>
      </w:r>
      <w:r>
        <w:rPr>
          <w:spacing w:val="-3"/>
        </w:rPr>
        <w:t xml:space="preserve"> </w:t>
      </w:r>
      <w:r>
        <w:t>who is</w:t>
      </w:r>
      <w:r>
        <w:rPr>
          <w:spacing w:val="-1"/>
        </w:rPr>
        <w:t xml:space="preserve"> </w:t>
      </w:r>
      <w:r>
        <w:t>a citizen</w:t>
      </w:r>
      <w:r>
        <w:rPr>
          <w:spacing w:val="-3"/>
        </w:rPr>
        <w:t xml:space="preserve"> </w:t>
      </w:r>
      <w:r>
        <w:t>of</w:t>
      </w:r>
      <w:r>
        <w:rPr>
          <w:spacing w:val="-6"/>
        </w:rPr>
        <w:t xml:space="preserve"> </w:t>
      </w:r>
      <w:r>
        <w:t>Singapore</w:t>
      </w:r>
      <w:r>
        <w:rPr>
          <w:spacing w:val="-4"/>
        </w:rPr>
        <w:t xml:space="preserve"> </w:t>
      </w:r>
      <w:r>
        <w:t>within</w:t>
      </w:r>
      <w:r>
        <w:rPr>
          <w:spacing w:val="-3"/>
        </w:rPr>
        <w:t xml:space="preserve"> </w:t>
      </w:r>
      <w:r>
        <w:t>the meaning of its Constitution and its domestic laws; or</w:t>
      </w:r>
    </w:p>
    <w:p w14:paraId="12821217" w14:textId="77777777" w:rsidR="005418E7" w:rsidRDefault="005418E7" w:rsidP="00841C1D">
      <w:pPr>
        <w:pStyle w:val="ListParagraph1ai"/>
        <w:ind w:left="2183" w:hanging="624"/>
      </w:pPr>
      <w:r>
        <w:t>a</w:t>
      </w:r>
      <w:r>
        <w:rPr>
          <w:spacing w:val="-8"/>
        </w:rPr>
        <w:t xml:space="preserve"> </w:t>
      </w:r>
      <w:r>
        <w:t>permanent</w:t>
      </w:r>
      <w:r>
        <w:rPr>
          <w:spacing w:val="-1"/>
        </w:rPr>
        <w:t xml:space="preserve"> </w:t>
      </w:r>
      <w:r>
        <w:t>resident</w:t>
      </w:r>
      <w:r>
        <w:rPr>
          <w:spacing w:val="-6"/>
        </w:rPr>
        <w:t xml:space="preserve"> </w:t>
      </w:r>
      <w:r>
        <w:t>of</w:t>
      </w:r>
      <w:r>
        <w:rPr>
          <w:spacing w:val="-13"/>
        </w:rPr>
        <w:t xml:space="preserve"> </w:t>
      </w:r>
      <w:r>
        <w:t>either</w:t>
      </w:r>
      <w:r>
        <w:rPr>
          <w:spacing w:val="-5"/>
        </w:rPr>
        <w:t xml:space="preserve"> </w:t>
      </w:r>
      <w:proofErr w:type="gramStart"/>
      <w:r>
        <w:rPr>
          <w:spacing w:val="-2"/>
        </w:rPr>
        <w:t>Party;</w:t>
      </w:r>
      <w:proofErr w:type="gramEnd"/>
    </w:p>
    <w:p w14:paraId="22FCCABC" w14:textId="77777777" w:rsidR="005418E7" w:rsidRDefault="005418E7" w:rsidP="00FC0C3C">
      <w:pPr>
        <w:pStyle w:val="ListParagraph1a"/>
      </w:pPr>
      <w:r>
        <w:t>“</w:t>
      </w:r>
      <w:proofErr w:type="gramStart"/>
      <w:r>
        <w:t>new</w:t>
      </w:r>
      <w:proofErr w:type="gramEnd"/>
      <w:r>
        <w:t xml:space="preserve"> measures” means measures adopted after the date of entry into force of this </w:t>
      </w:r>
      <w:proofErr w:type="gramStart"/>
      <w:r>
        <w:t>Agreement;</w:t>
      </w:r>
      <w:proofErr w:type="gramEnd"/>
    </w:p>
    <w:p w14:paraId="56FA419F" w14:textId="77777777" w:rsidR="005418E7" w:rsidRDefault="005418E7" w:rsidP="00FC0C3C">
      <w:pPr>
        <w:pStyle w:val="ListParagraph1a"/>
      </w:pPr>
      <w:r>
        <w:t>“person”</w:t>
      </w:r>
      <w:r>
        <w:rPr>
          <w:spacing w:val="-2"/>
        </w:rPr>
        <w:t xml:space="preserve"> </w:t>
      </w:r>
      <w:r>
        <w:t>means</w:t>
      </w:r>
      <w:r>
        <w:rPr>
          <w:spacing w:val="-7"/>
        </w:rPr>
        <w:t xml:space="preserve"> </w:t>
      </w:r>
      <w:r>
        <w:t>either</w:t>
      </w:r>
      <w:r>
        <w:rPr>
          <w:spacing w:val="-5"/>
        </w:rPr>
        <w:t xml:space="preserve"> </w:t>
      </w:r>
      <w:r>
        <w:t>a</w:t>
      </w:r>
      <w:r>
        <w:rPr>
          <w:spacing w:val="-6"/>
        </w:rPr>
        <w:t xml:space="preserve"> </w:t>
      </w:r>
      <w:r>
        <w:t>natural</w:t>
      </w:r>
      <w:r>
        <w:rPr>
          <w:spacing w:val="-13"/>
        </w:rPr>
        <w:t xml:space="preserve"> </w:t>
      </w:r>
      <w:r>
        <w:t>person</w:t>
      </w:r>
      <w:r>
        <w:rPr>
          <w:spacing w:val="-10"/>
        </w:rPr>
        <w:t xml:space="preserve"> </w:t>
      </w:r>
      <w:r>
        <w:t>or</w:t>
      </w:r>
      <w:r>
        <w:rPr>
          <w:spacing w:val="-4"/>
        </w:rPr>
        <w:t xml:space="preserve"> </w:t>
      </w:r>
      <w:r>
        <w:t>an</w:t>
      </w:r>
      <w:r>
        <w:rPr>
          <w:spacing w:val="-10"/>
        </w:rPr>
        <w:t xml:space="preserve"> </w:t>
      </w:r>
      <w:proofErr w:type="gramStart"/>
      <w:r>
        <w:rPr>
          <w:spacing w:val="-2"/>
        </w:rPr>
        <w:t>enterprise;</w:t>
      </w:r>
      <w:proofErr w:type="gramEnd"/>
    </w:p>
    <w:p w14:paraId="59B45ADC" w14:textId="77777777" w:rsidR="005418E7" w:rsidRDefault="005418E7" w:rsidP="00A61CFD">
      <w:pPr>
        <w:pStyle w:val="ListParagraph1a"/>
        <w:ind w:left="1559" w:right="-113" w:hanging="720"/>
      </w:pPr>
      <w:r>
        <w:t>“</w:t>
      </w:r>
      <w:proofErr w:type="gramStart"/>
      <w:r>
        <w:t>person</w:t>
      </w:r>
      <w:proofErr w:type="gramEnd"/>
      <w:r w:rsidRPr="00A61CFD">
        <w:rPr>
          <w:spacing w:val="-8"/>
          <w:sz w:val="22"/>
          <w:szCs w:val="22"/>
        </w:rPr>
        <w:t xml:space="preserve"> </w:t>
      </w:r>
      <w:r>
        <w:t>of</w:t>
      </w:r>
      <w:r w:rsidRPr="00A61CFD">
        <w:rPr>
          <w:spacing w:val="-11"/>
          <w:sz w:val="22"/>
          <w:szCs w:val="22"/>
        </w:rPr>
        <w:t xml:space="preserve"> </w:t>
      </w:r>
      <w:r>
        <w:t>a</w:t>
      </w:r>
      <w:r w:rsidRPr="00A61CFD">
        <w:rPr>
          <w:spacing w:val="-4"/>
          <w:sz w:val="22"/>
          <w:szCs w:val="22"/>
        </w:rPr>
        <w:t xml:space="preserve"> </w:t>
      </w:r>
      <w:r>
        <w:t>Party”</w:t>
      </w:r>
      <w:r w:rsidRPr="00A61CFD">
        <w:rPr>
          <w:sz w:val="22"/>
          <w:szCs w:val="22"/>
        </w:rPr>
        <w:t xml:space="preserve"> </w:t>
      </w:r>
      <w:r>
        <w:t>means</w:t>
      </w:r>
      <w:r w:rsidRPr="00A61CFD">
        <w:t xml:space="preserve"> </w:t>
      </w:r>
      <w:r>
        <w:t>a</w:t>
      </w:r>
      <w:r>
        <w:rPr>
          <w:spacing w:val="-4"/>
        </w:rPr>
        <w:t xml:space="preserve"> </w:t>
      </w:r>
      <w:r>
        <w:t>natural</w:t>
      </w:r>
      <w:r>
        <w:rPr>
          <w:spacing w:val="-12"/>
        </w:rPr>
        <w:t xml:space="preserve"> </w:t>
      </w:r>
      <w:r>
        <w:t>person</w:t>
      </w:r>
      <w:r w:rsidRPr="00A61CFD">
        <w:rPr>
          <w:spacing w:val="-8"/>
          <w:sz w:val="22"/>
          <w:szCs w:val="22"/>
        </w:rPr>
        <w:t xml:space="preserve"> </w:t>
      </w:r>
      <w:r>
        <w:t>of</w:t>
      </w:r>
      <w:r w:rsidRPr="00A61CFD">
        <w:rPr>
          <w:spacing w:val="-11"/>
          <w:sz w:val="22"/>
          <w:szCs w:val="22"/>
        </w:rPr>
        <w:t xml:space="preserve"> </w:t>
      </w:r>
      <w:r>
        <w:t>a</w:t>
      </w:r>
      <w:r w:rsidRPr="00A61CFD">
        <w:rPr>
          <w:spacing w:val="-4"/>
          <w:sz w:val="22"/>
          <w:szCs w:val="22"/>
        </w:rPr>
        <w:t xml:space="preserve"> </w:t>
      </w:r>
      <w:r>
        <w:t>Party</w:t>
      </w:r>
      <w:r w:rsidRPr="00A61CFD">
        <w:rPr>
          <w:spacing w:val="-12"/>
          <w:sz w:val="22"/>
          <w:szCs w:val="22"/>
        </w:rPr>
        <w:t xml:space="preserve"> </w:t>
      </w:r>
      <w:r>
        <w:t>or</w:t>
      </w:r>
      <w:r w:rsidRPr="00A61CFD">
        <w:rPr>
          <w:spacing w:val="-1"/>
          <w:sz w:val="22"/>
          <w:szCs w:val="22"/>
        </w:rPr>
        <w:t xml:space="preserve"> </w:t>
      </w:r>
      <w:r>
        <w:t>an</w:t>
      </w:r>
      <w:r w:rsidRPr="00A61CFD">
        <w:rPr>
          <w:spacing w:val="-8"/>
          <w:sz w:val="22"/>
          <w:szCs w:val="22"/>
        </w:rPr>
        <w:t xml:space="preserve"> </w:t>
      </w:r>
      <w:r>
        <w:t>enterprise</w:t>
      </w:r>
      <w:r>
        <w:rPr>
          <w:spacing w:val="-4"/>
        </w:rPr>
        <w:t xml:space="preserve"> </w:t>
      </w:r>
      <w:r>
        <w:t xml:space="preserve">of a </w:t>
      </w:r>
      <w:proofErr w:type="gramStart"/>
      <w:r>
        <w:t>Party;</w:t>
      </w:r>
      <w:proofErr w:type="gramEnd"/>
    </w:p>
    <w:p w14:paraId="770E8B8D" w14:textId="77777777" w:rsidR="005418E7" w:rsidRDefault="005418E7" w:rsidP="00FC0C3C">
      <w:pPr>
        <w:pStyle w:val="ListParagraph1a"/>
      </w:pPr>
      <w:r>
        <w:t>“</w:t>
      </w:r>
      <w:proofErr w:type="gramStart"/>
      <w:r>
        <w:t>service</w:t>
      </w:r>
      <w:proofErr w:type="gramEnd"/>
      <w:r>
        <w:rPr>
          <w:spacing w:val="-8"/>
        </w:rPr>
        <w:t xml:space="preserve"> </w:t>
      </w:r>
      <w:r>
        <w:t>consumer”</w:t>
      </w:r>
      <w:r>
        <w:rPr>
          <w:spacing w:val="-3"/>
        </w:rPr>
        <w:t xml:space="preserve"> </w:t>
      </w:r>
      <w:r>
        <w:t>means</w:t>
      </w:r>
      <w:r>
        <w:rPr>
          <w:spacing w:val="-9"/>
        </w:rPr>
        <w:t xml:space="preserve"> </w:t>
      </w:r>
      <w:r>
        <w:t>any</w:t>
      </w:r>
      <w:r>
        <w:rPr>
          <w:spacing w:val="-15"/>
        </w:rPr>
        <w:t xml:space="preserve"> </w:t>
      </w:r>
      <w:r>
        <w:t>person</w:t>
      </w:r>
      <w:r>
        <w:rPr>
          <w:spacing w:val="-11"/>
        </w:rPr>
        <w:t xml:space="preserve"> </w:t>
      </w:r>
      <w:r>
        <w:t>that</w:t>
      </w:r>
      <w:r>
        <w:rPr>
          <w:spacing w:val="-2"/>
        </w:rPr>
        <w:t xml:space="preserve"> </w:t>
      </w:r>
      <w:r>
        <w:t>receives</w:t>
      </w:r>
      <w:r>
        <w:rPr>
          <w:spacing w:val="-9"/>
        </w:rPr>
        <w:t xml:space="preserve"> </w:t>
      </w:r>
      <w:r>
        <w:t>or</w:t>
      </w:r>
      <w:r>
        <w:rPr>
          <w:spacing w:val="-9"/>
        </w:rPr>
        <w:t xml:space="preserve"> </w:t>
      </w:r>
      <w:r>
        <w:t>uses</w:t>
      </w:r>
      <w:r>
        <w:rPr>
          <w:spacing w:val="-9"/>
        </w:rPr>
        <w:t xml:space="preserve"> </w:t>
      </w:r>
      <w:r>
        <w:t>a</w:t>
      </w:r>
      <w:r>
        <w:rPr>
          <w:spacing w:val="-7"/>
        </w:rPr>
        <w:t xml:space="preserve"> </w:t>
      </w:r>
      <w:proofErr w:type="gramStart"/>
      <w:r>
        <w:rPr>
          <w:spacing w:val="-2"/>
        </w:rPr>
        <w:t>service;</w:t>
      </w:r>
      <w:proofErr w:type="gramEnd"/>
    </w:p>
    <w:p w14:paraId="040C9411" w14:textId="77777777" w:rsidR="005418E7" w:rsidRDefault="005418E7" w:rsidP="00FC0C3C">
      <w:pPr>
        <w:pStyle w:val="ListParagraph1a"/>
      </w:pPr>
      <w:r>
        <w:t>“</w:t>
      </w:r>
      <w:proofErr w:type="gramStart"/>
      <w:r>
        <w:t>service</w:t>
      </w:r>
      <w:proofErr w:type="gramEnd"/>
      <w:r>
        <w:rPr>
          <w:spacing w:val="-8"/>
        </w:rPr>
        <w:t xml:space="preserve"> </w:t>
      </w:r>
      <w:r>
        <w:t>of</w:t>
      </w:r>
      <w:r>
        <w:rPr>
          <w:spacing w:val="-14"/>
        </w:rPr>
        <w:t xml:space="preserve"> </w:t>
      </w:r>
      <w:r>
        <w:t>the</w:t>
      </w:r>
      <w:r>
        <w:rPr>
          <w:spacing w:val="-8"/>
        </w:rPr>
        <w:t xml:space="preserve"> </w:t>
      </w:r>
      <w:r>
        <w:t>other</w:t>
      </w:r>
      <w:r>
        <w:rPr>
          <w:spacing w:val="-6"/>
        </w:rPr>
        <w:t xml:space="preserve"> </w:t>
      </w:r>
      <w:r>
        <w:t>Party”</w:t>
      </w:r>
      <w:r>
        <w:rPr>
          <w:spacing w:val="-3"/>
        </w:rPr>
        <w:t xml:space="preserve"> </w:t>
      </w:r>
      <w:r>
        <w:t>means</w:t>
      </w:r>
      <w:r>
        <w:rPr>
          <w:spacing w:val="-9"/>
        </w:rPr>
        <w:t xml:space="preserve"> </w:t>
      </w:r>
      <w:r>
        <w:t>a</w:t>
      </w:r>
      <w:r>
        <w:rPr>
          <w:spacing w:val="-8"/>
        </w:rPr>
        <w:t xml:space="preserve"> </w:t>
      </w:r>
      <w:r>
        <w:t>service</w:t>
      </w:r>
      <w:r>
        <w:rPr>
          <w:spacing w:val="-8"/>
        </w:rPr>
        <w:t xml:space="preserve"> </w:t>
      </w:r>
      <w:r>
        <w:t>which</w:t>
      </w:r>
      <w:r>
        <w:rPr>
          <w:spacing w:val="-6"/>
        </w:rPr>
        <w:t xml:space="preserve"> </w:t>
      </w:r>
      <w:r>
        <w:t>is</w:t>
      </w:r>
      <w:r>
        <w:rPr>
          <w:spacing w:val="-10"/>
        </w:rPr>
        <w:t xml:space="preserve"> </w:t>
      </w:r>
      <w:r>
        <w:rPr>
          <w:spacing w:val="-2"/>
        </w:rPr>
        <w:t>supplied:</w:t>
      </w:r>
    </w:p>
    <w:p w14:paraId="7198FCC1" w14:textId="77777777" w:rsidR="005418E7" w:rsidRDefault="005418E7" w:rsidP="00841C1D">
      <w:pPr>
        <w:pStyle w:val="ListParagraph1ai"/>
        <w:ind w:left="2183" w:hanging="624"/>
      </w:pPr>
      <w:r>
        <w:t>from or in the territory of the other Party, or in the case of maritime transport, by a vessel registered under the laws of the other Party, or by</w:t>
      </w:r>
      <w:r>
        <w:rPr>
          <w:spacing w:val="-9"/>
        </w:rPr>
        <w:t xml:space="preserve"> </w:t>
      </w:r>
      <w:r>
        <w:t>a person</w:t>
      </w:r>
      <w:r>
        <w:rPr>
          <w:spacing w:val="-4"/>
        </w:rPr>
        <w:t xml:space="preserve"> </w:t>
      </w:r>
      <w:r>
        <w:t>of</w:t>
      </w:r>
      <w:r>
        <w:rPr>
          <w:spacing w:val="-7"/>
        </w:rPr>
        <w:t xml:space="preserve"> </w:t>
      </w:r>
      <w:r>
        <w:t>the other Party</w:t>
      </w:r>
      <w:r>
        <w:rPr>
          <w:spacing w:val="-9"/>
        </w:rPr>
        <w:t xml:space="preserve"> </w:t>
      </w:r>
      <w:r>
        <w:t>which</w:t>
      </w:r>
      <w:r>
        <w:rPr>
          <w:spacing w:val="-4"/>
        </w:rPr>
        <w:t xml:space="preserve"> </w:t>
      </w:r>
      <w:r>
        <w:t>supplies</w:t>
      </w:r>
      <w:r>
        <w:rPr>
          <w:spacing w:val="-1"/>
        </w:rPr>
        <w:t xml:space="preserve"> </w:t>
      </w:r>
      <w:r>
        <w:t>the service through</w:t>
      </w:r>
      <w:r>
        <w:rPr>
          <w:spacing w:val="-6"/>
        </w:rPr>
        <w:t xml:space="preserve"> </w:t>
      </w:r>
      <w:r>
        <w:t>the operation</w:t>
      </w:r>
      <w:r>
        <w:rPr>
          <w:spacing w:val="-2"/>
        </w:rPr>
        <w:t xml:space="preserve"> </w:t>
      </w:r>
      <w:r>
        <w:t>of</w:t>
      </w:r>
      <w:r>
        <w:rPr>
          <w:spacing w:val="-5"/>
        </w:rPr>
        <w:t xml:space="preserve"> </w:t>
      </w:r>
      <w:r>
        <w:t>a vessel</w:t>
      </w:r>
      <w:r>
        <w:rPr>
          <w:spacing w:val="-6"/>
        </w:rPr>
        <w:t xml:space="preserve"> </w:t>
      </w:r>
      <w:r>
        <w:t>and/or its use in</w:t>
      </w:r>
      <w:r>
        <w:rPr>
          <w:spacing w:val="-2"/>
        </w:rPr>
        <w:t xml:space="preserve"> </w:t>
      </w:r>
      <w:r>
        <w:t>whole or in part; or</w:t>
      </w:r>
    </w:p>
    <w:p w14:paraId="15257B3E" w14:textId="77777777" w:rsidR="005418E7" w:rsidRDefault="005418E7" w:rsidP="00841C1D">
      <w:pPr>
        <w:pStyle w:val="ListParagraph1ai"/>
        <w:ind w:left="2183" w:hanging="624"/>
      </w:pPr>
      <w:r>
        <w:t>in</w:t>
      </w:r>
      <w:r>
        <w:rPr>
          <w:spacing w:val="-1"/>
        </w:rPr>
        <w:t xml:space="preserve"> </w:t>
      </w:r>
      <w:r>
        <w:t>the</w:t>
      </w:r>
      <w:r>
        <w:rPr>
          <w:spacing w:val="-2"/>
        </w:rPr>
        <w:t xml:space="preserve"> </w:t>
      </w:r>
      <w:r>
        <w:t>case</w:t>
      </w:r>
      <w:r>
        <w:rPr>
          <w:spacing w:val="-1"/>
        </w:rPr>
        <w:t xml:space="preserve"> </w:t>
      </w:r>
      <w:r>
        <w:t>of</w:t>
      </w:r>
      <w:r>
        <w:rPr>
          <w:spacing w:val="-8"/>
        </w:rPr>
        <w:t xml:space="preserve"> </w:t>
      </w:r>
      <w:r>
        <w:t>the</w:t>
      </w:r>
      <w:r>
        <w:rPr>
          <w:spacing w:val="-1"/>
        </w:rPr>
        <w:t xml:space="preserve"> </w:t>
      </w:r>
      <w:r>
        <w:t>supply</w:t>
      </w:r>
      <w:r>
        <w:rPr>
          <w:spacing w:val="-5"/>
        </w:rPr>
        <w:t xml:space="preserve"> </w:t>
      </w:r>
      <w:r>
        <w:t>of</w:t>
      </w:r>
      <w:r>
        <w:rPr>
          <w:spacing w:val="-8"/>
        </w:rPr>
        <w:t xml:space="preserve"> </w:t>
      </w:r>
      <w:r>
        <w:t>a</w:t>
      </w:r>
      <w:r>
        <w:rPr>
          <w:spacing w:val="-1"/>
        </w:rPr>
        <w:t xml:space="preserve"> </w:t>
      </w:r>
      <w:r>
        <w:t>service</w:t>
      </w:r>
      <w:r>
        <w:rPr>
          <w:spacing w:val="-1"/>
        </w:rPr>
        <w:t xml:space="preserve"> </w:t>
      </w:r>
      <w:r>
        <w:t>as</w:t>
      </w:r>
      <w:r>
        <w:rPr>
          <w:spacing w:val="-2"/>
        </w:rPr>
        <w:t xml:space="preserve"> </w:t>
      </w:r>
      <w:r>
        <w:t xml:space="preserve">defined in subparagraph (a)(iii), by a service supplier of the other </w:t>
      </w:r>
      <w:proofErr w:type="gramStart"/>
      <w:r>
        <w:t>Party;</w:t>
      </w:r>
      <w:proofErr w:type="gramEnd"/>
    </w:p>
    <w:p w14:paraId="59F5A834" w14:textId="77777777" w:rsidR="005418E7" w:rsidRDefault="005418E7" w:rsidP="00A61CFD">
      <w:pPr>
        <w:pStyle w:val="ListParagraph1a"/>
        <w:ind w:left="1559" w:right="-57" w:hanging="720"/>
      </w:pPr>
      <w:r>
        <w:t>“</w:t>
      </w:r>
      <w:proofErr w:type="gramStart"/>
      <w:r>
        <w:t>service</w:t>
      </w:r>
      <w:proofErr w:type="gramEnd"/>
      <w:r>
        <w:t xml:space="preserve"> supplied in the exercise of</w:t>
      </w:r>
      <w:r>
        <w:rPr>
          <w:spacing w:val="-2"/>
        </w:rPr>
        <w:t xml:space="preserve"> </w:t>
      </w:r>
      <w:r>
        <w:t>governmental</w:t>
      </w:r>
      <w:r>
        <w:rPr>
          <w:spacing w:val="-3"/>
        </w:rPr>
        <w:t xml:space="preserve"> </w:t>
      </w:r>
      <w:r>
        <w:t>authority” means for each</w:t>
      </w:r>
      <w:r>
        <w:rPr>
          <w:spacing w:val="-2"/>
        </w:rPr>
        <w:t xml:space="preserve"> </w:t>
      </w:r>
      <w:r>
        <w:t>Party</w:t>
      </w:r>
      <w:r>
        <w:rPr>
          <w:spacing w:val="-6"/>
        </w:rPr>
        <w:t xml:space="preserve"> </w:t>
      </w:r>
      <w:r>
        <w:t>any</w:t>
      </w:r>
      <w:r>
        <w:rPr>
          <w:spacing w:val="-2"/>
        </w:rPr>
        <w:t xml:space="preserve"> </w:t>
      </w:r>
      <w:r>
        <w:t>service which is supplied neither on</w:t>
      </w:r>
      <w:r>
        <w:rPr>
          <w:spacing w:val="-2"/>
        </w:rPr>
        <w:t xml:space="preserve"> </w:t>
      </w:r>
      <w:r>
        <w:t>a commercial</w:t>
      </w:r>
      <w:r>
        <w:rPr>
          <w:spacing w:val="-2"/>
        </w:rPr>
        <w:t xml:space="preserve"> </w:t>
      </w:r>
      <w:r>
        <w:t xml:space="preserve">basis nor in competition with one or more service </w:t>
      </w:r>
      <w:proofErr w:type="gramStart"/>
      <w:r>
        <w:t>suppliers;</w:t>
      </w:r>
      <w:proofErr w:type="gramEnd"/>
    </w:p>
    <w:p w14:paraId="4042B2F3" w14:textId="77777777" w:rsidR="005418E7" w:rsidRDefault="005418E7" w:rsidP="00FC0C3C">
      <w:pPr>
        <w:pStyle w:val="ListParagraph1a"/>
      </w:pPr>
      <w:r>
        <w:t>“</w:t>
      </w:r>
      <w:proofErr w:type="gramStart"/>
      <w:r>
        <w:t>service</w:t>
      </w:r>
      <w:proofErr w:type="gramEnd"/>
      <w:r>
        <w:t xml:space="preserve"> supplier of a Party” means a person of a Party that seeks to supply or supplies a service; and</w:t>
      </w:r>
    </w:p>
    <w:p w14:paraId="59D7E8DF" w14:textId="77777777" w:rsidR="005418E7" w:rsidRDefault="005418E7" w:rsidP="00FC0C3C">
      <w:pPr>
        <w:pStyle w:val="ListParagraph1a"/>
      </w:pPr>
      <w:r>
        <w:t>“services” means</w:t>
      </w:r>
      <w:r>
        <w:rPr>
          <w:spacing w:val="-3"/>
        </w:rPr>
        <w:t xml:space="preserve"> </w:t>
      </w:r>
      <w:r>
        <w:t>all</w:t>
      </w:r>
      <w:r>
        <w:rPr>
          <w:spacing w:val="-5"/>
        </w:rPr>
        <w:t xml:space="preserve"> </w:t>
      </w:r>
      <w:r>
        <w:t>services including</w:t>
      </w:r>
      <w:r>
        <w:rPr>
          <w:spacing w:val="-1"/>
        </w:rPr>
        <w:t xml:space="preserve"> </w:t>
      </w:r>
      <w:r>
        <w:t>new</w:t>
      </w:r>
      <w:r>
        <w:rPr>
          <w:spacing w:val="-1"/>
        </w:rPr>
        <w:t xml:space="preserve"> </w:t>
      </w:r>
      <w:r>
        <w:t>and</w:t>
      </w:r>
      <w:r>
        <w:rPr>
          <w:spacing w:val="-1"/>
        </w:rPr>
        <w:t xml:space="preserve"> </w:t>
      </w:r>
      <w:r>
        <w:t>variant services in</w:t>
      </w:r>
      <w:r>
        <w:rPr>
          <w:spacing w:val="-5"/>
        </w:rPr>
        <w:t xml:space="preserve"> </w:t>
      </w:r>
      <w:r>
        <w:t xml:space="preserve">any sector except services supplied in the exercise of governmental </w:t>
      </w:r>
      <w:r>
        <w:rPr>
          <w:spacing w:val="-2"/>
        </w:rPr>
        <w:t>authority.</w:t>
      </w:r>
    </w:p>
    <w:p w14:paraId="4B0D8F9F" w14:textId="77777777" w:rsidR="005418E7" w:rsidRDefault="005418E7" w:rsidP="00FC0C3C">
      <w:pPr>
        <w:pStyle w:val="Heading2"/>
      </w:pPr>
      <w:r>
        <w:t>ARTICLE</w:t>
      </w:r>
      <w:r>
        <w:rPr>
          <w:spacing w:val="-4"/>
        </w:rPr>
        <w:t xml:space="preserve"> </w:t>
      </w:r>
      <w:r>
        <w:rPr>
          <w:spacing w:val="-10"/>
        </w:rPr>
        <w:t>2</w:t>
      </w:r>
    </w:p>
    <w:p w14:paraId="624BB415" w14:textId="77777777" w:rsidR="005418E7" w:rsidRDefault="005418E7" w:rsidP="007625C8">
      <w:pPr>
        <w:pStyle w:val="Heading3"/>
        <w:spacing w:after="1200"/>
        <w:rPr>
          <w:spacing w:val="-2"/>
        </w:rPr>
      </w:pPr>
      <w:r w:rsidRPr="00FC0C3C">
        <w:rPr>
          <w:spacing w:val="-2"/>
        </w:rPr>
        <w:t>Scope</w:t>
      </w:r>
    </w:p>
    <w:p w14:paraId="0D4863FF" w14:textId="77777777" w:rsidR="005418E7" w:rsidRDefault="005418E7" w:rsidP="00A61CFD">
      <w:pPr>
        <w:pStyle w:val="ListParagraph1"/>
        <w:ind w:right="0"/>
      </w:pPr>
      <w:r>
        <w:lastRenderedPageBreak/>
        <w:t>This</w:t>
      </w:r>
      <w:r>
        <w:rPr>
          <w:spacing w:val="-15"/>
        </w:rPr>
        <w:t xml:space="preserve"> </w:t>
      </w:r>
      <w:r>
        <w:t>Chapter</w:t>
      </w:r>
      <w:r>
        <w:rPr>
          <w:spacing w:val="-15"/>
        </w:rPr>
        <w:t xml:space="preserve"> </w:t>
      </w:r>
      <w:r>
        <w:t>shall</w:t>
      </w:r>
      <w:r>
        <w:rPr>
          <w:spacing w:val="-15"/>
        </w:rPr>
        <w:t xml:space="preserve"> </w:t>
      </w:r>
      <w:r>
        <w:t>apply</w:t>
      </w:r>
      <w:r>
        <w:rPr>
          <w:spacing w:val="-15"/>
        </w:rPr>
        <w:t xml:space="preserve"> </w:t>
      </w:r>
      <w:r>
        <w:t>to</w:t>
      </w:r>
      <w:r>
        <w:rPr>
          <w:spacing w:val="-8"/>
        </w:rPr>
        <w:t xml:space="preserve"> </w:t>
      </w:r>
      <w:r>
        <w:t>measures</w:t>
      </w:r>
      <w:r>
        <w:rPr>
          <w:spacing w:val="-13"/>
        </w:rPr>
        <w:t xml:space="preserve"> </w:t>
      </w:r>
      <w:r>
        <w:t>adopted</w:t>
      </w:r>
      <w:r>
        <w:rPr>
          <w:spacing w:val="-15"/>
        </w:rPr>
        <w:t xml:space="preserve"> </w:t>
      </w:r>
      <w:r>
        <w:t>or</w:t>
      </w:r>
      <w:r>
        <w:rPr>
          <w:spacing w:val="-14"/>
        </w:rPr>
        <w:t xml:space="preserve"> </w:t>
      </w:r>
      <w:r>
        <w:t>maintained</w:t>
      </w:r>
      <w:r>
        <w:rPr>
          <w:spacing w:val="-12"/>
        </w:rPr>
        <w:t xml:space="preserve"> </w:t>
      </w:r>
      <w:r>
        <w:t>by</w:t>
      </w:r>
      <w:r>
        <w:rPr>
          <w:spacing w:val="-15"/>
        </w:rPr>
        <w:t xml:space="preserve"> </w:t>
      </w:r>
      <w:r>
        <w:t>a</w:t>
      </w:r>
      <w:r>
        <w:rPr>
          <w:spacing w:val="-13"/>
        </w:rPr>
        <w:t xml:space="preserve"> </w:t>
      </w:r>
      <w:r>
        <w:t>Party</w:t>
      </w:r>
      <w:r>
        <w:rPr>
          <w:spacing w:val="-15"/>
        </w:rPr>
        <w:t xml:space="preserve"> </w:t>
      </w:r>
      <w:r>
        <w:t>affecting cross-border trade in services by a service supplier of the other Party. Such measures include measures affecting:</w:t>
      </w:r>
    </w:p>
    <w:p w14:paraId="2D30E35D" w14:textId="77777777" w:rsidR="005418E7" w:rsidRDefault="005418E7" w:rsidP="00A61CFD">
      <w:pPr>
        <w:pStyle w:val="ListParagraph1a"/>
        <w:numPr>
          <w:ilvl w:val="0"/>
          <w:numId w:val="10"/>
        </w:numPr>
        <w:ind w:left="1441"/>
      </w:pPr>
      <w:r>
        <w:t>the</w:t>
      </w:r>
      <w:r w:rsidRPr="00FC0C3C">
        <w:rPr>
          <w:spacing w:val="-6"/>
        </w:rPr>
        <w:t xml:space="preserve"> </w:t>
      </w:r>
      <w:r>
        <w:t>production,</w:t>
      </w:r>
      <w:r w:rsidRPr="00FC0C3C">
        <w:rPr>
          <w:spacing w:val="-3"/>
        </w:rPr>
        <w:t xml:space="preserve"> </w:t>
      </w:r>
      <w:r>
        <w:t>distribution,</w:t>
      </w:r>
      <w:r w:rsidRPr="00FC0C3C">
        <w:rPr>
          <w:spacing w:val="3"/>
        </w:rPr>
        <w:t xml:space="preserve"> </w:t>
      </w:r>
      <w:r>
        <w:t>marketing,</w:t>
      </w:r>
      <w:r w:rsidRPr="00FC0C3C">
        <w:rPr>
          <w:spacing w:val="-3"/>
        </w:rPr>
        <w:t xml:space="preserve"> </w:t>
      </w:r>
      <w:r>
        <w:t>sale</w:t>
      </w:r>
      <w:r w:rsidRPr="00FC0C3C">
        <w:rPr>
          <w:spacing w:val="1"/>
        </w:rPr>
        <w:t xml:space="preserve"> </w:t>
      </w:r>
      <w:r>
        <w:t>or</w:t>
      </w:r>
      <w:r w:rsidRPr="00FC0C3C">
        <w:rPr>
          <w:spacing w:val="-3"/>
        </w:rPr>
        <w:t xml:space="preserve"> </w:t>
      </w:r>
      <w:r>
        <w:t>delivery</w:t>
      </w:r>
      <w:r w:rsidRPr="00FC0C3C">
        <w:rPr>
          <w:spacing w:val="-13"/>
        </w:rPr>
        <w:t xml:space="preserve"> </w:t>
      </w:r>
      <w:r>
        <w:t>of</w:t>
      </w:r>
      <w:r w:rsidRPr="00FC0C3C">
        <w:rPr>
          <w:spacing w:val="-11"/>
        </w:rPr>
        <w:t xml:space="preserve"> </w:t>
      </w:r>
      <w:r>
        <w:t>a</w:t>
      </w:r>
      <w:r w:rsidRPr="00FC0C3C">
        <w:rPr>
          <w:spacing w:val="-5"/>
        </w:rPr>
        <w:t xml:space="preserve"> </w:t>
      </w:r>
      <w:proofErr w:type="gramStart"/>
      <w:r w:rsidRPr="00FC0C3C">
        <w:rPr>
          <w:spacing w:val="-2"/>
        </w:rPr>
        <w:t>service;</w:t>
      </w:r>
      <w:proofErr w:type="gramEnd"/>
    </w:p>
    <w:p w14:paraId="478F2354" w14:textId="77777777" w:rsidR="005418E7" w:rsidRDefault="005418E7" w:rsidP="00A61CFD">
      <w:pPr>
        <w:pStyle w:val="ListParagraph1a"/>
        <w:ind w:left="1441"/>
      </w:pPr>
      <w:r>
        <w:t>the</w:t>
      </w:r>
      <w:r>
        <w:rPr>
          <w:spacing w:val="-5"/>
        </w:rPr>
        <w:t xml:space="preserve"> </w:t>
      </w:r>
      <w:r>
        <w:t>purchase</w:t>
      </w:r>
      <w:r>
        <w:rPr>
          <w:spacing w:val="-3"/>
        </w:rPr>
        <w:t xml:space="preserve"> </w:t>
      </w:r>
      <w:r>
        <w:t>or</w:t>
      </w:r>
      <w:r>
        <w:rPr>
          <w:spacing w:val="-2"/>
        </w:rPr>
        <w:t xml:space="preserve"> </w:t>
      </w:r>
      <w:r>
        <w:t>use</w:t>
      </w:r>
      <w:r>
        <w:rPr>
          <w:spacing w:val="-8"/>
        </w:rPr>
        <w:t xml:space="preserve"> </w:t>
      </w:r>
      <w:r>
        <w:t>of, or</w:t>
      </w:r>
      <w:r>
        <w:rPr>
          <w:spacing w:val="-2"/>
        </w:rPr>
        <w:t xml:space="preserve"> </w:t>
      </w:r>
      <w:r>
        <w:t>payment</w:t>
      </w:r>
      <w:r>
        <w:rPr>
          <w:spacing w:val="2"/>
        </w:rPr>
        <w:t xml:space="preserve"> </w:t>
      </w:r>
      <w:r>
        <w:t>for,</w:t>
      </w:r>
      <w:r>
        <w:rPr>
          <w:spacing w:val="-1"/>
        </w:rPr>
        <w:t xml:space="preserve"> </w:t>
      </w:r>
      <w:r>
        <w:t>a</w:t>
      </w:r>
      <w:r>
        <w:rPr>
          <w:spacing w:val="-8"/>
        </w:rPr>
        <w:t xml:space="preserve"> </w:t>
      </w:r>
      <w:proofErr w:type="gramStart"/>
      <w:r>
        <w:rPr>
          <w:spacing w:val="-2"/>
        </w:rPr>
        <w:t>service;</w:t>
      </w:r>
      <w:proofErr w:type="gramEnd"/>
    </w:p>
    <w:p w14:paraId="594B1E5D" w14:textId="77777777" w:rsidR="005418E7" w:rsidRDefault="005418E7" w:rsidP="00A61CFD">
      <w:pPr>
        <w:pStyle w:val="ListParagraph1a"/>
        <w:ind w:left="1441"/>
      </w:pPr>
      <w:r>
        <w:t xml:space="preserve">the access to and use of distribution, transport or telecommunications networks and services in connection with the supply of a </w:t>
      </w:r>
      <w:proofErr w:type="gramStart"/>
      <w:r>
        <w:t>service;</w:t>
      </w:r>
      <w:proofErr w:type="gramEnd"/>
    </w:p>
    <w:p w14:paraId="31D8AF40" w14:textId="77777777" w:rsidR="005418E7" w:rsidRDefault="005418E7" w:rsidP="00A61CFD">
      <w:pPr>
        <w:pStyle w:val="ListParagraph1a"/>
        <w:ind w:left="1441"/>
      </w:pPr>
      <w:r>
        <w:t>the</w:t>
      </w:r>
      <w:r>
        <w:rPr>
          <w:spacing w:val="-15"/>
        </w:rPr>
        <w:t xml:space="preserve"> </w:t>
      </w:r>
      <w:r>
        <w:t>presence</w:t>
      </w:r>
      <w:r>
        <w:rPr>
          <w:spacing w:val="-13"/>
        </w:rPr>
        <w:t xml:space="preserve"> </w:t>
      </w:r>
      <w:r>
        <w:t>in</w:t>
      </w:r>
      <w:r>
        <w:rPr>
          <w:spacing w:val="-15"/>
        </w:rPr>
        <w:t xml:space="preserve"> </w:t>
      </w:r>
      <w:r>
        <w:t>a</w:t>
      </w:r>
      <w:r>
        <w:rPr>
          <w:spacing w:val="-12"/>
        </w:rPr>
        <w:t xml:space="preserve"> </w:t>
      </w:r>
      <w:r>
        <w:t>Party’s</w:t>
      </w:r>
      <w:r>
        <w:rPr>
          <w:spacing w:val="-10"/>
        </w:rPr>
        <w:t xml:space="preserve"> </w:t>
      </w:r>
      <w:r>
        <w:t>territory</w:t>
      </w:r>
      <w:r>
        <w:rPr>
          <w:spacing w:val="-15"/>
        </w:rPr>
        <w:t xml:space="preserve"> </w:t>
      </w:r>
      <w:r>
        <w:t>of</w:t>
      </w:r>
      <w:r>
        <w:rPr>
          <w:spacing w:val="-15"/>
        </w:rPr>
        <w:t xml:space="preserve"> </w:t>
      </w:r>
      <w:r>
        <w:t>a</w:t>
      </w:r>
      <w:r>
        <w:rPr>
          <w:spacing w:val="-12"/>
        </w:rPr>
        <w:t xml:space="preserve"> </w:t>
      </w:r>
      <w:r>
        <w:t>service</w:t>
      </w:r>
      <w:r>
        <w:rPr>
          <w:spacing w:val="-11"/>
        </w:rPr>
        <w:t xml:space="preserve"> </w:t>
      </w:r>
      <w:r>
        <w:t>supplier</w:t>
      </w:r>
      <w:r>
        <w:rPr>
          <w:spacing w:val="-8"/>
        </w:rPr>
        <w:t xml:space="preserve"> </w:t>
      </w:r>
      <w:r>
        <w:t>of</w:t>
      </w:r>
      <w:r>
        <w:rPr>
          <w:spacing w:val="-15"/>
        </w:rPr>
        <w:t xml:space="preserve"> </w:t>
      </w:r>
      <w:r>
        <w:t>the</w:t>
      </w:r>
      <w:r>
        <w:rPr>
          <w:spacing w:val="-11"/>
        </w:rPr>
        <w:t xml:space="preserve"> </w:t>
      </w:r>
      <w:r>
        <w:t>other</w:t>
      </w:r>
      <w:r>
        <w:rPr>
          <w:spacing w:val="-8"/>
        </w:rPr>
        <w:t xml:space="preserve"> </w:t>
      </w:r>
      <w:r>
        <w:t xml:space="preserve">Party; </w:t>
      </w:r>
      <w:r>
        <w:rPr>
          <w:spacing w:val="-4"/>
        </w:rPr>
        <w:t>and</w:t>
      </w:r>
    </w:p>
    <w:p w14:paraId="60C7FF71" w14:textId="77777777" w:rsidR="005418E7" w:rsidRDefault="005418E7" w:rsidP="00A61CFD">
      <w:pPr>
        <w:pStyle w:val="ListParagraph1a"/>
        <w:spacing w:after="200"/>
        <w:ind w:left="1439" w:hanging="720"/>
      </w:pPr>
      <w:r>
        <w:t>the</w:t>
      </w:r>
      <w:r>
        <w:rPr>
          <w:spacing w:val="-7"/>
        </w:rPr>
        <w:t xml:space="preserve"> </w:t>
      </w:r>
      <w:r>
        <w:t>provision</w:t>
      </w:r>
      <w:r>
        <w:rPr>
          <w:spacing w:val="-10"/>
        </w:rPr>
        <w:t xml:space="preserve"> </w:t>
      </w:r>
      <w:r>
        <w:t>of</w:t>
      </w:r>
      <w:r>
        <w:rPr>
          <w:spacing w:val="-13"/>
        </w:rPr>
        <w:t xml:space="preserve"> </w:t>
      </w:r>
      <w:r>
        <w:t>a</w:t>
      </w:r>
      <w:r>
        <w:rPr>
          <w:spacing w:val="-6"/>
        </w:rPr>
        <w:t xml:space="preserve"> </w:t>
      </w:r>
      <w:r>
        <w:t>bond</w:t>
      </w:r>
      <w:r>
        <w:rPr>
          <w:spacing w:val="-5"/>
        </w:rPr>
        <w:t xml:space="preserve"> </w:t>
      </w:r>
      <w:r>
        <w:t>or</w:t>
      </w:r>
      <w:r>
        <w:rPr>
          <w:spacing w:val="-13"/>
        </w:rPr>
        <w:t xml:space="preserve"> </w:t>
      </w:r>
      <w:r>
        <w:t>other</w:t>
      </w:r>
      <w:r>
        <w:rPr>
          <w:spacing w:val="-3"/>
        </w:rPr>
        <w:t xml:space="preserve"> </w:t>
      </w:r>
      <w:r>
        <w:t>form</w:t>
      </w:r>
      <w:r>
        <w:rPr>
          <w:spacing w:val="-14"/>
        </w:rPr>
        <w:t xml:space="preserve"> </w:t>
      </w:r>
      <w:r>
        <w:t>of</w:t>
      </w:r>
      <w:r>
        <w:rPr>
          <w:spacing w:val="-8"/>
        </w:rPr>
        <w:t xml:space="preserve"> </w:t>
      </w:r>
      <w:r>
        <w:t>financial</w:t>
      </w:r>
      <w:r>
        <w:rPr>
          <w:spacing w:val="-9"/>
        </w:rPr>
        <w:t xml:space="preserve"> </w:t>
      </w:r>
      <w:r>
        <w:t>security</w:t>
      </w:r>
      <w:r>
        <w:rPr>
          <w:spacing w:val="-14"/>
        </w:rPr>
        <w:t xml:space="preserve"> </w:t>
      </w:r>
      <w:r>
        <w:t>as</w:t>
      </w:r>
      <w:r>
        <w:rPr>
          <w:spacing w:val="-7"/>
        </w:rPr>
        <w:t xml:space="preserve"> </w:t>
      </w:r>
      <w:r>
        <w:t>a</w:t>
      </w:r>
      <w:r>
        <w:rPr>
          <w:spacing w:val="-6"/>
        </w:rPr>
        <w:t xml:space="preserve"> </w:t>
      </w:r>
      <w:r>
        <w:t>condition for</w:t>
      </w:r>
      <w:r>
        <w:rPr>
          <w:spacing w:val="-15"/>
        </w:rPr>
        <w:t xml:space="preserve"> </w:t>
      </w:r>
      <w:r>
        <w:t>the</w:t>
      </w:r>
      <w:r>
        <w:rPr>
          <w:spacing w:val="-15"/>
        </w:rPr>
        <w:t xml:space="preserve"> </w:t>
      </w:r>
      <w:r>
        <w:t>supply</w:t>
      </w:r>
      <w:r>
        <w:rPr>
          <w:spacing w:val="-15"/>
        </w:rPr>
        <w:t xml:space="preserve"> </w:t>
      </w:r>
      <w:r>
        <w:t>of</w:t>
      </w:r>
      <w:r>
        <w:rPr>
          <w:spacing w:val="-15"/>
        </w:rPr>
        <w:t xml:space="preserve"> </w:t>
      </w:r>
      <w:r>
        <w:t>a</w:t>
      </w:r>
      <w:r>
        <w:rPr>
          <w:spacing w:val="-15"/>
        </w:rPr>
        <w:t xml:space="preserve"> </w:t>
      </w:r>
      <w:r>
        <w:t>service</w:t>
      </w:r>
      <w:r>
        <w:rPr>
          <w:spacing w:val="-15"/>
        </w:rPr>
        <w:t xml:space="preserve"> </w:t>
      </w:r>
      <w:r>
        <w:t>except</w:t>
      </w:r>
      <w:r>
        <w:rPr>
          <w:spacing w:val="-15"/>
        </w:rPr>
        <w:t xml:space="preserve"> </w:t>
      </w:r>
      <w:r>
        <w:t>to</w:t>
      </w:r>
      <w:r>
        <w:rPr>
          <w:spacing w:val="-15"/>
        </w:rPr>
        <w:t xml:space="preserve"> </w:t>
      </w:r>
      <w:r>
        <w:t>the</w:t>
      </w:r>
      <w:r>
        <w:rPr>
          <w:spacing w:val="-15"/>
        </w:rPr>
        <w:t xml:space="preserve"> </w:t>
      </w:r>
      <w:r>
        <w:t>extent</w:t>
      </w:r>
      <w:r>
        <w:rPr>
          <w:spacing w:val="-15"/>
        </w:rPr>
        <w:t xml:space="preserve"> </w:t>
      </w:r>
      <w:r>
        <w:t>that</w:t>
      </w:r>
      <w:r>
        <w:rPr>
          <w:spacing w:val="-15"/>
        </w:rPr>
        <w:t xml:space="preserve"> </w:t>
      </w:r>
      <w:r>
        <w:t>such</w:t>
      </w:r>
      <w:r>
        <w:rPr>
          <w:spacing w:val="-15"/>
        </w:rPr>
        <w:t xml:space="preserve"> </w:t>
      </w:r>
      <w:r>
        <w:t>bond</w:t>
      </w:r>
      <w:r>
        <w:rPr>
          <w:spacing w:val="-15"/>
        </w:rPr>
        <w:t xml:space="preserve"> </w:t>
      </w:r>
      <w:r>
        <w:t>or</w:t>
      </w:r>
      <w:r>
        <w:rPr>
          <w:spacing w:val="-15"/>
        </w:rPr>
        <w:t xml:space="preserve"> </w:t>
      </w:r>
      <w:r>
        <w:t>financial security is a covered investment.</w:t>
      </w:r>
    </w:p>
    <w:p w14:paraId="739F800B" w14:textId="77777777" w:rsidR="005418E7" w:rsidRDefault="005418E7" w:rsidP="00A61CFD">
      <w:pPr>
        <w:pStyle w:val="ListParagraph1"/>
        <w:spacing w:after="200"/>
        <w:ind w:right="0"/>
      </w:pPr>
      <w:r>
        <w:t>In</w:t>
      </w:r>
      <w:r>
        <w:rPr>
          <w:spacing w:val="-15"/>
        </w:rPr>
        <w:t xml:space="preserve"> </w:t>
      </w:r>
      <w:r>
        <w:t>addition</w:t>
      </w:r>
      <w:r>
        <w:rPr>
          <w:spacing w:val="-15"/>
        </w:rPr>
        <w:t xml:space="preserve"> </w:t>
      </w:r>
      <w:r>
        <w:t>to</w:t>
      </w:r>
      <w:r>
        <w:rPr>
          <w:spacing w:val="-7"/>
        </w:rPr>
        <w:t xml:space="preserve"> </w:t>
      </w:r>
      <w:r>
        <w:t>paragraph</w:t>
      </w:r>
      <w:r>
        <w:rPr>
          <w:spacing w:val="-15"/>
        </w:rPr>
        <w:t xml:space="preserve"> </w:t>
      </w:r>
      <w:r>
        <w:t>1,</w:t>
      </w:r>
      <w:r>
        <w:rPr>
          <w:spacing w:val="-10"/>
        </w:rPr>
        <w:t xml:space="preserve"> </w:t>
      </w:r>
      <w:r>
        <w:t>Articles</w:t>
      </w:r>
      <w:r>
        <w:rPr>
          <w:spacing w:val="-13"/>
        </w:rPr>
        <w:t xml:space="preserve"> </w:t>
      </w:r>
      <w:r>
        <w:t>3</w:t>
      </w:r>
      <w:r>
        <w:rPr>
          <w:spacing w:val="-11"/>
        </w:rPr>
        <w:t xml:space="preserve"> </w:t>
      </w:r>
      <w:r>
        <w:t>(Market</w:t>
      </w:r>
      <w:r>
        <w:rPr>
          <w:spacing w:val="-7"/>
        </w:rPr>
        <w:t xml:space="preserve"> </w:t>
      </w:r>
      <w:r>
        <w:t>Access),</w:t>
      </w:r>
      <w:r>
        <w:rPr>
          <w:spacing w:val="-10"/>
        </w:rPr>
        <w:t xml:space="preserve"> </w:t>
      </w:r>
      <w:r>
        <w:t>9</w:t>
      </w:r>
      <w:r>
        <w:rPr>
          <w:spacing w:val="-12"/>
        </w:rPr>
        <w:t xml:space="preserve"> </w:t>
      </w:r>
      <w:r>
        <w:t>(Transparency)</w:t>
      </w:r>
      <w:r>
        <w:rPr>
          <w:spacing w:val="-10"/>
        </w:rPr>
        <w:t xml:space="preserve"> </w:t>
      </w:r>
      <w:r>
        <w:t>and</w:t>
      </w:r>
      <w:r>
        <w:rPr>
          <w:spacing w:val="-11"/>
        </w:rPr>
        <w:t xml:space="preserve"> </w:t>
      </w:r>
      <w:r>
        <w:t>11 (Domestic Regulation) shall also apply</w:t>
      </w:r>
      <w:r>
        <w:rPr>
          <w:spacing w:val="-1"/>
        </w:rPr>
        <w:t xml:space="preserve"> </w:t>
      </w:r>
      <w:r>
        <w:t>to measures adopted or maintained by a Party affecting the supply of a service in its territory by a covered investment.</w:t>
      </w:r>
      <w:r>
        <w:rPr>
          <w:rStyle w:val="FootnoteReference"/>
        </w:rPr>
        <w:footnoteReference w:id="5"/>
      </w:r>
    </w:p>
    <w:p w14:paraId="490018B6" w14:textId="77777777" w:rsidR="005418E7" w:rsidRDefault="005418E7" w:rsidP="00A61CFD">
      <w:pPr>
        <w:pStyle w:val="ListParagraph1"/>
        <w:spacing w:after="200"/>
        <w:ind w:right="0"/>
      </w:pPr>
      <w:r>
        <w:t>This</w:t>
      </w:r>
      <w:r>
        <w:rPr>
          <w:spacing w:val="-4"/>
        </w:rPr>
        <w:t xml:space="preserve"> </w:t>
      </w:r>
      <w:r>
        <w:t>Chapter shall</w:t>
      </w:r>
      <w:r>
        <w:rPr>
          <w:spacing w:val="-5"/>
        </w:rPr>
        <w:t xml:space="preserve"> </w:t>
      </w:r>
      <w:r>
        <w:t>not</w:t>
      </w:r>
      <w:r>
        <w:rPr>
          <w:spacing w:val="-1"/>
        </w:rPr>
        <w:t xml:space="preserve"> </w:t>
      </w:r>
      <w:r>
        <w:t>apply</w:t>
      </w:r>
      <w:r>
        <w:rPr>
          <w:spacing w:val="-6"/>
        </w:rPr>
        <w:t xml:space="preserve"> </w:t>
      </w:r>
      <w:r>
        <w:rPr>
          <w:spacing w:val="-5"/>
        </w:rPr>
        <w:t>to:</w:t>
      </w:r>
    </w:p>
    <w:p w14:paraId="23C0DB8E" w14:textId="77777777" w:rsidR="005418E7" w:rsidRDefault="005418E7" w:rsidP="005418E7">
      <w:pPr>
        <w:pStyle w:val="ListParagraph1a"/>
        <w:numPr>
          <w:ilvl w:val="0"/>
          <w:numId w:val="10"/>
        </w:numPr>
        <w:spacing w:after="200"/>
        <w:ind w:left="1441"/>
      </w:pPr>
      <w:r>
        <w:t>a “financial service” as defined in Article 1 (Definitions) of Chapter 9 (Financial</w:t>
      </w:r>
      <w:r w:rsidRPr="00FC0C3C">
        <w:rPr>
          <w:spacing w:val="-11"/>
        </w:rPr>
        <w:t xml:space="preserve"> </w:t>
      </w:r>
      <w:r>
        <w:t>Services),</w:t>
      </w:r>
      <w:r w:rsidRPr="00FC0C3C">
        <w:rPr>
          <w:spacing w:val="-1"/>
        </w:rPr>
        <w:t xml:space="preserve"> </w:t>
      </w:r>
      <w:r>
        <w:t>except that</w:t>
      </w:r>
      <w:r w:rsidRPr="00FC0C3C">
        <w:rPr>
          <w:spacing w:val="-3"/>
        </w:rPr>
        <w:t xml:space="preserve"> </w:t>
      </w:r>
      <w:r>
        <w:t>paragraph</w:t>
      </w:r>
      <w:r w:rsidRPr="00FC0C3C">
        <w:rPr>
          <w:spacing w:val="-8"/>
        </w:rPr>
        <w:t xml:space="preserve"> </w:t>
      </w:r>
      <w:r>
        <w:t>2</w:t>
      </w:r>
      <w:r w:rsidRPr="00FC0C3C">
        <w:rPr>
          <w:spacing w:val="-3"/>
        </w:rPr>
        <w:t xml:space="preserve"> </w:t>
      </w:r>
      <w:r>
        <w:t>shall</w:t>
      </w:r>
      <w:r w:rsidRPr="00FC0C3C">
        <w:rPr>
          <w:spacing w:val="-1"/>
        </w:rPr>
        <w:t xml:space="preserve"> </w:t>
      </w:r>
      <w:r>
        <w:t>apply</w:t>
      </w:r>
      <w:r w:rsidRPr="00FC0C3C">
        <w:rPr>
          <w:spacing w:val="-2"/>
        </w:rPr>
        <w:t xml:space="preserve"> </w:t>
      </w:r>
      <w:r>
        <w:t>if</w:t>
      </w:r>
      <w:r w:rsidRPr="00FC0C3C">
        <w:rPr>
          <w:spacing w:val="-5"/>
        </w:rPr>
        <w:t xml:space="preserve"> </w:t>
      </w:r>
      <w:r>
        <w:t xml:space="preserve">the financial service is supplied by a covered investment that is not a covered investment in a “financial institution” as defined in Article 1 (Definitions) of Chapter 9 (Financial Services) in the Party’s </w:t>
      </w:r>
      <w:proofErr w:type="gramStart"/>
      <w:r>
        <w:t>territory;</w:t>
      </w:r>
      <w:proofErr w:type="gramEnd"/>
    </w:p>
    <w:p w14:paraId="38B39D78" w14:textId="77777777" w:rsidR="005418E7" w:rsidRDefault="005418E7" w:rsidP="0068651D">
      <w:pPr>
        <w:pStyle w:val="ListParagraph1a"/>
        <w:spacing w:after="200"/>
        <w:ind w:left="1441"/>
      </w:pPr>
      <w:r>
        <w:t>subsidies or grants provided by</w:t>
      </w:r>
      <w:r>
        <w:rPr>
          <w:spacing w:val="-5"/>
        </w:rPr>
        <w:t xml:space="preserve"> </w:t>
      </w:r>
      <w:r>
        <w:t>a Party</w:t>
      </w:r>
      <w:r>
        <w:rPr>
          <w:spacing w:val="-5"/>
        </w:rPr>
        <w:t xml:space="preserve"> </w:t>
      </w:r>
      <w:r>
        <w:t>or to any</w:t>
      </w:r>
      <w:r>
        <w:rPr>
          <w:spacing w:val="-5"/>
        </w:rPr>
        <w:t xml:space="preserve"> </w:t>
      </w:r>
      <w:r>
        <w:t xml:space="preserve">conditions attached to the receipt or continued receipt of such subsidies or grants, including government-supported loans, guarantees and </w:t>
      </w:r>
      <w:proofErr w:type="gramStart"/>
      <w:r>
        <w:t>insurance;</w:t>
      </w:r>
      <w:proofErr w:type="gramEnd"/>
    </w:p>
    <w:p w14:paraId="5DACD7FD" w14:textId="77777777" w:rsidR="005418E7" w:rsidRDefault="005418E7" w:rsidP="0068651D">
      <w:pPr>
        <w:pStyle w:val="ListParagraph1a"/>
        <w:spacing w:after="200"/>
        <w:ind w:left="1441"/>
      </w:pPr>
      <w:r>
        <w:t>a service supplied in the exercise of governmental authority within the territory of each respective Party; and</w:t>
      </w:r>
    </w:p>
    <w:p w14:paraId="4AE6E51E" w14:textId="77777777" w:rsidR="005418E7" w:rsidRDefault="005418E7" w:rsidP="0068651D">
      <w:pPr>
        <w:pStyle w:val="ListParagraph1a"/>
        <w:spacing w:after="200"/>
        <w:ind w:left="1441"/>
      </w:pPr>
      <w:r>
        <w:t>government</w:t>
      </w:r>
      <w:r>
        <w:rPr>
          <w:spacing w:val="-14"/>
        </w:rPr>
        <w:t xml:space="preserve"> </w:t>
      </w:r>
      <w:r>
        <w:rPr>
          <w:spacing w:val="-2"/>
        </w:rPr>
        <w:t>procurement.</w:t>
      </w:r>
    </w:p>
    <w:p w14:paraId="16F0926F" w14:textId="77777777" w:rsidR="005418E7" w:rsidRDefault="005418E7" w:rsidP="00A61CFD">
      <w:pPr>
        <w:pStyle w:val="ListParagraph1"/>
        <w:spacing w:after="200"/>
        <w:ind w:right="0"/>
      </w:pPr>
      <w:r>
        <w:t>This Chapter shall not apply to measures affecting natural persons seeking access to the employment market of</w:t>
      </w:r>
      <w:r>
        <w:rPr>
          <w:spacing w:val="-5"/>
        </w:rPr>
        <w:t xml:space="preserve"> </w:t>
      </w:r>
      <w:r>
        <w:t>a Party, nor shall it apply</w:t>
      </w:r>
      <w:r>
        <w:rPr>
          <w:spacing w:val="-2"/>
        </w:rPr>
        <w:t xml:space="preserve"> </w:t>
      </w:r>
      <w:r>
        <w:t>to measures regarding citizenship, residence or employment on a permanent basis.</w:t>
      </w:r>
    </w:p>
    <w:p w14:paraId="262E5A55" w14:textId="77777777" w:rsidR="005418E7" w:rsidRDefault="005418E7" w:rsidP="00A61CFD">
      <w:pPr>
        <w:pStyle w:val="ListParagraph1"/>
        <w:spacing w:before="1" w:after="220"/>
        <w:ind w:right="0"/>
      </w:pPr>
      <w:r>
        <w:t>Nothing in this Chapter shall prevent a Party from applying measures to regulate</w:t>
      </w:r>
      <w:r w:rsidRPr="00326473">
        <w:rPr>
          <w:spacing w:val="-3"/>
        </w:rPr>
        <w:t xml:space="preserve"> </w:t>
      </w:r>
      <w:r>
        <w:t>the</w:t>
      </w:r>
      <w:r w:rsidRPr="00326473">
        <w:rPr>
          <w:spacing w:val="-3"/>
        </w:rPr>
        <w:t xml:space="preserve"> </w:t>
      </w:r>
      <w:r>
        <w:t>entry</w:t>
      </w:r>
      <w:r w:rsidRPr="00326473">
        <w:rPr>
          <w:spacing w:val="-11"/>
        </w:rPr>
        <w:t xml:space="preserve"> </w:t>
      </w:r>
      <w:r>
        <w:t>of</w:t>
      </w:r>
      <w:r w:rsidRPr="00326473">
        <w:rPr>
          <w:spacing w:val="-10"/>
        </w:rPr>
        <w:t xml:space="preserve"> </w:t>
      </w:r>
      <w:r>
        <w:t>natural</w:t>
      </w:r>
      <w:r w:rsidRPr="00326473">
        <w:rPr>
          <w:spacing w:val="-11"/>
        </w:rPr>
        <w:t xml:space="preserve"> </w:t>
      </w:r>
      <w:r>
        <w:t>persons</w:t>
      </w:r>
      <w:r w:rsidRPr="00326473">
        <w:rPr>
          <w:spacing w:val="-4"/>
        </w:rPr>
        <w:t xml:space="preserve"> </w:t>
      </w:r>
      <w:r>
        <w:t>of</w:t>
      </w:r>
      <w:r w:rsidRPr="00326473">
        <w:rPr>
          <w:spacing w:val="-10"/>
        </w:rPr>
        <w:t xml:space="preserve"> </w:t>
      </w:r>
      <w:r>
        <w:t>the</w:t>
      </w:r>
      <w:r w:rsidRPr="00326473">
        <w:rPr>
          <w:spacing w:val="-3"/>
        </w:rPr>
        <w:t xml:space="preserve"> </w:t>
      </w:r>
      <w:r>
        <w:t>other Party</w:t>
      </w:r>
      <w:r w:rsidRPr="00326473">
        <w:rPr>
          <w:spacing w:val="-7"/>
        </w:rPr>
        <w:t xml:space="preserve"> </w:t>
      </w:r>
      <w:r>
        <w:t>into,</w:t>
      </w:r>
      <w:r w:rsidRPr="00326473">
        <w:rPr>
          <w:spacing w:val="-9"/>
        </w:rPr>
        <w:t xml:space="preserve"> </w:t>
      </w:r>
      <w:r>
        <w:t>or</w:t>
      </w:r>
      <w:r w:rsidRPr="00326473">
        <w:rPr>
          <w:spacing w:val="-5"/>
        </w:rPr>
        <w:t xml:space="preserve"> </w:t>
      </w:r>
      <w:r>
        <w:t>their temporary</w:t>
      </w:r>
      <w:r w:rsidRPr="00326473">
        <w:rPr>
          <w:spacing w:val="-7"/>
        </w:rPr>
        <w:t xml:space="preserve"> </w:t>
      </w:r>
      <w:r>
        <w:t>stay</w:t>
      </w:r>
      <w:r w:rsidRPr="00326473">
        <w:rPr>
          <w:spacing w:val="-7"/>
        </w:rPr>
        <w:t xml:space="preserve"> </w:t>
      </w:r>
      <w:r>
        <w:t>in, its territory, including those measures necessary to protect the integrity of, and to ensure</w:t>
      </w:r>
      <w:r w:rsidRPr="00326473">
        <w:rPr>
          <w:spacing w:val="-3"/>
        </w:rPr>
        <w:t xml:space="preserve"> </w:t>
      </w:r>
      <w:r>
        <w:t>the</w:t>
      </w:r>
      <w:r w:rsidRPr="00326473">
        <w:rPr>
          <w:spacing w:val="-8"/>
        </w:rPr>
        <w:t xml:space="preserve"> </w:t>
      </w:r>
      <w:r>
        <w:t>orderly</w:t>
      </w:r>
      <w:r w:rsidRPr="00326473">
        <w:rPr>
          <w:spacing w:val="-2"/>
        </w:rPr>
        <w:t xml:space="preserve"> </w:t>
      </w:r>
      <w:r>
        <w:t>movement</w:t>
      </w:r>
      <w:r w:rsidRPr="00326473">
        <w:rPr>
          <w:spacing w:val="-2"/>
        </w:rPr>
        <w:t xml:space="preserve"> </w:t>
      </w:r>
      <w:r>
        <w:t>of</w:t>
      </w:r>
      <w:r w:rsidRPr="00326473">
        <w:rPr>
          <w:spacing w:val="-10"/>
        </w:rPr>
        <w:t xml:space="preserve"> </w:t>
      </w:r>
      <w:r>
        <w:t>natural</w:t>
      </w:r>
      <w:r w:rsidRPr="00326473">
        <w:rPr>
          <w:spacing w:val="-10"/>
        </w:rPr>
        <w:t xml:space="preserve"> </w:t>
      </w:r>
      <w:r>
        <w:t>persons</w:t>
      </w:r>
      <w:r w:rsidRPr="00326473">
        <w:rPr>
          <w:spacing w:val="-3"/>
        </w:rPr>
        <w:t xml:space="preserve"> </w:t>
      </w:r>
      <w:r>
        <w:t>across</w:t>
      </w:r>
      <w:r w:rsidRPr="00326473">
        <w:rPr>
          <w:spacing w:val="-3"/>
        </w:rPr>
        <w:t xml:space="preserve"> </w:t>
      </w:r>
      <w:r>
        <w:t>its</w:t>
      </w:r>
      <w:r w:rsidRPr="00326473">
        <w:rPr>
          <w:spacing w:val="-3"/>
        </w:rPr>
        <w:t xml:space="preserve"> </w:t>
      </w:r>
      <w:r>
        <w:t>borders,</w:t>
      </w:r>
      <w:r w:rsidRPr="00326473">
        <w:rPr>
          <w:spacing w:val="-4"/>
        </w:rPr>
        <w:t xml:space="preserve"> </w:t>
      </w:r>
      <w:r>
        <w:t>provided</w:t>
      </w:r>
      <w:r w:rsidRPr="00326473">
        <w:rPr>
          <w:spacing w:val="-1"/>
        </w:rPr>
        <w:t xml:space="preserve"> </w:t>
      </w:r>
      <w:r>
        <w:t>that</w:t>
      </w:r>
      <w:r w:rsidRPr="00326473">
        <w:rPr>
          <w:spacing w:val="-1"/>
        </w:rPr>
        <w:t xml:space="preserve"> </w:t>
      </w:r>
      <w:r>
        <w:t>such</w:t>
      </w:r>
    </w:p>
    <w:p w14:paraId="5B4C3695" w14:textId="77777777" w:rsidR="005418E7" w:rsidRDefault="005418E7" w:rsidP="007D4F62">
      <w:pPr>
        <w:spacing w:after="0"/>
        <w:ind w:firstLine="0"/>
        <w:jc w:val="left"/>
      </w:pPr>
      <w:r>
        <w:br w:type="page"/>
      </w:r>
      <w:r>
        <w:lastRenderedPageBreak/>
        <w:t>measures</w:t>
      </w:r>
      <w:r w:rsidRPr="00326473">
        <w:rPr>
          <w:spacing w:val="-11"/>
        </w:rPr>
        <w:t xml:space="preserve"> </w:t>
      </w:r>
      <w:r>
        <w:t>are</w:t>
      </w:r>
      <w:r w:rsidRPr="00326473">
        <w:rPr>
          <w:spacing w:val="-10"/>
        </w:rPr>
        <w:t xml:space="preserve"> </w:t>
      </w:r>
      <w:r>
        <w:t>not</w:t>
      </w:r>
      <w:r w:rsidRPr="00326473">
        <w:rPr>
          <w:spacing w:val="-8"/>
        </w:rPr>
        <w:t xml:space="preserve"> </w:t>
      </w:r>
      <w:r>
        <w:t>applied</w:t>
      </w:r>
      <w:r w:rsidRPr="00326473">
        <w:rPr>
          <w:spacing w:val="-4"/>
        </w:rPr>
        <w:t xml:space="preserve"> </w:t>
      </w:r>
      <w:r>
        <w:t>in</w:t>
      </w:r>
      <w:r w:rsidRPr="00326473">
        <w:rPr>
          <w:spacing w:val="-13"/>
        </w:rPr>
        <w:t xml:space="preserve"> </w:t>
      </w:r>
      <w:r>
        <w:t>such</w:t>
      </w:r>
      <w:r w:rsidRPr="00326473">
        <w:rPr>
          <w:spacing w:val="-13"/>
        </w:rPr>
        <w:t xml:space="preserve"> </w:t>
      </w:r>
      <w:r>
        <w:t>a</w:t>
      </w:r>
      <w:r w:rsidRPr="00326473">
        <w:rPr>
          <w:spacing w:val="-5"/>
        </w:rPr>
        <w:t xml:space="preserve"> </w:t>
      </w:r>
      <w:r>
        <w:t>manner</w:t>
      </w:r>
      <w:r w:rsidRPr="00326473">
        <w:rPr>
          <w:spacing w:val="-7"/>
        </w:rPr>
        <w:t xml:space="preserve"> </w:t>
      </w:r>
      <w:r>
        <w:t>as</w:t>
      </w:r>
      <w:r w:rsidRPr="00326473">
        <w:rPr>
          <w:spacing w:val="-11"/>
        </w:rPr>
        <w:t xml:space="preserve"> </w:t>
      </w:r>
      <w:r>
        <w:t>to</w:t>
      </w:r>
      <w:r w:rsidRPr="00326473">
        <w:rPr>
          <w:spacing w:val="-8"/>
        </w:rPr>
        <w:t xml:space="preserve"> </w:t>
      </w:r>
      <w:r>
        <w:t>nullify</w:t>
      </w:r>
      <w:r w:rsidRPr="00326473">
        <w:rPr>
          <w:spacing w:val="-13"/>
        </w:rPr>
        <w:t xml:space="preserve"> </w:t>
      </w:r>
      <w:r>
        <w:t>or</w:t>
      </w:r>
      <w:r w:rsidRPr="00326473">
        <w:rPr>
          <w:spacing w:val="-12"/>
        </w:rPr>
        <w:t xml:space="preserve"> </w:t>
      </w:r>
      <w:r>
        <w:t>impair</w:t>
      </w:r>
      <w:r w:rsidRPr="00326473">
        <w:rPr>
          <w:spacing w:val="-7"/>
        </w:rPr>
        <w:t xml:space="preserve"> </w:t>
      </w:r>
      <w:r>
        <w:t>the</w:t>
      </w:r>
      <w:r w:rsidRPr="00326473">
        <w:rPr>
          <w:spacing w:val="-10"/>
        </w:rPr>
        <w:t xml:space="preserve"> </w:t>
      </w:r>
      <w:r>
        <w:t>benefits</w:t>
      </w:r>
      <w:r w:rsidRPr="00326473">
        <w:rPr>
          <w:spacing w:val="-3"/>
        </w:rPr>
        <w:t xml:space="preserve"> </w:t>
      </w:r>
      <w:r>
        <w:t>accruing to the other Party under this Chapter.</w:t>
      </w:r>
    </w:p>
    <w:p w14:paraId="15D6EBD1" w14:textId="77777777" w:rsidR="005418E7" w:rsidRDefault="005418E7" w:rsidP="00510C71">
      <w:pPr>
        <w:pStyle w:val="Heading2"/>
        <w:spacing w:before="600" w:after="220"/>
      </w:pPr>
      <w:r>
        <w:t>ARTICLE</w:t>
      </w:r>
      <w:r>
        <w:rPr>
          <w:spacing w:val="-4"/>
        </w:rPr>
        <w:t xml:space="preserve"> </w:t>
      </w:r>
      <w:r>
        <w:rPr>
          <w:spacing w:val="-10"/>
        </w:rPr>
        <w:t>3</w:t>
      </w:r>
    </w:p>
    <w:p w14:paraId="712163CD" w14:textId="77777777" w:rsidR="005418E7" w:rsidRDefault="005418E7" w:rsidP="005B23D7">
      <w:pPr>
        <w:pStyle w:val="Heading3"/>
        <w:spacing w:after="220"/>
      </w:pPr>
      <w:r>
        <w:rPr>
          <w:w w:val="95"/>
        </w:rPr>
        <w:t>Market</w:t>
      </w:r>
      <w:r>
        <w:rPr>
          <w:spacing w:val="12"/>
        </w:rPr>
        <w:t xml:space="preserve"> </w:t>
      </w:r>
      <w:r>
        <w:rPr>
          <w:spacing w:val="-2"/>
        </w:rPr>
        <w:t>Access</w:t>
      </w:r>
    </w:p>
    <w:p w14:paraId="28FE9620" w14:textId="77777777" w:rsidR="005418E7" w:rsidRDefault="005418E7" w:rsidP="005B23D7">
      <w:pPr>
        <w:spacing w:after="220"/>
      </w:pPr>
      <w:r>
        <w:t>Neither</w:t>
      </w:r>
      <w:r>
        <w:rPr>
          <w:spacing w:val="77"/>
        </w:rPr>
        <w:t xml:space="preserve"> </w:t>
      </w:r>
      <w:r>
        <w:t>Party</w:t>
      </w:r>
      <w:r>
        <w:rPr>
          <w:spacing w:val="66"/>
        </w:rPr>
        <w:t xml:space="preserve"> </w:t>
      </w:r>
      <w:r>
        <w:t>shall</w:t>
      </w:r>
      <w:r>
        <w:rPr>
          <w:spacing w:val="67"/>
        </w:rPr>
        <w:t xml:space="preserve"> </w:t>
      </w:r>
      <w:r>
        <w:t>adopt</w:t>
      </w:r>
      <w:r>
        <w:rPr>
          <w:spacing w:val="71"/>
        </w:rPr>
        <w:t xml:space="preserve"> </w:t>
      </w:r>
      <w:r>
        <w:t>or</w:t>
      </w:r>
      <w:r>
        <w:rPr>
          <w:spacing w:val="72"/>
        </w:rPr>
        <w:t xml:space="preserve"> </w:t>
      </w:r>
      <w:r>
        <w:t>maintain,</w:t>
      </w:r>
      <w:r>
        <w:rPr>
          <w:spacing w:val="78"/>
        </w:rPr>
        <w:t xml:space="preserve"> </w:t>
      </w:r>
      <w:r>
        <w:t>either</w:t>
      </w:r>
      <w:r>
        <w:rPr>
          <w:spacing w:val="77"/>
        </w:rPr>
        <w:t xml:space="preserve"> </w:t>
      </w:r>
      <w:proofErr w:type="gramStart"/>
      <w:r>
        <w:t>on</w:t>
      </w:r>
      <w:r>
        <w:rPr>
          <w:spacing w:val="66"/>
        </w:rPr>
        <w:t xml:space="preserve"> </w:t>
      </w:r>
      <w:r>
        <w:t>the</w:t>
      </w:r>
      <w:r>
        <w:rPr>
          <w:spacing w:val="75"/>
        </w:rPr>
        <w:t xml:space="preserve"> </w:t>
      </w:r>
      <w:r>
        <w:t>basis</w:t>
      </w:r>
      <w:r>
        <w:rPr>
          <w:spacing w:val="73"/>
        </w:rPr>
        <w:t xml:space="preserve"> </w:t>
      </w:r>
      <w:r>
        <w:t>of</w:t>
      </w:r>
      <w:proofErr w:type="gramEnd"/>
      <w:r>
        <w:rPr>
          <w:spacing w:val="68"/>
        </w:rPr>
        <w:t xml:space="preserve"> </w:t>
      </w:r>
      <w:r>
        <w:t>a</w:t>
      </w:r>
      <w:r>
        <w:rPr>
          <w:spacing w:val="75"/>
        </w:rPr>
        <w:t xml:space="preserve"> </w:t>
      </w:r>
      <w:r>
        <w:t xml:space="preserve">regional subdivision or </w:t>
      </w:r>
      <w:proofErr w:type="gramStart"/>
      <w:r>
        <w:t>on the basis of</w:t>
      </w:r>
      <w:proofErr w:type="gramEnd"/>
      <w:r>
        <w:t xml:space="preserve"> its entire territory:</w:t>
      </w:r>
    </w:p>
    <w:p w14:paraId="49D21DC5" w14:textId="77777777" w:rsidR="005418E7" w:rsidRDefault="005418E7" w:rsidP="005418E7">
      <w:pPr>
        <w:pStyle w:val="ListParagraph1a"/>
        <w:numPr>
          <w:ilvl w:val="0"/>
          <w:numId w:val="10"/>
        </w:numPr>
        <w:spacing w:after="220"/>
        <w:ind w:left="1441"/>
      </w:pPr>
      <w:r>
        <w:t xml:space="preserve">limitations on the number of service suppliers whether in the form of numerical quotas, monopolies, exclusive service suppliers or the requirements of an </w:t>
      </w:r>
      <w:proofErr w:type="gramStart"/>
      <w:r>
        <w:t>economic needs</w:t>
      </w:r>
      <w:proofErr w:type="gramEnd"/>
      <w:r>
        <w:t xml:space="preserve"> </w:t>
      </w:r>
      <w:proofErr w:type="gramStart"/>
      <w:r>
        <w:t>test;</w:t>
      </w:r>
      <w:proofErr w:type="gramEnd"/>
    </w:p>
    <w:p w14:paraId="1CCCE7BC" w14:textId="77777777" w:rsidR="005418E7" w:rsidRDefault="005418E7" w:rsidP="00510C71">
      <w:pPr>
        <w:pStyle w:val="ListParagraph1a"/>
        <w:spacing w:after="220"/>
        <w:ind w:left="1441"/>
      </w:pPr>
      <w:r>
        <w:t>limitations</w:t>
      </w:r>
      <w:r>
        <w:rPr>
          <w:spacing w:val="-15"/>
        </w:rPr>
        <w:t xml:space="preserve"> </w:t>
      </w:r>
      <w:r>
        <w:t>on</w:t>
      </w:r>
      <w:r>
        <w:rPr>
          <w:spacing w:val="-14"/>
        </w:rPr>
        <w:t xml:space="preserve"> </w:t>
      </w:r>
      <w:r>
        <w:t>the</w:t>
      </w:r>
      <w:r>
        <w:rPr>
          <w:spacing w:val="-11"/>
        </w:rPr>
        <w:t xml:space="preserve"> </w:t>
      </w:r>
      <w:r>
        <w:t>total</w:t>
      </w:r>
      <w:r>
        <w:rPr>
          <w:spacing w:val="-15"/>
        </w:rPr>
        <w:t xml:space="preserve"> </w:t>
      </w:r>
      <w:r>
        <w:t>value</w:t>
      </w:r>
      <w:r>
        <w:rPr>
          <w:spacing w:val="-7"/>
        </w:rPr>
        <w:t xml:space="preserve"> </w:t>
      </w:r>
      <w:r>
        <w:t>of</w:t>
      </w:r>
      <w:r>
        <w:rPr>
          <w:spacing w:val="-13"/>
        </w:rPr>
        <w:t xml:space="preserve"> </w:t>
      </w:r>
      <w:r>
        <w:t>service</w:t>
      </w:r>
      <w:r>
        <w:rPr>
          <w:spacing w:val="-11"/>
        </w:rPr>
        <w:t xml:space="preserve"> </w:t>
      </w:r>
      <w:r>
        <w:t>transactions</w:t>
      </w:r>
      <w:r>
        <w:rPr>
          <w:spacing w:val="-7"/>
        </w:rPr>
        <w:t xml:space="preserve"> </w:t>
      </w:r>
      <w:r>
        <w:t>or</w:t>
      </w:r>
      <w:r>
        <w:rPr>
          <w:spacing w:val="-13"/>
        </w:rPr>
        <w:t xml:space="preserve"> </w:t>
      </w:r>
      <w:r>
        <w:t>assets</w:t>
      </w:r>
      <w:r>
        <w:rPr>
          <w:spacing w:val="-7"/>
        </w:rPr>
        <w:t xml:space="preserve"> </w:t>
      </w:r>
      <w:r>
        <w:t>in</w:t>
      </w:r>
      <w:r>
        <w:rPr>
          <w:spacing w:val="-14"/>
        </w:rPr>
        <w:t xml:space="preserve"> </w:t>
      </w:r>
      <w:r>
        <w:t>the</w:t>
      </w:r>
      <w:r>
        <w:rPr>
          <w:spacing w:val="-6"/>
        </w:rPr>
        <w:t xml:space="preserve"> </w:t>
      </w:r>
      <w:r>
        <w:t xml:space="preserve">form of numerical quotas or the requirement of an </w:t>
      </w:r>
      <w:proofErr w:type="gramStart"/>
      <w:r>
        <w:t>economic needs</w:t>
      </w:r>
      <w:proofErr w:type="gramEnd"/>
      <w:r>
        <w:t xml:space="preserve"> </w:t>
      </w:r>
      <w:proofErr w:type="gramStart"/>
      <w:r>
        <w:t>test;</w:t>
      </w:r>
      <w:proofErr w:type="gramEnd"/>
    </w:p>
    <w:p w14:paraId="7BE2D09D" w14:textId="77777777" w:rsidR="005418E7" w:rsidRDefault="005418E7" w:rsidP="00510C71">
      <w:pPr>
        <w:pStyle w:val="ListParagraph1a"/>
        <w:spacing w:after="220"/>
        <w:ind w:left="1441"/>
      </w:pPr>
      <w:r>
        <w:t xml:space="preserve">limitations on the total number of service operations or on the total quantity of service output expressed in terms of designated numerical units in the form of quotas or the requirement of an economic needs </w:t>
      </w:r>
      <w:r>
        <w:rPr>
          <w:spacing w:val="-2"/>
        </w:rPr>
        <w:t>test;</w:t>
      </w:r>
      <w:r>
        <w:rPr>
          <w:rStyle w:val="FootnoteReference"/>
          <w:spacing w:val="-2"/>
        </w:rPr>
        <w:footnoteReference w:id="6"/>
      </w:r>
    </w:p>
    <w:p w14:paraId="476A1584" w14:textId="77777777" w:rsidR="005418E7" w:rsidRDefault="005418E7" w:rsidP="00510C71">
      <w:pPr>
        <w:pStyle w:val="ListParagraph1a"/>
        <w:spacing w:after="220"/>
        <w:ind w:left="1441"/>
      </w:pPr>
      <w:r>
        <w:t>limitations</w:t>
      </w:r>
      <w:r>
        <w:rPr>
          <w:spacing w:val="-8"/>
        </w:rPr>
        <w:t xml:space="preserve"> </w:t>
      </w:r>
      <w:r>
        <w:t>on</w:t>
      </w:r>
      <w:r>
        <w:rPr>
          <w:spacing w:val="-14"/>
        </w:rPr>
        <w:t xml:space="preserve"> </w:t>
      </w:r>
      <w:r>
        <w:t>the</w:t>
      </w:r>
      <w:r>
        <w:rPr>
          <w:spacing w:val="-7"/>
        </w:rPr>
        <w:t xml:space="preserve"> </w:t>
      </w:r>
      <w:r>
        <w:t>total</w:t>
      </w:r>
      <w:r>
        <w:rPr>
          <w:spacing w:val="-14"/>
        </w:rPr>
        <w:t xml:space="preserve"> </w:t>
      </w:r>
      <w:r>
        <w:t>number</w:t>
      </w:r>
      <w:r>
        <w:rPr>
          <w:spacing w:val="-4"/>
        </w:rPr>
        <w:t xml:space="preserve"> </w:t>
      </w:r>
      <w:r>
        <w:t>of</w:t>
      </w:r>
      <w:r>
        <w:rPr>
          <w:spacing w:val="-13"/>
        </w:rPr>
        <w:t xml:space="preserve"> </w:t>
      </w:r>
      <w:r>
        <w:t>natural</w:t>
      </w:r>
      <w:r>
        <w:rPr>
          <w:spacing w:val="-14"/>
        </w:rPr>
        <w:t xml:space="preserve"> </w:t>
      </w:r>
      <w:r>
        <w:t>persons</w:t>
      </w:r>
      <w:r>
        <w:rPr>
          <w:spacing w:val="-8"/>
        </w:rPr>
        <w:t xml:space="preserve"> </w:t>
      </w:r>
      <w:r>
        <w:t>that</w:t>
      </w:r>
      <w:r>
        <w:rPr>
          <w:spacing w:val="-1"/>
        </w:rPr>
        <w:t xml:space="preserve"> </w:t>
      </w:r>
      <w:r>
        <w:t>may</w:t>
      </w:r>
      <w:r>
        <w:rPr>
          <w:spacing w:val="-11"/>
        </w:rPr>
        <w:t xml:space="preserve"> </w:t>
      </w:r>
      <w:r>
        <w:t>be</w:t>
      </w:r>
      <w:r>
        <w:rPr>
          <w:spacing w:val="-7"/>
        </w:rPr>
        <w:t xml:space="preserve"> </w:t>
      </w:r>
      <w:r>
        <w:t>employed in a particular service sector or that a service supplier may</w:t>
      </w:r>
      <w:r>
        <w:rPr>
          <w:spacing w:val="-1"/>
        </w:rPr>
        <w:t xml:space="preserve"> </w:t>
      </w:r>
      <w:r>
        <w:t>employ</w:t>
      </w:r>
      <w:r>
        <w:rPr>
          <w:spacing w:val="-1"/>
        </w:rPr>
        <w:t xml:space="preserve"> </w:t>
      </w:r>
      <w:r>
        <w:t>and who are necessary for, and directly related to, the supply of a specific service in the form of numerical quotas or the requirement of an economic needs test; or</w:t>
      </w:r>
    </w:p>
    <w:p w14:paraId="4BC833CE" w14:textId="77777777" w:rsidR="005418E7" w:rsidRDefault="005418E7" w:rsidP="00510C71">
      <w:pPr>
        <w:pStyle w:val="ListParagraph1a"/>
        <w:spacing w:after="220"/>
        <w:ind w:left="1441"/>
      </w:pPr>
      <w:r>
        <w:t>measures which</w:t>
      </w:r>
      <w:r>
        <w:rPr>
          <w:spacing w:val="-1"/>
        </w:rPr>
        <w:t xml:space="preserve"> </w:t>
      </w:r>
      <w:r>
        <w:t>restrict or require specific types of legal</w:t>
      </w:r>
      <w:r>
        <w:rPr>
          <w:spacing w:val="-1"/>
        </w:rPr>
        <w:t xml:space="preserve"> </w:t>
      </w:r>
      <w:r>
        <w:t>entity</w:t>
      </w:r>
      <w:r>
        <w:rPr>
          <w:spacing w:val="-6"/>
        </w:rPr>
        <w:t xml:space="preserve"> </w:t>
      </w:r>
      <w:r>
        <w:t>or joint venture through which a service supplier may supply a service.</w:t>
      </w:r>
    </w:p>
    <w:p w14:paraId="5A785148" w14:textId="77777777" w:rsidR="005418E7" w:rsidRDefault="005418E7" w:rsidP="00510C71">
      <w:pPr>
        <w:pStyle w:val="Heading2"/>
        <w:spacing w:before="600" w:after="220"/>
      </w:pPr>
      <w:r>
        <w:t>ARTICLE</w:t>
      </w:r>
      <w:r>
        <w:rPr>
          <w:spacing w:val="-5"/>
        </w:rPr>
        <w:t xml:space="preserve"> </w:t>
      </w:r>
      <w:r>
        <w:rPr>
          <w:spacing w:val="-10"/>
        </w:rPr>
        <w:t>4</w:t>
      </w:r>
    </w:p>
    <w:p w14:paraId="54D32321" w14:textId="77777777" w:rsidR="005418E7" w:rsidRDefault="005418E7" w:rsidP="005B23D7">
      <w:pPr>
        <w:pStyle w:val="Heading3"/>
        <w:spacing w:after="220"/>
        <w:rPr>
          <w:b w:val="0"/>
          <w:i w:val="0"/>
        </w:rPr>
      </w:pPr>
      <w:r>
        <w:t>National</w:t>
      </w:r>
      <w:r>
        <w:rPr>
          <w:spacing w:val="-4"/>
        </w:rPr>
        <w:t xml:space="preserve"> </w:t>
      </w:r>
      <w:r>
        <w:rPr>
          <w:spacing w:val="-2"/>
        </w:rPr>
        <w:t>Treatmen</w:t>
      </w:r>
      <w:r w:rsidRPr="00866FD9">
        <w:rPr>
          <w:i w:val="0"/>
          <w:iCs w:val="0"/>
          <w:spacing w:val="-2"/>
        </w:rPr>
        <w:t>t</w:t>
      </w:r>
      <w:r w:rsidRPr="00866FD9">
        <w:rPr>
          <w:rStyle w:val="FootnoteReference"/>
          <w:b w:val="0"/>
          <w:bCs w:val="0"/>
          <w:i w:val="0"/>
          <w:iCs w:val="0"/>
          <w:spacing w:val="-2"/>
        </w:rPr>
        <w:footnoteReference w:id="7"/>
      </w:r>
    </w:p>
    <w:p w14:paraId="42F77903" w14:textId="77777777" w:rsidR="005418E7" w:rsidRDefault="005418E7" w:rsidP="005418E7">
      <w:pPr>
        <w:pStyle w:val="ListParagraph1"/>
        <w:numPr>
          <w:ilvl w:val="0"/>
          <w:numId w:val="13"/>
        </w:numPr>
        <w:spacing w:after="220"/>
        <w:ind w:firstLine="0"/>
      </w:pPr>
      <w:r>
        <w:t>Each Party shall accord to services and service suppliers of the other Party, treatment no less favourable than that it accords, in like circumstances, to its own services and service suppliers.</w:t>
      </w:r>
    </w:p>
    <w:p w14:paraId="2AEA41A1" w14:textId="77777777" w:rsidR="005418E7" w:rsidRDefault="005418E7" w:rsidP="00FE6DBA">
      <w:pPr>
        <w:pStyle w:val="ListParagraph1"/>
        <w:spacing w:before="76" w:after="220" w:line="237" w:lineRule="auto"/>
        <w:ind w:left="120"/>
      </w:pPr>
      <w:r>
        <w:t>For</w:t>
      </w:r>
      <w:r w:rsidRPr="005B23D7">
        <w:rPr>
          <w:spacing w:val="-15"/>
        </w:rPr>
        <w:t xml:space="preserve"> </w:t>
      </w:r>
      <w:r>
        <w:t>greater</w:t>
      </w:r>
      <w:r w:rsidRPr="005B23D7">
        <w:rPr>
          <w:spacing w:val="-12"/>
        </w:rPr>
        <w:t xml:space="preserve"> </w:t>
      </w:r>
      <w:r>
        <w:t>certainty,</w:t>
      </w:r>
      <w:r w:rsidRPr="005B23D7">
        <w:rPr>
          <w:spacing w:val="-11"/>
        </w:rPr>
        <w:t xml:space="preserve"> </w:t>
      </w:r>
      <w:r>
        <w:t>the</w:t>
      </w:r>
      <w:r w:rsidRPr="005B23D7">
        <w:rPr>
          <w:spacing w:val="-13"/>
        </w:rPr>
        <w:t xml:space="preserve"> </w:t>
      </w:r>
      <w:r>
        <w:t>treatment</w:t>
      </w:r>
      <w:r w:rsidRPr="005B23D7">
        <w:rPr>
          <w:spacing w:val="-8"/>
        </w:rPr>
        <w:t xml:space="preserve"> </w:t>
      </w:r>
      <w:r>
        <w:t>to</w:t>
      </w:r>
      <w:r w:rsidRPr="005B23D7">
        <w:rPr>
          <w:spacing w:val="-12"/>
        </w:rPr>
        <w:t xml:space="preserve"> </w:t>
      </w:r>
      <w:r>
        <w:t>be</w:t>
      </w:r>
      <w:r w:rsidRPr="005B23D7">
        <w:rPr>
          <w:spacing w:val="-13"/>
        </w:rPr>
        <w:t xml:space="preserve"> </w:t>
      </w:r>
      <w:r>
        <w:t>accorded</w:t>
      </w:r>
      <w:r w:rsidRPr="005B23D7">
        <w:rPr>
          <w:spacing w:val="-12"/>
        </w:rPr>
        <w:t xml:space="preserve"> </w:t>
      </w:r>
      <w:r>
        <w:t>by</w:t>
      </w:r>
      <w:r w:rsidRPr="005B23D7">
        <w:rPr>
          <w:spacing w:val="-15"/>
        </w:rPr>
        <w:t xml:space="preserve"> </w:t>
      </w:r>
      <w:r>
        <w:t>a</w:t>
      </w:r>
      <w:r w:rsidRPr="005B23D7">
        <w:rPr>
          <w:spacing w:val="-13"/>
        </w:rPr>
        <w:t xml:space="preserve"> </w:t>
      </w:r>
      <w:r>
        <w:t>Party</w:t>
      </w:r>
      <w:r w:rsidRPr="005B23D7">
        <w:rPr>
          <w:spacing w:val="-15"/>
        </w:rPr>
        <w:t xml:space="preserve"> </w:t>
      </w:r>
      <w:r>
        <w:t>under</w:t>
      </w:r>
      <w:r w:rsidRPr="005B23D7">
        <w:rPr>
          <w:spacing w:val="-11"/>
        </w:rPr>
        <w:t xml:space="preserve"> </w:t>
      </w:r>
      <w:r>
        <w:t>paragraph 1</w:t>
      </w:r>
      <w:r w:rsidRPr="005B23D7">
        <w:rPr>
          <w:spacing w:val="-13"/>
        </w:rPr>
        <w:t xml:space="preserve"> </w:t>
      </w:r>
      <w:r>
        <w:t>means,</w:t>
      </w:r>
      <w:r w:rsidRPr="005B23D7">
        <w:rPr>
          <w:spacing w:val="-9"/>
        </w:rPr>
        <w:t xml:space="preserve"> </w:t>
      </w:r>
      <w:r>
        <w:t>with</w:t>
      </w:r>
      <w:r w:rsidRPr="005B23D7">
        <w:rPr>
          <w:spacing w:val="-15"/>
        </w:rPr>
        <w:t xml:space="preserve"> </w:t>
      </w:r>
      <w:r>
        <w:t>respect</w:t>
      </w:r>
      <w:r w:rsidRPr="005B23D7">
        <w:rPr>
          <w:spacing w:val="-7"/>
        </w:rPr>
        <w:t xml:space="preserve"> </w:t>
      </w:r>
      <w:r>
        <w:t>to</w:t>
      </w:r>
      <w:r w:rsidRPr="005B23D7">
        <w:rPr>
          <w:spacing w:val="-7"/>
        </w:rPr>
        <w:t xml:space="preserve"> </w:t>
      </w:r>
      <w:r>
        <w:t>a</w:t>
      </w:r>
      <w:r w:rsidRPr="005B23D7">
        <w:rPr>
          <w:spacing w:val="-15"/>
        </w:rPr>
        <w:t xml:space="preserve"> </w:t>
      </w:r>
      <w:r>
        <w:t>regional</w:t>
      </w:r>
      <w:r w:rsidRPr="005B23D7">
        <w:rPr>
          <w:spacing w:val="-15"/>
        </w:rPr>
        <w:t xml:space="preserve"> </w:t>
      </w:r>
      <w:r>
        <w:t>level</w:t>
      </w:r>
      <w:r w:rsidRPr="005B23D7">
        <w:rPr>
          <w:spacing w:val="-17"/>
        </w:rPr>
        <w:t xml:space="preserve"> </w:t>
      </w:r>
      <w:r>
        <w:t>of</w:t>
      </w:r>
      <w:r w:rsidRPr="005B23D7">
        <w:rPr>
          <w:spacing w:val="-16"/>
        </w:rPr>
        <w:t xml:space="preserve"> </w:t>
      </w:r>
      <w:r>
        <w:t>government,</w:t>
      </w:r>
      <w:r w:rsidRPr="005B23D7">
        <w:rPr>
          <w:spacing w:val="-13"/>
        </w:rPr>
        <w:t xml:space="preserve"> </w:t>
      </w:r>
      <w:r>
        <w:t>treatment</w:t>
      </w:r>
      <w:r w:rsidRPr="005B23D7">
        <w:rPr>
          <w:spacing w:val="-7"/>
        </w:rPr>
        <w:t xml:space="preserve"> </w:t>
      </w:r>
      <w:r>
        <w:t>no</w:t>
      </w:r>
      <w:r w:rsidRPr="005B23D7">
        <w:rPr>
          <w:spacing w:val="-2"/>
        </w:rPr>
        <w:t xml:space="preserve"> </w:t>
      </w:r>
      <w:r>
        <w:t>less</w:t>
      </w:r>
      <w:r w:rsidRPr="005B23D7">
        <w:rPr>
          <w:spacing w:val="-9"/>
        </w:rPr>
        <w:t xml:space="preserve"> </w:t>
      </w:r>
      <w:r>
        <w:t xml:space="preserve">favourable </w:t>
      </w:r>
    </w:p>
    <w:p w14:paraId="77E499A6" w14:textId="77777777" w:rsidR="005418E7" w:rsidRDefault="005418E7" w:rsidP="006A393B">
      <w:pPr>
        <w:spacing w:after="0"/>
        <w:ind w:firstLine="0"/>
        <w:jc w:val="left"/>
      </w:pPr>
      <w:r>
        <w:br w:type="page"/>
      </w:r>
      <w:r>
        <w:lastRenderedPageBreak/>
        <w:t>than</w:t>
      </w:r>
      <w:r w:rsidRPr="005B23D7">
        <w:rPr>
          <w:spacing w:val="-8"/>
        </w:rPr>
        <w:t xml:space="preserve"> </w:t>
      </w:r>
      <w:r>
        <w:t>the most favourable</w:t>
      </w:r>
      <w:r w:rsidRPr="005B23D7">
        <w:rPr>
          <w:spacing w:val="-4"/>
        </w:rPr>
        <w:t xml:space="preserve"> </w:t>
      </w:r>
      <w:r>
        <w:t>treatment accorded,</w:t>
      </w:r>
      <w:r w:rsidRPr="005B23D7">
        <w:rPr>
          <w:spacing w:val="-1"/>
        </w:rPr>
        <w:t xml:space="preserve"> </w:t>
      </w:r>
      <w:r>
        <w:t>in</w:t>
      </w:r>
      <w:r w:rsidRPr="005B23D7">
        <w:rPr>
          <w:spacing w:val="-3"/>
        </w:rPr>
        <w:t xml:space="preserve"> </w:t>
      </w:r>
      <w:r>
        <w:t>like</w:t>
      </w:r>
      <w:r w:rsidRPr="005B23D7">
        <w:rPr>
          <w:spacing w:val="-4"/>
        </w:rPr>
        <w:t xml:space="preserve"> </w:t>
      </w:r>
      <w:r>
        <w:t>circumstances,</w:t>
      </w:r>
      <w:r w:rsidRPr="005B23D7">
        <w:rPr>
          <w:spacing w:val="-1"/>
        </w:rPr>
        <w:t xml:space="preserve"> </w:t>
      </w:r>
      <w:r>
        <w:t>by</w:t>
      </w:r>
      <w:r w:rsidRPr="005B23D7">
        <w:rPr>
          <w:spacing w:val="-8"/>
        </w:rPr>
        <w:t xml:space="preserve"> </w:t>
      </w:r>
      <w:r>
        <w:t>that regional level of government to service suppliers of the Party of which it forms a part.</w:t>
      </w:r>
    </w:p>
    <w:p w14:paraId="17E75F2E" w14:textId="77777777" w:rsidR="005418E7" w:rsidRDefault="005418E7" w:rsidP="00FC0C3C">
      <w:pPr>
        <w:pStyle w:val="Heading2"/>
      </w:pPr>
      <w:r>
        <w:t>ARTICLE</w:t>
      </w:r>
      <w:r>
        <w:rPr>
          <w:spacing w:val="-5"/>
        </w:rPr>
        <w:t xml:space="preserve"> </w:t>
      </w:r>
      <w:r>
        <w:rPr>
          <w:spacing w:val="-10"/>
        </w:rPr>
        <w:t>5</w:t>
      </w:r>
    </w:p>
    <w:p w14:paraId="223B3484" w14:textId="77777777" w:rsidR="005418E7" w:rsidRDefault="005418E7" w:rsidP="00FC0C3C">
      <w:pPr>
        <w:pStyle w:val="Heading3"/>
      </w:pPr>
      <w:r>
        <w:rPr>
          <w:spacing w:val="-2"/>
        </w:rPr>
        <w:t>Most-Favoured-</w:t>
      </w:r>
      <w:r w:rsidRPr="00FC0C3C">
        <w:t>Nation</w:t>
      </w:r>
      <w:r>
        <w:rPr>
          <w:spacing w:val="18"/>
        </w:rPr>
        <w:t xml:space="preserve"> </w:t>
      </w:r>
      <w:r>
        <w:rPr>
          <w:spacing w:val="-2"/>
        </w:rPr>
        <w:t>Treatment</w:t>
      </w:r>
    </w:p>
    <w:p w14:paraId="545A6665" w14:textId="77777777" w:rsidR="005418E7" w:rsidRDefault="005418E7" w:rsidP="00FC0C3C">
      <w:r>
        <w:t>Each</w:t>
      </w:r>
      <w:r>
        <w:rPr>
          <w:spacing w:val="-5"/>
        </w:rPr>
        <w:t xml:space="preserve"> </w:t>
      </w:r>
      <w:r>
        <w:t>Party</w:t>
      </w:r>
      <w:r>
        <w:rPr>
          <w:spacing w:val="-10"/>
        </w:rPr>
        <w:t xml:space="preserve"> </w:t>
      </w:r>
      <w:r>
        <w:t>shall</w:t>
      </w:r>
      <w:r>
        <w:rPr>
          <w:spacing w:val="-4"/>
        </w:rPr>
        <w:t xml:space="preserve"> </w:t>
      </w:r>
      <w:r>
        <w:t>accord</w:t>
      </w:r>
      <w:r>
        <w:rPr>
          <w:spacing w:val="-5"/>
        </w:rPr>
        <w:t xml:space="preserve"> </w:t>
      </w:r>
      <w:r>
        <w:t>to service suppliers</w:t>
      </w:r>
      <w:r>
        <w:rPr>
          <w:spacing w:val="-3"/>
        </w:rPr>
        <w:t xml:space="preserve"> </w:t>
      </w:r>
      <w:r>
        <w:t>of</w:t>
      </w:r>
      <w:r>
        <w:rPr>
          <w:spacing w:val="-8"/>
        </w:rPr>
        <w:t xml:space="preserve"> </w:t>
      </w:r>
      <w:r>
        <w:t>the</w:t>
      </w:r>
      <w:r>
        <w:rPr>
          <w:spacing w:val="-2"/>
        </w:rPr>
        <w:t xml:space="preserve"> </w:t>
      </w:r>
      <w:r>
        <w:t>other Party</w:t>
      </w:r>
      <w:r>
        <w:rPr>
          <w:spacing w:val="-10"/>
        </w:rPr>
        <w:t xml:space="preserve"> </w:t>
      </w:r>
      <w:r>
        <w:t xml:space="preserve">treatment no less favourable than that it accords, in like circumstances, to service suppliers of a non- </w:t>
      </w:r>
      <w:r>
        <w:rPr>
          <w:spacing w:val="-2"/>
        </w:rPr>
        <w:t>Party.</w:t>
      </w:r>
    </w:p>
    <w:p w14:paraId="2B17249B" w14:textId="77777777" w:rsidR="005418E7" w:rsidRDefault="005418E7" w:rsidP="00FC0C3C">
      <w:pPr>
        <w:pStyle w:val="Heading2"/>
      </w:pPr>
      <w:r>
        <w:t>ARTICLE</w:t>
      </w:r>
      <w:r>
        <w:rPr>
          <w:spacing w:val="-5"/>
        </w:rPr>
        <w:t xml:space="preserve"> </w:t>
      </w:r>
      <w:r>
        <w:rPr>
          <w:spacing w:val="-10"/>
        </w:rPr>
        <w:t>6</w:t>
      </w:r>
    </w:p>
    <w:p w14:paraId="31E42813" w14:textId="77777777" w:rsidR="005418E7" w:rsidRDefault="005418E7" w:rsidP="00FC0C3C">
      <w:pPr>
        <w:pStyle w:val="Heading3"/>
      </w:pPr>
      <w:r>
        <w:t>Local</w:t>
      </w:r>
      <w:r>
        <w:rPr>
          <w:spacing w:val="2"/>
        </w:rPr>
        <w:t xml:space="preserve"> </w:t>
      </w:r>
      <w:r>
        <w:rPr>
          <w:spacing w:val="-2"/>
        </w:rPr>
        <w:t>Presence</w:t>
      </w:r>
    </w:p>
    <w:p w14:paraId="18E22B9C" w14:textId="77777777" w:rsidR="005418E7" w:rsidRDefault="005418E7" w:rsidP="00FC0C3C">
      <w:r>
        <w:t>Neither Party shall require a service supplier of the other Party to establish or maintain a representative office or any form of enterprise, or to be resident, in its territory as a condition for the cross-border supply of a service.</w:t>
      </w:r>
    </w:p>
    <w:p w14:paraId="37AFB6D2" w14:textId="77777777" w:rsidR="005418E7" w:rsidRDefault="005418E7" w:rsidP="00FC0C3C">
      <w:pPr>
        <w:pStyle w:val="Heading2"/>
      </w:pPr>
      <w:r>
        <w:t>ARTICLE</w:t>
      </w:r>
      <w:r>
        <w:rPr>
          <w:spacing w:val="-5"/>
        </w:rPr>
        <w:t xml:space="preserve"> </w:t>
      </w:r>
      <w:r>
        <w:rPr>
          <w:spacing w:val="-10"/>
        </w:rPr>
        <w:t>7</w:t>
      </w:r>
    </w:p>
    <w:p w14:paraId="6B056423" w14:textId="77777777" w:rsidR="005418E7" w:rsidRDefault="005418E7" w:rsidP="00FC0C3C">
      <w:pPr>
        <w:pStyle w:val="Heading3"/>
      </w:pPr>
      <w:r w:rsidRPr="00FC0C3C">
        <w:t>Reservations</w:t>
      </w:r>
    </w:p>
    <w:p w14:paraId="48DF885A" w14:textId="77777777" w:rsidR="005418E7" w:rsidRDefault="005418E7" w:rsidP="005418E7">
      <w:pPr>
        <w:pStyle w:val="ListParagraph1"/>
        <w:numPr>
          <w:ilvl w:val="0"/>
          <w:numId w:val="13"/>
        </w:numPr>
        <w:ind w:left="0" w:firstLine="0"/>
      </w:pPr>
      <w:r w:rsidRPr="00FC0C3C">
        <w:rPr>
          <w:rStyle w:val="ListParagraph1Char"/>
        </w:rPr>
        <w:t>Articles 3 (Market Access), 4 (National Treatment), 5 (Most-Favoured- Nation Treatment</w:t>
      </w:r>
      <w:r>
        <w:t>) and 6 (Local Presence) shall not apply to:</w:t>
      </w:r>
    </w:p>
    <w:p w14:paraId="427EC56E" w14:textId="77777777" w:rsidR="005418E7" w:rsidRDefault="005418E7" w:rsidP="005418E7">
      <w:pPr>
        <w:pStyle w:val="ListParagraph1a"/>
        <w:numPr>
          <w:ilvl w:val="0"/>
          <w:numId w:val="10"/>
        </w:numPr>
        <w:ind w:left="1441"/>
      </w:pPr>
      <w:r>
        <w:t>any</w:t>
      </w:r>
      <w:r w:rsidRPr="00FC0C3C">
        <w:rPr>
          <w:spacing w:val="-9"/>
        </w:rPr>
        <w:t xml:space="preserve"> </w:t>
      </w:r>
      <w:r>
        <w:t>existing</w:t>
      </w:r>
      <w:r w:rsidRPr="00FC0C3C">
        <w:rPr>
          <w:spacing w:val="-4"/>
        </w:rPr>
        <w:t xml:space="preserve"> </w:t>
      </w:r>
      <w:r>
        <w:t>non-conforming measure</w:t>
      </w:r>
      <w:r w:rsidRPr="00FC0C3C">
        <w:rPr>
          <w:spacing w:val="-5"/>
        </w:rPr>
        <w:t xml:space="preserve"> </w:t>
      </w:r>
      <w:r>
        <w:t>that</w:t>
      </w:r>
      <w:r w:rsidRPr="00FC0C3C">
        <w:rPr>
          <w:spacing w:val="-4"/>
        </w:rPr>
        <w:t xml:space="preserve"> </w:t>
      </w:r>
      <w:r>
        <w:t>is</w:t>
      </w:r>
      <w:r w:rsidRPr="00FC0C3C">
        <w:rPr>
          <w:spacing w:val="-2"/>
        </w:rPr>
        <w:t xml:space="preserve"> </w:t>
      </w:r>
      <w:r>
        <w:t>maintained by</w:t>
      </w:r>
      <w:r w:rsidRPr="00FC0C3C">
        <w:rPr>
          <w:spacing w:val="-13"/>
        </w:rPr>
        <w:t xml:space="preserve"> </w:t>
      </w:r>
      <w:r>
        <w:t>a</w:t>
      </w:r>
      <w:r w:rsidRPr="00FC0C3C">
        <w:rPr>
          <w:spacing w:val="-4"/>
        </w:rPr>
        <w:t xml:space="preserve"> </w:t>
      </w:r>
      <w:r>
        <w:t>Party</w:t>
      </w:r>
      <w:r w:rsidRPr="00FC0C3C">
        <w:rPr>
          <w:spacing w:val="-13"/>
        </w:rPr>
        <w:t xml:space="preserve"> </w:t>
      </w:r>
      <w:r w:rsidRPr="00FC0C3C">
        <w:rPr>
          <w:spacing w:val="-5"/>
        </w:rPr>
        <w:t>at:</w:t>
      </w:r>
    </w:p>
    <w:p w14:paraId="1468D38C" w14:textId="77777777" w:rsidR="005418E7" w:rsidRDefault="005418E7" w:rsidP="00510C71">
      <w:pPr>
        <w:pStyle w:val="ListParagraph1ai"/>
        <w:ind w:left="2064" w:hanging="624"/>
        <w:jc w:val="left"/>
      </w:pPr>
      <w:r>
        <w:t>the central level of government or a regional level of government,</w:t>
      </w:r>
      <w:r w:rsidRPr="005B23D7">
        <w:rPr>
          <w:spacing w:val="-1"/>
        </w:rPr>
        <w:t xml:space="preserve"> </w:t>
      </w:r>
      <w:r>
        <w:t>as</w:t>
      </w:r>
      <w:r w:rsidRPr="005B23D7">
        <w:rPr>
          <w:spacing w:val="-4"/>
        </w:rPr>
        <w:t xml:space="preserve"> </w:t>
      </w:r>
      <w:r>
        <w:t>set</w:t>
      </w:r>
      <w:r w:rsidRPr="005B23D7">
        <w:rPr>
          <w:spacing w:val="-2"/>
        </w:rPr>
        <w:t xml:space="preserve"> </w:t>
      </w:r>
      <w:r>
        <w:t>out</w:t>
      </w:r>
      <w:r w:rsidRPr="005B23D7">
        <w:rPr>
          <w:spacing w:val="-2"/>
        </w:rPr>
        <w:t xml:space="preserve"> </w:t>
      </w:r>
      <w:r>
        <w:t>by</w:t>
      </w:r>
      <w:r w:rsidRPr="005B23D7">
        <w:rPr>
          <w:spacing w:val="-11"/>
        </w:rPr>
        <w:t xml:space="preserve"> </w:t>
      </w:r>
      <w:r>
        <w:t>that Party</w:t>
      </w:r>
      <w:r w:rsidRPr="005B23D7">
        <w:rPr>
          <w:spacing w:val="-7"/>
        </w:rPr>
        <w:t xml:space="preserve"> </w:t>
      </w:r>
      <w:r>
        <w:t>in</w:t>
      </w:r>
      <w:r w:rsidRPr="005B23D7">
        <w:rPr>
          <w:spacing w:val="-2"/>
        </w:rPr>
        <w:t xml:space="preserve"> </w:t>
      </w:r>
      <w:r>
        <w:t>its</w:t>
      </w:r>
      <w:r w:rsidRPr="005B23D7">
        <w:rPr>
          <w:spacing w:val="-4"/>
        </w:rPr>
        <w:t xml:space="preserve"> </w:t>
      </w:r>
      <w:r>
        <w:t>Schedule</w:t>
      </w:r>
      <w:r w:rsidRPr="005B23D7">
        <w:rPr>
          <w:spacing w:val="-3"/>
        </w:rPr>
        <w:t xml:space="preserve"> </w:t>
      </w:r>
      <w:r>
        <w:t>to</w:t>
      </w:r>
      <w:r w:rsidRPr="005B23D7">
        <w:rPr>
          <w:spacing w:val="-2"/>
        </w:rPr>
        <w:t xml:space="preserve"> </w:t>
      </w:r>
      <w:r>
        <w:t>Annex</w:t>
      </w:r>
      <w:r w:rsidRPr="005B23D7">
        <w:rPr>
          <w:spacing w:val="-7"/>
        </w:rPr>
        <w:t xml:space="preserve"> </w:t>
      </w:r>
      <w:r>
        <w:t>4-I;</w:t>
      </w:r>
      <w:r w:rsidRPr="005B23D7">
        <w:rPr>
          <w:spacing w:val="-5"/>
        </w:rPr>
        <w:t xml:space="preserve"> or</w:t>
      </w:r>
    </w:p>
    <w:p w14:paraId="14885962" w14:textId="77777777" w:rsidR="005418E7" w:rsidRDefault="005418E7" w:rsidP="00510C71">
      <w:pPr>
        <w:pStyle w:val="ListParagraph1ai"/>
        <w:ind w:left="2064" w:hanging="624"/>
      </w:pPr>
      <w:r>
        <w:t>a</w:t>
      </w:r>
      <w:r>
        <w:rPr>
          <w:spacing w:val="-1"/>
        </w:rPr>
        <w:t xml:space="preserve"> </w:t>
      </w:r>
      <w:r>
        <w:t>local</w:t>
      </w:r>
      <w:r>
        <w:rPr>
          <w:spacing w:val="-9"/>
        </w:rPr>
        <w:t xml:space="preserve"> </w:t>
      </w:r>
      <w:r>
        <w:t>level</w:t>
      </w:r>
      <w:r>
        <w:rPr>
          <w:spacing w:val="-13"/>
        </w:rPr>
        <w:t xml:space="preserve"> </w:t>
      </w:r>
      <w:r>
        <w:t>of</w:t>
      </w:r>
      <w:r>
        <w:rPr>
          <w:spacing w:val="-11"/>
        </w:rPr>
        <w:t xml:space="preserve"> </w:t>
      </w:r>
      <w:r>
        <w:t>government;</w:t>
      </w:r>
      <w:r>
        <w:rPr>
          <w:spacing w:val="-9"/>
        </w:rPr>
        <w:t xml:space="preserve"> </w:t>
      </w:r>
      <w:r>
        <w:rPr>
          <w:spacing w:val="-5"/>
        </w:rPr>
        <w:t>or</w:t>
      </w:r>
    </w:p>
    <w:p w14:paraId="4DD9CEEE" w14:textId="77777777" w:rsidR="005418E7" w:rsidRDefault="005418E7" w:rsidP="00510C71">
      <w:pPr>
        <w:pStyle w:val="ListParagraph1a"/>
        <w:ind w:left="1441"/>
      </w:pPr>
      <w:r>
        <w:t>the continuation or prompt renewal of any non-conforming measure referred to in subparagraph (a); or</w:t>
      </w:r>
    </w:p>
    <w:p w14:paraId="37E4617E" w14:textId="77777777" w:rsidR="005418E7" w:rsidRDefault="005418E7" w:rsidP="00510C71">
      <w:pPr>
        <w:pStyle w:val="ListParagraph1a"/>
        <w:ind w:left="1440" w:right="-57" w:hanging="720"/>
      </w:pPr>
      <w:r>
        <w:t>an amendment to any non-conforming measure referred to in subparagraph</w:t>
      </w:r>
      <w:r>
        <w:rPr>
          <w:spacing w:val="-15"/>
        </w:rPr>
        <w:t xml:space="preserve"> </w:t>
      </w:r>
      <w:r>
        <w:t>(a),</w:t>
      </w:r>
      <w:r>
        <w:rPr>
          <w:spacing w:val="-15"/>
        </w:rPr>
        <w:t xml:space="preserve"> </w:t>
      </w:r>
      <w:r>
        <w:t>to</w:t>
      </w:r>
      <w:r>
        <w:rPr>
          <w:spacing w:val="-15"/>
        </w:rPr>
        <w:t xml:space="preserve"> </w:t>
      </w:r>
      <w:r>
        <w:t>the</w:t>
      </w:r>
      <w:r>
        <w:rPr>
          <w:spacing w:val="-15"/>
        </w:rPr>
        <w:t xml:space="preserve"> </w:t>
      </w:r>
      <w:r>
        <w:t>extent</w:t>
      </w:r>
      <w:r>
        <w:rPr>
          <w:spacing w:val="-11"/>
        </w:rPr>
        <w:t xml:space="preserve"> </w:t>
      </w:r>
      <w:r>
        <w:t>that</w:t>
      </w:r>
      <w:r>
        <w:rPr>
          <w:spacing w:val="-15"/>
        </w:rPr>
        <w:t xml:space="preserve"> </w:t>
      </w:r>
      <w:r>
        <w:t>the</w:t>
      </w:r>
      <w:r>
        <w:rPr>
          <w:spacing w:val="-13"/>
        </w:rPr>
        <w:t xml:space="preserve"> </w:t>
      </w:r>
      <w:r>
        <w:t>amendment</w:t>
      </w:r>
      <w:r>
        <w:rPr>
          <w:spacing w:val="-11"/>
        </w:rPr>
        <w:t xml:space="preserve"> </w:t>
      </w:r>
      <w:r>
        <w:t>does</w:t>
      </w:r>
      <w:r>
        <w:rPr>
          <w:spacing w:val="-14"/>
        </w:rPr>
        <w:t xml:space="preserve"> </w:t>
      </w:r>
      <w:r>
        <w:t>not</w:t>
      </w:r>
      <w:r>
        <w:rPr>
          <w:spacing w:val="-11"/>
        </w:rPr>
        <w:t xml:space="preserve"> </w:t>
      </w:r>
      <w:r>
        <w:t>decrease</w:t>
      </w:r>
      <w:r>
        <w:rPr>
          <w:spacing w:val="-15"/>
        </w:rPr>
        <w:t xml:space="preserve"> </w:t>
      </w:r>
      <w:r>
        <w:t>the conformity of the measure, as it existed immediately before the amendment,</w:t>
      </w:r>
      <w:r>
        <w:rPr>
          <w:spacing w:val="-5"/>
        </w:rPr>
        <w:t xml:space="preserve"> </w:t>
      </w:r>
      <w:r>
        <w:t>with</w:t>
      </w:r>
      <w:r>
        <w:rPr>
          <w:spacing w:val="-7"/>
        </w:rPr>
        <w:t xml:space="preserve"> </w:t>
      </w:r>
      <w:r>
        <w:t>Articles</w:t>
      </w:r>
      <w:r>
        <w:rPr>
          <w:spacing w:val="-9"/>
        </w:rPr>
        <w:t xml:space="preserve"> </w:t>
      </w:r>
      <w:r>
        <w:t>3</w:t>
      </w:r>
      <w:r>
        <w:rPr>
          <w:spacing w:val="-7"/>
        </w:rPr>
        <w:t xml:space="preserve"> </w:t>
      </w:r>
      <w:r>
        <w:t>(Market</w:t>
      </w:r>
      <w:r>
        <w:rPr>
          <w:spacing w:val="-2"/>
        </w:rPr>
        <w:t xml:space="preserve"> </w:t>
      </w:r>
      <w:r>
        <w:t>Access),</w:t>
      </w:r>
      <w:r>
        <w:rPr>
          <w:spacing w:val="-6"/>
        </w:rPr>
        <w:t xml:space="preserve"> </w:t>
      </w:r>
      <w:r>
        <w:t>4</w:t>
      </w:r>
      <w:r>
        <w:rPr>
          <w:spacing w:val="-8"/>
        </w:rPr>
        <w:t xml:space="preserve"> </w:t>
      </w:r>
      <w:r>
        <w:t>(National</w:t>
      </w:r>
      <w:r>
        <w:rPr>
          <w:spacing w:val="-11"/>
        </w:rPr>
        <w:t xml:space="preserve"> </w:t>
      </w:r>
      <w:r>
        <w:t>Treatment),</w:t>
      </w:r>
      <w:r>
        <w:rPr>
          <w:spacing w:val="-5"/>
        </w:rPr>
        <w:t xml:space="preserve"> </w:t>
      </w:r>
      <w:r>
        <w:t>5 (Most-Favoured-Nation Treatment) or 6 (Local Presence).</w:t>
      </w:r>
    </w:p>
    <w:p w14:paraId="4F7D013B" w14:textId="77777777" w:rsidR="005418E7" w:rsidRDefault="005418E7" w:rsidP="007625C8">
      <w:pPr>
        <w:pStyle w:val="ListParagraph1"/>
        <w:spacing w:after="1200"/>
      </w:pPr>
      <w:r>
        <w:t>Articles 3 (Market Access), 4 (National</w:t>
      </w:r>
      <w:r>
        <w:rPr>
          <w:spacing w:val="-1"/>
        </w:rPr>
        <w:t xml:space="preserve"> </w:t>
      </w:r>
      <w:r>
        <w:t>Treatment), 5 (Most-Favoured-Nation Treatment) and 6 (</w:t>
      </w:r>
      <w:r w:rsidRPr="005B23D7">
        <w:t>Local</w:t>
      </w:r>
      <w:r>
        <w:t xml:space="preserve"> Presence) shall not apply to any measure that a Party adopts or maintains with respect to sectors, subsectors or activities as set out in Annex 4-II.</w:t>
      </w:r>
    </w:p>
    <w:p w14:paraId="09A501D7" w14:textId="77777777" w:rsidR="005418E7" w:rsidRDefault="005418E7" w:rsidP="005B23D7">
      <w:pPr>
        <w:pStyle w:val="ListParagraph1"/>
      </w:pPr>
      <w:r>
        <w:t>Article</w:t>
      </w:r>
      <w:r>
        <w:rPr>
          <w:spacing w:val="-7"/>
        </w:rPr>
        <w:t xml:space="preserve"> </w:t>
      </w:r>
      <w:r>
        <w:t>11</w:t>
      </w:r>
      <w:r>
        <w:rPr>
          <w:spacing w:val="-6"/>
        </w:rPr>
        <w:t xml:space="preserve"> </w:t>
      </w:r>
      <w:r>
        <w:t>(Domestic</w:t>
      </w:r>
      <w:r>
        <w:rPr>
          <w:spacing w:val="-7"/>
        </w:rPr>
        <w:t xml:space="preserve"> </w:t>
      </w:r>
      <w:r w:rsidRPr="005B23D7">
        <w:t>Regulation</w:t>
      </w:r>
      <w:r>
        <w:t>)</w:t>
      </w:r>
      <w:r>
        <w:rPr>
          <w:spacing w:val="-4"/>
        </w:rPr>
        <w:t xml:space="preserve"> </w:t>
      </w:r>
      <w:r>
        <w:t>shall</w:t>
      </w:r>
      <w:r>
        <w:rPr>
          <w:spacing w:val="-6"/>
        </w:rPr>
        <w:t xml:space="preserve"> </w:t>
      </w:r>
      <w:r>
        <w:t>not</w:t>
      </w:r>
      <w:r>
        <w:rPr>
          <w:spacing w:val="-5"/>
        </w:rPr>
        <w:t xml:space="preserve"> </w:t>
      </w:r>
      <w:r>
        <w:t>apply</w:t>
      </w:r>
      <w:r>
        <w:rPr>
          <w:spacing w:val="-10"/>
        </w:rPr>
        <w:t xml:space="preserve"> </w:t>
      </w:r>
      <w:r>
        <w:rPr>
          <w:spacing w:val="-5"/>
        </w:rPr>
        <w:t>to:</w:t>
      </w:r>
    </w:p>
    <w:p w14:paraId="1A443A92" w14:textId="77777777" w:rsidR="005418E7" w:rsidRDefault="005418E7" w:rsidP="005418E7">
      <w:pPr>
        <w:pStyle w:val="ListParagraph1a"/>
        <w:numPr>
          <w:ilvl w:val="0"/>
          <w:numId w:val="10"/>
        </w:numPr>
        <w:ind w:left="1441"/>
      </w:pPr>
      <w:r>
        <w:lastRenderedPageBreak/>
        <w:t>any existing non-conforming measure that is maintained by a Party as set out in Annex 4-I; or</w:t>
      </w:r>
    </w:p>
    <w:p w14:paraId="4687C5FC" w14:textId="77777777" w:rsidR="005418E7" w:rsidRDefault="005418E7" w:rsidP="00E900FB">
      <w:pPr>
        <w:pStyle w:val="ListParagraph1a"/>
        <w:ind w:left="1441"/>
      </w:pPr>
      <w:r>
        <w:t>any</w:t>
      </w:r>
      <w:r>
        <w:rPr>
          <w:spacing w:val="40"/>
        </w:rPr>
        <w:t xml:space="preserve"> </w:t>
      </w:r>
      <w:r>
        <w:t>existing</w:t>
      </w:r>
      <w:r>
        <w:rPr>
          <w:spacing w:val="40"/>
        </w:rPr>
        <w:t xml:space="preserve"> </w:t>
      </w:r>
      <w:r>
        <w:t>or</w:t>
      </w:r>
      <w:r>
        <w:rPr>
          <w:spacing w:val="40"/>
        </w:rPr>
        <w:t xml:space="preserve"> </w:t>
      </w:r>
      <w:r>
        <w:t>new</w:t>
      </w:r>
      <w:r>
        <w:rPr>
          <w:spacing w:val="40"/>
        </w:rPr>
        <w:t xml:space="preserve"> </w:t>
      </w:r>
      <w:r>
        <w:t>measure</w:t>
      </w:r>
      <w:r>
        <w:rPr>
          <w:spacing w:val="40"/>
        </w:rPr>
        <w:t xml:space="preserve"> </w:t>
      </w:r>
      <w:r>
        <w:t>that</w:t>
      </w:r>
      <w:r>
        <w:rPr>
          <w:spacing w:val="40"/>
        </w:rPr>
        <w:t xml:space="preserve"> </w:t>
      </w:r>
      <w:r>
        <w:t>a</w:t>
      </w:r>
      <w:r>
        <w:rPr>
          <w:spacing w:val="40"/>
        </w:rPr>
        <w:t xml:space="preserve"> </w:t>
      </w:r>
      <w:r>
        <w:t>Party</w:t>
      </w:r>
      <w:r>
        <w:rPr>
          <w:spacing w:val="37"/>
        </w:rPr>
        <w:t xml:space="preserve"> </w:t>
      </w:r>
      <w:r>
        <w:t>adopts</w:t>
      </w:r>
      <w:r>
        <w:rPr>
          <w:spacing w:val="40"/>
        </w:rPr>
        <w:t xml:space="preserve"> </w:t>
      </w:r>
      <w:r>
        <w:t>or</w:t>
      </w:r>
      <w:r>
        <w:rPr>
          <w:spacing w:val="40"/>
        </w:rPr>
        <w:t xml:space="preserve"> </w:t>
      </w:r>
      <w:r>
        <w:t>maintains</w:t>
      </w:r>
      <w:r>
        <w:rPr>
          <w:spacing w:val="40"/>
        </w:rPr>
        <w:t xml:space="preserve"> </w:t>
      </w:r>
      <w:r>
        <w:t>with respect to sectors, subsectors or activities as set out in Annex 4-II.</w:t>
      </w:r>
    </w:p>
    <w:p w14:paraId="61C3314E" w14:textId="77777777" w:rsidR="005418E7" w:rsidRDefault="005418E7" w:rsidP="00FC0C3C">
      <w:pPr>
        <w:pStyle w:val="Heading2"/>
      </w:pPr>
      <w:r>
        <w:t>ARTICLE</w:t>
      </w:r>
      <w:r>
        <w:rPr>
          <w:spacing w:val="-4"/>
        </w:rPr>
        <w:t xml:space="preserve"> </w:t>
      </w:r>
      <w:r>
        <w:rPr>
          <w:spacing w:val="-10"/>
        </w:rPr>
        <w:t>8</w:t>
      </w:r>
    </w:p>
    <w:p w14:paraId="18477899" w14:textId="77777777" w:rsidR="005418E7" w:rsidRDefault="005418E7" w:rsidP="00FC0C3C">
      <w:pPr>
        <w:pStyle w:val="Heading3"/>
      </w:pPr>
      <w:r>
        <w:t>Additional</w:t>
      </w:r>
      <w:r>
        <w:rPr>
          <w:spacing w:val="-2"/>
        </w:rPr>
        <w:t xml:space="preserve"> </w:t>
      </w:r>
      <w:r w:rsidRPr="00FC0C3C">
        <w:t>Commitments</w:t>
      </w:r>
    </w:p>
    <w:p w14:paraId="08EA3158" w14:textId="77777777" w:rsidR="005418E7" w:rsidRDefault="005418E7" w:rsidP="00E900FB">
      <w:pPr>
        <w:ind w:right="-57"/>
      </w:pPr>
      <w:r>
        <w:t>The</w:t>
      </w:r>
      <w:r>
        <w:rPr>
          <w:spacing w:val="-8"/>
        </w:rPr>
        <w:t xml:space="preserve"> </w:t>
      </w:r>
      <w:r>
        <w:t>Parties</w:t>
      </w:r>
      <w:r>
        <w:rPr>
          <w:spacing w:val="-9"/>
        </w:rPr>
        <w:t xml:space="preserve"> </w:t>
      </w:r>
      <w:r>
        <w:t>shall</w:t>
      </w:r>
      <w:r>
        <w:rPr>
          <w:spacing w:val="-11"/>
        </w:rPr>
        <w:t xml:space="preserve"> </w:t>
      </w:r>
      <w:r>
        <w:t>set</w:t>
      </w:r>
      <w:r>
        <w:rPr>
          <w:spacing w:val="-7"/>
        </w:rPr>
        <w:t xml:space="preserve"> </w:t>
      </w:r>
      <w:r>
        <w:t>out</w:t>
      </w:r>
      <w:r>
        <w:rPr>
          <w:spacing w:val="-11"/>
        </w:rPr>
        <w:t xml:space="preserve"> </w:t>
      </w:r>
      <w:r>
        <w:t>their</w:t>
      </w:r>
      <w:r>
        <w:rPr>
          <w:spacing w:val="-5"/>
        </w:rPr>
        <w:t xml:space="preserve"> </w:t>
      </w:r>
      <w:r>
        <w:t>respective</w:t>
      </w:r>
      <w:r>
        <w:rPr>
          <w:spacing w:val="-8"/>
        </w:rPr>
        <w:t xml:space="preserve"> </w:t>
      </w:r>
      <w:r>
        <w:t>additional</w:t>
      </w:r>
      <w:r>
        <w:rPr>
          <w:spacing w:val="-11"/>
        </w:rPr>
        <w:t xml:space="preserve"> </w:t>
      </w:r>
      <w:r>
        <w:t>commitments</w:t>
      </w:r>
      <w:r>
        <w:rPr>
          <w:spacing w:val="-9"/>
        </w:rPr>
        <w:t xml:space="preserve"> </w:t>
      </w:r>
      <w:r>
        <w:t>in</w:t>
      </w:r>
      <w:r>
        <w:rPr>
          <w:spacing w:val="-12"/>
        </w:rPr>
        <w:t xml:space="preserve"> </w:t>
      </w:r>
      <w:r>
        <w:t>Annex</w:t>
      </w:r>
      <w:r>
        <w:rPr>
          <w:spacing w:val="-12"/>
        </w:rPr>
        <w:t xml:space="preserve"> </w:t>
      </w:r>
      <w:r>
        <w:t>4-III of</w:t>
      </w:r>
      <w:r>
        <w:rPr>
          <w:spacing w:val="-5"/>
        </w:rPr>
        <w:t xml:space="preserve"> </w:t>
      </w:r>
      <w:r>
        <w:t>this Agreement with</w:t>
      </w:r>
      <w:r>
        <w:rPr>
          <w:spacing w:val="-2"/>
        </w:rPr>
        <w:t xml:space="preserve"> </w:t>
      </w:r>
      <w:r>
        <w:t>respect to measures affecting trade in</w:t>
      </w:r>
      <w:r>
        <w:rPr>
          <w:spacing w:val="-2"/>
        </w:rPr>
        <w:t xml:space="preserve"> </w:t>
      </w:r>
      <w:r>
        <w:t>services not covered by:</w:t>
      </w:r>
    </w:p>
    <w:p w14:paraId="1B73B372" w14:textId="77777777" w:rsidR="005418E7" w:rsidRDefault="005418E7" w:rsidP="005418E7">
      <w:pPr>
        <w:pStyle w:val="ListParagraph1a"/>
        <w:numPr>
          <w:ilvl w:val="0"/>
          <w:numId w:val="10"/>
        </w:numPr>
        <w:spacing w:line="275" w:lineRule="exact"/>
        <w:ind w:left="1441"/>
      </w:pPr>
      <w:r>
        <w:t>Articles</w:t>
      </w:r>
      <w:r w:rsidRPr="00B10BD9">
        <w:rPr>
          <w:spacing w:val="-6"/>
        </w:rPr>
        <w:t xml:space="preserve"> </w:t>
      </w:r>
      <w:r>
        <w:t>3</w:t>
      </w:r>
      <w:r w:rsidRPr="00B10BD9">
        <w:rPr>
          <w:spacing w:val="-5"/>
        </w:rPr>
        <w:t xml:space="preserve"> </w:t>
      </w:r>
      <w:r>
        <w:t>(Market</w:t>
      </w:r>
      <w:r w:rsidRPr="00B10BD9">
        <w:rPr>
          <w:spacing w:val="1"/>
        </w:rPr>
        <w:t xml:space="preserve"> </w:t>
      </w:r>
      <w:r>
        <w:t>Access),</w:t>
      </w:r>
      <w:r w:rsidRPr="00B10BD9">
        <w:rPr>
          <w:spacing w:val="-3"/>
        </w:rPr>
        <w:t xml:space="preserve"> </w:t>
      </w:r>
      <w:r>
        <w:t>4</w:t>
      </w:r>
      <w:r w:rsidRPr="00B10BD9">
        <w:rPr>
          <w:spacing w:val="-5"/>
        </w:rPr>
        <w:t xml:space="preserve"> </w:t>
      </w:r>
      <w:r>
        <w:t>(National</w:t>
      </w:r>
      <w:r w:rsidRPr="00B10BD9">
        <w:rPr>
          <w:spacing w:val="-12"/>
        </w:rPr>
        <w:t xml:space="preserve"> </w:t>
      </w:r>
      <w:r>
        <w:t>Treatment),</w:t>
      </w:r>
      <w:r w:rsidRPr="00B10BD9">
        <w:rPr>
          <w:spacing w:val="-3"/>
        </w:rPr>
        <w:t xml:space="preserve"> </w:t>
      </w:r>
      <w:r>
        <w:t>5</w:t>
      </w:r>
      <w:r w:rsidRPr="00B10BD9">
        <w:rPr>
          <w:spacing w:val="-8"/>
        </w:rPr>
        <w:t xml:space="preserve"> </w:t>
      </w:r>
      <w:r>
        <w:t>(Most-</w:t>
      </w:r>
      <w:r w:rsidRPr="00B10BD9">
        <w:rPr>
          <w:spacing w:val="-2"/>
        </w:rPr>
        <w:t>Favoured-</w:t>
      </w:r>
      <w:r>
        <w:t>Nation</w:t>
      </w:r>
      <w:r w:rsidRPr="00B10BD9">
        <w:rPr>
          <w:spacing w:val="-8"/>
        </w:rPr>
        <w:t xml:space="preserve"> </w:t>
      </w:r>
      <w:r>
        <w:t>Treatment)</w:t>
      </w:r>
      <w:r w:rsidRPr="00B10BD9">
        <w:rPr>
          <w:spacing w:val="-1"/>
        </w:rPr>
        <w:t xml:space="preserve"> </w:t>
      </w:r>
      <w:r>
        <w:t>and</w:t>
      </w:r>
      <w:r w:rsidRPr="00B10BD9">
        <w:rPr>
          <w:spacing w:val="-2"/>
        </w:rPr>
        <w:t xml:space="preserve"> </w:t>
      </w:r>
      <w:r>
        <w:t>6</w:t>
      </w:r>
      <w:r w:rsidRPr="00B10BD9">
        <w:rPr>
          <w:spacing w:val="-3"/>
        </w:rPr>
        <w:t xml:space="preserve"> </w:t>
      </w:r>
      <w:r>
        <w:t>(Local</w:t>
      </w:r>
      <w:r w:rsidRPr="00B10BD9">
        <w:rPr>
          <w:spacing w:val="-10"/>
        </w:rPr>
        <w:t xml:space="preserve"> </w:t>
      </w:r>
      <w:r>
        <w:t>Presence);</w:t>
      </w:r>
      <w:r w:rsidRPr="00B10BD9">
        <w:rPr>
          <w:spacing w:val="-7"/>
        </w:rPr>
        <w:t xml:space="preserve"> </w:t>
      </w:r>
      <w:r w:rsidRPr="00B10BD9">
        <w:rPr>
          <w:spacing w:val="-5"/>
        </w:rPr>
        <w:t>or</w:t>
      </w:r>
    </w:p>
    <w:p w14:paraId="40B7D1EA" w14:textId="77777777" w:rsidR="005418E7" w:rsidRDefault="005418E7" w:rsidP="00E900FB">
      <w:pPr>
        <w:pStyle w:val="ListParagraph1a"/>
        <w:ind w:left="1441"/>
      </w:pPr>
      <w:r>
        <w:t>Articles</w:t>
      </w:r>
      <w:r w:rsidRPr="00C53340">
        <w:rPr>
          <w:spacing w:val="4"/>
        </w:rPr>
        <w:t xml:space="preserve"> </w:t>
      </w:r>
      <w:r>
        <w:t>4</w:t>
      </w:r>
      <w:r w:rsidRPr="00C53340">
        <w:rPr>
          <w:spacing w:val="6"/>
        </w:rPr>
        <w:t xml:space="preserve"> </w:t>
      </w:r>
      <w:r>
        <w:t>(National</w:t>
      </w:r>
      <w:r w:rsidRPr="00C53340">
        <w:rPr>
          <w:spacing w:val="-2"/>
        </w:rPr>
        <w:t xml:space="preserve"> </w:t>
      </w:r>
      <w:r>
        <w:t>Treatment),</w:t>
      </w:r>
      <w:r w:rsidRPr="00C53340">
        <w:rPr>
          <w:spacing w:val="4"/>
        </w:rPr>
        <w:t xml:space="preserve"> </w:t>
      </w:r>
      <w:r>
        <w:t>5</w:t>
      </w:r>
      <w:r w:rsidRPr="00C53340">
        <w:rPr>
          <w:spacing w:val="1"/>
        </w:rPr>
        <w:t xml:space="preserve"> </w:t>
      </w:r>
      <w:r>
        <w:t>(Most-Favoured-Nation</w:t>
      </w:r>
      <w:r w:rsidRPr="00C53340">
        <w:rPr>
          <w:spacing w:val="2"/>
        </w:rPr>
        <w:t xml:space="preserve"> </w:t>
      </w:r>
      <w:r w:rsidRPr="00C53340">
        <w:rPr>
          <w:spacing w:val="-2"/>
        </w:rPr>
        <w:t>Treatment),</w:t>
      </w:r>
      <w:r>
        <w:rPr>
          <w:spacing w:val="-2"/>
        </w:rPr>
        <w:t xml:space="preserve"> </w:t>
      </w:r>
      <w:r w:rsidRPr="00C53340">
        <w:rPr>
          <w:spacing w:val="-10"/>
        </w:rPr>
        <w:t>7</w:t>
      </w:r>
      <w:r>
        <w:rPr>
          <w:spacing w:val="-10"/>
        </w:rPr>
        <w:t xml:space="preserve"> </w:t>
      </w:r>
      <w:r w:rsidRPr="00C53340">
        <w:rPr>
          <w:spacing w:val="-2"/>
        </w:rPr>
        <w:t>(Prohibition</w:t>
      </w:r>
      <w:r>
        <w:tab/>
        <w:t xml:space="preserve"> </w:t>
      </w:r>
      <w:r w:rsidRPr="00C53340">
        <w:rPr>
          <w:spacing w:val="-6"/>
        </w:rPr>
        <w:t>of</w:t>
      </w:r>
      <w:r>
        <w:rPr>
          <w:spacing w:val="-6"/>
        </w:rPr>
        <w:t xml:space="preserve"> </w:t>
      </w:r>
      <w:r w:rsidRPr="00C53340">
        <w:rPr>
          <w:spacing w:val="-2"/>
        </w:rPr>
        <w:t>Performance</w:t>
      </w:r>
      <w:r>
        <w:rPr>
          <w:spacing w:val="-2"/>
        </w:rPr>
        <w:t xml:space="preserve"> </w:t>
      </w:r>
      <w:r w:rsidRPr="00C53340">
        <w:rPr>
          <w:spacing w:val="-2"/>
        </w:rPr>
        <w:t>Requirements)</w:t>
      </w:r>
      <w:r>
        <w:rPr>
          <w:spacing w:val="-2"/>
        </w:rPr>
        <w:t xml:space="preserve"> </w:t>
      </w:r>
      <w:r w:rsidRPr="00C53340">
        <w:rPr>
          <w:spacing w:val="-4"/>
        </w:rPr>
        <w:t>and</w:t>
      </w:r>
      <w:r>
        <w:rPr>
          <w:spacing w:val="-4"/>
        </w:rPr>
        <w:t xml:space="preserve"> </w:t>
      </w:r>
      <w:r w:rsidRPr="00C53340">
        <w:rPr>
          <w:spacing w:val="-10"/>
        </w:rPr>
        <w:t>8</w:t>
      </w:r>
      <w:r>
        <w:rPr>
          <w:spacing w:val="-10"/>
        </w:rPr>
        <w:t xml:space="preserve"> </w:t>
      </w:r>
      <w:r w:rsidRPr="00C53340">
        <w:rPr>
          <w:spacing w:val="-2"/>
        </w:rPr>
        <w:t>(Senior</w:t>
      </w:r>
      <w:r>
        <w:rPr>
          <w:spacing w:val="-2"/>
        </w:rPr>
        <w:t xml:space="preserve"> </w:t>
      </w:r>
      <w:r>
        <w:t>Management and Boards of Directors) of Chapter 8 (Investment)</w:t>
      </w:r>
    </w:p>
    <w:p w14:paraId="66FCCC02" w14:textId="77777777" w:rsidR="005418E7" w:rsidRDefault="005418E7" w:rsidP="007514CB">
      <w:pPr>
        <w:ind w:firstLine="0"/>
      </w:pPr>
      <w:r>
        <w:t>including those</w:t>
      </w:r>
      <w:r>
        <w:rPr>
          <w:spacing w:val="-5"/>
        </w:rPr>
        <w:t xml:space="preserve"> </w:t>
      </w:r>
      <w:r>
        <w:t>regarding qualifications, standards</w:t>
      </w:r>
      <w:r>
        <w:rPr>
          <w:spacing w:val="-2"/>
        </w:rPr>
        <w:t xml:space="preserve"> </w:t>
      </w:r>
      <w:r>
        <w:t>or</w:t>
      </w:r>
      <w:r>
        <w:rPr>
          <w:spacing w:val="-3"/>
        </w:rPr>
        <w:t xml:space="preserve"> </w:t>
      </w:r>
      <w:r>
        <w:t>licensing matters</w:t>
      </w:r>
      <w:r>
        <w:rPr>
          <w:spacing w:val="-2"/>
        </w:rPr>
        <w:t xml:space="preserve"> </w:t>
      </w:r>
      <w:r>
        <w:t>and any</w:t>
      </w:r>
      <w:r>
        <w:rPr>
          <w:spacing w:val="-9"/>
        </w:rPr>
        <w:t xml:space="preserve"> </w:t>
      </w:r>
      <w:r>
        <w:t>other matters as may be mutually agreed.</w:t>
      </w:r>
    </w:p>
    <w:p w14:paraId="0B2B45F1" w14:textId="77777777" w:rsidR="005418E7" w:rsidRDefault="005418E7" w:rsidP="00FC0C3C">
      <w:pPr>
        <w:pStyle w:val="Heading2"/>
      </w:pPr>
      <w:r>
        <w:t>ARTICLE</w:t>
      </w:r>
      <w:r>
        <w:rPr>
          <w:spacing w:val="-4"/>
        </w:rPr>
        <w:t xml:space="preserve"> </w:t>
      </w:r>
      <w:r>
        <w:rPr>
          <w:spacing w:val="-10"/>
        </w:rPr>
        <w:t>9</w:t>
      </w:r>
    </w:p>
    <w:p w14:paraId="1626E088" w14:textId="77777777" w:rsidR="005418E7" w:rsidRDefault="005418E7" w:rsidP="00FC0C3C">
      <w:pPr>
        <w:pStyle w:val="Heading3"/>
      </w:pPr>
      <w:r w:rsidRPr="00FC0C3C">
        <w:t>Transparency</w:t>
      </w:r>
    </w:p>
    <w:p w14:paraId="6C807ACD" w14:textId="77777777" w:rsidR="005418E7" w:rsidRDefault="005418E7" w:rsidP="005418E7">
      <w:pPr>
        <w:pStyle w:val="ListParagraph1"/>
        <w:numPr>
          <w:ilvl w:val="0"/>
          <w:numId w:val="13"/>
        </w:numPr>
        <w:ind w:left="0" w:firstLine="0"/>
      </w:pPr>
      <w:r>
        <w:t>Each</w:t>
      </w:r>
      <w:r w:rsidRPr="00FD2730">
        <w:rPr>
          <w:spacing w:val="-15"/>
        </w:rPr>
        <w:t xml:space="preserve"> </w:t>
      </w:r>
      <w:r>
        <w:t>Party</w:t>
      </w:r>
      <w:r w:rsidRPr="00FD2730">
        <w:rPr>
          <w:spacing w:val="-15"/>
        </w:rPr>
        <w:t xml:space="preserve"> </w:t>
      </w:r>
      <w:r>
        <w:t>shall</w:t>
      </w:r>
      <w:r w:rsidRPr="00FD2730">
        <w:rPr>
          <w:spacing w:val="-15"/>
        </w:rPr>
        <w:t xml:space="preserve"> </w:t>
      </w:r>
      <w:r>
        <w:t>publish</w:t>
      </w:r>
      <w:r w:rsidRPr="00FD2730">
        <w:rPr>
          <w:spacing w:val="-15"/>
        </w:rPr>
        <w:t xml:space="preserve"> </w:t>
      </w:r>
      <w:r>
        <w:t>promptly</w:t>
      </w:r>
      <w:r w:rsidRPr="00FD2730">
        <w:rPr>
          <w:spacing w:val="-15"/>
        </w:rPr>
        <w:t xml:space="preserve"> </w:t>
      </w:r>
      <w:r>
        <w:t>and,</w:t>
      </w:r>
      <w:r w:rsidRPr="00FD2730">
        <w:rPr>
          <w:spacing w:val="-8"/>
        </w:rPr>
        <w:t xml:space="preserve"> </w:t>
      </w:r>
      <w:r>
        <w:t>except</w:t>
      </w:r>
      <w:r w:rsidRPr="00FD2730">
        <w:rPr>
          <w:spacing w:val="-5"/>
        </w:rPr>
        <w:t xml:space="preserve"> </w:t>
      </w:r>
      <w:r>
        <w:t>in</w:t>
      </w:r>
      <w:r w:rsidRPr="00FD2730">
        <w:rPr>
          <w:spacing w:val="-14"/>
        </w:rPr>
        <w:t xml:space="preserve"> </w:t>
      </w:r>
      <w:proofErr w:type="gramStart"/>
      <w:r>
        <w:t>an</w:t>
      </w:r>
      <w:r w:rsidRPr="00FD2730">
        <w:rPr>
          <w:spacing w:val="-10"/>
        </w:rPr>
        <w:t xml:space="preserve"> </w:t>
      </w:r>
      <w:r>
        <w:t>emergency</w:t>
      </w:r>
      <w:r w:rsidRPr="00FD2730">
        <w:rPr>
          <w:spacing w:val="-14"/>
        </w:rPr>
        <w:t xml:space="preserve"> </w:t>
      </w:r>
      <w:r>
        <w:t>situation</w:t>
      </w:r>
      <w:proofErr w:type="gramEnd"/>
      <w:r>
        <w:t>,</w:t>
      </w:r>
      <w:r w:rsidRPr="00FD2730">
        <w:rPr>
          <w:spacing w:val="-8"/>
        </w:rPr>
        <w:t xml:space="preserve"> </w:t>
      </w:r>
      <w:r>
        <w:t>at</w:t>
      </w:r>
      <w:r w:rsidRPr="00FD2730">
        <w:rPr>
          <w:spacing w:val="-14"/>
        </w:rPr>
        <w:t xml:space="preserve"> </w:t>
      </w:r>
      <w:r>
        <w:t>the latest by</w:t>
      </w:r>
      <w:r w:rsidRPr="00FD2730">
        <w:rPr>
          <w:spacing w:val="-10"/>
        </w:rPr>
        <w:t xml:space="preserve"> </w:t>
      </w:r>
      <w:r>
        <w:t>the</w:t>
      </w:r>
      <w:r w:rsidRPr="00FD2730">
        <w:rPr>
          <w:spacing w:val="-2"/>
        </w:rPr>
        <w:t xml:space="preserve"> </w:t>
      </w:r>
      <w:r>
        <w:t>date</w:t>
      </w:r>
      <w:r w:rsidRPr="00FD2730">
        <w:rPr>
          <w:spacing w:val="-4"/>
        </w:rPr>
        <w:t xml:space="preserve"> </w:t>
      </w:r>
      <w:r>
        <w:t>of</w:t>
      </w:r>
      <w:r w:rsidRPr="00FD2730">
        <w:rPr>
          <w:spacing w:val="-13"/>
        </w:rPr>
        <w:t xml:space="preserve"> </w:t>
      </w:r>
      <w:r>
        <w:t>their entry</w:t>
      </w:r>
      <w:r w:rsidRPr="00FD2730">
        <w:rPr>
          <w:spacing w:val="-6"/>
        </w:rPr>
        <w:t xml:space="preserve"> </w:t>
      </w:r>
      <w:r>
        <w:t>into</w:t>
      </w:r>
      <w:r w:rsidRPr="00FD2730">
        <w:rPr>
          <w:spacing w:val="-1"/>
        </w:rPr>
        <w:t xml:space="preserve"> </w:t>
      </w:r>
      <w:r>
        <w:t>force,</w:t>
      </w:r>
      <w:r w:rsidRPr="00FD2730">
        <w:rPr>
          <w:spacing w:val="-4"/>
        </w:rPr>
        <w:t xml:space="preserve"> </w:t>
      </w:r>
      <w:r>
        <w:t>all</w:t>
      </w:r>
      <w:r w:rsidRPr="00FD2730">
        <w:rPr>
          <w:spacing w:val="-9"/>
        </w:rPr>
        <w:t xml:space="preserve"> </w:t>
      </w:r>
      <w:r>
        <w:t>relevant measures</w:t>
      </w:r>
      <w:r w:rsidRPr="00FD2730">
        <w:rPr>
          <w:spacing w:val="-3"/>
        </w:rPr>
        <w:t xml:space="preserve"> </w:t>
      </w:r>
      <w:r>
        <w:t>of</w:t>
      </w:r>
      <w:r w:rsidRPr="00FD2730">
        <w:rPr>
          <w:spacing w:val="-8"/>
        </w:rPr>
        <w:t xml:space="preserve"> </w:t>
      </w:r>
      <w:r>
        <w:t>general</w:t>
      </w:r>
      <w:r w:rsidRPr="00FD2730">
        <w:rPr>
          <w:spacing w:val="-6"/>
        </w:rPr>
        <w:t xml:space="preserve"> </w:t>
      </w:r>
      <w:r>
        <w:t>application which pertain to or affect the operation of this Chapter. An international agreement pertaining</w:t>
      </w:r>
      <w:r w:rsidRPr="00FD2730">
        <w:rPr>
          <w:spacing w:val="-2"/>
        </w:rPr>
        <w:t xml:space="preserve"> </w:t>
      </w:r>
      <w:r>
        <w:t>to</w:t>
      </w:r>
      <w:r w:rsidRPr="00FD2730">
        <w:rPr>
          <w:spacing w:val="-2"/>
        </w:rPr>
        <w:t xml:space="preserve"> </w:t>
      </w:r>
      <w:r>
        <w:t>or</w:t>
      </w:r>
      <w:r w:rsidRPr="00FD2730">
        <w:rPr>
          <w:spacing w:val="-1"/>
        </w:rPr>
        <w:t xml:space="preserve"> </w:t>
      </w:r>
      <w:r>
        <w:t>affecting</w:t>
      </w:r>
      <w:r w:rsidRPr="00FD2730">
        <w:rPr>
          <w:spacing w:val="-2"/>
        </w:rPr>
        <w:t xml:space="preserve"> </w:t>
      </w:r>
      <w:r>
        <w:t>trade in</w:t>
      </w:r>
      <w:r w:rsidRPr="00FD2730">
        <w:rPr>
          <w:spacing w:val="-15"/>
        </w:rPr>
        <w:t xml:space="preserve"> </w:t>
      </w:r>
      <w:r>
        <w:t>services</w:t>
      </w:r>
      <w:r w:rsidRPr="00FD2730">
        <w:rPr>
          <w:spacing w:val="-4"/>
        </w:rPr>
        <w:t xml:space="preserve"> </w:t>
      </w:r>
      <w:r>
        <w:t>to</w:t>
      </w:r>
      <w:r w:rsidRPr="00FD2730">
        <w:rPr>
          <w:spacing w:val="-2"/>
        </w:rPr>
        <w:t xml:space="preserve"> </w:t>
      </w:r>
      <w:r>
        <w:t>which</w:t>
      </w:r>
      <w:r w:rsidRPr="00FD2730">
        <w:rPr>
          <w:spacing w:val="-2"/>
        </w:rPr>
        <w:t xml:space="preserve"> </w:t>
      </w:r>
      <w:r>
        <w:t>a</w:t>
      </w:r>
      <w:r w:rsidRPr="00FD2730">
        <w:rPr>
          <w:spacing w:val="-3"/>
        </w:rPr>
        <w:t xml:space="preserve"> </w:t>
      </w:r>
      <w:r>
        <w:t>Party</w:t>
      </w:r>
      <w:r w:rsidRPr="00FD2730">
        <w:rPr>
          <w:spacing w:val="-4"/>
        </w:rPr>
        <w:t xml:space="preserve"> </w:t>
      </w:r>
      <w:r>
        <w:t>is</w:t>
      </w:r>
      <w:r w:rsidRPr="00FD2730">
        <w:rPr>
          <w:spacing w:val="-13"/>
        </w:rPr>
        <w:t xml:space="preserve"> </w:t>
      </w:r>
      <w:r>
        <w:t>a</w:t>
      </w:r>
      <w:r w:rsidRPr="00FD2730">
        <w:rPr>
          <w:spacing w:val="-3"/>
        </w:rPr>
        <w:t xml:space="preserve"> </w:t>
      </w:r>
      <w:r>
        <w:t>signatory</w:t>
      </w:r>
      <w:r w:rsidRPr="00FD2730">
        <w:rPr>
          <w:spacing w:val="-12"/>
        </w:rPr>
        <w:t xml:space="preserve"> </w:t>
      </w:r>
      <w:r>
        <w:t>shall</w:t>
      </w:r>
      <w:r w:rsidRPr="00FD2730">
        <w:rPr>
          <w:spacing w:val="-6"/>
        </w:rPr>
        <w:t xml:space="preserve"> </w:t>
      </w:r>
      <w:r>
        <w:t xml:space="preserve">also be </w:t>
      </w:r>
      <w:r w:rsidRPr="00FD2730">
        <w:rPr>
          <w:spacing w:val="-2"/>
        </w:rPr>
        <w:t>published.</w:t>
      </w:r>
    </w:p>
    <w:p w14:paraId="17F3E98F" w14:textId="77777777" w:rsidR="005418E7" w:rsidRDefault="005418E7" w:rsidP="00FD2730">
      <w:pPr>
        <w:pStyle w:val="ListParagraph1"/>
      </w:pPr>
      <w:r>
        <w:t>Where publication as referred to in paragraph 1 is not practicable, such information shall be made otherwise publicly</w:t>
      </w:r>
      <w:r>
        <w:rPr>
          <w:spacing w:val="-11"/>
        </w:rPr>
        <w:t xml:space="preserve"> </w:t>
      </w:r>
      <w:r>
        <w:t>available.</w:t>
      </w:r>
    </w:p>
    <w:p w14:paraId="0353D9C3" w14:textId="77777777" w:rsidR="005418E7" w:rsidRDefault="005418E7" w:rsidP="00FD2730">
      <w:pPr>
        <w:pStyle w:val="ListParagraph1"/>
      </w:pPr>
      <w:r>
        <w:t>Each</w:t>
      </w:r>
      <w:r>
        <w:rPr>
          <w:spacing w:val="-15"/>
        </w:rPr>
        <w:t xml:space="preserve"> </w:t>
      </w:r>
      <w:r>
        <w:t>Party</w:t>
      </w:r>
      <w:r>
        <w:rPr>
          <w:spacing w:val="-15"/>
        </w:rPr>
        <w:t xml:space="preserve"> </w:t>
      </w:r>
      <w:r>
        <w:t>shall</w:t>
      </w:r>
      <w:r>
        <w:rPr>
          <w:spacing w:val="-15"/>
        </w:rPr>
        <w:t xml:space="preserve"> </w:t>
      </w:r>
      <w:r>
        <w:t>respond</w:t>
      </w:r>
      <w:r>
        <w:rPr>
          <w:spacing w:val="-15"/>
        </w:rPr>
        <w:t xml:space="preserve"> </w:t>
      </w:r>
      <w:r>
        <w:t>promptly</w:t>
      </w:r>
      <w:r>
        <w:rPr>
          <w:spacing w:val="-15"/>
        </w:rPr>
        <w:t xml:space="preserve"> </w:t>
      </w:r>
      <w:r>
        <w:t>to</w:t>
      </w:r>
      <w:r>
        <w:rPr>
          <w:spacing w:val="-7"/>
        </w:rPr>
        <w:t xml:space="preserve"> </w:t>
      </w:r>
      <w:r>
        <w:t>all</w:t>
      </w:r>
      <w:r>
        <w:rPr>
          <w:spacing w:val="-15"/>
        </w:rPr>
        <w:t xml:space="preserve"> </w:t>
      </w:r>
      <w:r>
        <w:t>requests</w:t>
      </w:r>
      <w:r>
        <w:rPr>
          <w:spacing w:val="-12"/>
        </w:rPr>
        <w:t xml:space="preserve"> </w:t>
      </w:r>
      <w:r>
        <w:t>by</w:t>
      </w:r>
      <w:r>
        <w:rPr>
          <w:spacing w:val="-15"/>
        </w:rPr>
        <w:t xml:space="preserve"> </w:t>
      </w:r>
      <w:r>
        <w:t>the</w:t>
      </w:r>
      <w:r>
        <w:rPr>
          <w:spacing w:val="-11"/>
        </w:rPr>
        <w:t xml:space="preserve"> </w:t>
      </w:r>
      <w:r>
        <w:t>other</w:t>
      </w:r>
      <w:r>
        <w:rPr>
          <w:spacing w:val="-8"/>
        </w:rPr>
        <w:t xml:space="preserve"> </w:t>
      </w:r>
      <w:r>
        <w:t>Party</w:t>
      </w:r>
      <w:r>
        <w:rPr>
          <w:spacing w:val="-14"/>
        </w:rPr>
        <w:t xml:space="preserve"> </w:t>
      </w:r>
      <w:r>
        <w:t>for</w:t>
      </w:r>
      <w:r>
        <w:rPr>
          <w:spacing w:val="-13"/>
        </w:rPr>
        <w:t xml:space="preserve"> </w:t>
      </w:r>
      <w:r>
        <w:t>specific information</w:t>
      </w:r>
      <w:r>
        <w:rPr>
          <w:spacing w:val="-2"/>
        </w:rPr>
        <w:t xml:space="preserve"> </w:t>
      </w:r>
      <w:r>
        <w:t>on</w:t>
      </w:r>
      <w:r>
        <w:rPr>
          <w:spacing w:val="-2"/>
        </w:rPr>
        <w:t xml:space="preserve"> </w:t>
      </w:r>
      <w:r>
        <w:t>any</w:t>
      </w:r>
      <w:r>
        <w:rPr>
          <w:spacing w:val="-2"/>
        </w:rPr>
        <w:t xml:space="preserve"> </w:t>
      </w:r>
      <w:r>
        <w:t>of its measures of</w:t>
      </w:r>
      <w:r>
        <w:rPr>
          <w:spacing w:val="-5"/>
        </w:rPr>
        <w:t xml:space="preserve"> </w:t>
      </w:r>
      <w:r>
        <w:t>general</w:t>
      </w:r>
      <w:r>
        <w:rPr>
          <w:spacing w:val="-2"/>
        </w:rPr>
        <w:t xml:space="preserve"> </w:t>
      </w:r>
      <w:r>
        <w:t>application</w:t>
      </w:r>
      <w:r>
        <w:rPr>
          <w:spacing w:val="-2"/>
        </w:rPr>
        <w:t xml:space="preserve"> </w:t>
      </w:r>
      <w:r>
        <w:t>or international</w:t>
      </w:r>
      <w:r>
        <w:rPr>
          <w:spacing w:val="-2"/>
        </w:rPr>
        <w:t xml:space="preserve"> </w:t>
      </w:r>
      <w:r>
        <w:t>agreements within</w:t>
      </w:r>
      <w:r>
        <w:rPr>
          <w:spacing w:val="-15"/>
        </w:rPr>
        <w:t xml:space="preserve"> </w:t>
      </w:r>
      <w:r>
        <w:t>the</w:t>
      </w:r>
      <w:r>
        <w:rPr>
          <w:spacing w:val="-15"/>
        </w:rPr>
        <w:t xml:space="preserve"> </w:t>
      </w:r>
      <w:r>
        <w:t>meaning</w:t>
      </w:r>
      <w:r>
        <w:rPr>
          <w:spacing w:val="-14"/>
        </w:rPr>
        <w:t xml:space="preserve"> </w:t>
      </w:r>
      <w:r>
        <w:t>of</w:t>
      </w:r>
      <w:r>
        <w:rPr>
          <w:spacing w:val="-15"/>
        </w:rPr>
        <w:t xml:space="preserve"> </w:t>
      </w:r>
      <w:r>
        <w:t>paragraph</w:t>
      </w:r>
      <w:r>
        <w:rPr>
          <w:spacing w:val="-15"/>
        </w:rPr>
        <w:t xml:space="preserve"> </w:t>
      </w:r>
      <w:r>
        <w:t>1.</w:t>
      </w:r>
      <w:r>
        <w:rPr>
          <w:spacing w:val="-14"/>
        </w:rPr>
        <w:t xml:space="preserve"> </w:t>
      </w:r>
      <w:r>
        <w:t>Each</w:t>
      </w:r>
      <w:r>
        <w:rPr>
          <w:spacing w:val="-15"/>
        </w:rPr>
        <w:t xml:space="preserve"> </w:t>
      </w:r>
      <w:r>
        <w:t>Party</w:t>
      </w:r>
      <w:r>
        <w:rPr>
          <w:spacing w:val="-15"/>
        </w:rPr>
        <w:t xml:space="preserve"> </w:t>
      </w:r>
      <w:r>
        <w:t>shall</w:t>
      </w:r>
      <w:r>
        <w:rPr>
          <w:spacing w:val="-11"/>
        </w:rPr>
        <w:t xml:space="preserve"> </w:t>
      </w:r>
      <w:r>
        <w:t>also</w:t>
      </w:r>
      <w:r>
        <w:rPr>
          <w:spacing w:val="-7"/>
        </w:rPr>
        <w:t xml:space="preserve"> </w:t>
      </w:r>
      <w:r>
        <w:t>establish</w:t>
      </w:r>
      <w:r>
        <w:rPr>
          <w:spacing w:val="-15"/>
        </w:rPr>
        <w:t xml:space="preserve"> </w:t>
      </w:r>
      <w:r>
        <w:t>one</w:t>
      </w:r>
      <w:r>
        <w:rPr>
          <w:spacing w:val="-6"/>
        </w:rPr>
        <w:t xml:space="preserve"> </w:t>
      </w:r>
      <w:r>
        <w:t>or</w:t>
      </w:r>
      <w:r>
        <w:rPr>
          <w:spacing w:val="-5"/>
        </w:rPr>
        <w:t xml:space="preserve"> </w:t>
      </w:r>
      <w:r>
        <w:t>more</w:t>
      </w:r>
      <w:r>
        <w:rPr>
          <w:spacing w:val="-13"/>
        </w:rPr>
        <w:t xml:space="preserve"> </w:t>
      </w:r>
      <w:r>
        <w:t xml:space="preserve">enquiry points to provide specific information to the other Party, upon request, on all such </w:t>
      </w:r>
      <w:r>
        <w:rPr>
          <w:spacing w:val="-2"/>
        </w:rPr>
        <w:t>matters.</w:t>
      </w:r>
    </w:p>
    <w:p w14:paraId="42D5B3E7" w14:textId="77777777" w:rsidR="005418E7" w:rsidRDefault="005418E7" w:rsidP="008C7F6A">
      <w:pPr>
        <w:pStyle w:val="ListParagraph1"/>
        <w:spacing w:after="800"/>
      </w:pPr>
      <w:r>
        <w:t>Each</w:t>
      </w:r>
      <w:r>
        <w:rPr>
          <w:spacing w:val="-8"/>
        </w:rPr>
        <w:t xml:space="preserve"> </w:t>
      </w:r>
      <w:r>
        <w:t>Party</w:t>
      </w:r>
      <w:r>
        <w:rPr>
          <w:spacing w:val="-12"/>
        </w:rPr>
        <w:t xml:space="preserve"> </w:t>
      </w:r>
      <w:r>
        <w:t>shall</w:t>
      </w:r>
      <w:r>
        <w:rPr>
          <w:spacing w:val="-2"/>
        </w:rPr>
        <w:t xml:space="preserve"> </w:t>
      </w:r>
      <w:r>
        <w:t>maintain</w:t>
      </w:r>
      <w:r>
        <w:rPr>
          <w:spacing w:val="-8"/>
        </w:rPr>
        <w:t xml:space="preserve"> </w:t>
      </w:r>
      <w:r>
        <w:t>or</w:t>
      </w:r>
      <w:r>
        <w:rPr>
          <w:spacing w:val="-2"/>
        </w:rPr>
        <w:t xml:space="preserve"> </w:t>
      </w:r>
      <w:r>
        <w:t>establish</w:t>
      </w:r>
      <w:r>
        <w:rPr>
          <w:spacing w:val="-3"/>
        </w:rPr>
        <w:t xml:space="preserve"> </w:t>
      </w:r>
      <w:r>
        <w:t>appropriate</w:t>
      </w:r>
      <w:r>
        <w:rPr>
          <w:spacing w:val="-4"/>
        </w:rPr>
        <w:t xml:space="preserve"> </w:t>
      </w:r>
      <w:r>
        <w:t>mechanisms</w:t>
      </w:r>
      <w:r>
        <w:rPr>
          <w:spacing w:val="-1"/>
        </w:rPr>
        <w:t xml:space="preserve"> </w:t>
      </w:r>
      <w:r>
        <w:t>for</w:t>
      </w:r>
      <w:r>
        <w:rPr>
          <w:spacing w:val="-2"/>
        </w:rPr>
        <w:t xml:space="preserve"> </w:t>
      </w:r>
      <w:r>
        <w:t>responding to inquiries from</w:t>
      </w:r>
      <w:r>
        <w:rPr>
          <w:spacing w:val="-3"/>
        </w:rPr>
        <w:t xml:space="preserve"> </w:t>
      </w:r>
      <w:r>
        <w:t>interested persons</w:t>
      </w:r>
      <w:r>
        <w:rPr>
          <w:spacing w:val="-1"/>
        </w:rPr>
        <w:t xml:space="preserve"> </w:t>
      </w:r>
      <w:r>
        <w:t>regarding its</w:t>
      </w:r>
      <w:r>
        <w:rPr>
          <w:spacing w:val="-1"/>
        </w:rPr>
        <w:t xml:space="preserve"> </w:t>
      </w:r>
      <w:r>
        <w:t>regulations</w:t>
      </w:r>
      <w:r>
        <w:rPr>
          <w:spacing w:val="-1"/>
        </w:rPr>
        <w:t xml:space="preserve"> </w:t>
      </w:r>
      <w:r>
        <w:t>that relate to</w:t>
      </w:r>
      <w:r>
        <w:rPr>
          <w:spacing w:val="-3"/>
        </w:rPr>
        <w:t xml:space="preserve"> </w:t>
      </w:r>
      <w:r>
        <w:t>the subject matter of this Chapter.</w:t>
      </w:r>
    </w:p>
    <w:p w14:paraId="1B638940" w14:textId="77777777" w:rsidR="005418E7" w:rsidRDefault="005418E7" w:rsidP="00D81F6C">
      <w:pPr>
        <w:pStyle w:val="ListParagraph1"/>
        <w:ind w:right="0"/>
      </w:pPr>
      <w:r>
        <w:t xml:space="preserve">To the extent possible, each Party shall allow reasonable time between the publication of final regulations and the date they </w:t>
      </w:r>
      <w:proofErr w:type="gramStart"/>
      <w:r>
        <w:t>enter into</w:t>
      </w:r>
      <w:proofErr w:type="gramEnd"/>
      <w:r>
        <w:t xml:space="preserve"> effect.</w:t>
      </w:r>
    </w:p>
    <w:p w14:paraId="54952F0B" w14:textId="77777777" w:rsidR="005418E7" w:rsidRDefault="005418E7" w:rsidP="00D81F6C">
      <w:pPr>
        <w:pStyle w:val="Heading2"/>
      </w:pPr>
      <w:r>
        <w:lastRenderedPageBreak/>
        <w:t>ARTICLE</w:t>
      </w:r>
      <w:r>
        <w:rPr>
          <w:spacing w:val="-4"/>
        </w:rPr>
        <w:t xml:space="preserve"> </w:t>
      </w:r>
      <w:r>
        <w:rPr>
          <w:spacing w:val="-5"/>
        </w:rPr>
        <w:t>10</w:t>
      </w:r>
    </w:p>
    <w:p w14:paraId="7A3AAE2E" w14:textId="77777777" w:rsidR="005418E7" w:rsidRDefault="005418E7" w:rsidP="00D81F6C">
      <w:pPr>
        <w:pStyle w:val="Heading3"/>
      </w:pPr>
      <w:r>
        <w:t>Disclosure</w:t>
      </w:r>
      <w:r>
        <w:rPr>
          <w:spacing w:val="-13"/>
        </w:rPr>
        <w:t xml:space="preserve"> </w:t>
      </w:r>
      <w:r>
        <w:t>of</w:t>
      </w:r>
      <w:r>
        <w:rPr>
          <w:spacing w:val="-7"/>
        </w:rPr>
        <w:t xml:space="preserve"> </w:t>
      </w:r>
      <w:r>
        <w:t>Confidential</w:t>
      </w:r>
      <w:r>
        <w:rPr>
          <w:spacing w:val="-15"/>
        </w:rPr>
        <w:t xml:space="preserve"> </w:t>
      </w:r>
      <w:r>
        <w:rPr>
          <w:spacing w:val="-2"/>
        </w:rPr>
        <w:t>Information</w:t>
      </w:r>
    </w:p>
    <w:p w14:paraId="38391E36" w14:textId="77777777" w:rsidR="005418E7" w:rsidRDefault="005418E7" w:rsidP="00D81F6C">
      <w:r>
        <w:t>Nothing in this Chapter shall require a Party to furnish or allow access to confidential</w:t>
      </w:r>
      <w:r>
        <w:rPr>
          <w:spacing w:val="-3"/>
        </w:rPr>
        <w:t xml:space="preserve"> </w:t>
      </w:r>
      <w:r>
        <w:t>information, the disclosure of</w:t>
      </w:r>
      <w:r>
        <w:rPr>
          <w:spacing w:val="-7"/>
        </w:rPr>
        <w:t xml:space="preserve"> </w:t>
      </w:r>
      <w:r>
        <w:t>which</w:t>
      </w:r>
      <w:r>
        <w:rPr>
          <w:spacing w:val="-3"/>
        </w:rPr>
        <w:t xml:space="preserve"> </w:t>
      </w:r>
      <w:r>
        <w:t>would be contrary</w:t>
      </w:r>
      <w:r>
        <w:rPr>
          <w:spacing w:val="-8"/>
        </w:rPr>
        <w:t xml:space="preserve"> </w:t>
      </w:r>
      <w:r>
        <w:t xml:space="preserve">to its law, impede law enforcement, or otherwise be contrary to the public interest, or which would prejudice legitimate commercial interests of </w:t>
      </w:r>
      <w:proofErr w:type="gramStart"/>
      <w:r>
        <w:t>particular enterprises</w:t>
      </w:r>
      <w:proofErr w:type="gramEnd"/>
      <w:r>
        <w:t>, public or private.</w:t>
      </w:r>
    </w:p>
    <w:p w14:paraId="0248CF11" w14:textId="77777777" w:rsidR="005418E7" w:rsidRDefault="005418E7" w:rsidP="00D81F6C">
      <w:pPr>
        <w:pStyle w:val="Heading2"/>
      </w:pPr>
      <w:r>
        <w:t>ARTICLE</w:t>
      </w:r>
      <w:r>
        <w:rPr>
          <w:spacing w:val="-4"/>
        </w:rPr>
        <w:t xml:space="preserve"> </w:t>
      </w:r>
      <w:r>
        <w:rPr>
          <w:spacing w:val="-5"/>
        </w:rPr>
        <w:t>11</w:t>
      </w:r>
    </w:p>
    <w:p w14:paraId="3E3C83A9" w14:textId="77777777" w:rsidR="005418E7" w:rsidRDefault="005418E7" w:rsidP="00D81F6C">
      <w:pPr>
        <w:pStyle w:val="Heading3"/>
      </w:pPr>
      <w:r>
        <w:t>Domestic</w:t>
      </w:r>
      <w:r>
        <w:rPr>
          <w:spacing w:val="-5"/>
        </w:rPr>
        <w:t xml:space="preserve"> </w:t>
      </w:r>
      <w:r w:rsidRPr="00FC0C3C">
        <w:t>Regulation</w:t>
      </w:r>
    </w:p>
    <w:p w14:paraId="3293C4FC" w14:textId="77777777" w:rsidR="005418E7" w:rsidRDefault="005418E7" w:rsidP="005418E7">
      <w:pPr>
        <w:pStyle w:val="ListParagraph1"/>
        <w:numPr>
          <w:ilvl w:val="0"/>
          <w:numId w:val="13"/>
        </w:numPr>
        <w:ind w:left="0" w:right="0" w:firstLine="0"/>
      </w:pPr>
      <w:r>
        <w:t>Each Party shall ensure that all measures of</w:t>
      </w:r>
      <w:r w:rsidRPr="00FD2730">
        <w:rPr>
          <w:spacing w:val="-2"/>
        </w:rPr>
        <w:t xml:space="preserve"> </w:t>
      </w:r>
      <w:r>
        <w:t>general</w:t>
      </w:r>
      <w:r w:rsidRPr="00FD2730">
        <w:rPr>
          <w:spacing w:val="-4"/>
        </w:rPr>
        <w:t xml:space="preserve"> </w:t>
      </w:r>
      <w:r>
        <w:t>application affecting trade in services are administered in a reasonable, objective and impartial manner.</w:t>
      </w:r>
    </w:p>
    <w:p w14:paraId="69F8D92D" w14:textId="77777777" w:rsidR="005418E7" w:rsidRDefault="005418E7" w:rsidP="00D81F6C">
      <w:pPr>
        <w:pStyle w:val="ListParagraph1"/>
        <w:ind w:right="0"/>
      </w:pPr>
      <w:r>
        <w:t>Each Party shall ensure that its judicial, arbitral or administrative tribunals or procedures which provide for the prompt review of, and where justified, appropriate remedies for, administrative decisions affecting trade in services are open on a non- discriminatory</w:t>
      </w:r>
      <w:r>
        <w:rPr>
          <w:spacing w:val="-15"/>
        </w:rPr>
        <w:t xml:space="preserve"> </w:t>
      </w:r>
      <w:r>
        <w:t>basis</w:t>
      </w:r>
      <w:r>
        <w:rPr>
          <w:spacing w:val="-8"/>
        </w:rPr>
        <w:t xml:space="preserve"> </w:t>
      </w:r>
      <w:r>
        <w:t>to</w:t>
      </w:r>
      <w:r>
        <w:rPr>
          <w:spacing w:val="-6"/>
        </w:rPr>
        <w:t xml:space="preserve"> </w:t>
      </w:r>
      <w:r>
        <w:t>a</w:t>
      </w:r>
      <w:r>
        <w:rPr>
          <w:spacing w:val="-7"/>
        </w:rPr>
        <w:t xml:space="preserve"> </w:t>
      </w:r>
      <w:r>
        <w:t>service</w:t>
      </w:r>
      <w:r>
        <w:rPr>
          <w:spacing w:val="-7"/>
        </w:rPr>
        <w:t xml:space="preserve"> </w:t>
      </w:r>
      <w:r>
        <w:t>supplier</w:t>
      </w:r>
      <w:r>
        <w:rPr>
          <w:spacing w:val="-5"/>
        </w:rPr>
        <w:t xml:space="preserve"> </w:t>
      </w:r>
      <w:r>
        <w:t>of</w:t>
      </w:r>
      <w:r>
        <w:rPr>
          <w:spacing w:val="-14"/>
        </w:rPr>
        <w:t xml:space="preserve"> </w:t>
      </w:r>
      <w:r>
        <w:t>the</w:t>
      </w:r>
      <w:r>
        <w:rPr>
          <w:spacing w:val="-12"/>
        </w:rPr>
        <w:t xml:space="preserve"> </w:t>
      </w:r>
      <w:r>
        <w:t>other</w:t>
      </w:r>
      <w:r>
        <w:rPr>
          <w:spacing w:val="-5"/>
        </w:rPr>
        <w:t xml:space="preserve"> </w:t>
      </w:r>
      <w:r>
        <w:t>Party.</w:t>
      </w:r>
      <w:r>
        <w:rPr>
          <w:spacing w:val="-5"/>
        </w:rPr>
        <w:t xml:space="preserve"> </w:t>
      </w:r>
      <w:r>
        <w:t>Where</w:t>
      </w:r>
      <w:r>
        <w:rPr>
          <w:spacing w:val="-7"/>
        </w:rPr>
        <w:t xml:space="preserve"> </w:t>
      </w:r>
      <w:r>
        <w:t>such</w:t>
      </w:r>
      <w:r>
        <w:rPr>
          <w:spacing w:val="-11"/>
        </w:rPr>
        <w:t xml:space="preserve"> </w:t>
      </w:r>
      <w:r>
        <w:t>procedures</w:t>
      </w:r>
      <w:r>
        <w:rPr>
          <w:spacing w:val="-8"/>
        </w:rPr>
        <w:t xml:space="preserve"> </w:t>
      </w:r>
      <w:r>
        <w:t>are not</w:t>
      </w:r>
      <w:r>
        <w:rPr>
          <w:spacing w:val="-15"/>
        </w:rPr>
        <w:t xml:space="preserve"> </w:t>
      </w:r>
      <w:r>
        <w:t>independent</w:t>
      </w:r>
      <w:r>
        <w:rPr>
          <w:spacing w:val="-13"/>
        </w:rPr>
        <w:t xml:space="preserve"> </w:t>
      </w:r>
      <w:r>
        <w:t>of</w:t>
      </w:r>
      <w:r>
        <w:rPr>
          <w:spacing w:val="-15"/>
        </w:rPr>
        <w:t xml:space="preserve"> </w:t>
      </w:r>
      <w:r>
        <w:t>the</w:t>
      </w:r>
      <w:r>
        <w:rPr>
          <w:spacing w:val="-12"/>
        </w:rPr>
        <w:t xml:space="preserve"> </w:t>
      </w:r>
      <w:r>
        <w:t>agency</w:t>
      </w:r>
      <w:r>
        <w:rPr>
          <w:spacing w:val="-15"/>
        </w:rPr>
        <w:t xml:space="preserve"> </w:t>
      </w:r>
      <w:r>
        <w:t>entrusted</w:t>
      </w:r>
      <w:r>
        <w:rPr>
          <w:spacing w:val="-15"/>
        </w:rPr>
        <w:t xml:space="preserve"> </w:t>
      </w:r>
      <w:r>
        <w:t>with</w:t>
      </w:r>
      <w:r>
        <w:rPr>
          <w:spacing w:val="-15"/>
        </w:rPr>
        <w:t xml:space="preserve"> </w:t>
      </w:r>
      <w:r>
        <w:t>the</w:t>
      </w:r>
      <w:r>
        <w:rPr>
          <w:spacing w:val="-12"/>
        </w:rPr>
        <w:t xml:space="preserve"> </w:t>
      </w:r>
      <w:r>
        <w:t>administrative</w:t>
      </w:r>
      <w:r>
        <w:rPr>
          <w:spacing w:val="-12"/>
        </w:rPr>
        <w:t xml:space="preserve"> </w:t>
      </w:r>
      <w:r>
        <w:t>decision</w:t>
      </w:r>
      <w:r>
        <w:rPr>
          <w:spacing w:val="-15"/>
        </w:rPr>
        <w:t xml:space="preserve"> </w:t>
      </w:r>
      <w:r>
        <w:t>concerned,</w:t>
      </w:r>
      <w:r>
        <w:rPr>
          <w:spacing w:val="-9"/>
        </w:rPr>
        <w:t xml:space="preserve"> </w:t>
      </w:r>
      <w:r>
        <w:t xml:space="preserve">the Party shall ensure that the procedures in fact provide for an objective and impartial </w:t>
      </w:r>
      <w:r>
        <w:rPr>
          <w:spacing w:val="-2"/>
        </w:rPr>
        <w:t>review.</w:t>
      </w:r>
    </w:p>
    <w:p w14:paraId="0AB08731" w14:textId="77777777" w:rsidR="005418E7" w:rsidRDefault="005418E7" w:rsidP="00D81F6C">
      <w:pPr>
        <w:pStyle w:val="ListParagraph1"/>
        <w:ind w:right="0"/>
      </w:pPr>
      <w:r>
        <w:t>Paragraph</w:t>
      </w:r>
      <w:r>
        <w:rPr>
          <w:spacing w:val="-1"/>
        </w:rPr>
        <w:t xml:space="preserve"> </w:t>
      </w:r>
      <w:r>
        <w:t>2 shall not be construed</w:t>
      </w:r>
      <w:r>
        <w:rPr>
          <w:spacing w:val="-1"/>
        </w:rPr>
        <w:t xml:space="preserve"> </w:t>
      </w:r>
      <w:r>
        <w:t>to require a Party</w:t>
      </w:r>
      <w:r>
        <w:rPr>
          <w:spacing w:val="-5"/>
        </w:rPr>
        <w:t xml:space="preserve"> </w:t>
      </w:r>
      <w:r>
        <w:t>to institute such</w:t>
      </w:r>
      <w:r>
        <w:rPr>
          <w:spacing w:val="-1"/>
        </w:rPr>
        <w:t xml:space="preserve"> </w:t>
      </w:r>
      <w:r>
        <w:t>tribunals or procedures where this would be inconsistent with its constitutional structure or the nature of its legal system.</w:t>
      </w:r>
    </w:p>
    <w:p w14:paraId="313F0F3C" w14:textId="77777777" w:rsidR="005418E7" w:rsidRDefault="005418E7" w:rsidP="00D81F6C">
      <w:pPr>
        <w:pStyle w:val="ListParagraph1"/>
        <w:ind w:right="0"/>
      </w:pPr>
      <w:r>
        <w:t>If</w:t>
      </w:r>
      <w:r>
        <w:rPr>
          <w:spacing w:val="-9"/>
        </w:rPr>
        <w:t xml:space="preserve"> </w:t>
      </w:r>
      <w:r>
        <w:t>a</w:t>
      </w:r>
      <w:r>
        <w:rPr>
          <w:spacing w:val="-2"/>
        </w:rPr>
        <w:t xml:space="preserve"> </w:t>
      </w:r>
      <w:r>
        <w:t>Party</w:t>
      </w:r>
      <w:r>
        <w:rPr>
          <w:spacing w:val="-10"/>
        </w:rPr>
        <w:t xml:space="preserve"> </w:t>
      </w:r>
      <w:r>
        <w:t>requires</w:t>
      </w:r>
      <w:r>
        <w:rPr>
          <w:spacing w:val="-3"/>
        </w:rPr>
        <w:t xml:space="preserve"> </w:t>
      </w:r>
      <w:r>
        <w:t>authorisation for</w:t>
      </w:r>
      <w:r>
        <w:rPr>
          <w:spacing w:val="-4"/>
        </w:rPr>
        <w:t xml:space="preserve"> </w:t>
      </w:r>
      <w:r>
        <w:t>the</w:t>
      </w:r>
      <w:r>
        <w:rPr>
          <w:spacing w:val="-2"/>
        </w:rPr>
        <w:t xml:space="preserve"> </w:t>
      </w:r>
      <w:r>
        <w:t>supply</w:t>
      </w:r>
      <w:r>
        <w:rPr>
          <w:spacing w:val="-5"/>
        </w:rPr>
        <w:t xml:space="preserve"> </w:t>
      </w:r>
      <w:r>
        <w:t>of</w:t>
      </w:r>
      <w:r>
        <w:rPr>
          <w:spacing w:val="-9"/>
        </w:rPr>
        <w:t xml:space="preserve"> </w:t>
      </w:r>
      <w:r>
        <w:t>a</w:t>
      </w:r>
      <w:r>
        <w:rPr>
          <w:spacing w:val="2"/>
        </w:rPr>
        <w:t xml:space="preserve"> </w:t>
      </w:r>
      <w:r>
        <w:t>service,</w:t>
      </w:r>
      <w:r>
        <w:rPr>
          <w:spacing w:val="6"/>
        </w:rPr>
        <w:t xml:space="preserve"> </w:t>
      </w:r>
      <w:r>
        <w:t>it</w:t>
      </w:r>
      <w:r>
        <w:rPr>
          <w:spacing w:val="4"/>
        </w:rPr>
        <w:t xml:space="preserve"> </w:t>
      </w:r>
      <w:r>
        <w:rPr>
          <w:spacing w:val="-2"/>
        </w:rPr>
        <w:t>shall:</w:t>
      </w:r>
    </w:p>
    <w:p w14:paraId="5B383F9F" w14:textId="77777777" w:rsidR="005418E7" w:rsidRDefault="005418E7" w:rsidP="005418E7">
      <w:pPr>
        <w:pStyle w:val="ListParagraph1a"/>
        <w:numPr>
          <w:ilvl w:val="0"/>
          <w:numId w:val="10"/>
        </w:numPr>
        <w:ind w:left="1441"/>
      </w:pPr>
      <w:r>
        <w:t xml:space="preserve">where specific time periods exist for applications, allow an applicant a reasonable period for the submission of an </w:t>
      </w:r>
      <w:proofErr w:type="gramStart"/>
      <w:r>
        <w:t>application;</w:t>
      </w:r>
      <w:proofErr w:type="gramEnd"/>
    </w:p>
    <w:p w14:paraId="17ED93E6" w14:textId="77777777" w:rsidR="005418E7" w:rsidRDefault="005418E7" w:rsidP="00D81F6C">
      <w:pPr>
        <w:pStyle w:val="ListParagraph1a"/>
        <w:ind w:left="1441"/>
      </w:pPr>
      <w:r>
        <w:t>initiate</w:t>
      </w:r>
      <w:r>
        <w:rPr>
          <w:spacing w:val="-9"/>
        </w:rPr>
        <w:t xml:space="preserve"> </w:t>
      </w:r>
      <w:r>
        <w:t>the</w:t>
      </w:r>
      <w:r>
        <w:rPr>
          <w:spacing w:val="-5"/>
        </w:rPr>
        <w:t xml:space="preserve"> </w:t>
      </w:r>
      <w:r>
        <w:t>processing</w:t>
      </w:r>
      <w:r>
        <w:rPr>
          <w:spacing w:val="-2"/>
        </w:rPr>
        <w:t xml:space="preserve"> </w:t>
      </w:r>
      <w:r>
        <w:t>of</w:t>
      </w:r>
      <w:r>
        <w:rPr>
          <w:spacing w:val="-11"/>
        </w:rPr>
        <w:t xml:space="preserve"> </w:t>
      </w:r>
      <w:r>
        <w:t>an</w:t>
      </w:r>
      <w:r>
        <w:rPr>
          <w:spacing w:val="-7"/>
        </w:rPr>
        <w:t xml:space="preserve"> </w:t>
      </w:r>
      <w:r>
        <w:t>application</w:t>
      </w:r>
      <w:r>
        <w:rPr>
          <w:spacing w:val="-7"/>
        </w:rPr>
        <w:t xml:space="preserve"> </w:t>
      </w:r>
      <w:r>
        <w:t>without</w:t>
      </w:r>
      <w:r>
        <w:rPr>
          <w:spacing w:val="1"/>
        </w:rPr>
        <w:t xml:space="preserve"> </w:t>
      </w:r>
      <w:r>
        <w:t>undue</w:t>
      </w:r>
      <w:r>
        <w:rPr>
          <w:spacing w:val="-3"/>
        </w:rPr>
        <w:t xml:space="preserve"> </w:t>
      </w:r>
      <w:proofErr w:type="gramStart"/>
      <w:r>
        <w:rPr>
          <w:spacing w:val="-2"/>
        </w:rPr>
        <w:t>delay;</w:t>
      </w:r>
      <w:proofErr w:type="gramEnd"/>
    </w:p>
    <w:p w14:paraId="104FAFEE" w14:textId="77777777" w:rsidR="005418E7" w:rsidRDefault="005418E7" w:rsidP="00D81F6C">
      <w:pPr>
        <w:pStyle w:val="ListParagraph1a"/>
        <w:ind w:left="1441"/>
      </w:pPr>
      <w:r>
        <w:t>in</w:t>
      </w:r>
      <w:r>
        <w:rPr>
          <w:spacing w:val="-14"/>
        </w:rPr>
        <w:t xml:space="preserve"> </w:t>
      </w:r>
      <w:r>
        <w:t>the</w:t>
      </w:r>
      <w:r>
        <w:rPr>
          <w:spacing w:val="-12"/>
        </w:rPr>
        <w:t xml:space="preserve"> </w:t>
      </w:r>
      <w:r>
        <w:t>case</w:t>
      </w:r>
      <w:r>
        <w:rPr>
          <w:spacing w:val="-12"/>
        </w:rPr>
        <w:t xml:space="preserve"> </w:t>
      </w:r>
      <w:r>
        <w:t>of</w:t>
      </w:r>
      <w:r>
        <w:rPr>
          <w:spacing w:val="-15"/>
        </w:rPr>
        <w:t xml:space="preserve"> </w:t>
      </w:r>
      <w:r>
        <w:t>an</w:t>
      </w:r>
      <w:r>
        <w:rPr>
          <w:spacing w:val="-15"/>
        </w:rPr>
        <w:t xml:space="preserve"> </w:t>
      </w:r>
      <w:r>
        <w:t>application</w:t>
      </w:r>
      <w:r>
        <w:rPr>
          <w:spacing w:val="-15"/>
        </w:rPr>
        <w:t xml:space="preserve"> </w:t>
      </w:r>
      <w:r>
        <w:t>considered</w:t>
      </w:r>
      <w:r>
        <w:rPr>
          <w:spacing w:val="-6"/>
        </w:rPr>
        <w:t xml:space="preserve"> </w:t>
      </w:r>
      <w:r>
        <w:t>incomplete</w:t>
      </w:r>
      <w:r>
        <w:rPr>
          <w:spacing w:val="-12"/>
        </w:rPr>
        <w:t xml:space="preserve"> </w:t>
      </w:r>
      <w:r>
        <w:t>for</w:t>
      </w:r>
      <w:r>
        <w:rPr>
          <w:spacing w:val="-9"/>
        </w:rPr>
        <w:t xml:space="preserve"> </w:t>
      </w:r>
      <w:r>
        <w:t>processing</w:t>
      </w:r>
      <w:r>
        <w:rPr>
          <w:spacing w:val="-11"/>
        </w:rPr>
        <w:t xml:space="preserve"> </w:t>
      </w:r>
      <w:r>
        <w:t>under domestic</w:t>
      </w:r>
      <w:r>
        <w:rPr>
          <w:spacing w:val="-15"/>
        </w:rPr>
        <w:t xml:space="preserve"> </w:t>
      </w:r>
      <w:r>
        <w:t>laws</w:t>
      </w:r>
      <w:r>
        <w:rPr>
          <w:spacing w:val="-14"/>
        </w:rPr>
        <w:t xml:space="preserve"> </w:t>
      </w:r>
      <w:r>
        <w:t>and</w:t>
      </w:r>
      <w:r>
        <w:rPr>
          <w:spacing w:val="-13"/>
        </w:rPr>
        <w:t xml:space="preserve"> </w:t>
      </w:r>
      <w:r>
        <w:t>regulations,</w:t>
      </w:r>
      <w:r>
        <w:rPr>
          <w:spacing w:val="-11"/>
        </w:rPr>
        <w:t xml:space="preserve"> </w:t>
      </w:r>
      <w:r>
        <w:t>within</w:t>
      </w:r>
      <w:r>
        <w:rPr>
          <w:spacing w:val="-13"/>
        </w:rPr>
        <w:t xml:space="preserve"> </w:t>
      </w:r>
      <w:r>
        <w:t>a</w:t>
      </w:r>
      <w:r>
        <w:rPr>
          <w:spacing w:val="-14"/>
        </w:rPr>
        <w:t xml:space="preserve"> </w:t>
      </w:r>
      <w:r>
        <w:t>reasonable</w:t>
      </w:r>
      <w:r>
        <w:rPr>
          <w:spacing w:val="-9"/>
        </w:rPr>
        <w:t xml:space="preserve"> </w:t>
      </w:r>
      <w:proofErr w:type="gramStart"/>
      <w:r>
        <w:t>period</w:t>
      </w:r>
      <w:r>
        <w:rPr>
          <w:spacing w:val="-15"/>
        </w:rPr>
        <w:t xml:space="preserve"> </w:t>
      </w:r>
      <w:r>
        <w:t>of</w:t>
      </w:r>
      <w:r>
        <w:rPr>
          <w:spacing w:val="-15"/>
        </w:rPr>
        <w:t xml:space="preserve"> </w:t>
      </w:r>
      <w:r>
        <w:t>time</w:t>
      </w:r>
      <w:proofErr w:type="gramEnd"/>
      <w:r>
        <w:t>,</w:t>
      </w:r>
      <w:r>
        <w:rPr>
          <w:spacing w:val="-11"/>
        </w:rPr>
        <w:t xml:space="preserve"> </w:t>
      </w:r>
      <w:r>
        <w:t>to</w:t>
      </w:r>
      <w:r>
        <w:rPr>
          <w:spacing w:val="-12"/>
        </w:rPr>
        <w:t xml:space="preserve"> </w:t>
      </w:r>
      <w:r>
        <w:t>the extent practicable:</w:t>
      </w:r>
    </w:p>
    <w:p w14:paraId="5C1CFAFA" w14:textId="77777777" w:rsidR="005418E7" w:rsidRDefault="005418E7" w:rsidP="00D81F6C">
      <w:pPr>
        <w:pStyle w:val="ListParagraph1ai"/>
        <w:ind w:left="2161"/>
      </w:pPr>
      <w:r>
        <w:t>inform</w:t>
      </w:r>
      <w:r>
        <w:rPr>
          <w:spacing w:val="-15"/>
        </w:rPr>
        <w:t xml:space="preserve"> </w:t>
      </w:r>
      <w:r>
        <w:t>the</w:t>
      </w:r>
      <w:r>
        <w:rPr>
          <w:spacing w:val="-7"/>
        </w:rPr>
        <w:t xml:space="preserve"> </w:t>
      </w:r>
      <w:r>
        <w:t>applicant</w:t>
      </w:r>
      <w:r>
        <w:rPr>
          <w:spacing w:val="-3"/>
        </w:rPr>
        <w:t xml:space="preserve"> </w:t>
      </w:r>
      <w:r>
        <w:t>that</w:t>
      </w:r>
      <w:r>
        <w:rPr>
          <w:spacing w:val="-10"/>
        </w:rPr>
        <w:t xml:space="preserve"> </w:t>
      </w:r>
      <w:r>
        <w:t>the</w:t>
      </w:r>
      <w:r>
        <w:rPr>
          <w:spacing w:val="-7"/>
        </w:rPr>
        <w:t xml:space="preserve"> </w:t>
      </w:r>
      <w:r>
        <w:t>application</w:t>
      </w:r>
      <w:r>
        <w:rPr>
          <w:spacing w:val="-7"/>
        </w:rPr>
        <w:t xml:space="preserve"> </w:t>
      </w:r>
      <w:r>
        <w:t>is</w:t>
      </w:r>
      <w:r>
        <w:rPr>
          <w:spacing w:val="-4"/>
        </w:rPr>
        <w:t xml:space="preserve"> </w:t>
      </w:r>
      <w:proofErr w:type="gramStart"/>
      <w:r>
        <w:rPr>
          <w:spacing w:val="-2"/>
        </w:rPr>
        <w:t>incomplete;</w:t>
      </w:r>
      <w:proofErr w:type="gramEnd"/>
    </w:p>
    <w:p w14:paraId="5ED52787" w14:textId="77777777" w:rsidR="005418E7" w:rsidRDefault="005418E7" w:rsidP="00D81F6C">
      <w:pPr>
        <w:pStyle w:val="ListParagraph1ai"/>
        <w:spacing w:after="1000"/>
        <w:ind w:left="2161"/>
      </w:pPr>
      <w:r>
        <w:t>at</w:t>
      </w:r>
      <w:r>
        <w:rPr>
          <w:spacing w:val="39"/>
        </w:rPr>
        <w:t xml:space="preserve"> </w:t>
      </w:r>
      <w:r>
        <w:t>the</w:t>
      </w:r>
      <w:r>
        <w:rPr>
          <w:spacing w:val="40"/>
        </w:rPr>
        <w:t xml:space="preserve"> </w:t>
      </w:r>
      <w:r>
        <w:t>request</w:t>
      </w:r>
      <w:r>
        <w:rPr>
          <w:spacing w:val="40"/>
        </w:rPr>
        <w:t xml:space="preserve"> </w:t>
      </w:r>
      <w:r>
        <w:t>of</w:t>
      </w:r>
      <w:r>
        <w:rPr>
          <w:spacing w:val="38"/>
        </w:rPr>
        <w:t xml:space="preserve"> </w:t>
      </w:r>
      <w:r>
        <w:t>the</w:t>
      </w:r>
      <w:r>
        <w:rPr>
          <w:spacing w:val="40"/>
        </w:rPr>
        <w:t xml:space="preserve"> </w:t>
      </w:r>
      <w:r>
        <w:t>applicant</w:t>
      </w:r>
      <w:r>
        <w:rPr>
          <w:spacing w:val="40"/>
        </w:rPr>
        <w:t xml:space="preserve"> </w:t>
      </w:r>
      <w:r>
        <w:t>provide</w:t>
      </w:r>
      <w:r>
        <w:rPr>
          <w:spacing w:val="40"/>
        </w:rPr>
        <w:t xml:space="preserve"> </w:t>
      </w:r>
      <w:r>
        <w:t>guidance</w:t>
      </w:r>
      <w:r>
        <w:rPr>
          <w:spacing w:val="40"/>
        </w:rPr>
        <w:t xml:space="preserve"> </w:t>
      </w:r>
      <w:r>
        <w:t>on</w:t>
      </w:r>
      <w:r>
        <w:rPr>
          <w:spacing w:val="40"/>
        </w:rPr>
        <w:t xml:space="preserve"> </w:t>
      </w:r>
      <w:r>
        <w:t>why</w:t>
      </w:r>
      <w:r>
        <w:rPr>
          <w:spacing w:val="36"/>
        </w:rPr>
        <w:t xml:space="preserve"> </w:t>
      </w:r>
      <w:r>
        <w:t xml:space="preserve">the application is considered </w:t>
      </w:r>
      <w:proofErr w:type="gramStart"/>
      <w:r>
        <w:t>incomplete;</w:t>
      </w:r>
      <w:proofErr w:type="gramEnd"/>
    </w:p>
    <w:p w14:paraId="325A56A9" w14:textId="77777777" w:rsidR="005418E7" w:rsidRDefault="005418E7" w:rsidP="00637A6A">
      <w:pPr>
        <w:pStyle w:val="ListParagraph1ai"/>
        <w:ind w:left="2161"/>
      </w:pPr>
      <w:r>
        <w:t>provide the applicant with the opportunity to provide the additional information that is required to complete the application; and</w:t>
      </w:r>
    </w:p>
    <w:p w14:paraId="4EBB6B75" w14:textId="77777777" w:rsidR="005418E7" w:rsidRDefault="005418E7" w:rsidP="00637A6A">
      <w:pPr>
        <w:pStyle w:val="ListParagraph1ai"/>
        <w:ind w:left="2161"/>
      </w:pPr>
      <w:r>
        <w:t xml:space="preserve">where none of the above is practicable, and the application is rejected due to incompleteness, ensure that the applicant is informed within a reasonable period of </w:t>
      </w:r>
      <w:proofErr w:type="gramStart"/>
      <w:r>
        <w:t>time;</w:t>
      </w:r>
      <w:proofErr w:type="gramEnd"/>
    </w:p>
    <w:p w14:paraId="07164E16" w14:textId="77777777" w:rsidR="005418E7" w:rsidRDefault="005418E7" w:rsidP="00637A6A">
      <w:pPr>
        <w:pStyle w:val="ListParagraph1a"/>
        <w:ind w:left="1441"/>
      </w:pPr>
      <w:r>
        <w:lastRenderedPageBreak/>
        <w:t xml:space="preserve">to the extent practicable, establish an indicative timeframe for the processing of an </w:t>
      </w:r>
      <w:proofErr w:type="gramStart"/>
      <w:r>
        <w:t>application;</w:t>
      </w:r>
      <w:proofErr w:type="gramEnd"/>
    </w:p>
    <w:p w14:paraId="7DBE48A7" w14:textId="77777777" w:rsidR="005418E7" w:rsidRDefault="005418E7" w:rsidP="005A5179">
      <w:pPr>
        <w:pStyle w:val="ListParagraph1a"/>
        <w:ind w:left="1440" w:right="-57" w:hanging="720"/>
      </w:pPr>
      <w:r>
        <w:t>within</w:t>
      </w:r>
      <w:r>
        <w:rPr>
          <w:spacing w:val="-14"/>
        </w:rPr>
        <w:t xml:space="preserve"> </w:t>
      </w:r>
      <w:r>
        <w:t>a</w:t>
      </w:r>
      <w:r>
        <w:rPr>
          <w:spacing w:val="-11"/>
        </w:rPr>
        <w:t xml:space="preserve"> </w:t>
      </w:r>
      <w:r>
        <w:t>reasonable</w:t>
      </w:r>
      <w:r>
        <w:rPr>
          <w:spacing w:val="-11"/>
        </w:rPr>
        <w:t xml:space="preserve"> </w:t>
      </w:r>
      <w:proofErr w:type="gramStart"/>
      <w:r>
        <w:t>period</w:t>
      </w:r>
      <w:r>
        <w:rPr>
          <w:spacing w:val="-10"/>
        </w:rPr>
        <w:t xml:space="preserve"> </w:t>
      </w:r>
      <w:r>
        <w:t>of</w:t>
      </w:r>
      <w:r>
        <w:rPr>
          <w:spacing w:val="-15"/>
        </w:rPr>
        <w:t xml:space="preserve"> </w:t>
      </w:r>
      <w:r>
        <w:t>time</w:t>
      </w:r>
      <w:proofErr w:type="gramEnd"/>
      <w:r>
        <w:rPr>
          <w:spacing w:val="-11"/>
        </w:rPr>
        <w:t xml:space="preserve"> </w:t>
      </w:r>
      <w:r>
        <w:t>after</w:t>
      </w:r>
      <w:r>
        <w:rPr>
          <w:spacing w:val="-8"/>
        </w:rPr>
        <w:t xml:space="preserve"> </w:t>
      </w:r>
      <w:r>
        <w:t>the</w:t>
      </w:r>
      <w:r>
        <w:rPr>
          <w:spacing w:val="-11"/>
        </w:rPr>
        <w:t xml:space="preserve"> </w:t>
      </w:r>
      <w:r>
        <w:t>submission</w:t>
      </w:r>
      <w:r>
        <w:rPr>
          <w:spacing w:val="-14"/>
        </w:rPr>
        <w:t xml:space="preserve"> </w:t>
      </w:r>
      <w:r>
        <w:t>of</w:t>
      </w:r>
      <w:r>
        <w:rPr>
          <w:spacing w:val="-15"/>
        </w:rPr>
        <w:t xml:space="preserve"> </w:t>
      </w:r>
      <w:r>
        <w:t>an</w:t>
      </w:r>
      <w:r>
        <w:rPr>
          <w:spacing w:val="-10"/>
        </w:rPr>
        <w:t xml:space="preserve"> </w:t>
      </w:r>
      <w:r>
        <w:t>application considered</w:t>
      </w:r>
      <w:r>
        <w:rPr>
          <w:spacing w:val="-15"/>
        </w:rPr>
        <w:t xml:space="preserve"> </w:t>
      </w:r>
      <w:r>
        <w:t>complete</w:t>
      </w:r>
      <w:r>
        <w:rPr>
          <w:spacing w:val="-15"/>
        </w:rPr>
        <w:t xml:space="preserve"> </w:t>
      </w:r>
      <w:r>
        <w:t>under</w:t>
      </w:r>
      <w:r>
        <w:rPr>
          <w:spacing w:val="-15"/>
        </w:rPr>
        <w:t xml:space="preserve"> </w:t>
      </w:r>
      <w:r>
        <w:t>its</w:t>
      </w:r>
      <w:r>
        <w:rPr>
          <w:spacing w:val="-15"/>
        </w:rPr>
        <w:t xml:space="preserve"> </w:t>
      </w:r>
      <w:r>
        <w:t>laws</w:t>
      </w:r>
      <w:r>
        <w:rPr>
          <w:spacing w:val="-15"/>
        </w:rPr>
        <w:t xml:space="preserve"> </w:t>
      </w:r>
      <w:r>
        <w:t>and</w:t>
      </w:r>
      <w:r>
        <w:rPr>
          <w:spacing w:val="-15"/>
        </w:rPr>
        <w:t xml:space="preserve"> </w:t>
      </w:r>
      <w:r>
        <w:t>regulations,</w:t>
      </w:r>
      <w:r>
        <w:rPr>
          <w:spacing w:val="-15"/>
        </w:rPr>
        <w:t xml:space="preserve"> </w:t>
      </w:r>
      <w:r>
        <w:t>inform</w:t>
      </w:r>
      <w:r>
        <w:rPr>
          <w:spacing w:val="-15"/>
        </w:rPr>
        <w:t xml:space="preserve"> </w:t>
      </w:r>
      <w:r>
        <w:t>the</w:t>
      </w:r>
      <w:r>
        <w:rPr>
          <w:spacing w:val="-15"/>
        </w:rPr>
        <w:t xml:space="preserve"> </w:t>
      </w:r>
      <w:r>
        <w:t xml:space="preserve">applicant of the decision concerning the </w:t>
      </w:r>
      <w:proofErr w:type="gramStart"/>
      <w:r>
        <w:t>application;</w:t>
      </w:r>
      <w:proofErr w:type="gramEnd"/>
    </w:p>
    <w:p w14:paraId="07F62462" w14:textId="77777777" w:rsidR="005418E7" w:rsidRDefault="005418E7" w:rsidP="00637A6A">
      <w:pPr>
        <w:pStyle w:val="ListParagraph1a"/>
        <w:ind w:left="1441"/>
      </w:pPr>
      <w:r>
        <w:t xml:space="preserve">on request of the applicant, provide, without undue delay, information concerning the status of the </w:t>
      </w:r>
      <w:proofErr w:type="gramStart"/>
      <w:r>
        <w:t>application;</w:t>
      </w:r>
      <w:proofErr w:type="gramEnd"/>
    </w:p>
    <w:p w14:paraId="08DE84DE" w14:textId="77777777" w:rsidR="005418E7" w:rsidRDefault="005418E7" w:rsidP="00637A6A">
      <w:pPr>
        <w:pStyle w:val="ListParagraph1a"/>
        <w:ind w:left="1441"/>
      </w:pPr>
      <w:r>
        <w:t>if an application is rejected, to the extent practicable, inform the applicant</w:t>
      </w:r>
      <w:r>
        <w:rPr>
          <w:spacing w:val="-8"/>
        </w:rPr>
        <w:t xml:space="preserve"> </w:t>
      </w:r>
      <w:r>
        <w:t>of</w:t>
      </w:r>
      <w:r>
        <w:rPr>
          <w:spacing w:val="-15"/>
        </w:rPr>
        <w:t xml:space="preserve"> </w:t>
      </w:r>
      <w:r>
        <w:t>the</w:t>
      </w:r>
      <w:r>
        <w:rPr>
          <w:spacing w:val="-11"/>
        </w:rPr>
        <w:t xml:space="preserve"> </w:t>
      </w:r>
      <w:r>
        <w:t>reasons</w:t>
      </w:r>
      <w:r>
        <w:rPr>
          <w:spacing w:val="-7"/>
        </w:rPr>
        <w:t xml:space="preserve"> </w:t>
      </w:r>
      <w:r>
        <w:t>for</w:t>
      </w:r>
      <w:r>
        <w:rPr>
          <w:spacing w:val="-8"/>
        </w:rPr>
        <w:t xml:space="preserve"> </w:t>
      </w:r>
      <w:r>
        <w:t>the</w:t>
      </w:r>
      <w:r>
        <w:rPr>
          <w:spacing w:val="-11"/>
        </w:rPr>
        <w:t xml:space="preserve"> </w:t>
      </w:r>
      <w:r>
        <w:t>rejection,</w:t>
      </w:r>
      <w:r>
        <w:rPr>
          <w:spacing w:val="-8"/>
        </w:rPr>
        <w:t xml:space="preserve"> </w:t>
      </w:r>
      <w:r>
        <w:t>either</w:t>
      </w:r>
      <w:r>
        <w:rPr>
          <w:spacing w:val="-8"/>
        </w:rPr>
        <w:t xml:space="preserve"> </w:t>
      </w:r>
      <w:r>
        <w:t>directly</w:t>
      </w:r>
      <w:r>
        <w:rPr>
          <w:spacing w:val="-14"/>
        </w:rPr>
        <w:t xml:space="preserve"> </w:t>
      </w:r>
      <w:r>
        <w:t>or</w:t>
      </w:r>
      <w:r>
        <w:rPr>
          <w:spacing w:val="-13"/>
        </w:rPr>
        <w:t xml:space="preserve"> </w:t>
      </w:r>
      <w:r>
        <w:t>on</w:t>
      </w:r>
      <w:r>
        <w:rPr>
          <w:spacing w:val="-14"/>
        </w:rPr>
        <w:t xml:space="preserve"> </w:t>
      </w:r>
      <w:r>
        <w:t>request,</w:t>
      </w:r>
      <w:r>
        <w:rPr>
          <w:spacing w:val="-8"/>
        </w:rPr>
        <w:t xml:space="preserve"> </w:t>
      </w:r>
      <w:r>
        <w:t xml:space="preserve">as </w:t>
      </w:r>
      <w:proofErr w:type="gramStart"/>
      <w:r>
        <w:rPr>
          <w:spacing w:val="-2"/>
        </w:rPr>
        <w:t>appropriate;</w:t>
      </w:r>
      <w:proofErr w:type="gramEnd"/>
    </w:p>
    <w:p w14:paraId="5B9BF424" w14:textId="77777777" w:rsidR="005418E7" w:rsidRDefault="005418E7" w:rsidP="00637A6A">
      <w:pPr>
        <w:pStyle w:val="ListParagraph1a"/>
        <w:ind w:left="1441"/>
      </w:pPr>
      <w:r>
        <w:t>to the extent practicable, provide the applicant with the opportunity to correct any</w:t>
      </w:r>
      <w:r>
        <w:rPr>
          <w:spacing w:val="-1"/>
        </w:rPr>
        <w:t xml:space="preserve"> </w:t>
      </w:r>
      <w:r>
        <w:t>minor errors or omissions in the application</w:t>
      </w:r>
      <w:r>
        <w:rPr>
          <w:spacing w:val="-1"/>
        </w:rPr>
        <w:t xml:space="preserve"> </w:t>
      </w:r>
      <w:r>
        <w:t xml:space="preserve">and endeavour to provide guidance on the additional information </w:t>
      </w:r>
      <w:proofErr w:type="gramStart"/>
      <w:r>
        <w:t>required;</w:t>
      </w:r>
      <w:proofErr w:type="gramEnd"/>
    </w:p>
    <w:p w14:paraId="08F1EB76" w14:textId="77777777" w:rsidR="005418E7" w:rsidRDefault="005418E7" w:rsidP="00637A6A">
      <w:pPr>
        <w:pStyle w:val="ListParagraph1a"/>
        <w:ind w:left="1441"/>
      </w:pPr>
      <w:r>
        <w:t>if it deems appropriate, accept copies of documents that are authenticated in accordance with the Party’s laws in place of original documents; and</w:t>
      </w:r>
    </w:p>
    <w:p w14:paraId="43E2D44D" w14:textId="77777777" w:rsidR="005418E7" w:rsidRDefault="005418E7" w:rsidP="00637A6A">
      <w:pPr>
        <w:pStyle w:val="ListParagraph1a"/>
        <w:ind w:left="1441"/>
      </w:pPr>
      <w:r>
        <w:t>to</w:t>
      </w:r>
      <w:r>
        <w:rPr>
          <w:spacing w:val="-5"/>
        </w:rPr>
        <w:t xml:space="preserve"> </w:t>
      </w:r>
      <w:r>
        <w:t>the</w:t>
      </w:r>
      <w:r>
        <w:rPr>
          <w:spacing w:val="-2"/>
        </w:rPr>
        <w:t xml:space="preserve"> </w:t>
      </w:r>
      <w:r>
        <w:t>extent practicable, ensure</w:t>
      </w:r>
      <w:r>
        <w:rPr>
          <w:spacing w:val="-2"/>
        </w:rPr>
        <w:t xml:space="preserve"> </w:t>
      </w:r>
      <w:r>
        <w:t>that authorisation, once</w:t>
      </w:r>
      <w:r>
        <w:rPr>
          <w:spacing w:val="-1"/>
        </w:rPr>
        <w:t xml:space="preserve"> </w:t>
      </w:r>
      <w:r>
        <w:t xml:space="preserve">granted, </w:t>
      </w:r>
      <w:proofErr w:type="gramStart"/>
      <w:r>
        <w:t>enters into</w:t>
      </w:r>
      <w:proofErr w:type="gramEnd"/>
      <w:r>
        <w:t xml:space="preserve"> effect without undue delay subject to the applicable terms and </w:t>
      </w:r>
      <w:r>
        <w:rPr>
          <w:spacing w:val="-2"/>
        </w:rPr>
        <w:t>conditions.</w:t>
      </w:r>
    </w:p>
    <w:p w14:paraId="6FF75DEB" w14:textId="77777777" w:rsidR="005418E7" w:rsidRDefault="005418E7" w:rsidP="00637A6A">
      <w:pPr>
        <w:pStyle w:val="ListParagraph1"/>
        <w:ind w:right="0"/>
      </w:pPr>
      <w:r>
        <w:t>Each Party shall ensure that any authorisation fee charged is reasonable, transparent and does not</w:t>
      </w:r>
      <w:proofErr w:type="gramStart"/>
      <w:r>
        <w:t>, in itself, restrict</w:t>
      </w:r>
      <w:proofErr w:type="gramEnd"/>
      <w:r>
        <w:t xml:space="preserve"> the supply of the relevant service.</w:t>
      </w:r>
      <w:r>
        <w:rPr>
          <w:rStyle w:val="FootnoteReference"/>
        </w:rPr>
        <w:footnoteReference w:id="8"/>
      </w:r>
    </w:p>
    <w:p w14:paraId="7FDAF94D" w14:textId="77777777" w:rsidR="005418E7" w:rsidRDefault="005418E7" w:rsidP="00637A6A">
      <w:pPr>
        <w:pStyle w:val="ListParagraph1"/>
        <w:ind w:right="0"/>
      </w:pPr>
      <w:r>
        <w:t>With</w:t>
      </w:r>
      <w:r>
        <w:rPr>
          <w:spacing w:val="-15"/>
        </w:rPr>
        <w:t xml:space="preserve"> </w:t>
      </w:r>
      <w:r>
        <w:t>a</w:t>
      </w:r>
      <w:r>
        <w:rPr>
          <w:spacing w:val="-15"/>
        </w:rPr>
        <w:t xml:space="preserve"> </w:t>
      </w:r>
      <w:r>
        <w:t>view</w:t>
      </w:r>
      <w:r>
        <w:rPr>
          <w:spacing w:val="-15"/>
        </w:rPr>
        <w:t xml:space="preserve"> </w:t>
      </w:r>
      <w:r>
        <w:t>to</w:t>
      </w:r>
      <w:r>
        <w:rPr>
          <w:spacing w:val="-15"/>
        </w:rPr>
        <w:t xml:space="preserve"> </w:t>
      </w:r>
      <w:r>
        <w:t>ensuring</w:t>
      </w:r>
      <w:r>
        <w:rPr>
          <w:spacing w:val="-14"/>
        </w:rPr>
        <w:t xml:space="preserve"> </w:t>
      </w:r>
      <w:r>
        <w:t>that</w:t>
      </w:r>
      <w:r>
        <w:rPr>
          <w:spacing w:val="-14"/>
        </w:rPr>
        <w:t xml:space="preserve"> </w:t>
      </w:r>
      <w:r>
        <w:t>measures</w:t>
      </w:r>
      <w:r>
        <w:rPr>
          <w:spacing w:val="-15"/>
        </w:rPr>
        <w:t xml:space="preserve"> </w:t>
      </w:r>
      <w:r>
        <w:t>relating</w:t>
      </w:r>
      <w:r>
        <w:rPr>
          <w:spacing w:val="-14"/>
        </w:rPr>
        <w:t xml:space="preserve"> </w:t>
      </w:r>
      <w:r>
        <w:t>to</w:t>
      </w:r>
      <w:r>
        <w:rPr>
          <w:spacing w:val="-13"/>
        </w:rPr>
        <w:t xml:space="preserve"> </w:t>
      </w:r>
      <w:r>
        <w:t>qualification</w:t>
      </w:r>
      <w:r>
        <w:rPr>
          <w:spacing w:val="-15"/>
        </w:rPr>
        <w:t xml:space="preserve"> </w:t>
      </w:r>
      <w:r>
        <w:t>requirements</w:t>
      </w:r>
      <w:r>
        <w:rPr>
          <w:spacing w:val="-15"/>
        </w:rPr>
        <w:t xml:space="preserve"> </w:t>
      </w:r>
      <w:r>
        <w:t>and procedures, technical standards and licensing requirements and procedures do not constitute unnecessary barriers to trade in services, while recognising the right to regulate</w:t>
      </w:r>
      <w:r>
        <w:rPr>
          <w:spacing w:val="-7"/>
        </w:rPr>
        <w:t xml:space="preserve"> </w:t>
      </w:r>
      <w:r>
        <w:t>and</w:t>
      </w:r>
      <w:r>
        <w:rPr>
          <w:spacing w:val="-6"/>
        </w:rPr>
        <w:t xml:space="preserve"> </w:t>
      </w:r>
      <w:r>
        <w:t>to</w:t>
      </w:r>
      <w:r>
        <w:rPr>
          <w:spacing w:val="-2"/>
        </w:rPr>
        <w:t xml:space="preserve"> </w:t>
      </w:r>
      <w:r>
        <w:t>introduce</w:t>
      </w:r>
      <w:r>
        <w:rPr>
          <w:spacing w:val="-7"/>
        </w:rPr>
        <w:t xml:space="preserve"> </w:t>
      </w:r>
      <w:r>
        <w:t>new</w:t>
      </w:r>
      <w:r>
        <w:rPr>
          <w:spacing w:val="-6"/>
        </w:rPr>
        <w:t xml:space="preserve"> </w:t>
      </w:r>
      <w:r>
        <w:t>regulations</w:t>
      </w:r>
      <w:r>
        <w:rPr>
          <w:spacing w:val="-8"/>
        </w:rPr>
        <w:t xml:space="preserve"> </w:t>
      </w:r>
      <w:r>
        <w:t>on</w:t>
      </w:r>
      <w:r>
        <w:rPr>
          <w:spacing w:val="-6"/>
        </w:rPr>
        <w:t xml:space="preserve"> </w:t>
      </w:r>
      <w:r>
        <w:t>the</w:t>
      </w:r>
      <w:r>
        <w:rPr>
          <w:spacing w:val="-7"/>
        </w:rPr>
        <w:t xml:space="preserve"> </w:t>
      </w:r>
      <w:r>
        <w:t>supply</w:t>
      </w:r>
      <w:r>
        <w:rPr>
          <w:spacing w:val="-11"/>
        </w:rPr>
        <w:t xml:space="preserve"> </w:t>
      </w:r>
      <w:r>
        <w:t>of</w:t>
      </w:r>
      <w:r>
        <w:rPr>
          <w:spacing w:val="-14"/>
        </w:rPr>
        <w:t xml:space="preserve"> </w:t>
      </w:r>
      <w:r>
        <w:t>a</w:t>
      </w:r>
      <w:r>
        <w:rPr>
          <w:spacing w:val="-7"/>
        </w:rPr>
        <w:t xml:space="preserve"> </w:t>
      </w:r>
      <w:r>
        <w:t>service</w:t>
      </w:r>
      <w:r>
        <w:rPr>
          <w:spacing w:val="-3"/>
        </w:rPr>
        <w:t xml:space="preserve"> </w:t>
      </w:r>
      <w:r>
        <w:t>in</w:t>
      </w:r>
      <w:r>
        <w:rPr>
          <w:spacing w:val="-11"/>
        </w:rPr>
        <w:t xml:space="preserve"> </w:t>
      </w:r>
      <w:r>
        <w:t>order</w:t>
      </w:r>
      <w:r>
        <w:rPr>
          <w:spacing w:val="-9"/>
        </w:rPr>
        <w:t xml:space="preserve"> </w:t>
      </w:r>
      <w:r>
        <w:t>to</w:t>
      </w:r>
      <w:r>
        <w:rPr>
          <w:spacing w:val="-2"/>
        </w:rPr>
        <w:t xml:space="preserve"> </w:t>
      </w:r>
      <w:r>
        <w:t>meet its policy objectives, each Party shall endeavour to ensure that any such measures that it adopts or maintains are:</w:t>
      </w:r>
    </w:p>
    <w:p w14:paraId="0E9B05C6" w14:textId="77777777" w:rsidR="005418E7" w:rsidRPr="00FD2730" w:rsidRDefault="005418E7" w:rsidP="005418E7">
      <w:pPr>
        <w:pStyle w:val="ListParagraph1a"/>
        <w:numPr>
          <w:ilvl w:val="0"/>
          <w:numId w:val="10"/>
        </w:numPr>
        <w:ind w:left="1441"/>
      </w:pPr>
      <w:r>
        <w:t>based</w:t>
      </w:r>
      <w:r w:rsidRPr="00FD2730">
        <w:rPr>
          <w:spacing w:val="-3"/>
        </w:rPr>
        <w:t xml:space="preserve"> </w:t>
      </w:r>
      <w:r>
        <w:t>on</w:t>
      </w:r>
      <w:r w:rsidRPr="00FD2730">
        <w:rPr>
          <w:spacing w:val="-7"/>
        </w:rPr>
        <w:t xml:space="preserve"> </w:t>
      </w:r>
      <w:r>
        <w:t>objective</w:t>
      </w:r>
      <w:r w:rsidRPr="00FD2730">
        <w:rPr>
          <w:spacing w:val="-3"/>
        </w:rPr>
        <w:t xml:space="preserve"> </w:t>
      </w:r>
      <w:r>
        <w:t>and</w:t>
      </w:r>
      <w:r w:rsidRPr="00FD2730">
        <w:rPr>
          <w:spacing w:val="-3"/>
        </w:rPr>
        <w:t xml:space="preserve"> </w:t>
      </w:r>
      <w:r>
        <w:t>transparent criteria,</w:t>
      </w:r>
      <w:r w:rsidRPr="00FD2730">
        <w:rPr>
          <w:spacing w:val="-1"/>
        </w:rPr>
        <w:t xml:space="preserve"> </w:t>
      </w:r>
      <w:r>
        <w:t>such</w:t>
      </w:r>
      <w:r w:rsidRPr="00FD2730">
        <w:rPr>
          <w:spacing w:val="-7"/>
        </w:rPr>
        <w:t xml:space="preserve"> </w:t>
      </w:r>
      <w:r>
        <w:t>as</w:t>
      </w:r>
      <w:r w:rsidRPr="00FD2730">
        <w:rPr>
          <w:spacing w:val="-1"/>
        </w:rPr>
        <w:t xml:space="preserve"> </w:t>
      </w:r>
      <w:r>
        <w:t>competence</w:t>
      </w:r>
      <w:r w:rsidRPr="00FD2730">
        <w:rPr>
          <w:spacing w:val="-3"/>
        </w:rPr>
        <w:t xml:space="preserve"> </w:t>
      </w:r>
      <w:r>
        <w:t>and</w:t>
      </w:r>
      <w:r w:rsidRPr="00FD2730">
        <w:rPr>
          <w:spacing w:val="-3"/>
        </w:rPr>
        <w:t xml:space="preserve"> </w:t>
      </w:r>
      <w:r>
        <w:t>the ability to supply the service; and</w:t>
      </w:r>
    </w:p>
    <w:p w14:paraId="6C3927B6" w14:textId="77777777" w:rsidR="005418E7" w:rsidRDefault="005418E7" w:rsidP="005A5179">
      <w:pPr>
        <w:pStyle w:val="ListParagraph1a"/>
        <w:ind w:left="1441"/>
      </w:pPr>
      <w:r>
        <w:t>in</w:t>
      </w:r>
      <w:r>
        <w:rPr>
          <w:spacing w:val="-11"/>
        </w:rPr>
        <w:t xml:space="preserve"> </w:t>
      </w:r>
      <w:r>
        <w:t>the</w:t>
      </w:r>
      <w:r>
        <w:rPr>
          <w:spacing w:val="-12"/>
        </w:rPr>
        <w:t xml:space="preserve"> </w:t>
      </w:r>
      <w:r>
        <w:t>case</w:t>
      </w:r>
      <w:r>
        <w:rPr>
          <w:spacing w:val="-12"/>
        </w:rPr>
        <w:t xml:space="preserve"> </w:t>
      </w:r>
      <w:r>
        <w:t>of</w:t>
      </w:r>
      <w:r>
        <w:rPr>
          <w:spacing w:val="-14"/>
        </w:rPr>
        <w:t xml:space="preserve"> </w:t>
      </w:r>
      <w:r>
        <w:t>licensing</w:t>
      </w:r>
      <w:r>
        <w:rPr>
          <w:spacing w:val="-11"/>
        </w:rPr>
        <w:t xml:space="preserve"> </w:t>
      </w:r>
      <w:r>
        <w:t>procedures,</w:t>
      </w:r>
      <w:r>
        <w:rPr>
          <w:spacing w:val="-9"/>
        </w:rPr>
        <w:t xml:space="preserve"> </w:t>
      </w:r>
      <w:r>
        <w:t>not</w:t>
      </w:r>
      <w:r>
        <w:rPr>
          <w:spacing w:val="-10"/>
        </w:rPr>
        <w:t xml:space="preserve"> </w:t>
      </w:r>
      <w:r>
        <w:t>in</w:t>
      </w:r>
      <w:r>
        <w:rPr>
          <w:spacing w:val="-15"/>
        </w:rPr>
        <w:t xml:space="preserve"> </w:t>
      </w:r>
      <w:r>
        <w:t>themselves</w:t>
      </w:r>
      <w:r>
        <w:rPr>
          <w:spacing w:val="-13"/>
        </w:rPr>
        <w:t xml:space="preserve"> </w:t>
      </w:r>
      <w:r>
        <w:t>a</w:t>
      </w:r>
      <w:r>
        <w:rPr>
          <w:spacing w:val="-12"/>
        </w:rPr>
        <w:t xml:space="preserve"> </w:t>
      </w:r>
      <w:r>
        <w:t>restriction</w:t>
      </w:r>
      <w:r>
        <w:rPr>
          <w:spacing w:val="-15"/>
        </w:rPr>
        <w:t xml:space="preserve"> </w:t>
      </w:r>
      <w:r>
        <w:t>on</w:t>
      </w:r>
      <w:r>
        <w:rPr>
          <w:spacing w:val="-15"/>
        </w:rPr>
        <w:t xml:space="preserve"> </w:t>
      </w:r>
      <w:r>
        <w:t>the supply of the service.</w:t>
      </w:r>
    </w:p>
    <w:p w14:paraId="67B56674" w14:textId="77777777" w:rsidR="005418E7" w:rsidRDefault="005418E7" w:rsidP="005A5179">
      <w:pPr>
        <w:pStyle w:val="ListParagraph1"/>
        <w:ind w:right="0"/>
      </w:pPr>
      <w:r>
        <w:t>In determining whether a Party is in conformity with its obligations under paragraph</w:t>
      </w:r>
      <w:r>
        <w:rPr>
          <w:spacing w:val="-2"/>
        </w:rPr>
        <w:t xml:space="preserve"> </w:t>
      </w:r>
      <w:r>
        <w:t>6, account shall</w:t>
      </w:r>
      <w:r>
        <w:rPr>
          <w:spacing w:val="-1"/>
        </w:rPr>
        <w:t xml:space="preserve"> </w:t>
      </w:r>
      <w:r>
        <w:t>be taken</w:t>
      </w:r>
      <w:r>
        <w:rPr>
          <w:spacing w:val="-2"/>
        </w:rPr>
        <w:t xml:space="preserve"> </w:t>
      </w:r>
      <w:r>
        <w:t>of</w:t>
      </w:r>
      <w:r>
        <w:rPr>
          <w:spacing w:val="-1"/>
        </w:rPr>
        <w:t xml:space="preserve"> </w:t>
      </w:r>
      <w:r>
        <w:t>international standards of</w:t>
      </w:r>
      <w:r>
        <w:rPr>
          <w:spacing w:val="-4"/>
        </w:rPr>
        <w:t xml:space="preserve"> </w:t>
      </w:r>
      <w:r>
        <w:t>relevant international organisations applied by that Party.</w:t>
      </w:r>
      <w:r>
        <w:rPr>
          <w:rStyle w:val="FootnoteReference"/>
        </w:rPr>
        <w:footnoteReference w:id="9"/>
      </w:r>
    </w:p>
    <w:p w14:paraId="35285B5D" w14:textId="77777777" w:rsidR="005418E7" w:rsidRDefault="005418E7" w:rsidP="005A5179">
      <w:pPr>
        <w:pStyle w:val="ListParagraph1"/>
        <w:ind w:right="0"/>
      </w:pPr>
      <w:r>
        <w:t>Each</w:t>
      </w:r>
      <w:r>
        <w:rPr>
          <w:spacing w:val="-2"/>
        </w:rPr>
        <w:t xml:space="preserve"> </w:t>
      </w:r>
      <w:r>
        <w:t>Party</w:t>
      </w:r>
      <w:r>
        <w:rPr>
          <w:spacing w:val="-7"/>
        </w:rPr>
        <w:t xml:space="preserve"> </w:t>
      </w:r>
      <w:r>
        <w:rPr>
          <w:spacing w:val="-2"/>
        </w:rPr>
        <w:t>shall:</w:t>
      </w:r>
    </w:p>
    <w:p w14:paraId="6845D5DA" w14:textId="77777777" w:rsidR="005418E7" w:rsidRDefault="005418E7" w:rsidP="005418E7">
      <w:pPr>
        <w:pStyle w:val="ListParagraph1a"/>
        <w:numPr>
          <w:ilvl w:val="0"/>
          <w:numId w:val="10"/>
        </w:numPr>
        <w:ind w:left="1441"/>
      </w:pPr>
      <w:r>
        <w:lastRenderedPageBreak/>
        <w:t>explain, on request, the policy rationale of a measure, particularly of a new measure; and</w:t>
      </w:r>
    </w:p>
    <w:p w14:paraId="5A29E895" w14:textId="77777777" w:rsidR="005418E7" w:rsidRDefault="005418E7" w:rsidP="005A5179">
      <w:pPr>
        <w:pStyle w:val="ListParagraph1a"/>
        <w:ind w:left="1441"/>
      </w:pPr>
      <w:r>
        <w:t>to</w:t>
      </w:r>
      <w:r>
        <w:rPr>
          <w:spacing w:val="-9"/>
        </w:rPr>
        <w:t xml:space="preserve"> </w:t>
      </w:r>
      <w:r>
        <w:t>the</w:t>
      </w:r>
      <w:r>
        <w:rPr>
          <w:spacing w:val="-5"/>
        </w:rPr>
        <w:t xml:space="preserve"> </w:t>
      </w:r>
      <w:r>
        <w:t xml:space="preserve">extent </w:t>
      </w:r>
      <w:r>
        <w:rPr>
          <w:spacing w:val="-2"/>
        </w:rPr>
        <w:t>possible:</w:t>
      </w:r>
    </w:p>
    <w:p w14:paraId="14CC748C" w14:textId="77777777" w:rsidR="005418E7" w:rsidRDefault="005418E7" w:rsidP="005A5179">
      <w:pPr>
        <w:pStyle w:val="ListParagraph1ai"/>
        <w:ind w:left="2159"/>
      </w:pPr>
      <w:r>
        <w:t>publish in advance any measure referred to</w:t>
      </w:r>
      <w:r>
        <w:rPr>
          <w:spacing w:val="32"/>
        </w:rPr>
        <w:t xml:space="preserve"> </w:t>
      </w:r>
      <w:r>
        <w:t>in paragraph 1 of</w:t>
      </w:r>
      <w:r>
        <w:rPr>
          <w:spacing w:val="40"/>
        </w:rPr>
        <w:t xml:space="preserve"> </w:t>
      </w:r>
      <w:r>
        <w:t xml:space="preserve">Article 9 (Transparency) that it proposes to </w:t>
      </w:r>
      <w:proofErr w:type="gramStart"/>
      <w:r>
        <w:t>adopt;</w:t>
      </w:r>
      <w:proofErr w:type="gramEnd"/>
    </w:p>
    <w:p w14:paraId="029FDF3A" w14:textId="77777777" w:rsidR="005418E7" w:rsidRDefault="005418E7" w:rsidP="005A5179">
      <w:pPr>
        <w:pStyle w:val="ListParagraph1ai"/>
        <w:ind w:left="2159"/>
      </w:pPr>
      <w:r>
        <w:t>provide</w:t>
      </w:r>
      <w:r>
        <w:rPr>
          <w:spacing w:val="40"/>
        </w:rPr>
        <w:t xml:space="preserve"> </w:t>
      </w:r>
      <w:r>
        <w:t>interested</w:t>
      </w:r>
      <w:r>
        <w:rPr>
          <w:spacing w:val="40"/>
        </w:rPr>
        <w:t xml:space="preserve"> </w:t>
      </w:r>
      <w:r>
        <w:t>persons</w:t>
      </w:r>
      <w:r>
        <w:rPr>
          <w:spacing w:val="40"/>
        </w:rPr>
        <w:t xml:space="preserve"> </w:t>
      </w:r>
      <w:r>
        <w:t>with</w:t>
      </w:r>
      <w:r>
        <w:rPr>
          <w:spacing w:val="40"/>
        </w:rPr>
        <w:t xml:space="preserve"> </w:t>
      </w:r>
      <w:r>
        <w:t>a</w:t>
      </w:r>
      <w:r>
        <w:rPr>
          <w:spacing w:val="40"/>
        </w:rPr>
        <w:t xml:space="preserve"> </w:t>
      </w:r>
      <w:r>
        <w:t>reasonable</w:t>
      </w:r>
      <w:r>
        <w:rPr>
          <w:spacing w:val="40"/>
        </w:rPr>
        <w:t xml:space="preserve"> </w:t>
      </w:r>
      <w:r>
        <w:t>opportunity</w:t>
      </w:r>
      <w:r>
        <w:rPr>
          <w:spacing w:val="40"/>
        </w:rPr>
        <w:t xml:space="preserve"> </w:t>
      </w:r>
      <w:r>
        <w:t>to comment on those proposed measures; and</w:t>
      </w:r>
    </w:p>
    <w:p w14:paraId="4A4368AB" w14:textId="77777777" w:rsidR="005418E7" w:rsidRDefault="005418E7" w:rsidP="005A5179">
      <w:pPr>
        <w:pStyle w:val="ListParagraph1ai"/>
        <w:ind w:left="2159"/>
      </w:pPr>
      <w:r>
        <w:t>consider</w:t>
      </w:r>
      <w:r>
        <w:rPr>
          <w:spacing w:val="-2"/>
        </w:rPr>
        <w:t xml:space="preserve"> </w:t>
      </w:r>
      <w:r>
        <w:t>comments</w:t>
      </w:r>
      <w:r>
        <w:rPr>
          <w:spacing w:val="-5"/>
        </w:rPr>
        <w:t xml:space="preserve"> </w:t>
      </w:r>
      <w:r>
        <w:t>received</w:t>
      </w:r>
      <w:r>
        <w:rPr>
          <w:spacing w:val="-3"/>
        </w:rPr>
        <w:t xml:space="preserve"> </w:t>
      </w:r>
      <w:r>
        <w:t>under</w:t>
      </w:r>
      <w:r>
        <w:rPr>
          <w:spacing w:val="-1"/>
        </w:rPr>
        <w:t xml:space="preserve"> </w:t>
      </w:r>
      <w:r>
        <w:t>paragraph</w:t>
      </w:r>
      <w:r>
        <w:rPr>
          <w:spacing w:val="-8"/>
        </w:rPr>
        <w:t xml:space="preserve"> </w:t>
      </w:r>
      <w:r>
        <w:rPr>
          <w:spacing w:val="-2"/>
        </w:rPr>
        <w:t>8(b)(ii).</w:t>
      </w:r>
    </w:p>
    <w:p w14:paraId="17135599" w14:textId="77777777" w:rsidR="005418E7" w:rsidRDefault="005418E7" w:rsidP="005A5179">
      <w:pPr>
        <w:pStyle w:val="ListParagraph1"/>
        <w:ind w:right="0"/>
      </w:pPr>
      <w:r>
        <w:t>If licensing or qualification requirements include the completion of an examination, each Party shall ensure that:</w:t>
      </w:r>
    </w:p>
    <w:p w14:paraId="5BC78128" w14:textId="77777777" w:rsidR="005418E7" w:rsidRDefault="005418E7" w:rsidP="005418E7">
      <w:pPr>
        <w:pStyle w:val="ListParagraph1a"/>
        <w:numPr>
          <w:ilvl w:val="0"/>
          <w:numId w:val="10"/>
        </w:numPr>
        <w:ind w:left="1441"/>
      </w:pPr>
      <w:r>
        <w:t>the</w:t>
      </w:r>
      <w:r w:rsidRPr="00F93CAB">
        <w:rPr>
          <w:spacing w:val="-8"/>
        </w:rPr>
        <w:t xml:space="preserve"> </w:t>
      </w:r>
      <w:r>
        <w:t>examination</w:t>
      </w:r>
      <w:r w:rsidRPr="00F93CAB">
        <w:rPr>
          <w:spacing w:val="-7"/>
        </w:rPr>
        <w:t xml:space="preserve"> </w:t>
      </w:r>
      <w:r>
        <w:t>is</w:t>
      </w:r>
      <w:r w:rsidRPr="00F93CAB">
        <w:rPr>
          <w:spacing w:val="-8"/>
        </w:rPr>
        <w:t xml:space="preserve"> </w:t>
      </w:r>
      <w:r>
        <w:t>scheduled</w:t>
      </w:r>
      <w:r w:rsidRPr="00F93CAB">
        <w:rPr>
          <w:spacing w:val="-7"/>
        </w:rPr>
        <w:t xml:space="preserve"> </w:t>
      </w:r>
      <w:r>
        <w:t>at</w:t>
      </w:r>
      <w:r w:rsidRPr="00F93CAB">
        <w:rPr>
          <w:spacing w:val="-2"/>
        </w:rPr>
        <w:t xml:space="preserve"> </w:t>
      </w:r>
      <w:r>
        <w:t>reasonable</w:t>
      </w:r>
      <w:r w:rsidRPr="00F93CAB">
        <w:rPr>
          <w:spacing w:val="-3"/>
        </w:rPr>
        <w:t xml:space="preserve"> </w:t>
      </w:r>
      <w:r>
        <w:t>intervals;</w:t>
      </w:r>
      <w:r w:rsidRPr="00F93CAB">
        <w:rPr>
          <w:spacing w:val="-11"/>
        </w:rPr>
        <w:t xml:space="preserve"> </w:t>
      </w:r>
      <w:r w:rsidRPr="00F93CAB">
        <w:rPr>
          <w:spacing w:val="-5"/>
        </w:rPr>
        <w:t>and</w:t>
      </w:r>
    </w:p>
    <w:p w14:paraId="0FB2CCAD" w14:textId="77777777" w:rsidR="005418E7" w:rsidRDefault="005418E7" w:rsidP="005A5179">
      <w:pPr>
        <w:pStyle w:val="ListParagraph1a"/>
        <w:ind w:left="1441"/>
      </w:pPr>
      <w:r>
        <w:t xml:space="preserve">a reasonable </w:t>
      </w:r>
      <w:proofErr w:type="gramStart"/>
      <w:r>
        <w:t>period of time</w:t>
      </w:r>
      <w:proofErr w:type="gramEnd"/>
      <w:r>
        <w:t xml:space="preserve"> is provided to enable interested persons to </w:t>
      </w:r>
      <w:proofErr w:type="gramStart"/>
      <w:r>
        <w:t>submit an application</w:t>
      </w:r>
      <w:proofErr w:type="gramEnd"/>
      <w:r>
        <w:t>.</w:t>
      </w:r>
    </w:p>
    <w:p w14:paraId="5962C6F6" w14:textId="77777777" w:rsidR="005418E7" w:rsidRDefault="005418E7" w:rsidP="005A5179">
      <w:pPr>
        <w:pStyle w:val="ListParagraph1"/>
        <w:ind w:right="0"/>
      </w:pPr>
      <w:r>
        <w:t>Further</w:t>
      </w:r>
      <w:r>
        <w:rPr>
          <w:spacing w:val="-15"/>
        </w:rPr>
        <w:t xml:space="preserve"> </w:t>
      </w:r>
      <w:r>
        <w:t>to</w:t>
      </w:r>
      <w:r>
        <w:rPr>
          <w:spacing w:val="-15"/>
        </w:rPr>
        <w:t xml:space="preserve"> </w:t>
      </w:r>
      <w:r>
        <w:t>paragraph</w:t>
      </w:r>
      <w:r>
        <w:rPr>
          <w:spacing w:val="-15"/>
        </w:rPr>
        <w:t xml:space="preserve"> </w:t>
      </w:r>
      <w:r>
        <w:t>9,</w:t>
      </w:r>
      <w:r>
        <w:rPr>
          <w:spacing w:val="-15"/>
        </w:rPr>
        <w:t xml:space="preserve"> </w:t>
      </w:r>
      <w:r>
        <w:t>each</w:t>
      </w:r>
      <w:r>
        <w:rPr>
          <w:spacing w:val="-15"/>
        </w:rPr>
        <w:t xml:space="preserve"> </w:t>
      </w:r>
      <w:r>
        <w:t>Party</w:t>
      </w:r>
      <w:r>
        <w:rPr>
          <w:spacing w:val="-15"/>
        </w:rPr>
        <w:t xml:space="preserve"> </w:t>
      </w:r>
      <w:r>
        <w:t>should</w:t>
      </w:r>
      <w:r>
        <w:rPr>
          <w:spacing w:val="-14"/>
        </w:rPr>
        <w:t xml:space="preserve"> </w:t>
      </w:r>
      <w:r>
        <w:t>explore,</w:t>
      </w:r>
      <w:r>
        <w:rPr>
          <w:spacing w:val="-10"/>
        </w:rPr>
        <w:t xml:space="preserve"> </w:t>
      </w:r>
      <w:r>
        <w:t>as</w:t>
      </w:r>
      <w:r>
        <w:rPr>
          <w:spacing w:val="-14"/>
        </w:rPr>
        <w:t xml:space="preserve"> </w:t>
      </w:r>
      <w:r>
        <w:t>appropriate,</w:t>
      </w:r>
      <w:r>
        <w:rPr>
          <w:spacing w:val="-14"/>
        </w:rPr>
        <w:t xml:space="preserve"> </w:t>
      </w:r>
      <w:r>
        <w:t>the</w:t>
      </w:r>
      <w:r>
        <w:rPr>
          <w:spacing w:val="-14"/>
        </w:rPr>
        <w:t xml:space="preserve"> </w:t>
      </w:r>
      <w:r>
        <w:t xml:space="preserve">possibility </w:t>
      </w:r>
      <w:r>
        <w:rPr>
          <w:spacing w:val="-4"/>
        </w:rPr>
        <w:t>of:</w:t>
      </w:r>
    </w:p>
    <w:p w14:paraId="3D77BB76" w14:textId="77777777" w:rsidR="005418E7" w:rsidRDefault="005418E7" w:rsidP="005418E7">
      <w:pPr>
        <w:pStyle w:val="ListParagraph1a"/>
        <w:numPr>
          <w:ilvl w:val="0"/>
          <w:numId w:val="10"/>
        </w:numPr>
        <w:ind w:left="1441"/>
      </w:pPr>
      <w:r>
        <w:t>using</w:t>
      </w:r>
      <w:r w:rsidRPr="00F93CAB">
        <w:rPr>
          <w:spacing w:val="-7"/>
        </w:rPr>
        <w:t xml:space="preserve"> </w:t>
      </w:r>
      <w:r>
        <w:t>electronic means</w:t>
      </w:r>
      <w:r w:rsidRPr="00F93CAB">
        <w:rPr>
          <w:spacing w:val="-2"/>
        </w:rPr>
        <w:t xml:space="preserve"> </w:t>
      </w:r>
      <w:r>
        <w:t>for</w:t>
      </w:r>
      <w:r w:rsidRPr="00F93CAB">
        <w:rPr>
          <w:spacing w:val="-4"/>
        </w:rPr>
        <w:t xml:space="preserve"> </w:t>
      </w:r>
      <w:r>
        <w:t>conducting</w:t>
      </w:r>
      <w:r w:rsidRPr="00F93CAB">
        <w:rPr>
          <w:spacing w:val="-4"/>
        </w:rPr>
        <w:t xml:space="preserve"> </w:t>
      </w:r>
      <w:r>
        <w:t>such</w:t>
      </w:r>
      <w:r w:rsidRPr="00F93CAB">
        <w:rPr>
          <w:spacing w:val="-8"/>
        </w:rPr>
        <w:t xml:space="preserve"> </w:t>
      </w:r>
      <w:proofErr w:type="gramStart"/>
      <w:r w:rsidRPr="00F93CAB">
        <w:rPr>
          <w:spacing w:val="-2"/>
        </w:rPr>
        <w:t>examinations;</w:t>
      </w:r>
      <w:proofErr w:type="gramEnd"/>
    </w:p>
    <w:p w14:paraId="355F6D84" w14:textId="77777777" w:rsidR="005418E7" w:rsidRDefault="005418E7" w:rsidP="005A5179">
      <w:pPr>
        <w:pStyle w:val="ListParagraph1a"/>
        <w:ind w:left="1441"/>
      </w:pPr>
      <w:r>
        <w:t>conducting</w:t>
      </w:r>
      <w:r>
        <w:rPr>
          <w:spacing w:val="-8"/>
        </w:rPr>
        <w:t xml:space="preserve"> </w:t>
      </w:r>
      <w:r>
        <w:t>such</w:t>
      </w:r>
      <w:r>
        <w:rPr>
          <w:spacing w:val="-11"/>
        </w:rPr>
        <w:t xml:space="preserve"> </w:t>
      </w:r>
      <w:r>
        <w:t>examinations</w:t>
      </w:r>
      <w:r>
        <w:rPr>
          <w:spacing w:val="-8"/>
        </w:rPr>
        <w:t xml:space="preserve"> </w:t>
      </w:r>
      <w:r>
        <w:t>orally;</w:t>
      </w:r>
      <w:r>
        <w:rPr>
          <w:spacing w:val="-7"/>
        </w:rPr>
        <w:t xml:space="preserve"> </w:t>
      </w:r>
      <w:r>
        <w:rPr>
          <w:spacing w:val="-5"/>
        </w:rPr>
        <w:t>and</w:t>
      </w:r>
    </w:p>
    <w:p w14:paraId="28F93E04" w14:textId="77777777" w:rsidR="005418E7" w:rsidRDefault="005418E7" w:rsidP="005A5179">
      <w:pPr>
        <w:pStyle w:val="ListParagraph1a"/>
        <w:ind w:left="1441"/>
      </w:pPr>
      <w:r>
        <w:t>providing opportunities for taking such</w:t>
      </w:r>
      <w:r>
        <w:rPr>
          <w:spacing w:val="-1"/>
        </w:rPr>
        <w:t xml:space="preserve"> </w:t>
      </w:r>
      <w:r>
        <w:t>examinations in</w:t>
      </w:r>
      <w:r>
        <w:rPr>
          <w:spacing w:val="-1"/>
        </w:rPr>
        <w:t xml:space="preserve"> </w:t>
      </w:r>
      <w:r>
        <w:t>the territory</w:t>
      </w:r>
      <w:r>
        <w:rPr>
          <w:spacing w:val="-6"/>
        </w:rPr>
        <w:t xml:space="preserve"> </w:t>
      </w:r>
      <w:r>
        <w:t>of the other Party.</w:t>
      </w:r>
    </w:p>
    <w:p w14:paraId="7CCCE9DB" w14:textId="77777777" w:rsidR="005418E7" w:rsidRDefault="005418E7" w:rsidP="005A5179">
      <w:pPr>
        <w:pStyle w:val="ListParagraph1"/>
        <w:ind w:right="0"/>
      </w:pPr>
      <w:r>
        <w:t>Each</w:t>
      </w:r>
      <w:r>
        <w:rPr>
          <w:spacing w:val="-11"/>
        </w:rPr>
        <w:t xml:space="preserve"> </w:t>
      </w:r>
      <w:r>
        <w:t>Party</w:t>
      </w:r>
      <w:r>
        <w:rPr>
          <w:spacing w:val="-15"/>
        </w:rPr>
        <w:t xml:space="preserve"> </w:t>
      </w:r>
      <w:r>
        <w:t>shall</w:t>
      </w:r>
      <w:r>
        <w:rPr>
          <w:spacing w:val="-15"/>
        </w:rPr>
        <w:t xml:space="preserve"> </w:t>
      </w:r>
      <w:r>
        <w:t>ensure</w:t>
      </w:r>
      <w:r>
        <w:rPr>
          <w:spacing w:val="-8"/>
        </w:rPr>
        <w:t xml:space="preserve"> </w:t>
      </w:r>
      <w:r>
        <w:t>that</w:t>
      </w:r>
      <w:r>
        <w:rPr>
          <w:spacing w:val="-11"/>
        </w:rPr>
        <w:t xml:space="preserve"> </w:t>
      </w:r>
      <w:r>
        <w:t>there</w:t>
      </w:r>
      <w:r>
        <w:rPr>
          <w:spacing w:val="-8"/>
        </w:rPr>
        <w:t xml:space="preserve"> </w:t>
      </w:r>
      <w:r>
        <w:t>are</w:t>
      </w:r>
      <w:r>
        <w:rPr>
          <w:spacing w:val="-12"/>
        </w:rPr>
        <w:t xml:space="preserve"> </w:t>
      </w:r>
      <w:r>
        <w:t>procedures</w:t>
      </w:r>
      <w:r>
        <w:rPr>
          <w:spacing w:val="-8"/>
        </w:rPr>
        <w:t xml:space="preserve"> </w:t>
      </w:r>
      <w:r>
        <w:t>in</w:t>
      </w:r>
      <w:r>
        <w:rPr>
          <w:spacing w:val="-6"/>
        </w:rPr>
        <w:t xml:space="preserve"> </w:t>
      </w:r>
      <w:r>
        <w:t>place</w:t>
      </w:r>
      <w:r>
        <w:rPr>
          <w:spacing w:val="-7"/>
        </w:rPr>
        <w:t xml:space="preserve"> </w:t>
      </w:r>
      <w:r>
        <w:t>domestically</w:t>
      </w:r>
      <w:r>
        <w:rPr>
          <w:spacing w:val="-15"/>
        </w:rPr>
        <w:t xml:space="preserve"> </w:t>
      </w:r>
      <w:r>
        <w:t>to</w:t>
      </w:r>
      <w:r>
        <w:rPr>
          <w:spacing w:val="-6"/>
        </w:rPr>
        <w:t xml:space="preserve"> </w:t>
      </w:r>
      <w:r>
        <w:t>assess the competency of professionals of the other Party.</w:t>
      </w:r>
    </w:p>
    <w:p w14:paraId="5C345E8F" w14:textId="77777777" w:rsidR="005418E7" w:rsidRPr="00F93CAB" w:rsidRDefault="005418E7" w:rsidP="005A5179">
      <w:pPr>
        <w:pStyle w:val="ListParagraph1"/>
        <w:ind w:right="0"/>
      </w:pPr>
      <w:r>
        <w:t>Subject to its laws</w:t>
      </w:r>
      <w:r w:rsidRPr="00F93CAB">
        <w:rPr>
          <w:spacing w:val="-3"/>
        </w:rPr>
        <w:t xml:space="preserve"> </w:t>
      </w:r>
      <w:r>
        <w:t>and</w:t>
      </w:r>
      <w:r w:rsidRPr="00F93CAB">
        <w:rPr>
          <w:spacing w:val="-1"/>
        </w:rPr>
        <w:t xml:space="preserve"> </w:t>
      </w:r>
      <w:r>
        <w:t>regulations, a</w:t>
      </w:r>
      <w:r w:rsidRPr="00F93CAB">
        <w:rPr>
          <w:spacing w:val="-2"/>
        </w:rPr>
        <w:t xml:space="preserve"> </w:t>
      </w:r>
      <w:r>
        <w:t>Party</w:t>
      </w:r>
      <w:r w:rsidRPr="00F93CAB">
        <w:rPr>
          <w:spacing w:val="-11"/>
        </w:rPr>
        <w:t xml:space="preserve"> </w:t>
      </w:r>
      <w:r>
        <w:t>shall</w:t>
      </w:r>
      <w:r w:rsidRPr="00F93CAB">
        <w:rPr>
          <w:spacing w:val="-5"/>
        </w:rPr>
        <w:t xml:space="preserve"> </w:t>
      </w:r>
      <w:r>
        <w:t>permit service</w:t>
      </w:r>
      <w:r w:rsidRPr="00F93CAB">
        <w:rPr>
          <w:spacing w:val="-2"/>
        </w:rPr>
        <w:t xml:space="preserve"> </w:t>
      </w:r>
      <w:r>
        <w:t>suppliers</w:t>
      </w:r>
      <w:r w:rsidRPr="00F93CAB">
        <w:rPr>
          <w:spacing w:val="-3"/>
        </w:rPr>
        <w:t xml:space="preserve"> </w:t>
      </w:r>
      <w:r>
        <w:t>of</w:t>
      </w:r>
      <w:r w:rsidRPr="00F93CAB">
        <w:rPr>
          <w:spacing w:val="-9"/>
        </w:rPr>
        <w:t xml:space="preserve"> </w:t>
      </w:r>
      <w:r>
        <w:t xml:space="preserve">the other Party to use the enterprise names under which they trade in the territory of the other Party and otherwise ensure that the use of enterprise names is not unduly </w:t>
      </w:r>
      <w:r w:rsidRPr="00F93CAB">
        <w:rPr>
          <w:spacing w:val="-2"/>
        </w:rPr>
        <w:t>restricted.</w:t>
      </w:r>
    </w:p>
    <w:p w14:paraId="601C7248" w14:textId="77777777" w:rsidR="005418E7" w:rsidRDefault="005418E7" w:rsidP="00F93CAB">
      <w:pPr>
        <w:pStyle w:val="ListParagraph1"/>
      </w:pPr>
      <w:r>
        <w:t>If</w:t>
      </w:r>
      <w:r>
        <w:rPr>
          <w:spacing w:val="-3"/>
        </w:rPr>
        <w:t xml:space="preserve"> </w:t>
      </w:r>
      <w:r>
        <w:t>the results of</w:t>
      </w:r>
      <w:r>
        <w:rPr>
          <w:spacing w:val="-3"/>
        </w:rPr>
        <w:t xml:space="preserve"> </w:t>
      </w:r>
      <w:r>
        <w:t>the negotiations related to paragraph 4 of Article VI of</w:t>
      </w:r>
      <w:r>
        <w:rPr>
          <w:spacing w:val="-3"/>
        </w:rPr>
        <w:t xml:space="preserve"> </w:t>
      </w:r>
      <w:r>
        <w:t>GATS, or</w:t>
      </w:r>
      <w:r>
        <w:rPr>
          <w:spacing w:val="-8"/>
        </w:rPr>
        <w:t xml:space="preserve"> </w:t>
      </w:r>
      <w:r>
        <w:t>the</w:t>
      </w:r>
      <w:r>
        <w:rPr>
          <w:spacing w:val="-2"/>
        </w:rPr>
        <w:t xml:space="preserve"> </w:t>
      </w:r>
      <w:r>
        <w:t>results</w:t>
      </w:r>
      <w:r>
        <w:rPr>
          <w:spacing w:val="-3"/>
        </w:rPr>
        <w:t xml:space="preserve"> </w:t>
      </w:r>
      <w:r>
        <w:t>of</w:t>
      </w:r>
      <w:r>
        <w:rPr>
          <w:spacing w:val="-8"/>
        </w:rPr>
        <w:t xml:space="preserve"> </w:t>
      </w:r>
      <w:r>
        <w:t>any</w:t>
      </w:r>
      <w:r>
        <w:rPr>
          <w:spacing w:val="-5"/>
        </w:rPr>
        <w:t xml:space="preserve"> </w:t>
      </w:r>
      <w:r>
        <w:t>similar negotiations</w:t>
      </w:r>
      <w:r>
        <w:rPr>
          <w:spacing w:val="-3"/>
        </w:rPr>
        <w:t xml:space="preserve"> </w:t>
      </w:r>
      <w:r>
        <w:t>undertaken</w:t>
      </w:r>
      <w:r>
        <w:rPr>
          <w:spacing w:val="-1"/>
        </w:rPr>
        <w:t xml:space="preserve"> </w:t>
      </w:r>
      <w:r>
        <w:t>in</w:t>
      </w:r>
      <w:r>
        <w:rPr>
          <w:spacing w:val="-5"/>
        </w:rPr>
        <w:t xml:space="preserve"> </w:t>
      </w:r>
      <w:r>
        <w:t>other multilateral</w:t>
      </w:r>
      <w:r>
        <w:rPr>
          <w:spacing w:val="-5"/>
        </w:rPr>
        <w:t xml:space="preserve"> </w:t>
      </w:r>
      <w:r>
        <w:t>fora in</w:t>
      </w:r>
      <w:r>
        <w:rPr>
          <w:spacing w:val="-5"/>
        </w:rPr>
        <w:t xml:space="preserve"> </w:t>
      </w:r>
      <w:r>
        <w:t xml:space="preserve">which the Parties participate, </w:t>
      </w:r>
      <w:proofErr w:type="gramStart"/>
      <w:r>
        <w:t>enter into</w:t>
      </w:r>
      <w:proofErr w:type="gramEnd"/>
      <w:r>
        <w:t xml:space="preserve"> effect, the Parties shall jointly review these results with a view to bringing them into effect, as appropriate, under this Agreement.</w:t>
      </w:r>
    </w:p>
    <w:p w14:paraId="3E59284C" w14:textId="77777777" w:rsidR="005418E7" w:rsidRDefault="005418E7" w:rsidP="00EA38B4">
      <w:pPr>
        <w:pStyle w:val="Heading2"/>
        <w:spacing w:before="600"/>
      </w:pPr>
      <w:r>
        <w:t>ARTICLE</w:t>
      </w:r>
      <w:r>
        <w:rPr>
          <w:spacing w:val="-4"/>
        </w:rPr>
        <w:t xml:space="preserve"> </w:t>
      </w:r>
      <w:r>
        <w:rPr>
          <w:spacing w:val="-5"/>
        </w:rPr>
        <w:t>12</w:t>
      </w:r>
    </w:p>
    <w:p w14:paraId="7D6BB3E9" w14:textId="77777777" w:rsidR="005418E7" w:rsidRDefault="005418E7" w:rsidP="00FC0C3C">
      <w:pPr>
        <w:pStyle w:val="Heading3"/>
      </w:pPr>
      <w:r>
        <w:t>Monopoly</w:t>
      </w:r>
      <w:r>
        <w:rPr>
          <w:spacing w:val="-11"/>
        </w:rPr>
        <w:t xml:space="preserve"> </w:t>
      </w:r>
      <w:r>
        <w:t>and</w:t>
      </w:r>
      <w:r>
        <w:rPr>
          <w:spacing w:val="-5"/>
        </w:rPr>
        <w:t xml:space="preserve"> </w:t>
      </w:r>
      <w:r>
        <w:t>Exclusive</w:t>
      </w:r>
      <w:r>
        <w:rPr>
          <w:spacing w:val="-7"/>
        </w:rPr>
        <w:t xml:space="preserve"> </w:t>
      </w:r>
      <w:r>
        <w:t>Service</w:t>
      </w:r>
      <w:r>
        <w:rPr>
          <w:spacing w:val="-15"/>
        </w:rPr>
        <w:t xml:space="preserve"> </w:t>
      </w:r>
      <w:r>
        <w:rPr>
          <w:spacing w:val="-2"/>
        </w:rPr>
        <w:t>Supplier</w:t>
      </w:r>
    </w:p>
    <w:p w14:paraId="27E1FCB7" w14:textId="77777777" w:rsidR="005418E7" w:rsidRDefault="005418E7" w:rsidP="005418E7">
      <w:pPr>
        <w:pStyle w:val="ListParagraph1"/>
        <w:numPr>
          <w:ilvl w:val="0"/>
          <w:numId w:val="13"/>
        </w:numPr>
        <w:ind w:left="0" w:firstLine="0"/>
      </w:pPr>
      <w:r>
        <w:t>Each</w:t>
      </w:r>
      <w:r w:rsidRPr="000A4B76">
        <w:rPr>
          <w:spacing w:val="-15"/>
        </w:rPr>
        <w:t xml:space="preserve"> </w:t>
      </w:r>
      <w:r>
        <w:t>Party</w:t>
      </w:r>
      <w:r w:rsidRPr="000A4B76">
        <w:rPr>
          <w:spacing w:val="-15"/>
        </w:rPr>
        <w:t xml:space="preserve"> </w:t>
      </w:r>
      <w:r>
        <w:t>shall</w:t>
      </w:r>
      <w:r w:rsidRPr="000A4B76">
        <w:rPr>
          <w:spacing w:val="-15"/>
        </w:rPr>
        <w:t xml:space="preserve"> </w:t>
      </w:r>
      <w:r>
        <w:t>ensure</w:t>
      </w:r>
      <w:r w:rsidRPr="000A4B76">
        <w:rPr>
          <w:spacing w:val="-15"/>
        </w:rPr>
        <w:t xml:space="preserve"> </w:t>
      </w:r>
      <w:r>
        <w:t>that</w:t>
      </w:r>
      <w:r w:rsidRPr="000A4B76">
        <w:rPr>
          <w:spacing w:val="-8"/>
        </w:rPr>
        <w:t xml:space="preserve"> </w:t>
      </w:r>
      <w:r>
        <w:t>any</w:t>
      </w:r>
      <w:r w:rsidRPr="000A4B76">
        <w:rPr>
          <w:spacing w:val="-15"/>
        </w:rPr>
        <w:t xml:space="preserve"> </w:t>
      </w:r>
      <w:r>
        <w:t>monopoly</w:t>
      </w:r>
      <w:r w:rsidRPr="000A4B76">
        <w:rPr>
          <w:spacing w:val="-15"/>
        </w:rPr>
        <w:t xml:space="preserve"> </w:t>
      </w:r>
      <w:r>
        <w:t>supplier</w:t>
      </w:r>
      <w:r w:rsidRPr="000A4B76">
        <w:rPr>
          <w:spacing w:val="-8"/>
        </w:rPr>
        <w:t xml:space="preserve"> </w:t>
      </w:r>
      <w:r>
        <w:t>of</w:t>
      </w:r>
      <w:r w:rsidRPr="000A4B76">
        <w:rPr>
          <w:spacing w:val="-15"/>
        </w:rPr>
        <w:t xml:space="preserve"> </w:t>
      </w:r>
      <w:r>
        <w:t>a</w:t>
      </w:r>
      <w:r w:rsidRPr="000A4B76">
        <w:rPr>
          <w:spacing w:val="-11"/>
        </w:rPr>
        <w:t xml:space="preserve"> </w:t>
      </w:r>
      <w:r>
        <w:t>service</w:t>
      </w:r>
      <w:r w:rsidRPr="000A4B76">
        <w:rPr>
          <w:spacing w:val="-6"/>
        </w:rPr>
        <w:t xml:space="preserve"> </w:t>
      </w:r>
      <w:r>
        <w:t>in</w:t>
      </w:r>
      <w:r w:rsidRPr="000A4B76">
        <w:rPr>
          <w:spacing w:val="-10"/>
        </w:rPr>
        <w:t xml:space="preserve"> </w:t>
      </w:r>
      <w:r>
        <w:t>its</w:t>
      </w:r>
      <w:r w:rsidRPr="000A4B76">
        <w:rPr>
          <w:spacing w:val="-12"/>
        </w:rPr>
        <w:t xml:space="preserve"> </w:t>
      </w:r>
      <w:r>
        <w:t>territory does</w:t>
      </w:r>
      <w:r w:rsidRPr="000A4B76">
        <w:rPr>
          <w:spacing w:val="-15"/>
        </w:rPr>
        <w:t xml:space="preserve"> </w:t>
      </w:r>
      <w:r>
        <w:t>not,</w:t>
      </w:r>
      <w:r w:rsidRPr="000A4B76">
        <w:rPr>
          <w:spacing w:val="-9"/>
        </w:rPr>
        <w:t xml:space="preserve"> </w:t>
      </w:r>
      <w:r>
        <w:t>in</w:t>
      </w:r>
      <w:r w:rsidRPr="000A4B76">
        <w:rPr>
          <w:spacing w:val="-12"/>
        </w:rPr>
        <w:t xml:space="preserve"> </w:t>
      </w:r>
      <w:r>
        <w:t>the</w:t>
      </w:r>
      <w:r w:rsidRPr="000A4B76">
        <w:rPr>
          <w:spacing w:val="-7"/>
        </w:rPr>
        <w:t xml:space="preserve"> </w:t>
      </w:r>
      <w:r>
        <w:t>supply</w:t>
      </w:r>
      <w:r w:rsidRPr="000A4B76">
        <w:rPr>
          <w:spacing w:val="-15"/>
        </w:rPr>
        <w:t xml:space="preserve"> </w:t>
      </w:r>
      <w:r>
        <w:t>of</w:t>
      </w:r>
      <w:r w:rsidRPr="000A4B76">
        <w:rPr>
          <w:spacing w:val="-6"/>
        </w:rPr>
        <w:t xml:space="preserve"> </w:t>
      </w:r>
      <w:r>
        <w:t>the</w:t>
      </w:r>
      <w:r w:rsidRPr="000A4B76">
        <w:rPr>
          <w:spacing w:val="-8"/>
        </w:rPr>
        <w:t xml:space="preserve"> </w:t>
      </w:r>
      <w:r>
        <w:t>monopoly</w:t>
      </w:r>
      <w:r w:rsidRPr="000A4B76">
        <w:rPr>
          <w:spacing w:val="-12"/>
        </w:rPr>
        <w:t xml:space="preserve"> </w:t>
      </w:r>
      <w:r>
        <w:t>service</w:t>
      </w:r>
      <w:r w:rsidRPr="000A4B76">
        <w:rPr>
          <w:spacing w:val="-2"/>
        </w:rPr>
        <w:t xml:space="preserve"> </w:t>
      </w:r>
      <w:r>
        <w:t>in</w:t>
      </w:r>
      <w:r w:rsidRPr="000A4B76">
        <w:rPr>
          <w:spacing w:val="-15"/>
        </w:rPr>
        <w:t xml:space="preserve"> </w:t>
      </w:r>
      <w:r>
        <w:t>the</w:t>
      </w:r>
      <w:r w:rsidRPr="000A4B76">
        <w:rPr>
          <w:spacing w:val="-8"/>
        </w:rPr>
        <w:t xml:space="preserve"> </w:t>
      </w:r>
      <w:r>
        <w:t>relevant</w:t>
      </w:r>
      <w:r w:rsidRPr="000A4B76">
        <w:rPr>
          <w:spacing w:val="-3"/>
        </w:rPr>
        <w:t xml:space="preserve"> </w:t>
      </w:r>
      <w:r>
        <w:t>market,</w:t>
      </w:r>
      <w:r w:rsidRPr="000A4B76">
        <w:rPr>
          <w:spacing w:val="-3"/>
        </w:rPr>
        <w:t xml:space="preserve"> </w:t>
      </w:r>
      <w:r>
        <w:t>act</w:t>
      </w:r>
      <w:r w:rsidRPr="000A4B76">
        <w:rPr>
          <w:spacing w:val="-7"/>
        </w:rPr>
        <w:t xml:space="preserve"> </w:t>
      </w:r>
      <w:r>
        <w:t>in</w:t>
      </w:r>
      <w:r w:rsidRPr="000A4B76">
        <w:rPr>
          <w:spacing w:val="-15"/>
        </w:rPr>
        <w:t xml:space="preserve"> </w:t>
      </w:r>
      <w:r>
        <w:t>a</w:t>
      </w:r>
      <w:r w:rsidRPr="000A4B76">
        <w:rPr>
          <w:spacing w:val="-4"/>
        </w:rPr>
        <w:t xml:space="preserve"> </w:t>
      </w:r>
      <w:r>
        <w:t>manner inconsistent with the Party’s obligations under Articles 3 (Market Access) and 4 (National</w:t>
      </w:r>
      <w:r w:rsidRPr="000A4B76">
        <w:rPr>
          <w:spacing w:val="-1"/>
        </w:rPr>
        <w:t xml:space="preserve"> </w:t>
      </w:r>
      <w:r>
        <w:t>Treatment).</w:t>
      </w:r>
    </w:p>
    <w:p w14:paraId="23A8B0C1" w14:textId="77777777" w:rsidR="005418E7" w:rsidRDefault="005418E7" w:rsidP="00F93CAB">
      <w:pPr>
        <w:pStyle w:val="ListParagraph1"/>
      </w:pPr>
      <w:r>
        <w:t xml:space="preserve">Where a Party’s monopoly supplier competes, either directly or through an </w:t>
      </w:r>
      <w:r>
        <w:lastRenderedPageBreak/>
        <w:t>affiliated</w:t>
      </w:r>
      <w:r>
        <w:rPr>
          <w:spacing w:val="-4"/>
        </w:rPr>
        <w:t xml:space="preserve"> </w:t>
      </w:r>
      <w:r>
        <w:t>company, in</w:t>
      </w:r>
      <w:r>
        <w:rPr>
          <w:spacing w:val="-13"/>
        </w:rPr>
        <w:t xml:space="preserve"> </w:t>
      </w:r>
      <w:r>
        <w:t>the</w:t>
      </w:r>
      <w:r>
        <w:rPr>
          <w:spacing w:val="-5"/>
        </w:rPr>
        <w:t xml:space="preserve"> </w:t>
      </w:r>
      <w:r>
        <w:t>supply</w:t>
      </w:r>
      <w:r>
        <w:rPr>
          <w:spacing w:val="-7"/>
        </w:rPr>
        <w:t xml:space="preserve"> </w:t>
      </w:r>
      <w:r>
        <w:t>of</w:t>
      </w:r>
      <w:r>
        <w:rPr>
          <w:spacing w:val="-2"/>
        </w:rPr>
        <w:t xml:space="preserve"> </w:t>
      </w:r>
      <w:r>
        <w:t>a</w:t>
      </w:r>
      <w:r>
        <w:rPr>
          <w:spacing w:val="-5"/>
        </w:rPr>
        <w:t xml:space="preserve"> </w:t>
      </w:r>
      <w:r>
        <w:t>service</w:t>
      </w:r>
      <w:r>
        <w:rPr>
          <w:spacing w:val="-5"/>
        </w:rPr>
        <w:t xml:space="preserve"> </w:t>
      </w:r>
      <w:r>
        <w:t>outside</w:t>
      </w:r>
      <w:r>
        <w:rPr>
          <w:spacing w:val="-5"/>
        </w:rPr>
        <w:t xml:space="preserve"> </w:t>
      </w:r>
      <w:r>
        <w:t>the</w:t>
      </w:r>
      <w:r>
        <w:rPr>
          <w:spacing w:val="-5"/>
        </w:rPr>
        <w:t xml:space="preserve"> </w:t>
      </w:r>
      <w:r>
        <w:t>scope</w:t>
      </w:r>
      <w:r>
        <w:rPr>
          <w:spacing w:val="-5"/>
        </w:rPr>
        <w:t xml:space="preserve"> </w:t>
      </w:r>
      <w:r>
        <w:t>of</w:t>
      </w:r>
      <w:r>
        <w:rPr>
          <w:spacing w:val="-7"/>
        </w:rPr>
        <w:t xml:space="preserve"> </w:t>
      </w:r>
      <w:r>
        <w:t>its</w:t>
      </w:r>
      <w:r>
        <w:rPr>
          <w:spacing w:val="-1"/>
        </w:rPr>
        <w:t xml:space="preserve"> </w:t>
      </w:r>
      <w:r>
        <w:t>monopoly</w:t>
      </w:r>
      <w:r>
        <w:rPr>
          <w:spacing w:val="-13"/>
        </w:rPr>
        <w:t xml:space="preserve"> </w:t>
      </w:r>
      <w:r>
        <w:t>rights and which is</w:t>
      </w:r>
      <w:r>
        <w:rPr>
          <w:spacing w:val="-9"/>
        </w:rPr>
        <w:t xml:space="preserve"> </w:t>
      </w:r>
      <w:r>
        <w:t>subject to</w:t>
      </w:r>
      <w:r>
        <w:rPr>
          <w:spacing w:val="-3"/>
        </w:rPr>
        <w:t xml:space="preserve"> </w:t>
      </w:r>
      <w:r>
        <w:t>that Party’s</w:t>
      </w:r>
      <w:r>
        <w:rPr>
          <w:spacing w:val="-1"/>
        </w:rPr>
        <w:t xml:space="preserve"> </w:t>
      </w:r>
      <w:r>
        <w:t>obligations</w:t>
      </w:r>
      <w:r>
        <w:rPr>
          <w:spacing w:val="-1"/>
        </w:rPr>
        <w:t xml:space="preserve"> </w:t>
      </w:r>
      <w:r>
        <w:t>under Articles</w:t>
      </w:r>
      <w:r>
        <w:rPr>
          <w:spacing w:val="-1"/>
        </w:rPr>
        <w:t xml:space="preserve"> </w:t>
      </w:r>
      <w:r>
        <w:t>3 (Market Access) and 4 (National Treatment), the Party</w:t>
      </w:r>
      <w:r>
        <w:rPr>
          <w:spacing w:val="-1"/>
        </w:rPr>
        <w:t xml:space="preserve"> </w:t>
      </w:r>
      <w:r>
        <w:t xml:space="preserve">shall ensure that such a supplier does not abuse its monopoly position to act in its territory in a manner inconsistent with such </w:t>
      </w:r>
      <w:r>
        <w:rPr>
          <w:spacing w:val="-2"/>
        </w:rPr>
        <w:t>commitments.</w:t>
      </w:r>
    </w:p>
    <w:p w14:paraId="19919F67" w14:textId="77777777" w:rsidR="005418E7" w:rsidRDefault="005418E7" w:rsidP="00F93CAB">
      <w:pPr>
        <w:pStyle w:val="ListParagraph1"/>
      </w:pPr>
      <w:r>
        <w:t>If a Party has reason to believe that a monopoly supplier of a service of the other Party</w:t>
      </w:r>
      <w:r>
        <w:rPr>
          <w:spacing w:val="-3"/>
        </w:rPr>
        <w:t xml:space="preserve"> </w:t>
      </w:r>
      <w:r>
        <w:t>is</w:t>
      </w:r>
      <w:r>
        <w:rPr>
          <w:spacing w:val="-11"/>
        </w:rPr>
        <w:t xml:space="preserve"> </w:t>
      </w:r>
      <w:r>
        <w:t>acting in</w:t>
      </w:r>
      <w:r>
        <w:rPr>
          <w:spacing w:val="-9"/>
        </w:rPr>
        <w:t xml:space="preserve"> </w:t>
      </w:r>
      <w:r>
        <w:t>a manner inconsistent with</w:t>
      </w:r>
      <w:r>
        <w:rPr>
          <w:spacing w:val="-5"/>
        </w:rPr>
        <w:t xml:space="preserve"> </w:t>
      </w:r>
      <w:r>
        <w:t>paragraph</w:t>
      </w:r>
      <w:r>
        <w:rPr>
          <w:spacing w:val="-5"/>
        </w:rPr>
        <w:t xml:space="preserve"> </w:t>
      </w:r>
      <w:r>
        <w:t>1</w:t>
      </w:r>
      <w:r>
        <w:rPr>
          <w:spacing w:val="-5"/>
        </w:rPr>
        <w:t xml:space="preserve"> </w:t>
      </w:r>
      <w:r>
        <w:t>or</w:t>
      </w:r>
      <w:r>
        <w:rPr>
          <w:spacing w:val="-4"/>
        </w:rPr>
        <w:t xml:space="preserve"> </w:t>
      </w:r>
      <w:r>
        <w:t>paragraph 2,</w:t>
      </w:r>
      <w:r>
        <w:rPr>
          <w:spacing w:val="-7"/>
        </w:rPr>
        <w:t xml:space="preserve"> </w:t>
      </w:r>
      <w:r>
        <w:t>it</w:t>
      </w:r>
      <w:r>
        <w:rPr>
          <w:spacing w:val="-5"/>
        </w:rPr>
        <w:t xml:space="preserve"> </w:t>
      </w:r>
      <w:r>
        <w:t>may request the other Party establishing, maintaining or authorising such a supplier to provide specific information concerning the relevant operations in its</w:t>
      </w:r>
      <w:r>
        <w:rPr>
          <w:spacing w:val="-24"/>
        </w:rPr>
        <w:t xml:space="preserve"> </w:t>
      </w:r>
      <w:r>
        <w:t>territory.</w:t>
      </w:r>
    </w:p>
    <w:p w14:paraId="029CEA3E" w14:textId="77777777" w:rsidR="005418E7" w:rsidRDefault="005418E7" w:rsidP="00F93CAB">
      <w:pPr>
        <w:pStyle w:val="ListParagraph1"/>
      </w:pPr>
      <w:r>
        <w:t>This Article shall also apply to cases of exclusive service suppliers, where a Party, formally or in effect:</w:t>
      </w:r>
    </w:p>
    <w:p w14:paraId="58D30C5C" w14:textId="77777777" w:rsidR="005418E7" w:rsidRDefault="005418E7" w:rsidP="005418E7">
      <w:pPr>
        <w:pStyle w:val="ListParagraph1a"/>
        <w:numPr>
          <w:ilvl w:val="0"/>
          <w:numId w:val="10"/>
        </w:numPr>
        <w:ind w:left="1441"/>
      </w:pPr>
      <w:r>
        <w:t>authorises</w:t>
      </w:r>
      <w:r w:rsidRPr="00F93CAB">
        <w:rPr>
          <w:spacing w:val="-6"/>
        </w:rPr>
        <w:t xml:space="preserve"> </w:t>
      </w:r>
      <w:r>
        <w:t>or</w:t>
      </w:r>
      <w:r w:rsidRPr="00F93CAB">
        <w:rPr>
          <w:spacing w:val="-6"/>
        </w:rPr>
        <w:t xml:space="preserve"> </w:t>
      </w:r>
      <w:r>
        <w:t>establishes</w:t>
      </w:r>
      <w:r w:rsidRPr="00F93CAB">
        <w:rPr>
          <w:spacing w:val="-5"/>
        </w:rPr>
        <w:t xml:space="preserve"> </w:t>
      </w:r>
      <w:r>
        <w:t>a</w:t>
      </w:r>
      <w:r w:rsidRPr="00F93CAB">
        <w:rPr>
          <w:spacing w:val="-4"/>
        </w:rPr>
        <w:t xml:space="preserve"> </w:t>
      </w:r>
      <w:r>
        <w:t>small</w:t>
      </w:r>
      <w:r w:rsidRPr="00F93CAB">
        <w:rPr>
          <w:spacing w:val="-3"/>
        </w:rPr>
        <w:t xml:space="preserve"> </w:t>
      </w:r>
      <w:r>
        <w:t>number</w:t>
      </w:r>
      <w:r w:rsidRPr="00F93CAB">
        <w:rPr>
          <w:spacing w:val="-3"/>
        </w:rPr>
        <w:t xml:space="preserve"> </w:t>
      </w:r>
      <w:r>
        <w:t>of</w:t>
      </w:r>
      <w:r w:rsidRPr="00F93CAB">
        <w:rPr>
          <w:spacing w:val="-10"/>
        </w:rPr>
        <w:t xml:space="preserve"> </w:t>
      </w:r>
      <w:r>
        <w:t>service</w:t>
      </w:r>
      <w:r w:rsidRPr="00F93CAB">
        <w:rPr>
          <w:spacing w:val="-1"/>
        </w:rPr>
        <w:t xml:space="preserve"> </w:t>
      </w:r>
      <w:r>
        <w:t>suppliers;</w:t>
      </w:r>
      <w:r w:rsidRPr="00F93CAB">
        <w:rPr>
          <w:spacing w:val="-8"/>
        </w:rPr>
        <w:t xml:space="preserve"> </w:t>
      </w:r>
      <w:r w:rsidRPr="00F93CAB">
        <w:rPr>
          <w:spacing w:val="-5"/>
        </w:rPr>
        <w:t>and</w:t>
      </w:r>
    </w:p>
    <w:p w14:paraId="338E1C56" w14:textId="77777777" w:rsidR="005418E7" w:rsidRDefault="005418E7" w:rsidP="003A1EB5">
      <w:pPr>
        <w:pStyle w:val="ListParagraph1a"/>
        <w:ind w:left="1441"/>
      </w:pPr>
      <w:r>
        <w:t xml:space="preserve">substantially prevents competition among those service suppliers in its </w:t>
      </w:r>
      <w:r>
        <w:rPr>
          <w:spacing w:val="-2"/>
        </w:rPr>
        <w:t>territory.</w:t>
      </w:r>
    </w:p>
    <w:p w14:paraId="6DE1E3D5" w14:textId="77777777" w:rsidR="005418E7" w:rsidRDefault="005418E7" w:rsidP="00EA38B4">
      <w:pPr>
        <w:pStyle w:val="Heading2"/>
        <w:spacing w:before="600"/>
      </w:pPr>
      <w:r>
        <w:t>ARTICLE</w:t>
      </w:r>
      <w:r>
        <w:rPr>
          <w:spacing w:val="-4"/>
        </w:rPr>
        <w:t xml:space="preserve"> </w:t>
      </w:r>
      <w:r>
        <w:rPr>
          <w:spacing w:val="-5"/>
        </w:rPr>
        <w:t>13</w:t>
      </w:r>
    </w:p>
    <w:p w14:paraId="0DEE655B" w14:textId="77777777" w:rsidR="005418E7" w:rsidRDefault="005418E7" w:rsidP="00FC0C3C">
      <w:pPr>
        <w:pStyle w:val="Heading3"/>
      </w:pPr>
      <w:r>
        <w:t>Safeguard</w:t>
      </w:r>
      <w:r>
        <w:rPr>
          <w:spacing w:val="-10"/>
        </w:rPr>
        <w:t xml:space="preserve"> </w:t>
      </w:r>
      <w:r w:rsidRPr="00FC0C3C">
        <w:t>Measures</w:t>
      </w:r>
    </w:p>
    <w:p w14:paraId="0DB31B05" w14:textId="77777777" w:rsidR="005418E7" w:rsidRDefault="005418E7" w:rsidP="00F93CAB">
      <w:r>
        <w:t>Neither</w:t>
      </w:r>
      <w:r>
        <w:rPr>
          <w:spacing w:val="-8"/>
        </w:rPr>
        <w:t xml:space="preserve"> </w:t>
      </w:r>
      <w:r>
        <w:t>Party</w:t>
      </w:r>
      <w:r>
        <w:rPr>
          <w:spacing w:val="-15"/>
        </w:rPr>
        <w:t xml:space="preserve"> </w:t>
      </w:r>
      <w:r>
        <w:t>shall</w:t>
      </w:r>
      <w:r>
        <w:rPr>
          <w:spacing w:val="-15"/>
        </w:rPr>
        <w:t xml:space="preserve"> </w:t>
      </w:r>
      <w:r>
        <w:t>take</w:t>
      </w:r>
      <w:r>
        <w:rPr>
          <w:spacing w:val="-9"/>
        </w:rPr>
        <w:t xml:space="preserve"> </w:t>
      </w:r>
      <w:r>
        <w:t>safeguard</w:t>
      </w:r>
      <w:r>
        <w:rPr>
          <w:spacing w:val="-8"/>
        </w:rPr>
        <w:t xml:space="preserve"> </w:t>
      </w:r>
      <w:r>
        <w:t>action</w:t>
      </w:r>
      <w:r>
        <w:rPr>
          <w:spacing w:val="-13"/>
        </w:rPr>
        <w:t xml:space="preserve"> </w:t>
      </w:r>
      <w:r>
        <w:t>against</w:t>
      </w:r>
      <w:r>
        <w:rPr>
          <w:spacing w:val="-3"/>
        </w:rPr>
        <w:t xml:space="preserve"> </w:t>
      </w:r>
      <w:r>
        <w:t>services</w:t>
      </w:r>
      <w:r>
        <w:rPr>
          <w:spacing w:val="-10"/>
        </w:rPr>
        <w:t xml:space="preserve"> </w:t>
      </w:r>
      <w:r>
        <w:t>and</w:t>
      </w:r>
      <w:r>
        <w:rPr>
          <w:spacing w:val="-8"/>
        </w:rPr>
        <w:t xml:space="preserve"> </w:t>
      </w:r>
      <w:r>
        <w:t>service</w:t>
      </w:r>
      <w:r>
        <w:rPr>
          <w:spacing w:val="-9"/>
        </w:rPr>
        <w:t xml:space="preserve"> </w:t>
      </w:r>
      <w:r>
        <w:t>suppliers of the other Party from the date of entry into force of this Agreement. Neither Party shall</w:t>
      </w:r>
      <w:r>
        <w:rPr>
          <w:spacing w:val="-15"/>
        </w:rPr>
        <w:t xml:space="preserve"> </w:t>
      </w:r>
      <w:r>
        <w:t>initiate</w:t>
      </w:r>
      <w:r>
        <w:rPr>
          <w:spacing w:val="-15"/>
        </w:rPr>
        <w:t xml:space="preserve"> </w:t>
      </w:r>
      <w:r>
        <w:t>or</w:t>
      </w:r>
      <w:r>
        <w:rPr>
          <w:spacing w:val="-15"/>
        </w:rPr>
        <w:t xml:space="preserve"> </w:t>
      </w:r>
      <w:r>
        <w:t>continue</w:t>
      </w:r>
      <w:r>
        <w:rPr>
          <w:spacing w:val="-15"/>
        </w:rPr>
        <w:t xml:space="preserve"> </w:t>
      </w:r>
      <w:r>
        <w:t>any</w:t>
      </w:r>
      <w:r>
        <w:rPr>
          <w:spacing w:val="-15"/>
        </w:rPr>
        <w:t xml:space="preserve"> </w:t>
      </w:r>
      <w:r>
        <w:t>safeguard</w:t>
      </w:r>
      <w:r>
        <w:rPr>
          <w:spacing w:val="-15"/>
        </w:rPr>
        <w:t xml:space="preserve"> </w:t>
      </w:r>
      <w:r>
        <w:t>investigations</w:t>
      </w:r>
      <w:r>
        <w:rPr>
          <w:spacing w:val="-15"/>
        </w:rPr>
        <w:t xml:space="preserve"> </w:t>
      </w:r>
      <w:r>
        <w:t>in</w:t>
      </w:r>
      <w:r>
        <w:rPr>
          <w:spacing w:val="-15"/>
        </w:rPr>
        <w:t xml:space="preserve"> </w:t>
      </w:r>
      <w:r>
        <w:t>respect</w:t>
      </w:r>
      <w:r>
        <w:rPr>
          <w:spacing w:val="-12"/>
        </w:rPr>
        <w:t xml:space="preserve"> </w:t>
      </w:r>
      <w:r>
        <w:t>of</w:t>
      </w:r>
      <w:r>
        <w:rPr>
          <w:spacing w:val="-15"/>
        </w:rPr>
        <w:t xml:space="preserve"> </w:t>
      </w:r>
      <w:r>
        <w:t>services</w:t>
      </w:r>
      <w:r>
        <w:rPr>
          <w:spacing w:val="-15"/>
        </w:rPr>
        <w:t xml:space="preserve"> </w:t>
      </w:r>
      <w:r>
        <w:t>and</w:t>
      </w:r>
      <w:r>
        <w:rPr>
          <w:spacing w:val="-13"/>
        </w:rPr>
        <w:t xml:space="preserve"> </w:t>
      </w:r>
      <w:r>
        <w:t>service suppliers of the other Party.</w:t>
      </w:r>
    </w:p>
    <w:p w14:paraId="2B2042D1" w14:textId="77777777" w:rsidR="005418E7" w:rsidRDefault="005418E7" w:rsidP="00EA38B4">
      <w:pPr>
        <w:pStyle w:val="Heading2"/>
        <w:spacing w:before="600"/>
      </w:pPr>
      <w:r>
        <w:t>ARTICLE</w:t>
      </w:r>
      <w:r>
        <w:rPr>
          <w:spacing w:val="-4"/>
        </w:rPr>
        <w:t xml:space="preserve"> </w:t>
      </w:r>
      <w:r>
        <w:rPr>
          <w:spacing w:val="-5"/>
        </w:rPr>
        <w:t>14</w:t>
      </w:r>
    </w:p>
    <w:p w14:paraId="0FB02804" w14:textId="77777777" w:rsidR="005418E7" w:rsidRDefault="005418E7" w:rsidP="00FC0C3C">
      <w:pPr>
        <w:pStyle w:val="Heading3"/>
        <w:rPr>
          <w:spacing w:val="-2"/>
        </w:rPr>
      </w:pPr>
      <w:r>
        <w:t>Payments</w:t>
      </w:r>
      <w:r>
        <w:rPr>
          <w:spacing w:val="-3"/>
        </w:rPr>
        <w:t xml:space="preserve"> </w:t>
      </w:r>
      <w:r>
        <w:t>and</w:t>
      </w:r>
      <w:r>
        <w:rPr>
          <w:spacing w:val="-4"/>
        </w:rPr>
        <w:t xml:space="preserve"> </w:t>
      </w:r>
      <w:r>
        <w:rPr>
          <w:spacing w:val="-2"/>
        </w:rPr>
        <w:t>Transfers</w:t>
      </w:r>
    </w:p>
    <w:p w14:paraId="73FBDDFE" w14:textId="77777777" w:rsidR="005418E7" w:rsidRDefault="005418E7" w:rsidP="005418E7">
      <w:pPr>
        <w:pStyle w:val="ListParagraph1"/>
        <w:numPr>
          <w:ilvl w:val="0"/>
          <w:numId w:val="13"/>
        </w:numPr>
        <w:ind w:left="0" w:right="0" w:firstLine="0"/>
      </w:pPr>
      <w:r>
        <w:t>Subject</w:t>
      </w:r>
      <w:r w:rsidRPr="00F93CAB">
        <w:rPr>
          <w:spacing w:val="-9"/>
        </w:rPr>
        <w:t xml:space="preserve"> </w:t>
      </w:r>
      <w:r>
        <w:t>to</w:t>
      </w:r>
      <w:r w:rsidRPr="00F93CAB">
        <w:rPr>
          <w:spacing w:val="-9"/>
        </w:rPr>
        <w:t xml:space="preserve"> </w:t>
      </w:r>
      <w:r>
        <w:t>its</w:t>
      </w:r>
      <w:r w:rsidRPr="00F93CAB">
        <w:rPr>
          <w:spacing w:val="-15"/>
        </w:rPr>
        <w:t xml:space="preserve"> </w:t>
      </w:r>
      <w:r>
        <w:t>reservations</w:t>
      </w:r>
      <w:r w:rsidRPr="00F93CAB">
        <w:rPr>
          <w:spacing w:val="-15"/>
        </w:rPr>
        <w:t xml:space="preserve"> </w:t>
      </w:r>
      <w:r>
        <w:t>pursuant</w:t>
      </w:r>
      <w:r w:rsidRPr="00F93CAB">
        <w:rPr>
          <w:spacing w:val="-9"/>
        </w:rPr>
        <w:t xml:space="preserve"> </w:t>
      </w:r>
      <w:r>
        <w:t>to</w:t>
      </w:r>
      <w:r w:rsidRPr="00F93CAB">
        <w:rPr>
          <w:spacing w:val="-9"/>
        </w:rPr>
        <w:t xml:space="preserve"> </w:t>
      </w:r>
      <w:r>
        <w:t>Article</w:t>
      </w:r>
      <w:r w:rsidRPr="00F93CAB">
        <w:rPr>
          <w:spacing w:val="-15"/>
        </w:rPr>
        <w:t xml:space="preserve"> </w:t>
      </w:r>
      <w:r>
        <w:t>7</w:t>
      </w:r>
      <w:r w:rsidRPr="00F93CAB">
        <w:rPr>
          <w:spacing w:val="-14"/>
        </w:rPr>
        <w:t xml:space="preserve"> </w:t>
      </w:r>
      <w:r>
        <w:t>(Reservations)</w:t>
      </w:r>
      <w:r w:rsidRPr="00F93CAB">
        <w:rPr>
          <w:spacing w:val="-5"/>
        </w:rPr>
        <w:t xml:space="preserve"> </w:t>
      </w:r>
      <w:r>
        <w:t>and</w:t>
      </w:r>
      <w:r w:rsidRPr="00F93CAB">
        <w:rPr>
          <w:spacing w:val="-14"/>
        </w:rPr>
        <w:t xml:space="preserve"> </w:t>
      </w:r>
      <w:r>
        <w:t>except</w:t>
      </w:r>
      <w:r w:rsidRPr="00F93CAB">
        <w:rPr>
          <w:spacing w:val="-9"/>
        </w:rPr>
        <w:t xml:space="preserve"> </w:t>
      </w:r>
      <w:r>
        <w:t>under the circumstances envisaged in Article</w:t>
      </w:r>
      <w:r w:rsidRPr="00F93CAB">
        <w:rPr>
          <w:spacing w:val="-4"/>
        </w:rPr>
        <w:t xml:space="preserve"> </w:t>
      </w:r>
      <w:r>
        <w:t>4</w:t>
      </w:r>
      <w:r w:rsidRPr="00F93CAB">
        <w:rPr>
          <w:spacing w:val="-2"/>
        </w:rPr>
        <w:t xml:space="preserve"> </w:t>
      </w:r>
      <w:r>
        <w:t>(Temporary</w:t>
      </w:r>
      <w:r w:rsidRPr="00F93CAB">
        <w:rPr>
          <w:spacing w:val="-7"/>
        </w:rPr>
        <w:t xml:space="preserve"> </w:t>
      </w:r>
      <w:r>
        <w:t>Safeguard Measures) of</w:t>
      </w:r>
      <w:r w:rsidRPr="00F93CAB">
        <w:rPr>
          <w:spacing w:val="-5"/>
        </w:rPr>
        <w:t xml:space="preserve"> </w:t>
      </w:r>
      <w:r>
        <w:t>Chapter 17 (Final</w:t>
      </w:r>
      <w:r w:rsidRPr="00F93CAB">
        <w:rPr>
          <w:spacing w:val="-4"/>
        </w:rPr>
        <w:t xml:space="preserve"> </w:t>
      </w:r>
      <w:r>
        <w:t>Provisions), a</w:t>
      </w:r>
      <w:r w:rsidRPr="00F93CAB">
        <w:rPr>
          <w:spacing w:val="-1"/>
        </w:rPr>
        <w:t xml:space="preserve"> </w:t>
      </w:r>
      <w:r>
        <w:t>Party</w:t>
      </w:r>
      <w:r w:rsidRPr="00F93CAB">
        <w:rPr>
          <w:spacing w:val="-9"/>
        </w:rPr>
        <w:t xml:space="preserve"> </w:t>
      </w:r>
      <w:r>
        <w:t>shall not apply</w:t>
      </w:r>
      <w:r w:rsidRPr="00F93CAB">
        <w:rPr>
          <w:spacing w:val="-4"/>
        </w:rPr>
        <w:t xml:space="preserve"> </w:t>
      </w:r>
      <w:r>
        <w:t>restrictions</w:t>
      </w:r>
      <w:r w:rsidRPr="00F93CAB">
        <w:rPr>
          <w:spacing w:val="-1"/>
        </w:rPr>
        <w:t xml:space="preserve"> </w:t>
      </w:r>
      <w:r>
        <w:t>on international</w:t>
      </w:r>
      <w:r w:rsidRPr="00F93CAB">
        <w:rPr>
          <w:spacing w:val="-4"/>
        </w:rPr>
        <w:t xml:space="preserve"> </w:t>
      </w:r>
      <w:r>
        <w:t>transfers</w:t>
      </w:r>
      <w:r w:rsidRPr="00F93CAB">
        <w:rPr>
          <w:spacing w:val="-1"/>
        </w:rPr>
        <w:t xml:space="preserve"> </w:t>
      </w:r>
      <w:r>
        <w:t>and payments for current transactions.</w:t>
      </w:r>
    </w:p>
    <w:p w14:paraId="2080507D" w14:textId="77777777" w:rsidR="005418E7" w:rsidRDefault="005418E7" w:rsidP="00EA38B4">
      <w:pPr>
        <w:pStyle w:val="ListParagraph1"/>
        <w:ind w:right="0"/>
      </w:pPr>
      <w:r>
        <w:t>Nothing in this Chapter shall affect the rights and obligations of the members of the International Monetary Fund under the Articles of Agreement of the Fund, including the use of exchange actions which are in conformity with the Articles of Agreement, provided that a Party shall not impose restrictions on any capital transactions inconsistently with its obligations under this Chapter regarding such transactions, except under Article 4 (Temporary Safeguard Measures) of Chapter 17 (Final Provisions) or at the request of the Fund.</w:t>
      </w:r>
    </w:p>
    <w:p w14:paraId="759C7E95" w14:textId="77777777" w:rsidR="005418E7" w:rsidRDefault="005418E7" w:rsidP="00EA38B4">
      <w:pPr>
        <w:pStyle w:val="Heading2"/>
        <w:spacing w:before="600"/>
      </w:pPr>
      <w:r>
        <w:t>ARTICLE</w:t>
      </w:r>
      <w:r>
        <w:rPr>
          <w:spacing w:val="-4"/>
        </w:rPr>
        <w:t xml:space="preserve"> </w:t>
      </w:r>
      <w:r>
        <w:rPr>
          <w:spacing w:val="-5"/>
        </w:rPr>
        <w:t>15</w:t>
      </w:r>
    </w:p>
    <w:p w14:paraId="0FB11CA8" w14:textId="77777777" w:rsidR="005418E7" w:rsidRDefault="005418E7" w:rsidP="00EA38B4">
      <w:pPr>
        <w:pStyle w:val="Heading3"/>
      </w:pPr>
      <w:r>
        <w:t>Denial</w:t>
      </w:r>
      <w:r>
        <w:rPr>
          <w:spacing w:val="-2"/>
        </w:rPr>
        <w:t xml:space="preserve"> </w:t>
      </w:r>
      <w:r>
        <w:t>of</w:t>
      </w:r>
      <w:r>
        <w:rPr>
          <w:spacing w:val="-8"/>
        </w:rPr>
        <w:t xml:space="preserve"> </w:t>
      </w:r>
      <w:r>
        <w:rPr>
          <w:spacing w:val="-2"/>
        </w:rPr>
        <w:t>Benefits</w:t>
      </w:r>
    </w:p>
    <w:p w14:paraId="18A51CB2" w14:textId="77777777" w:rsidR="005418E7" w:rsidRDefault="005418E7" w:rsidP="005418E7">
      <w:pPr>
        <w:pStyle w:val="ListParagraph1"/>
        <w:numPr>
          <w:ilvl w:val="0"/>
          <w:numId w:val="13"/>
        </w:numPr>
        <w:ind w:left="0" w:right="0" w:firstLine="0"/>
      </w:pPr>
      <w:r>
        <w:t>A</w:t>
      </w:r>
      <w:r w:rsidRPr="00265883">
        <w:rPr>
          <w:spacing w:val="-3"/>
        </w:rPr>
        <w:t xml:space="preserve"> </w:t>
      </w:r>
      <w:r>
        <w:t>Party</w:t>
      </w:r>
      <w:r w:rsidRPr="00265883">
        <w:rPr>
          <w:spacing w:val="-2"/>
        </w:rPr>
        <w:t xml:space="preserve"> </w:t>
      </w:r>
      <w:r>
        <w:t>may</w:t>
      </w:r>
      <w:r w:rsidRPr="00265883">
        <w:rPr>
          <w:spacing w:val="-2"/>
        </w:rPr>
        <w:t xml:space="preserve"> </w:t>
      </w:r>
      <w:r>
        <w:t>deny</w:t>
      </w:r>
      <w:r w:rsidRPr="00265883">
        <w:rPr>
          <w:spacing w:val="-2"/>
        </w:rPr>
        <w:t xml:space="preserve"> </w:t>
      </w:r>
      <w:r>
        <w:t>the benefits of</w:t>
      </w:r>
      <w:r w:rsidRPr="00265883">
        <w:rPr>
          <w:spacing w:val="-5"/>
        </w:rPr>
        <w:t xml:space="preserve"> </w:t>
      </w:r>
      <w:r>
        <w:t>this Chapter to a</w:t>
      </w:r>
      <w:r w:rsidRPr="00265883">
        <w:rPr>
          <w:spacing w:val="-3"/>
        </w:rPr>
        <w:t xml:space="preserve"> </w:t>
      </w:r>
      <w:r>
        <w:t>service supplier of</w:t>
      </w:r>
      <w:r w:rsidRPr="00265883">
        <w:rPr>
          <w:spacing w:val="-5"/>
        </w:rPr>
        <w:t xml:space="preserve"> </w:t>
      </w:r>
      <w:r>
        <w:t xml:space="preserve">the other </w:t>
      </w:r>
      <w:r>
        <w:lastRenderedPageBreak/>
        <w:t>Party if the service supplier is an enterprise owned or controlled by persons of a non- Party,</w:t>
      </w:r>
      <w:r w:rsidRPr="00265883">
        <w:rPr>
          <w:spacing w:val="-15"/>
        </w:rPr>
        <w:t xml:space="preserve"> </w:t>
      </w:r>
      <w:r>
        <w:t>and</w:t>
      </w:r>
      <w:r w:rsidRPr="00265883">
        <w:rPr>
          <w:spacing w:val="-15"/>
        </w:rPr>
        <w:t xml:space="preserve"> </w:t>
      </w:r>
      <w:r>
        <w:t>the</w:t>
      </w:r>
      <w:r w:rsidRPr="00265883">
        <w:rPr>
          <w:spacing w:val="-14"/>
        </w:rPr>
        <w:t xml:space="preserve"> </w:t>
      </w:r>
      <w:r>
        <w:t>denying</w:t>
      </w:r>
      <w:r w:rsidRPr="00265883">
        <w:rPr>
          <w:spacing w:val="-11"/>
        </w:rPr>
        <w:t xml:space="preserve"> </w:t>
      </w:r>
      <w:r>
        <w:t>Party</w:t>
      </w:r>
      <w:r w:rsidRPr="00265883">
        <w:rPr>
          <w:spacing w:val="-15"/>
        </w:rPr>
        <w:t xml:space="preserve"> </w:t>
      </w:r>
      <w:r>
        <w:t>adopts</w:t>
      </w:r>
      <w:r w:rsidRPr="00265883">
        <w:rPr>
          <w:spacing w:val="-15"/>
        </w:rPr>
        <w:t xml:space="preserve"> </w:t>
      </w:r>
      <w:r>
        <w:t>or</w:t>
      </w:r>
      <w:r w:rsidRPr="00265883">
        <w:rPr>
          <w:spacing w:val="-14"/>
        </w:rPr>
        <w:t xml:space="preserve"> </w:t>
      </w:r>
      <w:r>
        <w:t>maintains</w:t>
      </w:r>
      <w:r w:rsidRPr="00265883">
        <w:rPr>
          <w:spacing w:val="-8"/>
        </w:rPr>
        <w:t xml:space="preserve"> </w:t>
      </w:r>
      <w:r>
        <w:t>measures</w:t>
      </w:r>
      <w:r w:rsidRPr="00265883">
        <w:rPr>
          <w:spacing w:val="-13"/>
        </w:rPr>
        <w:t xml:space="preserve"> </w:t>
      </w:r>
      <w:r>
        <w:t>with</w:t>
      </w:r>
      <w:r w:rsidRPr="00265883">
        <w:rPr>
          <w:spacing w:val="-15"/>
        </w:rPr>
        <w:t xml:space="preserve"> </w:t>
      </w:r>
      <w:r>
        <w:t>respect</w:t>
      </w:r>
      <w:r w:rsidRPr="00265883">
        <w:rPr>
          <w:spacing w:val="-10"/>
        </w:rPr>
        <w:t xml:space="preserve"> </w:t>
      </w:r>
      <w:r>
        <w:t>to</w:t>
      </w:r>
      <w:r w:rsidRPr="00265883">
        <w:rPr>
          <w:spacing w:val="-15"/>
        </w:rPr>
        <w:t xml:space="preserve"> </w:t>
      </w:r>
      <w:r>
        <w:t>the</w:t>
      </w:r>
      <w:r w:rsidRPr="00265883">
        <w:rPr>
          <w:spacing w:val="-12"/>
        </w:rPr>
        <w:t xml:space="preserve"> </w:t>
      </w:r>
      <w:r>
        <w:t>non-Party or</w:t>
      </w:r>
      <w:r w:rsidRPr="00265883">
        <w:rPr>
          <w:spacing w:val="-3"/>
        </w:rPr>
        <w:t xml:space="preserve"> </w:t>
      </w:r>
      <w:r>
        <w:t>a</w:t>
      </w:r>
      <w:r w:rsidRPr="00265883">
        <w:rPr>
          <w:spacing w:val="-6"/>
        </w:rPr>
        <w:t xml:space="preserve"> </w:t>
      </w:r>
      <w:r>
        <w:t>person</w:t>
      </w:r>
      <w:r w:rsidRPr="00265883">
        <w:rPr>
          <w:spacing w:val="-10"/>
        </w:rPr>
        <w:t xml:space="preserve"> </w:t>
      </w:r>
      <w:r>
        <w:t>of</w:t>
      </w:r>
      <w:r w:rsidRPr="00265883">
        <w:rPr>
          <w:spacing w:val="-8"/>
        </w:rPr>
        <w:t xml:space="preserve"> </w:t>
      </w:r>
      <w:r>
        <w:t>the</w:t>
      </w:r>
      <w:r w:rsidRPr="00265883">
        <w:rPr>
          <w:spacing w:val="-1"/>
        </w:rPr>
        <w:t xml:space="preserve"> </w:t>
      </w:r>
      <w:r>
        <w:t>non-Party</w:t>
      </w:r>
      <w:r w:rsidRPr="00265883">
        <w:rPr>
          <w:spacing w:val="-10"/>
        </w:rPr>
        <w:t xml:space="preserve"> </w:t>
      </w:r>
      <w:r>
        <w:t>that prohibit transactions</w:t>
      </w:r>
      <w:r w:rsidRPr="00265883">
        <w:rPr>
          <w:spacing w:val="-2"/>
        </w:rPr>
        <w:t xml:space="preserve"> </w:t>
      </w:r>
      <w:r>
        <w:t>with</w:t>
      </w:r>
      <w:r w:rsidRPr="00265883">
        <w:rPr>
          <w:spacing w:val="-5"/>
        </w:rPr>
        <w:t xml:space="preserve"> </w:t>
      </w:r>
      <w:r>
        <w:t>the</w:t>
      </w:r>
      <w:r w:rsidRPr="00265883">
        <w:rPr>
          <w:spacing w:val="-1"/>
        </w:rPr>
        <w:t xml:space="preserve"> </w:t>
      </w:r>
      <w:r>
        <w:t>enterprise</w:t>
      </w:r>
      <w:r w:rsidRPr="00265883">
        <w:rPr>
          <w:spacing w:val="-1"/>
        </w:rPr>
        <w:t xml:space="preserve"> </w:t>
      </w:r>
      <w:r>
        <w:t>or</w:t>
      </w:r>
      <w:r w:rsidRPr="00265883">
        <w:rPr>
          <w:spacing w:val="-3"/>
        </w:rPr>
        <w:t xml:space="preserve"> </w:t>
      </w:r>
      <w:r>
        <w:t xml:space="preserve">that would be violated or circumvented if the benefits of this Chapter were accorded to the </w:t>
      </w:r>
      <w:r w:rsidRPr="00265883">
        <w:rPr>
          <w:spacing w:val="-2"/>
        </w:rPr>
        <w:t>enterprise.</w:t>
      </w:r>
    </w:p>
    <w:p w14:paraId="114A8CF8" w14:textId="77777777" w:rsidR="005418E7" w:rsidRDefault="005418E7" w:rsidP="00EA38B4">
      <w:pPr>
        <w:pStyle w:val="ListParagraph1"/>
        <w:ind w:right="0"/>
      </w:pPr>
      <w:r>
        <w:t>A</w:t>
      </w:r>
      <w:r>
        <w:rPr>
          <w:spacing w:val="-4"/>
        </w:rPr>
        <w:t xml:space="preserve"> </w:t>
      </w:r>
      <w:r>
        <w:t>Party</w:t>
      </w:r>
      <w:r>
        <w:rPr>
          <w:spacing w:val="-3"/>
        </w:rPr>
        <w:t xml:space="preserve"> </w:t>
      </w:r>
      <w:r>
        <w:t>may</w:t>
      </w:r>
      <w:r>
        <w:rPr>
          <w:spacing w:val="-3"/>
        </w:rPr>
        <w:t xml:space="preserve"> </w:t>
      </w:r>
      <w:r>
        <w:t>deny</w:t>
      </w:r>
      <w:r>
        <w:rPr>
          <w:spacing w:val="-3"/>
        </w:rPr>
        <w:t xml:space="preserve"> </w:t>
      </w:r>
      <w:r>
        <w:t>the benefits of</w:t>
      </w:r>
      <w:r>
        <w:rPr>
          <w:spacing w:val="-6"/>
        </w:rPr>
        <w:t xml:space="preserve"> </w:t>
      </w:r>
      <w:r>
        <w:t>this Chapter to a</w:t>
      </w:r>
      <w:r>
        <w:rPr>
          <w:spacing w:val="-4"/>
        </w:rPr>
        <w:t xml:space="preserve"> </w:t>
      </w:r>
      <w:r>
        <w:t>service supplier of</w:t>
      </w:r>
      <w:r>
        <w:rPr>
          <w:spacing w:val="-6"/>
        </w:rPr>
        <w:t xml:space="preserve"> </w:t>
      </w:r>
      <w:r>
        <w:t>the other Party if the service supplier is an enterprise owned or controlled by persons of a non- Party or by persons of the denying Party that has no substantial business activities in the territory of the other Party.</w:t>
      </w:r>
    </w:p>
    <w:p w14:paraId="740EB153" w14:textId="77777777" w:rsidR="005418E7" w:rsidRDefault="005418E7" w:rsidP="00EA38B4">
      <w:pPr>
        <w:pStyle w:val="Heading2"/>
        <w:spacing w:before="600"/>
      </w:pPr>
      <w:r>
        <w:t>ARTICLE</w:t>
      </w:r>
      <w:r>
        <w:rPr>
          <w:spacing w:val="-4"/>
        </w:rPr>
        <w:t xml:space="preserve"> </w:t>
      </w:r>
      <w:r>
        <w:rPr>
          <w:spacing w:val="-5"/>
        </w:rPr>
        <w:t>16</w:t>
      </w:r>
    </w:p>
    <w:p w14:paraId="72B5B5EF" w14:textId="77777777" w:rsidR="005418E7" w:rsidRDefault="005418E7" w:rsidP="00EA38B4">
      <w:pPr>
        <w:pStyle w:val="Heading3"/>
      </w:pPr>
      <w:r>
        <w:t>General</w:t>
      </w:r>
      <w:r>
        <w:rPr>
          <w:spacing w:val="-14"/>
        </w:rPr>
        <w:t xml:space="preserve"> </w:t>
      </w:r>
      <w:r>
        <w:rPr>
          <w:spacing w:val="-2"/>
        </w:rPr>
        <w:t>Exceptions</w:t>
      </w:r>
    </w:p>
    <w:p w14:paraId="40118A89" w14:textId="77777777" w:rsidR="005418E7" w:rsidRDefault="005418E7" w:rsidP="00EA38B4">
      <w:pPr>
        <w:pStyle w:val="BodyText"/>
        <w:ind w:left="120"/>
      </w:pPr>
      <w:r>
        <w:t>Subject to the requirement that such measures are not applied in a manner which would constitute a means of arbitrary or unjustifiable discrimination between the</w:t>
      </w:r>
      <w:r>
        <w:rPr>
          <w:spacing w:val="-15"/>
        </w:rPr>
        <w:t xml:space="preserve"> </w:t>
      </w:r>
      <w:r>
        <w:t>Parties</w:t>
      </w:r>
      <w:r>
        <w:rPr>
          <w:spacing w:val="-15"/>
        </w:rPr>
        <w:t xml:space="preserve"> </w:t>
      </w:r>
      <w:r>
        <w:t>where</w:t>
      </w:r>
      <w:r>
        <w:rPr>
          <w:spacing w:val="-9"/>
        </w:rPr>
        <w:t xml:space="preserve"> </w:t>
      </w:r>
      <w:r>
        <w:t>like</w:t>
      </w:r>
      <w:r>
        <w:rPr>
          <w:spacing w:val="-15"/>
        </w:rPr>
        <w:t xml:space="preserve"> </w:t>
      </w:r>
      <w:r>
        <w:t>conditions</w:t>
      </w:r>
      <w:r>
        <w:rPr>
          <w:spacing w:val="-12"/>
        </w:rPr>
        <w:t xml:space="preserve"> </w:t>
      </w:r>
      <w:r>
        <w:t>prevail,</w:t>
      </w:r>
      <w:r>
        <w:rPr>
          <w:spacing w:val="-9"/>
        </w:rPr>
        <w:t xml:space="preserve"> </w:t>
      </w:r>
      <w:r>
        <w:t>or</w:t>
      </w:r>
      <w:r>
        <w:rPr>
          <w:spacing w:val="-9"/>
        </w:rPr>
        <w:t xml:space="preserve"> </w:t>
      </w:r>
      <w:r>
        <w:t>a</w:t>
      </w:r>
      <w:r>
        <w:rPr>
          <w:spacing w:val="-12"/>
        </w:rPr>
        <w:t xml:space="preserve"> </w:t>
      </w:r>
      <w:r>
        <w:t>disguised</w:t>
      </w:r>
      <w:r>
        <w:rPr>
          <w:spacing w:val="-11"/>
        </w:rPr>
        <w:t xml:space="preserve"> </w:t>
      </w:r>
      <w:r>
        <w:t>restriction</w:t>
      </w:r>
      <w:r>
        <w:rPr>
          <w:spacing w:val="-15"/>
        </w:rPr>
        <w:t xml:space="preserve"> </w:t>
      </w:r>
      <w:r>
        <w:t>on</w:t>
      </w:r>
      <w:r>
        <w:rPr>
          <w:spacing w:val="-15"/>
        </w:rPr>
        <w:t xml:space="preserve"> </w:t>
      </w:r>
      <w:r>
        <w:t>trade</w:t>
      </w:r>
      <w:r>
        <w:rPr>
          <w:spacing w:val="-10"/>
        </w:rPr>
        <w:t xml:space="preserve"> </w:t>
      </w:r>
      <w:r>
        <w:t>in</w:t>
      </w:r>
      <w:r>
        <w:rPr>
          <w:spacing w:val="-15"/>
        </w:rPr>
        <w:t xml:space="preserve"> </w:t>
      </w:r>
      <w:r>
        <w:t>services, nothing in</w:t>
      </w:r>
      <w:r>
        <w:rPr>
          <w:spacing w:val="-7"/>
        </w:rPr>
        <w:t xml:space="preserve"> </w:t>
      </w:r>
      <w:r>
        <w:t>this Chapter shall be</w:t>
      </w:r>
      <w:r>
        <w:rPr>
          <w:spacing w:val="-4"/>
        </w:rPr>
        <w:t xml:space="preserve"> </w:t>
      </w:r>
      <w:r>
        <w:t>construed to prevent the adoption or enforcement by a Party of measures:</w:t>
      </w:r>
    </w:p>
    <w:p w14:paraId="7BFC7538" w14:textId="77777777" w:rsidR="005418E7" w:rsidRDefault="005418E7" w:rsidP="005418E7">
      <w:pPr>
        <w:pStyle w:val="ListParagraph1a"/>
        <w:numPr>
          <w:ilvl w:val="0"/>
          <w:numId w:val="10"/>
        </w:numPr>
      </w:pPr>
      <w:r>
        <w:t>necessary</w:t>
      </w:r>
      <w:r w:rsidRPr="001F55BC">
        <w:rPr>
          <w:spacing w:val="-12"/>
        </w:rPr>
        <w:t xml:space="preserve"> </w:t>
      </w:r>
      <w:r>
        <w:t>to</w:t>
      </w:r>
      <w:r w:rsidRPr="001F55BC">
        <w:rPr>
          <w:spacing w:val="-2"/>
        </w:rPr>
        <w:t xml:space="preserve"> </w:t>
      </w:r>
      <w:r>
        <w:t>protect</w:t>
      </w:r>
      <w:r w:rsidRPr="001F55BC">
        <w:rPr>
          <w:spacing w:val="-2"/>
        </w:rPr>
        <w:t xml:space="preserve"> </w:t>
      </w:r>
      <w:r>
        <w:t>public</w:t>
      </w:r>
      <w:r w:rsidRPr="001F55BC">
        <w:rPr>
          <w:spacing w:val="2"/>
        </w:rPr>
        <w:t xml:space="preserve"> </w:t>
      </w:r>
      <w:r>
        <w:t>morals</w:t>
      </w:r>
      <w:r w:rsidRPr="001F55BC">
        <w:rPr>
          <w:spacing w:val="-4"/>
        </w:rPr>
        <w:t xml:space="preserve"> </w:t>
      </w:r>
      <w:r>
        <w:t>or</w:t>
      </w:r>
      <w:r w:rsidRPr="001F55BC">
        <w:rPr>
          <w:spacing w:val="-5"/>
        </w:rPr>
        <w:t xml:space="preserve"> </w:t>
      </w:r>
      <w:r>
        <w:t>to</w:t>
      </w:r>
      <w:r w:rsidRPr="001F55BC">
        <w:rPr>
          <w:spacing w:val="-2"/>
        </w:rPr>
        <w:t xml:space="preserve"> </w:t>
      </w:r>
      <w:r>
        <w:t>maintain</w:t>
      </w:r>
      <w:r w:rsidRPr="001F55BC">
        <w:rPr>
          <w:spacing w:val="-7"/>
        </w:rPr>
        <w:t xml:space="preserve"> </w:t>
      </w:r>
      <w:r>
        <w:t>public</w:t>
      </w:r>
      <w:r w:rsidRPr="001F55BC">
        <w:rPr>
          <w:spacing w:val="-3"/>
        </w:rPr>
        <w:t xml:space="preserve"> </w:t>
      </w:r>
      <w:r w:rsidRPr="001F55BC">
        <w:rPr>
          <w:spacing w:val="-2"/>
        </w:rPr>
        <w:t>order;</w:t>
      </w:r>
      <w:r>
        <w:rPr>
          <w:rStyle w:val="FootnoteReference"/>
          <w:spacing w:val="-2"/>
        </w:rPr>
        <w:footnoteReference w:id="10"/>
      </w:r>
    </w:p>
    <w:p w14:paraId="1F29E22D" w14:textId="77777777" w:rsidR="005418E7" w:rsidRDefault="005418E7" w:rsidP="00EA38B4">
      <w:pPr>
        <w:pStyle w:val="ListParagraph1a"/>
        <w:spacing w:after="600"/>
        <w:ind w:left="1559" w:hanging="720"/>
      </w:pPr>
      <w:r>
        <w:t>necessary</w:t>
      </w:r>
      <w:r>
        <w:rPr>
          <w:spacing w:val="-12"/>
        </w:rPr>
        <w:t xml:space="preserve"> </w:t>
      </w:r>
      <w:r>
        <w:t>to</w:t>
      </w:r>
      <w:r>
        <w:rPr>
          <w:spacing w:val="-2"/>
        </w:rPr>
        <w:t xml:space="preserve"> </w:t>
      </w:r>
      <w:r>
        <w:t>protect</w:t>
      </w:r>
      <w:r>
        <w:rPr>
          <w:spacing w:val="-2"/>
        </w:rPr>
        <w:t xml:space="preserve"> </w:t>
      </w:r>
      <w:r>
        <w:t>human, animal</w:t>
      </w:r>
      <w:r>
        <w:rPr>
          <w:spacing w:val="-10"/>
        </w:rPr>
        <w:t xml:space="preserve"> </w:t>
      </w:r>
      <w:r>
        <w:t>or</w:t>
      </w:r>
      <w:r>
        <w:rPr>
          <w:spacing w:val="-1"/>
        </w:rPr>
        <w:t xml:space="preserve"> </w:t>
      </w:r>
      <w:r>
        <w:t>plant</w:t>
      </w:r>
      <w:r>
        <w:rPr>
          <w:spacing w:val="13"/>
        </w:rPr>
        <w:t xml:space="preserve"> </w:t>
      </w:r>
      <w:r>
        <w:t>life</w:t>
      </w:r>
      <w:r>
        <w:rPr>
          <w:spacing w:val="-3"/>
        </w:rPr>
        <w:t xml:space="preserve"> </w:t>
      </w:r>
      <w:r>
        <w:t>or</w:t>
      </w:r>
      <w:r>
        <w:rPr>
          <w:spacing w:val="-5"/>
        </w:rPr>
        <w:t xml:space="preserve"> </w:t>
      </w:r>
      <w:r>
        <w:t>health;</w:t>
      </w:r>
      <w:r>
        <w:rPr>
          <w:spacing w:val="-7"/>
        </w:rPr>
        <w:t xml:space="preserve"> </w:t>
      </w:r>
      <w:r>
        <w:rPr>
          <w:spacing w:val="-5"/>
        </w:rPr>
        <w:t>or</w:t>
      </w:r>
    </w:p>
    <w:p w14:paraId="24D6A381" w14:textId="77777777" w:rsidR="005418E7" w:rsidRDefault="005418E7" w:rsidP="009D2E6E">
      <w:pPr>
        <w:pStyle w:val="ListParagraph1a"/>
        <w:ind w:left="1441"/>
      </w:pPr>
      <w:r>
        <w:t>necessary</w:t>
      </w:r>
      <w:r>
        <w:rPr>
          <w:spacing w:val="-1"/>
        </w:rPr>
        <w:t xml:space="preserve"> </w:t>
      </w:r>
      <w:r>
        <w:t>to secure compliance with laws or regulations which are not inconsistent with this Chapter including those relating</w:t>
      </w:r>
      <w:r>
        <w:rPr>
          <w:spacing w:val="-11"/>
        </w:rPr>
        <w:t xml:space="preserve"> </w:t>
      </w:r>
      <w:r>
        <w:t>to:</w:t>
      </w:r>
    </w:p>
    <w:p w14:paraId="594B4675" w14:textId="77777777" w:rsidR="005418E7" w:rsidRDefault="005418E7" w:rsidP="009D2E6E">
      <w:pPr>
        <w:pStyle w:val="ListParagraph1ai"/>
        <w:ind w:left="2064" w:hanging="624"/>
      </w:pPr>
      <w:r>
        <w:t xml:space="preserve">the prevention of deceptive and fraudulent practices or to deal with the effects of a default on a services </w:t>
      </w:r>
      <w:proofErr w:type="gramStart"/>
      <w:r>
        <w:t>contract;</w:t>
      </w:r>
      <w:proofErr w:type="gramEnd"/>
    </w:p>
    <w:p w14:paraId="37DAD1FE" w14:textId="77777777" w:rsidR="005418E7" w:rsidRDefault="005418E7" w:rsidP="009D2E6E">
      <w:pPr>
        <w:pStyle w:val="ListParagraph1ai"/>
        <w:ind w:left="2064" w:hanging="624"/>
      </w:pPr>
      <w:r>
        <w:t>the protection of the privacy of individuals in relation to the processing</w:t>
      </w:r>
      <w:r>
        <w:rPr>
          <w:spacing w:val="-14"/>
        </w:rPr>
        <w:t xml:space="preserve"> </w:t>
      </w:r>
      <w:r>
        <w:t>and</w:t>
      </w:r>
      <w:r>
        <w:rPr>
          <w:spacing w:val="-10"/>
        </w:rPr>
        <w:t xml:space="preserve"> </w:t>
      </w:r>
      <w:r>
        <w:t>dissemination</w:t>
      </w:r>
      <w:r>
        <w:rPr>
          <w:spacing w:val="-15"/>
        </w:rPr>
        <w:t xml:space="preserve"> </w:t>
      </w:r>
      <w:r>
        <w:t>of</w:t>
      </w:r>
      <w:r>
        <w:rPr>
          <w:spacing w:val="-15"/>
        </w:rPr>
        <w:t xml:space="preserve"> </w:t>
      </w:r>
      <w:r>
        <w:t>personal</w:t>
      </w:r>
      <w:r>
        <w:rPr>
          <w:spacing w:val="-15"/>
        </w:rPr>
        <w:t xml:space="preserve"> </w:t>
      </w:r>
      <w:r>
        <w:t>data</w:t>
      </w:r>
      <w:r>
        <w:rPr>
          <w:spacing w:val="-12"/>
        </w:rPr>
        <w:t xml:space="preserve"> </w:t>
      </w:r>
      <w:r>
        <w:t>and</w:t>
      </w:r>
      <w:r>
        <w:rPr>
          <w:spacing w:val="-11"/>
        </w:rPr>
        <w:t xml:space="preserve"> </w:t>
      </w:r>
      <w:r>
        <w:t>the</w:t>
      </w:r>
      <w:r>
        <w:rPr>
          <w:spacing w:val="-12"/>
        </w:rPr>
        <w:t xml:space="preserve"> </w:t>
      </w:r>
      <w:r>
        <w:t>protection of confidentiality of individual records and accounts; or</w:t>
      </w:r>
    </w:p>
    <w:p w14:paraId="60B6CECB" w14:textId="77777777" w:rsidR="005418E7" w:rsidRDefault="005418E7" w:rsidP="009D2E6E">
      <w:pPr>
        <w:pStyle w:val="ListParagraph1ai"/>
        <w:ind w:left="2064" w:hanging="624"/>
      </w:pPr>
      <w:r>
        <w:rPr>
          <w:spacing w:val="-2"/>
        </w:rPr>
        <w:t>safety.</w:t>
      </w:r>
    </w:p>
    <w:p w14:paraId="6028338F" w14:textId="77777777" w:rsidR="005418E7" w:rsidRDefault="005418E7" w:rsidP="009D2E6E">
      <w:pPr>
        <w:pStyle w:val="Heading2"/>
        <w:spacing w:before="600"/>
      </w:pPr>
      <w:r>
        <w:t>ARTICLE</w:t>
      </w:r>
      <w:r>
        <w:rPr>
          <w:spacing w:val="-4"/>
        </w:rPr>
        <w:t xml:space="preserve"> </w:t>
      </w:r>
      <w:r>
        <w:rPr>
          <w:spacing w:val="-5"/>
        </w:rPr>
        <w:t>17</w:t>
      </w:r>
    </w:p>
    <w:p w14:paraId="014EF1C9" w14:textId="77777777" w:rsidR="005418E7" w:rsidRDefault="005418E7" w:rsidP="009D2E6E">
      <w:pPr>
        <w:pStyle w:val="Heading3"/>
      </w:pPr>
      <w:r>
        <w:t>Review</w:t>
      </w:r>
      <w:r>
        <w:rPr>
          <w:spacing w:val="-3"/>
        </w:rPr>
        <w:t xml:space="preserve"> </w:t>
      </w:r>
      <w:r>
        <w:t>of</w:t>
      </w:r>
      <w:r>
        <w:rPr>
          <w:spacing w:val="-2"/>
        </w:rPr>
        <w:t xml:space="preserve"> Subsidies</w:t>
      </w:r>
    </w:p>
    <w:p w14:paraId="4C9E50A9" w14:textId="77777777" w:rsidR="005418E7" w:rsidRDefault="005418E7" w:rsidP="005418E7">
      <w:pPr>
        <w:pStyle w:val="ListParagraph1"/>
        <w:numPr>
          <w:ilvl w:val="0"/>
          <w:numId w:val="13"/>
        </w:numPr>
        <w:ind w:left="0" w:right="0" w:firstLine="0"/>
      </w:pPr>
      <w:r>
        <w:t>The</w:t>
      </w:r>
      <w:r w:rsidRPr="00D21570">
        <w:rPr>
          <w:spacing w:val="80"/>
        </w:rPr>
        <w:t xml:space="preserve"> </w:t>
      </w:r>
      <w:r>
        <w:t>Parties</w:t>
      </w:r>
      <w:r w:rsidRPr="00D21570">
        <w:rPr>
          <w:spacing w:val="80"/>
        </w:rPr>
        <w:t xml:space="preserve"> </w:t>
      </w:r>
      <w:r>
        <w:t>shall</w:t>
      </w:r>
      <w:r w:rsidRPr="00D21570">
        <w:rPr>
          <w:spacing w:val="80"/>
        </w:rPr>
        <w:t xml:space="preserve"> </w:t>
      </w:r>
      <w:r>
        <w:t>review</w:t>
      </w:r>
      <w:r w:rsidRPr="00D21570">
        <w:rPr>
          <w:spacing w:val="80"/>
        </w:rPr>
        <w:t xml:space="preserve"> </w:t>
      </w:r>
      <w:r>
        <w:t>the</w:t>
      </w:r>
      <w:r w:rsidRPr="00D21570">
        <w:rPr>
          <w:spacing w:val="80"/>
        </w:rPr>
        <w:t xml:space="preserve"> </w:t>
      </w:r>
      <w:r>
        <w:t>treatment</w:t>
      </w:r>
      <w:r w:rsidRPr="00D21570">
        <w:rPr>
          <w:spacing w:val="80"/>
        </w:rPr>
        <w:t xml:space="preserve"> </w:t>
      </w:r>
      <w:r>
        <w:t>of</w:t>
      </w:r>
      <w:r w:rsidRPr="00D21570">
        <w:rPr>
          <w:spacing w:val="80"/>
        </w:rPr>
        <w:t xml:space="preserve"> </w:t>
      </w:r>
      <w:r>
        <w:t>subsidies</w:t>
      </w:r>
      <w:r w:rsidRPr="00D21570">
        <w:rPr>
          <w:spacing w:val="80"/>
        </w:rPr>
        <w:t xml:space="preserve"> </w:t>
      </w:r>
      <w:r>
        <w:t>in</w:t>
      </w:r>
      <w:r w:rsidRPr="00D21570">
        <w:rPr>
          <w:spacing w:val="80"/>
        </w:rPr>
        <w:t xml:space="preserve"> </w:t>
      </w:r>
      <w:r>
        <w:t>the</w:t>
      </w:r>
      <w:r w:rsidRPr="00D21570">
        <w:rPr>
          <w:spacing w:val="80"/>
        </w:rPr>
        <w:t xml:space="preserve"> </w:t>
      </w:r>
      <w:r>
        <w:t>context</w:t>
      </w:r>
      <w:r w:rsidRPr="00D21570">
        <w:rPr>
          <w:spacing w:val="80"/>
        </w:rPr>
        <w:t xml:space="preserve"> </w:t>
      </w:r>
      <w:r>
        <w:t>of developments in international fora of which both Parties are Members.</w:t>
      </w:r>
    </w:p>
    <w:p w14:paraId="7089366A" w14:textId="77777777" w:rsidR="005418E7" w:rsidRDefault="005418E7" w:rsidP="009D2E6E">
      <w:pPr>
        <w:pStyle w:val="ListParagraph1"/>
        <w:ind w:right="0"/>
      </w:pPr>
      <w:r>
        <w:t xml:space="preserve">The Parties shall consult on appropriate steps </w:t>
      </w:r>
      <w:proofErr w:type="gramStart"/>
      <w:r>
        <w:t>in regard to</w:t>
      </w:r>
      <w:proofErr w:type="gramEnd"/>
      <w:r>
        <w:t xml:space="preserve"> subsidies related to trade in services where any subsidies issues arise under this Chapter.</w:t>
      </w:r>
    </w:p>
    <w:p w14:paraId="5AF96FB3" w14:textId="77777777" w:rsidR="005418E7" w:rsidRDefault="005418E7" w:rsidP="009D2E6E">
      <w:pPr>
        <w:pStyle w:val="Heading2"/>
        <w:spacing w:before="600"/>
      </w:pPr>
      <w:r>
        <w:lastRenderedPageBreak/>
        <w:t>ARTICLE</w:t>
      </w:r>
      <w:r>
        <w:rPr>
          <w:spacing w:val="-4"/>
        </w:rPr>
        <w:t xml:space="preserve"> </w:t>
      </w:r>
      <w:r>
        <w:rPr>
          <w:spacing w:val="-5"/>
        </w:rPr>
        <w:t>18</w:t>
      </w:r>
    </w:p>
    <w:p w14:paraId="2E3F1526" w14:textId="77777777" w:rsidR="005418E7" w:rsidRDefault="005418E7" w:rsidP="009D2E6E">
      <w:pPr>
        <w:pStyle w:val="Heading3"/>
      </w:pPr>
      <w:r>
        <w:t>Air</w:t>
      </w:r>
      <w:r>
        <w:rPr>
          <w:spacing w:val="-11"/>
        </w:rPr>
        <w:t xml:space="preserve"> </w:t>
      </w:r>
      <w:r>
        <w:t>Transport</w:t>
      </w:r>
      <w:r>
        <w:rPr>
          <w:spacing w:val="-15"/>
        </w:rPr>
        <w:t xml:space="preserve"> </w:t>
      </w:r>
      <w:r w:rsidRPr="00FC0C3C">
        <w:t>Services</w:t>
      </w:r>
    </w:p>
    <w:p w14:paraId="451B1497" w14:textId="77777777" w:rsidR="005418E7" w:rsidRDefault="005418E7" w:rsidP="005418E7">
      <w:pPr>
        <w:pStyle w:val="ListParagraph1"/>
        <w:numPr>
          <w:ilvl w:val="0"/>
          <w:numId w:val="13"/>
        </w:numPr>
        <w:ind w:left="0" w:right="0" w:firstLine="0"/>
      </w:pPr>
      <w:r>
        <w:t>For</w:t>
      </w:r>
      <w:r w:rsidRPr="00D21570">
        <w:rPr>
          <w:spacing w:val="-3"/>
        </w:rPr>
        <w:t xml:space="preserve"> </w:t>
      </w:r>
      <w:r>
        <w:t>the</w:t>
      </w:r>
      <w:r w:rsidRPr="00D21570">
        <w:rPr>
          <w:spacing w:val="-1"/>
        </w:rPr>
        <w:t xml:space="preserve"> </w:t>
      </w:r>
      <w:r>
        <w:t>purposes</w:t>
      </w:r>
      <w:r w:rsidRPr="00D21570">
        <w:rPr>
          <w:spacing w:val="-2"/>
        </w:rPr>
        <w:t xml:space="preserve"> </w:t>
      </w:r>
      <w:r w:rsidRPr="00D21570">
        <w:t>of</w:t>
      </w:r>
      <w:r w:rsidRPr="00D21570">
        <w:rPr>
          <w:spacing w:val="-8"/>
        </w:rPr>
        <w:t xml:space="preserve"> </w:t>
      </w:r>
      <w:r>
        <w:t>this</w:t>
      </w:r>
      <w:r w:rsidRPr="00D21570">
        <w:rPr>
          <w:spacing w:val="2"/>
        </w:rPr>
        <w:t xml:space="preserve"> </w:t>
      </w:r>
      <w:r w:rsidRPr="00D21570">
        <w:rPr>
          <w:spacing w:val="-2"/>
        </w:rPr>
        <w:t>Article:</w:t>
      </w:r>
    </w:p>
    <w:p w14:paraId="3AF1D121" w14:textId="77777777" w:rsidR="005418E7" w:rsidRDefault="005418E7" w:rsidP="005418E7">
      <w:pPr>
        <w:pStyle w:val="ListParagraph1a"/>
        <w:numPr>
          <w:ilvl w:val="0"/>
          <w:numId w:val="10"/>
        </w:numPr>
        <w:ind w:left="1344" w:hanging="624"/>
      </w:pPr>
      <w:r>
        <w:t>“</w:t>
      </w:r>
      <w:proofErr w:type="gramStart"/>
      <w:r>
        <w:t>aircraft</w:t>
      </w:r>
      <w:proofErr w:type="gramEnd"/>
      <w:r>
        <w:t xml:space="preserve"> repair and maintenance services” means such activities when undertaken on an aircraft or a part thereof while it is withdrawn from service and do not include so-called line </w:t>
      </w:r>
      <w:proofErr w:type="gramStart"/>
      <w:r>
        <w:t>maintenance;</w:t>
      </w:r>
      <w:proofErr w:type="gramEnd"/>
    </w:p>
    <w:p w14:paraId="69F0A485" w14:textId="77777777" w:rsidR="005418E7" w:rsidRDefault="005418E7" w:rsidP="009D2E6E">
      <w:pPr>
        <w:pStyle w:val="ListParagraph1a"/>
        <w:ind w:left="1344" w:hanging="624"/>
      </w:pPr>
      <w:r>
        <w:t>“</w:t>
      </w:r>
      <w:proofErr w:type="gramStart"/>
      <w:r>
        <w:t>air</w:t>
      </w:r>
      <w:proofErr w:type="gramEnd"/>
      <w:r>
        <w:t xml:space="preserve"> transport” means the public carriage by aircraft of passengers, baggage, cargo</w:t>
      </w:r>
      <w:r>
        <w:rPr>
          <w:spacing w:val="-1"/>
        </w:rPr>
        <w:t xml:space="preserve"> </w:t>
      </w:r>
      <w:r>
        <w:t>or mail, separately</w:t>
      </w:r>
      <w:r>
        <w:rPr>
          <w:spacing w:val="-4"/>
        </w:rPr>
        <w:t xml:space="preserve"> </w:t>
      </w:r>
      <w:r>
        <w:t>or in combination, for remuneration or hire; and</w:t>
      </w:r>
    </w:p>
    <w:p w14:paraId="4FE471BC" w14:textId="77777777" w:rsidR="005418E7" w:rsidRDefault="005418E7" w:rsidP="009D2E6E">
      <w:pPr>
        <w:pStyle w:val="ListParagraph1a"/>
        <w:ind w:left="1344" w:hanging="624"/>
      </w:pPr>
      <w:r>
        <w:t>“</w:t>
      </w:r>
      <w:proofErr w:type="gramStart"/>
      <w:r>
        <w:t>computer</w:t>
      </w:r>
      <w:proofErr w:type="gramEnd"/>
      <w:r>
        <w:rPr>
          <w:spacing w:val="-10"/>
        </w:rPr>
        <w:t xml:space="preserve"> </w:t>
      </w:r>
      <w:r>
        <w:t>reservation</w:t>
      </w:r>
      <w:r>
        <w:rPr>
          <w:spacing w:val="-14"/>
        </w:rPr>
        <w:t xml:space="preserve"> </w:t>
      </w:r>
      <w:r>
        <w:t>system</w:t>
      </w:r>
      <w:r>
        <w:rPr>
          <w:spacing w:val="-15"/>
        </w:rPr>
        <w:t xml:space="preserve"> </w:t>
      </w:r>
      <w:r>
        <w:t>(CRS)</w:t>
      </w:r>
      <w:r>
        <w:rPr>
          <w:spacing w:val="-8"/>
        </w:rPr>
        <w:t xml:space="preserve"> </w:t>
      </w:r>
      <w:r>
        <w:t>services”</w:t>
      </w:r>
      <w:r>
        <w:rPr>
          <w:spacing w:val="-6"/>
        </w:rPr>
        <w:t xml:space="preserve"> </w:t>
      </w:r>
      <w:r>
        <w:t>means</w:t>
      </w:r>
      <w:r>
        <w:rPr>
          <w:spacing w:val="-12"/>
        </w:rPr>
        <w:t xml:space="preserve"> </w:t>
      </w:r>
      <w:r>
        <w:t>services</w:t>
      </w:r>
      <w:r>
        <w:rPr>
          <w:spacing w:val="-12"/>
        </w:rPr>
        <w:t xml:space="preserve"> </w:t>
      </w:r>
      <w:r>
        <w:t>provided by computerised systems that contain information about air carriers’ schedules, availability, fares</w:t>
      </w:r>
      <w:r>
        <w:rPr>
          <w:spacing w:val="-2"/>
        </w:rPr>
        <w:t xml:space="preserve"> </w:t>
      </w:r>
      <w:r>
        <w:t>and fare</w:t>
      </w:r>
      <w:r>
        <w:rPr>
          <w:spacing w:val="-1"/>
        </w:rPr>
        <w:t xml:space="preserve"> </w:t>
      </w:r>
      <w:r>
        <w:t>rules, through</w:t>
      </w:r>
      <w:r>
        <w:rPr>
          <w:spacing w:val="-4"/>
        </w:rPr>
        <w:t xml:space="preserve"> </w:t>
      </w:r>
      <w:r>
        <w:t>which</w:t>
      </w:r>
      <w:r>
        <w:rPr>
          <w:spacing w:val="-4"/>
        </w:rPr>
        <w:t xml:space="preserve"> </w:t>
      </w:r>
      <w:r>
        <w:t>reservations can be made or tickets may be issued.</w:t>
      </w:r>
    </w:p>
    <w:p w14:paraId="09EC16F6" w14:textId="77777777" w:rsidR="005418E7" w:rsidRDefault="005418E7" w:rsidP="009D2E6E">
      <w:pPr>
        <w:pStyle w:val="ListParagraph1"/>
        <w:ind w:right="0"/>
      </w:pPr>
      <w:r>
        <w:t>This</w:t>
      </w:r>
      <w:r>
        <w:rPr>
          <w:spacing w:val="-15"/>
        </w:rPr>
        <w:t xml:space="preserve"> </w:t>
      </w:r>
      <w:r>
        <w:t>Chapter</w:t>
      </w:r>
      <w:r>
        <w:rPr>
          <w:spacing w:val="-10"/>
        </w:rPr>
        <w:t xml:space="preserve"> </w:t>
      </w:r>
      <w:r>
        <w:t>and</w:t>
      </w:r>
      <w:r>
        <w:rPr>
          <w:spacing w:val="-13"/>
        </w:rPr>
        <w:t xml:space="preserve"> </w:t>
      </w:r>
      <w:r>
        <w:t>Chapter</w:t>
      </w:r>
      <w:r>
        <w:rPr>
          <w:spacing w:val="-11"/>
        </w:rPr>
        <w:t xml:space="preserve"> </w:t>
      </w:r>
      <w:r>
        <w:t>16</w:t>
      </w:r>
      <w:r>
        <w:rPr>
          <w:spacing w:val="-15"/>
        </w:rPr>
        <w:t xml:space="preserve"> </w:t>
      </w:r>
      <w:r>
        <w:t>(Dispute</w:t>
      </w:r>
      <w:r>
        <w:rPr>
          <w:spacing w:val="-14"/>
        </w:rPr>
        <w:t xml:space="preserve"> </w:t>
      </w:r>
      <w:r>
        <w:t>Settlement),</w:t>
      </w:r>
      <w:r>
        <w:rPr>
          <w:spacing w:val="-15"/>
        </w:rPr>
        <w:t xml:space="preserve"> </w:t>
      </w:r>
      <w:r>
        <w:t>shall</w:t>
      </w:r>
      <w:r>
        <w:rPr>
          <w:spacing w:val="-12"/>
        </w:rPr>
        <w:t xml:space="preserve"> </w:t>
      </w:r>
      <w:r>
        <w:t>not</w:t>
      </w:r>
      <w:r>
        <w:rPr>
          <w:spacing w:val="-8"/>
        </w:rPr>
        <w:t xml:space="preserve"> </w:t>
      </w:r>
      <w:r>
        <w:t>apply</w:t>
      </w:r>
      <w:r>
        <w:rPr>
          <w:spacing w:val="-15"/>
        </w:rPr>
        <w:t xml:space="preserve"> </w:t>
      </w:r>
      <w:r>
        <w:t>to</w:t>
      </w:r>
      <w:r>
        <w:rPr>
          <w:spacing w:val="-3"/>
        </w:rPr>
        <w:t xml:space="preserve"> </w:t>
      </w:r>
      <w:r>
        <w:t xml:space="preserve">measures </w:t>
      </w:r>
      <w:r>
        <w:rPr>
          <w:spacing w:val="-2"/>
        </w:rPr>
        <w:t>affecting:</w:t>
      </w:r>
    </w:p>
    <w:p w14:paraId="413990CB" w14:textId="77777777" w:rsidR="005418E7" w:rsidRDefault="005418E7" w:rsidP="005418E7">
      <w:pPr>
        <w:pStyle w:val="ListParagraph1a"/>
        <w:numPr>
          <w:ilvl w:val="0"/>
          <w:numId w:val="10"/>
        </w:numPr>
        <w:ind w:left="1344" w:hanging="624"/>
      </w:pPr>
      <w:r>
        <w:t>rights</w:t>
      </w:r>
      <w:r w:rsidRPr="00D21570">
        <w:rPr>
          <w:spacing w:val="-4"/>
        </w:rPr>
        <w:t xml:space="preserve"> </w:t>
      </w:r>
      <w:r>
        <w:t>in</w:t>
      </w:r>
      <w:r w:rsidRPr="00D21570">
        <w:rPr>
          <w:spacing w:val="-7"/>
        </w:rPr>
        <w:t xml:space="preserve"> </w:t>
      </w:r>
      <w:r>
        <w:t>relation</w:t>
      </w:r>
      <w:r w:rsidRPr="00D21570">
        <w:rPr>
          <w:spacing w:val="-7"/>
        </w:rPr>
        <w:t xml:space="preserve"> </w:t>
      </w:r>
      <w:r>
        <w:t>to</w:t>
      </w:r>
      <w:r w:rsidRPr="00D21570">
        <w:rPr>
          <w:spacing w:val="-2"/>
        </w:rPr>
        <w:t xml:space="preserve"> </w:t>
      </w:r>
      <w:r>
        <w:t>air</w:t>
      </w:r>
      <w:r w:rsidRPr="00D21570">
        <w:rPr>
          <w:spacing w:val="-1"/>
        </w:rPr>
        <w:t xml:space="preserve"> </w:t>
      </w:r>
      <w:r>
        <w:t>transport,</w:t>
      </w:r>
      <w:r w:rsidRPr="00D21570">
        <w:rPr>
          <w:spacing w:val="-5"/>
        </w:rPr>
        <w:t xml:space="preserve"> </w:t>
      </w:r>
      <w:r>
        <w:t>however</w:t>
      </w:r>
      <w:r w:rsidRPr="00D21570">
        <w:rPr>
          <w:spacing w:val="-1"/>
        </w:rPr>
        <w:t xml:space="preserve"> </w:t>
      </w:r>
      <w:r>
        <w:t>granted;</w:t>
      </w:r>
      <w:r w:rsidRPr="00D21570">
        <w:rPr>
          <w:spacing w:val="-7"/>
        </w:rPr>
        <w:t xml:space="preserve"> </w:t>
      </w:r>
      <w:r w:rsidRPr="00D21570">
        <w:rPr>
          <w:spacing w:val="-5"/>
        </w:rPr>
        <w:t>or</w:t>
      </w:r>
    </w:p>
    <w:p w14:paraId="587482C7" w14:textId="77777777" w:rsidR="005418E7" w:rsidRDefault="005418E7" w:rsidP="009D2E6E">
      <w:pPr>
        <w:pStyle w:val="ListParagraph1a"/>
        <w:ind w:left="1344" w:hanging="624"/>
      </w:pPr>
      <w:r>
        <w:t>services directly related to the exercise of rights in relation to air transport, except as provided in paragraph 3.</w:t>
      </w:r>
    </w:p>
    <w:p w14:paraId="08C9EDA1" w14:textId="77777777" w:rsidR="005418E7" w:rsidRDefault="005418E7" w:rsidP="009525F5">
      <w:pPr>
        <w:pStyle w:val="ListParagraph1"/>
        <w:ind w:right="0"/>
      </w:pPr>
      <w:r>
        <w:t>This</w:t>
      </w:r>
      <w:r>
        <w:rPr>
          <w:spacing w:val="-4"/>
        </w:rPr>
        <w:t xml:space="preserve"> </w:t>
      </w:r>
      <w:r>
        <w:t>Chapter</w:t>
      </w:r>
      <w:r>
        <w:rPr>
          <w:spacing w:val="-2"/>
        </w:rPr>
        <w:t xml:space="preserve"> </w:t>
      </w:r>
      <w:r>
        <w:t>shall</w:t>
      </w:r>
      <w:r>
        <w:rPr>
          <w:spacing w:val="-10"/>
        </w:rPr>
        <w:t xml:space="preserve"> </w:t>
      </w:r>
      <w:r>
        <w:t>apply</w:t>
      </w:r>
      <w:r>
        <w:rPr>
          <w:spacing w:val="-7"/>
        </w:rPr>
        <w:t xml:space="preserve"> </w:t>
      </w:r>
      <w:r>
        <w:t>to</w:t>
      </w:r>
      <w:r>
        <w:rPr>
          <w:spacing w:val="3"/>
        </w:rPr>
        <w:t xml:space="preserve"> </w:t>
      </w:r>
      <w:r>
        <w:t>measures</w:t>
      </w:r>
      <w:r>
        <w:rPr>
          <w:spacing w:val="-4"/>
        </w:rPr>
        <w:t xml:space="preserve"> </w:t>
      </w:r>
      <w:r>
        <w:rPr>
          <w:spacing w:val="-2"/>
        </w:rPr>
        <w:t>affecting:</w:t>
      </w:r>
    </w:p>
    <w:p w14:paraId="45ADEB17" w14:textId="77777777" w:rsidR="005418E7" w:rsidRDefault="005418E7" w:rsidP="005418E7">
      <w:pPr>
        <w:pStyle w:val="ListParagraph1a"/>
        <w:numPr>
          <w:ilvl w:val="0"/>
          <w:numId w:val="10"/>
        </w:numPr>
        <w:ind w:left="1441"/>
      </w:pPr>
      <w:r>
        <w:t>aircraft</w:t>
      </w:r>
      <w:r w:rsidRPr="00F227EC">
        <w:rPr>
          <w:spacing w:val="-8"/>
        </w:rPr>
        <w:t xml:space="preserve"> </w:t>
      </w:r>
      <w:r>
        <w:t>repair</w:t>
      </w:r>
      <w:r w:rsidRPr="00F227EC">
        <w:rPr>
          <w:spacing w:val="-11"/>
        </w:rPr>
        <w:t xml:space="preserve"> </w:t>
      </w:r>
      <w:r>
        <w:t>and</w:t>
      </w:r>
      <w:r w:rsidRPr="00F227EC">
        <w:rPr>
          <w:spacing w:val="-8"/>
        </w:rPr>
        <w:t xml:space="preserve"> </w:t>
      </w:r>
      <w:r>
        <w:t>maintenance</w:t>
      </w:r>
      <w:r w:rsidRPr="00F227EC">
        <w:rPr>
          <w:spacing w:val="-12"/>
        </w:rPr>
        <w:t xml:space="preserve"> </w:t>
      </w:r>
      <w:r>
        <w:t>services;</w:t>
      </w:r>
      <w:r w:rsidRPr="00F227EC">
        <w:rPr>
          <w:spacing w:val="-15"/>
        </w:rPr>
        <w:t xml:space="preserve"> </w:t>
      </w:r>
      <w:r w:rsidRPr="00F227EC">
        <w:rPr>
          <w:spacing w:val="-5"/>
        </w:rPr>
        <w:t>and</w:t>
      </w:r>
    </w:p>
    <w:p w14:paraId="3C20B4A3" w14:textId="77777777" w:rsidR="005418E7" w:rsidRDefault="005418E7" w:rsidP="009525F5">
      <w:pPr>
        <w:pStyle w:val="ListParagraph1a"/>
        <w:ind w:left="1441"/>
      </w:pPr>
      <w:r>
        <w:t>computer</w:t>
      </w:r>
      <w:r>
        <w:rPr>
          <w:spacing w:val="-5"/>
        </w:rPr>
        <w:t xml:space="preserve"> </w:t>
      </w:r>
      <w:r>
        <w:t>reservation</w:t>
      </w:r>
      <w:r>
        <w:rPr>
          <w:spacing w:val="-9"/>
        </w:rPr>
        <w:t xml:space="preserve"> </w:t>
      </w:r>
      <w:r>
        <w:t>system</w:t>
      </w:r>
      <w:r>
        <w:rPr>
          <w:spacing w:val="-13"/>
        </w:rPr>
        <w:t xml:space="preserve"> </w:t>
      </w:r>
      <w:r>
        <w:t>(CRS)</w:t>
      </w:r>
      <w:r>
        <w:rPr>
          <w:spacing w:val="-5"/>
        </w:rPr>
        <w:t xml:space="preserve"> </w:t>
      </w:r>
      <w:r>
        <w:rPr>
          <w:spacing w:val="-2"/>
        </w:rPr>
        <w:t>services.</w:t>
      </w:r>
    </w:p>
    <w:p w14:paraId="4DBE9E8A" w14:textId="77777777" w:rsidR="005418E7" w:rsidRDefault="005418E7" w:rsidP="009525F5">
      <w:pPr>
        <w:pStyle w:val="ListParagraph1"/>
        <w:ind w:right="57"/>
      </w:pPr>
      <w:r>
        <w:t>Both Parties agree to review developments in the air transport sector at the first review of this Agreement under Article 7 (Review) of Chapter 17 (Final Provisions) or at</w:t>
      </w:r>
      <w:r>
        <w:rPr>
          <w:spacing w:val="-1"/>
        </w:rPr>
        <w:t xml:space="preserve"> </w:t>
      </w:r>
      <w:r>
        <w:t>any</w:t>
      </w:r>
      <w:r>
        <w:rPr>
          <w:spacing w:val="-6"/>
        </w:rPr>
        <w:t xml:space="preserve"> </w:t>
      </w:r>
      <w:r>
        <w:t>other time agreed between the Parties, with a view to including these developments in this Agreement.</w:t>
      </w:r>
    </w:p>
    <w:p w14:paraId="24D4FF5B" w14:textId="77777777" w:rsidR="005418E7" w:rsidRDefault="005418E7" w:rsidP="009525F5">
      <w:pPr>
        <w:pStyle w:val="ListParagraph1"/>
        <w:ind w:right="0"/>
      </w:pPr>
      <w:r>
        <w:t>While both Parties affirm their rights and obligations under the Agreement between the Government of the Commonwealth of Australia and the Government of the Republic of Singapore relating to Air</w:t>
      </w:r>
      <w:r>
        <w:rPr>
          <w:spacing w:val="-1"/>
        </w:rPr>
        <w:t xml:space="preserve"> </w:t>
      </w:r>
      <w:r>
        <w:t xml:space="preserve">Services, signed on 3 November 1967 and </w:t>
      </w:r>
      <w:r>
        <w:rPr>
          <w:spacing w:val="-2"/>
        </w:rPr>
        <w:t>any</w:t>
      </w:r>
      <w:r>
        <w:rPr>
          <w:spacing w:val="-9"/>
        </w:rPr>
        <w:t xml:space="preserve"> </w:t>
      </w:r>
      <w:r>
        <w:rPr>
          <w:spacing w:val="-2"/>
        </w:rPr>
        <w:t>subsequent amendments</w:t>
      </w:r>
      <w:r>
        <w:rPr>
          <w:spacing w:val="-7"/>
        </w:rPr>
        <w:t xml:space="preserve"> </w:t>
      </w:r>
      <w:r>
        <w:rPr>
          <w:spacing w:val="-2"/>
        </w:rPr>
        <w:t>thereto, both</w:t>
      </w:r>
      <w:r>
        <w:rPr>
          <w:spacing w:val="-9"/>
        </w:rPr>
        <w:t xml:space="preserve"> </w:t>
      </w:r>
      <w:r>
        <w:rPr>
          <w:spacing w:val="-2"/>
        </w:rPr>
        <w:t>Parties</w:t>
      </w:r>
      <w:r>
        <w:rPr>
          <w:spacing w:val="-7"/>
        </w:rPr>
        <w:t xml:space="preserve"> </w:t>
      </w:r>
      <w:r>
        <w:rPr>
          <w:spacing w:val="-2"/>
        </w:rPr>
        <w:t>agree</w:t>
      </w:r>
      <w:r>
        <w:rPr>
          <w:spacing w:val="-10"/>
        </w:rPr>
        <w:t xml:space="preserve"> </w:t>
      </w:r>
      <w:r>
        <w:rPr>
          <w:spacing w:val="-2"/>
        </w:rPr>
        <w:t>to work</w:t>
      </w:r>
      <w:r>
        <w:rPr>
          <w:spacing w:val="-10"/>
        </w:rPr>
        <w:t xml:space="preserve"> </w:t>
      </w:r>
      <w:r>
        <w:rPr>
          <w:spacing w:val="-2"/>
        </w:rPr>
        <w:t>towards</w:t>
      </w:r>
      <w:r>
        <w:rPr>
          <w:spacing w:val="-12"/>
        </w:rPr>
        <w:t xml:space="preserve"> </w:t>
      </w:r>
      <w:r>
        <w:rPr>
          <w:spacing w:val="-2"/>
        </w:rPr>
        <w:t>an</w:t>
      </w:r>
      <w:r>
        <w:rPr>
          <w:spacing w:val="-9"/>
        </w:rPr>
        <w:t xml:space="preserve"> </w:t>
      </w:r>
      <w:r>
        <w:rPr>
          <w:spacing w:val="-2"/>
        </w:rPr>
        <w:t>Open</w:t>
      </w:r>
      <w:r>
        <w:rPr>
          <w:spacing w:val="-9"/>
        </w:rPr>
        <w:t xml:space="preserve"> </w:t>
      </w:r>
      <w:r>
        <w:rPr>
          <w:spacing w:val="-2"/>
        </w:rPr>
        <w:t xml:space="preserve">Skies </w:t>
      </w:r>
      <w:r>
        <w:t>Air Services Agreement and to review that work in</w:t>
      </w:r>
      <w:r>
        <w:rPr>
          <w:spacing w:val="-2"/>
        </w:rPr>
        <w:t xml:space="preserve"> </w:t>
      </w:r>
      <w:r>
        <w:t>accordance with paragraph 4.</w:t>
      </w:r>
    </w:p>
    <w:p w14:paraId="1A551D21" w14:textId="77777777" w:rsidR="005418E7" w:rsidRDefault="005418E7" w:rsidP="009525F5">
      <w:pPr>
        <w:pStyle w:val="ListParagraph1"/>
        <w:ind w:right="0"/>
      </w:pPr>
      <w:r>
        <w:t xml:space="preserve">The Parties affirm, </w:t>
      </w:r>
      <w:r>
        <w:rPr>
          <w:i/>
        </w:rPr>
        <w:t>mutatis mutandis</w:t>
      </w:r>
      <w:r>
        <w:t>, their rights and obligations under the GATS, including the Annex on Air Transport Services.</w:t>
      </w:r>
    </w:p>
    <w:p w14:paraId="4E4B3103" w14:textId="77777777" w:rsidR="005418E7" w:rsidRDefault="005418E7" w:rsidP="009525F5">
      <w:pPr>
        <w:pStyle w:val="Heading2"/>
        <w:spacing w:before="600"/>
      </w:pPr>
      <w:r>
        <w:t>ARTICLE</w:t>
      </w:r>
      <w:r>
        <w:rPr>
          <w:spacing w:val="-4"/>
        </w:rPr>
        <w:t xml:space="preserve"> </w:t>
      </w:r>
      <w:r>
        <w:rPr>
          <w:spacing w:val="-5"/>
        </w:rPr>
        <w:t>19</w:t>
      </w:r>
    </w:p>
    <w:p w14:paraId="35A41882" w14:textId="77777777" w:rsidR="005418E7" w:rsidRDefault="005418E7" w:rsidP="009525F5">
      <w:pPr>
        <w:pStyle w:val="Heading3"/>
      </w:pPr>
      <w:r w:rsidRPr="00FC0C3C">
        <w:t>Recognition</w:t>
      </w:r>
    </w:p>
    <w:p w14:paraId="734CF396" w14:textId="77777777" w:rsidR="005418E7" w:rsidRDefault="005418E7" w:rsidP="005418E7">
      <w:pPr>
        <w:pStyle w:val="ListParagraph1"/>
        <w:numPr>
          <w:ilvl w:val="0"/>
          <w:numId w:val="13"/>
        </w:numPr>
        <w:ind w:left="0" w:right="0" w:firstLine="0"/>
      </w:pPr>
      <w:r>
        <w:t>For</w:t>
      </w:r>
      <w:r w:rsidRPr="00634B91">
        <w:rPr>
          <w:spacing w:val="-2"/>
        </w:rPr>
        <w:t xml:space="preserve"> </w:t>
      </w:r>
      <w:r>
        <w:t>the purposes</w:t>
      </w:r>
      <w:r w:rsidRPr="00634B91">
        <w:rPr>
          <w:spacing w:val="-2"/>
        </w:rPr>
        <w:t xml:space="preserve"> </w:t>
      </w:r>
      <w:r>
        <w:t>of</w:t>
      </w:r>
      <w:r w:rsidRPr="00634B91">
        <w:rPr>
          <w:spacing w:val="-7"/>
        </w:rPr>
        <w:t xml:space="preserve"> </w:t>
      </w:r>
      <w:r>
        <w:t>the fulfilment, in</w:t>
      </w:r>
      <w:r w:rsidRPr="00634B91">
        <w:rPr>
          <w:spacing w:val="-4"/>
        </w:rPr>
        <w:t xml:space="preserve"> </w:t>
      </w:r>
      <w:r>
        <w:t>whole or in</w:t>
      </w:r>
      <w:r w:rsidRPr="00634B91">
        <w:rPr>
          <w:spacing w:val="-4"/>
        </w:rPr>
        <w:t xml:space="preserve"> </w:t>
      </w:r>
      <w:r>
        <w:t>part,</w:t>
      </w:r>
      <w:r w:rsidRPr="00634B91">
        <w:rPr>
          <w:spacing w:val="-1"/>
        </w:rPr>
        <w:t xml:space="preserve"> </w:t>
      </w:r>
      <w:r>
        <w:t>of</w:t>
      </w:r>
      <w:r w:rsidRPr="00634B91">
        <w:rPr>
          <w:spacing w:val="-7"/>
        </w:rPr>
        <w:t xml:space="preserve"> </w:t>
      </w:r>
      <w:r>
        <w:t>a Party’s</w:t>
      </w:r>
      <w:r w:rsidRPr="00634B91">
        <w:rPr>
          <w:spacing w:val="-2"/>
        </w:rPr>
        <w:t xml:space="preserve"> </w:t>
      </w:r>
      <w:r>
        <w:t xml:space="preserve">standards or criteria for the authorisation, licensing or certification of a service supplier, and subject </w:t>
      </w:r>
      <w:r>
        <w:lastRenderedPageBreak/>
        <w:t>to the requirements of paragraph 4, it may recognise the education or experience obtained, requirements met, or licences or certifications granted, in the territory of the other Party or a non-Party. That recognition, which may be achieved through harmonisation or otherwise, may be based on an agreement or arrangement with the Party or non-Party concerned, or may be accorded autonomously.</w:t>
      </w:r>
    </w:p>
    <w:p w14:paraId="6A29C2D1" w14:textId="77777777" w:rsidR="005418E7" w:rsidRDefault="005418E7" w:rsidP="009525F5">
      <w:pPr>
        <w:pStyle w:val="ListParagraph1"/>
        <w:ind w:right="0"/>
      </w:pPr>
      <w:r>
        <w:t>If a Party recognises, autonomously or by agreement or arrangement, the education or experience obtained, requirements met, or licenses or certifications granted, in the territory of a non-Party, nothing in Article 5 (Most-Favoured-Nation Treatment) shall be construed to require the Party to accord recognition to the education or experience obtained, requirements met, or licences or certifications granted, in the territory of the other Party.</w:t>
      </w:r>
    </w:p>
    <w:p w14:paraId="5F23B98B" w14:textId="77777777" w:rsidR="005418E7" w:rsidRDefault="005418E7" w:rsidP="009525F5">
      <w:pPr>
        <w:pStyle w:val="ListParagraph1"/>
        <w:spacing w:after="1000"/>
        <w:ind w:right="0"/>
      </w:pPr>
      <w:r>
        <w:t>A</w:t>
      </w:r>
      <w:r>
        <w:rPr>
          <w:spacing w:val="-6"/>
        </w:rPr>
        <w:t xml:space="preserve"> </w:t>
      </w:r>
      <w:r>
        <w:t>Party</w:t>
      </w:r>
      <w:r>
        <w:rPr>
          <w:spacing w:val="-10"/>
        </w:rPr>
        <w:t xml:space="preserve"> </w:t>
      </w:r>
      <w:r>
        <w:t>that is</w:t>
      </w:r>
      <w:r>
        <w:rPr>
          <w:spacing w:val="-3"/>
        </w:rPr>
        <w:t xml:space="preserve"> </w:t>
      </w:r>
      <w:r>
        <w:t>a</w:t>
      </w:r>
      <w:r>
        <w:rPr>
          <w:spacing w:val="-2"/>
        </w:rPr>
        <w:t xml:space="preserve"> </w:t>
      </w:r>
      <w:r>
        <w:t>party</w:t>
      </w:r>
      <w:r>
        <w:rPr>
          <w:spacing w:val="-10"/>
        </w:rPr>
        <w:t xml:space="preserve"> </w:t>
      </w:r>
      <w:r>
        <w:t>to</w:t>
      </w:r>
      <w:r>
        <w:rPr>
          <w:spacing w:val="-1"/>
        </w:rPr>
        <w:t xml:space="preserve"> </w:t>
      </w:r>
      <w:r>
        <w:t>an</w:t>
      </w:r>
      <w:r>
        <w:rPr>
          <w:spacing w:val="-5"/>
        </w:rPr>
        <w:t xml:space="preserve"> </w:t>
      </w:r>
      <w:r>
        <w:t>agreement</w:t>
      </w:r>
      <w:r>
        <w:rPr>
          <w:spacing w:val="-1"/>
        </w:rPr>
        <w:t xml:space="preserve"> </w:t>
      </w:r>
      <w:r>
        <w:t>or</w:t>
      </w:r>
      <w:r>
        <w:rPr>
          <w:spacing w:val="-3"/>
        </w:rPr>
        <w:t xml:space="preserve"> </w:t>
      </w:r>
      <w:r>
        <w:t>arrangement</w:t>
      </w:r>
      <w:r>
        <w:rPr>
          <w:spacing w:val="-1"/>
        </w:rPr>
        <w:t xml:space="preserve"> </w:t>
      </w:r>
      <w:r>
        <w:t>of</w:t>
      </w:r>
      <w:r>
        <w:rPr>
          <w:spacing w:val="-8"/>
        </w:rPr>
        <w:t xml:space="preserve"> </w:t>
      </w:r>
      <w:r>
        <w:t>the</w:t>
      </w:r>
      <w:r>
        <w:rPr>
          <w:spacing w:val="-2"/>
        </w:rPr>
        <w:t xml:space="preserve"> </w:t>
      </w:r>
      <w:r>
        <w:t>type</w:t>
      </w:r>
      <w:r>
        <w:rPr>
          <w:spacing w:val="-2"/>
        </w:rPr>
        <w:t xml:space="preserve"> </w:t>
      </w:r>
      <w:r>
        <w:t>referred</w:t>
      </w:r>
      <w:r>
        <w:rPr>
          <w:spacing w:val="-1"/>
        </w:rPr>
        <w:t xml:space="preserve"> </w:t>
      </w:r>
      <w:r>
        <w:t>to in paragraph 1, whether existing or future, shall afford adequate opportunity to the other</w:t>
      </w:r>
      <w:r>
        <w:rPr>
          <w:spacing w:val="-5"/>
        </w:rPr>
        <w:t xml:space="preserve"> </w:t>
      </w:r>
      <w:r>
        <w:t>Party,</w:t>
      </w:r>
      <w:r>
        <w:rPr>
          <w:spacing w:val="-5"/>
        </w:rPr>
        <w:t xml:space="preserve"> </w:t>
      </w:r>
      <w:r>
        <w:t>on</w:t>
      </w:r>
      <w:r>
        <w:rPr>
          <w:spacing w:val="-12"/>
        </w:rPr>
        <w:t xml:space="preserve"> </w:t>
      </w:r>
      <w:r>
        <w:t>request,</w:t>
      </w:r>
      <w:r>
        <w:rPr>
          <w:spacing w:val="-9"/>
        </w:rPr>
        <w:t xml:space="preserve"> </w:t>
      </w:r>
      <w:r>
        <w:t>to</w:t>
      </w:r>
      <w:r>
        <w:rPr>
          <w:spacing w:val="-6"/>
        </w:rPr>
        <w:t xml:space="preserve"> </w:t>
      </w:r>
      <w:r>
        <w:t>negotiate</w:t>
      </w:r>
      <w:r>
        <w:rPr>
          <w:spacing w:val="-4"/>
        </w:rPr>
        <w:t xml:space="preserve"> </w:t>
      </w:r>
      <w:r>
        <w:t>its</w:t>
      </w:r>
      <w:r>
        <w:rPr>
          <w:spacing w:val="-9"/>
        </w:rPr>
        <w:t xml:space="preserve"> </w:t>
      </w:r>
      <w:r>
        <w:t>accession</w:t>
      </w:r>
      <w:r>
        <w:rPr>
          <w:spacing w:val="-12"/>
        </w:rPr>
        <w:t xml:space="preserve"> </w:t>
      </w:r>
      <w:r>
        <w:t>to</w:t>
      </w:r>
      <w:r>
        <w:rPr>
          <w:spacing w:val="-12"/>
        </w:rPr>
        <w:t xml:space="preserve"> </w:t>
      </w:r>
      <w:r>
        <w:t>that</w:t>
      </w:r>
      <w:r>
        <w:rPr>
          <w:spacing w:val="-3"/>
        </w:rPr>
        <w:t xml:space="preserve"> </w:t>
      </w:r>
      <w:r>
        <w:t>agreement</w:t>
      </w:r>
      <w:r>
        <w:rPr>
          <w:spacing w:val="-3"/>
        </w:rPr>
        <w:t xml:space="preserve"> </w:t>
      </w:r>
      <w:r>
        <w:t>or</w:t>
      </w:r>
      <w:r>
        <w:rPr>
          <w:spacing w:val="-5"/>
        </w:rPr>
        <w:t xml:space="preserve"> </w:t>
      </w:r>
      <w:r>
        <w:t>arrangement,</w:t>
      </w:r>
      <w:r>
        <w:rPr>
          <w:spacing w:val="-10"/>
        </w:rPr>
        <w:t xml:space="preserve"> </w:t>
      </w:r>
      <w:r>
        <w:t xml:space="preserve">or to negotiate a comparable agreement or arrangement. If a Party accords recognition autonomously, it shall afford adequate opportunity to the other Party to demonstrate that education, experience, licences or certifications </w:t>
      </w:r>
      <w:proofErr w:type="gramStart"/>
      <w:r>
        <w:t>obtained</w:t>
      </w:r>
      <w:proofErr w:type="gramEnd"/>
      <w:r>
        <w:t xml:space="preserve"> or requirements met in the other Party’s territory should be recognised.</w:t>
      </w:r>
    </w:p>
    <w:p w14:paraId="7891FFBB" w14:textId="77777777" w:rsidR="005418E7" w:rsidRDefault="005418E7" w:rsidP="005D039D">
      <w:pPr>
        <w:pStyle w:val="ListParagraph1"/>
        <w:ind w:right="91"/>
      </w:pPr>
      <w:r>
        <w:t>A Party shall not accord recognition in a manner that would constitute a means</w:t>
      </w:r>
      <w:r>
        <w:rPr>
          <w:spacing w:val="-2"/>
        </w:rPr>
        <w:t xml:space="preserve"> </w:t>
      </w:r>
      <w:r>
        <w:t>of</w:t>
      </w:r>
      <w:r>
        <w:rPr>
          <w:spacing w:val="-8"/>
        </w:rPr>
        <w:t xml:space="preserve"> </w:t>
      </w:r>
      <w:r>
        <w:t>discrimination</w:t>
      </w:r>
      <w:r>
        <w:rPr>
          <w:spacing w:val="-5"/>
        </w:rPr>
        <w:t xml:space="preserve"> </w:t>
      </w:r>
      <w:r w:rsidRPr="00B0105C">
        <w:t>between</w:t>
      </w:r>
      <w:r>
        <w:rPr>
          <w:spacing w:val="-5"/>
        </w:rPr>
        <w:t xml:space="preserve"> </w:t>
      </w:r>
      <w:r>
        <w:t>the</w:t>
      </w:r>
      <w:r>
        <w:rPr>
          <w:spacing w:val="-1"/>
        </w:rPr>
        <w:t xml:space="preserve"> </w:t>
      </w:r>
      <w:r>
        <w:t>other Party</w:t>
      </w:r>
      <w:r>
        <w:rPr>
          <w:spacing w:val="-10"/>
        </w:rPr>
        <w:t xml:space="preserve"> </w:t>
      </w:r>
      <w:r>
        <w:t>and non-Parties in</w:t>
      </w:r>
      <w:r>
        <w:rPr>
          <w:spacing w:val="-5"/>
        </w:rPr>
        <w:t xml:space="preserve"> </w:t>
      </w:r>
      <w:r>
        <w:t>the</w:t>
      </w:r>
      <w:r>
        <w:rPr>
          <w:spacing w:val="-1"/>
        </w:rPr>
        <w:t xml:space="preserve"> </w:t>
      </w:r>
      <w:r>
        <w:t>application</w:t>
      </w:r>
      <w:r>
        <w:rPr>
          <w:spacing w:val="-5"/>
        </w:rPr>
        <w:t xml:space="preserve"> </w:t>
      </w:r>
      <w:r>
        <w:t>of its standards or criteria for the authorisation, licensing or certification of a service supplier, or a disguised restriction on trade in services.</w:t>
      </w:r>
    </w:p>
    <w:p w14:paraId="140C9AE7" w14:textId="77777777" w:rsidR="005418E7" w:rsidRDefault="005418E7" w:rsidP="005D039D">
      <w:pPr>
        <w:pStyle w:val="ListParagraph1"/>
        <w:ind w:right="91"/>
      </w:pPr>
      <w:r>
        <w:t>As set</w:t>
      </w:r>
      <w:r>
        <w:rPr>
          <w:spacing w:val="-1"/>
        </w:rPr>
        <w:t xml:space="preserve"> </w:t>
      </w:r>
      <w:r>
        <w:t>out in Annex</w:t>
      </w:r>
      <w:r>
        <w:rPr>
          <w:spacing w:val="-1"/>
        </w:rPr>
        <w:t xml:space="preserve"> </w:t>
      </w:r>
      <w:r>
        <w:t>7-A</w:t>
      </w:r>
      <w:r>
        <w:rPr>
          <w:spacing w:val="-2"/>
        </w:rPr>
        <w:t xml:space="preserve"> </w:t>
      </w:r>
      <w:r>
        <w:t>(Professional</w:t>
      </w:r>
      <w:r>
        <w:rPr>
          <w:spacing w:val="-6"/>
        </w:rPr>
        <w:t xml:space="preserve"> </w:t>
      </w:r>
      <w:r>
        <w:t>Services), the Parties shall</w:t>
      </w:r>
      <w:r>
        <w:rPr>
          <w:spacing w:val="-5"/>
        </w:rPr>
        <w:t xml:space="preserve"> </w:t>
      </w:r>
      <w:r>
        <w:t>endeavour to facilitate trade in professional services, including through the establishment of a Professional Services Working Group.</w:t>
      </w:r>
    </w:p>
    <w:p w14:paraId="429F4E09" w14:textId="77777777" w:rsidR="005418E7" w:rsidRDefault="005418E7" w:rsidP="009D2E6E">
      <w:pPr>
        <w:spacing w:after="0"/>
        <w:ind w:firstLine="0"/>
        <w:jc w:val="left"/>
      </w:pPr>
      <w:r>
        <w:br w:type="page"/>
      </w:r>
    </w:p>
    <w:p w14:paraId="748178FF" w14:textId="77777777" w:rsidR="005418E7" w:rsidRDefault="005418E7" w:rsidP="001314B4">
      <w:pPr>
        <w:pStyle w:val="Heading1"/>
      </w:pPr>
      <w:r>
        <w:lastRenderedPageBreak/>
        <w:t xml:space="preserve">ANNEX 7-A </w:t>
      </w:r>
    </w:p>
    <w:p w14:paraId="260BC4A7" w14:textId="77777777" w:rsidR="005418E7" w:rsidRDefault="005418E7" w:rsidP="001314B4">
      <w:pPr>
        <w:pStyle w:val="Heading1"/>
      </w:pPr>
      <w:r>
        <w:t>PROFESSIONAL</w:t>
      </w:r>
      <w:r>
        <w:rPr>
          <w:spacing w:val="-15"/>
        </w:rPr>
        <w:t xml:space="preserve"> </w:t>
      </w:r>
      <w:r>
        <w:t>SERVICES</w:t>
      </w:r>
    </w:p>
    <w:p w14:paraId="2C83F171" w14:textId="77777777" w:rsidR="005418E7" w:rsidRPr="00AD527F" w:rsidRDefault="005418E7" w:rsidP="00AD527F">
      <w:pPr>
        <w:pStyle w:val="Emphasis2"/>
      </w:pPr>
      <w:r w:rsidRPr="00AD527F">
        <w:t>Licensing, certification and mutual recognition</w:t>
      </w:r>
    </w:p>
    <w:p w14:paraId="5CD24D6C" w14:textId="77777777" w:rsidR="005418E7" w:rsidRDefault="005418E7" w:rsidP="005418E7">
      <w:pPr>
        <w:pStyle w:val="ListParagraph1"/>
        <w:numPr>
          <w:ilvl w:val="0"/>
          <w:numId w:val="13"/>
        </w:numPr>
        <w:ind w:left="0" w:firstLine="0"/>
      </w:pPr>
      <w:r>
        <w:t>The Parties shall encourage relevant bodies in their respective territories to develop mutually acceptable standards and criteria for licensing and certification of professional services suppliers.</w:t>
      </w:r>
    </w:p>
    <w:p w14:paraId="0AF10C1E" w14:textId="77777777" w:rsidR="005418E7" w:rsidRDefault="005418E7" w:rsidP="00AD527F">
      <w:pPr>
        <w:pStyle w:val="ListParagraph1"/>
      </w:pPr>
      <w:r>
        <w:t xml:space="preserve">Without limiting the potential scope of work, the standards and criteria referred to in paragraph 1 may be developed </w:t>
      </w:r>
      <w:proofErr w:type="gramStart"/>
      <w:r>
        <w:t>with regard to</w:t>
      </w:r>
      <w:proofErr w:type="gramEnd"/>
      <w:r>
        <w:t xml:space="preserve"> the following matters:</w:t>
      </w:r>
    </w:p>
    <w:p w14:paraId="5C6A933E" w14:textId="77777777" w:rsidR="005418E7" w:rsidRDefault="005418E7" w:rsidP="005418E7">
      <w:pPr>
        <w:pStyle w:val="ListParagraph1a"/>
        <w:numPr>
          <w:ilvl w:val="0"/>
          <w:numId w:val="10"/>
        </w:numPr>
        <w:ind w:left="1441"/>
      </w:pPr>
      <w:r>
        <w:t>education</w:t>
      </w:r>
      <w:r w:rsidRPr="00AD527F">
        <w:rPr>
          <w:spacing w:val="-9"/>
        </w:rPr>
        <w:t xml:space="preserve"> </w:t>
      </w:r>
      <w:r>
        <w:t>–</w:t>
      </w:r>
      <w:r w:rsidRPr="00AD527F">
        <w:rPr>
          <w:spacing w:val="-5"/>
        </w:rPr>
        <w:t xml:space="preserve"> </w:t>
      </w:r>
      <w:r>
        <w:t>accreditation</w:t>
      </w:r>
      <w:r w:rsidRPr="00AD527F">
        <w:rPr>
          <w:spacing w:val="-9"/>
        </w:rPr>
        <w:t xml:space="preserve"> </w:t>
      </w:r>
      <w:r>
        <w:t>of</w:t>
      </w:r>
      <w:r w:rsidRPr="00AD527F">
        <w:rPr>
          <w:spacing w:val="-13"/>
        </w:rPr>
        <w:t xml:space="preserve"> </w:t>
      </w:r>
      <w:r>
        <w:t>schools</w:t>
      </w:r>
      <w:r w:rsidRPr="00AD527F">
        <w:rPr>
          <w:spacing w:val="-6"/>
        </w:rPr>
        <w:t xml:space="preserve"> </w:t>
      </w:r>
      <w:r>
        <w:t>or</w:t>
      </w:r>
      <w:r w:rsidRPr="00AD527F">
        <w:rPr>
          <w:spacing w:val="-4"/>
        </w:rPr>
        <w:t xml:space="preserve"> </w:t>
      </w:r>
      <w:r>
        <w:t>academic</w:t>
      </w:r>
      <w:r w:rsidRPr="00AD527F">
        <w:rPr>
          <w:spacing w:val="-6"/>
        </w:rPr>
        <w:t xml:space="preserve"> </w:t>
      </w:r>
      <w:proofErr w:type="gramStart"/>
      <w:r w:rsidRPr="00AD527F">
        <w:rPr>
          <w:spacing w:val="-2"/>
        </w:rPr>
        <w:t>programs;</w:t>
      </w:r>
      <w:proofErr w:type="gramEnd"/>
    </w:p>
    <w:p w14:paraId="7F9FA223" w14:textId="77777777" w:rsidR="005418E7" w:rsidRDefault="005418E7" w:rsidP="00D213C5">
      <w:pPr>
        <w:pStyle w:val="ListParagraph1a"/>
        <w:ind w:left="1441"/>
      </w:pPr>
      <w:r>
        <w:t xml:space="preserve">examinations – qualifying examinations for licensing, including alternative methods of assessment, such as oral examinations and </w:t>
      </w:r>
      <w:proofErr w:type="gramStart"/>
      <w:r>
        <w:rPr>
          <w:spacing w:val="-2"/>
        </w:rPr>
        <w:t>interviews;</w:t>
      </w:r>
      <w:proofErr w:type="gramEnd"/>
    </w:p>
    <w:p w14:paraId="2A1C1925" w14:textId="77777777" w:rsidR="005418E7" w:rsidRDefault="005418E7" w:rsidP="00D213C5">
      <w:pPr>
        <w:pStyle w:val="ListParagraph1a"/>
        <w:ind w:left="1441"/>
      </w:pPr>
      <w:r>
        <w:t>experience</w:t>
      </w:r>
      <w:r>
        <w:rPr>
          <w:spacing w:val="-7"/>
        </w:rPr>
        <w:t xml:space="preserve"> </w:t>
      </w:r>
      <w:r>
        <w:t>–</w:t>
      </w:r>
      <w:r>
        <w:rPr>
          <w:spacing w:val="-3"/>
        </w:rPr>
        <w:t xml:space="preserve"> </w:t>
      </w:r>
      <w:r>
        <w:t>length</w:t>
      </w:r>
      <w:r>
        <w:rPr>
          <w:spacing w:val="-11"/>
        </w:rPr>
        <w:t xml:space="preserve"> </w:t>
      </w:r>
      <w:r>
        <w:t>and</w:t>
      </w:r>
      <w:r>
        <w:rPr>
          <w:spacing w:val="-4"/>
        </w:rPr>
        <w:t xml:space="preserve"> </w:t>
      </w:r>
      <w:r>
        <w:t>nature</w:t>
      </w:r>
      <w:r>
        <w:rPr>
          <w:spacing w:val="-12"/>
        </w:rPr>
        <w:t xml:space="preserve"> </w:t>
      </w:r>
      <w:r>
        <w:t>of</w:t>
      </w:r>
      <w:r>
        <w:rPr>
          <w:spacing w:val="-14"/>
        </w:rPr>
        <w:t xml:space="preserve"> </w:t>
      </w:r>
      <w:r>
        <w:t>experience</w:t>
      </w:r>
      <w:r>
        <w:rPr>
          <w:spacing w:val="-8"/>
        </w:rPr>
        <w:t xml:space="preserve"> </w:t>
      </w:r>
      <w:r>
        <w:t>required</w:t>
      </w:r>
      <w:r>
        <w:rPr>
          <w:spacing w:val="-7"/>
        </w:rPr>
        <w:t xml:space="preserve"> </w:t>
      </w:r>
      <w:r>
        <w:t>for</w:t>
      </w:r>
      <w:r>
        <w:rPr>
          <w:spacing w:val="-6"/>
        </w:rPr>
        <w:t xml:space="preserve"> </w:t>
      </w:r>
      <w:proofErr w:type="gramStart"/>
      <w:r>
        <w:rPr>
          <w:spacing w:val="-2"/>
        </w:rPr>
        <w:t>licensing;</w:t>
      </w:r>
      <w:proofErr w:type="gramEnd"/>
    </w:p>
    <w:p w14:paraId="12FD60CF" w14:textId="77777777" w:rsidR="005418E7" w:rsidRDefault="005418E7" w:rsidP="005D039D">
      <w:pPr>
        <w:pStyle w:val="ListParagraph1a"/>
        <w:ind w:left="1441" w:right="-54"/>
      </w:pPr>
      <w:r>
        <w:t>conduct</w:t>
      </w:r>
      <w:r>
        <w:rPr>
          <w:spacing w:val="-3"/>
        </w:rPr>
        <w:t xml:space="preserve"> </w:t>
      </w:r>
      <w:r>
        <w:t>and</w:t>
      </w:r>
      <w:r>
        <w:rPr>
          <w:spacing w:val="-8"/>
        </w:rPr>
        <w:t xml:space="preserve"> </w:t>
      </w:r>
      <w:r>
        <w:t>ethics</w:t>
      </w:r>
      <w:r>
        <w:rPr>
          <w:spacing w:val="-7"/>
        </w:rPr>
        <w:t xml:space="preserve"> </w:t>
      </w:r>
      <w:r>
        <w:t>–</w:t>
      </w:r>
      <w:r>
        <w:rPr>
          <w:spacing w:val="-7"/>
        </w:rPr>
        <w:t xml:space="preserve"> </w:t>
      </w:r>
      <w:r>
        <w:t>standards</w:t>
      </w:r>
      <w:r>
        <w:rPr>
          <w:spacing w:val="-9"/>
        </w:rPr>
        <w:t xml:space="preserve"> </w:t>
      </w:r>
      <w:r>
        <w:t>of</w:t>
      </w:r>
      <w:r>
        <w:rPr>
          <w:spacing w:val="-14"/>
        </w:rPr>
        <w:t xml:space="preserve"> </w:t>
      </w:r>
      <w:r>
        <w:t>professional</w:t>
      </w:r>
      <w:r>
        <w:rPr>
          <w:spacing w:val="-11"/>
        </w:rPr>
        <w:t xml:space="preserve"> </w:t>
      </w:r>
      <w:r>
        <w:t>conduct</w:t>
      </w:r>
      <w:r>
        <w:rPr>
          <w:spacing w:val="-6"/>
        </w:rPr>
        <w:t xml:space="preserve"> </w:t>
      </w:r>
      <w:r>
        <w:t>and</w:t>
      </w:r>
      <w:r>
        <w:rPr>
          <w:spacing w:val="-7"/>
        </w:rPr>
        <w:t xml:space="preserve"> </w:t>
      </w:r>
      <w:r>
        <w:t>the</w:t>
      </w:r>
      <w:r>
        <w:rPr>
          <w:spacing w:val="-8"/>
        </w:rPr>
        <w:t xml:space="preserve"> </w:t>
      </w:r>
      <w:r>
        <w:t>nature</w:t>
      </w:r>
      <w:r>
        <w:rPr>
          <w:spacing w:val="-13"/>
        </w:rPr>
        <w:t xml:space="preserve"> </w:t>
      </w:r>
      <w:r>
        <w:t xml:space="preserve">of disciplinary action for non-conformity with those </w:t>
      </w:r>
      <w:proofErr w:type="gramStart"/>
      <w:r>
        <w:t>standards;</w:t>
      </w:r>
      <w:proofErr w:type="gramEnd"/>
    </w:p>
    <w:p w14:paraId="1D7799CD" w14:textId="77777777" w:rsidR="005418E7" w:rsidRDefault="005418E7" w:rsidP="00D213C5">
      <w:pPr>
        <w:pStyle w:val="ListParagraph1a"/>
        <w:ind w:left="1441"/>
      </w:pPr>
      <w:r>
        <w:t xml:space="preserve">professional development and re-certification – continuing education and ongoing requirements to maintain professional </w:t>
      </w:r>
      <w:proofErr w:type="gramStart"/>
      <w:r>
        <w:t>certification;</w:t>
      </w:r>
      <w:proofErr w:type="gramEnd"/>
    </w:p>
    <w:p w14:paraId="10541495" w14:textId="77777777" w:rsidR="005418E7" w:rsidRDefault="005418E7" w:rsidP="00D213C5">
      <w:pPr>
        <w:pStyle w:val="ListParagraph1a"/>
        <w:ind w:left="1441"/>
      </w:pPr>
      <w:r>
        <w:t>scope</w:t>
      </w:r>
      <w:r>
        <w:rPr>
          <w:spacing w:val="-8"/>
        </w:rPr>
        <w:t xml:space="preserve"> </w:t>
      </w:r>
      <w:r>
        <w:t>of</w:t>
      </w:r>
      <w:r>
        <w:rPr>
          <w:spacing w:val="-10"/>
        </w:rPr>
        <w:t xml:space="preserve"> </w:t>
      </w:r>
      <w:r>
        <w:t>practice</w:t>
      </w:r>
      <w:r>
        <w:rPr>
          <w:spacing w:val="-1"/>
        </w:rPr>
        <w:t xml:space="preserve"> </w:t>
      </w:r>
      <w:r>
        <w:t>–</w:t>
      </w:r>
      <w:r>
        <w:rPr>
          <w:spacing w:val="-2"/>
        </w:rPr>
        <w:t xml:space="preserve"> </w:t>
      </w:r>
      <w:r>
        <w:t>extent</w:t>
      </w:r>
      <w:r>
        <w:rPr>
          <w:spacing w:val="-2"/>
        </w:rPr>
        <w:t xml:space="preserve"> </w:t>
      </w:r>
      <w:r>
        <w:t>of, or</w:t>
      </w:r>
      <w:r>
        <w:rPr>
          <w:spacing w:val="-5"/>
        </w:rPr>
        <w:t xml:space="preserve"> </w:t>
      </w:r>
      <w:r>
        <w:t>limitations</w:t>
      </w:r>
      <w:r>
        <w:rPr>
          <w:spacing w:val="-3"/>
        </w:rPr>
        <w:t xml:space="preserve"> </w:t>
      </w:r>
      <w:r>
        <w:t>on,</w:t>
      </w:r>
      <w:r>
        <w:rPr>
          <w:spacing w:val="-1"/>
        </w:rPr>
        <w:t xml:space="preserve"> </w:t>
      </w:r>
      <w:r>
        <w:t>permissible</w:t>
      </w:r>
      <w:r>
        <w:rPr>
          <w:spacing w:val="-2"/>
        </w:rPr>
        <w:t xml:space="preserve"> </w:t>
      </w:r>
      <w:proofErr w:type="gramStart"/>
      <w:r>
        <w:rPr>
          <w:spacing w:val="-2"/>
        </w:rPr>
        <w:t>activities;</w:t>
      </w:r>
      <w:proofErr w:type="gramEnd"/>
    </w:p>
    <w:p w14:paraId="04A65A12" w14:textId="77777777" w:rsidR="005418E7" w:rsidRDefault="005418E7" w:rsidP="00D213C5">
      <w:pPr>
        <w:pStyle w:val="ListParagraph1a"/>
        <w:ind w:left="1441"/>
      </w:pPr>
      <w:r>
        <w:t>local</w:t>
      </w:r>
      <w:r>
        <w:rPr>
          <w:spacing w:val="-8"/>
        </w:rPr>
        <w:t xml:space="preserve"> </w:t>
      </w:r>
      <w:r>
        <w:t>knowledge –</w:t>
      </w:r>
      <w:r>
        <w:rPr>
          <w:spacing w:val="-2"/>
        </w:rPr>
        <w:t xml:space="preserve"> </w:t>
      </w:r>
      <w:r>
        <w:t>requirements for knowledge of</w:t>
      </w:r>
      <w:r>
        <w:rPr>
          <w:spacing w:val="-10"/>
        </w:rPr>
        <w:t xml:space="preserve"> </w:t>
      </w:r>
      <w:r>
        <w:t>such matters as local laws, regulations, geography, or climate; and</w:t>
      </w:r>
    </w:p>
    <w:p w14:paraId="7CDA1204" w14:textId="77777777" w:rsidR="005418E7" w:rsidRDefault="005418E7" w:rsidP="00922F18">
      <w:pPr>
        <w:pStyle w:val="ListParagraph1a"/>
        <w:ind w:left="1440" w:right="-57" w:hanging="720"/>
      </w:pPr>
      <w:r>
        <w:t>consumer protection – alternatives to any residency requirements, including</w:t>
      </w:r>
      <w:r>
        <w:rPr>
          <w:spacing w:val="-12"/>
        </w:rPr>
        <w:t xml:space="preserve"> </w:t>
      </w:r>
      <w:r>
        <w:t>bonding,</w:t>
      </w:r>
      <w:r>
        <w:rPr>
          <w:spacing w:val="-14"/>
        </w:rPr>
        <w:t xml:space="preserve"> </w:t>
      </w:r>
      <w:r>
        <w:t>professional</w:t>
      </w:r>
      <w:r>
        <w:rPr>
          <w:spacing w:val="-15"/>
        </w:rPr>
        <w:t xml:space="preserve"> </w:t>
      </w:r>
      <w:r>
        <w:t>liability</w:t>
      </w:r>
      <w:r>
        <w:rPr>
          <w:spacing w:val="-15"/>
        </w:rPr>
        <w:t xml:space="preserve"> </w:t>
      </w:r>
      <w:r>
        <w:t>insurance,</w:t>
      </w:r>
      <w:r>
        <w:rPr>
          <w:spacing w:val="-14"/>
        </w:rPr>
        <w:t xml:space="preserve"> </w:t>
      </w:r>
      <w:r>
        <w:t>and</w:t>
      </w:r>
      <w:r>
        <w:rPr>
          <w:spacing w:val="-15"/>
        </w:rPr>
        <w:t xml:space="preserve"> </w:t>
      </w:r>
      <w:r>
        <w:t>client</w:t>
      </w:r>
      <w:r>
        <w:rPr>
          <w:spacing w:val="-12"/>
        </w:rPr>
        <w:t xml:space="preserve"> </w:t>
      </w:r>
      <w:r>
        <w:t>restitution funds, to provide for the protection of consumers.</w:t>
      </w:r>
    </w:p>
    <w:p w14:paraId="54F22D78" w14:textId="77777777" w:rsidR="005418E7" w:rsidRDefault="005418E7" w:rsidP="00AD527F">
      <w:pPr>
        <w:pStyle w:val="ListParagraph1"/>
      </w:pPr>
      <w:r>
        <w:t>A Party may consider, if feasible, taking steps to implement a temporary or project specific licensing or registration regime based on a foreign supplier’s home licence or recognised professional body membership, without the need for further written examination. That temporary</w:t>
      </w:r>
      <w:r>
        <w:rPr>
          <w:spacing w:val="-1"/>
        </w:rPr>
        <w:t xml:space="preserve"> </w:t>
      </w:r>
      <w:r>
        <w:t>or limited licence regime should not operate to prevent a foreign</w:t>
      </w:r>
      <w:r>
        <w:rPr>
          <w:spacing w:val="-2"/>
        </w:rPr>
        <w:t xml:space="preserve"> </w:t>
      </w:r>
      <w:r>
        <w:t>supplier from</w:t>
      </w:r>
      <w:r>
        <w:rPr>
          <w:spacing w:val="-11"/>
        </w:rPr>
        <w:t xml:space="preserve"> </w:t>
      </w:r>
      <w:r>
        <w:t>gaining a local</w:t>
      </w:r>
      <w:r>
        <w:rPr>
          <w:spacing w:val="-2"/>
        </w:rPr>
        <w:t xml:space="preserve"> </w:t>
      </w:r>
      <w:r>
        <w:t>licence</w:t>
      </w:r>
      <w:r>
        <w:rPr>
          <w:spacing w:val="-3"/>
        </w:rPr>
        <w:t xml:space="preserve"> </w:t>
      </w:r>
      <w:r>
        <w:t>once</w:t>
      </w:r>
      <w:r>
        <w:rPr>
          <w:spacing w:val="-3"/>
        </w:rPr>
        <w:t xml:space="preserve"> </w:t>
      </w:r>
      <w:r>
        <w:t>that supplier</w:t>
      </w:r>
      <w:r>
        <w:rPr>
          <w:spacing w:val="-1"/>
        </w:rPr>
        <w:t xml:space="preserve"> </w:t>
      </w:r>
      <w:r>
        <w:t>satisfies</w:t>
      </w:r>
      <w:r>
        <w:rPr>
          <w:spacing w:val="-4"/>
        </w:rPr>
        <w:t xml:space="preserve"> </w:t>
      </w:r>
      <w:r>
        <w:t>the applicable local licensing requirements.</w:t>
      </w:r>
    </w:p>
    <w:p w14:paraId="69C744E9" w14:textId="77777777" w:rsidR="005418E7" w:rsidRDefault="005418E7" w:rsidP="00AD527F">
      <w:pPr>
        <w:pStyle w:val="ListParagraph1"/>
      </w:pPr>
      <w:r>
        <w:t>On request of the other Party, a Party shall to the extent practicable provide information concerning standards and criteria for the licensing and certification of professional service suppliers, including information concerning the appropriate regulatory or other body to consult regarding these standards and criteria.</w:t>
      </w:r>
    </w:p>
    <w:p w14:paraId="1CAB8333" w14:textId="77777777" w:rsidR="005418E7" w:rsidRDefault="005418E7" w:rsidP="00AD527F">
      <w:pPr>
        <w:pStyle w:val="Emphasis2"/>
      </w:pPr>
      <w:r>
        <w:t>Consultations</w:t>
      </w:r>
    </w:p>
    <w:p w14:paraId="7AD50C39" w14:textId="77777777" w:rsidR="005418E7" w:rsidRDefault="005418E7" w:rsidP="00AD527F">
      <w:pPr>
        <w:pStyle w:val="ListParagraph1"/>
      </w:pPr>
      <w:r>
        <w:t xml:space="preserve">Without prejudice to each Party’s rights and obligations under this Agreement, and while recognising the right to regulate and to introduce new regulations on the supply </w:t>
      </w:r>
      <w:r>
        <w:lastRenderedPageBreak/>
        <w:t xml:space="preserve">of services </w:t>
      </w:r>
      <w:proofErr w:type="gramStart"/>
      <w:r>
        <w:t>in order to</w:t>
      </w:r>
      <w:proofErr w:type="gramEnd"/>
      <w:r>
        <w:t xml:space="preserve"> meet policy objectives, each Party should refrain from raising new barriers to trade in professional services. Where a Party considers that a new barrier has been adopted, or is proposed to be adopted, it may request consultations with the other Party.</w:t>
      </w:r>
    </w:p>
    <w:p w14:paraId="5A42D899" w14:textId="77777777" w:rsidR="005418E7" w:rsidRDefault="005418E7" w:rsidP="00AD527F">
      <w:pPr>
        <w:pStyle w:val="Emphasis2"/>
      </w:pPr>
      <w:r>
        <w:t>Working</w:t>
      </w:r>
      <w:r>
        <w:rPr>
          <w:spacing w:val="-5"/>
        </w:rPr>
        <w:t xml:space="preserve"> </w:t>
      </w:r>
      <w:r>
        <w:rPr>
          <w:spacing w:val="-2"/>
        </w:rPr>
        <w:t>Group</w:t>
      </w:r>
    </w:p>
    <w:p w14:paraId="517C4304" w14:textId="77777777" w:rsidR="005418E7" w:rsidRDefault="005418E7" w:rsidP="00AD527F">
      <w:pPr>
        <w:pStyle w:val="ListParagraph1"/>
      </w:pPr>
      <w:r>
        <w:t>The Parties hereby establish a Working Group on Professional Services, comprising representatives</w:t>
      </w:r>
      <w:r>
        <w:rPr>
          <w:spacing w:val="-1"/>
        </w:rPr>
        <w:t xml:space="preserve"> </w:t>
      </w:r>
      <w:r>
        <w:t>of</w:t>
      </w:r>
      <w:r>
        <w:rPr>
          <w:spacing w:val="-6"/>
        </w:rPr>
        <w:t xml:space="preserve"> </w:t>
      </w:r>
      <w:r>
        <w:t>each</w:t>
      </w:r>
      <w:r>
        <w:rPr>
          <w:spacing w:val="-3"/>
        </w:rPr>
        <w:t xml:space="preserve"> </w:t>
      </w:r>
      <w:r>
        <w:t>Party, to facilitate</w:t>
      </w:r>
      <w:r>
        <w:rPr>
          <w:spacing w:val="-4"/>
        </w:rPr>
        <w:t xml:space="preserve"> </w:t>
      </w:r>
      <w:r>
        <w:t>activities listed in</w:t>
      </w:r>
      <w:r>
        <w:rPr>
          <w:spacing w:val="-3"/>
        </w:rPr>
        <w:t xml:space="preserve"> </w:t>
      </w:r>
      <w:r>
        <w:t>paragraphs</w:t>
      </w:r>
      <w:r>
        <w:rPr>
          <w:spacing w:val="-1"/>
        </w:rPr>
        <w:t xml:space="preserve"> </w:t>
      </w:r>
      <w:r>
        <w:t>1 to 4. The Working Group shall meet annually, or as agreed by</w:t>
      </w:r>
      <w:r>
        <w:rPr>
          <w:spacing w:val="-1"/>
        </w:rPr>
        <w:t xml:space="preserve"> </w:t>
      </w:r>
      <w:r>
        <w:t>the Parties.</w:t>
      </w:r>
    </w:p>
    <w:p w14:paraId="2723DDB3" w14:textId="77777777" w:rsidR="005418E7" w:rsidRDefault="005418E7" w:rsidP="00AD527F">
      <w:pPr>
        <w:pStyle w:val="ListParagraph1"/>
      </w:pPr>
      <w:r>
        <w:t>The</w:t>
      </w:r>
      <w:r>
        <w:rPr>
          <w:spacing w:val="-6"/>
        </w:rPr>
        <w:t xml:space="preserve"> </w:t>
      </w:r>
      <w:r>
        <w:t>issues</w:t>
      </w:r>
      <w:r>
        <w:rPr>
          <w:spacing w:val="-11"/>
        </w:rPr>
        <w:t xml:space="preserve"> </w:t>
      </w:r>
      <w:r>
        <w:t>that</w:t>
      </w:r>
      <w:r>
        <w:rPr>
          <w:spacing w:val="-13"/>
        </w:rPr>
        <w:t xml:space="preserve"> </w:t>
      </w:r>
      <w:r>
        <w:t>the</w:t>
      </w:r>
      <w:r>
        <w:rPr>
          <w:spacing w:val="-10"/>
        </w:rPr>
        <w:t xml:space="preserve"> </w:t>
      </w:r>
      <w:r>
        <w:t>Working</w:t>
      </w:r>
      <w:r>
        <w:rPr>
          <w:spacing w:val="-9"/>
        </w:rPr>
        <w:t xml:space="preserve"> </w:t>
      </w:r>
      <w:r>
        <w:t>Group</w:t>
      </w:r>
      <w:r>
        <w:rPr>
          <w:spacing w:val="-6"/>
        </w:rPr>
        <w:t xml:space="preserve"> </w:t>
      </w:r>
      <w:r>
        <w:t>should</w:t>
      </w:r>
      <w:r>
        <w:rPr>
          <w:spacing w:val="-9"/>
        </w:rPr>
        <w:t xml:space="preserve"> </w:t>
      </w:r>
      <w:r>
        <w:t>consider,</w:t>
      </w:r>
      <w:r>
        <w:rPr>
          <w:spacing w:val="-7"/>
        </w:rPr>
        <w:t xml:space="preserve"> </w:t>
      </w:r>
      <w:r>
        <w:t>for</w:t>
      </w:r>
      <w:r>
        <w:rPr>
          <w:spacing w:val="-8"/>
        </w:rPr>
        <w:t xml:space="preserve"> </w:t>
      </w:r>
      <w:r>
        <w:t>professional</w:t>
      </w:r>
      <w:r>
        <w:rPr>
          <w:spacing w:val="-13"/>
        </w:rPr>
        <w:t xml:space="preserve"> </w:t>
      </w:r>
      <w:r>
        <w:t>services generally and, as appropriate, for individual professional services, include:</w:t>
      </w:r>
    </w:p>
    <w:p w14:paraId="25FCEF6D" w14:textId="77777777" w:rsidR="005418E7" w:rsidRDefault="005418E7" w:rsidP="005418E7">
      <w:pPr>
        <w:pStyle w:val="ListParagraph1a"/>
        <w:numPr>
          <w:ilvl w:val="0"/>
          <w:numId w:val="10"/>
        </w:numPr>
        <w:ind w:left="1441"/>
      </w:pPr>
      <w:r>
        <w:t>procedures</w:t>
      </w:r>
      <w:r w:rsidRPr="00AD527F">
        <w:rPr>
          <w:spacing w:val="80"/>
        </w:rPr>
        <w:t xml:space="preserve"> </w:t>
      </w:r>
      <w:r>
        <w:t>for</w:t>
      </w:r>
      <w:r w:rsidRPr="00AD527F">
        <w:rPr>
          <w:spacing w:val="80"/>
        </w:rPr>
        <w:t xml:space="preserve"> </w:t>
      </w:r>
      <w:r>
        <w:t>fostering</w:t>
      </w:r>
      <w:r w:rsidRPr="00AD527F">
        <w:rPr>
          <w:spacing w:val="80"/>
        </w:rPr>
        <w:t xml:space="preserve"> </w:t>
      </w:r>
      <w:r>
        <w:t>the</w:t>
      </w:r>
      <w:r w:rsidRPr="00AD527F">
        <w:rPr>
          <w:spacing w:val="80"/>
        </w:rPr>
        <w:t xml:space="preserve"> </w:t>
      </w:r>
      <w:r>
        <w:t>development</w:t>
      </w:r>
      <w:r w:rsidRPr="00AD527F">
        <w:rPr>
          <w:spacing w:val="80"/>
        </w:rPr>
        <w:t xml:space="preserve"> </w:t>
      </w:r>
      <w:r>
        <w:t>of</w:t>
      </w:r>
      <w:r w:rsidRPr="00AD527F">
        <w:rPr>
          <w:spacing w:val="80"/>
        </w:rPr>
        <w:t xml:space="preserve"> </w:t>
      </w:r>
      <w:r>
        <w:t>mutual</w:t>
      </w:r>
      <w:r w:rsidRPr="00AD527F">
        <w:rPr>
          <w:spacing w:val="80"/>
        </w:rPr>
        <w:t xml:space="preserve"> </w:t>
      </w:r>
      <w:r>
        <w:t xml:space="preserve">recognition arrangements between relevant </w:t>
      </w:r>
      <w:proofErr w:type="gramStart"/>
      <w:r>
        <w:t>bodies;</w:t>
      </w:r>
      <w:proofErr w:type="gramEnd"/>
    </w:p>
    <w:p w14:paraId="7379E271" w14:textId="77777777" w:rsidR="005418E7" w:rsidRDefault="005418E7" w:rsidP="00922F18">
      <w:pPr>
        <w:pStyle w:val="ListParagraph1a"/>
        <w:ind w:left="1441"/>
      </w:pPr>
      <w:r>
        <w:t>the</w:t>
      </w:r>
      <w:r>
        <w:rPr>
          <w:spacing w:val="37"/>
        </w:rPr>
        <w:t xml:space="preserve"> </w:t>
      </w:r>
      <w:r>
        <w:t>feasibility</w:t>
      </w:r>
      <w:r>
        <w:rPr>
          <w:spacing w:val="30"/>
        </w:rPr>
        <w:t xml:space="preserve"> </w:t>
      </w:r>
      <w:r>
        <w:t>of</w:t>
      </w:r>
      <w:r>
        <w:rPr>
          <w:spacing w:val="34"/>
        </w:rPr>
        <w:t xml:space="preserve"> </w:t>
      </w:r>
      <w:r>
        <w:t>developing</w:t>
      </w:r>
      <w:r>
        <w:rPr>
          <w:spacing w:val="40"/>
        </w:rPr>
        <w:t xml:space="preserve"> </w:t>
      </w:r>
      <w:r>
        <w:t>model</w:t>
      </w:r>
      <w:r>
        <w:rPr>
          <w:spacing w:val="31"/>
        </w:rPr>
        <w:t xml:space="preserve"> </w:t>
      </w:r>
      <w:r>
        <w:t>procedures</w:t>
      </w:r>
      <w:r>
        <w:rPr>
          <w:spacing w:val="37"/>
        </w:rPr>
        <w:t xml:space="preserve"> </w:t>
      </w:r>
      <w:r>
        <w:t>for</w:t>
      </w:r>
      <w:r>
        <w:rPr>
          <w:spacing w:val="32"/>
        </w:rPr>
        <w:t xml:space="preserve"> </w:t>
      </w:r>
      <w:r>
        <w:t>the</w:t>
      </w:r>
      <w:r>
        <w:rPr>
          <w:spacing w:val="38"/>
        </w:rPr>
        <w:t xml:space="preserve"> </w:t>
      </w:r>
      <w:r>
        <w:t>licensing</w:t>
      </w:r>
      <w:r>
        <w:rPr>
          <w:spacing w:val="39"/>
        </w:rPr>
        <w:t xml:space="preserve"> </w:t>
      </w:r>
      <w:r>
        <w:t>and certification of professional services suppliers; and</w:t>
      </w:r>
    </w:p>
    <w:p w14:paraId="25F0EB95" w14:textId="77777777" w:rsidR="005418E7" w:rsidRDefault="005418E7" w:rsidP="00922F18">
      <w:pPr>
        <w:pStyle w:val="ListParagraph1a"/>
        <w:ind w:left="1441"/>
      </w:pPr>
      <w:r>
        <w:t>other</w:t>
      </w:r>
      <w:r>
        <w:rPr>
          <w:spacing w:val="38"/>
        </w:rPr>
        <w:t xml:space="preserve"> </w:t>
      </w:r>
      <w:r>
        <w:t>issues</w:t>
      </w:r>
      <w:r>
        <w:rPr>
          <w:spacing w:val="36"/>
        </w:rPr>
        <w:t xml:space="preserve"> </w:t>
      </w:r>
      <w:r>
        <w:t>of</w:t>
      </w:r>
      <w:r>
        <w:rPr>
          <w:spacing w:val="35"/>
        </w:rPr>
        <w:t xml:space="preserve"> </w:t>
      </w:r>
      <w:r>
        <w:t>mutual</w:t>
      </w:r>
      <w:r>
        <w:rPr>
          <w:spacing w:val="34"/>
        </w:rPr>
        <w:t xml:space="preserve"> </w:t>
      </w:r>
      <w:r>
        <w:t>interest</w:t>
      </w:r>
      <w:r>
        <w:rPr>
          <w:spacing w:val="40"/>
        </w:rPr>
        <w:t xml:space="preserve"> </w:t>
      </w:r>
      <w:r>
        <w:t>relating</w:t>
      </w:r>
      <w:r>
        <w:rPr>
          <w:spacing w:val="38"/>
        </w:rPr>
        <w:t xml:space="preserve"> </w:t>
      </w:r>
      <w:r>
        <w:t>to</w:t>
      </w:r>
      <w:r>
        <w:rPr>
          <w:spacing w:val="38"/>
        </w:rPr>
        <w:t xml:space="preserve"> </w:t>
      </w:r>
      <w:r>
        <w:t>the</w:t>
      </w:r>
      <w:r>
        <w:rPr>
          <w:spacing w:val="37"/>
        </w:rPr>
        <w:t xml:space="preserve"> </w:t>
      </w:r>
      <w:r>
        <w:t>supply</w:t>
      </w:r>
      <w:r>
        <w:rPr>
          <w:spacing w:val="33"/>
        </w:rPr>
        <w:t xml:space="preserve"> </w:t>
      </w:r>
      <w:r>
        <w:t>of</w:t>
      </w:r>
      <w:r>
        <w:rPr>
          <w:spacing w:val="30"/>
        </w:rPr>
        <w:t xml:space="preserve"> </w:t>
      </w:r>
      <w:r>
        <w:t xml:space="preserve">professional </w:t>
      </w:r>
      <w:r>
        <w:rPr>
          <w:spacing w:val="-2"/>
        </w:rPr>
        <w:t>services.</w:t>
      </w:r>
    </w:p>
    <w:p w14:paraId="268A8793" w14:textId="77777777" w:rsidR="005418E7" w:rsidRDefault="005418E7" w:rsidP="00AD527F">
      <w:pPr>
        <w:pStyle w:val="ListParagraph1"/>
      </w:pPr>
      <w:r>
        <w:t>In implementing this Annex, the Working Group should consider, as appropriate, relevant bilateral, plurilateral and multilateral agreements relating to professional services.</w:t>
      </w:r>
    </w:p>
    <w:p w14:paraId="2B7FE114" w14:textId="77777777" w:rsidR="005418E7" w:rsidRDefault="005418E7" w:rsidP="00AD527F">
      <w:pPr>
        <w:pStyle w:val="ListParagraph1"/>
      </w:pPr>
      <w:r>
        <w:t>To</w:t>
      </w:r>
      <w:r>
        <w:rPr>
          <w:spacing w:val="-5"/>
        </w:rPr>
        <w:t xml:space="preserve"> </w:t>
      </w:r>
      <w:r>
        <w:t>assist</w:t>
      </w:r>
      <w:r>
        <w:rPr>
          <w:spacing w:val="-5"/>
        </w:rPr>
        <w:t xml:space="preserve"> </w:t>
      </w:r>
      <w:r>
        <w:t>the</w:t>
      </w:r>
      <w:r>
        <w:rPr>
          <w:spacing w:val="-6"/>
        </w:rPr>
        <w:t xml:space="preserve"> </w:t>
      </w:r>
      <w:r>
        <w:t>Working</w:t>
      </w:r>
      <w:r>
        <w:rPr>
          <w:spacing w:val="-5"/>
        </w:rPr>
        <w:t xml:space="preserve"> </w:t>
      </w:r>
      <w:r>
        <w:t>Group</w:t>
      </w:r>
      <w:r>
        <w:rPr>
          <w:spacing w:val="-9"/>
        </w:rPr>
        <w:t xml:space="preserve"> </w:t>
      </w:r>
      <w:r>
        <w:t>in</w:t>
      </w:r>
      <w:r>
        <w:rPr>
          <w:spacing w:val="-5"/>
        </w:rPr>
        <w:t xml:space="preserve"> </w:t>
      </w:r>
      <w:r>
        <w:t>its</w:t>
      </w:r>
      <w:r>
        <w:rPr>
          <w:spacing w:val="-6"/>
        </w:rPr>
        <w:t xml:space="preserve"> </w:t>
      </w:r>
      <w:r>
        <w:t>activities,</w:t>
      </w:r>
      <w:r>
        <w:rPr>
          <w:spacing w:val="-3"/>
        </w:rPr>
        <w:t xml:space="preserve"> </w:t>
      </w:r>
      <w:r>
        <w:t>the</w:t>
      </w:r>
      <w:r>
        <w:rPr>
          <w:spacing w:val="-6"/>
        </w:rPr>
        <w:t xml:space="preserve"> </w:t>
      </w:r>
      <w:r>
        <w:t>Parties</w:t>
      </w:r>
      <w:r>
        <w:rPr>
          <w:spacing w:val="-6"/>
        </w:rPr>
        <w:t xml:space="preserve"> </w:t>
      </w:r>
      <w:r>
        <w:t>should,</w:t>
      </w:r>
      <w:r>
        <w:rPr>
          <w:spacing w:val="-3"/>
        </w:rPr>
        <w:t xml:space="preserve"> </w:t>
      </w:r>
      <w:r>
        <w:t>as</w:t>
      </w:r>
      <w:r>
        <w:rPr>
          <w:spacing w:val="-6"/>
        </w:rPr>
        <w:t xml:space="preserve"> </w:t>
      </w:r>
      <w:r>
        <w:t>appropriate, encourage the involvement of</w:t>
      </w:r>
      <w:r>
        <w:rPr>
          <w:spacing w:val="-7"/>
        </w:rPr>
        <w:t xml:space="preserve"> </w:t>
      </w:r>
      <w:r>
        <w:t>relevant industry</w:t>
      </w:r>
      <w:r>
        <w:rPr>
          <w:spacing w:val="-4"/>
        </w:rPr>
        <w:t xml:space="preserve"> </w:t>
      </w:r>
      <w:r>
        <w:t>bodies. This may include encouraging relevant industry</w:t>
      </w:r>
      <w:r>
        <w:rPr>
          <w:spacing w:val="-7"/>
        </w:rPr>
        <w:t xml:space="preserve"> </w:t>
      </w:r>
      <w:r>
        <w:t>bodies</w:t>
      </w:r>
      <w:r>
        <w:rPr>
          <w:spacing w:val="-4"/>
        </w:rPr>
        <w:t xml:space="preserve"> </w:t>
      </w:r>
      <w:r>
        <w:t>to</w:t>
      </w:r>
      <w:r>
        <w:rPr>
          <w:spacing w:val="-3"/>
        </w:rPr>
        <w:t xml:space="preserve"> </w:t>
      </w:r>
      <w:r>
        <w:t>provide joint views</w:t>
      </w:r>
      <w:r>
        <w:rPr>
          <w:spacing w:val="-5"/>
        </w:rPr>
        <w:t xml:space="preserve"> </w:t>
      </w:r>
      <w:r>
        <w:t>on</w:t>
      </w:r>
      <w:r>
        <w:rPr>
          <w:spacing w:val="-7"/>
        </w:rPr>
        <w:t xml:space="preserve"> </w:t>
      </w:r>
      <w:r>
        <w:t>potential</w:t>
      </w:r>
      <w:r>
        <w:rPr>
          <w:spacing w:val="-7"/>
        </w:rPr>
        <w:t xml:space="preserve"> </w:t>
      </w:r>
      <w:r>
        <w:t>initiatives</w:t>
      </w:r>
      <w:r>
        <w:rPr>
          <w:spacing w:val="-4"/>
        </w:rPr>
        <w:t xml:space="preserve"> </w:t>
      </w:r>
      <w:r>
        <w:t>within</w:t>
      </w:r>
      <w:r>
        <w:rPr>
          <w:spacing w:val="-7"/>
        </w:rPr>
        <w:t xml:space="preserve"> </w:t>
      </w:r>
      <w:r>
        <w:t>the</w:t>
      </w:r>
      <w:r>
        <w:rPr>
          <w:spacing w:val="-3"/>
        </w:rPr>
        <w:t xml:space="preserve"> </w:t>
      </w:r>
      <w:r>
        <w:t xml:space="preserve">scope </w:t>
      </w:r>
      <w:r>
        <w:rPr>
          <w:spacing w:val="-2"/>
        </w:rPr>
        <w:t>of</w:t>
      </w:r>
      <w:r>
        <w:rPr>
          <w:spacing w:val="-10"/>
        </w:rPr>
        <w:t xml:space="preserve"> </w:t>
      </w:r>
      <w:r>
        <w:rPr>
          <w:spacing w:val="-2"/>
        </w:rPr>
        <w:t>the Working Group’s</w:t>
      </w:r>
      <w:r>
        <w:rPr>
          <w:spacing w:val="-4"/>
        </w:rPr>
        <w:t xml:space="preserve"> </w:t>
      </w:r>
      <w:r>
        <w:rPr>
          <w:spacing w:val="-2"/>
        </w:rPr>
        <w:t>activities, including views on</w:t>
      </w:r>
      <w:r>
        <w:rPr>
          <w:spacing w:val="-7"/>
        </w:rPr>
        <w:t xml:space="preserve"> </w:t>
      </w:r>
      <w:r>
        <w:rPr>
          <w:spacing w:val="-2"/>
        </w:rPr>
        <w:t>mutual</w:t>
      </w:r>
      <w:r>
        <w:rPr>
          <w:spacing w:val="-13"/>
        </w:rPr>
        <w:t xml:space="preserve"> </w:t>
      </w:r>
      <w:r>
        <w:rPr>
          <w:spacing w:val="-2"/>
        </w:rPr>
        <w:t>recognition</w:t>
      </w:r>
      <w:r>
        <w:rPr>
          <w:spacing w:val="-7"/>
        </w:rPr>
        <w:t xml:space="preserve"> </w:t>
      </w:r>
      <w:r>
        <w:rPr>
          <w:spacing w:val="-2"/>
        </w:rPr>
        <w:t xml:space="preserve">opportunities. </w:t>
      </w:r>
      <w:r>
        <w:t>The Parties should consider and provide a response to any joint views, advancing projects where feasible and mutually agreed.</w:t>
      </w:r>
    </w:p>
    <w:p w14:paraId="63EA8B77" w14:textId="77777777" w:rsidR="005418E7" w:rsidRDefault="005418E7" w:rsidP="00AD527F">
      <w:pPr>
        <w:pStyle w:val="ListParagraph1"/>
      </w:pPr>
      <w:r>
        <w:t>Each</w:t>
      </w:r>
      <w:r>
        <w:rPr>
          <w:spacing w:val="-7"/>
        </w:rPr>
        <w:t xml:space="preserve"> </w:t>
      </w:r>
      <w:r>
        <w:t>Party</w:t>
      </w:r>
      <w:r>
        <w:rPr>
          <w:spacing w:val="-12"/>
        </w:rPr>
        <w:t xml:space="preserve"> </w:t>
      </w:r>
      <w:r>
        <w:t>shall</w:t>
      </w:r>
      <w:r>
        <w:rPr>
          <w:spacing w:val="-7"/>
        </w:rPr>
        <w:t xml:space="preserve"> </w:t>
      </w:r>
      <w:r>
        <w:t>encourage</w:t>
      </w:r>
      <w:r>
        <w:rPr>
          <w:spacing w:val="-4"/>
        </w:rPr>
        <w:t xml:space="preserve"> </w:t>
      </w:r>
      <w:r>
        <w:t>its</w:t>
      </w:r>
      <w:r>
        <w:rPr>
          <w:spacing w:val="-4"/>
        </w:rPr>
        <w:t xml:space="preserve"> </w:t>
      </w:r>
      <w:r>
        <w:t>relevant bodies</w:t>
      </w:r>
      <w:r>
        <w:rPr>
          <w:spacing w:val="-4"/>
        </w:rPr>
        <w:t xml:space="preserve"> </w:t>
      </w:r>
      <w:r>
        <w:t>to</w:t>
      </w:r>
      <w:r>
        <w:rPr>
          <w:spacing w:val="-3"/>
        </w:rPr>
        <w:t xml:space="preserve"> </w:t>
      </w:r>
      <w:r>
        <w:t>implement any</w:t>
      </w:r>
      <w:r>
        <w:rPr>
          <w:spacing w:val="-12"/>
        </w:rPr>
        <w:t xml:space="preserve"> </w:t>
      </w:r>
      <w:r>
        <w:t>decisions</w:t>
      </w:r>
      <w:r>
        <w:rPr>
          <w:spacing w:val="-4"/>
        </w:rPr>
        <w:t xml:space="preserve"> </w:t>
      </w:r>
      <w:r>
        <w:t>or recommendations of the Working Group within a mutually agreed time.</w:t>
      </w:r>
    </w:p>
    <w:p w14:paraId="37F52DD8" w14:textId="77777777" w:rsidR="005418E7" w:rsidRDefault="005418E7" w:rsidP="00AD527F">
      <w:pPr>
        <w:pStyle w:val="ListParagraph1"/>
      </w:pPr>
      <w:r>
        <w:t>The</w:t>
      </w:r>
      <w:r>
        <w:rPr>
          <w:spacing w:val="-6"/>
        </w:rPr>
        <w:t xml:space="preserve"> </w:t>
      </w:r>
      <w:r>
        <w:t>Working</w:t>
      </w:r>
      <w:r>
        <w:rPr>
          <w:spacing w:val="-5"/>
        </w:rPr>
        <w:t xml:space="preserve"> </w:t>
      </w:r>
      <w:r>
        <w:t>Group,</w:t>
      </w:r>
      <w:r>
        <w:rPr>
          <w:spacing w:val="-7"/>
        </w:rPr>
        <w:t xml:space="preserve"> </w:t>
      </w:r>
      <w:r>
        <w:t>at each</w:t>
      </w:r>
      <w:r>
        <w:rPr>
          <w:spacing w:val="-5"/>
        </w:rPr>
        <w:t xml:space="preserve"> </w:t>
      </w:r>
      <w:r>
        <w:t>meeting,</w:t>
      </w:r>
      <w:r>
        <w:rPr>
          <w:spacing w:val="-3"/>
        </w:rPr>
        <w:t xml:space="preserve"> </w:t>
      </w:r>
      <w:r>
        <w:t>shall</w:t>
      </w:r>
      <w:r>
        <w:rPr>
          <w:spacing w:val="-9"/>
        </w:rPr>
        <w:t xml:space="preserve"> </w:t>
      </w:r>
      <w:r>
        <w:t>review</w:t>
      </w:r>
      <w:r>
        <w:rPr>
          <w:spacing w:val="-1"/>
        </w:rPr>
        <w:t xml:space="preserve"> </w:t>
      </w:r>
      <w:r>
        <w:t>progress</w:t>
      </w:r>
      <w:r>
        <w:rPr>
          <w:spacing w:val="-7"/>
        </w:rPr>
        <w:t xml:space="preserve"> </w:t>
      </w:r>
      <w:r>
        <w:t>made, including with respect to any</w:t>
      </w:r>
      <w:r>
        <w:rPr>
          <w:spacing w:val="-1"/>
        </w:rPr>
        <w:t xml:space="preserve"> </w:t>
      </w:r>
      <w:r>
        <w:t>recommendation for initiatives to promote mutual</w:t>
      </w:r>
      <w:r>
        <w:rPr>
          <w:spacing w:val="-1"/>
        </w:rPr>
        <w:t xml:space="preserve"> </w:t>
      </w:r>
      <w:r>
        <w:t>recognition of standards and criteria and temporary licensing, and agree on the further direction of its work.</w:t>
      </w:r>
    </w:p>
    <w:p w14:paraId="360A3A9E" w14:textId="77777777" w:rsidR="005418E7" w:rsidRPr="00B8136E" w:rsidRDefault="005418E7" w:rsidP="00E9395C">
      <w:pPr>
        <w:pStyle w:val="Heading1"/>
        <w:spacing w:before="0"/>
      </w:pPr>
      <w:r w:rsidRPr="00B8136E">
        <w:t>08</w:t>
      </w:r>
      <w:r w:rsidRPr="00B8136E">
        <w:tab/>
        <w:t>INVESTMENT</w:t>
      </w:r>
    </w:p>
    <w:p w14:paraId="4177A048" w14:textId="77777777" w:rsidR="005418E7" w:rsidRDefault="005418E7" w:rsidP="00B8136E">
      <w:pPr>
        <w:pStyle w:val="Heading1"/>
      </w:pPr>
      <w:r>
        <w:t>Section</w:t>
      </w:r>
      <w:r>
        <w:rPr>
          <w:spacing w:val="-3"/>
        </w:rPr>
        <w:t xml:space="preserve"> </w:t>
      </w:r>
      <w:r>
        <w:rPr>
          <w:spacing w:val="-10"/>
        </w:rPr>
        <w:t>A</w:t>
      </w:r>
    </w:p>
    <w:p w14:paraId="254CBEAD" w14:textId="77777777" w:rsidR="005418E7" w:rsidRDefault="005418E7" w:rsidP="00B8136E">
      <w:pPr>
        <w:pStyle w:val="Heading2"/>
      </w:pPr>
      <w:r>
        <w:t>ARTICLE</w:t>
      </w:r>
      <w:r>
        <w:rPr>
          <w:spacing w:val="-5"/>
        </w:rPr>
        <w:t xml:space="preserve"> </w:t>
      </w:r>
      <w:r>
        <w:rPr>
          <w:spacing w:val="-10"/>
        </w:rPr>
        <w:t>1</w:t>
      </w:r>
    </w:p>
    <w:p w14:paraId="0C3BC87F" w14:textId="77777777" w:rsidR="005418E7" w:rsidRDefault="005418E7" w:rsidP="00B8136E">
      <w:pPr>
        <w:pStyle w:val="Heading3"/>
      </w:pPr>
      <w:r>
        <w:t>Definitions</w:t>
      </w:r>
    </w:p>
    <w:p w14:paraId="6C8754D9" w14:textId="77777777" w:rsidR="005418E7" w:rsidRDefault="005418E7" w:rsidP="00B8136E">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Chapter:</w:t>
      </w:r>
    </w:p>
    <w:p w14:paraId="1ECF0930" w14:textId="77777777" w:rsidR="005418E7" w:rsidRDefault="005418E7" w:rsidP="00980E5C">
      <w:pPr>
        <w:pStyle w:val="ListParagraph1a"/>
        <w:ind w:left="1441"/>
      </w:pPr>
      <w:r>
        <w:t xml:space="preserve">“Centre” means the International Centre for Settlement of Investment </w:t>
      </w:r>
      <w:r>
        <w:lastRenderedPageBreak/>
        <w:t xml:space="preserve">Disputes (ICSID) established by the ICSID </w:t>
      </w:r>
      <w:proofErr w:type="gramStart"/>
      <w:r>
        <w:t>Convention;</w:t>
      </w:r>
      <w:proofErr w:type="gramEnd"/>
    </w:p>
    <w:p w14:paraId="07A02FC3" w14:textId="77777777" w:rsidR="005418E7" w:rsidRDefault="005418E7" w:rsidP="00980E5C">
      <w:pPr>
        <w:pStyle w:val="ListParagraph1a"/>
        <w:ind w:left="1440" w:right="-57" w:hanging="720"/>
      </w:pPr>
      <w:r>
        <w:t>“claimant” means an investor</w:t>
      </w:r>
      <w:r>
        <w:rPr>
          <w:spacing w:val="-4"/>
        </w:rPr>
        <w:t xml:space="preserve"> </w:t>
      </w:r>
      <w:r>
        <w:t>of</w:t>
      </w:r>
      <w:r>
        <w:rPr>
          <w:spacing w:val="-4"/>
        </w:rPr>
        <w:t xml:space="preserve"> </w:t>
      </w:r>
      <w:r>
        <w:t>a Party</w:t>
      </w:r>
      <w:r>
        <w:rPr>
          <w:spacing w:val="-6"/>
        </w:rPr>
        <w:t xml:space="preserve"> </w:t>
      </w:r>
      <w:r>
        <w:t>that is a party</w:t>
      </w:r>
      <w:r>
        <w:rPr>
          <w:spacing w:val="-6"/>
        </w:rPr>
        <w:t xml:space="preserve"> </w:t>
      </w:r>
      <w:r>
        <w:t>to an</w:t>
      </w:r>
      <w:r>
        <w:rPr>
          <w:spacing w:val="-1"/>
        </w:rPr>
        <w:t xml:space="preserve"> </w:t>
      </w:r>
      <w:r>
        <w:t>investment dispute</w:t>
      </w:r>
      <w:r>
        <w:rPr>
          <w:spacing w:val="-8"/>
        </w:rPr>
        <w:t xml:space="preserve"> </w:t>
      </w:r>
      <w:r>
        <w:t>with</w:t>
      </w:r>
      <w:r>
        <w:rPr>
          <w:spacing w:val="-12"/>
        </w:rPr>
        <w:t xml:space="preserve"> </w:t>
      </w:r>
      <w:r>
        <w:t>the</w:t>
      </w:r>
      <w:r>
        <w:rPr>
          <w:spacing w:val="-8"/>
        </w:rPr>
        <w:t xml:space="preserve"> </w:t>
      </w:r>
      <w:r>
        <w:t>other</w:t>
      </w:r>
      <w:r>
        <w:rPr>
          <w:spacing w:val="-5"/>
        </w:rPr>
        <w:t xml:space="preserve"> </w:t>
      </w:r>
      <w:r>
        <w:t>Party.</w:t>
      </w:r>
      <w:r>
        <w:rPr>
          <w:spacing w:val="-5"/>
        </w:rPr>
        <w:t xml:space="preserve"> </w:t>
      </w:r>
      <w:r>
        <w:t>If</w:t>
      </w:r>
      <w:r>
        <w:rPr>
          <w:spacing w:val="-15"/>
        </w:rPr>
        <w:t xml:space="preserve"> </w:t>
      </w:r>
      <w:r>
        <w:t>that investor</w:t>
      </w:r>
      <w:r>
        <w:rPr>
          <w:spacing w:val="-5"/>
        </w:rPr>
        <w:t xml:space="preserve"> </w:t>
      </w:r>
      <w:r>
        <w:t>is</w:t>
      </w:r>
      <w:r>
        <w:rPr>
          <w:spacing w:val="-9"/>
        </w:rPr>
        <w:t xml:space="preserve"> </w:t>
      </w:r>
      <w:r>
        <w:t>a</w:t>
      </w:r>
      <w:r>
        <w:rPr>
          <w:spacing w:val="-4"/>
        </w:rPr>
        <w:t xml:space="preserve"> </w:t>
      </w:r>
      <w:r>
        <w:t>natural</w:t>
      </w:r>
      <w:r>
        <w:rPr>
          <w:spacing w:val="-8"/>
        </w:rPr>
        <w:t xml:space="preserve"> </w:t>
      </w:r>
      <w:r>
        <w:t>person,</w:t>
      </w:r>
      <w:r>
        <w:rPr>
          <w:spacing w:val="-5"/>
        </w:rPr>
        <w:t xml:space="preserve"> </w:t>
      </w:r>
      <w:r>
        <w:t>who is</w:t>
      </w:r>
      <w:r>
        <w:rPr>
          <w:spacing w:val="-4"/>
        </w:rPr>
        <w:t xml:space="preserve"> </w:t>
      </w:r>
      <w:r>
        <w:t xml:space="preserve">a permanent resident of a Party and a national of the other Party, that natural person may not submit a claim to arbitration against that latter </w:t>
      </w:r>
      <w:proofErr w:type="gramStart"/>
      <w:r>
        <w:rPr>
          <w:spacing w:val="-2"/>
        </w:rPr>
        <w:t>Party;</w:t>
      </w:r>
      <w:proofErr w:type="gramEnd"/>
    </w:p>
    <w:p w14:paraId="2754FD98" w14:textId="77777777" w:rsidR="005418E7" w:rsidRDefault="005418E7" w:rsidP="00980E5C">
      <w:pPr>
        <w:pStyle w:val="ListParagraph1a"/>
        <w:ind w:left="1441"/>
      </w:pPr>
      <w:r>
        <w:t>“</w:t>
      </w:r>
      <w:proofErr w:type="gramStart"/>
      <w:r>
        <w:t>disputing</w:t>
      </w:r>
      <w:proofErr w:type="gramEnd"/>
      <w:r>
        <w:rPr>
          <w:spacing w:val="-10"/>
        </w:rPr>
        <w:t xml:space="preserve"> </w:t>
      </w:r>
      <w:r>
        <w:t>parties”</w:t>
      </w:r>
      <w:r>
        <w:rPr>
          <w:spacing w:val="-5"/>
        </w:rPr>
        <w:t xml:space="preserve"> </w:t>
      </w:r>
      <w:r>
        <w:t>means</w:t>
      </w:r>
      <w:r>
        <w:rPr>
          <w:spacing w:val="-12"/>
        </w:rPr>
        <w:t xml:space="preserve"> </w:t>
      </w:r>
      <w:r>
        <w:t>the</w:t>
      </w:r>
      <w:r>
        <w:rPr>
          <w:spacing w:val="-10"/>
        </w:rPr>
        <w:t xml:space="preserve"> </w:t>
      </w:r>
      <w:r>
        <w:t>claimant</w:t>
      </w:r>
      <w:r>
        <w:rPr>
          <w:spacing w:val="-5"/>
        </w:rPr>
        <w:t xml:space="preserve"> </w:t>
      </w:r>
      <w:r>
        <w:t>and</w:t>
      </w:r>
      <w:r>
        <w:rPr>
          <w:spacing w:val="-9"/>
        </w:rPr>
        <w:t xml:space="preserve"> </w:t>
      </w:r>
      <w:r>
        <w:t>the</w:t>
      </w:r>
      <w:r>
        <w:rPr>
          <w:spacing w:val="-10"/>
        </w:rPr>
        <w:t xml:space="preserve"> </w:t>
      </w:r>
      <w:proofErr w:type="gramStart"/>
      <w:r>
        <w:rPr>
          <w:spacing w:val="-2"/>
        </w:rPr>
        <w:t>respondent;</w:t>
      </w:r>
      <w:proofErr w:type="gramEnd"/>
    </w:p>
    <w:p w14:paraId="02917B14" w14:textId="77777777" w:rsidR="005418E7" w:rsidRDefault="005418E7" w:rsidP="00980E5C">
      <w:pPr>
        <w:pStyle w:val="ListParagraph1a"/>
        <w:ind w:left="1441"/>
      </w:pPr>
      <w:r>
        <w:t>“</w:t>
      </w:r>
      <w:proofErr w:type="gramStart"/>
      <w:r>
        <w:t>disputing</w:t>
      </w:r>
      <w:proofErr w:type="gramEnd"/>
      <w:r>
        <w:rPr>
          <w:spacing w:val="-6"/>
        </w:rPr>
        <w:t xml:space="preserve"> </w:t>
      </w:r>
      <w:r>
        <w:t>party”</w:t>
      </w:r>
      <w:r>
        <w:rPr>
          <w:spacing w:val="-1"/>
        </w:rPr>
        <w:t xml:space="preserve"> </w:t>
      </w:r>
      <w:r>
        <w:t>means</w:t>
      </w:r>
      <w:r>
        <w:rPr>
          <w:spacing w:val="-7"/>
        </w:rPr>
        <w:t xml:space="preserve"> </w:t>
      </w:r>
      <w:r>
        <w:t>either</w:t>
      </w:r>
      <w:r>
        <w:rPr>
          <w:spacing w:val="-4"/>
        </w:rPr>
        <w:t xml:space="preserve"> </w:t>
      </w:r>
      <w:r>
        <w:t>the</w:t>
      </w:r>
      <w:r>
        <w:rPr>
          <w:spacing w:val="-5"/>
        </w:rPr>
        <w:t xml:space="preserve"> </w:t>
      </w:r>
      <w:r>
        <w:t>claimant or</w:t>
      </w:r>
      <w:r>
        <w:rPr>
          <w:spacing w:val="-12"/>
        </w:rPr>
        <w:t xml:space="preserve"> </w:t>
      </w:r>
      <w:r>
        <w:t>the</w:t>
      </w:r>
      <w:r>
        <w:rPr>
          <w:spacing w:val="-6"/>
        </w:rPr>
        <w:t xml:space="preserve"> </w:t>
      </w:r>
      <w:proofErr w:type="gramStart"/>
      <w:r>
        <w:rPr>
          <w:spacing w:val="-2"/>
        </w:rPr>
        <w:t>respondent;</w:t>
      </w:r>
      <w:proofErr w:type="gramEnd"/>
    </w:p>
    <w:p w14:paraId="222B4CFD" w14:textId="77777777" w:rsidR="005418E7" w:rsidRDefault="005418E7" w:rsidP="00980E5C">
      <w:pPr>
        <w:pStyle w:val="ListParagraph1a"/>
        <w:ind w:left="1441"/>
      </w:pPr>
      <w:r>
        <w:rPr>
          <w:spacing w:val="-2"/>
        </w:rPr>
        <w:t>“enterprise”</w:t>
      </w:r>
      <w:r>
        <w:rPr>
          <w:spacing w:val="6"/>
        </w:rPr>
        <w:t xml:space="preserve"> </w:t>
      </w:r>
      <w:r>
        <w:rPr>
          <w:spacing w:val="-2"/>
        </w:rPr>
        <w:t>means</w:t>
      </w:r>
    </w:p>
    <w:p w14:paraId="72354B85" w14:textId="77777777" w:rsidR="005418E7" w:rsidRDefault="005418E7" w:rsidP="00980E5C">
      <w:pPr>
        <w:pStyle w:val="ListParagraph1ai"/>
        <w:ind w:left="2064" w:hanging="624"/>
      </w:pPr>
      <w:r>
        <w:rPr>
          <w:spacing w:val="-2"/>
        </w:rPr>
        <w:t>any</w:t>
      </w:r>
      <w:r>
        <w:rPr>
          <w:spacing w:val="-10"/>
        </w:rPr>
        <w:t xml:space="preserve"> </w:t>
      </w:r>
      <w:r>
        <w:rPr>
          <w:spacing w:val="-2"/>
        </w:rPr>
        <w:t>entity</w:t>
      </w:r>
      <w:r>
        <w:rPr>
          <w:spacing w:val="-13"/>
        </w:rPr>
        <w:t xml:space="preserve"> </w:t>
      </w:r>
      <w:r>
        <w:rPr>
          <w:spacing w:val="-2"/>
        </w:rPr>
        <w:t>constituted</w:t>
      </w:r>
      <w:r>
        <w:rPr>
          <w:spacing w:val="-8"/>
        </w:rPr>
        <w:t xml:space="preserve"> </w:t>
      </w:r>
      <w:r>
        <w:rPr>
          <w:spacing w:val="-2"/>
        </w:rPr>
        <w:t>or</w:t>
      </w:r>
      <w:r>
        <w:rPr>
          <w:spacing w:val="-7"/>
        </w:rPr>
        <w:t xml:space="preserve"> </w:t>
      </w:r>
      <w:r>
        <w:rPr>
          <w:spacing w:val="-2"/>
        </w:rPr>
        <w:t xml:space="preserve">organised under applicable law, </w:t>
      </w:r>
      <w:proofErr w:type="gramStart"/>
      <w:r>
        <w:rPr>
          <w:spacing w:val="-2"/>
        </w:rPr>
        <w:t xml:space="preserve">whether </w:t>
      </w:r>
      <w:r>
        <w:t>or</w:t>
      </w:r>
      <w:r>
        <w:rPr>
          <w:spacing w:val="-15"/>
        </w:rPr>
        <w:t xml:space="preserve"> </w:t>
      </w:r>
      <w:r>
        <w:t>not</w:t>
      </w:r>
      <w:proofErr w:type="gramEnd"/>
      <w:r>
        <w:rPr>
          <w:spacing w:val="-13"/>
        </w:rPr>
        <w:t xml:space="preserve"> </w:t>
      </w:r>
      <w:r>
        <w:t>for</w:t>
      </w:r>
      <w:r>
        <w:rPr>
          <w:spacing w:val="-15"/>
        </w:rPr>
        <w:t xml:space="preserve"> </w:t>
      </w:r>
      <w:r>
        <w:t>profit,</w:t>
      </w:r>
      <w:r>
        <w:rPr>
          <w:spacing w:val="-11"/>
        </w:rPr>
        <w:t xml:space="preserve"> </w:t>
      </w:r>
      <w:r>
        <w:t>and</w:t>
      </w:r>
      <w:r>
        <w:rPr>
          <w:spacing w:val="-13"/>
        </w:rPr>
        <w:t xml:space="preserve"> </w:t>
      </w:r>
      <w:r>
        <w:t>whether</w:t>
      </w:r>
      <w:r>
        <w:rPr>
          <w:spacing w:val="-12"/>
        </w:rPr>
        <w:t xml:space="preserve"> </w:t>
      </w:r>
      <w:r>
        <w:t>privately</w:t>
      </w:r>
      <w:r>
        <w:rPr>
          <w:spacing w:val="-15"/>
        </w:rPr>
        <w:t xml:space="preserve"> </w:t>
      </w:r>
      <w:r>
        <w:t>or</w:t>
      </w:r>
      <w:r>
        <w:rPr>
          <w:spacing w:val="-12"/>
        </w:rPr>
        <w:t xml:space="preserve"> </w:t>
      </w:r>
      <w:r>
        <w:t>governmentally</w:t>
      </w:r>
      <w:r>
        <w:rPr>
          <w:spacing w:val="-15"/>
        </w:rPr>
        <w:t xml:space="preserve"> </w:t>
      </w:r>
      <w:r>
        <w:t>owned or controlled, including any corporation, trust, partnership, sole proprietorship,</w:t>
      </w:r>
      <w:r>
        <w:rPr>
          <w:spacing w:val="-8"/>
        </w:rPr>
        <w:t xml:space="preserve"> </w:t>
      </w:r>
      <w:r>
        <w:t>joint</w:t>
      </w:r>
      <w:r>
        <w:rPr>
          <w:spacing w:val="-8"/>
        </w:rPr>
        <w:t xml:space="preserve"> </w:t>
      </w:r>
      <w:r>
        <w:t>venture,</w:t>
      </w:r>
      <w:r>
        <w:rPr>
          <w:spacing w:val="-11"/>
        </w:rPr>
        <w:t xml:space="preserve"> </w:t>
      </w:r>
      <w:r>
        <w:t>association</w:t>
      </w:r>
      <w:r>
        <w:rPr>
          <w:spacing w:val="-15"/>
        </w:rPr>
        <w:t xml:space="preserve"> </w:t>
      </w:r>
      <w:r>
        <w:t>or</w:t>
      </w:r>
      <w:r>
        <w:rPr>
          <w:spacing w:val="-15"/>
        </w:rPr>
        <w:t xml:space="preserve"> </w:t>
      </w:r>
      <w:r>
        <w:t>similar</w:t>
      </w:r>
      <w:r>
        <w:rPr>
          <w:spacing w:val="-11"/>
        </w:rPr>
        <w:t xml:space="preserve"> </w:t>
      </w:r>
      <w:r>
        <w:t xml:space="preserve">organisation; </w:t>
      </w:r>
      <w:r>
        <w:rPr>
          <w:spacing w:val="-4"/>
        </w:rPr>
        <w:t>and</w:t>
      </w:r>
    </w:p>
    <w:p w14:paraId="019F1459" w14:textId="77777777" w:rsidR="005418E7" w:rsidRDefault="005418E7" w:rsidP="00980E5C">
      <w:pPr>
        <w:pStyle w:val="ListParagraph1ai"/>
        <w:ind w:left="2159"/>
      </w:pPr>
      <w:r>
        <w:t>a</w:t>
      </w:r>
      <w:r>
        <w:rPr>
          <w:spacing w:val="-2"/>
        </w:rPr>
        <w:t xml:space="preserve"> </w:t>
      </w:r>
      <w:r>
        <w:t>branch</w:t>
      </w:r>
      <w:r>
        <w:rPr>
          <w:spacing w:val="-6"/>
        </w:rPr>
        <w:t xml:space="preserve"> </w:t>
      </w:r>
      <w:r>
        <w:t>of</w:t>
      </w:r>
      <w:r>
        <w:rPr>
          <w:spacing w:val="-8"/>
        </w:rPr>
        <w:t xml:space="preserve"> </w:t>
      </w:r>
      <w:r>
        <w:t>an</w:t>
      </w:r>
      <w:r>
        <w:rPr>
          <w:spacing w:val="-6"/>
        </w:rPr>
        <w:t xml:space="preserve"> </w:t>
      </w:r>
      <w:proofErr w:type="gramStart"/>
      <w:r>
        <w:rPr>
          <w:spacing w:val="-2"/>
        </w:rPr>
        <w:t>enterprise;</w:t>
      </w:r>
      <w:proofErr w:type="gramEnd"/>
    </w:p>
    <w:p w14:paraId="4EDC4484" w14:textId="77777777" w:rsidR="005418E7" w:rsidRDefault="005418E7" w:rsidP="00980E5C">
      <w:pPr>
        <w:pStyle w:val="ListParagraph1a"/>
        <w:ind w:left="1441"/>
      </w:pPr>
      <w:r>
        <w:t>“</w:t>
      </w:r>
      <w:proofErr w:type="gramStart"/>
      <w:r>
        <w:t>enterprise</w:t>
      </w:r>
      <w:proofErr w:type="gramEnd"/>
      <w:r>
        <w:t xml:space="preserve"> of a Party” means an enterprise constituted or organised under the law of a Party, or a branch located in the territory of a Party and carrying out business activities there;</w:t>
      </w:r>
      <w:r>
        <w:rPr>
          <w:rStyle w:val="FootnoteReference"/>
        </w:rPr>
        <w:footnoteReference w:id="11"/>
      </w:r>
    </w:p>
    <w:p w14:paraId="733D5FE8" w14:textId="77777777" w:rsidR="005418E7" w:rsidRDefault="005418E7" w:rsidP="00980E5C">
      <w:pPr>
        <w:pStyle w:val="ListParagraph1a"/>
        <w:ind w:left="1441"/>
      </w:pPr>
      <w:r>
        <w:t>“</w:t>
      </w:r>
      <w:proofErr w:type="gramStart"/>
      <w:r>
        <w:t>freely</w:t>
      </w:r>
      <w:proofErr w:type="gramEnd"/>
      <w:r>
        <w:rPr>
          <w:spacing w:val="-3"/>
        </w:rPr>
        <w:t xml:space="preserve"> </w:t>
      </w:r>
      <w:r>
        <w:t xml:space="preserve">usable currency” means “freely usable currency” as determined by the International Monetary Fund under its Articles of </w:t>
      </w:r>
      <w:proofErr w:type="gramStart"/>
      <w:r>
        <w:t>Agreement;</w:t>
      </w:r>
      <w:proofErr w:type="gramEnd"/>
    </w:p>
    <w:p w14:paraId="1495386D" w14:textId="77777777" w:rsidR="005418E7" w:rsidRPr="008023CC" w:rsidRDefault="005418E7" w:rsidP="00980E5C">
      <w:pPr>
        <w:pStyle w:val="ListParagraph1a"/>
        <w:spacing w:after="800"/>
        <w:ind w:left="1439" w:hanging="720"/>
        <w:rPr>
          <w:rStyle w:val="EndnoteReference"/>
          <w:sz w:val="24"/>
          <w:szCs w:val="24"/>
        </w:rPr>
      </w:pPr>
      <w:r>
        <w:t>“ICC Arbitration</w:t>
      </w:r>
      <w:r>
        <w:rPr>
          <w:spacing w:val="-2"/>
        </w:rPr>
        <w:t xml:space="preserve"> </w:t>
      </w:r>
      <w:r>
        <w:t>Rules” means the arbitration rules of</w:t>
      </w:r>
      <w:r>
        <w:rPr>
          <w:spacing w:val="-5"/>
        </w:rPr>
        <w:t xml:space="preserve"> </w:t>
      </w:r>
      <w:r>
        <w:t>the International Chamber of Commerce;</w:t>
      </w:r>
    </w:p>
    <w:p w14:paraId="3BA26BDD" w14:textId="77777777" w:rsidR="005418E7" w:rsidRDefault="005418E7" w:rsidP="00187C91">
      <w:pPr>
        <w:pStyle w:val="ListParagraph1a"/>
        <w:spacing w:after="220"/>
        <w:ind w:left="1440" w:hanging="720"/>
      </w:pPr>
      <w:r>
        <w:t xml:space="preserve">“ICSID Additional Facility Rules” means the </w:t>
      </w:r>
      <w:r w:rsidRPr="00A5260F">
        <w:rPr>
          <w:i/>
          <w:iCs/>
        </w:rPr>
        <w:t xml:space="preserve">Rules Governing the Additional Facility for the Administration of Proceedings by the Secretariat of the International Centre for Settlement of Investment </w:t>
      </w:r>
      <w:proofErr w:type="gramStart"/>
      <w:r w:rsidRPr="00A5260F">
        <w:rPr>
          <w:i/>
          <w:iCs/>
          <w:spacing w:val="-2"/>
        </w:rPr>
        <w:t>Disputes</w:t>
      </w:r>
      <w:r>
        <w:rPr>
          <w:spacing w:val="-2"/>
        </w:rPr>
        <w:t>;</w:t>
      </w:r>
      <w:proofErr w:type="gramEnd"/>
    </w:p>
    <w:p w14:paraId="6110D4F3" w14:textId="77777777" w:rsidR="005418E7" w:rsidRDefault="005418E7" w:rsidP="00187C91">
      <w:pPr>
        <w:pStyle w:val="ListParagraph1a"/>
        <w:spacing w:after="220"/>
        <w:ind w:left="1440" w:hanging="720"/>
      </w:pPr>
      <w:r>
        <w:t xml:space="preserve">“ICSID Convention” means the </w:t>
      </w:r>
      <w:r w:rsidRPr="00A5260F">
        <w:rPr>
          <w:i/>
          <w:iCs/>
        </w:rPr>
        <w:t>Convention on the Settlement of Investment Disputes</w:t>
      </w:r>
      <w:r w:rsidRPr="00A5260F">
        <w:rPr>
          <w:i/>
          <w:iCs/>
          <w:spacing w:val="-2"/>
        </w:rPr>
        <w:t xml:space="preserve"> </w:t>
      </w:r>
      <w:r w:rsidRPr="00A5260F">
        <w:rPr>
          <w:i/>
          <w:iCs/>
        </w:rPr>
        <w:t>between States</w:t>
      </w:r>
      <w:r w:rsidRPr="00A5260F">
        <w:rPr>
          <w:i/>
          <w:iCs/>
          <w:spacing w:val="-1"/>
        </w:rPr>
        <w:t xml:space="preserve"> </w:t>
      </w:r>
      <w:r w:rsidRPr="00A5260F">
        <w:rPr>
          <w:i/>
          <w:iCs/>
        </w:rPr>
        <w:t>and</w:t>
      </w:r>
      <w:r w:rsidRPr="00A5260F">
        <w:rPr>
          <w:i/>
          <w:iCs/>
          <w:spacing w:val="-3"/>
        </w:rPr>
        <w:t xml:space="preserve"> </w:t>
      </w:r>
      <w:r w:rsidRPr="00A5260F">
        <w:rPr>
          <w:i/>
          <w:iCs/>
        </w:rPr>
        <w:t>Nationals</w:t>
      </w:r>
      <w:r w:rsidRPr="00A5260F">
        <w:rPr>
          <w:i/>
          <w:iCs/>
          <w:spacing w:val="-5"/>
        </w:rPr>
        <w:t xml:space="preserve"> </w:t>
      </w:r>
      <w:r w:rsidRPr="00A5260F">
        <w:rPr>
          <w:i/>
          <w:iCs/>
        </w:rPr>
        <w:t>of other</w:t>
      </w:r>
      <w:r w:rsidRPr="00A5260F">
        <w:rPr>
          <w:i/>
          <w:iCs/>
          <w:spacing w:val="-1"/>
        </w:rPr>
        <w:t xml:space="preserve"> </w:t>
      </w:r>
      <w:r w:rsidRPr="00A5260F">
        <w:rPr>
          <w:i/>
          <w:iCs/>
        </w:rPr>
        <w:t>States</w:t>
      </w:r>
      <w:r>
        <w:t xml:space="preserve">, done at Washington, March 18, </w:t>
      </w:r>
      <w:proofErr w:type="gramStart"/>
      <w:r>
        <w:t>1965;</w:t>
      </w:r>
      <w:proofErr w:type="gramEnd"/>
    </w:p>
    <w:p w14:paraId="5DC65C0C" w14:textId="77777777" w:rsidR="005418E7" w:rsidRDefault="005418E7" w:rsidP="00187C91">
      <w:pPr>
        <w:pStyle w:val="ListParagraph1a"/>
        <w:spacing w:after="220"/>
        <w:ind w:left="1440" w:hanging="720"/>
      </w:pPr>
      <w:r>
        <w:t>“investment” means every asset that an investor owns or controls, directly or indirectly, that has the characteristics of an investment, including such characteristics as the commitment of capital or other resources, the expectation of gain or profit, or the assumption of risk. Forms that an investment may take include:</w:t>
      </w:r>
    </w:p>
    <w:p w14:paraId="1DC6162C" w14:textId="77777777" w:rsidR="005418E7" w:rsidRDefault="005418E7" w:rsidP="005418E7">
      <w:pPr>
        <w:pStyle w:val="ListParagraph1a"/>
        <w:numPr>
          <w:ilvl w:val="1"/>
          <w:numId w:val="14"/>
        </w:numPr>
        <w:spacing w:after="220"/>
        <w:ind w:left="2160" w:hanging="720"/>
      </w:pPr>
      <w:r>
        <w:t>an</w:t>
      </w:r>
      <w:r>
        <w:rPr>
          <w:spacing w:val="-7"/>
        </w:rPr>
        <w:t xml:space="preserve"> </w:t>
      </w:r>
      <w:proofErr w:type="gramStart"/>
      <w:r>
        <w:t>enterprise;</w:t>
      </w:r>
      <w:proofErr w:type="gramEnd"/>
    </w:p>
    <w:p w14:paraId="534D5958" w14:textId="77777777" w:rsidR="005418E7" w:rsidRDefault="005418E7" w:rsidP="005418E7">
      <w:pPr>
        <w:pStyle w:val="ListParagraph1a"/>
        <w:numPr>
          <w:ilvl w:val="1"/>
          <w:numId w:val="14"/>
        </w:numPr>
        <w:spacing w:after="220"/>
        <w:ind w:left="2160" w:hanging="720"/>
      </w:pPr>
      <w:r>
        <w:lastRenderedPageBreak/>
        <w:t xml:space="preserve">shares, stock and other forms of equity participation in an </w:t>
      </w:r>
      <w:proofErr w:type="gramStart"/>
      <w:r>
        <w:t>enterprise;</w:t>
      </w:r>
      <w:proofErr w:type="gramEnd"/>
    </w:p>
    <w:p w14:paraId="59696A1F" w14:textId="77777777" w:rsidR="005418E7" w:rsidRDefault="005418E7" w:rsidP="005418E7">
      <w:pPr>
        <w:pStyle w:val="ListParagraph1a"/>
        <w:numPr>
          <w:ilvl w:val="1"/>
          <w:numId w:val="14"/>
        </w:numPr>
        <w:spacing w:after="220"/>
        <w:ind w:left="2160" w:hanging="720"/>
      </w:pPr>
      <w:r>
        <w:t>bonds,</w:t>
      </w:r>
      <w:r>
        <w:rPr>
          <w:spacing w:val="-9"/>
        </w:rPr>
        <w:t xml:space="preserve"> </w:t>
      </w:r>
      <w:r>
        <w:t>debentures,</w:t>
      </w:r>
      <w:r>
        <w:rPr>
          <w:spacing w:val="-7"/>
        </w:rPr>
        <w:t xml:space="preserve"> </w:t>
      </w:r>
      <w:r>
        <w:t>other</w:t>
      </w:r>
      <w:r>
        <w:rPr>
          <w:spacing w:val="-5"/>
        </w:rPr>
        <w:t xml:space="preserve"> </w:t>
      </w:r>
      <w:r>
        <w:t>debt instruments</w:t>
      </w:r>
      <w:r>
        <w:rPr>
          <w:spacing w:val="-7"/>
        </w:rPr>
        <w:t xml:space="preserve"> </w:t>
      </w:r>
      <w:r>
        <w:t>and loans;</w:t>
      </w:r>
      <w:r>
        <w:rPr>
          <w:rStyle w:val="FootnoteReference"/>
        </w:rPr>
        <w:footnoteReference w:id="12"/>
      </w:r>
      <w:r>
        <w:rPr>
          <w:vertAlign w:val="superscript"/>
        </w:rPr>
        <w:t>,</w:t>
      </w:r>
      <w:r>
        <w:rPr>
          <w:spacing w:val="-18"/>
        </w:rPr>
        <w:t xml:space="preserve"> </w:t>
      </w:r>
      <w:r>
        <w:rPr>
          <w:rStyle w:val="FootnoteReference"/>
          <w:spacing w:val="-18"/>
        </w:rPr>
        <w:footnoteReference w:id="13"/>
      </w:r>
    </w:p>
    <w:p w14:paraId="3C190958" w14:textId="77777777" w:rsidR="005418E7" w:rsidRDefault="005418E7" w:rsidP="005418E7">
      <w:pPr>
        <w:pStyle w:val="ListParagraph1a"/>
        <w:numPr>
          <w:ilvl w:val="1"/>
          <w:numId w:val="14"/>
        </w:numPr>
        <w:spacing w:after="220"/>
        <w:ind w:left="2160" w:hanging="720"/>
      </w:pPr>
      <w:r>
        <w:t>futures,</w:t>
      </w:r>
      <w:r>
        <w:rPr>
          <w:spacing w:val="-6"/>
        </w:rPr>
        <w:t xml:space="preserve"> </w:t>
      </w:r>
      <w:r>
        <w:t>options</w:t>
      </w:r>
      <w:r>
        <w:rPr>
          <w:spacing w:val="-5"/>
        </w:rPr>
        <w:t xml:space="preserve"> </w:t>
      </w:r>
      <w:r>
        <w:t>and</w:t>
      </w:r>
      <w:r>
        <w:rPr>
          <w:spacing w:val="-3"/>
        </w:rPr>
        <w:t xml:space="preserve"> </w:t>
      </w:r>
      <w:r>
        <w:t xml:space="preserve">other </w:t>
      </w:r>
      <w:proofErr w:type="gramStart"/>
      <w:r>
        <w:t>derivatives;</w:t>
      </w:r>
      <w:proofErr w:type="gramEnd"/>
    </w:p>
    <w:p w14:paraId="278845E5" w14:textId="77777777" w:rsidR="005418E7" w:rsidRDefault="005418E7" w:rsidP="005418E7">
      <w:pPr>
        <w:pStyle w:val="ListParagraph1a"/>
        <w:numPr>
          <w:ilvl w:val="1"/>
          <w:numId w:val="14"/>
        </w:numPr>
        <w:spacing w:after="220"/>
        <w:ind w:left="2160" w:hanging="720"/>
      </w:pPr>
      <w:r>
        <w:t xml:space="preserve">turnkey, construction, management, production, concession, revenue-sharing and other similar </w:t>
      </w:r>
      <w:proofErr w:type="gramStart"/>
      <w:r>
        <w:t>contracts;</w:t>
      </w:r>
      <w:proofErr w:type="gramEnd"/>
    </w:p>
    <w:p w14:paraId="31EE1C43" w14:textId="77777777" w:rsidR="005418E7" w:rsidRDefault="005418E7" w:rsidP="005418E7">
      <w:pPr>
        <w:pStyle w:val="ListParagraph1a"/>
        <w:numPr>
          <w:ilvl w:val="1"/>
          <w:numId w:val="14"/>
        </w:numPr>
        <w:spacing w:after="220"/>
        <w:ind w:left="2160" w:hanging="720"/>
      </w:pPr>
      <w:r>
        <w:rPr>
          <w:w w:val="95"/>
        </w:rPr>
        <w:t>intellectual</w:t>
      </w:r>
      <w:r>
        <w:rPr>
          <w:spacing w:val="32"/>
        </w:rPr>
        <w:t xml:space="preserve"> </w:t>
      </w:r>
      <w:r>
        <w:rPr>
          <w:w w:val="95"/>
        </w:rPr>
        <w:t>property</w:t>
      </w:r>
      <w:r>
        <w:rPr>
          <w:spacing w:val="31"/>
        </w:rPr>
        <w:t xml:space="preserve"> </w:t>
      </w:r>
      <w:proofErr w:type="gramStart"/>
      <w:r>
        <w:rPr>
          <w:w w:val="95"/>
        </w:rPr>
        <w:t>rights;</w:t>
      </w:r>
      <w:proofErr w:type="gramEnd"/>
    </w:p>
    <w:p w14:paraId="16BF076A" w14:textId="77777777" w:rsidR="005418E7" w:rsidRDefault="005418E7" w:rsidP="005418E7">
      <w:pPr>
        <w:pStyle w:val="ListParagraph1a"/>
        <w:numPr>
          <w:ilvl w:val="1"/>
          <w:numId w:val="14"/>
        </w:numPr>
        <w:spacing w:after="220"/>
        <w:ind w:left="2160" w:hanging="720"/>
      </w:pPr>
      <w:r>
        <w:t>licences, authorisations, permits and similar rights conferred pursuant to the Party’s law; and</w:t>
      </w:r>
    </w:p>
    <w:p w14:paraId="398C3584" w14:textId="77777777" w:rsidR="005418E7" w:rsidRDefault="005418E7" w:rsidP="005418E7">
      <w:pPr>
        <w:pStyle w:val="ListParagraph1a"/>
        <w:numPr>
          <w:ilvl w:val="1"/>
          <w:numId w:val="14"/>
        </w:numPr>
        <w:spacing w:after="220"/>
        <w:ind w:left="2160" w:hanging="720"/>
      </w:pPr>
      <w:r>
        <w:t>other tangible or intangible, movable or immovable property, and related property</w:t>
      </w:r>
      <w:r>
        <w:rPr>
          <w:spacing w:val="-8"/>
        </w:rPr>
        <w:t xml:space="preserve"> </w:t>
      </w:r>
      <w:r>
        <w:t>rights, such as leases, mortgages, liens and pledges,</w:t>
      </w:r>
    </w:p>
    <w:p w14:paraId="52EDD1C8" w14:textId="77777777" w:rsidR="005418E7" w:rsidRDefault="005418E7" w:rsidP="00187C91">
      <w:pPr>
        <w:spacing w:after="220"/>
        <w:ind w:left="1440" w:firstLine="0"/>
      </w:pPr>
      <w:r>
        <w:t>but investment does</w:t>
      </w:r>
      <w:r>
        <w:rPr>
          <w:spacing w:val="-4"/>
        </w:rPr>
        <w:t xml:space="preserve"> </w:t>
      </w:r>
      <w:r>
        <w:t>not mean</w:t>
      </w:r>
      <w:r>
        <w:rPr>
          <w:spacing w:val="-7"/>
        </w:rPr>
        <w:t xml:space="preserve"> </w:t>
      </w:r>
      <w:r>
        <w:t>an</w:t>
      </w:r>
      <w:r>
        <w:rPr>
          <w:spacing w:val="-7"/>
        </w:rPr>
        <w:t xml:space="preserve"> </w:t>
      </w:r>
      <w:r>
        <w:t>order</w:t>
      </w:r>
      <w:r>
        <w:rPr>
          <w:spacing w:val="-10"/>
        </w:rPr>
        <w:t xml:space="preserve"> </w:t>
      </w:r>
      <w:r>
        <w:t>or</w:t>
      </w:r>
      <w:r>
        <w:rPr>
          <w:spacing w:val="-5"/>
        </w:rPr>
        <w:t xml:space="preserve"> </w:t>
      </w:r>
      <w:r>
        <w:t>judgment entered in</w:t>
      </w:r>
      <w:r>
        <w:rPr>
          <w:spacing w:val="-7"/>
        </w:rPr>
        <w:t xml:space="preserve"> </w:t>
      </w:r>
      <w:r>
        <w:t xml:space="preserve">a judicial or administrative </w:t>
      </w:r>
      <w:proofErr w:type="gramStart"/>
      <w:r>
        <w:t>action;</w:t>
      </w:r>
      <w:proofErr w:type="gramEnd"/>
    </w:p>
    <w:p w14:paraId="0895D4C7" w14:textId="77777777" w:rsidR="005418E7" w:rsidRPr="00277D5F" w:rsidRDefault="005418E7" w:rsidP="009931D5">
      <w:pPr>
        <w:pStyle w:val="ListParagraph1a"/>
        <w:ind w:left="1440" w:hanging="720"/>
      </w:pPr>
      <w:r>
        <w:t>“</w:t>
      </w:r>
      <w:proofErr w:type="gramStart"/>
      <w:r>
        <w:t>investor</w:t>
      </w:r>
      <w:proofErr w:type="gramEnd"/>
      <w:r>
        <w:rPr>
          <w:spacing w:val="-15"/>
        </w:rPr>
        <w:t xml:space="preserve"> </w:t>
      </w:r>
      <w:r>
        <w:t>of</w:t>
      </w:r>
      <w:r>
        <w:rPr>
          <w:spacing w:val="-15"/>
        </w:rPr>
        <w:t xml:space="preserve"> </w:t>
      </w:r>
      <w:r>
        <w:t>a</w:t>
      </w:r>
      <w:r>
        <w:rPr>
          <w:spacing w:val="-8"/>
        </w:rPr>
        <w:t xml:space="preserve"> </w:t>
      </w:r>
      <w:r>
        <w:t>non-Party”</w:t>
      </w:r>
      <w:r>
        <w:rPr>
          <w:spacing w:val="-3"/>
        </w:rPr>
        <w:t xml:space="preserve"> </w:t>
      </w:r>
      <w:r>
        <w:t>means,</w:t>
      </w:r>
      <w:r>
        <w:rPr>
          <w:spacing w:val="-5"/>
        </w:rPr>
        <w:t xml:space="preserve"> </w:t>
      </w:r>
      <w:r>
        <w:t>with</w:t>
      </w:r>
      <w:r>
        <w:rPr>
          <w:spacing w:val="-12"/>
        </w:rPr>
        <w:t xml:space="preserve"> </w:t>
      </w:r>
      <w:r>
        <w:t>respect</w:t>
      </w:r>
      <w:r>
        <w:rPr>
          <w:spacing w:val="-11"/>
        </w:rPr>
        <w:t xml:space="preserve"> </w:t>
      </w:r>
      <w:r>
        <w:t>to</w:t>
      </w:r>
      <w:r>
        <w:rPr>
          <w:spacing w:val="-6"/>
        </w:rPr>
        <w:t xml:space="preserve"> </w:t>
      </w:r>
      <w:r>
        <w:t>a</w:t>
      </w:r>
      <w:r>
        <w:rPr>
          <w:spacing w:val="-15"/>
        </w:rPr>
        <w:t xml:space="preserve"> </w:t>
      </w:r>
      <w:r>
        <w:t>Party,</w:t>
      </w:r>
      <w:r>
        <w:rPr>
          <w:spacing w:val="-5"/>
        </w:rPr>
        <w:t xml:space="preserve"> </w:t>
      </w:r>
      <w:r>
        <w:t>an</w:t>
      </w:r>
      <w:r>
        <w:rPr>
          <w:spacing w:val="-12"/>
        </w:rPr>
        <w:t xml:space="preserve"> </w:t>
      </w:r>
      <w:r>
        <w:t>investor</w:t>
      </w:r>
      <w:r>
        <w:rPr>
          <w:spacing w:val="-14"/>
        </w:rPr>
        <w:t xml:space="preserve"> </w:t>
      </w:r>
      <w:r>
        <w:t>that attempts</w:t>
      </w:r>
      <w:r>
        <w:rPr>
          <w:spacing w:val="-9"/>
        </w:rPr>
        <w:t xml:space="preserve"> </w:t>
      </w:r>
      <w:r>
        <w:t>to</w:t>
      </w:r>
      <w:r>
        <w:rPr>
          <w:spacing w:val="-3"/>
        </w:rPr>
        <w:t xml:space="preserve"> </w:t>
      </w:r>
      <w:r>
        <w:t>make,</w:t>
      </w:r>
      <w:r>
        <w:rPr>
          <w:rStyle w:val="FootnoteReference"/>
        </w:rPr>
        <w:footnoteReference w:id="14"/>
      </w:r>
      <w:r>
        <w:rPr>
          <w:spacing w:val="-1"/>
        </w:rPr>
        <w:t xml:space="preserve"> </w:t>
      </w:r>
      <w:r>
        <w:t>is</w:t>
      </w:r>
      <w:r>
        <w:rPr>
          <w:spacing w:val="-5"/>
        </w:rPr>
        <w:t xml:space="preserve"> </w:t>
      </w:r>
      <w:r>
        <w:t>making,</w:t>
      </w:r>
      <w:r>
        <w:rPr>
          <w:spacing w:val="-6"/>
        </w:rPr>
        <w:t xml:space="preserve"> </w:t>
      </w:r>
      <w:r>
        <w:t>or</w:t>
      </w:r>
      <w:r>
        <w:rPr>
          <w:spacing w:val="-6"/>
        </w:rPr>
        <w:t xml:space="preserve"> </w:t>
      </w:r>
      <w:r>
        <w:t>has</w:t>
      </w:r>
      <w:r>
        <w:rPr>
          <w:spacing w:val="-5"/>
        </w:rPr>
        <w:t xml:space="preserve"> </w:t>
      </w:r>
      <w:r>
        <w:t>made</w:t>
      </w:r>
      <w:r>
        <w:rPr>
          <w:spacing w:val="-8"/>
        </w:rPr>
        <w:t xml:space="preserve"> </w:t>
      </w:r>
      <w:r>
        <w:t>an</w:t>
      </w:r>
      <w:r>
        <w:rPr>
          <w:spacing w:val="-7"/>
        </w:rPr>
        <w:t xml:space="preserve"> </w:t>
      </w:r>
      <w:r>
        <w:t>investment in</w:t>
      </w:r>
      <w:r>
        <w:rPr>
          <w:spacing w:val="-12"/>
        </w:rPr>
        <w:t xml:space="preserve"> </w:t>
      </w:r>
      <w:r>
        <w:t>the</w:t>
      </w:r>
      <w:r>
        <w:rPr>
          <w:spacing w:val="-8"/>
        </w:rPr>
        <w:t xml:space="preserve"> </w:t>
      </w:r>
      <w:r>
        <w:t xml:space="preserve">territory of that Party, that is not an investor of a </w:t>
      </w:r>
      <w:proofErr w:type="gramStart"/>
      <w:r>
        <w:t>Party;</w:t>
      </w:r>
      <w:proofErr w:type="gramEnd"/>
    </w:p>
    <w:p w14:paraId="77109814" w14:textId="77777777" w:rsidR="005418E7" w:rsidRDefault="005418E7" w:rsidP="00885C8A">
      <w:pPr>
        <w:pStyle w:val="ListParagraph1a"/>
        <w:ind w:left="1440" w:hanging="720"/>
      </w:pPr>
      <w:r>
        <w:t>“</w:t>
      </w:r>
      <w:proofErr w:type="gramStart"/>
      <w:r>
        <w:t>investor</w:t>
      </w:r>
      <w:proofErr w:type="gramEnd"/>
      <w:r>
        <w:t xml:space="preserve"> of a Party” means a Party, or a national</w:t>
      </w:r>
      <w:r>
        <w:rPr>
          <w:rStyle w:val="FootnoteReference"/>
        </w:rPr>
        <w:footnoteReference w:id="15"/>
      </w:r>
      <w:r>
        <w:t xml:space="preserve"> or an enterprise of a Party, that attempts to make, is making, or has made an investment in the territory of the other </w:t>
      </w:r>
      <w:proofErr w:type="gramStart"/>
      <w:r>
        <w:t>Party;</w:t>
      </w:r>
      <w:proofErr w:type="gramEnd"/>
    </w:p>
    <w:p w14:paraId="52A72389" w14:textId="77777777" w:rsidR="005418E7" w:rsidRDefault="005418E7" w:rsidP="00885C8A">
      <w:pPr>
        <w:pStyle w:val="ListParagraph1a"/>
        <w:ind w:left="1440" w:hanging="720"/>
      </w:pPr>
      <w:r>
        <w:t xml:space="preserve">“measure” includes any law, regulation, procedure, requirement or </w:t>
      </w:r>
      <w:proofErr w:type="gramStart"/>
      <w:r>
        <w:rPr>
          <w:spacing w:val="-2"/>
        </w:rPr>
        <w:t>practice;</w:t>
      </w:r>
      <w:proofErr w:type="gramEnd"/>
    </w:p>
    <w:p w14:paraId="710B2ABD" w14:textId="77777777" w:rsidR="005418E7" w:rsidRDefault="005418E7" w:rsidP="00885C8A">
      <w:pPr>
        <w:pStyle w:val="ListParagraph1a"/>
        <w:ind w:left="1440" w:hanging="720"/>
      </w:pPr>
      <w:r>
        <w:t xml:space="preserve">“non-disputing Party” means the Party that is not a party to an investment </w:t>
      </w:r>
      <w:proofErr w:type="gramStart"/>
      <w:r>
        <w:t>dispute;</w:t>
      </w:r>
      <w:proofErr w:type="gramEnd"/>
    </w:p>
    <w:p w14:paraId="54738B0C" w14:textId="77777777" w:rsidR="005418E7" w:rsidRDefault="005418E7" w:rsidP="00885C8A">
      <w:pPr>
        <w:pStyle w:val="ListParagraph1a"/>
        <w:ind w:left="1440" w:hanging="720"/>
      </w:pPr>
      <w:r>
        <w:t>“New</w:t>
      </w:r>
      <w:r>
        <w:rPr>
          <w:spacing w:val="-5"/>
        </w:rPr>
        <w:t xml:space="preserve"> </w:t>
      </w:r>
      <w:r>
        <w:t>York</w:t>
      </w:r>
      <w:r>
        <w:rPr>
          <w:spacing w:val="-9"/>
        </w:rPr>
        <w:t xml:space="preserve"> </w:t>
      </w:r>
      <w:r>
        <w:t>Convention” means</w:t>
      </w:r>
      <w:r>
        <w:rPr>
          <w:spacing w:val="-5"/>
        </w:rPr>
        <w:t xml:space="preserve"> </w:t>
      </w:r>
      <w:r>
        <w:t>the</w:t>
      </w:r>
      <w:r>
        <w:rPr>
          <w:spacing w:val="-3"/>
        </w:rPr>
        <w:t xml:space="preserve"> </w:t>
      </w:r>
      <w:r>
        <w:rPr>
          <w:i/>
        </w:rPr>
        <w:t>Convention</w:t>
      </w:r>
      <w:r>
        <w:rPr>
          <w:i/>
          <w:spacing w:val="-3"/>
        </w:rPr>
        <w:t xml:space="preserve"> </w:t>
      </w:r>
      <w:r>
        <w:rPr>
          <w:i/>
        </w:rPr>
        <w:t>on</w:t>
      </w:r>
      <w:r>
        <w:rPr>
          <w:i/>
          <w:spacing w:val="-8"/>
        </w:rPr>
        <w:t xml:space="preserve"> </w:t>
      </w:r>
      <w:r>
        <w:rPr>
          <w:i/>
        </w:rPr>
        <w:t>the</w:t>
      </w:r>
      <w:r>
        <w:rPr>
          <w:i/>
          <w:spacing w:val="-9"/>
        </w:rPr>
        <w:t xml:space="preserve"> </w:t>
      </w:r>
      <w:r>
        <w:rPr>
          <w:i/>
        </w:rPr>
        <w:t>Recognition</w:t>
      </w:r>
      <w:r>
        <w:rPr>
          <w:i/>
          <w:spacing w:val="-8"/>
        </w:rPr>
        <w:t xml:space="preserve"> </w:t>
      </w:r>
      <w:r>
        <w:rPr>
          <w:i/>
        </w:rPr>
        <w:t>and Enforcement of Foreign Arbitral Awards</w:t>
      </w:r>
      <w:r>
        <w:t xml:space="preserve">, done at New York, June 10, </w:t>
      </w:r>
      <w:proofErr w:type="gramStart"/>
      <w:r>
        <w:rPr>
          <w:spacing w:val="-2"/>
        </w:rPr>
        <w:lastRenderedPageBreak/>
        <w:t>1958;</w:t>
      </w:r>
      <w:proofErr w:type="gramEnd"/>
    </w:p>
    <w:p w14:paraId="6FAA24E5" w14:textId="77777777" w:rsidR="005418E7" w:rsidRDefault="005418E7" w:rsidP="00885C8A">
      <w:pPr>
        <w:pStyle w:val="ListParagraph1a"/>
        <w:ind w:left="1440" w:hanging="720"/>
      </w:pPr>
      <w:r>
        <w:t>“person”</w:t>
      </w:r>
      <w:r>
        <w:rPr>
          <w:spacing w:val="-1"/>
        </w:rPr>
        <w:t xml:space="preserve"> </w:t>
      </w:r>
      <w:r>
        <w:t>means</w:t>
      </w:r>
      <w:r>
        <w:rPr>
          <w:spacing w:val="-7"/>
        </w:rPr>
        <w:t xml:space="preserve"> </w:t>
      </w:r>
      <w:r>
        <w:t>a</w:t>
      </w:r>
      <w:r>
        <w:rPr>
          <w:spacing w:val="-5"/>
        </w:rPr>
        <w:t xml:space="preserve"> </w:t>
      </w:r>
      <w:r>
        <w:t>natural</w:t>
      </w:r>
      <w:r>
        <w:rPr>
          <w:spacing w:val="-13"/>
        </w:rPr>
        <w:t xml:space="preserve"> </w:t>
      </w:r>
      <w:r>
        <w:t>person</w:t>
      </w:r>
      <w:r>
        <w:rPr>
          <w:spacing w:val="-9"/>
        </w:rPr>
        <w:t xml:space="preserve"> </w:t>
      </w:r>
      <w:r>
        <w:t>or</w:t>
      </w:r>
      <w:r>
        <w:rPr>
          <w:spacing w:val="-7"/>
        </w:rPr>
        <w:t xml:space="preserve"> </w:t>
      </w:r>
      <w:r>
        <w:t>an</w:t>
      </w:r>
      <w:r>
        <w:rPr>
          <w:spacing w:val="-9"/>
        </w:rPr>
        <w:t xml:space="preserve"> </w:t>
      </w:r>
      <w:proofErr w:type="gramStart"/>
      <w:r>
        <w:rPr>
          <w:spacing w:val="-2"/>
        </w:rPr>
        <w:t>enterprise;</w:t>
      </w:r>
      <w:proofErr w:type="gramEnd"/>
    </w:p>
    <w:p w14:paraId="6D5667B7" w14:textId="77777777" w:rsidR="005418E7" w:rsidRDefault="005418E7" w:rsidP="00885C8A">
      <w:pPr>
        <w:pStyle w:val="ListParagraph1a"/>
        <w:ind w:left="1440" w:hanging="720"/>
      </w:pPr>
      <w:r>
        <w:t>“</w:t>
      </w:r>
      <w:proofErr w:type="gramStart"/>
      <w:r>
        <w:t>protected</w:t>
      </w:r>
      <w:proofErr w:type="gramEnd"/>
      <w:r>
        <w:t xml:space="preserve"> information” means confidential business information or information that is privileged or otherwise protected from disclosure under a Party’s law, including classified government </w:t>
      </w:r>
      <w:proofErr w:type="gramStart"/>
      <w:r>
        <w:t>information;</w:t>
      </w:r>
      <w:proofErr w:type="gramEnd"/>
    </w:p>
    <w:p w14:paraId="26D5C182" w14:textId="77777777" w:rsidR="005418E7" w:rsidRDefault="005418E7" w:rsidP="00885C8A">
      <w:pPr>
        <w:pStyle w:val="ListParagraph1a"/>
        <w:ind w:left="1440" w:hanging="720"/>
      </w:pPr>
      <w:r>
        <w:t>“respondent”</w:t>
      </w:r>
      <w:r>
        <w:rPr>
          <w:spacing w:val="-1"/>
        </w:rPr>
        <w:t xml:space="preserve"> </w:t>
      </w:r>
      <w:r>
        <w:t>means</w:t>
      </w:r>
      <w:r>
        <w:rPr>
          <w:spacing w:val="-4"/>
        </w:rPr>
        <w:t xml:space="preserve"> </w:t>
      </w:r>
      <w:r>
        <w:t>the</w:t>
      </w:r>
      <w:r>
        <w:rPr>
          <w:spacing w:val="-2"/>
        </w:rPr>
        <w:t xml:space="preserve"> </w:t>
      </w:r>
      <w:r>
        <w:t>Party</w:t>
      </w:r>
      <w:r>
        <w:rPr>
          <w:spacing w:val="-11"/>
        </w:rPr>
        <w:t xml:space="preserve"> </w:t>
      </w:r>
      <w:r>
        <w:t>that</w:t>
      </w:r>
      <w:r>
        <w:rPr>
          <w:spacing w:val="-1"/>
        </w:rPr>
        <w:t xml:space="preserve"> </w:t>
      </w:r>
      <w:r>
        <w:t>is</w:t>
      </w:r>
      <w:r>
        <w:rPr>
          <w:spacing w:val="-3"/>
        </w:rPr>
        <w:t xml:space="preserve"> </w:t>
      </w:r>
      <w:r>
        <w:t>a</w:t>
      </w:r>
      <w:r>
        <w:rPr>
          <w:spacing w:val="-2"/>
        </w:rPr>
        <w:t xml:space="preserve"> </w:t>
      </w:r>
      <w:r>
        <w:t>party</w:t>
      </w:r>
      <w:r>
        <w:rPr>
          <w:spacing w:val="-11"/>
        </w:rPr>
        <w:t xml:space="preserve"> </w:t>
      </w:r>
      <w:r>
        <w:t>to</w:t>
      </w:r>
      <w:r>
        <w:rPr>
          <w:spacing w:val="3"/>
        </w:rPr>
        <w:t xml:space="preserve"> </w:t>
      </w:r>
      <w:r>
        <w:t>an</w:t>
      </w:r>
      <w:r>
        <w:rPr>
          <w:spacing w:val="-6"/>
        </w:rPr>
        <w:t xml:space="preserve"> </w:t>
      </w:r>
      <w:r>
        <w:t>investment</w:t>
      </w:r>
      <w:r>
        <w:rPr>
          <w:spacing w:val="4"/>
        </w:rPr>
        <w:t xml:space="preserve"> </w:t>
      </w:r>
      <w:proofErr w:type="gramStart"/>
      <w:r>
        <w:rPr>
          <w:spacing w:val="-2"/>
        </w:rPr>
        <w:t>dispute;</w:t>
      </w:r>
      <w:proofErr w:type="gramEnd"/>
    </w:p>
    <w:p w14:paraId="716D4C99" w14:textId="77777777" w:rsidR="005418E7" w:rsidRDefault="005418E7" w:rsidP="00885C8A">
      <w:pPr>
        <w:pStyle w:val="ListParagraph1a"/>
        <w:ind w:left="1440" w:hanging="720"/>
      </w:pPr>
      <w:r>
        <w:t>“Secretary-General”</w:t>
      </w:r>
      <w:r>
        <w:rPr>
          <w:spacing w:val="-4"/>
        </w:rPr>
        <w:t xml:space="preserve"> </w:t>
      </w:r>
      <w:r>
        <w:t>means</w:t>
      </w:r>
      <w:r>
        <w:rPr>
          <w:spacing w:val="-10"/>
        </w:rPr>
        <w:t xml:space="preserve"> </w:t>
      </w:r>
      <w:r>
        <w:t>the</w:t>
      </w:r>
      <w:r>
        <w:rPr>
          <w:spacing w:val="-8"/>
        </w:rPr>
        <w:t xml:space="preserve"> </w:t>
      </w:r>
      <w:r>
        <w:t>Secretary-General</w:t>
      </w:r>
      <w:r>
        <w:rPr>
          <w:spacing w:val="-12"/>
        </w:rPr>
        <w:t xml:space="preserve"> </w:t>
      </w:r>
      <w:r>
        <w:t>of</w:t>
      </w:r>
      <w:r>
        <w:rPr>
          <w:spacing w:val="-14"/>
        </w:rPr>
        <w:t xml:space="preserve"> </w:t>
      </w:r>
      <w:proofErr w:type="gramStart"/>
      <w:r>
        <w:rPr>
          <w:spacing w:val="-2"/>
        </w:rPr>
        <w:t>ICSID;</w:t>
      </w:r>
      <w:proofErr w:type="gramEnd"/>
    </w:p>
    <w:p w14:paraId="09208884" w14:textId="77777777" w:rsidR="005418E7" w:rsidRDefault="005418E7" w:rsidP="00885C8A">
      <w:pPr>
        <w:pStyle w:val="ListParagraph1a"/>
        <w:ind w:left="1440" w:right="-57" w:hanging="720"/>
      </w:pPr>
      <w:r>
        <w:t>“TRIPS</w:t>
      </w:r>
      <w:r>
        <w:rPr>
          <w:spacing w:val="-9"/>
        </w:rPr>
        <w:t xml:space="preserve"> </w:t>
      </w:r>
      <w:r>
        <w:t>Agreement”</w:t>
      </w:r>
      <w:r>
        <w:rPr>
          <w:spacing w:val="-6"/>
        </w:rPr>
        <w:t xml:space="preserve"> </w:t>
      </w:r>
      <w:r>
        <w:t>means</w:t>
      </w:r>
      <w:r>
        <w:rPr>
          <w:spacing w:val="-12"/>
        </w:rPr>
        <w:t xml:space="preserve"> </w:t>
      </w:r>
      <w:r>
        <w:t>the</w:t>
      </w:r>
      <w:r>
        <w:rPr>
          <w:spacing w:val="-7"/>
        </w:rPr>
        <w:t xml:space="preserve"> </w:t>
      </w:r>
      <w:r>
        <w:rPr>
          <w:i/>
        </w:rPr>
        <w:t>Agreement</w:t>
      </w:r>
      <w:r>
        <w:rPr>
          <w:i/>
          <w:spacing w:val="-8"/>
        </w:rPr>
        <w:t xml:space="preserve"> </w:t>
      </w:r>
      <w:r>
        <w:rPr>
          <w:i/>
        </w:rPr>
        <w:t>on</w:t>
      </w:r>
      <w:r>
        <w:rPr>
          <w:i/>
          <w:spacing w:val="-9"/>
        </w:rPr>
        <w:t xml:space="preserve"> </w:t>
      </w:r>
      <w:r>
        <w:rPr>
          <w:i/>
        </w:rPr>
        <w:t>Trade-Related</w:t>
      </w:r>
      <w:r>
        <w:rPr>
          <w:i/>
          <w:spacing w:val="-9"/>
        </w:rPr>
        <w:t xml:space="preserve"> </w:t>
      </w:r>
      <w:r>
        <w:rPr>
          <w:i/>
        </w:rPr>
        <w:t>Aspects</w:t>
      </w:r>
      <w:r>
        <w:rPr>
          <w:i/>
          <w:spacing w:val="-11"/>
        </w:rPr>
        <w:t xml:space="preserve"> </w:t>
      </w:r>
      <w:r>
        <w:rPr>
          <w:i/>
        </w:rPr>
        <w:t>of Intellectual Property Rights</w:t>
      </w:r>
      <w:r>
        <w:t>, set out in Annex 1C to the WTO Agreement;</w:t>
      </w:r>
      <w:r>
        <w:rPr>
          <w:rStyle w:val="FootnoteReference"/>
        </w:rPr>
        <w:footnoteReference w:id="16"/>
      </w:r>
      <w:r>
        <w:t xml:space="preserve"> and</w:t>
      </w:r>
    </w:p>
    <w:p w14:paraId="4021D80A" w14:textId="77777777" w:rsidR="005418E7" w:rsidRDefault="005418E7" w:rsidP="00885C8A">
      <w:pPr>
        <w:pStyle w:val="ListParagraph1a"/>
        <w:ind w:left="1440" w:hanging="720"/>
      </w:pPr>
      <w:r>
        <w:t>“UNCITRAL Arbitration Rules” means the arbitration rules of the United Nations Commission on International Trade Law.</w:t>
      </w:r>
    </w:p>
    <w:p w14:paraId="6D69D84A" w14:textId="77777777" w:rsidR="005418E7" w:rsidRDefault="005418E7" w:rsidP="00A05344">
      <w:pPr>
        <w:pStyle w:val="Heading2"/>
      </w:pPr>
      <w:r>
        <w:t>ARTICLE</w:t>
      </w:r>
      <w:r>
        <w:rPr>
          <w:spacing w:val="-5"/>
        </w:rPr>
        <w:t xml:space="preserve"> </w:t>
      </w:r>
      <w:r>
        <w:rPr>
          <w:spacing w:val="-10"/>
        </w:rPr>
        <w:t>2</w:t>
      </w:r>
    </w:p>
    <w:p w14:paraId="109B74DD" w14:textId="77777777" w:rsidR="005418E7" w:rsidRDefault="005418E7" w:rsidP="00A05344">
      <w:pPr>
        <w:pStyle w:val="Heading3"/>
      </w:pPr>
      <w:r>
        <w:t>Scope</w:t>
      </w:r>
    </w:p>
    <w:p w14:paraId="36DEFE01" w14:textId="77777777" w:rsidR="005418E7" w:rsidRPr="006478D4" w:rsidRDefault="005418E7" w:rsidP="00645846">
      <w:pPr>
        <w:pStyle w:val="ListParagraph1"/>
        <w:ind w:left="720" w:hanging="720"/>
        <w:rPr>
          <w:rStyle w:val="EndnoteReference"/>
          <w:sz w:val="24"/>
          <w:szCs w:val="24"/>
        </w:rPr>
      </w:pPr>
      <w:r>
        <w:t>This</w:t>
      </w:r>
      <w:r>
        <w:rPr>
          <w:spacing w:val="-3"/>
        </w:rPr>
        <w:t xml:space="preserve"> </w:t>
      </w:r>
      <w:r>
        <w:t>Chapter shall</w:t>
      </w:r>
      <w:r>
        <w:rPr>
          <w:spacing w:val="-5"/>
        </w:rPr>
        <w:t xml:space="preserve"> </w:t>
      </w:r>
      <w:r>
        <w:t>apply</w:t>
      </w:r>
      <w:r>
        <w:rPr>
          <w:spacing w:val="-6"/>
        </w:rPr>
        <w:t xml:space="preserve"> </w:t>
      </w:r>
      <w:r>
        <w:t>to measures</w:t>
      </w:r>
      <w:r>
        <w:rPr>
          <w:spacing w:val="-3"/>
        </w:rPr>
        <w:t xml:space="preserve"> </w:t>
      </w:r>
      <w:r>
        <w:t>adopted</w:t>
      </w:r>
      <w:r>
        <w:rPr>
          <w:spacing w:val="-6"/>
        </w:rPr>
        <w:t xml:space="preserve"> </w:t>
      </w:r>
      <w:r>
        <w:t>or</w:t>
      </w:r>
      <w:r>
        <w:rPr>
          <w:spacing w:val="-4"/>
        </w:rPr>
        <w:t xml:space="preserve"> </w:t>
      </w:r>
      <w:r>
        <w:t>maintained by</w:t>
      </w:r>
      <w:r>
        <w:rPr>
          <w:spacing w:val="-6"/>
        </w:rPr>
        <w:t xml:space="preserve"> </w:t>
      </w:r>
      <w:r>
        <w:t>a</w:t>
      </w:r>
      <w:r>
        <w:rPr>
          <w:spacing w:val="-2"/>
        </w:rPr>
        <w:t xml:space="preserve"> </w:t>
      </w:r>
      <w:r>
        <w:t>Party</w:t>
      </w:r>
      <w:r>
        <w:rPr>
          <w:spacing w:val="-11"/>
        </w:rPr>
        <w:t xml:space="preserve"> </w:t>
      </w:r>
      <w:r>
        <w:t xml:space="preserve">relating </w:t>
      </w:r>
      <w:r>
        <w:rPr>
          <w:spacing w:val="-4"/>
        </w:rPr>
        <w:t>to:</w:t>
      </w:r>
    </w:p>
    <w:p w14:paraId="23C33D4A" w14:textId="77777777" w:rsidR="005418E7" w:rsidRDefault="005418E7" w:rsidP="005418E7">
      <w:pPr>
        <w:pStyle w:val="ListParagraph1a"/>
        <w:numPr>
          <w:ilvl w:val="0"/>
          <w:numId w:val="0"/>
        </w:numPr>
        <w:spacing w:after="300"/>
        <w:ind w:left="1440" w:hanging="720"/>
      </w:pPr>
      <w:r>
        <w:t>investors</w:t>
      </w:r>
      <w:r w:rsidRPr="00104AA4">
        <w:rPr>
          <w:spacing w:val="-6"/>
        </w:rPr>
        <w:t xml:space="preserve"> </w:t>
      </w:r>
      <w:r>
        <w:t>of</w:t>
      </w:r>
      <w:r w:rsidRPr="00104AA4">
        <w:rPr>
          <w:spacing w:val="-6"/>
        </w:rPr>
        <w:t xml:space="preserve"> </w:t>
      </w:r>
      <w:r>
        <w:t>the other</w:t>
      </w:r>
      <w:r w:rsidRPr="00104AA4">
        <w:rPr>
          <w:spacing w:val="3"/>
        </w:rPr>
        <w:t xml:space="preserve"> </w:t>
      </w:r>
      <w:proofErr w:type="gramStart"/>
      <w:r w:rsidRPr="00104AA4">
        <w:rPr>
          <w:spacing w:val="-2"/>
        </w:rPr>
        <w:t>Party;</w:t>
      </w:r>
      <w:proofErr w:type="gramEnd"/>
    </w:p>
    <w:p w14:paraId="1412F9F5" w14:textId="77777777" w:rsidR="005418E7" w:rsidRDefault="005418E7" w:rsidP="00467DE1">
      <w:pPr>
        <w:pStyle w:val="ListParagraph1a"/>
        <w:spacing w:after="300"/>
        <w:ind w:left="1440" w:hanging="720"/>
      </w:pPr>
      <w:r>
        <w:t>covered</w:t>
      </w:r>
      <w:r>
        <w:rPr>
          <w:spacing w:val="-14"/>
        </w:rPr>
        <w:t xml:space="preserve"> </w:t>
      </w:r>
      <w:r>
        <w:t>investments;</w:t>
      </w:r>
      <w:r>
        <w:rPr>
          <w:spacing w:val="-15"/>
        </w:rPr>
        <w:t xml:space="preserve"> </w:t>
      </w:r>
      <w:r>
        <w:rPr>
          <w:spacing w:val="-5"/>
        </w:rPr>
        <w:t>and</w:t>
      </w:r>
    </w:p>
    <w:p w14:paraId="370BD6B7" w14:textId="77777777" w:rsidR="005418E7" w:rsidRDefault="005418E7" w:rsidP="00467DE1">
      <w:pPr>
        <w:pStyle w:val="ListParagraph1a"/>
        <w:spacing w:after="300"/>
        <w:ind w:left="1440" w:hanging="720"/>
      </w:pPr>
      <w:r>
        <w:t>all</w:t>
      </w:r>
      <w:r>
        <w:rPr>
          <w:spacing w:val="-8"/>
        </w:rPr>
        <w:t xml:space="preserve"> </w:t>
      </w:r>
      <w:r>
        <w:t>investments</w:t>
      </w:r>
      <w:r>
        <w:rPr>
          <w:spacing w:val="2"/>
        </w:rPr>
        <w:t xml:space="preserve"> </w:t>
      </w:r>
      <w:r>
        <w:t>in</w:t>
      </w:r>
      <w:r>
        <w:rPr>
          <w:spacing w:val="-5"/>
        </w:rPr>
        <w:t xml:space="preserve"> </w:t>
      </w:r>
      <w:r>
        <w:t>the</w:t>
      </w:r>
      <w:r>
        <w:rPr>
          <w:spacing w:val="-2"/>
        </w:rPr>
        <w:t xml:space="preserve"> </w:t>
      </w:r>
      <w:r>
        <w:t>territory</w:t>
      </w:r>
      <w:r>
        <w:rPr>
          <w:spacing w:val="-9"/>
        </w:rPr>
        <w:t xml:space="preserve"> </w:t>
      </w:r>
      <w:r>
        <w:t>of</w:t>
      </w:r>
      <w:r>
        <w:rPr>
          <w:spacing w:val="-8"/>
        </w:rPr>
        <w:t xml:space="preserve"> </w:t>
      </w:r>
      <w:r>
        <w:t>that Party</w:t>
      </w:r>
      <w:r>
        <w:rPr>
          <w:spacing w:val="-10"/>
        </w:rPr>
        <w:t xml:space="preserve"> </w:t>
      </w:r>
      <w:r>
        <w:t>with</w:t>
      </w:r>
      <w:r>
        <w:rPr>
          <w:spacing w:val="-5"/>
        </w:rPr>
        <w:t xml:space="preserve"> </w:t>
      </w:r>
      <w:r>
        <w:t xml:space="preserve">respect </w:t>
      </w:r>
      <w:r>
        <w:rPr>
          <w:spacing w:val="-5"/>
        </w:rPr>
        <w:t>to:</w:t>
      </w:r>
    </w:p>
    <w:p w14:paraId="5C38F27C" w14:textId="77777777" w:rsidR="005418E7" w:rsidRDefault="005418E7" w:rsidP="005418E7">
      <w:pPr>
        <w:pStyle w:val="ListParagraph1a"/>
        <w:numPr>
          <w:ilvl w:val="1"/>
          <w:numId w:val="14"/>
        </w:numPr>
        <w:spacing w:after="300"/>
        <w:ind w:left="2160" w:hanging="720"/>
      </w:pPr>
      <w:r>
        <w:t>Article</w:t>
      </w:r>
      <w:r>
        <w:rPr>
          <w:spacing w:val="-9"/>
        </w:rPr>
        <w:t xml:space="preserve"> </w:t>
      </w:r>
      <w:r>
        <w:t>7</w:t>
      </w:r>
      <w:r>
        <w:rPr>
          <w:spacing w:val="-7"/>
        </w:rPr>
        <w:t xml:space="preserve"> </w:t>
      </w:r>
      <w:r>
        <w:t>(Prohibition</w:t>
      </w:r>
      <w:r>
        <w:rPr>
          <w:spacing w:val="-12"/>
        </w:rPr>
        <w:t xml:space="preserve"> </w:t>
      </w:r>
      <w:r>
        <w:t>of</w:t>
      </w:r>
      <w:r>
        <w:rPr>
          <w:spacing w:val="-14"/>
        </w:rPr>
        <w:t xml:space="preserve"> </w:t>
      </w:r>
      <w:r>
        <w:t>Performance</w:t>
      </w:r>
      <w:r>
        <w:rPr>
          <w:spacing w:val="-8"/>
        </w:rPr>
        <w:t xml:space="preserve"> </w:t>
      </w:r>
      <w:r>
        <w:t>Requirements);</w:t>
      </w:r>
      <w:r>
        <w:rPr>
          <w:spacing w:val="-12"/>
        </w:rPr>
        <w:t xml:space="preserve"> </w:t>
      </w:r>
      <w:r>
        <w:rPr>
          <w:spacing w:val="-5"/>
        </w:rPr>
        <w:t>and</w:t>
      </w:r>
    </w:p>
    <w:p w14:paraId="0FBB6E3E" w14:textId="77777777" w:rsidR="005418E7" w:rsidRDefault="005418E7" w:rsidP="005418E7">
      <w:pPr>
        <w:pStyle w:val="ListParagraph1a"/>
        <w:numPr>
          <w:ilvl w:val="1"/>
          <w:numId w:val="14"/>
        </w:numPr>
        <w:spacing w:after="300"/>
        <w:ind w:left="2160" w:hanging="720"/>
      </w:pPr>
      <w:r>
        <w:t>Article 20 (Investment and Environmental, Health and other Regulatory Objectives).</w:t>
      </w:r>
    </w:p>
    <w:p w14:paraId="24810948" w14:textId="77777777" w:rsidR="005418E7" w:rsidRDefault="005418E7" w:rsidP="00885C8A">
      <w:pPr>
        <w:pStyle w:val="ListParagraph1"/>
        <w:spacing w:after="300"/>
        <w:ind w:left="720" w:right="0" w:hanging="720"/>
      </w:pPr>
      <w:r>
        <w:t>This</w:t>
      </w:r>
      <w:r>
        <w:rPr>
          <w:spacing w:val="-4"/>
        </w:rPr>
        <w:t xml:space="preserve"> </w:t>
      </w:r>
      <w:r>
        <w:t>Chapter shall</w:t>
      </w:r>
      <w:r>
        <w:rPr>
          <w:spacing w:val="-5"/>
        </w:rPr>
        <w:t xml:space="preserve"> </w:t>
      </w:r>
      <w:r>
        <w:t>not</w:t>
      </w:r>
      <w:r>
        <w:rPr>
          <w:spacing w:val="-1"/>
        </w:rPr>
        <w:t xml:space="preserve"> </w:t>
      </w:r>
      <w:r>
        <w:t>apply</w:t>
      </w:r>
      <w:r>
        <w:rPr>
          <w:spacing w:val="-6"/>
        </w:rPr>
        <w:t xml:space="preserve"> </w:t>
      </w:r>
      <w:r>
        <w:rPr>
          <w:spacing w:val="-5"/>
        </w:rPr>
        <w:t>to:</w:t>
      </w:r>
    </w:p>
    <w:p w14:paraId="054DD0F2" w14:textId="77777777" w:rsidR="005418E7" w:rsidRPr="00E96B02" w:rsidRDefault="005418E7" w:rsidP="005418E7">
      <w:pPr>
        <w:pStyle w:val="ListParagraph1a"/>
        <w:numPr>
          <w:ilvl w:val="0"/>
          <w:numId w:val="10"/>
        </w:numPr>
        <w:spacing w:after="300"/>
        <w:ind w:left="1440" w:right="-170" w:hanging="720"/>
      </w:pPr>
      <w:r w:rsidRPr="00E96B02">
        <w:t xml:space="preserve">subsidies or grants provided by a Party or to any conditions attached to the receipt or continued receipt of such subsidies or grants, </w:t>
      </w:r>
      <w:proofErr w:type="gramStart"/>
      <w:r w:rsidRPr="00E96B02">
        <w:t>whether or not</w:t>
      </w:r>
      <w:proofErr w:type="gramEnd"/>
      <w:r w:rsidRPr="00E96B02">
        <w:t xml:space="preserve"> such subsidies or grants are offered exclusively to domestic investors and investments; or</w:t>
      </w:r>
    </w:p>
    <w:p w14:paraId="155599D3" w14:textId="77777777" w:rsidR="005418E7" w:rsidRPr="00E96B02" w:rsidRDefault="005418E7" w:rsidP="005418E7">
      <w:pPr>
        <w:pStyle w:val="ListParagraph1a"/>
        <w:numPr>
          <w:ilvl w:val="0"/>
          <w:numId w:val="10"/>
        </w:numPr>
        <w:spacing w:after="300"/>
        <w:ind w:left="1440" w:hanging="720"/>
      </w:pPr>
      <w:r w:rsidRPr="00E96B02">
        <w:t xml:space="preserve">a natural person who is a permanent resident but not a citizen of a </w:t>
      </w:r>
      <w:r w:rsidRPr="00E96B02">
        <w:lastRenderedPageBreak/>
        <w:t>Party where:</w:t>
      </w:r>
    </w:p>
    <w:p w14:paraId="0FFAF930" w14:textId="77777777" w:rsidR="005418E7" w:rsidRDefault="005418E7" w:rsidP="00467DE1">
      <w:pPr>
        <w:pStyle w:val="ListParagraph1ai"/>
        <w:spacing w:after="300"/>
        <w:ind w:left="2160"/>
      </w:pPr>
      <w:r>
        <w:t>the provisions of an investment protection agreement between the other Party and the country of which the person is a citizen have already been invoked in respect of the same matter; or</w:t>
      </w:r>
    </w:p>
    <w:p w14:paraId="2A366F7F" w14:textId="77777777" w:rsidR="005418E7" w:rsidRDefault="005418E7" w:rsidP="00467DE1">
      <w:pPr>
        <w:pStyle w:val="ListParagraph1ai"/>
        <w:spacing w:after="300"/>
        <w:ind w:left="2160"/>
      </w:pPr>
      <w:r>
        <w:t>the</w:t>
      </w:r>
      <w:r>
        <w:rPr>
          <w:spacing w:val="-2"/>
        </w:rPr>
        <w:t xml:space="preserve"> </w:t>
      </w:r>
      <w:r>
        <w:t>person</w:t>
      </w:r>
      <w:r>
        <w:rPr>
          <w:spacing w:val="-5"/>
        </w:rPr>
        <w:t xml:space="preserve"> </w:t>
      </w:r>
      <w:r>
        <w:t>is</w:t>
      </w:r>
      <w:r>
        <w:rPr>
          <w:spacing w:val="-2"/>
        </w:rPr>
        <w:t xml:space="preserve"> </w:t>
      </w:r>
      <w:r>
        <w:t>a</w:t>
      </w:r>
      <w:r>
        <w:rPr>
          <w:spacing w:val="-1"/>
        </w:rPr>
        <w:t xml:space="preserve"> </w:t>
      </w:r>
      <w:r>
        <w:t>citizen</w:t>
      </w:r>
      <w:r>
        <w:rPr>
          <w:spacing w:val="-4"/>
        </w:rPr>
        <w:t xml:space="preserve"> </w:t>
      </w:r>
      <w:r>
        <w:t>of</w:t>
      </w:r>
      <w:r>
        <w:rPr>
          <w:spacing w:val="-8"/>
        </w:rPr>
        <w:t xml:space="preserve"> </w:t>
      </w:r>
      <w:r>
        <w:t>the</w:t>
      </w:r>
      <w:r>
        <w:rPr>
          <w:spacing w:val="-1"/>
        </w:rPr>
        <w:t xml:space="preserve"> </w:t>
      </w:r>
      <w:r>
        <w:t>other</w:t>
      </w:r>
      <w:r>
        <w:rPr>
          <w:spacing w:val="1"/>
        </w:rPr>
        <w:t xml:space="preserve"> </w:t>
      </w:r>
      <w:r>
        <w:rPr>
          <w:spacing w:val="-2"/>
        </w:rPr>
        <w:t>Party.</w:t>
      </w:r>
    </w:p>
    <w:p w14:paraId="05601270" w14:textId="77777777" w:rsidR="005418E7" w:rsidRDefault="005418E7" w:rsidP="00885C8A">
      <w:pPr>
        <w:pStyle w:val="ListParagraph1"/>
        <w:spacing w:after="300"/>
        <w:ind w:left="720" w:right="0" w:hanging="720"/>
      </w:pPr>
      <w:r>
        <w:t>An</w:t>
      </w:r>
      <w:r>
        <w:rPr>
          <w:spacing w:val="-15"/>
        </w:rPr>
        <w:t xml:space="preserve"> </w:t>
      </w:r>
      <w:r>
        <w:t>enterprise</w:t>
      </w:r>
      <w:r>
        <w:rPr>
          <w:spacing w:val="-9"/>
        </w:rPr>
        <w:t xml:space="preserve"> </w:t>
      </w:r>
      <w:r>
        <w:t>of</w:t>
      </w:r>
      <w:r>
        <w:rPr>
          <w:spacing w:val="-15"/>
        </w:rPr>
        <w:t xml:space="preserve"> </w:t>
      </w:r>
      <w:r>
        <w:t>a</w:t>
      </w:r>
      <w:r>
        <w:rPr>
          <w:spacing w:val="-9"/>
        </w:rPr>
        <w:t xml:space="preserve"> </w:t>
      </w:r>
      <w:r>
        <w:t>Party</w:t>
      </w:r>
      <w:r>
        <w:rPr>
          <w:spacing w:val="-12"/>
        </w:rPr>
        <w:t xml:space="preserve"> </w:t>
      </w:r>
      <w:r>
        <w:t>shall</w:t>
      </w:r>
      <w:r>
        <w:rPr>
          <w:spacing w:val="-7"/>
        </w:rPr>
        <w:t xml:space="preserve"> </w:t>
      </w:r>
      <w:r>
        <w:t>not</w:t>
      </w:r>
      <w:r>
        <w:rPr>
          <w:spacing w:val="-7"/>
        </w:rPr>
        <w:t xml:space="preserve"> </w:t>
      </w:r>
      <w:r>
        <w:t>be</w:t>
      </w:r>
      <w:r>
        <w:rPr>
          <w:spacing w:val="-9"/>
        </w:rPr>
        <w:t xml:space="preserve"> </w:t>
      </w:r>
      <w:r>
        <w:t>treated</w:t>
      </w:r>
      <w:r>
        <w:rPr>
          <w:spacing w:val="-8"/>
        </w:rPr>
        <w:t xml:space="preserve"> </w:t>
      </w:r>
      <w:r>
        <w:t>as</w:t>
      </w:r>
      <w:r>
        <w:rPr>
          <w:spacing w:val="-10"/>
        </w:rPr>
        <w:t xml:space="preserve"> </w:t>
      </w:r>
      <w:r>
        <w:t>an</w:t>
      </w:r>
      <w:r>
        <w:rPr>
          <w:spacing w:val="-8"/>
        </w:rPr>
        <w:t xml:space="preserve"> </w:t>
      </w:r>
      <w:r>
        <w:t>investor</w:t>
      </w:r>
      <w:r>
        <w:rPr>
          <w:spacing w:val="-11"/>
        </w:rPr>
        <w:t xml:space="preserve"> </w:t>
      </w:r>
      <w:r>
        <w:t>of</w:t>
      </w:r>
      <w:r>
        <w:rPr>
          <w:spacing w:val="-15"/>
        </w:rPr>
        <w:t xml:space="preserve"> </w:t>
      </w:r>
      <w:r>
        <w:t>the</w:t>
      </w:r>
      <w:r>
        <w:rPr>
          <w:spacing w:val="-9"/>
        </w:rPr>
        <w:t xml:space="preserve"> </w:t>
      </w:r>
      <w:r>
        <w:t>other</w:t>
      </w:r>
      <w:r>
        <w:rPr>
          <w:spacing w:val="-6"/>
        </w:rPr>
        <w:t xml:space="preserve"> </w:t>
      </w:r>
      <w:r>
        <w:t>Party,</w:t>
      </w:r>
      <w:r>
        <w:rPr>
          <w:spacing w:val="-6"/>
        </w:rPr>
        <w:t xml:space="preserve"> </w:t>
      </w:r>
      <w:r>
        <w:t>but any</w:t>
      </w:r>
      <w:r>
        <w:rPr>
          <w:spacing w:val="-1"/>
        </w:rPr>
        <w:t xml:space="preserve"> </w:t>
      </w:r>
      <w:r>
        <w:t>investments in</w:t>
      </w:r>
      <w:r>
        <w:rPr>
          <w:spacing w:val="-6"/>
        </w:rPr>
        <w:t xml:space="preserve"> </w:t>
      </w:r>
      <w:r>
        <w:t>that enterprise by</w:t>
      </w:r>
      <w:r>
        <w:rPr>
          <w:spacing w:val="-1"/>
        </w:rPr>
        <w:t xml:space="preserve"> </w:t>
      </w:r>
      <w:r>
        <w:t>investors</w:t>
      </w:r>
      <w:r>
        <w:rPr>
          <w:spacing w:val="-8"/>
        </w:rPr>
        <w:t xml:space="preserve"> </w:t>
      </w:r>
      <w:r>
        <w:t>of</w:t>
      </w:r>
      <w:r>
        <w:rPr>
          <w:spacing w:val="-9"/>
        </w:rPr>
        <w:t xml:space="preserve"> </w:t>
      </w:r>
      <w:r>
        <w:t>that other Party</w:t>
      </w:r>
      <w:r>
        <w:rPr>
          <w:spacing w:val="-11"/>
        </w:rPr>
        <w:t xml:space="preserve"> </w:t>
      </w:r>
      <w:r>
        <w:t>shall</w:t>
      </w:r>
      <w:r>
        <w:rPr>
          <w:spacing w:val="-5"/>
        </w:rPr>
        <w:t xml:space="preserve"> </w:t>
      </w:r>
      <w:r>
        <w:t>be</w:t>
      </w:r>
      <w:r>
        <w:rPr>
          <w:spacing w:val="-2"/>
        </w:rPr>
        <w:t xml:space="preserve"> </w:t>
      </w:r>
      <w:r>
        <w:t>protected</w:t>
      </w:r>
      <w:r>
        <w:rPr>
          <w:spacing w:val="-1"/>
        </w:rPr>
        <w:t xml:space="preserve"> </w:t>
      </w:r>
      <w:r>
        <w:t>by this Chapter.</w:t>
      </w:r>
    </w:p>
    <w:p w14:paraId="51B0081C" w14:textId="77777777" w:rsidR="005418E7" w:rsidRDefault="005418E7" w:rsidP="00885C8A">
      <w:pPr>
        <w:pStyle w:val="ListParagraph1"/>
        <w:spacing w:after="300"/>
        <w:ind w:left="720" w:right="-57" w:hanging="720"/>
      </w:pPr>
      <w:r>
        <w:t>Nothing</w:t>
      </w:r>
      <w:r>
        <w:rPr>
          <w:spacing w:val="-1"/>
        </w:rPr>
        <w:t xml:space="preserve"> </w:t>
      </w:r>
      <w:r>
        <w:t>in</w:t>
      </w:r>
      <w:r>
        <w:rPr>
          <w:spacing w:val="-10"/>
        </w:rPr>
        <w:t xml:space="preserve"> </w:t>
      </w:r>
      <w:r>
        <w:t>this</w:t>
      </w:r>
      <w:r>
        <w:rPr>
          <w:spacing w:val="-7"/>
        </w:rPr>
        <w:t xml:space="preserve"> </w:t>
      </w:r>
      <w:r>
        <w:t>Chapter</w:t>
      </w:r>
      <w:r>
        <w:rPr>
          <w:spacing w:val="-4"/>
        </w:rPr>
        <w:t xml:space="preserve"> </w:t>
      </w:r>
      <w:r>
        <w:t>shall</w:t>
      </w:r>
      <w:r>
        <w:rPr>
          <w:spacing w:val="-5"/>
        </w:rPr>
        <w:t xml:space="preserve"> </w:t>
      </w:r>
      <w:r>
        <w:t>be</w:t>
      </w:r>
      <w:r>
        <w:rPr>
          <w:spacing w:val="-6"/>
        </w:rPr>
        <w:t xml:space="preserve"> </w:t>
      </w:r>
      <w:r>
        <w:t>construed</w:t>
      </w:r>
      <w:r>
        <w:rPr>
          <w:spacing w:val="-10"/>
        </w:rPr>
        <w:t xml:space="preserve"> </w:t>
      </w:r>
      <w:r>
        <w:t>to</w:t>
      </w:r>
      <w:r>
        <w:rPr>
          <w:spacing w:val="-1"/>
        </w:rPr>
        <w:t xml:space="preserve"> </w:t>
      </w:r>
      <w:r>
        <w:t>impose</w:t>
      </w:r>
      <w:r>
        <w:rPr>
          <w:spacing w:val="-6"/>
        </w:rPr>
        <w:t xml:space="preserve"> </w:t>
      </w:r>
      <w:r>
        <w:t>an</w:t>
      </w:r>
      <w:r>
        <w:rPr>
          <w:spacing w:val="-10"/>
        </w:rPr>
        <w:t xml:space="preserve"> </w:t>
      </w:r>
      <w:r>
        <w:t>obligation</w:t>
      </w:r>
      <w:r>
        <w:rPr>
          <w:spacing w:val="-10"/>
        </w:rPr>
        <w:t xml:space="preserve"> </w:t>
      </w:r>
      <w:r>
        <w:t>on</w:t>
      </w:r>
      <w:r>
        <w:rPr>
          <w:spacing w:val="-10"/>
        </w:rPr>
        <w:t xml:space="preserve"> </w:t>
      </w:r>
      <w:r>
        <w:t>a</w:t>
      </w:r>
      <w:r>
        <w:rPr>
          <w:spacing w:val="-6"/>
        </w:rPr>
        <w:t xml:space="preserve"> </w:t>
      </w:r>
      <w:r>
        <w:t>Party</w:t>
      </w:r>
      <w:r>
        <w:rPr>
          <w:spacing w:val="-14"/>
        </w:rPr>
        <w:t xml:space="preserve"> </w:t>
      </w:r>
      <w:r>
        <w:t xml:space="preserve">to </w:t>
      </w:r>
      <w:r>
        <w:rPr>
          <w:spacing w:val="-2"/>
        </w:rPr>
        <w:t>privatise.</w:t>
      </w:r>
    </w:p>
    <w:p w14:paraId="69340791" w14:textId="77777777" w:rsidR="005418E7" w:rsidRDefault="005418E7" w:rsidP="00885C8A">
      <w:pPr>
        <w:pStyle w:val="ListParagraph1"/>
        <w:spacing w:after="300"/>
        <w:ind w:left="720" w:right="0" w:hanging="720"/>
      </w:pPr>
      <w:r>
        <w:t>A Party’s obligations under this Chapter shall apply to measures adopted or maintained by:</w:t>
      </w:r>
    </w:p>
    <w:p w14:paraId="0C132703" w14:textId="77777777" w:rsidR="005418E7" w:rsidRDefault="005418E7" w:rsidP="005418E7">
      <w:pPr>
        <w:pStyle w:val="ListParagraph1a"/>
        <w:numPr>
          <w:ilvl w:val="0"/>
          <w:numId w:val="0"/>
        </w:numPr>
        <w:spacing w:after="300"/>
        <w:ind w:left="1440" w:hanging="720"/>
      </w:pPr>
      <w:r>
        <w:t xml:space="preserve">the central, regional or local governments or authorities of that Party; </w:t>
      </w:r>
      <w:r w:rsidRPr="00104AA4">
        <w:rPr>
          <w:spacing w:val="-4"/>
        </w:rPr>
        <w:t>and</w:t>
      </w:r>
    </w:p>
    <w:p w14:paraId="55CC4FB1" w14:textId="77777777" w:rsidR="005418E7" w:rsidRDefault="005418E7" w:rsidP="00885C8A">
      <w:pPr>
        <w:pStyle w:val="ListParagraph1a"/>
        <w:ind w:left="1440" w:right="-57" w:hanging="720"/>
      </w:pPr>
      <w:r>
        <w:t>any person, including a state enterprise or any other body, when it exercises</w:t>
      </w:r>
      <w:r w:rsidRPr="001F3C3B">
        <w:rPr>
          <w:spacing w:val="-7"/>
        </w:rPr>
        <w:t xml:space="preserve"> </w:t>
      </w:r>
      <w:r>
        <w:t>any</w:t>
      </w:r>
      <w:r w:rsidRPr="001F3C3B">
        <w:rPr>
          <w:spacing w:val="-10"/>
        </w:rPr>
        <w:t xml:space="preserve"> </w:t>
      </w:r>
      <w:r>
        <w:t>governmental</w:t>
      </w:r>
      <w:r w:rsidRPr="001F3C3B">
        <w:rPr>
          <w:spacing w:val="-14"/>
        </w:rPr>
        <w:t xml:space="preserve"> </w:t>
      </w:r>
      <w:r>
        <w:t>authority</w:t>
      </w:r>
      <w:r w:rsidRPr="001F3C3B">
        <w:rPr>
          <w:spacing w:val="-14"/>
        </w:rPr>
        <w:t xml:space="preserve"> </w:t>
      </w:r>
      <w:r>
        <w:t>delegated</w:t>
      </w:r>
      <w:r w:rsidRPr="001F3C3B">
        <w:rPr>
          <w:spacing w:val="-10"/>
        </w:rPr>
        <w:t xml:space="preserve"> </w:t>
      </w:r>
      <w:r>
        <w:t>to</w:t>
      </w:r>
      <w:r w:rsidRPr="001F3C3B">
        <w:rPr>
          <w:spacing w:val="-5"/>
        </w:rPr>
        <w:t xml:space="preserve"> </w:t>
      </w:r>
      <w:r>
        <w:t>it by</w:t>
      </w:r>
      <w:r w:rsidRPr="001F3C3B">
        <w:rPr>
          <w:spacing w:val="-10"/>
        </w:rPr>
        <w:t xml:space="preserve"> </w:t>
      </w:r>
      <w:r>
        <w:t>central,</w:t>
      </w:r>
      <w:r w:rsidRPr="001F3C3B">
        <w:rPr>
          <w:spacing w:val="-3"/>
        </w:rPr>
        <w:t xml:space="preserve"> </w:t>
      </w:r>
      <w:r>
        <w:t>regional or local governments or authorities of that Party.</w:t>
      </w:r>
      <w:r>
        <w:rPr>
          <w:rStyle w:val="FootnoteReference"/>
        </w:rPr>
        <w:footnoteReference w:id="17"/>
      </w:r>
    </w:p>
    <w:p w14:paraId="1A1A1C95" w14:textId="77777777" w:rsidR="005418E7" w:rsidRDefault="005418E7" w:rsidP="00277F3B">
      <w:pPr>
        <w:pStyle w:val="Heading2"/>
      </w:pPr>
      <w:r>
        <w:t>ARTICLE</w:t>
      </w:r>
      <w:r w:rsidRPr="001F3C3B">
        <w:rPr>
          <w:spacing w:val="-5"/>
        </w:rPr>
        <w:t xml:space="preserve"> </w:t>
      </w:r>
      <w:r w:rsidRPr="001F3C3B">
        <w:rPr>
          <w:spacing w:val="-10"/>
        </w:rPr>
        <w:t>3</w:t>
      </w:r>
    </w:p>
    <w:p w14:paraId="76C74D74" w14:textId="77777777" w:rsidR="005418E7" w:rsidRDefault="005418E7" w:rsidP="00D54B4D">
      <w:pPr>
        <w:pStyle w:val="Heading3"/>
      </w:pPr>
      <w:r>
        <w:t>Relation</w:t>
      </w:r>
      <w:r>
        <w:rPr>
          <w:spacing w:val="-2"/>
        </w:rPr>
        <w:t xml:space="preserve"> </w:t>
      </w:r>
      <w:r>
        <w:t>to</w:t>
      </w:r>
      <w:r>
        <w:rPr>
          <w:spacing w:val="-2"/>
        </w:rPr>
        <w:t xml:space="preserve"> </w:t>
      </w:r>
      <w:r>
        <w:t>Other</w:t>
      </w:r>
      <w:r>
        <w:rPr>
          <w:spacing w:val="-3"/>
        </w:rPr>
        <w:t xml:space="preserve"> </w:t>
      </w:r>
      <w:r>
        <w:rPr>
          <w:spacing w:val="-2"/>
        </w:rPr>
        <w:t>Chapters</w:t>
      </w:r>
    </w:p>
    <w:p w14:paraId="56F3465D" w14:textId="77777777" w:rsidR="005418E7" w:rsidRDefault="005418E7" w:rsidP="005418E7">
      <w:pPr>
        <w:pStyle w:val="ListParagraph1"/>
        <w:numPr>
          <w:ilvl w:val="0"/>
          <w:numId w:val="13"/>
        </w:numPr>
        <w:ind w:left="0" w:right="0" w:firstLine="0"/>
      </w:pPr>
      <w:r>
        <w:t>In the event of</w:t>
      </w:r>
      <w:r w:rsidRPr="00312E78">
        <w:rPr>
          <w:spacing w:val="-3"/>
        </w:rPr>
        <w:t xml:space="preserve"> </w:t>
      </w:r>
      <w:r>
        <w:t>any inconsistency between this Chapter and another Chapter of this Agreement, the other Chapter shall prevail to the extent of the inconsistency.</w:t>
      </w:r>
    </w:p>
    <w:p w14:paraId="4DDF34ED" w14:textId="77777777" w:rsidR="005418E7" w:rsidRDefault="005418E7" w:rsidP="00714D2F">
      <w:pPr>
        <w:pStyle w:val="ListParagraph1"/>
        <w:ind w:right="0"/>
      </w:pPr>
      <w:r>
        <w:t>A requirement of a Party that a service supplier of the other Party post a bond or</w:t>
      </w:r>
      <w:r>
        <w:rPr>
          <w:spacing w:val="-15"/>
        </w:rPr>
        <w:t xml:space="preserve"> </w:t>
      </w:r>
      <w:r>
        <w:t>other</w:t>
      </w:r>
      <w:r>
        <w:rPr>
          <w:spacing w:val="-15"/>
        </w:rPr>
        <w:t xml:space="preserve"> </w:t>
      </w:r>
      <w:r>
        <w:t>form</w:t>
      </w:r>
      <w:r>
        <w:rPr>
          <w:spacing w:val="-15"/>
        </w:rPr>
        <w:t xml:space="preserve"> </w:t>
      </w:r>
      <w:r>
        <w:t>of</w:t>
      </w:r>
      <w:r>
        <w:rPr>
          <w:spacing w:val="-14"/>
        </w:rPr>
        <w:t xml:space="preserve"> </w:t>
      </w:r>
      <w:r>
        <w:t>financial</w:t>
      </w:r>
      <w:r>
        <w:rPr>
          <w:spacing w:val="-13"/>
        </w:rPr>
        <w:t xml:space="preserve"> </w:t>
      </w:r>
      <w:r>
        <w:t>security</w:t>
      </w:r>
      <w:r>
        <w:rPr>
          <w:spacing w:val="-15"/>
        </w:rPr>
        <w:t xml:space="preserve"> </w:t>
      </w:r>
      <w:r>
        <w:t>as</w:t>
      </w:r>
      <w:r>
        <w:rPr>
          <w:spacing w:val="-11"/>
        </w:rPr>
        <w:t xml:space="preserve"> </w:t>
      </w:r>
      <w:r>
        <w:t>a</w:t>
      </w:r>
      <w:r>
        <w:rPr>
          <w:spacing w:val="-10"/>
        </w:rPr>
        <w:t xml:space="preserve"> </w:t>
      </w:r>
      <w:r>
        <w:t>condition</w:t>
      </w:r>
      <w:r>
        <w:rPr>
          <w:spacing w:val="-9"/>
        </w:rPr>
        <w:t xml:space="preserve"> </w:t>
      </w:r>
      <w:r>
        <w:t>for</w:t>
      </w:r>
      <w:r>
        <w:rPr>
          <w:spacing w:val="-12"/>
        </w:rPr>
        <w:t xml:space="preserve"> </w:t>
      </w:r>
      <w:r>
        <w:t>the</w:t>
      </w:r>
      <w:r>
        <w:rPr>
          <w:spacing w:val="-10"/>
        </w:rPr>
        <w:t xml:space="preserve"> </w:t>
      </w:r>
      <w:r>
        <w:t>cross-border</w:t>
      </w:r>
      <w:r>
        <w:rPr>
          <w:spacing w:val="-13"/>
        </w:rPr>
        <w:t xml:space="preserve"> </w:t>
      </w:r>
      <w:r>
        <w:t>supply</w:t>
      </w:r>
      <w:r>
        <w:rPr>
          <w:spacing w:val="-15"/>
        </w:rPr>
        <w:t xml:space="preserve"> </w:t>
      </w:r>
      <w:r>
        <w:t>of</w:t>
      </w:r>
      <w:r>
        <w:rPr>
          <w:spacing w:val="-15"/>
        </w:rPr>
        <w:t xml:space="preserve"> </w:t>
      </w:r>
      <w:r>
        <w:t>a</w:t>
      </w:r>
      <w:r>
        <w:rPr>
          <w:spacing w:val="-10"/>
        </w:rPr>
        <w:t xml:space="preserve"> </w:t>
      </w:r>
      <w:r>
        <w:t>service does not of itself make this Chapter applicable to measures adopted or maintained by the Party relating to such cross-border supply of the service. This Chapter shall apply to</w:t>
      </w:r>
      <w:r>
        <w:rPr>
          <w:spacing w:val="-2"/>
        </w:rPr>
        <w:t xml:space="preserve"> </w:t>
      </w:r>
      <w:r>
        <w:t>measures</w:t>
      </w:r>
      <w:r>
        <w:rPr>
          <w:spacing w:val="-3"/>
        </w:rPr>
        <w:t xml:space="preserve"> </w:t>
      </w:r>
      <w:r>
        <w:t>adopted</w:t>
      </w:r>
      <w:r>
        <w:rPr>
          <w:spacing w:val="-11"/>
        </w:rPr>
        <w:t xml:space="preserve"> </w:t>
      </w:r>
      <w:r>
        <w:t>or</w:t>
      </w:r>
      <w:r>
        <w:rPr>
          <w:spacing w:val="-4"/>
        </w:rPr>
        <w:t xml:space="preserve"> </w:t>
      </w:r>
      <w:r>
        <w:t>maintained</w:t>
      </w:r>
      <w:r>
        <w:rPr>
          <w:spacing w:val="-2"/>
        </w:rPr>
        <w:t xml:space="preserve"> </w:t>
      </w:r>
      <w:r>
        <w:t>by</w:t>
      </w:r>
      <w:r>
        <w:rPr>
          <w:spacing w:val="-11"/>
        </w:rPr>
        <w:t xml:space="preserve"> </w:t>
      </w:r>
      <w:r>
        <w:t>the</w:t>
      </w:r>
      <w:r>
        <w:rPr>
          <w:spacing w:val="-3"/>
        </w:rPr>
        <w:t xml:space="preserve"> </w:t>
      </w:r>
      <w:r>
        <w:t>Party</w:t>
      </w:r>
      <w:r>
        <w:rPr>
          <w:spacing w:val="-11"/>
        </w:rPr>
        <w:t xml:space="preserve"> </w:t>
      </w:r>
      <w:r>
        <w:t>relating</w:t>
      </w:r>
      <w:r>
        <w:rPr>
          <w:spacing w:val="-2"/>
        </w:rPr>
        <w:t xml:space="preserve"> </w:t>
      </w:r>
      <w:r>
        <w:t>to</w:t>
      </w:r>
      <w:r>
        <w:rPr>
          <w:spacing w:val="-5"/>
        </w:rPr>
        <w:t xml:space="preserve"> </w:t>
      </w:r>
      <w:r>
        <w:t>the</w:t>
      </w:r>
      <w:r>
        <w:rPr>
          <w:spacing w:val="-3"/>
        </w:rPr>
        <w:t xml:space="preserve"> </w:t>
      </w:r>
      <w:r>
        <w:t>posted</w:t>
      </w:r>
      <w:r>
        <w:rPr>
          <w:spacing w:val="-2"/>
        </w:rPr>
        <w:t xml:space="preserve"> </w:t>
      </w:r>
      <w:r>
        <w:t>bond</w:t>
      </w:r>
      <w:r>
        <w:rPr>
          <w:spacing w:val="-6"/>
        </w:rPr>
        <w:t xml:space="preserve"> </w:t>
      </w:r>
      <w:r>
        <w:t>or</w:t>
      </w:r>
      <w:r>
        <w:rPr>
          <w:spacing w:val="-4"/>
        </w:rPr>
        <w:t xml:space="preserve"> </w:t>
      </w:r>
      <w:r>
        <w:t>financial security, to the extent that the bond or financial security is a covered investment.</w:t>
      </w:r>
    </w:p>
    <w:p w14:paraId="06FE4B75" w14:textId="77777777" w:rsidR="005418E7" w:rsidRDefault="005418E7" w:rsidP="00714D2F">
      <w:pPr>
        <w:pStyle w:val="ListParagraph1"/>
        <w:ind w:right="0"/>
      </w:pPr>
      <w:r>
        <w:t>This Chapter shall not apply to measures adopted or maintained by a Party to the extent that they are covered by Chapter 9 (Financial Services).</w:t>
      </w:r>
    </w:p>
    <w:p w14:paraId="64A1756F" w14:textId="77777777" w:rsidR="005418E7" w:rsidRPr="00277F3B" w:rsidRDefault="005418E7" w:rsidP="002F308D">
      <w:pPr>
        <w:pStyle w:val="Heading2"/>
        <w:spacing w:before="600"/>
      </w:pPr>
      <w:r w:rsidRPr="00277F3B">
        <w:t>ARTICLE 4</w:t>
      </w:r>
    </w:p>
    <w:p w14:paraId="21230A6E" w14:textId="77777777" w:rsidR="005418E7" w:rsidRPr="00312E78" w:rsidRDefault="005418E7" w:rsidP="00D54B4D">
      <w:pPr>
        <w:pStyle w:val="Heading3"/>
      </w:pPr>
      <w:r>
        <w:lastRenderedPageBreak/>
        <w:t>National</w:t>
      </w:r>
      <w:r w:rsidRPr="00312E78">
        <w:t xml:space="preserve"> Treatment</w:t>
      </w:r>
      <w:r w:rsidRPr="0005626E">
        <w:rPr>
          <w:rStyle w:val="FootnoteReference"/>
          <w:b w:val="0"/>
          <w:bCs w:val="0"/>
          <w:i w:val="0"/>
          <w:iCs w:val="0"/>
        </w:rPr>
        <w:footnoteReference w:id="18"/>
      </w:r>
    </w:p>
    <w:p w14:paraId="5853CF0A" w14:textId="77777777" w:rsidR="005418E7" w:rsidRDefault="005418E7" w:rsidP="005418E7">
      <w:pPr>
        <w:pStyle w:val="ListParagraph1"/>
        <w:numPr>
          <w:ilvl w:val="0"/>
          <w:numId w:val="13"/>
        </w:numPr>
        <w:ind w:left="0" w:right="0" w:firstLine="0"/>
      </w:pPr>
      <w:r>
        <w:t>Each Party shall accord to investors of the other Party treatment no less favourable than</w:t>
      </w:r>
      <w:r w:rsidRPr="00312E78">
        <w:rPr>
          <w:spacing w:val="-3"/>
        </w:rPr>
        <w:t xml:space="preserve"> </w:t>
      </w:r>
      <w:r>
        <w:t>that it accords,</w:t>
      </w:r>
      <w:r w:rsidRPr="00312E78">
        <w:rPr>
          <w:spacing w:val="-1"/>
        </w:rPr>
        <w:t xml:space="preserve"> </w:t>
      </w:r>
      <w:r>
        <w:t>in like circumstances,</w:t>
      </w:r>
      <w:r w:rsidRPr="00312E78">
        <w:rPr>
          <w:spacing w:val="-1"/>
        </w:rPr>
        <w:t xml:space="preserve"> </w:t>
      </w:r>
      <w:r>
        <w:t>to its</w:t>
      </w:r>
      <w:r w:rsidRPr="00312E78">
        <w:rPr>
          <w:spacing w:val="-1"/>
        </w:rPr>
        <w:t xml:space="preserve"> </w:t>
      </w:r>
      <w:r>
        <w:t>own</w:t>
      </w:r>
      <w:r w:rsidRPr="00312E78">
        <w:rPr>
          <w:spacing w:val="-4"/>
        </w:rPr>
        <w:t xml:space="preserve"> </w:t>
      </w:r>
      <w:r>
        <w:t>investors</w:t>
      </w:r>
      <w:r w:rsidRPr="00312E78">
        <w:rPr>
          <w:spacing w:val="-1"/>
        </w:rPr>
        <w:t xml:space="preserve"> </w:t>
      </w:r>
      <w:r>
        <w:t>with</w:t>
      </w:r>
      <w:r w:rsidRPr="00312E78">
        <w:rPr>
          <w:spacing w:val="-3"/>
        </w:rPr>
        <w:t xml:space="preserve"> </w:t>
      </w:r>
      <w:r>
        <w:t>respect to</w:t>
      </w:r>
      <w:r w:rsidRPr="00312E78">
        <w:rPr>
          <w:spacing w:val="-9"/>
        </w:rPr>
        <w:t xml:space="preserve"> </w:t>
      </w:r>
      <w:r>
        <w:t>the</w:t>
      </w:r>
      <w:r w:rsidRPr="00312E78">
        <w:rPr>
          <w:spacing w:val="-10"/>
        </w:rPr>
        <w:t xml:space="preserve"> </w:t>
      </w:r>
      <w:r>
        <w:t>establishment,</w:t>
      </w:r>
      <w:r w:rsidRPr="00312E78">
        <w:rPr>
          <w:spacing w:val="-7"/>
        </w:rPr>
        <w:t xml:space="preserve"> </w:t>
      </w:r>
      <w:r>
        <w:t>acquisition,</w:t>
      </w:r>
      <w:r w:rsidRPr="00312E78">
        <w:rPr>
          <w:spacing w:val="-7"/>
        </w:rPr>
        <w:t xml:space="preserve"> </w:t>
      </w:r>
      <w:r>
        <w:t>expansion,</w:t>
      </w:r>
      <w:r w:rsidRPr="00312E78">
        <w:rPr>
          <w:spacing w:val="-2"/>
        </w:rPr>
        <w:t xml:space="preserve"> </w:t>
      </w:r>
      <w:r>
        <w:t>management,</w:t>
      </w:r>
      <w:r w:rsidRPr="00312E78">
        <w:rPr>
          <w:spacing w:val="-7"/>
        </w:rPr>
        <w:t xml:space="preserve"> </w:t>
      </w:r>
      <w:r>
        <w:t>conduct,</w:t>
      </w:r>
      <w:r w:rsidRPr="00312E78">
        <w:rPr>
          <w:spacing w:val="-10"/>
        </w:rPr>
        <w:t xml:space="preserve"> </w:t>
      </w:r>
      <w:r>
        <w:t>operation,</w:t>
      </w:r>
      <w:r w:rsidRPr="00312E78">
        <w:rPr>
          <w:spacing w:val="-7"/>
        </w:rPr>
        <w:t xml:space="preserve"> </w:t>
      </w:r>
      <w:r>
        <w:t>and</w:t>
      </w:r>
      <w:r w:rsidRPr="00312E78">
        <w:rPr>
          <w:spacing w:val="-9"/>
        </w:rPr>
        <w:t xml:space="preserve"> </w:t>
      </w:r>
      <w:r>
        <w:t>sale or other disposition of investments in its territory.</w:t>
      </w:r>
    </w:p>
    <w:p w14:paraId="223A8B80" w14:textId="77777777" w:rsidR="005418E7" w:rsidRDefault="005418E7" w:rsidP="00714D2F">
      <w:pPr>
        <w:pStyle w:val="ListParagraph1"/>
        <w:ind w:right="0"/>
      </w:pPr>
      <w:r>
        <w:t>Each Party shall accord to covered investments treatment no less favourable than that it accords, in like circumstances, to investments in its territory of its own investors with respect to the establishment, acquisition, expansion, management, conduct, operation, and sale or other disposition of investments.</w:t>
      </w:r>
    </w:p>
    <w:p w14:paraId="3B067150" w14:textId="77777777" w:rsidR="005418E7" w:rsidRDefault="005418E7" w:rsidP="00714D2F">
      <w:pPr>
        <w:pStyle w:val="ListParagraph1"/>
        <w:ind w:right="0"/>
      </w:pPr>
      <w:r>
        <w:t>For greater certainty,</w:t>
      </w:r>
      <w:r>
        <w:rPr>
          <w:spacing w:val="-1"/>
        </w:rPr>
        <w:t xml:space="preserve"> </w:t>
      </w:r>
      <w:r>
        <w:t>the</w:t>
      </w:r>
      <w:r>
        <w:rPr>
          <w:spacing w:val="-4"/>
        </w:rPr>
        <w:t xml:space="preserve"> </w:t>
      </w:r>
      <w:r>
        <w:t>treatment to be accorded</w:t>
      </w:r>
      <w:r>
        <w:rPr>
          <w:spacing w:val="-3"/>
        </w:rPr>
        <w:t xml:space="preserve"> </w:t>
      </w:r>
      <w:r>
        <w:t>by</w:t>
      </w:r>
      <w:r>
        <w:rPr>
          <w:spacing w:val="-7"/>
        </w:rPr>
        <w:t xml:space="preserve"> </w:t>
      </w:r>
      <w:r>
        <w:t>a Party</w:t>
      </w:r>
      <w:r>
        <w:rPr>
          <w:spacing w:val="-7"/>
        </w:rPr>
        <w:t xml:space="preserve"> </w:t>
      </w:r>
      <w:r>
        <w:t>under paragraphs 1 and 2 means, with respect to a regional level of government, treatment no less favourable</w:t>
      </w:r>
      <w:r>
        <w:rPr>
          <w:spacing w:val="-1"/>
        </w:rPr>
        <w:t xml:space="preserve"> </w:t>
      </w:r>
      <w:r>
        <w:t>than</w:t>
      </w:r>
      <w:r>
        <w:rPr>
          <w:spacing w:val="-5"/>
        </w:rPr>
        <w:t xml:space="preserve"> </w:t>
      </w:r>
      <w:r>
        <w:t>the</w:t>
      </w:r>
      <w:r>
        <w:rPr>
          <w:spacing w:val="-1"/>
        </w:rPr>
        <w:t xml:space="preserve"> </w:t>
      </w:r>
      <w:r>
        <w:t>most favourable</w:t>
      </w:r>
      <w:r>
        <w:rPr>
          <w:spacing w:val="-1"/>
        </w:rPr>
        <w:t xml:space="preserve"> </w:t>
      </w:r>
      <w:r>
        <w:t>treatment accorded,</w:t>
      </w:r>
      <w:r>
        <w:rPr>
          <w:spacing w:val="-2"/>
        </w:rPr>
        <w:t xml:space="preserve"> </w:t>
      </w:r>
      <w:r>
        <w:t>in</w:t>
      </w:r>
      <w:r>
        <w:rPr>
          <w:spacing w:val="-1"/>
        </w:rPr>
        <w:t xml:space="preserve"> </w:t>
      </w:r>
      <w:r>
        <w:t>like</w:t>
      </w:r>
      <w:r>
        <w:rPr>
          <w:spacing w:val="-1"/>
        </w:rPr>
        <w:t xml:space="preserve"> </w:t>
      </w:r>
      <w:r>
        <w:t>circumstances, by</w:t>
      </w:r>
      <w:r>
        <w:rPr>
          <w:spacing w:val="-9"/>
        </w:rPr>
        <w:t xml:space="preserve"> </w:t>
      </w:r>
      <w:r>
        <w:t>that regional level</w:t>
      </w:r>
      <w:r>
        <w:rPr>
          <w:spacing w:val="-9"/>
        </w:rPr>
        <w:t xml:space="preserve"> </w:t>
      </w:r>
      <w:r>
        <w:t>of</w:t>
      </w:r>
      <w:r>
        <w:rPr>
          <w:spacing w:val="-8"/>
        </w:rPr>
        <w:t xml:space="preserve"> </w:t>
      </w:r>
      <w:r>
        <w:t>government to investors, and</w:t>
      </w:r>
      <w:r>
        <w:rPr>
          <w:spacing w:val="-5"/>
        </w:rPr>
        <w:t xml:space="preserve"> </w:t>
      </w:r>
      <w:r>
        <w:t>to investments</w:t>
      </w:r>
      <w:r>
        <w:rPr>
          <w:spacing w:val="-2"/>
        </w:rPr>
        <w:t xml:space="preserve"> </w:t>
      </w:r>
      <w:r>
        <w:t>of</w:t>
      </w:r>
      <w:r>
        <w:rPr>
          <w:spacing w:val="-3"/>
        </w:rPr>
        <w:t xml:space="preserve"> </w:t>
      </w:r>
      <w:r>
        <w:t>investors,</w:t>
      </w:r>
      <w:r>
        <w:rPr>
          <w:spacing w:val="-3"/>
        </w:rPr>
        <w:t xml:space="preserve"> </w:t>
      </w:r>
      <w:r>
        <w:t>of</w:t>
      </w:r>
      <w:r>
        <w:rPr>
          <w:spacing w:val="-8"/>
        </w:rPr>
        <w:t xml:space="preserve"> </w:t>
      </w:r>
      <w:r>
        <w:t>the</w:t>
      </w:r>
      <w:r>
        <w:rPr>
          <w:spacing w:val="-1"/>
        </w:rPr>
        <w:t xml:space="preserve"> </w:t>
      </w:r>
      <w:r>
        <w:t>Party of which it forms a part.</w:t>
      </w:r>
    </w:p>
    <w:p w14:paraId="0135CC4E" w14:textId="77777777" w:rsidR="005418E7" w:rsidRDefault="005418E7" w:rsidP="002F308D">
      <w:pPr>
        <w:pStyle w:val="Heading2"/>
        <w:spacing w:before="600"/>
      </w:pPr>
      <w:r>
        <w:t>ARTICLE</w:t>
      </w:r>
      <w:r w:rsidRPr="00312E78">
        <w:t xml:space="preserve"> 5</w:t>
      </w:r>
    </w:p>
    <w:p w14:paraId="07EB6F55" w14:textId="77777777" w:rsidR="005418E7" w:rsidRDefault="005418E7" w:rsidP="00D54B4D">
      <w:pPr>
        <w:pStyle w:val="Heading3"/>
      </w:pPr>
      <w:r w:rsidRPr="00312E78">
        <w:t>Most-Favoured-Nation Treatment</w:t>
      </w:r>
    </w:p>
    <w:p w14:paraId="6E1ABCAF" w14:textId="77777777" w:rsidR="005418E7" w:rsidRDefault="005418E7" w:rsidP="005418E7">
      <w:pPr>
        <w:pStyle w:val="ListParagraph1"/>
        <w:numPr>
          <w:ilvl w:val="0"/>
          <w:numId w:val="13"/>
        </w:numPr>
        <w:ind w:left="0" w:right="0" w:firstLine="0"/>
      </w:pPr>
      <w:r>
        <w:t>Each Party shall accord to investors of the other Party treatment no less favourable</w:t>
      </w:r>
      <w:r w:rsidRPr="002F308D">
        <w:rPr>
          <w:spacing w:val="-15"/>
        </w:rPr>
        <w:t xml:space="preserve"> </w:t>
      </w:r>
      <w:r>
        <w:t>than</w:t>
      </w:r>
      <w:r w:rsidRPr="002F308D">
        <w:rPr>
          <w:spacing w:val="-15"/>
        </w:rPr>
        <w:t xml:space="preserve"> </w:t>
      </w:r>
      <w:r>
        <w:t>that</w:t>
      </w:r>
      <w:r w:rsidRPr="002F308D">
        <w:rPr>
          <w:spacing w:val="-10"/>
        </w:rPr>
        <w:t xml:space="preserve"> </w:t>
      </w:r>
      <w:r>
        <w:t>it</w:t>
      </w:r>
      <w:r w:rsidRPr="002F308D">
        <w:rPr>
          <w:spacing w:val="-7"/>
        </w:rPr>
        <w:t xml:space="preserve"> </w:t>
      </w:r>
      <w:r>
        <w:t>accords,</w:t>
      </w:r>
      <w:r w:rsidRPr="002F308D">
        <w:rPr>
          <w:spacing w:val="-9"/>
        </w:rPr>
        <w:t xml:space="preserve"> </w:t>
      </w:r>
      <w:r>
        <w:t>in</w:t>
      </w:r>
      <w:r w:rsidRPr="002F308D">
        <w:rPr>
          <w:spacing w:val="-11"/>
        </w:rPr>
        <w:t xml:space="preserve"> </w:t>
      </w:r>
      <w:r>
        <w:t>like</w:t>
      </w:r>
      <w:r w:rsidRPr="002F308D">
        <w:rPr>
          <w:spacing w:val="-12"/>
        </w:rPr>
        <w:t xml:space="preserve"> </w:t>
      </w:r>
      <w:r>
        <w:t>circumstances,</w:t>
      </w:r>
      <w:r w:rsidRPr="002F308D">
        <w:rPr>
          <w:spacing w:val="-13"/>
        </w:rPr>
        <w:t xml:space="preserve"> </w:t>
      </w:r>
      <w:r>
        <w:t>to</w:t>
      </w:r>
      <w:r w:rsidRPr="002F308D">
        <w:rPr>
          <w:spacing w:val="-6"/>
        </w:rPr>
        <w:t xml:space="preserve"> </w:t>
      </w:r>
      <w:r>
        <w:t>investors</w:t>
      </w:r>
      <w:r w:rsidRPr="002F308D">
        <w:rPr>
          <w:spacing w:val="-19"/>
        </w:rPr>
        <w:t xml:space="preserve"> </w:t>
      </w:r>
      <w:r>
        <w:t>of</w:t>
      </w:r>
      <w:r w:rsidRPr="002F308D">
        <w:rPr>
          <w:spacing w:val="-16"/>
        </w:rPr>
        <w:t xml:space="preserve"> </w:t>
      </w:r>
      <w:r>
        <w:t>any</w:t>
      </w:r>
      <w:r w:rsidRPr="002F308D">
        <w:rPr>
          <w:spacing w:val="-15"/>
        </w:rPr>
        <w:t xml:space="preserve"> </w:t>
      </w:r>
      <w:r>
        <w:t>non-Party</w:t>
      </w:r>
      <w:r w:rsidRPr="002F308D">
        <w:rPr>
          <w:spacing w:val="-17"/>
        </w:rPr>
        <w:t xml:space="preserve"> </w:t>
      </w:r>
      <w:r>
        <w:t>with respect to the establishment, acquisition, expansion, management, conduct,</w:t>
      </w:r>
      <w:r w:rsidRPr="002F308D">
        <w:rPr>
          <w:spacing w:val="-3"/>
        </w:rPr>
        <w:t xml:space="preserve"> </w:t>
      </w:r>
      <w:r>
        <w:t>operation, and sale or other disposition of investments in its territory.</w:t>
      </w:r>
    </w:p>
    <w:p w14:paraId="12C582BF" w14:textId="77777777" w:rsidR="005418E7" w:rsidRDefault="005418E7" w:rsidP="003E5302">
      <w:pPr>
        <w:pStyle w:val="ListParagraph1"/>
        <w:ind w:right="-57"/>
      </w:pPr>
      <w:r>
        <w:t>Each Party shall accord to covered investments treatment no less favourable than</w:t>
      </w:r>
      <w:r>
        <w:rPr>
          <w:spacing w:val="-6"/>
        </w:rPr>
        <w:t xml:space="preserve"> </w:t>
      </w:r>
      <w:r>
        <w:t>that it accords,</w:t>
      </w:r>
      <w:r>
        <w:rPr>
          <w:spacing w:val="-4"/>
        </w:rPr>
        <w:t xml:space="preserve"> </w:t>
      </w:r>
      <w:r>
        <w:t>in</w:t>
      </w:r>
      <w:r>
        <w:rPr>
          <w:spacing w:val="-1"/>
        </w:rPr>
        <w:t xml:space="preserve"> </w:t>
      </w:r>
      <w:r>
        <w:t>like</w:t>
      </w:r>
      <w:r>
        <w:rPr>
          <w:spacing w:val="-2"/>
        </w:rPr>
        <w:t xml:space="preserve"> </w:t>
      </w:r>
      <w:r>
        <w:t>circumstances, to</w:t>
      </w:r>
      <w:r>
        <w:rPr>
          <w:spacing w:val="-1"/>
        </w:rPr>
        <w:t xml:space="preserve"> </w:t>
      </w:r>
      <w:r>
        <w:t>investments in</w:t>
      </w:r>
      <w:r>
        <w:rPr>
          <w:spacing w:val="-1"/>
        </w:rPr>
        <w:t xml:space="preserve"> </w:t>
      </w:r>
      <w:r>
        <w:t>its</w:t>
      </w:r>
      <w:r>
        <w:rPr>
          <w:spacing w:val="-3"/>
        </w:rPr>
        <w:t xml:space="preserve"> </w:t>
      </w:r>
      <w:r>
        <w:t>territory</w:t>
      </w:r>
      <w:r>
        <w:rPr>
          <w:spacing w:val="-11"/>
        </w:rPr>
        <w:t xml:space="preserve"> </w:t>
      </w:r>
      <w:r>
        <w:t>of</w:t>
      </w:r>
      <w:r>
        <w:rPr>
          <w:spacing w:val="-4"/>
        </w:rPr>
        <w:t xml:space="preserve"> </w:t>
      </w:r>
      <w:r>
        <w:t>investors</w:t>
      </w:r>
      <w:r>
        <w:rPr>
          <w:spacing w:val="-8"/>
        </w:rPr>
        <w:t xml:space="preserve"> </w:t>
      </w:r>
      <w:r>
        <w:t>of any non-Party</w:t>
      </w:r>
      <w:r>
        <w:rPr>
          <w:spacing w:val="-3"/>
        </w:rPr>
        <w:t xml:space="preserve"> </w:t>
      </w:r>
      <w:r>
        <w:t>with respect to the establishment, acquisition, expansion, management, conduct, operation, and sale or other disposition of investments.</w:t>
      </w:r>
    </w:p>
    <w:p w14:paraId="3E358A51" w14:textId="77777777" w:rsidR="005418E7" w:rsidRDefault="005418E7" w:rsidP="003E5302">
      <w:pPr>
        <w:pStyle w:val="ListParagraph1"/>
        <w:ind w:right="-57"/>
      </w:pPr>
      <w:r>
        <w:rPr>
          <w:spacing w:val="-2"/>
        </w:rPr>
        <w:t>For</w:t>
      </w:r>
      <w:r>
        <w:rPr>
          <w:spacing w:val="-5"/>
        </w:rPr>
        <w:t xml:space="preserve"> </w:t>
      </w:r>
      <w:r>
        <w:rPr>
          <w:spacing w:val="-2"/>
        </w:rPr>
        <w:t>greater</w:t>
      </w:r>
      <w:r>
        <w:rPr>
          <w:spacing w:val="-10"/>
        </w:rPr>
        <w:t xml:space="preserve"> </w:t>
      </w:r>
      <w:r>
        <w:rPr>
          <w:spacing w:val="-2"/>
        </w:rPr>
        <w:t>certainty,</w:t>
      </w:r>
      <w:r>
        <w:rPr>
          <w:spacing w:val="-4"/>
        </w:rPr>
        <w:t xml:space="preserve"> </w:t>
      </w:r>
      <w:r>
        <w:rPr>
          <w:spacing w:val="-2"/>
        </w:rPr>
        <w:t>the</w:t>
      </w:r>
      <w:r>
        <w:rPr>
          <w:spacing w:val="-7"/>
        </w:rPr>
        <w:t xml:space="preserve"> </w:t>
      </w:r>
      <w:r>
        <w:rPr>
          <w:spacing w:val="-2"/>
        </w:rPr>
        <w:t>treatment referred</w:t>
      </w:r>
      <w:r>
        <w:rPr>
          <w:spacing w:val="-6"/>
        </w:rPr>
        <w:t xml:space="preserve"> </w:t>
      </w:r>
      <w:r>
        <w:rPr>
          <w:spacing w:val="-2"/>
        </w:rPr>
        <w:t>to</w:t>
      </w:r>
      <w:r>
        <w:rPr>
          <w:spacing w:val="-6"/>
        </w:rPr>
        <w:t xml:space="preserve"> </w:t>
      </w:r>
      <w:r>
        <w:rPr>
          <w:spacing w:val="-2"/>
        </w:rPr>
        <w:t>in</w:t>
      </w:r>
      <w:r>
        <w:rPr>
          <w:spacing w:val="-12"/>
        </w:rPr>
        <w:t xml:space="preserve"> </w:t>
      </w:r>
      <w:r>
        <w:rPr>
          <w:spacing w:val="-2"/>
        </w:rPr>
        <w:t>this</w:t>
      </w:r>
      <w:r>
        <w:rPr>
          <w:spacing w:val="-9"/>
        </w:rPr>
        <w:t xml:space="preserve"> </w:t>
      </w:r>
      <w:r>
        <w:rPr>
          <w:spacing w:val="-2"/>
        </w:rPr>
        <w:t>Article</w:t>
      </w:r>
      <w:r>
        <w:rPr>
          <w:spacing w:val="-8"/>
        </w:rPr>
        <w:t xml:space="preserve"> </w:t>
      </w:r>
      <w:r>
        <w:rPr>
          <w:spacing w:val="-2"/>
        </w:rPr>
        <w:t>does</w:t>
      </w:r>
      <w:r>
        <w:rPr>
          <w:spacing w:val="-9"/>
        </w:rPr>
        <w:t xml:space="preserve"> </w:t>
      </w:r>
      <w:r>
        <w:rPr>
          <w:spacing w:val="-2"/>
        </w:rPr>
        <w:t xml:space="preserve">not encompass </w:t>
      </w:r>
      <w:r>
        <w:t>international dispute resolution procedures or mechanisms such as those included in Section B (Investor-State Dispute Settlement).</w:t>
      </w:r>
    </w:p>
    <w:p w14:paraId="2708105B" w14:textId="77777777" w:rsidR="005418E7" w:rsidRDefault="005418E7" w:rsidP="00F72399">
      <w:pPr>
        <w:pStyle w:val="Heading2"/>
      </w:pPr>
      <w:r>
        <w:t>ARTICLE</w:t>
      </w:r>
      <w:r>
        <w:rPr>
          <w:spacing w:val="-5"/>
        </w:rPr>
        <w:t xml:space="preserve"> </w:t>
      </w:r>
      <w:r>
        <w:rPr>
          <w:spacing w:val="-10"/>
        </w:rPr>
        <w:t>6</w:t>
      </w:r>
    </w:p>
    <w:p w14:paraId="7B683F1C" w14:textId="77777777" w:rsidR="005418E7" w:rsidRPr="00F72399" w:rsidRDefault="005418E7" w:rsidP="00F72399">
      <w:pPr>
        <w:pStyle w:val="Heading3"/>
      </w:pPr>
      <w:r w:rsidRPr="00F72399">
        <w:t>Minimum Standard of Treatment</w:t>
      </w:r>
    </w:p>
    <w:p w14:paraId="6949FD05" w14:textId="77777777" w:rsidR="005418E7" w:rsidRDefault="005418E7" w:rsidP="005418E7">
      <w:pPr>
        <w:pStyle w:val="ListParagraph1"/>
        <w:numPr>
          <w:ilvl w:val="0"/>
          <w:numId w:val="13"/>
        </w:numPr>
        <w:ind w:left="0" w:right="0" w:firstLine="0"/>
      </w:pPr>
      <w:r>
        <w:t>Each Party shall accord to covered investments treatment in accordance with the</w:t>
      </w:r>
      <w:r w:rsidRPr="00F72399">
        <w:rPr>
          <w:spacing w:val="-15"/>
        </w:rPr>
        <w:t xml:space="preserve"> </w:t>
      </w:r>
      <w:r>
        <w:t>customary</w:t>
      </w:r>
      <w:r w:rsidRPr="00F72399">
        <w:rPr>
          <w:spacing w:val="-15"/>
        </w:rPr>
        <w:t xml:space="preserve"> </w:t>
      </w:r>
      <w:r>
        <w:t>international</w:t>
      </w:r>
      <w:r w:rsidRPr="00F72399">
        <w:rPr>
          <w:spacing w:val="-15"/>
        </w:rPr>
        <w:t xml:space="preserve"> </w:t>
      </w:r>
      <w:r>
        <w:t>law</w:t>
      </w:r>
      <w:r w:rsidRPr="00F72399">
        <w:rPr>
          <w:spacing w:val="-15"/>
        </w:rPr>
        <w:t xml:space="preserve"> </w:t>
      </w:r>
      <w:r>
        <w:t>minimum</w:t>
      </w:r>
      <w:r w:rsidRPr="00F72399">
        <w:rPr>
          <w:spacing w:val="-15"/>
        </w:rPr>
        <w:t xml:space="preserve"> </w:t>
      </w:r>
      <w:r>
        <w:t>standard</w:t>
      </w:r>
      <w:r w:rsidRPr="00F72399">
        <w:rPr>
          <w:spacing w:val="-15"/>
        </w:rPr>
        <w:t xml:space="preserve"> </w:t>
      </w:r>
      <w:r>
        <w:t>of</w:t>
      </w:r>
      <w:r w:rsidRPr="00F72399">
        <w:rPr>
          <w:spacing w:val="-15"/>
        </w:rPr>
        <w:t xml:space="preserve"> </w:t>
      </w:r>
      <w:r>
        <w:t>treatment</w:t>
      </w:r>
      <w:r w:rsidRPr="00F72399">
        <w:rPr>
          <w:spacing w:val="-15"/>
        </w:rPr>
        <w:t xml:space="preserve"> </w:t>
      </w:r>
      <w:r>
        <w:t>of</w:t>
      </w:r>
      <w:r w:rsidRPr="00F72399">
        <w:rPr>
          <w:spacing w:val="-15"/>
        </w:rPr>
        <w:t xml:space="preserve"> </w:t>
      </w:r>
      <w:r>
        <w:t>aliens,</w:t>
      </w:r>
      <w:r w:rsidRPr="00F72399">
        <w:rPr>
          <w:spacing w:val="-7"/>
        </w:rPr>
        <w:t xml:space="preserve"> </w:t>
      </w:r>
      <w:r>
        <w:t>including</w:t>
      </w:r>
      <w:r w:rsidRPr="00F72399">
        <w:rPr>
          <w:spacing w:val="-9"/>
        </w:rPr>
        <w:t xml:space="preserve"> </w:t>
      </w:r>
      <w:r>
        <w:t>fair and equitable treatment and full protection and security.</w:t>
      </w:r>
      <w:r>
        <w:rPr>
          <w:rStyle w:val="FootnoteReference"/>
        </w:rPr>
        <w:footnoteReference w:id="19"/>
      </w:r>
    </w:p>
    <w:p w14:paraId="567C9FBA" w14:textId="77777777" w:rsidR="005418E7" w:rsidRDefault="005418E7" w:rsidP="009D35CE">
      <w:pPr>
        <w:pStyle w:val="ListParagraph1"/>
        <w:ind w:right="-57"/>
      </w:pPr>
      <w:r>
        <w:lastRenderedPageBreak/>
        <w:t>For greater certainty, paragraph 1 prescribes the customary international law minimum</w:t>
      </w:r>
      <w:r>
        <w:rPr>
          <w:spacing w:val="-6"/>
        </w:rPr>
        <w:t xml:space="preserve"> </w:t>
      </w:r>
      <w:r>
        <w:t>standard of</w:t>
      </w:r>
      <w:r>
        <w:rPr>
          <w:spacing w:val="-9"/>
        </w:rPr>
        <w:t xml:space="preserve"> </w:t>
      </w:r>
      <w:r>
        <w:t>treatment of</w:t>
      </w:r>
      <w:r>
        <w:rPr>
          <w:spacing w:val="-4"/>
        </w:rPr>
        <w:t xml:space="preserve"> </w:t>
      </w:r>
      <w:r>
        <w:t>aliens as</w:t>
      </w:r>
      <w:r>
        <w:rPr>
          <w:spacing w:val="-3"/>
        </w:rPr>
        <w:t xml:space="preserve"> </w:t>
      </w:r>
      <w:r>
        <w:t>the standard of</w:t>
      </w:r>
      <w:r>
        <w:rPr>
          <w:spacing w:val="-9"/>
        </w:rPr>
        <w:t xml:space="preserve"> </w:t>
      </w:r>
      <w:r>
        <w:t xml:space="preserve">treatment to be afforded to </w:t>
      </w:r>
      <w:r>
        <w:rPr>
          <w:spacing w:val="-2"/>
        </w:rPr>
        <w:t>covered</w:t>
      </w:r>
      <w:r>
        <w:rPr>
          <w:spacing w:val="-3"/>
        </w:rPr>
        <w:t xml:space="preserve"> </w:t>
      </w:r>
      <w:r>
        <w:rPr>
          <w:spacing w:val="-2"/>
        </w:rPr>
        <w:t>investments. The</w:t>
      </w:r>
      <w:r>
        <w:rPr>
          <w:spacing w:val="-4"/>
        </w:rPr>
        <w:t xml:space="preserve"> </w:t>
      </w:r>
      <w:r>
        <w:rPr>
          <w:spacing w:val="-2"/>
        </w:rPr>
        <w:t>concepts</w:t>
      </w:r>
      <w:r>
        <w:rPr>
          <w:spacing w:val="-11"/>
        </w:rPr>
        <w:t xml:space="preserve"> </w:t>
      </w:r>
      <w:r>
        <w:rPr>
          <w:spacing w:val="-2"/>
        </w:rPr>
        <w:t>of</w:t>
      </w:r>
      <w:r>
        <w:rPr>
          <w:spacing w:val="-12"/>
        </w:rPr>
        <w:t xml:space="preserve"> </w:t>
      </w:r>
      <w:r>
        <w:rPr>
          <w:spacing w:val="-2"/>
        </w:rPr>
        <w:t>“fair and</w:t>
      </w:r>
      <w:r>
        <w:rPr>
          <w:spacing w:val="-3"/>
        </w:rPr>
        <w:t xml:space="preserve"> </w:t>
      </w:r>
      <w:r>
        <w:rPr>
          <w:spacing w:val="-2"/>
        </w:rPr>
        <w:t>equitable</w:t>
      </w:r>
      <w:r>
        <w:rPr>
          <w:spacing w:val="-4"/>
        </w:rPr>
        <w:t xml:space="preserve"> </w:t>
      </w:r>
      <w:r>
        <w:rPr>
          <w:spacing w:val="-2"/>
        </w:rPr>
        <w:t>treatment”</w:t>
      </w:r>
      <w:r>
        <w:rPr>
          <w:spacing w:val="-4"/>
        </w:rPr>
        <w:t xml:space="preserve"> </w:t>
      </w:r>
      <w:r>
        <w:rPr>
          <w:spacing w:val="-2"/>
        </w:rPr>
        <w:t>and “full</w:t>
      </w:r>
      <w:r>
        <w:rPr>
          <w:spacing w:val="-13"/>
        </w:rPr>
        <w:t xml:space="preserve"> </w:t>
      </w:r>
      <w:r>
        <w:rPr>
          <w:spacing w:val="-2"/>
        </w:rPr>
        <w:t xml:space="preserve">protection </w:t>
      </w:r>
      <w:r>
        <w:t>and security” do not require treatment in addition to or beyond that which is required by</w:t>
      </w:r>
      <w:r>
        <w:rPr>
          <w:spacing w:val="-14"/>
        </w:rPr>
        <w:t xml:space="preserve"> </w:t>
      </w:r>
      <w:r>
        <w:t>the</w:t>
      </w:r>
      <w:r>
        <w:rPr>
          <w:spacing w:val="-6"/>
        </w:rPr>
        <w:t xml:space="preserve"> </w:t>
      </w:r>
      <w:r>
        <w:t>customary</w:t>
      </w:r>
      <w:r>
        <w:rPr>
          <w:spacing w:val="-10"/>
        </w:rPr>
        <w:t xml:space="preserve"> </w:t>
      </w:r>
      <w:r>
        <w:t>international</w:t>
      </w:r>
      <w:r>
        <w:rPr>
          <w:spacing w:val="-9"/>
        </w:rPr>
        <w:t xml:space="preserve"> </w:t>
      </w:r>
      <w:r>
        <w:t>law</w:t>
      </w:r>
      <w:r>
        <w:rPr>
          <w:spacing w:val="-1"/>
        </w:rPr>
        <w:t xml:space="preserve"> </w:t>
      </w:r>
      <w:r>
        <w:t>minimum</w:t>
      </w:r>
      <w:r>
        <w:rPr>
          <w:spacing w:val="-9"/>
        </w:rPr>
        <w:t xml:space="preserve"> </w:t>
      </w:r>
      <w:r>
        <w:t>standard</w:t>
      </w:r>
      <w:r>
        <w:rPr>
          <w:spacing w:val="-10"/>
        </w:rPr>
        <w:t xml:space="preserve"> </w:t>
      </w:r>
      <w:r>
        <w:t>of</w:t>
      </w:r>
      <w:r>
        <w:rPr>
          <w:spacing w:val="-13"/>
        </w:rPr>
        <w:t xml:space="preserve"> </w:t>
      </w:r>
      <w:r>
        <w:t>treatment of</w:t>
      </w:r>
      <w:r>
        <w:rPr>
          <w:spacing w:val="-13"/>
        </w:rPr>
        <w:t xml:space="preserve"> </w:t>
      </w:r>
      <w:r>
        <w:t>aliens</w:t>
      </w:r>
      <w:r>
        <w:rPr>
          <w:spacing w:val="-7"/>
        </w:rPr>
        <w:t xml:space="preserve"> </w:t>
      </w:r>
      <w:r>
        <w:t>referred</w:t>
      </w:r>
      <w:r>
        <w:rPr>
          <w:spacing w:val="-10"/>
        </w:rPr>
        <w:t xml:space="preserve"> </w:t>
      </w:r>
      <w:r>
        <w:t>to in paragraph 1 and do not create additional substantive rights. The obligation in paragraph 1 to provide:</w:t>
      </w:r>
    </w:p>
    <w:p w14:paraId="06088687" w14:textId="77777777" w:rsidR="005418E7" w:rsidRDefault="005418E7" w:rsidP="005418E7">
      <w:pPr>
        <w:pStyle w:val="ListParagraph1a"/>
        <w:numPr>
          <w:ilvl w:val="0"/>
          <w:numId w:val="10"/>
        </w:numPr>
        <w:ind w:left="1440" w:hanging="720"/>
      </w:pPr>
      <w:r>
        <w:t>“</w:t>
      </w:r>
      <w:proofErr w:type="gramStart"/>
      <w:r>
        <w:t>fair</w:t>
      </w:r>
      <w:proofErr w:type="gramEnd"/>
      <w:r w:rsidRPr="00F72399">
        <w:rPr>
          <w:spacing w:val="-6"/>
        </w:rPr>
        <w:t xml:space="preserve"> </w:t>
      </w:r>
      <w:r>
        <w:t>and</w:t>
      </w:r>
      <w:r w:rsidRPr="00F72399">
        <w:rPr>
          <w:spacing w:val="-8"/>
        </w:rPr>
        <w:t xml:space="preserve"> </w:t>
      </w:r>
      <w:r>
        <w:t>equitable</w:t>
      </w:r>
      <w:r w:rsidRPr="00F72399">
        <w:rPr>
          <w:spacing w:val="-9"/>
        </w:rPr>
        <w:t xml:space="preserve"> </w:t>
      </w:r>
      <w:r>
        <w:t>treatment”</w:t>
      </w:r>
      <w:r w:rsidRPr="00F72399">
        <w:rPr>
          <w:spacing w:val="-9"/>
        </w:rPr>
        <w:t xml:space="preserve"> </w:t>
      </w:r>
      <w:r>
        <w:t>includes</w:t>
      </w:r>
      <w:r w:rsidRPr="00F72399">
        <w:rPr>
          <w:spacing w:val="-10"/>
        </w:rPr>
        <w:t xml:space="preserve"> </w:t>
      </w:r>
      <w:r>
        <w:t>the</w:t>
      </w:r>
      <w:r w:rsidRPr="00F72399">
        <w:rPr>
          <w:spacing w:val="-14"/>
        </w:rPr>
        <w:t xml:space="preserve"> </w:t>
      </w:r>
      <w:r>
        <w:t>obligation</w:t>
      </w:r>
      <w:r w:rsidRPr="00F72399">
        <w:rPr>
          <w:spacing w:val="-13"/>
        </w:rPr>
        <w:t xml:space="preserve"> </w:t>
      </w:r>
      <w:r>
        <w:t>not</w:t>
      </w:r>
      <w:r w:rsidRPr="00F72399">
        <w:rPr>
          <w:spacing w:val="-12"/>
        </w:rPr>
        <w:t xml:space="preserve"> </w:t>
      </w:r>
      <w:r>
        <w:t>to</w:t>
      </w:r>
      <w:r w:rsidRPr="00F72399">
        <w:rPr>
          <w:spacing w:val="-3"/>
        </w:rPr>
        <w:t xml:space="preserve"> </w:t>
      </w:r>
      <w:r>
        <w:t>deny</w:t>
      </w:r>
      <w:r w:rsidRPr="00F72399">
        <w:rPr>
          <w:spacing w:val="-13"/>
        </w:rPr>
        <w:t xml:space="preserve"> </w:t>
      </w:r>
      <w:r>
        <w:t>justice in criminal, civil or administrative adjudicatory proceedings in accordance with the principle of</w:t>
      </w:r>
      <w:r w:rsidRPr="00F72399">
        <w:rPr>
          <w:spacing w:val="-2"/>
        </w:rPr>
        <w:t xml:space="preserve"> </w:t>
      </w:r>
      <w:r>
        <w:t>due process embodied in the principal legal systems of the world; and</w:t>
      </w:r>
    </w:p>
    <w:p w14:paraId="101DA85C" w14:textId="77777777" w:rsidR="005418E7" w:rsidRDefault="005418E7" w:rsidP="005418E7">
      <w:pPr>
        <w:pStyle w:val="ListParagraph1a"/>
        <w:numPr>
          <w:ilvl w:val="0"/>
          <w:numId w:val="10"/>
        </w:numPr>
        <w:ind w:left="1440" w:right="-57" w:hanging="720"/>
      </w:pPr>
      <w:r>
        <w:t>“</w:t>
      </w:r>
      <w:proofErr w:type="gramStart"/>
      <w:r>
        <w:t>full</w:t>
      </w:r>
      <w:proofErr w:type="gramEnd"/>
      <w:r>
        <w:rPr>
          <w:spacing w:val="-9"/>
        </w:rPr>
        <w:t xml:space="preserve"> </w:t>
      </w:r>
      <w:r>
        <w:t>protection</w:t>
      </w:r>
      <w:r>
        <w:rPr>
          <w:spacing w:val="-6"/>
        </w:rPr>
        <w:t xml:space="preserve"> </w:t>
      </w:r>
      <w:r>
        <w:t>and</w:t>
      </w:r>
      <w:r>
        <w:rPr>
          <w:spacing w:val="-1"/>
        </w:rPr>
        <w:t xml:space="preserve"> </w:t>
      </w:r>
      <w:r>
        <w:t>security”</w:t>
      </w:r>
      <w:r>
        <w:rPr>
          <w:spacing w:val="-2"/>
        </w:rPr>
        <w:t xml:space="preserve"> </w:t>
      </w:r>
      <w:proofErr w:type="gramStart"/>
      <w:r>
        <w:t>requires</w:t>
      </w:r>
      <w:proofErr w:type="gramEnd"/>
      <w:r>
        <w:rPr>
          <w:spacing w:val="-4"/>
        </w:rPr>
        <w:t xml:space="preserve"> </w:t>
      </w:r>
      <w:r>
        <w:t>each</w:t>
      </w:r>
      <w:r>
        <w:rPr>
          <w:spacing w:val="-6"/>
        </w:rPr>
        <w:t xml:space="preserve"> </w:t>
      </w:r>
      <w:r>
        <w:t>Party</w:t>
      </w:r>
      <w:r>
        <w:rPr>
          <w:spacing w:val="-10"/>
        </w:rPr>
        <w:t xml:space="preserve"> </w:t>
      </w:r>
      <w:r>
        <w:t>to</w:t>
      </w:r>
      <w:r>
        <w:rPr>
          <w:spacing w:val="-1"/>
        </w:rPr>
        <w:t xml:space="preserve"> </w:t>
      </w:r>
      <w:r>
        <w:t>provide</w:t>
      </w:r>
      <w:r>
        <w:rPr>
          <w:spacing w:val="-2"/>
        </w:rPr>
        <w:t xml:space="preserve"> </w:t>
      </w:r>
      <w:r>
        <w:t>the</w:t>
      </w:r>
      <w:r>
        <w:rPr>
          <w:spacing w:val="-2"/>
        </w:rPr>
        <w:t xml:space="preserve"> </w:t>
      </w:r>
      <w:r>
        <w:t>level</w:t>
      </w:r>
      <w:r>
        <w:rPr>
          <w:spacing w:val="-9"/>
        </w:rPr>
        <w:t xml:space="preserve"> </w:t>
      </w:r>
      <w:r>
        <w:t>of police protection required under customary international law.</w:t>
      </w:r>
    </w:p>
    <w:p w14:paraId="5CD0978E" w14:textId="77777777" w:rsidR="005418E7" w:rsidRDefault="005418E7" w:rsidP="005839C0">
      <w:pPr>
        <w:pStyle w:val="ListParagraph1"/>
        <w:ind w:right="-57"/>
      </w:pPr>
      <w:r>
        <w:t>A determination that there has been a breach of another provision of this Agreement, or of a separate international agreement, does not establish that there has been a breach of this Article.</w:t>
      </w:r>
    </w:p>
    <w:p w14:paraId="4952FD06" w14:textId="77777777" w:rsidR="005418E7" w:rsidRDefault="005418E7" w:rsidP="005839C0">
      <w:pPr>
        <w:pStyle w:val="ListParagraph1"/>
        <w:ind w:right="-57"/>
      </w:pPr>
      <w:r>
        <w:t>For greater certainty, the mere fact that a Party takes or fails to take an action that</w:t>
      </w:r>
      <w:r>
        <w:rPr>
          <w:spacing w:val="-2"/>
        </w:rPr>
        <w:t xml:space="preserve"> </w:t>
      </w:r>
      <w:r>
        <w:t>may</w:t>
      </w:r>
      <w:r>
        <w:rPr>
          <w:spacing w:val="-6"/>
        </w:rPr>
        <w:t xml:space="preserve"> </w:t>
      </w:r>
      <w:r>
        <w:t>be</w:t>
      </w:r>
      <w:r>
        <w:rPr>
          <w:spacing w:val="-3"/>
        </w:rPr>
        <w:t xml:space="preserve"> </w:t>
      </w:r>
      <w:r>
        <w:t>inconsistent</w:t>
      </w:r>
      <w:r>
        <w:rPr>
          <w:spacing w:val="-2"/>
        </w:rPr>
        <w:t xml:space="preserve"> </w:t>
      </w:r>
      <w:r>
        <w:t>with</w:t>
      </w:r>
      <w:r>
        <w:rPr>
          <w:spacing w:val="-11"/>
        </w:rPr>
        <w:t xml:space="preserve"> </w:t>
      </w:r>
      <w:r>
        <w:t>an</w:t>
      </w:r>
      <w:r>
        <w:rPr>
          <w:spacing w:val="-6"/>
        </w:rPr>
        <w:t xml:space="preserve"> </w:t>
      </w:r>
      <w:r>
        <w:t>investor’s</w:t>
      </w:r>
      <w:r>
        <w:rPr>
          <w:spacing w:val="-8"/>
        </w:rPr>
        <w:t xml:space="preserve"> </w:t>
      </w:r>
      <w:r>
        <w:t>expectations</w:t>
      </w:r>
      <w:r>
        <w:rPr>
          <w:spacing w:val="-8"/>
        </w:rPr>
        <w:t xml:space="preserve"> </w:t>
      </w:r>
      <w:r>
        <w:t>does</w:t>
      </w:r>
      <w:r>
        <w:rPr>
          <w:spacing w:val="-5"/>
        </w:rPr>
        <w:t xml:space="preserve"> </w:t>
      </w:r>
      <w:r>
        <w:t>not</w:t>
      </w:r>
      <w:r>
        <w:rPr>
          <w:spacing w:val="-2"/>
        </w:rPr>
        <w:t xml:space="preserve"> </w:t>
      </w:r>
      <w:r>
        <w:t>constitute a</w:t>
      </w:r>
      <w:r>
        <w:rPr>
          <w:spacing w:val="-7"/>
        </w:rPr>
        <w:t xml:space="preserve"> </w:t>
      </w:r>
      <w:r>
        <w:t>breach</w:t>
      </w:r>
      <w:r>
        <w:rPr>
          <w:spacing w:val="-11"/>
        </w:rPr>
        <w:t xml:space="preserve"> </w:t>
      </w:r>
      <w:r>
        <w:t>of this Article, even if</w:t>
      </w:r>
      <w:r>
        <w:rPr>
          <w:spacing w:val="-1"/>
        </w:rPr>
        <w:t xml:space="preserve"> </w:t>
      </w:r>
      <w:r>
        <w:t>there is loss or damage to the covered investment as a result.</w:t>
      </w:r>
    </w:p>
    <w:p w14:paraId="0FC1B23D" w14:textId="77777777" w:rsidR="005418E7" w:rsidRDefault="005418E7" w:rsidP="003C1697">
      <w:pPr>
        <w:pStyle w:val="ListParagraph1"/>
        <w:ind w:right="-57"/>
      </w:pPr>
      <w:r>
        <w:t>For greater certainty, the mere fact that a subsidy or</w:t>
      </w:r>
      <w:r>
        <w:rPr>
          <w:spacing w:val="-1"/>
        </w:rPr>
        <w:t xml:space="preserve"> </w:t>
      </w:r>
      <w:r>
        <w:t>grant has not been issued, renewed</w:t>
      </w:r>
      <w:r>
        <w:rPr>
          <w:spacing w:val="-12"/>
        </w:rPr>
        <w:t xml:space="preserve"> </w:t>
      </w:r>
      <w:r>
        <w:t>or</w:t>
      </w:r>
      <w:r>
        <w:rPr>
          <w:spacing w:val="-10"/>
        </w:rPr>
        <w:t xml:space="preserve"> </w:t>
      </w:r>
      <w:r>
        <w:t>maintained,</w:t>
      </w:r>
      <w:r>
        <w:rPr>
          <w:spacing w:val="-10"/>
        </w:rPr>
        <w:t xml:space="preserve"> </w:t>
      </w:r>
      <w:r>
        <w:t>or</w:t>
      </w:r>
      <w:r>
        <w:rPr>
          <w:spacing w:val="-10"/>
        </w:rPr>
        <w:t xml:space="preserve"> </w:t>
      </w:r>
      <w:r>
        <w:t>has</w:t>
      </w:r>
      <w:r>
        <w:rPr>
          <w:spacing w:val="-9"/>
        </w:rPr>
        <w:t xml:space="preserve"> </w:t>
      </w:r>
      <w:r>
        <w:t>been</w:t>
      </w:r>
      <w:r>
        <w:rPr>
          <w:spacing w:val="-12"/>
        </w:rPr>
        <w:t xml:space="preserve"> </w:t>
      </w:r>
      <w:r>
        <w:t>modified</w:t>
      </w:r>
      <w:r>
        <w:rPr>
          <w:spacing w:val="-12"/>
        </w:rPr>
        <w:t xml:space="preserve"> </w:t>
      </w:r>
      <w:r>
        <w:t>or</w:t>
      </w:r>
      <w:r>
        <w:rPr>
          <w:spacing w:val="-10"/>
        </w:rPr>
        <w:t xml:space="preserve"> </w:t>
      </w:r>
      <w:r>
        <w:t>reduced,</w:t>
      </w:r>
      <w:r>
        <w:rPr>
          <w:spacing w:val="-10"/>
        </w:rPr>
        <w:t xml:space="preserve"> </w:t>
      </w:r>
      <w:r>
        <w:t>by</w:t>
      </w:r>
      <w:r>
        <w:rPr>
          <w:spacing w:val="-15"/>
        </w:rPr>
        <w:t xml:space="preserve"> </w:t>
      </w:r>
      <w:r>
        <w:t>a</w:t>
      </w:r>
      <w:r>
        <w:rPr>
          <w:spacing w:val="-13"/>
        </w:rPr>
        <w:t xml:space="preserve"> </w:t>
      </w:r>
      <w:r>
        <w:t>Party,</w:t>
      </w:r>
      <w:r>
        <w:rPr>
          <w:spacing w:val="-10"/>
        </w:rPr>
        <w:t xml:space="preserve"> </w:t>
      </w:r>
      <w:r>
        <w:t>does</w:t>
      </w:r>
      <w:r>
        <w:rPr>
          <w:spacing w:val="-14"/>
        </w:rPr>
        <w:t xml:space="preserve"> </w:t>
      </w:r>
      <w:r>
        <w:t>not</w:t>
      </w:r>
      <w:r>
        <w:rPr>
          <w:spacing w:val="-7"/>
        </w:rPr>
        <w:t xml:space="preserve"> </w:t>
      </w:r>
      <w:r>
        <w:t>constitute a breach</w:t>
      </w:r>
      <w:r>
        <w:rPr>
          <w:spacing w:val="-1"/>
        </w:rPr>
        <w:t xml:space="preserve"> </w:t>
      </w:r>
      <w:r>
        <w:t>of</w:t>
      </w:r>
      <w:r>
        <w:rPr>
          <w:spacing w:val="-3"/>
        </w:rPr>
        <w:t xml:space="preserve"> </w:t>
      </w:r>
      <w:r>
        <w:t xml:space="preserve">this Article, even if there is loss or damage to the covered investment as a </w:t>
      </w:r>
      <w:r>
        <w:rPr>
          <w:spacing w:val="-2"/>
        </w:rPr>
        <w:t>result.</w:t>
      </w:r>
    </w:p>
    <w:p w14:paraId="14DF8696" w14:textId="77777777" w:rsidR="005418E7" w:rsidRDefault="005418E7" w:rsidP="00726D57">
      <w:pPr>
        <w:pStyle w:val="Heading2"/>
      </w:pPr>
      <w:r>
        <w:t>ARTICLE</w:t>
      </w:r>
      <w:r>
        <w:rPr>
          <w:spacing w:val="-5"/>
        </w:rPr>
        <w:t xml:space="preserve"> </w:t>
      </w:r>
      <w:r>
        <w:rPr>
          <w:spacing w:val="-10"/>
        </w:rPr>
        <w:t>7</w:t>
      </w:r>
    </w:p>
    <w:p w14:paraId="5E3AD35A" w14:textId="77777777" w:rsidR="005418E7" w:rsidRDefault="005418E7" w:rsidP="00726D57">
      <w:pPr>
        <w:pStyle w:val="Heading3"/>
      </w:pPr>
      <w:r>
        <w:t>Prohibition</w:t>
      </w:r>
      <w:r>
        <w:rPr>
          <w:spacing w:val="-5"/>
        </w:rPr>
        <w:t xml:space="preserve"> </w:t>
      </w:r>
      <w:r>
        <w:t>of</w:t>
      </w:r>
      <w:r>
        <w:rPr>
          <w:spacing w:val="-8"/>
        </w:rPr>
        <w:t xml:space="preserve"> </w:t>
      </w:r>
      <w:r>
        <w:t>Performance</w:t>
      </w:r>
      <w:r>
        <w:rPr>
          <w:spacing w:val="-6"/>
        </w:rPr>
        <w:t xml:space="preserve"> </w:t>
      </w:r>
      <w:r>
        <w:rPr>
          <w:spacing w:val="-2"/>
        </w:rPr>
        <w:t>Requirements</w:t>
      </w:r>
    </w:p>
    <w:p w14:paraId="11CAF9A4" w14:textId="77777777" w:rsidR="005418E7" w:rsidRDefault="005418E7" w:rsidP="0077029F">
      <w:pPr>
        <w:pStyle w:val="ListParagraph1"/>
        <w:numPr>
          <w:ilvl w:val="0"/>
          <w:numId w:val="13"/>
        </w:numPr>
        <w:ind w:left="0" w:right="0" w:firstLine="0"/>
      </w:pPr>
      <w:r>
        <w:t>Neither Party shall, in connection with the establishment, acquisition, expansion, management, conduct, operation, or sale or other disposition of an investment of</w:t>
      </w:r>
      <w:r w:rsidRPr="00726D57">
        <w:rPr>
          <w:spacing w:val="-12"/>
        </w:rPr>
        <w:t xml:space="preserve"> </w:t>
      </w:r>
      <w:r>
        <w:t>an</w:t>
      </w:r>
      <w:r w:rsidRPr="00726D57">
        <w:rPr>
          <w:spacing w:val="-4"/>
        </w:rPr>
        <w:t xml:space="preserve"> </w:t>
      </w:r>
      <w:r>
        <w:t>investor</w:t>
      </w:r>
      <w:r w:rsidRPr="00726D57">
        <w:rPr>
          <w:spacing w:val="-7"/>
        </w:rPr>
        <w:t xml:space="preserve"> </w:t>
      </w:r>
      <w:r>
        <w:t>of</w:t>
      </w:r>
      <w:r w:rsidRPr="00726D57">
        <w:rPr>
          <w:spacing w:val="-12"/>
        </w:rPr>
        <w:t xml:space="preserve"> </w:t>
      </w:r>
      <w:r>
        <w:t>a</w:t>
      </w:r>
      <w:r w:rsidRPr="00726D57">
        <w:rPr>
          <w:spacing w:val="-5"/>
        </w:rPr>
        <w:t xml:space="preserve"> </w:t>
      </w:r>
      <w:r>
        <w:t>Party</w:t>
      </w:r>
      <w:r w:rsidRPr="00726D57">
        <w:rPr>
          <w:spacing w:val="-8"/>
        </w:rPr>
        <w:t xml:space="preserve"> </w:t>
      </w:r>
      <w:r>
        <w:t>or</w:t>
      </w:r>
      <w:r w:rsidRPr="00726D57">
        <w:rPr>
          <w:spacing w:val="-7"/>
        </w:rPr>
        <w:t xml:space="preserve"> </w:t>
      </w:r>
      <w:r>
        <w:t>of</w:t>
      </w:r>
      <w:r w:rsidRPr="00726D57">
        <w:rPr>
          <w:spacing w:val="-12"/>
        </w:rPr>
        <w:t xml:space="preserve"> </w:t>
      </w:r>
      <w:r>
        <w:t>a non-Party</w:t>
      </w:r>
      <w:r w:rsidRPr="00726D57">
        <w:rPr>
          <w:spacing w:val="-9"/>
        </w:rPr>
        <w:t xml:space="preserve"> </w:t>
      </w:r>
      <w:r>
        <w:t>in its</w:t>
      </w:r>
      <w:r w:rsidRPr="00726D57">
        <w:rPr>
          <w:spacing w:val="-6"/>
        </w:rPr>
        <w:t xml:space="preserve"> </w:t>
      </w:r>
      <w:r>
        <w:t>territory, impose</w:t>
      </w:r>
      <w:r w:rsidRPr="00726D57">
        <w:rPr>
          <w:spacing w:val="-5"/>
        </w:rPr>
        <w:t xml:space="preserve"> </w:t>
      </w:r>
      <w:r>
        <w:t>or</w:t>
      </w:r>
      <w:r w:rsidRPr="00726D57">
        <w:rPr>
          <w:spacing w:val="-2"/>
        </w:rPr>
        <w:t xml:space="preserve"> </w:t>
      </w:r>
      <w:r>
        <w:t>enforce any requirement, or enforce any commitment or undertaking, to:</w:t>
      </w:r>
      <w:r>
        <w:rPr>
          <w:rStyle w:val="FootnoteReference"/>
        </w:rPr>
        <w:footnoteReference w:id="20"/>
      </w:r>
    </w:p>
    <w:p w14:paraId="32D7C92B" w14:textId="77777777" w:rsidR="005418E7" w:rsidRDefault="005418E7" w:rsidP="005418E7">
      <w:pPr>
        <w:pStyle w:val="ListParagraph1a"/>
        <w:numPr>
          <w:ilvl w:val="0"/>
          <w:numId w:val="10"/>
        </w:numPr>
        <w:ind w:left="1441"/>
      </w:pPr>
      <w:r>
        <w:t>export</w:t>
      </w:r>
      <w:r w:rsidRPr="00726D57">
        <w:rPr>
          <w:spacing w:val="-3"/>
        </w:rPr>
        <w:t xml:space="preserve"> </w:t>
      </w:r>
      <w:r>
        <w:t>a</w:t>
      </w:r>
      <w:r w:rsidRPr="00726D57">
        <w:rPr>
          <w:spacing w:val="-4"/>
        </w:rPr>
        <w:t xml:space="preserve"> </w:t>
      </w:r>
      <w:r>
        <w:t>given</w:t>
      </w:r>
      <w:r w:rsidRPr="00726D57">
        <w:rPr>
          <w:spacing w:val="-3"/>
        </w:rPr>
        <w:t xml:space="preserve"> </w:t>
      </w:r>
      <w:r>
        <w:t>level</w:t>
      </w:r>
      <w:r w:rsidRPr="00726D57">
        <w:rPr>
          <w:spacing w:val="-11"/>
        </w:rPr>
        <w:t xml:space="preserve"> </w:t>
      </w:r>
      <w:r>
        <w:t>or</w:t>
      </w:r>
      <w:r w:rsidRPr="00726D57">
        <w:rPr>
          <w:spacing w:val="-2"/>
        </w:rPr>
        <w:t xml:space="preserve"> </w:t>
      </w:r>
      <w:r>
        <w:t>percentage</w:t>
      </w:r>
      <w:r w:rsidRPr="00726D57">
        <w:rPr>
          <w:spacing w:val="-9"/>
        </w:rPr>
        <w:t xml:space="preserve"> </w:t>
      </w:r>
      <w:r>
        <w:t>of</w:t>
      </w:r>
      <w:r w:rsidRPr="00726D57">
        <w:rPr>
          <w:spacing w:val="-10"/>
        </w:rPr>
        <w:t xml:space="preserve"> </w:t>
      </w:r>
      <w:r>
        <w:t>goods</w:t>
      </w:r>
      <w:r w:rsidRPr="00726D57">
        <w:rPr>
          <w:spacing w:val="-9"/>
        </w:rPr>
        <w:t xml:space="preserve"> </w:t>
      </w:r>
      <w:r>
        <w:t>or</w:t>
      </w:r>
      <w:r w:rsidRPr="00726D57">
        <w:rPr>
          <w:spacing w:val="-5"/>
        </w:rPr>
        <w:t xml:space="preserve"> </w:t>
      </w:r>
      <w:proofErr w:type="gramStart"/>
      <w:r w:rsidRPr="00726D57">
        <w:rPr>
          <w:spacing w:val="-2"/>
        </w:rPr>
        <w:t>services;</w:t>
      </w:r>
      <w:proofErr w:type="gramEnd"/>
    </w:p>
    <w:p w14:paraId="1B4D4021" w14:textId="77777777" w:rsidR="005418E7" w:rsidRDefault="005418E7" w:rsidP="005418E7">
      <w:pPr>
        <w:pStyle w:val="ListParagraph1a"/>
        <w:numPr>
          <w:ilvl w:val="0"/>
          <w:numId w:val="10"/>
        </w:numPr>
        <w:ind w:left="1441"/>
      </w:pPr>
      <w:r>
        <w:t>achieve</w:t>
      </w:r>
      <w:r>
        <w:rPr>
          <w:spacing w:val="-7"/>
        </w:rPr>
        <w:t xml:space="preserve"> </w:t>
      </w:r>
      <w:r>
        <w:t>a</w:t>
      </w:r>
      <w:r>
        <w:rPr>
          <w:spacing w:val="-6"/>
        </w:rPr>
        <w:t xml:space="preserve"> </w:t>
      </w:r>
      <w:r>
        <w:t>given</w:t>
      </w:r>
      <w:r>
        <w:rPr>
          <w:spacing w:val="-6"/>
        </w:rPr>
        <w:t xml:space="preserve"> </w:t>
      </w:r>
      <w:r>
        <w:t>level</w:t>
      </w:r>
      <w:r>
        <w:rPr>
          <w:spacing w:val="-13"/>
        </w:rPr>
        <w:t xml:space="preserve"> </w:t>
      </w:r>
      <w:r>
        <w:t>or</w:t>
      </w:r>
      <w:r>
        <w:rPr>
          <w:spacing w:val="-5"/>
        </w:rPr>
        <w:t xml:space="preserve"> </w:t>
      </w:r>
      <w:r>
        <w:t>percentage</w:t>
      </w:r>
      <w:r>
        <w:rPr>
          <w:spacing w:val="-10"/>
        </w:rPr>
        <w:t xml:space="preserve"> </w:t>
      </w:r>
      <w:r>
        <w:t>of</w:t>
      </w:r>
      <w:r>
        <w:rPr>
          <w:spacing w:val="-13"/>
        </w:rPr>
        <w:t xml:space="preserve"> </w:t>
      </w:r>
      <w:r>
        <w:t>domestic</w:t>
      </w:r>
      <w:r>
        <w:rPr>
          <w:spacing w:val="-6"/>
        </w:rPr>
        <w:t xml:space="preserve"> </w:t>
      </w:r>
      <w:proofErr w:type="gramStart"/>
      <w:r>
        <w:rPr>
          <w:spacing w:val="-2"/>
        </w:rPr>
        <w:t>content;</w:t>
      </w:r>
      <w:proofErr w:type="gramEnd"/>
    </w:p>
    <w:p w14:paraId="7DA1ECBB" w14:textId="77777777" w:rsidR="005418E7" w:rsidRDefault="005418E7" w:rsidP="0077029F">
      <w:pPr>
        <w:pStyle w:val="ListParagraph1a"/>
        <w:ind w:left="1441"/>
      </w:pPr>
      <w:r>
        <w:t xml:space="preserve">purchase, use or accord a preference to goods produced in its territory, or to purchase goods from persons in its </w:t>
      </w:r>
      <w:proofErr w:type="gramStart"/>
      <w:r>
        <w:t>territory;</w:t>
      </w:r>
      <w:proofErr w:type="gramEnd"/>
    </w:p>
    <w:p w14:paraId="4803AB5C" w14:textId="77777777" w:rsidR="005418E7" w:rsidRDefault="005418E7" w:rsidP="0077029F">
      <w:pPr>
        <w:pStyle w:val="ListParagraph1a"/>
        <w:ind w:left="1441"/>
      </w:pPr>
      <w:r>
        <w:lastRenderedPageBreak/>
        <w:t>relate</w:t>
      </w:r>
      <w:r>
        <w:rPr>
          <w:spacing w:val="-2"/>
        </w:rPr>
        <w:t xml:space="preserve"> </w:t>
      </w:r>
      <w:r>
        <w:t>in</w:t>
      </w:r>
      <w:r>
        <w:rPr>
          <w:spacing w:val="-6"/>
        </w:rPr>
        <w:t xml:space="preserve"> </w:t>
      </w:r>
      <w:r>
        <w:t>any</w:t>
      </w:r>
      <w:r>
        <w:rPr>
          <w:spacing w:val="-6"/>
        </w:rPr>
        <w:t xml:space="preserve"> </w:t>
      </w:r>
      <w:r>
        <w:t>way</w:t>
      </w:r>
      <w:r>
        <w:rPr>
          <w:spacing w:val="-11"/>
        </w:rPr>
        <w:t xml:space="preserve"> </w:t>
      </w:r>
      <w:r>
        <w:t>the</w:t>
      </w:r>
      <w:r>
        <w:rPr>
          <w:spacing w:val="-2"/>
        </w:rPr>
        <w:t xml:space="preserve"> </w:t>
      </w:r>
      <w:r>
        <w:t>volume</w:t>
      </w:r>
      <w:r>
        <w:rPr>
          <w:spacing w:val="-2"/>
        </w:rPr>
        <w:t xml:space="preserve"> </w:t>
      </w:r>
      <w:r>
        <w:t>or</w:t>
      </w:r>
      <w:r>
        <w:rPr>
          <w:spacing w:val="-4"/>
        </w:rPr>
        <w:t xml:space="preserve"> </w:t>
      </w:r>
      <w:r>
        <w:t>value</w:t>
      </w:r>
      <w:r>
        <w:rPr>
          <w:spacing w:val="-2"/>
        </w:rPr>
        <w:t xml:space="preserve"> </w:t>
      </w:r>
      <w:r>
        <w:t>of</w:t>
      </w:r>
      <w:r>
        <w:rPr>
          <w:spacing w:val="-4"/>
        </w:rPr>
        <w:t xml:space="preserve"> </w:t>
      </w:r>
      <w:r>
        <w:t>imports</w:t>
      </w:r>
      <w:r>
        <w:rPr>
          <w:spacing w:val="-8"/>
        </w:rPr>
        <w:t xml:space="preserve"> </w:t>
      </w:r>
      <w:r>
        <w:t>to</w:t>
      </w:r>
      <w:r>
        <w:rPr>
          <w:spacing w:val="-5"/>
        </w:rPr>
        <w:t xml:space="preserve"> </w:t>
      </w:r>
      <w:r>
        <w:t>the</w:t>
      </w:r>
      <w:r>
        <w:rPr>
          <w:spacing w:val="-2"/>
        </w:rPr>
        <w:t xml:space="preserve"> </w:t>
      </w:r>
      <w:r>
        <w:t>volume</w:t>
      </w:r>
      <w:r>
        <w:rPr>
          <w:spacing w:val="-2"/>
        </w:rPr>
        <w:t xml:space="preserve"> </w:t>
      </w:r>
      <w:r>
        <w:t>or value of</w:t>
      </w:r>
      <w:r>
        <w:rPr>
          <w:spacing w:val="-10"/>
        </w:rPr>
        <w:t xml:space="preserve"> </w:t>
      </w:r>
      <w:r>
        <w:t>exports</w:t>
      </w:r>
      <w:r>
        <w:rPr>
          <w:spacing w:val="-9"/>
        </w:rPr>
        <w:t xml:space="preserve"> </w:t>
      </w:r>
      <w:r>
        <w:t>or</w:t>
      </w:r>
      <w:r>
        <w:rPr>
          <w:spacing w:val="-10"/>
        </w:rPr>
        <w:t xml:space="preserve"> </w:t>
      </w:r>
      <w:r>
        <w:t>to</w:t>
      </w:r>
      <w:r>
        <w:rPr>
          <w:spacing w:val="-6"/>
        </w:rPr>
        <w:t xml:space="preserve"> </w:t>
      </w:r>
      <w:r>
        <w:t>the</w:t>
      </w:r>
      <w:r>
        <w:rPr>
          <w:spacing w:val="-3"/>
        </w:rPr>
        <w:t xml:space="preserve"> </w:t>
      </w:r>
      <w:r>
        <w:t>amount</w:t>
      </w:r>
      <w:r>
        <w:rPr>
          <w:spacing w:val="-6"/>
        </w:rPr>
        <w:t xml:space="preserve"> </w:t>
      </w:r>
      <w:r>
        <w:t>of</w:t>
      </w:r>
      <w:r>
        <w:rPr>
          <w:spacing w:val="-5"/>
        </w:rPr>
        <w:t xml:space="preserve"> </w:t>
      </w:r>
      <w:r>
        <w:t>foreign</w:t>
      </w:r>
      <w:r>
        <w:rPr>
          <w:spacing w:val="-7"/>
        </w:rPr>
        <w:t xml:space="preserve"> </w:t>
      </w:r>
      <w:r>
        <w:t>exchange inflows</w:t>
      </w:r>
      <w:r>
        <w:rPr>
          <w:spacing w:val="-5"/>
        </w:rPr>
        <w:t xml:space="preserve"> </w:t>
      </w:r>
      <w:r>
        <w:t>associated</w:t>
      </w:r>
      <w:r>
        <w:rPr>
          <w:spacing w:val="-2"/>
        </w:rPr>
        <w:t xml:space="preserve"> </w:t>
      </w:r>
      <w:r>
        <w:t xml:space="preserve">with such </w:t>
      </w:r>
      <w:proofErr w:type="gramStart"/>
      <w:r>
        <w:t>investment;</w:t>
      </w:r>
      <w:proofErr w:type="gramEnd"/>
    </w:p>
    <w:p w14:paraId="4FD1B1C7" w14:textId="77777777" w:rsidR="005418E7" w:rsidRDefault="005418E7" w:rsidP="0077029F">
      <w:pPr>
        <w:pStyle w:val="ListParagraph1a"/>
        <w:ind w:left="1441"/>
      </w:pPr>
      <w:r>
        <w:t>restrict sales of goods or services in its territory that such investment produces</w:t>
      </w:r>
      <w:r>
        <w:rPr>
          <w:spacing w:val="-7"/>
        </w:rPr>
        <w:t xml:space="preserve"> </w:t>
      </w:r>
      <w:r>
        <w:t>or supplies by</w:t>
      </w:r>
      <w:r>
        <w:rPr>
          <w:spacing w:val="-5"/>
        </w:rPr>
        <w:t xml:space="preserve"> </w:t>
      </w:r>
      <w:r>
        <w:t>relating such</w:t>
      </w:r>
      <w:r>
        <w:rPr>
          <w:spacing w:val="-5"/>
        </w:rPr>
        <w:t xml:space="preserve"> </w:t>
      </w:r>
      <w:r>
        <w:t>sales in any way</w:t>
      </w:r>
      <w:r>
        <w:rPr>
          <w:spacing w:val="-10"/>
        </w:rPr>
        <w:t xml:space="preserve"> </w:t>
      </w:r>
      <w:r>
        <w:t>to the</w:t>
      </w:r>
      <w:r>
        <w:rPr>
          <w:spacing w:val="-1"/>
        </w:rPr>
        <w:t xml:space="preserve"> </w:t>
      </w:r>
      <w:r>
        <w:t>volume</w:t>
      </w:r>
      <w:r>
        <w:rPr>
          <w:spacing w:val="-1"/>
        </w:rPr>
        <w:t xml:space="preserve"> </w:t>
      </w:r>
      <w:r>
        <w:t xml:space="preserve">or value of its exports or foreign exchange </w:t>
      </w:r>
      <w:proofErr w:type="gramStart"/>
      <w:r>
        <w:t>earnings;</w:t>
      </w:r>
      <w:proofErr w:type="gramEnd"/>
    </w:p>
    <w:p w14:paraId="3A9DF277" w14:textId="77777777" w:rsidR="005418E7" w:rsidRDefault="005418E7" w:rsidP="0077029F">
      <w:pPr>
        <w:pStyle w:val="ListParagraph1a"/>
        <w:ind w:left="1441"/>
      </w:pPr>
      <w:r>
        <w:t>transfer a particular technology, a production process or other proprietary knowledge to a person in its territory; or</w:t>
      </w:r>
    </w:p>
    <w:p w14:paraId="586B8A88" w14:textId="77777777" w:rsidR="005418E7" w:rsidRDefault="005418E7" w:rsidP="0077029F">
      <w:pPr>
        <w:pStyle w:val="ListParagraph1a"/>
        <w:ind w:left="1441"/>
      </w:pPr>
      <w:r>
        <w:t>supply exclusively from the territory of the Party the goods that such investment produces or the services that such investment supplies to a specific regional market or to the world market.</w:t>
      </w:r>
    </w:p>
    <w:p w14:paraId="30AE724D" w14:textId="77777777" w:rsidR="005418E7" w:rsidRDefault="005418E7" w:rsidP="00136BB5">
      <w:pPr>
        <w:pStyle w:val="ListParagraph1"/>
        <w:ind w:right="-57"/>
      </w:pPr>
      <w:r w:rsidRPr="00136BB5">
        <w:rPr>
          <w:spacing w:val="-12"/>
        </w:rPr>
        <w:t>Neither</w:t>
      </w:r>
      <w:r>
        <w:rPr>
          <w:spacing w:val="-6"/>
        </w:rPr>
        <w:t xml:space="preserve"> </w:t>
      </w:r>
      <w:r>
        <w:t>Party</w:t>
      </w:r>
      <w:r>
        <w:rPr>
          <w:spacing w:val="-13"/>
        </w:rPr>
        <w:t xml:space="preserve"> </w:t>
      </w:r>
      <w:r>
        <w:t>may</w:t>
      </w:r>
      <w:r>
        <w:rPr>
          <w:spacing w:val="-13"/>
        </w:rPr>
        <w:t xml:space="preserve"> </w:t>
      </w:r>
      <w:r>
        <w:t>condition</w:t>
      </w:r>
      <w:r>
        <w:rPr>
          <w:spacing w:val="-13"/>
        </w:rPr>
        <w:t xml:space="preserve"> </w:t>
      </w:r>
      <w:r>
        <w:t>the</w:t>
      </w:r>
      <w:r>
        <w:rPr>
          <w:spacing w:val="-9"/>
        </w:rPr>
        <w:t xml:space="preserve"> </w:t>
      </w:r>
      <w:r>
        <w:t>receipt</w:t>
      </w:r>
      <w:r>
        <w:rPr>
          <w:spacing w:val="-3"/>
        </w:rPr>
        <w:t xml:space="preserve"> </w:t>
      </w:r>
      <w:r>
        <w:t>or</w:t>
      </w:r>
      <w:r>
        <w:rPr>
          <w:spacing w:val="-6"/>
        </w:rPr>
        <w:t xml:space="preserve"> </w:t>
      </w:r>
      <w:r>
        <w:t>continued</w:t>
      </w:r>
      <w:r>
        <w:rPr>
          <w:spacing w:val="-8"/>
        </w:rPr>
        <w:t xml:space="preserve"> </w:t>
      </w:r>
      <w:r>
        <w:t>receipt of</w:t>
      </w:r>
      <w:r>
        <w:rPr>
          <w:spacing w:val="-15"/>
        </w:rPr>
        <w:t xml:space="preserve"> </w:t>
      </w:r>
      <w:r>
        <w:t>an</w:t>
      </w:r>
      <w:r>
        <w:rPr>
          <w:spacing w:val="-13"/>
        </w:rPr>
        <w:t xml:space="preserve"> </w:t>
      </w:r>
      <w:r>
        <w:t>advantage,</w:t>
      </w:r>
      <w:r>
        <w:rPr>
          <w:spacing w:val="-6"/>
        </w:rPr>
        <w:t xml:space="preserve"> </w:t>
      </w:r>
      <w:r>
        <w:t>in connection with the establishment, acquisition, expansion, management, conduct, operation, or sale or</w:t>
      </w:r>
      <w:r>
        <w:rPr>
          <w:spacing w:val="-3"/>
        </w:rPr>
        <w:t xml:space="preserve"> </w:t>
      </w:r>
      <w:r>
        <w:t>other disposition of</w:t>
      </w:r>
      <w:r>
        <w:rPr>
          <w:spacing w:val="-3"/>
        </w:rPr>
        <w:t xml:space="preserve"> </w:t>
      </w:r>
      <w:r>
        <w:t>an investment in its</w:t>
      </w:r>
      <w:r>
        <w:rPr>
          <w:spacing w:val="-2"/>
        </w:rPr>
        <w:t xml:space="preserve"> </w:t>
      </w:r>
      <w:r>
        <w:t>territory</w:t>
      </w:r>
      <w:r>
        <w:rPr>
          <w:spacing w:val="-5"/>
        </w:rPr>
        <w:t xml:space="preserve"> </w:t>
      </w:r>
      <w:r>
        <w:t>of</w:t>
      </w:r>
      <w:r>
        <w:rPr>
          <w:spacing w:val="-3"/>
        </w:rPr>
        <w:t xml:space="preserve"> </w:t>
      </w:r>
      <w:r>
        <w:t>an investor</w:t>
      </w:r>
      <w:r>
        <w:rPr>
          <w:spacing w:val="-3"/>
        </w:rPr>
        <w:t xml:space="preserve"> </w:t>
      </w:r>
      <w:r>
        <w:t>of a Party or of a non-Party, on compliance with any requirement to:</w:t>
      </w:r>
    </w:p>
    <w:p w14:paraId="2F63C738" w14:textId="77777777" w:rsidR="005418E7" w:rsidRDefault="005418E7" w:rsidP="005418E7">
      <w:pPr>
        <w:pStyle w:val="ListParagraph1a"/>
        <w:numPr>
          <w:ilvl w:val="0"/>
          <w:numId w:val="10"/>
        </w:numPr>
        <w:ind w:left="1441"/>
      </w:pPr>
      <w:r>
        <w:t>achieve</w:t>
      </w:r>
      <w:r w:rsidRPr="00726D57">
        <w:rPr>
          <w:spacing w:val="-7"/>
        </w:rPr>
        <w:t xml:space="preserve"> </w:t>
      </w:r>
      <w:r>
        <w:t>a</w:t>
      </w:r>
      <w:r w:rsidRPr="00726D57">
        <w:rPr>
          <w:spacing w:val="-6"/>
        </w:rPr>
        <w:t xml:space="preserve"> </w:t>
      </w:r>
      <w:r>
        <w:t>given</w:t>
      </w:r>
      <w:r w:rsidRPr="00726D57">
        <w:rPr>
          <w:spacing w:val="-6"/>
        </w:rPr>
        <w:t xml:space="preserve"> </w:t>
      </w:r>
      <w:r>
        <w:t>level</w:t>
      </w:r>
      <w:r w:rsidRPr="00726D57">
        <w:rPr>
          <w:spacing w:val="-13"/>
        </w:rPr>
        <w:t xml:space="preserve"> </w:t>
      </w:r>
      <w:r>
        <w:t>or</w:t>
      </w:r>
      <w:r w:rsidRPr="00726D57">
        <w:rPr>
          <w:spacing w:val="-5"/>
        </w:rPr>
        <w:t xml:space="preserve"> </w:t>
      </w:r>
      <w:r>
        <w:t>percentage</w:t>
      </w:r>
      <w:r w:rsidRPr="00726D57">
        <w:rPr>
          <w:spacing w:val="-10"/>
        </w:rPr>
        <w:t xml:space="preserve"> </w:t>
      </w:r>
      <w:r>
        <w:t>of</w:t>
      </w:r>
      <w:r w:rsidRPr="00726D57">
        <w:rPr>
          <w:spacing w:val="-13"/>
        </w:rPr>
        <w:t xml:space="preserve"> </w:t>
      </w:r>
      <w:r>
        <w:t>domestic</w:t>
      </w:r>
      <w:r w:rsidRPr="00726D57">
        <w:rPr>
          <w:spacing w:val="-6"/>
        </w:rPr>
        <w:t xml:space="preserve"> </w:t>
      </w:r>
      <w:proofErr w:type="gramStart"/>
      <w:r w:rsidRPr="00726D57">
        <w:rPr>
          <w:spacing w:val="-2"/>
        </w:rPr>
        <w:t>content;</w:t>
      </w:r>
      <w:proofErr w:type="gramEnd"/>
    </w:p>
    <w:p w14:paraId="21DE819E" w14:textId="77777777" w:rsidR="005418E7" w:rsidRPr="00443967" w:rsidRDefault="005418E7" w:rsidP="005418E7">
      <w:pPr>
        <w:pStyle w:val="ListParagraph1a"/>
        <w:numPr>
          <w:ilvl w:val="0"/>
          <w:numId w:val="10"/>
        </w:numPr>
        <w:ind w:left="1441"/>
        <w:rPr>
          <w:rStyle w:val="EndnoteReference"/>
          <w:sz w:val="24"/>
          <w:szCs w:val="24"/>
        </w:rPr>
      </w:pPr>
      <w:r>
        <w:t>purchase, use or accord a preference to goods produced in its territory, or to purchase goods from persons in its territory;</w:t>
      </w:r>
    </w:p>
    <w:p w14:paraId="701F4ECE" w14:textId="77777777" w:rsidR="005418E7" w:rsidRDefault="005418E7" w:rsidP="005418E7">
      <w:pPr>
        <w:pStyle w:val="ListParagraph1a"/>
        <w:numPr>
          <w:ilvl w:val="0"/>
          <w:numId w:val="10"/>
        </w:numPr>
        <w:ind w:left="1440" w:hanging="720"/>
      </w:pPr>
      <w:r>
        <w:t>relate</w:t>
      </w:r>
      <w:r>
        <w:rPr>
          <w:spacing w:val="-3"/>
        </w:rPr>
        <w:t xml:space="preserve"> </w:t>
      </w:r>
      <w:r>
        <w:t>in</w:t>
      </w:r>
      <w:r>
        <w:rPr>
          <w:spacing w:val="-7"/>
        </w:rPr>
        <w:t xml:space="preserve"> </w:t>
      </w:r>
      <w:r>
        <w:t>any</w:t>
      </w:r>
      <w:r>
        <w:rPr>
          <w:spacing w:val="-7"/>
        </w:rPr>
        <w:t xml:space="preserve"> </w:t>
      </w:r>
      <w:r>
        <w:t>way</w:t>
      </w:r>
      <w:r>
        <w:rPr>
          <w:spacing w:val="-11"/>
        </w:rPr>
        <w:t xml:space="preserve"> </w:t>
      </w:r>
      <w:r>
        <w:t>the</w:t>
      </w:r>
      <w:r>
        <w:rPr>
          <w:spacing w:val="-2"/>
        </w:rPr>
        <w:t xml:space="preserve"> </w:t>
      </w:r>
      <w:r>
        <w:t>volume</w:t>
      </w:r>
      <w:r>
        <w:rPr>
          <w:spacing w:val="-2"/>
        </w:rPr>
        <w:t xml:space="preserve"> </w:t>
      </w:r>
      <w:r>
        <w:t>or</w:t>
      </w:r>
      <w:r>
        <w:rPr>
          <w:spacing w:val="-4"/>
        </w:rPr>
        <w:t xml:space="preserve"> </w:t>
      </w:r>
      <w:r>
        <w:t>value</w:t>
      </w:r>
      <w:r>
        <w:rPr>
          <w:spacing w:val="-2"/>
        </w:rPr>
        <w:t xml:space="preserve"> </w:t>
      </w:r>
      <w:r>
        <w:t>of</w:t>
      </w:r>
      <w:r>
        <w:rPr>
          <w:spacing w:val="-4"/>
        </w:rPr>
        <w:t xml:space="preserve"> </w:t>
      </w:r>
      <w:r>
        <w:t>imports</w:t>
      </w:r>
      <w:r>
        <w:rPr>
          <w:spacing w:val="-8"/>
        </w:rPr>
        <w:t xml:space="preserve"> </w:t>
      </w:r>
      <w:r>
        <w:t>to</w:t>
      </w:r>
      <w:r>
        <w:rPr>
          <w:spacing w:val="-5"/>
        </w:rPr>
        <w:t xml:space="preserve"> </w:t>
      </w:r>
      <w:r>
        <w:t>the</w:t>
      </w:r>
      <w:r>
        <w:rPr>
          <w:spacing w:val="-2"/>
        </w:rPr>
        <w:t xml:space="preserve"> </w:t>
      </w:r>
      <w:r>
        <w:t>volume</w:t>
      </w:r>
      <w:r>
        <w:rPr>
          <w:spacing w:val="-2"/>
        </w:rPr>
        <w:t xml:space="preserve"> </w:t>
      </w:r>
      <w:r>
        <w:t>or value of</w:t>
      </w:r>
      <w:r>
        <w:rPr>
          <w:spacing w:val="-10"/>
        </w:rPr>
        <w:t xml:space="preserve"> </w:t>
      </w:r>
      <w:r>
        <w:t>exports</w:t>
      </w:r>
      <w:r>
        <w:rPr>
          <w:spacing w:val="-9"/>
        </w:rPr>
        <w:t xml:space="preserve"> </w:t>
      </w:r>
      <w:r>
        <w:t>or</w:t>
      </w:r>
      <w:r>
        <w:rPr>
          <w:spacing w:val="-10"/>
        </w:rPr>
        <w:t xml:space="preserve"> </w:t>
      </w:r>
      <w:r>
        <w:t>to</w:t>
      </w:r>
      <w:r>
        <w:rPr>
          <w:spacing w:val="-6"/>
        </w:rPr>
        <w:t xml:space="preserve"> </w:t>
      </w:r>
      <w:r>
        <w:t>the</w:t>
      </w:r>
      <w:r>
        <w:rPr>
          <w:spacing w:val="-4"/>
        </w:rPr>
        <w:t xml:space="preserve"> </w:t>
      </w:r>
      <w:r>
        <w:t>amount</w:t>
      </w:r>
      <w:r>
        <w:rPr>
          <w:spacing w:val="-6"/>
        </w:rPr>
        <w:t xml:space="preserve"> </w:t>
      </w:r>
      <w:r>
        <w:t>of</w:t>
      </w:r>
      <w:r>
        <w:rPr>
          <w:spacing w:val="-5"/>
        </w:rPr>
        <w:t xml:space="preserve"> </w:t>
      </w:r>
      <w:r>
        <w:t>foreign</w:t>
      </w:r>
      <w:r>
        <w:rPr>
          <w:spacing w:val="-7"/>
        </w:rPr>
        <w:t xml:space="preserve"> </w:t>
      </w:r>
      <w:r>
        <w:t>exchange inflows</w:t>
      </w:r>
      <w:r>
        <w:rPr>
          <w:spacing w:val="-5"/>
        </w:rPr>
        <w:t xml:space="preserve"> </w:t>
      </w:r>
      <w:r>
        <w:t>associated</w:t>
      </w:r>
      <w:r>
        <w:rPr>
          <w:spacing w:val="-3"/>
        </w:rPr>
        <w:t xml:space="preserve"> </w:t>
      </w:r>
      <w:r>
        <w:t>with such investment; or</w:t>
      </w:r>
    </w:p>
    <w:p w14:paraId="7C1F2ED1" w14:textId="77777777" w:rsidR="005418E7" w:rsidRDefault="005418E7" w:rsidP="005418E7">
      <w:pPr>
        <w:pStyle w:val="ListParagraph1a"/>
        <w:numPr>
          <w:ilvl w:val="0"/>
          <w:numId w:val="10"/>
        </w:numPr>
        <w:ind w:left="1440" w:right="-57" w:hanging="720"/>
      </w:pPr>
      <w:r>
        <w:t>restrict sales of goods or services in its territory that such investment produces</w:t>
      </w:r>
      <w:r>
        <w:rPr>
          <w:spacing w:val="-2"/>
        </w:rPr>
        <w:t xml:space="preserve"> </w:t>
      </w:r>
      <w:r>
        <w:t>or supplies by</w:t>
      </w:r>
      <w:r>
        <w:rPr>
          <w:spacing w:val="-5"/>
        </w:rPr>
        <w:t xml:space="preserve"> </w:t>
      </w:r>
      <w:r>
        <w:t>relating such sales in any way</w:t>
      </w:r>
      <w:r>
        <w:rPr>
          <w:spacing w:val="-5"/>
        </w:rPr>
        <w:t xml:space="preserve"> </w:t>
      </w:r>
      <w:r>
        <w:t>to the volume or value of its exports or foreign exchange earnings.</w:t>
      </w:r>
    </w:p>
    <w:p w14:paraId="5353FD0A" w14:textId="77777777" w:rsidR="005418E7" w:rsidRDefault="005418E7" w:rsidP="0053200F">
      <w:pPr>
        <w:pStyle w:val="ListParagraph1"/>
        <w:tabs>
          <w:tab w:val="left" w:pos="709"/>
        </w:tabs>
        <w:ind w:left="1440" w:right="-57" w:hanging="1440"/>
      </w:pPr>
      <w:r>
        <w:t>(a)</w:t>
      </w:r>
      <w:r w:rsidRPr="008A7320">
        <w:rPr>
          <w:spacing w:val="80"/>
        </w:rPr>
        <w:t xml:space="preserve"> </w:t>
      </w:r>
      <w:r w:rsidRPr="008A7320">
        <w:rPr>
          <w:spacing w:val="80"/>
        </w:rPr>
        <w:tab/>
      </w:r>
      <w:r>
        <w:t>Nothing in paragraph 2 shall be construed to prevent a Party from conditioning the receipt or continued receipt of an advantage, in connection</w:t>
      </w:r>
      <w:r w:rsidRPr="008A7320">
        <w:rPr>
          <w:spacing w:val="-9"/>
        </w:rPr>
        <w:t xml:space="preserve"> </w:t>
      </w:r>
      <w:r>
        <w:t>with</w:t>
      </w:r>
      <w:r w:rsidRPr="008A7320">
        <w:rPr>
          <w:spacing w:val="-9"/>
        </w:rPr>
        <w:t xml:space="preserve"> </w:t>
      </w:r>
      <w:r>
        <w:t>an</w:t>
      </w:r>
      <w:r w:rsidRPr="008A7320">
        <w:rPr>
          <w:spacing w:val="-4"/>
        </w:rPr>
        <w:t xml:space="preserve"> </w:t>
      </w:r>
      <w:r>
        <w:t>investment in</w:t>
      </w:r>
      <w:r w:rsidRPr="008A7320">
        <w:rPr>
          <w:spacing w:val="-4"/>
        </w:rPr>
        <w:t xml:space="preserve"> </w:t>
      </w:r>
      <w:r>
        <w:t>its</w:t>
      </w:r>
      <w:r w:rsidRPr="008A7320">
        <w:rPr>
          <w:spacing w:val="-6"/>
        </w:rPr>
        <w:t xml:space="preserve"> </w:t>
      </w:r>
      <w:r>
        <w:t>territory</w:t>
      </w:r>
      <w:r w:rsidRPr="008A7320">
        <w:rPr>
          <w:spacing w:val="-13"/>
        </w:rPr>
        <w:t xml:space="preserve"> </w:t>
      </w:r>
      <w:r>
        <w:t>of</w:t>
      </w:r>
      <w:r w:rsidRPr="008A7320">
        <w:rPr>
          <w:spacing w:val="-12"/>
        </w:rPr>
        <w:t xml:space="preserve"> </w:t>
      </w:r>
      <w:r>
        <w:t>an</w:t>
      </w:r>
      <w:r w:rsidRPr="008A7320">
        <w:rPr>
          <w:spacing w:val="-4"/>
        </w:rPr>
        <w:t xml:space="preserve"> </w:t>
      </w:r>
      <w:r>
        <w:t>investor</w:t>
      </w:r>
      <w:r w:rsidRPr="008A7320">
        <w:rPr>
          <w:spacing w:val="-7"/>
        </w:rPr>
        <w:t xml:space="preserve"> </w:t>
      </w:r>
      <w:r>
        <w:t>of</w:t>
      </w:r>
      <w:r w:rsidRPr="008A7320">
        <w:rPr>
          <w:spacing w:val="-12"/>
        </w:rPr>
        <w:t xml:space="preserve"> </w:t>
      </w:r>
      <w:r>
        <w:t>a</w:t>
      </w:r>
      <w:r w:rsidRPr="008A7320">
        <w:rPr>
          <w:spacing w:val="-5"/>
        </w:rPr>
        <w:t xml:space="preserve"> </w:t>
      </w:r>
      <w:r>
        <w:t>Party</w:t>
      </w:r>
      <w:r w:rsidRPr="008A7320">
        <w:rPr>
          <w:spacing w:val="-13"/>
        </w:rPr>
        <w:t xml:space="preserve"> </w:t>
      </w:r>
      <w:r>
        <w:t>or of</w:t>
      </w:r>
      <w:r w:rsidRPr="008A7320">
        <w:rPr>
          <w:spacing w:val="-1"/>
        </w:rPr>
        <w:t xml:space="preserve"> </w:t>
      </w:r>
      <w:r>
        <w:t>a non-Party, on compliance with a requirement to locate production, supply</w:t>
      </w:r>
      <w:r w:rsidRPr="008A7320">
        <w:rPr>
          <w:spacing w:val="-15"/>
        </w:rPr>
        <w:t xml:space="preserve"> </w:t>
      </w:r>
      <w:r>
        <w:t>a</w:t>
      </w:r>
      <w:r w:rsidRPr="008A7320">
        <w:rPr>
          <w:spacing w:val="-7"/>
        </w:rPr>
        <w:t xml:space="preserve"> </w:t>
      </w:r>
      <w:r>
        <w:t>service,</w:t>
      </w:r>
      <w:r w:rsidRPr="008A7320">
        <w:rPr>
          <w:spacing w:val="-9"/>
        </w:rPr>
        <w:t xml:space="preserve"> </w:t>
      </w:r>
      <w:r>
        <w:t>train</w:t>
      </w:r>
      <w:r w:rsidRPr="008A7320">
        <w:rPr>
          <w:spacing w:val="-15"/>
        </w:rPr>
        <w:t xml:space="preserve"> </w:t>
      </w:r>
      <w:r>
        <w:t>or</w:t>
      </w:r>
      <w:r w:rsidRPr="008A7320">
        <w:rPr>
          <w:spacing w:val="-9"/>
        </w:rPr>
        <w:t xml:space="preserve"> </w:t>
      </w:r>
      <w:r>
        <w:t>employ</w:t>
      </w:r>
      <w:r w:rsidRPr="008A7320">
        <w:rPr>
          <w:spacing w:val="-15"/>
        </w:rPr>
        <w:t xml:space="preserve"> </w:t>
      </w:r>
      <w:r>
        <w:t>workers,</w:t>
      </w:r>
      <w:r w:rsidRPr="008A7320">
        <w:rPr>
          <w:spacing w:val="-9"/>
        </w:rPr>
        <w:t xml:space="preserve"> </w:t>
      </w:r>
      <w:r>
        <w:t>construct</w:t>
      </w:r>
      <w:r w:rsidRPr="008A7320">
        <w:rPr>
          <w:spacing w:val="-10"/>
        </w:rPr>
        <w:t xml:space="preserve"> </w:t>
      </w:r>
      <w:r>
        <w:t>or</w:t>
      </w:r>
      <w:r w:rsidRPr="008A7320">
        <w:rPr>
          <w:spacing w:val="-9"/>
        </w:rPr>
        <w:t xml:space="preserve"> </w:t>
      </w:r>
      <w:r>
        <w:t>expand</w:t>
      </w:r>
      <w:r w:rsidRPr="008A7320">
        <w:rPr>
          <w:spacing w:val="-11"/>
        </w:rPr>
        <w:t xml:space="preserve"> </w:t>
      </w:r>
      <w:r>
        <w:t>particular facilities, or carry out research and development, in its territory.</w:t>
      </w:r>
    </w:p>
    <w:p w14:paraId="581F3EE0" w14:textId="77777777" w:rsidR="005418E7" w:rsidRPr="00163A28" w:rsidRDefault="005418E7" w:rsidP="00183535">
      <w:pPr>
        <w:pStyle w:val="ListParagraph"/>
        <w:numPr>
          <w:ilvl w:val="0"/>
          <w:numId w:val="88"/>
        </w:numPr>
        <w:ind w:left="1440" w:hanging="720"/>
      </w:pPr>
      <w:r w:rsidRPr="00163A28">
        <w:t>Paragraph 1(f) shall not apply:</w:t>
      </w:r>
    </w:p>
    <w:p w14:paraId="41BBF3D6" w14:textId="77777777" w:rsidR="005418E7" w:rsidRDefault="005418E7" w:rsidP="00585FA5">
      <w:pPr>
        <w:pStyle w:val="ListParagraph1ai"/>
        <w:ind w:left="2160" w:right="-57"/>
      </w:pPr>
      <w:r>
        <w:t>when a Party authorises use of an intellectual property right in accordance with Article 31</w:t>
      </w:r>
      <w:r>
        <w:rPr>
          <w:rStyle w:val="FootnoteReference"/>
        </w:rPr>
        <w:footnoteReference w:id="21"/>
      </w:r>
      <w:r>
        <w:t xml:space="preserve"> of the TRIPS Agreement, or to measures</w:t>
      </w:r>
      <w:r>
        <w:rPr>
          <w:spacing w:val="-15"/>
        </w:rPr>
        <w:t xml:space="preserve"> </w:t>
      </w:r>
      <w:r>
        <w:t>requiring</w:t>
      </w:r>
      <w:r>
        <w:rPr>
          <w:spacing w:val="-12"/>
        </w:rPr>
        <w:t xml:space="preserve"> </w:t>
      </w:r>
      <w:r>
        <w:t>the</w:t>
      </w:r>
      <w:r>
        <w:rPr>
          <w:spacing w:val="-12"/>
        </w:rPr>
        <w:t xml:space="preserve"> </w:t>
      </w:r>
      <w:r>
        <w:t>disclosure</w:t>
      </w:r>
      <w:r>
        <w:rPr>
          <w:spacing w:val="-12"/>
        </w:rPr>
        <w:t xml:space="preserve"> </w:t>
      </w:r>
      <w:r>
        <w:t>of</w:t>
      </w:r>
      <w:r>
        <w:rPr>
          <w:spacing w:val="-15"/>
        </w:rPr>
        <w:t xml:space="preserve"> </w:t>
      </w:r>
      <w:r>
        <w:t>proprietary</w:t>
      </w:r>
      <w:r>
        <w:rPr>
          <w:spacing w:val="-15"/>
        </w:rPr>
        <w:t xml:space="preserve"> </w:t>
      </w:r>
      <w:r>
        <w:t>information</w:t>
      </w:r>
      <w:r>
        <w:rPr>
          <w:spacing w:val="-15"/>
        </w:rPr>
        <w:t xml:space="preserve"> </w:t>
      </w:r>
      <w:r>
        <w:t>that fall</w:t>
      </w:r>
      <w:r>
        <w:rPr>
          <w:spacing w:val="-15"/>
        </w:rPr>
        <w:t xml:space="preserve"> </w:t>
      </w:r>
      <w:r>
        <w:t>within</w:t>
      </w:r>
      <w:r>
        <w:rPr>
          <w:spacing w:val="-14"/>
        </w:rPr>
        <w:t xml:space="preserve"> </w:t>
      </w:r>
      <w:r>
        <w:t>the</w:t>
      </w:r>
      <w:r>
        <w:rPr>
          <w:spacing w:val="-9"/>
        </w:rPr>
        <w:t xml:space="preserve"> </w:t>
      </w:r>
      <w:r>
        <w:t>scope</w:t>
      </w:r>
      <w:r>
        <w:rPr>
          <w:spacing w:val="-13"/>
        </w:rPr>
        <w:t xml:space="preserve"> </w:t>
      </w:r>
      <w:r>
        <w:t>of,</w:t>
      </w:r>
      <w:r>
        <w:rPr>
          <w:spacing w:val="-6"/>
        </w:rPr>
        <w:t xml:space="preserve"> </w:t>
      </w:r>
      <w:r>
        <w:t>and</w:t>
      </w:r>
      <w:r>
        <w:rPr>
          <w:spacing w:val="-8"/>
        </w:rPr>
        <w:t xml:space="preserve"> </w:t>
      </w:r>
      <w:r>
        <w:t>are</w:t>
      </w:r>
      <w:r>
        <w:rPr>
          <w:spacing w:val="-9"/>
        </w:rPr>
        <w:t xml:space="preserve"> </w:t>
      </w:r>
      <w:r>
        <w:t>consistent</w:t>
      </w:r>
      <w:r>
        <w:rPr>
          <w:spacing w:val="-3"/>
        </w:rPr>
        <w:t xml:space="preserve"> </w:t>
      </w:r>
      <w:r>
        <w:t>with,</w:t>
      </w:r>
      <w:r>
        <w:rPr>
          <w:spacing w:val="-6"/>
        </w:rPr>
        <w:t xml:space="preserve"> </w:t>
      </w:r>
      <w:r>
        <w:t>Article</w:t>
      </w:r>
      <w:r>
        <w:rPr>
          <w:spacing w:val="-9"/>
        </w:rPr>
        <w:t xml:space="preserve"> </w:t>
      </w:r>
      <w:r>
        <w:t>39</w:t>
      </w:r>
      <w:r>
        <w:rPr>
          <w:spacing w:val="-13"/>
        </w:rPr>
        <w:t xml:space="preserve"> </w:t>
      </w:r>
      <w:r>
        <w:t>of</w:t>
      </w:r>
      <w:r>
        <w:rPr>
          <w:spacing w:val="-15"/>
        </w:rPr>
        <w:t xml:space="preserve"> </w:t>
      </w:r>
      <w:r>
        <w:t>the TRIPS Agreement; or</w:t>
      </w:r>
    </w:p>
    <w:p w14:paraId="62863820" w14:textId="77777777" w:rsidR="005418E7" w:rsidRDefault="005418E7" w:rsidP="008F3F38">
      <w:pPr>
        <w:pStyle w:val="ListParagraph1ai"/>
        <w:ind w:left="2160"/>
      </w:pPr>
      <w:r>
        <w:lastRenderedPageBreak/>
        <w:t>when the requirement is imposed or the commitment or undertaking is enforced by a court, administrative tribunal or competition authority to remedy a practice determined after judicial or administrative process to be anticompetitive under a Party’s competition laws.</w:t>
      </w:r>
      <w:r>
        <w:rPr>
          <w:rStyle w:val="FootnoteReference"/>
        </w:rPr>
        <w:footnoteReference w:id="22"/>
      </w:r>
    </w:p>
    <w:p w14:paraId="5224063B" w14:textId="77777777" w:rsidR="005418E7" w:rsidRDefault="005418E7" w:rsidP="00183535">
      <w:pPr>
        <w:pStyle w:val="ListParagraph"/>
        <w:numPr>
          <w:ilvl w:val="0"/>
          <w:numId w:val="88"/>
        </w:numPr>
        <w:ind w:left="1440" w:right="-57" w:hanging="720"/>
      </w:pPr>
      <w:r>
        <w:t>Provided that such measures are not applied in an arbitrary or unjustifiable</w:t>
      </w:r>
      <w:r w:rsidRPr="00163A28">
        <w:rPr>
          <w:spacing w:val="-1"/>
        </w:rPr>
        <w:t xml:space="preserve"> </w:t>
      </w:r>
      <w:r>
        <w:t>manner,</w:t>
      </w:r>
      <w:r w:rsidRPr="00163A28">
        <w:rPr>
          <w:spacing w:val="-3"/>
        </w:rPr>
        <w:t xml:space="preserve"> </w:t>
      </w:r>
      <w:r>
        <w:t>and</w:t>
      </w:r>
      <w:r w:rsidRPr="00163A28">
        <w:rPr>
          <w:spacing w:val="-5"/>
        </w:rPr>
        <w:t xml:space="preserve"> </w:t>
      </w:r>
      <w:r>
        <w:t>provided</w:t>
      </w:r>
      <w:r w:rsidRPr="00163A28">
        <w:rPr>
          <w:spacing w:val="-5"/>
        </w:rPr>
        <w:t xml:space="preserve"> </w:t>
      </w:r>
      <w:r>
        <w:t>that such</w:t>
      </w:r>
      <w:r w:rsidRPr="00163A28">
        <w:rPr>
          <w:spacing w:val="-5"/>
        </w:rPr>
        <w:t xml:space="preserve"> </w:t>
      </w:r>
      <w:r>
        <w:t>measures</w:t>
      </w:r>
      <w:r w:rsidRPr="00163A28">
        <w:rPr>
          <w:spacing w:val="-6"/>
        </w:rPr>
        <w:t xml:space="preserve"> </w:t>
      </w:r>
      <w:r>
        <w:t>do</w:t>
      </w:r>
      <w:r w:rsidRPr="00163A28">
        <w:rPr>
          <w:spacing w:val="-5"/>
        </w:rPr>
        <w:t xml:space="preserve"> </w:t>
      </w:r>
      <w:r>
        <w:t>not constitute a disguised restriction on investment or international trade, paragraphs 1(b), (c), and (f), and 2(a) and (b), shall not be construed to prevent a Party from</w:t>
      </w:r>
      <w:r w:rsidRPr="00163A28">
        <w:rPr>
          <w:spacing w:val="-3"/>
        </w:rPr>
        <w:t xml:space="preserve"> </w:t>
      </w:r>
      <w:r>
        <w:t xml:space="preserve">adopting or maintaining measures, including environmental </w:t>
      </w:r>
      <w:r w:rsidRPr="00163A28">
        <w:rPr>
          <w:spacing w:val="-2"/>
        </w:rPr>
        <w:t>measures:</w:t>
      </w:r>
    </w:p>
    <w:p w14:paraId="4B0FE0C5" w14:textId="77777777" w:rsidR="005418E7" w:rsidRPr="00F81CCD" w:rsidRDefault="005418E7" w:rsidP="005418E7">
      <w:pPr>
        <w:pStyle w:val="ListParagraph1a"/>
        <w:numPr>
          <w:ilvl w:val="1"/>
          <w:numId w:val="14"/>
        </w:numPr>
        <w:ind w:left="2160" w:hanging="720"/>
      </w:pPr>
      <w:r w:rsidRPr="00F81CCD">
        <w:t xml:space="preserve">necessary to secure compliance with laws and regulations that are not inconsistent with this </w:t>
      </w:r>
      <w:proofErr w:type="gramStart"/>
      <w:r w:rsidRPr="00F81CCD">
        <w:t>Agreement;</w:t>
      </w:r>
      <w:proofErr w:type="gramEnd"/>
    </w:p>
    <w:p w14:paraId="3B2ECF84" w14:textId="77777777" w:rsidR="005418E7" w:rsidRPr="00F81CCD" w:rsidRDefault="005418E7" w:rsidP="005418E7">
      <w:pPr>
        <w:pStyle w:val="ListParagraph1a"/>
        <w:numPr>
          <w:ilvl w:val="1"/>
          <w:numId w:val="14"/>
        </w:numPr>
        <w:ind w:left="2160" w:hanging="720"/>
      </w:pPr>
      <w:r w:rsidRPr="00F81CCD">
        <w:t>necessary to protect human, animal, or plant life or health; or</w:t>
      </w:r>
    </w:p>
    <w:p w14:paraId="0DDBCEA7" w14:textId="77777777" w:rsidR="005418E7" w:rsidRPr="00F81CCD" w:rsidRDefault="005418E7" w:rsidP="005418E7">
      <w:pPr>
        <w:pStyle w:val="ListParagraph1a"/>
        <w:numPr>
          <w:ilvl w:val="1"/>
          <w:numId w:val="14"/>
        </w:numPr>
        <w:spacing w:after="400"/>
        <w:ind w:left="2160" w:hanging="720"/>
      </w:pPr>
      <w:r w:rsidRPr="00F81CCD">
        <w:t>related to the conservation of living or non-living exhaustible natural resources.</w:t>
      </w:r>
    </w:p>
    <w:p w14:paraId="44938C06" w14:textId="77777777" w:rsidR="005418E7" w:rsidRDefault="005418E7" w:rsidP="00183535">
      <w:pPr>
        <w:pStyle w:val="ListParagraph"/>
        <w:numPr>
          <w:ilvl w:val="0"/>
          <w:numId w:val="88"/>
        </w:numPr>
        <w:spacing w:after="260"/>
        <w:ind w:left="1441"/>
      </w:pPr>
      <w:r>
        <w:t>Paragraphs 1(a), (b), and (c), and 2(a) and (b), do not apply to qualification requirements for goods or services with respect to export promotion and foreign aid programs.</w:t>
      </w:r>
    </w:p>
    <w:p w14:paraId="6B6F9439" w14:textId="77777777" w:rsidR="005418E7" w:rsidRDefault="005418E7" w:rsidP="00183535">
      <w:pPr>
        <w:pStyle w:val="ListParagraph"/>
        <w:numPr>
          <w:ilvl w:val="0"/>
          <w:numId w:val="88"/>
        </w:numPr>
        <w:spacing w:after="260"/>
        <w:ind w:left="1441"/>
      </w:pPr>
      <w:r>
        <w:t>Paragraphs 1(b), (c), (f), and (g), and 2(a) and (b), do not apply to government procurement.</w:t>
      </w:r>
    </w:p>
    <w:p w14:paraId="32964AF0" w14:textId="77777777" w:rsidR="005418E7" w:rsidRDefault="005418E7" w:rsidP="00183535">
      <w:pPr>
        <w:pStyle w:val="ListParagraph"/>
        <w:numPr>
          <w:ilvl w:val="0"/>
          <w:numId w:val="88"/>
        </w:numPr>
        <w:spacing w:after="260"/>
        <w:ind w:left="1440" w:right="-57" w:hanging="720"/>
      </w:pPr>
      <w:r>
        <w:t>Paragraphs 2(a) and (b) do not apply to requirements imposed by an importing Party</w:t>
      </w:r>
      <w:r w:rsidRPr="00163A28">
        <w:rPr>
          <w:spacing w:val="-10"/>
        </w:rPr>
        <w:t xml:space="preserve"> </w:t>
      </w:r>
      <w:r>
        <w:t>relating to the</w:t>
      </w:r>
      <w:r w:rsidRPr="00163A28">
        <w:rPr>
          <w:spacing w:val="-1"/>
        </w:rPr>
        <w:t xml:space="preserve"> </w:t>
      </w:r>
      <w:r>
        <w:t>content of</w:t>
      </w:r>
      <w:r w:rsidRPr="00163A28">
        <w:rPr>
          <w:spacing w:val="-8"/>
        </w:rPr>
        <w:t xml:space="preserve"> </w:t>
      </w:r>
      <w:r>
        <w:t>goods</w:t>
      </w:r>
      <w:r w:rsidRPr="00163A28">
        <w:rPr>
          <w:spacing w:val="-2"/>
        </w:rPr>
        <w:t xml:space="preserve"> </w:t>
      </w:r>
      <w:r>
        <w:t>necessary</w:t>
      </w:r>
      <w:r w:rsidRPr="00163A28">
        <w:rPr>
          <w:spacing w:val="-5"/>
        </w:rPr>
        <w:t xml:space="preserve"> </w:t>
      </w:r>
      <w:r>
        <w:t>to qualify for preferential tariffs or preferential quotas.</w:t>
      </w:r>
    </w:p>
    <w:p w14:paraId="4AC5B952" w14:textId="77777777" w:rsidR="005418E7" w:rsidRDefault="005418E7" w:rsidP="00AB0C97">
      <w:pPr>
        <w:pStyle w:val="ListParagraph1"/>
        <w:ind w:right="-57"/>
      </w:pPr>
      <w:r>
        <w:t>For</w:t>
      </w:r>
      <w:r>
        <w:rPr>
          <w:spacing w:val="-2"/>
        </w:rPr>
        <w:t xml:space="preserve"> </w:t>
      </w:r>
      <w:r>
        <w:t>greater</w:t>
      </w:r>
      <w:r>
        <w:rPr>
          <w:spacing w:val="-6"/>
        </w:rPr>
        <w:t xml:space="preserve"> </w:t>
      </w:r>
      <w:r>
        <w:t>certainty,</w:t>
      </w:r>
      <w:r>
        <w:rPr>
          <w:spacing w:val="-1"/>
        </w:rPr>
        <w:t xml:space="preserve"> </w:t>
      </w:r>
      <w:r>
        <w:t>paragraphs</w:t>
      </w:r>
      <w:r>
        <w:rPr>
          <w:spacing w:val="-5"/>
        </w:rPr>
        <w:t xml:space="preserve"> </w:t>
      </w:r>
      <w:r>
        <w:t>1</w:t>
      </w:r>
      <w:r>
        <w:rPr>
          <w:spacing w:val="-3"/>
        </w:rPr>
        <w:t xml:space="preserve"> </w:t>
      </w:r>
      <w:r>
        <w:t>and</w:t>
      </w:r>
      <w:r>
        <w:rPr>
          <w:spacing w:val="-3"/>
        </w:rPr>
        <w:t xml:space="preserve"> </w:t>
      </w:r>
      <w:r>
        <w:t>2</w:t>
      </w:r>
      <w:r>
        <w:rPr>
          <w:spacing w:val="-3"/>
        </w:rPr>
        <w:t xml:space="preserve"> </w:t>
      </w:r>
      <w:r>
        <w:t>do not apply</w:t>
      </w:r>
      <w:r>
        <w:rPr>
          <w:spacing w:val="-8"/>
        </w:rPr>
        <w:t xml:space="preserve"> </w:t>
      </w:r>
      <w:r>
        <w:t>to any</w:t>
      </w:r>
      <w:r>
        <w:rPr>
          <w:spacing w:val="-12"/>
        </w:rPr>
        <w:t xml:space="preserve"> </w:t>
      </w:r>
      <w:r>
        <w:t xml:space="preserve">requirement other than the </w:t>
      </w:r>
      <w:r w:rsidRPr="00AB0C97">
        <w:rPr>
          <w:spacing w:val="-12"/>
        </w:rPr>
        <w:t>requirements</w:t>
      </w:r>
      <w:r>
        <w:t xml:space="preserve"> set out in those paragraphs.</w:t>
      </w:r>
    </w:p>
    <w:p w14:paraId="1E635A5B" w14:textId="77777777" w:rsidR="005418E7" w:rsidRDefault="005418E7" w:rsidP="00AB0C97">
      <w:pPr>
        <w:pStyle w:val="ListParagraph1"/>
        <w:ind w:right="-57"/>
      </w:pPr>
      <w:r>
        <w:t>This Article does not preclude enforcement of any commitment, undertaking, or requirement between private parties, where a Party did not impose or require the commitment, undertaking, or requirement.</w:t>
      </w:r>
    </w:p>
    <w:p w14:paraId="648E072F" w14:textId="77777777" w:rsidR="005418E7" w:rsidRDefault="005418E7" w:rsidP="00042BCC">
      <w:pPr>
        <w:pStyle w:val="Heading2"/>
        <w:spacing w:before="600" w:after="260"/>
      </w:pPr>
      <w:r>
        <w:t>ARTICLE</w:t>
      </w:r>
      <w:r>
        <w:rPr>
          <w:spacing w:val="-5"/>
        </w:rPr>
        <w:t xml:space="preserve"> </w:t>
      </w:r>
      <w:r>
        <w:rPr>
          <w:spacing w:val="-10"/>
        </w:rPr>
        <w:t>8</w:t>
      </w:r>
    </w:p>
    <w:p w14:paraId="37B683C5" w14:textId="77777777" w:rsidR="005418E7" w:rsidRDefault="005418E7" w:rsidP="00042BCC">
      <w:pPr>
        <w:pStyle w:val="Heading3"/>
        <w:spacing w:after="260"/>
      </w:pPr>
      <w:r>
        <w:t>Senior</w:t>
      </w:r>
      <w:r>
        <w:rPr>
          <w:spacing w:val="-7"/>
        </w:rPr>
        <w:t xml:space="preserve"> </w:t>
      </w:r>
      <w:r>
        <w:t>Management</w:t>
      </w:r>
      <w:r>
        <w:rPr>
          <w:spacing w:val="-4"/>
        </w:rPr>
        <w:t xml:space="preserve"> </w:t>
      </w:r>
      <w:r>
        <w:t>and</w:t>
      </w:r>
      <w:r>
        <w:rPr>
          <w:spacing w:val="-9"/>
        </w:rPr>
        <w:t xml:space="preserve"> </w:t>
      </w:r>
      <w:r>
        <w:t>Boards</w:t>
      </w:r>
      <w:r>
        <w:rPr>
          <w:spacing w:val="-6"/>
        </w:rPr>
        <w:t xml:space="preserve"> </w:t>
      </w:r>
      <w:r>
        <w:t>of</w:t>
      </w:r>
      <w:r>
        <w:rPr>
          <w:spacing w:val="-3"/>
        </w:rPr>
        <w:t xml:space="preserve"> </w:t>
      </w:r>
      <w:r>
        <w:rPr>
          <w:spacing w:val="-2"/>
        </w:rPr>
        <w:t>Directors</w:t>
      </w:r>
    </w:p>
    <w:p w14:paraId="6FE9F368" w14:textId="77777777" w:rsidR="005418E7" w:rsidRDefault="005418E7" w:rsidP="005418E7">
      <w:pPr>
        <w:pStyle w:val="ListParagraph1"/>
        <w:numPr>
          <w:ilvl w:val="0"/>
          <w:numId w:val="13"/>
        </w:numPr>
        <w:spacing w:after="260"/>
        <w:ind w:left="0" w:right="0" w:firstLine="0"/>
      </w:pPr>
      <w:r>
        <w:t>A Party shall not require that an enterprise of that Party that is a covered investment appoint to a senior management position</w:t>
      </w:r>
      <w:r w:rsidRPr="00163A28">
        <w:rPr>
          <w:spacing w:val="-2"/>
        </w:rPr>
        <w:t xml:space="preserve"> </w:t>
      </w:r>
      <w:r>
        <w:t>a natural</w:t>
      </w:r>
      <w:r w:rsidRPr="00163A28">
        <w:rPr>
          <w:spacing w:val="-6"/>
        </w:rPr>
        <w:t xml:space="preserve"> </w:t>
      </w:r>
      <w:r>
        <w:t>person</w:t>
      </w:r>
      <w:r w:rsidRPr="00163A28">
        <w:rPr>
          <w:spacing w:val="-2"/>
        </w:rPr>
        <w:t xml:space="preserve"> </w:t>
      </w:r>
      <w:r>
        <w:t>of</w:t>
      </w:r>
      <w:r w:rsidRPr="00163A28">
        <w:rPr>
          <w:spacing w:val="-5"/>
        </w:rPr>
        <w:t xml:space="preserve"> </w:t>
      </w:r>
      <w:r>
        <w:t>any</w:t>
      </w:r>
      <w:r w:rsidRPr="00163A28">
        <w:rPr>
          <w:spacing w:val="-6"/>
        </w:rPr>
        <w:t xml:space="preserve"> </w:t>
      </w:r>
      <w:proofErr w:type="gramStart"/>
      <w:r>
        <w:t xml:space="preserve">particular </w:t>
      </w:r>
      <w:r w:rsidRPr="00163A28">
        <w:rPr>
          <w:spacing w:val="-2"/>
        </w:rPr>
        <w:t>nationality</w:t>
      </w:r>
      <w:proofErr w:type="gramEnd"/>
      <w:r w:rsidRPr="00163A28">
        <w:rPr>
          <w:spacing w:val="-2"/>
        </w:rPr>
        <w:t>.</w:t>
      </w:r>
    </w:p>
    <w:p w14:paraId="7D2BCA9F" w14:textId="77777777" w:rsidR="005418E7" w:rsidRDefault="005418E7" w:rsidP="00AB0C97">
      <w:pPr>
        <w:pStyle w:val="ListParagraph1"/>
        <w:ind w:right="-57"/>
      </w:pPr>
      <w:r>
        <w:t>A</w:t>
      </w:r>
      <w:r>
        <w:rPr>
          <w:spacing w:val="-5"/>
        </w:rPr>
        <w:t xml:space="preserve"> </w:t>
      </w:r>
      <w:r>
        <w:t>Party</w:t>
      </w:r>
      <w:r>
        <w:rPr>
          <w:spacing w:val="-4"/>
        </w:rPr>
        <w:t xml:space="preserve"> </w:t>
      </w:r>
      <w:r>
        <w:t>may</w:t>
      </w:r>
      <w:r>
        <w:rPr>
          <w:spacing w:val="-9"/>
        </w:rPr>
        <w:t xml:space="preserve"> </w:t>
      </w:r>
      <w:r>
        <w:t xml:space="preserve">require that </w:t>
      </w:r>
      <w:proofErr w:type="gramStart"/>
      <w:r>
        <w:t>a</w:t>
      </w:r>
      <w:r>
        <w:rPr>
          <w:spacing w:val="-5"/>
        </w:rPr>
        <w:t xml:space="preserve"> </w:t>
      </w:r>
      <w:r>
        <w:t>majority</w:t>
      </w:r>
      <w:r>
        <w:rPr>
          <w:spacing w:val="-9"/>
        </w:rPr>
        <w:t xml:space="preserve"> </w:t>
      </w:r>
      <w:r>
        <w:t>of</w:t>
      </w:r>
      <w:proofErr w:type="gramEnd"/>
      <w:r>
        <w:rPr>
          <w:spacing w:val="-7"/>
        </w:rPr>
        <w:t xml:space="preserve"> </w:t>
      </w:r>
      <w:r>
        <w:t>the board</w:t>
      </w:r>
      <w:r>
        <w:rPr>
          <w:spacing w:val="-4"/>
        </w:rPr>
        <w:t xml:space="preserve"> </w:t>
      </w:r>
      <w:r>
        <w:t>of</w:t>
      </w:r>
      <w:r>
        <w:rPr>
          <w:spacing w:val="-2"/>
        </w:rPr>
        <w:t xml:space="preserve"> </w:t>
      </w:r>
      <w:r>
        <w:t>directors,</w:t>
      </w:r>
      <w:r>
        <w:rPr>
          <w:spacing w:val="-6"/>
        </w:rPr>
        <w:t xml:space="preserve"> </w:t>
      </w:r>
      <w:r>
        <w:t xml:space="preserve">or any committee </w:t>
      </w:r>
      <w:r w:rsidRPr="00AB0C97">
        <w:rPr>
          <w:spacing w:val="-12"/>
        </w:rPr>
        <w:t>thereof</w:t>
      </w:r>
      <w:r>
        <w:t xml:space="preserve">, of an enterprise of that Party that is a covered investment, be of a particular </w:t>
      </w:r>
      <w:r>
        <w:lastRenderedPageBreak/>
        <w:t>nationality</w:t>
      </w:r>
      <w:r>
        <w:rPr>
          <w:spacing w:val="-2"/>
        </w:rPr>
        <w:t xml:space="preserve"> </w:t>
      </w:r>
      <w:r>
        <w:t>or resident in the territory</w:t>
      </w:r>
      <w:r>
        <w:rPr>
          <w:spacing w:val="-2"/>
        </w:rPr>
        <w:t xml:space="preserve"> </w:t>
      </w:r>
      <w:r>
        <w:t>of</w:t>
      </w:r>
      <w:r>
        <w:rPr>
          <w:spacing w:val="-1"/>
        </w:rPr>
        <w:t xml:space="preserve"> </w:t>
      </w:r>
      <w:r>
        <w:t>the Party, provided that the requirement does not materially impair the ability</w:t>
      </w:r>
      <w:r>
        <w:rPr>
          <w:spacing w:val="-8"/>
        </w:rPr>
        <w:t xml:space="preserve"> </w:t>
      </w:r>
      <w:r>
        <w:t>of</w:t>
      </w:r>
      <w:r>
        <w:rPr>
          <w:spacing w:val="-6"/>
        </w:rPr>
        <w:t xml:space="preserve"> </w:t>
      </w:r>
      <w:r>
        <w:t>the investor</w:t>
      </w:r>
      <w:r>
        <w:rPr>
          <w:spacing w:val="-1"/>
        </w:rPr>
        <w:t xml:space="preserve"> </w:t>
      </w:r>
      <w:r>
        <w:t>to exercise control</w:t>
      </w:r>
      <w:r>
        <w:rPr>
          <w:spacing w:val="-7"/>
        </w:rPr>
        <w:t xml:space="preserve"> </w:t>
      </w:r>
      <w:r>
        <w:t>over its investment.</w:t>
      </w:r>
    </w:p>
    <w:p w14:paraId="1409410E" w14:textId="77777777" w:rsidR="005418E7" w:rsidRDefault="005418E7" w:rsidP="00042BCC">
      <w:pPr>
        <w:pStyle w:val="Heading2"/>
        <w:spacing w:before="600" w:after="260"/>
      </w:pPr>
      <w:r>
        <w:t>ARTICLE</w:t>
      </w:r>
      <w:r w:rsidRPr="00163A28">
        <w:t xml:space="preserve"> 9</w:t>
      </w:r>
    </w:p>
    <w:p w14:paraId="42118356" w14:textId="77777777" w:rsidR="005418E7" w:rsidRDefault="005418E7" w:rsidP="00042BCC">
      <w:pPr>
        <w:pStyle w:val="Heading3"/>
        <w:spacing w:after="260"/>
      </w:pPr>
      <w:r>
        <w:t>Special</w:t>
      </w:r>
      <w:r w:rsidRPr="00163A28">
        <w:t xml:space="preserve"> </w:t>
      </w:r>
      <w:r>
        <w:t>Formalities</w:t>
      </w:r>
      <w:r w:rsidRPr="00163A28">
        <w:t xml:space="preserve"> </w:t>
      </w:r>
      <w:r>
        <w:t>and</w:t>
      </w:r>
      <w:r w:rsidRPr="00163A28">
        <w:t xml:space="preserve"> </w:t>
      </w:r>
      <w:r>
        <w:t>Information</w:t>
      </w:r>
      <w:r w:rsidRPr="00163A28">
        <w:t xml:space="preserve"> Requirements</w:t>
      </w:r>
    </w:p>
    <w:p w14:paraId="34E85E7F" w14:textId="77777777" w:rsidR="005418E7" w:rsidRDefault="005418E7" w:rsidP="005418E7">
      <w:pPr>
        <w:pStyle w:val="ListParagraph1"/>
        <w:numPr>
          <w:ilvl w:val="0"/>
          <w:numId w:val="13"/>
        </w:numPr>
        <w:spacing w:after="260"/>
        <w:ind w:left="0" w:right="0" w:firstLine="0"/>
      </w:pPr>
      <w:r>
        <w:t>Nothing in</w:t>
      </w:r>
      <w:r w:rsidRPr="005E450C">
        <w:rPr>
          <w:spacing w:val="-2"/>
        </w:rPr>
        <w:t xml:space="preserve"> </w:t>
      </w:r>
      <w:r>
        <w:t>Article</w:t>
      </w:r>
      <w:r w:rsidRPr="005E450C">
        <w:rPr>
          <w:spacing w:val="-3"/>
        </w:rPr>
        <w:t xml:space="preserve"> </w:t>
      </w:r>
      <w:r>
        <w:t>4</w:t>
      </w:r>
      <w:r w:rsidRPr="005E450C">
        <w:rPr>
          <w:spacing w:val="-3"/>
        </w:rPr>
        <w:t xml:space="preserve"> </w:t>
      </w:r>
      <w:r>
        <w:t>(National</w:t>
      </w:r>
      <w:r w:rsidRPr="005E450C">
        <w:rPr>
          <w:spacing w:val="-10"/>
        </w:rPr>
        <w:t xml:space="preserve"> </w:t>
      </w:r>
      <w:r>
        <w:t>Treatment)</w:t>
      </w:r>
      <w:r w:rsidRPr="005E450C">
        <w:rPr>
          <w:spacing w:val="-1"/>
        </w:rPr>
        <w:t xml:space="preserve"> </w:t>
      </w:r>
      <w:r>
        <w:t>shall</w:t>
      </w:r>
      <w:r w:rsidRPr="005E450C">
        <w:rPr>
          <w:spacing w:val="-6"/>
        </w:rPr>
        <w:t xml:space="preserve"> </w:t>
      </w:r>
      <w:r>
        <w:t>be construed</w:t>
      </w:r>
      <w:r w:rsidRPr="005E450C">
        <w:rPr>
          <w:spacing w:val="-7"/>
        </w:rPr>
        <w:t xml:space="preserve"> </w:t>
      </w:r>
      <w:r>
        <w:t>to</w:t>
      </w:r>
      <w:r w:rsidRPr="005E450C">
        <w:rPr>
          <w:spacing w:val="-2"/>
        </w:rPr>
        <w:t xml:space="preserve"> </w:t>
      </w:r>
      <w:r>
        <w:t>prevent a</w:t>
      </w:r>
      <w:r w:rsidRPr="005E450C">
        <w:rPr>
          <w:spacing w:val="-3"/>
        </w:rPr>
        <w:t xml:space="preserve"> </w:t>
      </w:r>
      <w:r>
        <w:t>Party from adopting or maintaining a measure that prescribes special formalities in connection</w:t>
      </w:r>
      <w:r w:rsidRPr="005E450C">
        <w:rPr>
          <w:spacing w:val="-6"/>
        </w:rPr>
        <w:t xml:space="preserve"> </w:t>
      </w:r>
      <w:r>
        <w:t>with</w:t>
      </w:r>
      <w:r w:rsidRPr="005E450C">
        <w:rPr>
          <w:spacing w:val="-6"/>
        </w:rPr>
        <w:t xml:space="preserve"> </w:t>
      </w:r>
      <w:r>
        <w:t>a</w:t>
      </w:r>
      <w:r w:rsidRPr="005E450C">
        <w:rPr>
          <w:spacing w:val="-2"/>
        </w:rPr>
        <w:t xml:space="preserve"> </w:t>
      </w:r>
      <w:r>
        <w:t>covered</w:t>
      </w:r>
      <w:r w:rsidRPr="005E450C">
        <w:rPr>
          <w:spacing w:val="-1"/>
        </w:rPr>
        <w:t xml:space="preserve"> </w:t>
      </w:r>
      <w:r>
        <w:t>investment,</w:t>
      </w:r>
      <w:r w:rsidRPr="005E450C">
        <w:rPr>
          <w:spacing w:val="-4"/>
        </w:rPr>
        <w:t xml:space="preserve"> </w:t>
      </w:r>
      <w:r>
        <w:t>such</w:t>
      </w:r>
      <w:r w:rsidRPr="005E450C">
        <w:rPr>
          <w:spacing w:val="-6"/>
        </w:rPr>
        <w:t xml:space="preserve"> </w:t>
      </w:r>
      <w:r>
        <w:t>as</w:t>
      </w:r>
      <w:r w:rsidRPr="005E450C">
        <w:rPr>
          <w:spacing w:val="-3"/>
        </w:rPr>
        <w:t xml:space="preserve"> </w:t>
      </w:r>
      <w:r>
        <w:t>a</w:t>
      </w:r>
      <w:r w:rsidRPr="005E450C">
        <w:rPr>
          <w:spacing w:val="-2"/>
        </w:rPr>
        <w:t xml:space="preserve"> </w:t>
      </w:r>
      <w:r>
        <w:t>residency</w:t>
      </w:r>
      <w:r w:rsidRPr="005E450C">
        <w:rPr>
          <w:spacing w:val="-11"/>
        </w:rPr>
        <w:t xml:space="preserve"> </w:t>
      </w:r>
      <w:r>
        <w:t>requirement for</w:t>
      </w:r>
      <w:r w:rsidRPr="005E450C">
        <w:rPr>
          <w:spacing w:val="-4"/>
        </w:rPr>
        <w:t xml:space="preserve"> </w:t>
      </w:r>
      <w:r>
        <w:t>registration or a requirement that a covered investment be legally constituted under the laws or regulations of the Party, provided that these formalities do not materially impair the protections</w:t>
      </w:r>
      <w:r w:rsidRPr="005E450C">
        <w:rPr>
          <w:spacing w:val="-15"/>
        </w:rPr>
        <w:t xml:space="preserve"> </w:t>
      </w:r>
      <w:r>
        <w:t>afforded</w:t>
      </w:r>
      <w:r w:rsidRPr="005E450C">
        <w:rPr>
          <w:spacing w:val="-15"/>
        </w:rPr>
        <w:t xml:space="preserve"> </w:t>
      </w:r>
      <w:r>
        <w:t>by</w:t>
      </w:r>
      <w:r w:rsidRPr="005E450C">
        <w:rPr>
          <w:spacing w:val="-15"/>
        </w:rPr>
        <w:t xml:space="preserve"> </w:t>
      </w:r>
      <w:r>
        <w:t>the</w:t>
      </w:r>
      <w:r w:rsidRPr="005E450C">
        <w:rPr>
          <w:spacing w:val="-15"/>
        </w:rPr>
        <w:t xml:space="preserve"> </w:t>
      </w:r>
      <w:r>
        <w:t>Party</w:t>
      </w:r>
      <w:r w:rsidRPr="005E450C">
        <w:rPr>
          <w:spacing w:val="-15"/>
        </w:rPr>
        <w:t xml:space="preserve"> </w:t>
      </w:r>
      <w:r>
        <w:t>to</w:t>
      </w:r>
      <w:r w:rsidRPr="005E450C">
        <w:rPr>
          <w:spacing w:val="-15"/>
        </w:rPr>
        <w:t xml:space="preserve"> </w:t>
      </w:r>
      <w:r>
        <w:t>investors</w:t>
      </w:r>
      <w:r w:rsidRPr="005E450C">
        <w:rPr>
          <w:spacing w:val="-15"/>
        </w:rPr>
        <w:t xml:space="preserve"> </w:t>
      </w:r>
      <w:r>
        <w:t>of</w:t>
      </w:r>
      <w:r w:rsidRPr="005E450C">
        <w:rPr>
          <w:spacing w:val="-15"/>
        </w:rPr>
        <w:t xml:space="preserve"> </w:t>
      </w:r>
      <w:r>
        <w:t>the</w:t>
      </w:r>
      <w:r w:rsidRPr="005E450C">
        <w:rPr>
          <w:spacing w:val="-15"/>
        </w:rPr>
        <w:t xml:space="preserve"> </w:t>
      </w:r>
      <w:r>
        <w:t>other</w:t>
      </w:r>
      <w:r w:rsidRPr="005E450C">
        <w:rPr>
          <w:spacing w:val="-15"/>
        </w:rPr>
        <w:t xml:space="preserve"> </w:t>
      </w:r>
      <w:r>
        <w:t>Party</w:t>
      </w:r>
      <w:r w:rsidRPr="005E450C">
        <w:rPr>
          <w:spacing w:val="-15"/>
        </w:rPr>
        <w:t xml:space="preserve"> </w:t>
      </w:r>
      <w:r>
        <w:t>and</w:t>
      </w:r>
      <w:r w:rsidRPr="005E450C">
        <w:rPr>
          <w:spacing w:val="-15"/>
        </w:rPr>
        <w:t xml:space="preserve"> </w:t>
      </w:r>
      <w:r>
        <w:t>covered</w:t>
      </w:r>
      <w:r w:rsidRPr="005E450C">
        <w:rPr>
          <w:spacing w:val="-15"/>
        </w:rPr>
        <w:t xml:space="preserve"> </w:t>
      </w:r>
      <w:r>
        <w:t>investments pursuant to this Chapter.</w:t>
      </w:r>
    </w:p>
    <w:p w14:paraId="517E0953" w14:textId="77777777" w:rsidR="005418E7" w:rsidRDefault="005418E7" w:rsidP="00AB0C97">
      <w:pPr>
        <w:pStyle w:val="ListParagraph1"/>
        <w:ind w:right="-57"/>
      </w:pPr>
      <w:r>
        <w:t>Notwithstanding</w:t>
      </w:r>
      <w:r w:rsidRPr="002F308D">
        <w:rPr>
          <w:spacing w:val="-6"/>
        </w:rPr>
        <w:t xml:space="preserve"> </w:t>
      </w:r>
      <w:r>
        <w:t>Articles</w:t>
      </w:r>
      <w:r w:rsidRPr="002F308D">
        <w:rPr>
          <w:spacing w:val="-12"/>
        </w:rPr>
        <w:t xml:space="preserve"> </w:t>
      </w:r>
      <w:r>
        <w:t>4</w:t>
      </w:r>
      <w:r w:rsidRPr="002F308D">
        <w:rPr>
          <w:spacing w:val="-10"/>
        </w:rPr>
        <w:t xml:space="preserve"> </w:t>
      </w:r>
      <w:r>
        <w:t>(National</w:t>
      </w:r>
      <w:r w:rsidRPr="002F308D">
        <w:rPr>
          <w:spacing w:val="-14"/>
        </w:rPr>
        <w:t xml:space="preserve"> </w:t>
      </w:r>
      <w:r>
        <w:t>Treatment)</w:t>
      </w:r>
      <w:r w:rsidRPr="002F308D">
        <w:rPr>
          <w:spacing w:val="-9"/>
        </w:rPr>
        <w:t xml:space="preserve"> </w:t>
      </w:r>
      <w:r>
        <w:t>and</w:t>
      </w:r>
      <w:r w:rsidRPr="002F308D">
        <w:rPr>
          <w:spacing w:val="-10"/>
        </w:rPr>
        <w:t xml:space="preserve"> </w:t>
      </w:r>
      <w:r>
        <w:t>5</w:t>
      </w:r>
      <w:r w:rsidRPr="002F308D">
        <w:rPr>
          <w:spacing w:val="-10"/>
        </w:rPr>
        <w:t xml:space="preserve"> </w:t>
      </w:r>
      <w:r>
        <w:t>(Most-Favoured-Nation Treatment),</w:t>
      </w:r>
      <w:r w:rsidRPr="002F308D">
        <w:rPr>
          <w:spacing w:val="-7"/>
        </w:rPr>
        <w:t xml:space="preserve"> </w:t>
      </w:r>
      <w:r>
        <w:t>a</w:t>
      </w:r>
      <w:r w:rsidRPr="002F308D">
        <w:rPr>
          <w:spacing w:val="-11"/>
        </w:rPr>
        <w:t xml:space="preserve"> </w:t>
      </w:r>
      <w:r>
        <w:t>Party</w:t>
      </w:r>
      <w:r w:rsidRPr="002F308D">
        <w:rPr>
          <w:spacing w:val="-10"/>
        </w:rPr>
        <w:t xml:space="preserve"> </w:t>
      </w:r>
      <w:r>
        <w:t>may</w:t>
      </w:r>
      <w:r w:rsidRPr="002F308D">
        <w:rPr>
          <w:spacing w:val="-14"/>
        </w:rPr>
        <w:t xml:space="preserve"> </w:t>
      </w:r>
      <w:r>
        <w:t>require</w:t>
      </w:r>
      <w:r w:rsidRPr="002F308D">
        <w:rPr>
          <w:spacing w:val="-6"/>
        </w:rPr>
        <w:t xml:space="preserve"> </w:t>
      </w:r>
      <w:r>
        <w:t>an</w:t>
      </w:r>
      <w:r w:rsidRPr="002F308D">
        <w:rPr>
          <w:spacing w:val="-5"/>
        </w:rPr>
        <w:t xml:space="preserve"> </w:t>
      </w:r>
      <w:r>
        <w:t>investor</w:t>
      </w:r>
      <w:r w:rsidRPr="002F308D">
        <w:rPr>
          <w:spacing w:val="-13"/>
        </w:rPr>
        <w:t xml:space="preserve"> </w:t>
      </w:r>
      <w:r>
        <w:t>of</w:t>
      </w:r>
      <w:r w:rsidRPr="002F308D">
        <w:rPr>
          <w:spacing w:val="-13"/>
        </w:rPr>
        <w:t xml:space="preserve"> </w:t>
      </w:r>
      <w:r>
        <w:t>the</w:t>
      </w:r>
      <w:r w:rsidRPr="002F308D">
        <w:rPr>
          <w:spacing w:val="-11"/>
        </w:rPr>
        <w:t xml:space="preserve"> </w:t>
      </w:r>
      <w:r>
        <w:t>other Party</w:t>
      </w:r>
      <w:r w:rsidRPr="002F308D">
        <w:rPr>
          <w:spacing w:val="-14"/>
        </w:rPr>
        <w:t xml:space="preserve"> </w:t>
      </w:r>
      <w:r>
        <w:t>or</w:t>
      </w:r>
      <w:r w:rsidRPr="002F308D">
        <w:rPr>
          <w:spacing w:val="-8"/>
        </w:rPr>
        <w:t xml:space="preserve"> </w:t>
      </w:r>
      <w:r>
        <w:t>its</w:t>
      </w:r>
      <w:r w:rsidRPr="002F308D">
        <w:rPr>
          <w:spacing w:val="-7"/>
        </w:rPr>
        <w:t xml:space="preserve"> </w:t>
      </w:r>
      <w:r>
        <w:t>covered</w:t>
      </w:r>
      <w:r w:rsidRPr="002F308D">
        <w:rPr>
          <w:spacing w:val="-5"/>
        </w:rPr>
        <w:t xml:space="preserve"> </w:t>
      </w:r>
      <w:r>
        <w:t>investment to</w:t>
      </w:r>
      <w:r w:rsidRPr="002F308D">
        <w:rPr>
          <w:spacing w:val="-11"/>
        </w:rPr>
        <w:t xml:space="preserve"> </w:t>
      </w:r>
      <w:r>
        <w:t>provide</w:t>
      </w:r>
      <w:r w:rsidRPr="002F308D">
        <w:rPr>
          <w:spacing w:val="-10"/>
        </w:rPr>
        <w:t xml:space="preserve"> </w:t>
      </w:r>
      <w:r>
        <w:t>information</w:t>
      </w:r>
      <w:r w:rsidRPr="002F308D">
        <w:rPr>
          <w:spacing w:val="-15"/>
        </w:rPr>
        <w:t xml:space="preserve"> </w:t>
      </w:r>
      <w:r>
        <w:t>concerning</w:t>
      </w:r>
      <w:r w:rsidRPr="002F308D">
        <w:rPr>
          <w:spacing w:val="-13"/>
        </w:rPr>
        <w:t xml:space="preserve"> </w:t>
      </w:r>
      <w:r>
        <w:t>that</w:t>
      </w:r>
      <w:r w:rsidRPr="002F308D">
        <w:rPr>
          <w:spacing w:val="-9"/>
        </w:rPr>
        <w:t xml:space="preserve"> </w:t>
      </w:r>
      <w:r>
        <w:t>investment</w:t>
      </w:r>
      <w:r w:rsidRPr="002F308D">
        <w:rPr>
          <w:spacing w:val="-12"/>
        </w:rPr>
        <w:t xml:space="preserve"> </w:t>
      </w:r>
      <w:r>
        <w:t>solely</w:t>
      </w:r>
      <w:r w:rsidRPr="002F308D">
        <w:rPr>
          <w:spacing w:val="-13"/>
        </w:rPr>
        <w:t xml:space="preserve"> </w:t>
      </w:r>
      <w:r>
        <w:t>for</w:t>
      </w:r>
      <w:r w:rsidRPr="002F308D">
        <w:rPr>
          <w:spacing w:val="-7"/>
        </w:rPr>
        <w:t xml:space="preserve"> </w:t>
      </w:r>
      <w:r>
        <w:t>informational</w:t>
      </w:r>
      <w:r w:rsidRPr="002F308D">
        <w:rPr>
          <w:spacing w:val="-15"/>
        </w:rPr>
        <w:t xml:space="preserve"> </w:t>
      </w:r>
      <w:r>
        <w:t>or</w:t>
      </w:r>
      <w:r w:rsidRPr="002F308D">
        <w:rPr>
          <w:spacing w:val="-11"/>
        </w:rPr>
        <w:t xml:space="preserve"> </w:t>
      </w:r>
      <w:r>
        <w:t>statistical purposes. The Party shall protect such information that is confidential from any disclosure that would prejudice the competitive position</w:t>
      </w:r>
      <w:r w:rsidRPr="002F308D">
        <w:rPr>
          <w:spacing w:val="-1"/>
        </w:rPr>
        <w:t xml:space="preserve"> </w:t>
      </w:r>
      <w:r>
        <w:t>of</w:t>
      </w:r>
      <w:r w:rsidRPr="002F308D">
        <w:rPr>
          <w:spacing w:val="-4"/>
        </w:rPr>
        <w:t xml:space="preserve"> </w:t>
      </w:r>
      <w:r>
        <w:t>the investor</w:t>
      </w:r>
      <w:r w:rsidRPr="002F308D">
        <w:rPr>
          <w:spacing w:val="-4"/>
        </w:rPr>
        <w:t xml:space="preserve"> </w:t>
      </w:r>
      <w:r>
        <w:t>or</w:t>
      </w:r>
      <w:r w:rsidRPr="002F308D">
        <w:rPr>
          <w:spacing w:val="-4"/>
        </w:rPr>
        <w:t xml:space="preserve"> </w:t>
      </w:r>
      <w:r>
        <w:t>the covered investment. Nothing in this paragraph shall be construed to prevent a Party from otherwise</w:t>
      </w:r>
      <w:r w:rsidRPr="002F308D">
        <w:rPr>
          <w:spacing w:val="-15"/>
        </w:rPr>
        <w:t xml:space="preserve"> </w:t>
      </w:r>
      <w:r>
        <w:t>obtaining</w:t>
      </w:r>
      <w:r w:rsidRPr="002F308D">
        <w:rPr>
          <w:spacing w:val="-15"/>
        </w:rPr>
        <w:t xml:space="preserve"> </w:t>
      </w:r>
      <w:r>
        <w:t>or</w:t>
      </w:r>
      <w:r w:rsidRPr="002F308D">
        <w:rPr>
          <w:spacing w:val="-15"/>
        </w:rPr>
        <w:t xml:space="preserve"> </w:t>
      </w:r>
      <w:r>
        <w:t>disclosing</w:t>
      </w:r>
      <w:r w:rsidRPr="002F308D">
        <w:rPr>
          <w:spacing w:val="-15"/>
        </w:rPr>
        <w:t xml:space="preserve"> </w:t>
      </w:r>
      <w:r>
        <w:t>information</w:t>
      </w:r>
      <w:r w:rsidRPr="002F308D">
        <w:rPr>
          <w:spacing w:val="-15"/>
        </w:rPr>
        <w:t xml:space="preserve"> </w:t>
      </w:r>
      <w:r>
        <w:t>in</w:t>
      </w:r>
      <w:r w:rsidRPr="002F308D">
        <w:rPr>
          <w:spacing w:val="-15"/>
        </w:rPr>
        <w:t xml:space="preserve"> </w:t>
      </w:r>
      <w:r>
        <w:t>connection</w:t>
      </w:r>
      <w:r w:rsidRPr="002F308D">
        <w:rPr>
          <w:spacing w:val="-15"/>
        </w:rPr>
        <w:t xml:space="preserve"> </w:t>
      </w:r>
      <w:r>
        <w:t>with</w:t>
      </w:r>
      <w:r w:rsidRPr="002F308D">
        <w:rPr>
          <w:spacing w:val="-15"/>
        </w:rPr>
        <w:t xml:space="preserve"> </w:t>
      </w:r>
      <w:r>
        <w:t>the</w:t>
      </w:r>
      <w:r w:rsidRPr="002F308D">
        <w:rPr>
          <w:spacing w:val="-15"/>
        </w:rPr>
        <w:t xml:space="preserve"> </w:t>
      </w:r>
      <w:r>
        <w:t>equitable</w:t>
      </w:r>
      <w:r w:rsidRPr="002F308D">
        <w:rPr>
          <w:spacing w:val="-15"/>
        </w:rPr>
        <w:t xml:space="preserve"> </w:t>
      </w:r>
      <w:r>
        <w:t>and</w:t>
      </w:r>
      <w:r w:rsidRPr="002F308D">
        <w:rPr>
          <w:spacing w:val="-15"/>
        </w:rPr>
        <w:t xml:space="preserve"> </w:t>
      </w:r>
      <w:r>
        <w:t>good faith application of its law.</w:t>
      </w:r>
    </w:p>
    <w:p w14:paraId="6B389129" w14:textId="77777777" w:rsidR="005418E7" w:rsidRDefault="005418E7" w:rsidP="000167E9">
      <w:pPr>
        <w:pStyle w:val="Heading2"/>
      </w:pPr>
      <w:r>
        <w:t>ARTICLE</w:t>
      </w:r>
      <w:r>
        <w:rPr>
          <w:spacing w:val="-5"/>
        </w:rPr>
        <w:t xml:space="preserve"> 10</w:t>
      </w:r>
    </w:p>
    <w:p w14:paraId="7425D431" w14:textId="77777777" w:rsidR="005418E7" w:rsidRDefault="005418E7" w:rsidP="000167E9">
      <w:pPr>
        <w:pStyle w:val="Heading3"/>
      </w:pPr>
      <w:r>
        <w:t>Transparency</w:t>
      </w:r>
    </w:p>
    <w:p w14:paraId="6A4A5735" w14:textId="77777777" w:rsidR="005418E7" w:rsidRDefault="005418E7" w:rsidP="000167E9">
      <w:r>
        <w:t>Each Party shall promptly make public its laws, regulations and investment policies, and any amendments thereto, of general application that pertain to or affect investments in its territory by investors of the other Party.</w:t>
      </w:r>
    </w:p>
    <w:p w14:paraId="41006C63" w14:textId="77777777" w:rsidR="005418E7" w:rsidRDefault="005418E7" w:rsidP="000167E9">
      <w:pPr>
        <w:pStyle w:val="Heading2"/>
      </w:pPr>
      <w:r>
        <w:t>ARTICLE</w:t>
      </w:r>
      <w:r w:rsidRPr="007018CA">
        <w:t xml:space="preserve"> 11</w:t>
      </w:r>
    </w:p>
    <w:p w14:paraId="484AED87" w14:textId="77777777" w:rsidR="005418E7" w:rsidRDefault="005418E7" w:rsidP="000167E9">
      <w:pPr>
        <w:pStyle w:val="Heading3"/>
      </w:pPr>
      <w:r w:rsidRPr="007018CA">
        <w:t>Reservations</w:t>
      </w:r>
    </w:p>
    <w:p w14:paraId="7D872C88" w14:textId="77777777" w:rsidR="005418E7" w:rsidRDefault="005418E7" w:rsidP="005418E7">
      <w:pPr>
        <w:pStyle w:val="ListParagraph1"/>
        <w:numPr>
          <w:ilvl w:val="0"/>
          <w:numId w:val="13"/>
        </w:numPr>
        <w:ind w:left="0" w:right="0" w:firstLine="0"/>
      </w:pPr>
      <w:r>
        <w:t>Articles 4 (National Treatment), 5 (Most-Favoured-Nation Treatment), 7 (Prohibition</w:t>
      </w:r>
      <w:r w:rsidRPr="007018CA">
        <w:rPr>
          <w:spacing w:val="-1"/>
        </w:rPr>
        <w:t xml:space="preserve"> </w:t>
      </w:r>
      <w:r>
        <w:t>of</w:t>
      </w:r>
      <w:r w:rsidRPr="007018CA">
        <w:rPr>
          <w:spacing w:val="-4"/>
        </w:rPr>
        <w:t xml:space="preserve"> </w:t>
      </w:r>
      <w:r>
        <w:t>Performance Requirements) and 8 (Senior Management and Boards of Directors) shall not apply to:</w:t>
      </w:r>
    </w:p>
    <w:p w14:paraId="45C44B1A" w14:textId="77777777" w:rsidR="005418E7" w:rsidRDefault="005418E7" w:rsidP="005418E7">
      <w:pPr>
        <w:pStyle w:val="ListParagraph1a"/>
        <w:numPr>
          <w:ilvl w:val="0"/>
          <w:numId w:val="0"/>
        </w:numPr>
        <w:ind w:left="1441" w:hanging="721"/>
      </w:pPr>
      <w:r>
        <w:t>any</w:t>
      </w:r>
      <w:r w:rsidRPr="007018CA">
        <w:rPr>
          <w:spacing w:val="-9"/>
        </w:rPr>
        <w:t xml:space="preserve"> </w:t>
      </w:r>
      <w:r>
        <w:t>existing</w:t>
      </w:r>
      <w:r w:rsidRPr="007018CA">
        <w:rPr>
          <w:spacing w:val="-3"/>
        </w:rPr>
        <w:t xml:space="preserve"> </w:t>
      </w:r>
      <w:r>
        <w:t>non-conforming</w:t>
      </w:r>
      <w:r w:rsidRPr="007018CA">
        <w:rPr>
          <w:spacing w:val="1"/>
        </w:rPr>
        <w:t xml:space="preserve"> </w:t>
      </w:r>
      <w:r>
        <w:t>measure</w:t>
      </w:r>
      <w:r w:rsidRPr="007018CA">
        <w:rPr>
          <w:spacing w:val="-5"/>
        </w:rPr>
        <w:t xml:space="preserve"> </w:t>
      </w:r>
      <w:r>
        <w:t>that</w:t>
      </w:r>
      <w:r w:rsidRPr="007018CA">
        <w:rPr>
          <w:spacing w:val="-3"/>
        </w:rPr>
        <w:t xml:space="preserve"> </w:t>
      </w:r>
      <w:r>
        <w:t>is</w:t>
      </w:r>
      <w:r w:rsidRPr="007018CA">
        <w:rPr>
          <w:spacing w:val="-1"/>
        </w:rPr>
        <w:t xml:space="preserve"> </w:t>
      </w:r>
      <w:r>
        <w:t>maintained by</w:t>
      </w:r>
      <w:r w:rsidRPr="007018CA">
        <w:rPr>
          <w:spacing w:val="-12"/>
        </w:rPr>
        <w:t xml:space="preserve"> </w:t>
      </w:r>
      <w:r>
        <w:t>a</w:t>
      </w:r>
      <w:r w:rsidRPr="007018CA">
        <w:rPr>
          <w:spacing w:val="-4"/>
        </w:rPr>
        <w:t xml:space="preserve"> </w:t>
      </w:r>
      <w:r>
        <w:t>Party</w:t>
      </w:r>
      <w:r w:rsidRPr="007018CA">
        <w:rPr>
          <w:spacing w:val="-12"/>
        </w:rPr>
        <w:t xml:space="preserve"> </w:t>
      </w:r>
      <w:r w:rsidRPr="007018CA">
        <w:rPr>
          <w:spacing w:val="-5"/>
        </w:rPr>
        <w:t>at:</w:t>
      </w:r>
    </w:p>
    <w:p w14:paraId="1681FB4A" w14:textId="77777777" w:rsidR="005418E7" w:rsidRDefault="005418E7" w:rsidP="00042BCC">
      <w:pPr>
        <w:pStyle w:val="ListParagraph1a"/>
        <w:numPr>
          <w:ilvl w:val="1"/>
          <w:numId w:val="14"/>
        </w:numPr>
        <w:ind w:left="2161" w:right="-57" w:hanging="624"/>
      </w:pPr>
      <w:r>
        <w:t>the</w:t>
      </w:r>
      <w:r w:rsidRPr="007018CA">
        <w:rPr>
          <w:spacing w:val="80"/>
          <w:w w:val="150"/>
        </w:rPr>
        <w:t xml:space="preserve"> </w:t>
      </w:r>
      <w:r>
        <w:t>central</w:t>
      </w:r>
      <w:r w:rsidRPr="007018CA">
        <w:rPr>
          <w:spacing w:val="80"/>
          <w:w w:val="150"/>
        </w:rPr>
        <w:t xml:space="preserve"> </w:t>
      </w:r>
      <w:r>
        <w:t>level</w:t>
      </w:r>
      <w:r w:rsidRPr="007018CA">
        <w:rPr>
          <w:spacing w:val="80"/>
          <w:w w:val="150"/>
        </w:rPr>
        <w:t xml:space="preserve"> </w:t>
      </w:r>
      <w:r>
        <w:t>of</w:t>
      </w:r>
      <w:r w:rsidRPr="007018CA">
        <w:rPr>
          <w:spacing w:val="80"/>
        </w:rPr>
        <w:t xml:space="preserve"> </w:t>
      </w:r>
      <w:r>
        <w:t>government</w:t>
      </w:r>
      <w:r w:rsidRPr="007018CA">
        <w:rPr>
          <w:spacing w:val="80"/>
          <w:w w:val="150"/>
        </w:rPr>
        <w:t xml:space="preserve"> </w:t>
      </w:r>
      <w:r>
        <w:t>or</w:t>
      </w:r>
      <w:r w:rsidRPr="007018CA">
        <w:rPr>
          <w:spacing w:val="80"/>
          <w:w w:val="150"/>
        </w:rPr>
        <w:t xml:space="preserve"> </w:t>
      </w:r>
      <w:r>
        <w:t>a</w:t>
      </w:r>
      <w:r w:rsidRPr="007018CA">
        <w:rPr>
          <w:spacing w:val="80"/>
          <w:w w:val="150"/>
        </w:rPr>
        <w:t xml:space="preserve"> </w:t>
      </w:r>
      <w:r>
        <w:t>regional</w:t>
      </w:r>
      <w:r w:rsidRPr="007018CA">
        <w:rPr>
          <w:spacing w:val="80"/>
          <w:w w:val="150"/>
        </w:rPr>
        <w:t xml:space="preserve"> </w:t>
      </w:r>
      <w:r>
        <w:t>level</w:t>
      </w:r>
      <w:r w:rsidRPr="007018CA">
        <w:rPr>
          <w:spacing w:val="80"/>
          <w:w w:val="150"/>
        </w:rPr>
        <w:t xml:space="preserve"> </w:t>
      </w:r>
      <w:r>
        <w:t>of government, as</w:t>
      </w:r>
      <w:r w:rsidRPr="007018CA">
        <w:rPr>
          <w:spacing w:val="-2"/>
        </w:rPr>
        <w:t xml:space="preserve"> </w:t>
      </w:r>
      <w:r>
        <w:t>set out by</w:t>
      </w:r>
      <w:r w:rsidRPr="007018CA">
        <w:rPr>
          <w:spacing w:val="-10"/>
        </w:rPr>
        <w:t xml:space="preserve"> </w:t>
      </w:r>
      <w:r>
        <w:t>that Party</w:t>
      </w:r>
      <w:r w:rsidRPr="007018CA">
        <w:rPr>
          <w:spacing w:val="-5"/>
        </w:rPr>
        <w:t xml:space="preserve"> </w:t>
      </w:r>
      <w:r>
        <w:t>in its</w:t>
      </w:r>
      <w:r w:rsidRPr="007018CA">
        <w:rPr>
          <w:spacing w:val="-2"/>
        </w:rPr>
        <w:t xml:space="preserve"> </w:t>
      </w:r>
      <w:r>
        <w:t>Schedule</w:t>
      </w:r>
      <w:r w:rsidRPr="007018CA">
        <w:rPr>
          <w:spacing w:val="-1"/>
        </w:rPr>
        <w:t xml:space="preserve"> </w:t>
      </w:r>
      <w:r>
        <w:t>to Annex</w:t>
      </w:r>
      <w:r w:rsidRPr="007018CA">
        <w:rPr>
          <w:spacing w:val="-5"/>
        </w:rPr>
        <w:t xml:space="preserve"> </w:t>
      </w:r>
      <w:r>
        <w:t>4-I;</w:t>
      </w:r>
      <w:r w:rsidRPr="007018CA">
        <w:rPr>
          <w:spacing w:val="-5"/>
        </w:rPr>
        <w:t xml:space="preserve"> or</w:t>
      </w:r>
    </w:p>
    <w:p w14:paraId="13920D5E" w14:textId="77777777" w:rsidR="005418E7" w:rsidRDefault="005418E7" w:rsidP="00042BCC">
      <w:pPr>
        <w:pStyle w:val="ListParagraph1a"/>
        <w:numPr>
          <w:ilvl w:val="1"/>
          <w:numId w:val="14"/>
        </w:numPr>
        <w:ind w:left="2161" w:hanging="624"/>
      </w:pPr>
      <w:r>
        <w:t>a</w:t>
      </w:r>
      <w:r>
        <w:rPr>
          <w:spacing w:val="-1"/>
        </w:rPr>
        <w:t xml:space="preserve"> </w:t>
      </w:r>
      <w:r>
        <w:t>local</w:t>
      </w:r>
      <w:r>
        <w:rPr>
          <w:spacing w:val="-9"/>
        </w:rPr>
        <w:t xml:space="preserve"> </w:t>
      </w:r>
      <w:r>
        <w:t>level</w:t>
      </w:r>
      <w:r>
        <w:rPr>
          <w:spacing w:val="-13"/>
        </w:rPr>
        <w:t xml:space="preserve"> </w:t>
      </w:r>
      <w:r>
        <w:t>of</w:t>
      </w:r>
      <w:r>
        <w:rPr>
          <w:spacing w:val="-11"/>
        </w:rPr>
        <w:t xml:space="preserve"> </w:t>
      </w:r>
      <w:r>
        <w:t>government;</w:t>
      </w:r>
      <w:r>
        <w:rPr>
          <w:spacing w:val="-9"/>
        </w:rPr>
        <w:t xml:space="preserve"> </w:t>
      </w:r>
      <w:r>
        <w:rPr>
          <w:spacing w:val="-5"/>
        </w:rPr>
        <w:t>or</w:t>
      </w:r>
    </w:p>
    <w:p w14:paraId="65178D90" w14:textId="77777777" w:rsidR="005418E7" w:rsidRDefault="005418E7" w:rsidP="00042BCC">
      <w:pPr>
        <w:pStyle w:val="ListParagraph1a"/>
        <w:ind w:left="1441"/>
      </w:pPr>
      <w:r>
        <w:t>the continuation or prompt renewal of any non-conforming measure referred to in subparagraph (a); or</w:t>
      </w:r>
    </w:p>
    <w:p w14:paraId="539EB2EA" w14:textId="77777777" w:rsidR="005418E7" w:rsidRDefault="005418E7" w:rsidP="00384EA0">
      <w:pPr>
        <w:pStyle w:val="ListParagraph1a"/>
        <w:ind w:left="1440" w:right="-57" w:hanging="720"/>
      </w:pPr>
      <w:r>
        <w:lastRenderedPageBreak/>
        <w:t>an amendment to any non-conforming measure referred to in subparagraph</w:t>
      </w:r>
      <w:r>
        <w:rPr>
          <w:spacing w:val="-10"/>
        </w:rPr>
        <w:t xml:space="preserve"> </w:t>
      </w:r>
      <w:r>
        <w:t>(a)</w:t>
      </w:r>
      <w:r>
        <w:rPr>
          <w:spacing w:val="-4"/>
        </w:rPr>
        <w:t xml:space="preserve"> </w:t>
      </w:r>
      <w:r>
        <w:t>to</w:t>
      </w:r>
      <w:r>
        <w:rPr>
          <w:spacing w:val="-10"/>
        </w:rPr>
        <w:t xml:space="preserve"> </w:t>
      </w:r>
      <w:r>
        <w:t>the</w:t>
      </w:r>
      <w:r>
        <w:rPr>
          <w:spacing w:val="-6"/>
        </w:rPr>
        <w:t xml:space="preserve"> </w:t>
      </w:r>
      <w:r>
        <w:t>extent</w:t>
      </w:r>
      <w:r>
        <w:rPr>
          <w:spacing w:val="-6"/>
        </w:rPr>
        <w:t xml:space="preserve"> </w:t>
      </w:r>
      <w:r>
        <w:t>that</w:t>
      </w:r>
      <w:r>
        <w:rPr>
          <w:spacing w:val="-6"/>
        </w:rPr>
        <w:t xml:space="preserve"> </w:t>
      </w:r>
      <w:r>
        <w:t>the</w:t>
      </w:r>
      <w:r>
        <w:rPr>
          <w:spacing w:val="-6"/>
        </w:rPr>
        <w:t xml:space="preserve"> </w:t>
      </w:r>
      <w:r>
        <w:t>amendment</w:t>
      </w:r>
      <w:r>
        <w:rPr>
          <w:spacing w:val="-1"/>
        </w:rPr>
        <w:t xml:space="preserve"> </w:t>
      </w:r>
      <w:r>
        <w:t>does</w:t>
      </w:r>
      <w:r>
        <w:rPr>
          <w:spacing w:val="-7"/>
        </w:rPr>
        <w:t xml:space="preserve"> </w:t>
      </w:r>
      <w:r>
        <w:t>not</w:t>
      </w:r>
      <w:r>
        <w:rPr>
          <w:spacing w:val="-1"/>
        </w:rPr>
        <w:t xml:space="preserve"> </w:t>
      </w:r>
      <w:r>
        <w:t>decrease</w:t>
      </w:r>
      <w:r>
        <w:rPr>
          <w:spacing w:val="-6"/>
        </w:rPr>
        <w:t xml:space="preserve"> </w:t>
      </w:r>
      <w:r>
        <w:t>the conformity of the measure, as it existed immediately before the amendment, with Articles 4 (National Treatment), 5 (Most-Favoured- Nation Treatment), 7 (Performance Requirements) or 8 (Senior Management and Board of Directors).</w:t>
      </w:r>
    </w:p>
    <w:p w14:paraId="0A42A08A" w14:textId="77777777" w:rsidR="005418E7" w:rsidRDefault="005418E7" w:rsidP="00B53FBE">
      <w:pPr>
        <w:pStyle w:val="ListParagraph1"/>
        <w:ind w:right="0"/>
      </w:pPr>
      <w:r>
        <w:t>Articles 4 (National Treatment), 5 (Most-Favoured-Nation Treatment), 7 (Prohibition</w:t>
      </w:r>
      <w:r>
        <w:rPr>
          <w:spacing w:val="-1"/>
        </w:rPr>
        <w:t xml:space="preserve"> </w:t>
      </w:r>
      <w:r>
        <w:t>of</w:t>
      </w:r>
      <w:r>
        <w:rPr>
          <w:spacing w:val="-4"/>
        </w:rPr>
        <w:t xml:space="preserve"> </w:t>
      </w:r>
      <w:r>
        <w:t>Performance Requirements) and 8 (Senior Management and Boards of Directors) shall not apply</w:t>
      </w:r>
      <w:r>
        <w:rPr>
          <w:spacing w:val="-5"/>
        </w:rPr>
        <w:t xml:space="preserve"> </w:t>
      </w:r>
      <w:r>
        <w:t>to any measure that a</w:t>
      </w:r>
      <w:r>
        <w:rPr>
          <w:spacing w:val="-2"/>
        </w:rPr>
        <w:t xml:space="preserve"> </w:t>
      </w:r>
      <w:r>
        <w:t>Party</w:t>
      </w:r>
      <w:r>
        <w:rPr>
          <w:spacing w:val="-5"/>
        </w:rPr>
        <w:t xml:space="preserve"> </w:t>
      </w:r>
      <w:r>
        <w:t>adopts</w:t>
      </w:r>
      <w:r>
        <w:rPr>
          <w:spacing w:val="-7"/>
        </w:rPr>
        <w:t xml:space="preserve"> </w:t>
      </w:r>
      <w:r>
        <w:t>or maintains with respect to sectors, subsectors or activities as set out in its Schedule to Annex 4-II.</w:t>
      </w:r>
    </w:p>
    <w:p w14:paraId="39158654" w14:textId="77777777" w:rsidR="005418E7" w:rsidRDefault="005418E7" w:rsidP="00B53FBE">
      <w:pPr>
        <w:pStyle w:val="ListParagraph1"/>
        <w:spacing w:after="800"/>
        <w:ind w:right="0"/>
      </w:pPr>
      <w:r>
        <w:t>Neither</w:t>
      </w:r>
      <w:r>
        <w:rPr>
          <w:spacing w:val="-3"/>
        </w:rPr>
        <w:t xml:space="preserve"> </w:t>
      </w:r>
      <w:r>
        <w:t>Party</w:t>
      </w:r>
      <w:r>
        <w:rPr>
          <w:spacing w:val="-14"/>
        </w:rPr>
        <w:t xml:space="preserve"> </w:t>
      </w:r>
      <w:r>
        <w:t>shall,</w:t>
      </w:r>
      <w:r>
        <w:rPr>
          <w:spacing w:val="-3"/>
        </w:rPr>
        <w:t xml:space="preserve"> </w:t>
      </w:r>
      <w:r>
        <w:t>under</w:t>
      </w:r>
      <w:r>
        <w:rPr>
          <w:spacing w:val="-3"/>
        </w:rPr>
        <w:t xml:space="preserve"> </w:t>
      </w:r>
      <w:r>
        <w:t>any</w:t>
      </w:r>
      <w:r>
        <w:rPr>
          <w:spacing w:val="-10"/>
        </w:rPr>
        <w:t xml:space="preserve"> </w:t>
      </w:r>
      <w:r>
        <w:t>measure</w:t>
      </w:r>
      <w:r>
        <w:rPr>
          <w:spacing w:val="-7"/>
        </w:rPr>
        <w:t xml:space="preserve"> </w:t>
      </w:r>
      <w:r>
        <w:t>adopted</w:t>
      </w:r>
      <w:r>
        <w:rPr>
          <w:spacing w:val="-6"/>
        </w:rPr>
        <w:t xml:space="preserve"> </w:t>
      </w:r>
      <w:r>
        <w:t>after</w:t>
      </w:r>
      <w:r>
        <w:rPr>
          <w:spacing w:val="-10"/>
        </w:rPr>
        <w:t xml:space="preserve"> </w:t>
      </w:r>
      <w:r>
        <w:t>the</w:t>
      </w:r>
      <w:r>
        <w:rPr>
          <w:spacing w:val="-7"/>
        </w:rPr>
        <w:t xml:space="preserve"> </w:t>
      </w:r>
      <w:r>
        <w:t>date</w:t>
      </w:r>
      <w:r>
        <w:rPr>
          <w:spacing w:val="-15"/>
        </w:rPr>
        <w:t xml:space="preserve"> </w:t>
      </w:r>
      <w:r>
        <w:t>of</w:t>
      </w:r>
      <w:r>
        <w:rPr>
          <w:spacing w:val="-14"/>
        </w:rPr>
        <w:t xml:space="preserve"> </w:t>
      </w:r>
      <w:r>
        <w:t>entry</w:t>
      </w:r>
      <w:r>
        <w:rPr>
          <w:spacing w:val="-11"/>
        </w:rPr>
        <w:t xml:space="preserve"> </w:t>
      </w:r>
      <w:r>
        <w:t>into</w:t>
      </w:r>
      <w:r>
        <w:rPr>
          <w:spacing w:val="-6"/>
        </w:rPr>
        <w:t xml:space="preserve"> </w:t>
      </w:r>
      <w:r>
        <w:t>force of</w:t>
      </w:r>
      <w:r>
        <w:rPr>
          <w:spacing w:val="-5"/>
        </w:rPr>
        <w:t xml:space="preserve"> </w:t>
      </w:r>
      <w:r>
        <w:t>this Agreement for</w:t>
      </w:r>
      <w:r>
        <w:rPr>
          <w:spacing w:val="-1"/>
        </w:rPr>
        <w:t xml:space="preserve"> </w:t>
      </w:r>
      <w:r>
        <w:t>that Party</w:t>
      </w:r>
      <w:r>
        <w:rPr>
          <w:spacing w:val="-6"/>
        </w:rPr>
        <w:t xml:space="preserve"> </w:t>
      </w:r>
      <w:r>
        <w:t>and covered by</w:t>
      </w:r>
      <w:r>
        <w:rPr>
          <w:spacing w:val="-2"/>
        </w:rPr>
        <w:t xml:space="preserve"> </w:t>
      </w:r>
      <w:r>
        <w:t>its Schedule to Annex</w:t>
      </w:r>
      <w:r>
        <w:rPr>
          <w:spacing w:val="-2"/>
        </w:rPr>
        <w:t xml:space="preserve"> </w:t>
      </w:r>
      <w:r>
        <w:t>4-II,</w:t>
      </w:r>
      <w:r>
        <w:rPr>
          <w:spacing w:val="-4"/>
        </w:rPr>
        <w:t xml:space="preserve"> </w:t>
      </w:r>
      <w:r>
        <w:t>require an investor of the other Party, by reason of its nationality, to sell or otherwise dispose of an investment existing at the time the measure becomes effective.</w:t>
      </w:r>
    </w:p>
    <w:p w14:paraId="09CF2733" w14:textId="77777777" w:rsidR="005418E7" w:rsidRDefault="005418E7" w:rsidP="00A46660">
      <w:pPr>
        <w:pStyle w:val="ListParagraph1"/>
        <w:tabs>
          <w:tab w:val="left" w:pos="709"/>
        </w:tabs>
        <w:ind w:left="1418" w:right="0" w:hanging="1418"/>
      </w:pPr>
      <w:r>
        <w:t>(a)</w:t>
      </w:r>
      <w:r>
        <w:tab/>
        <w:t>Article 4 (National</w:t>
      </w:r>
      <w:r w:rsidRPr="00B53FBE">
        <w:rPr>
          <w:spacing w:val="-5"/>
        </w:rPr>
        <w:t xml:space="preserve"> </w:t>
      </w:r>
      <w:r>
        <w:t>Treatment) shall not apply to any measure that falls within an exception to, or derogation from, the obligations which are imposed by Article 3 of the TRIPS Agreement; and</w:t>
      </w:r>
    </w:p>
    <w:p w14:paraId="6B1F8B78" w14:textId="77777777" w:rsidR="005418E7" w:rsidRPr="003C7C35" w:rsidRDefault="005418E7" w:rsidP="000109D4">
      <w:pPr>
        <w:pStyle w:val="BodyText"/>
        <w:ind w:left="1417" w:right="-57" w:hanging="697"/>
      </w:pPr>
      <w:r>
        <w:t>(b)</w:t>
      </w:r>
      <w:r>
        <w:tab/>
      </w:r>
      <w:r w:rsidRPr="003C7C35">
        <w:t>Article 5 (Most-Favoured-Nation Treatment) shall not apply to any</w:t>
      </w:r>
      <w:r>
        <w:t xml:space="preserve"> </w:t>
      </w:r>
      <w:r w:rsidRPr="003C7C35">
        <w:t>measure that falls within Article 5 of the TRIPS Agreement, or an</w:t>
      </w:r>
      <w:r>
        <w:t xml:space="preserve"> </w:t>
      </w:r>
      <w:r w:rsidRPr="003C7C35">
        <w:t>exception to, or derogation from, the obligations which are imposed by:</w:t>
      </w:r>
      <w:r>
        <w:t xml:space="preserve"> </w:t>
      </w:r>
      <w:r w:rsidRPr="003C7C35">
        <w:t>Article 4 of the TRIPS Agreement.</w:t>
      </w:r>
    </w:p>
    <w:p w14:paraId="3436606C" w14:textId="77777777" w:rsidR="005418E7" w:rsidRDefault="005418E7" w:rsidP="000109D4">
      <w:pPr>
        <w:pStyle w:val="ListParagraph1"/>
        <w:ind w:right="0"/>
      </w:pPr>
      <w:r>
        <w:t xml:space="preserve">Articles 4 (National Treatment), 5 (Most-Favoured-Nation Treatment) and 8 (Senior Management and Boards of Directors) shall not apply to government </w:t>
      </w:r>
      <w:r>
        <w:rPr>
          <w:spacing w:val="-2"/>
        </w:rPr>
        <w:t>procurement.</w:t>
      </w:r>
    </w:p>
    <w:p w14:paraId="251DE361" w14:textId="77777777" w:rsidR="005418E7" w:rsidRDefault="005418E7" w:rsidP="000109D4">
      <w:pPr>
        <w:pStyle w:val="ListParagraph1"/>
        <w:ind w:right="0"/>
      </w:pPr>
      <w:r>
        <w:t>For greater certainty, any amendments or</w:t>
      </w:r>
      <w:r>
        <w:rPr>
          <w:spacing w:val="-1"/>
        </w:rPr>
        <w:t xml:space="preserve"> </w:t>
      </w:r>
      <w:r>
        <w:t>modifications to a Party’s Schedules to Annex</w:t>
      </w:r>
      <w:r>
        <w:rPr>
          <w:spacing w:val="-1"/>
        </w:rPr>
        <w:t xml:space="preserve"> </w:t>
      </w:r>
      <w:r>
        <w:t>4-I or Annex</w:t>
      </w:r>
      <w:r>
        <w:rPr>
          <w:spacing w:val="-1"/>
        </w:rPr>
        <w:t xml:space="preserve"> </w:t>
      </w:r>
      <w:r>
        <w:t>4-II, pursuant to</w:t>
      </w:r>
      <w:r>
        <w:rPr>
          <w:spacing w:val="-1"/>
        </w:rPr>
        <w:t xml:space="preserve"> </w:t>
      </w:r>
      <w:r>
        <w:t>this Article, shall be made in</w:t>
      </w:r>
      <w:r>
        <w:rPr>
          <w:spacing w:val="-1"/>
        </w:rPr>
        <w:t xml:space="preserve"> </w:t>
      </w:r>
      <w:r>
        <w:t>accordance with Article 11 (Amendments) of Chapter 17 (Final Provisions).</w:t>
      </w:r>
    </w:p>
    <w:p w14:paraId="06A8D968" w14:textId="77777777" w:rsidR="005418E7" w:rsidRDefault="005418E7" w:rsidP="000167E9">
      <w:pPr>
        <w:pStyle w:val="Heading2"/>
        <w:spacing w:before="440"/>
      </w:pPr>
      <w:r>
        <w:t>ARTICLE</w:t>
      </w:r>
      <w:r>
        <w:rPr>
          <w:spacing w:val="-5"/>
        </w:rPr>
        <w:t xml:space="preserve"> 12</w:t>
      </w:r>
    </w:p>
    <w:p w14:paraId="16A9241B" w14:textId="77777777" w:rsidR="005418E7" w:rsidRDefault="005418E7" w:rsidP="000167E9">
      <w:pPr>
        <w:pStyle w:val="Heading3"/>
      </w:pPr>
      <w:r>
        <w:t>Additional</w:t>
      </w:r>
      <w:r>
        <w:rPr>
          <w:spacing w:val="-3"/>
        </w:rPr>
        <w:t xml:space="preserve"> </w:t>
      </w:r>
      <w:r>
        <w:rPr>
          <w:spacing w:val="-2"/>
        </w:rPr>
        <w:t>Commitments</w:t>
      </w:r>
    </w:p>
    <w:p w14:paraId="71DAD18F" w14:textId="77777777" w:rsidR="005418E7" w:rsidRDefault="005418E7" w:rsidP="005418E7">
      <w:pPr>
        <w:pStyle w:val="ListParagraph1"/>
        <w:numPr>
          <w:ilvl w:val="0"/>
          <w:numId w:val="13"/>
        </w:numPr>
        <w:ind w:left="0" w:right="0" w:firstLine="0"/>
      </w:pPr>
      <w:r>
        <w:t>The Parties shall set out their respective additional commitments in Annex 4- III of this Agreement with respect to investment matters not covered by Articles 4 (National Treatment), 5 (Most-Favoured-Nation Treatment), 7 (Prohibition of Performance Requirements) and 8 (Senior Management and Board of Directors).</w:t>
      </w:r>
    </w:p>
    <w:p w14:paraId="72A64C2A" w14:textId="77777777" w:rsidR="005418E7" w:rsidRDefault="005418E7" w:rsidP="00645846">
      <w:pPr>
        <w:pStyle w:val="ListParagraph1"/>
        <w:ind w:left="720" w:right="0" w:hanging="720"/>
      </w:pPr>
      <w:r>
        <w:t>Section</w:t>
      </w:r>
      <w:r>
        <w:rPr>
          <w:spacing w:val="-15"/>
        </w:rPr>
        <w:t xml:space="preserve"> </w:t>
      </w:r>
      <w:r>
        <w:t>B</w:t>
      </w:r>
      <w:r>
        <w:rPr>
          <w:spacing w:val="-15"/>
        </w:rPr>
        <w:t xml:space="preserve"> </w:t>
      </w:r>
      <w:r>
        <w:t>(Investor-State</w:t>
      </w:r>
      <w:r>
        <w:rPr>
          <w:spacing w:val="-14"/>
        </w:rPr>
        <w:t xml:space="preserve"> </w:t>
      </w:r>
      <w:r>
        <w:t>Dispute</w:t>
      </w:r>
      <w:r>
        <w:rPr>
          <w:spacing w:val="-13"/>
        </w:rPr>
        <w:t xml:space="preserve"> </w:t>
      </w:r>
      <w:r>
        <w:t>Settlement)</w:t>
      </w:r>
      <w:r>
        <w:rPr>
          <w:spacing w:val="-11"/>
        </w:rPr>
        <w:t xml:space="preserve"> </w:t>
      </w:r>
      <w:r>
        <w:t>shall</w:t>
      </w:r>
      <w:r>
        <w:rPr>
          <w:spacing w:val="-15"/>
        </w:rPr>
        <w:t xml:space="preserve"> </w:t>
      </w:r>
      <w:r>
        <w:t>not</w:t>
      </w:r>
      <w:r>
        <w:rPr>
          <w:spacing w:val="-11"/>
        </w:rPr>
        <w:t xml:space="preserve"> </w:t>
      </w:r>
      <w:r>
        <w:t>apply</w:t>
      </w:r>
      <w:r>
        <w:rPr>
          <w:spacing w:val="-15"/>
        </w:rPr>
        <w:t xml:space="preserve"> </w:t>
      </w:r>
      <w:r>
        <w:t>to</w:t>
      </w:r>
      <w:r>
        <w:rPr>
          <w:spacing w:val="-15"/>
        </w:rPr>
        <w:t xml:space="preserve"> </w:t>
      </w:r>
      <w:r>
        <w:t>these</w:t>
      </w:r>
      <w:r>
        <w:rPr>
          <w:spacing w:val="-13"/>
        </w:rPr>
        <w:t xml:space="preserve"> </w:t>
      </w:r>
      <w:r>
        <w:t xml:space="preserve">additional </w:t>
      </w:r>
      <w:r>
        <w:rPr>
          <w:spacing w:val="-2"/>
        </w:rPr>
        <w:t>commitments.</w:t>
      </w:r>
    </w:p>
    <w:p w14:paraId="70C4D2C7" w14:textId="77777777" w:rsidR="005418E7" w:rsidRDefault="005418E7" w:rsidP="000167E9">
      <w:pPr>
        <w:pStyle w:val="Heading2"/>
        <w:spacing w:before="440"/>
      </w:pPr>
      <w:r>
        <w:t>ARTICLE</w:t>
      </w:r>
      <w:r>
        <w:rPr>
          <w:spacing w:val="-5"/>
        </w:rPr>
        <w:t xml:space="preserve"> 13</w:t>
      </w:r>
    </w:p>
    <w:p w14:paraId="49D70F4F" w14:textId="77777777" w:rsidR="005418E7" w:rsidRDefault="005418E7" w:rsidP="000167E9">
      <w:pPr>
        <w:pStyle w:val="Heading3"/>
      </w:pPr>
      <w:r>
        <w:t>Expropriation</w:t>
      </w:r>
      <w:r w:rsidRPr="003C7C35">
        <w:rPr>
          <w:spacing w:val="-8"/>
        </w:rPr>
        <w:t xml:space="preserve"> </w:t>
      </w:r>
      <w:r>
        <w:t>and</w:t>
      </w:r>
      <w:r w:rsidRPr="003C7C35">
        <w:rPr>
          <w:spacing w:val="-8"/>
        </w:rPr>
        <w:t xml:space="preserve"> </w:t>
      </w:r>
      <w:r w:rsidRPr="003C7C35">
        <w:rPr>
          <w:spacing w:val="-2"/>
        </w:rPr>
        <w:t>Nationalisation</w:t>
      </w:r>
    </w:p>
    <w:p w14:paraId="5A731CA5" w14:textId="77777777" w:rsidR="005418E7" w:rsidRDefault="005418E7" w:rsidP="005418E7">
      <w:pPr>
        <w:pStyle w:val="ListParagraph1"/>
        <w:numPr>
          <w:ilvl w:val="0"/>
          <w:numId w:val="13"/>
        </w:numPr>
        <w:ind w:left="0" w:right="0" w:firstLine="0"/>
      </w:pPr>
      <w:r>
        <w:lastRenderedPageBreak/>
        <w:t>Neither Party shall expropriate or nationalise a covered investment either directly or indirectly through measures equivalent to expropriation or nationalisation (expropriation), except:</w:t>
      </w:r>
    </w:p>
    <w:p w14:paraId="0D1EC2B5" w14:textId="77777777" w:rsidR="005418E7" w:rsidRDefault="005418E7" w:rsidP="005418E7">
      <w:pPr>
        <w:pStyle w:val="ListParagraph1a"/>
        <w:numPr>
          <w:ilvl w:val="0"/>
          <w:numId w:val="0"/>
        </w:numPr>
        <w:ind w:left="1561" w:hanging="721"/>
      </w:pPr>
      <w:r>
        <w:t>for</w:t>
      </w:r>
      <w:r w:rsidRPr="00052CD0">
        <w:rPr>
          <w:spacing w:val="-6"/>
        </w:rPr>
        <w:t xml:space="preserve"> </w:t>
      </w:r>
      <w:r>
        <w:t>a</w:t>
      </w:r>
      <w:r w:rsidRPr="00052CD0">
        <w:rPr>
          <w:spacing w:val="-8"/>
        </w:rPr>
        <w:t xml:space="preserve"> </w:t>
      </w:r>
      <w:r>
        <w:t>public</w:t>
      </w:r>
      <w:r w:rsidRPr="00052CD0">
        <w:rPr>
          <w:spacing w:val="-7"/>
        </w:rPr>
        <w:t xml:space="preserve"> </w:t>
      </w:r>
      <w:r w:rsidRPr="00052CD0">
        <w:rPr>
          <w:spacing w:val="-2"/>
        </w:rPr>
        <w:t>purpose;</w:t>
      </w:r>
      <w:r>
        <w:rPr>
          <w:rStyle w:val="FootnoteReference"/>
          <w:spacing w:val="-2"/>
        </w:rPr>
        <w:footnoteReference w:id="23"/>
      </w:r>
    </w:p>
    <w:p w14:paraId="70204848" w14:textId="77777777" w:rsidR="005418E7" w:rsidRDefault="005418E7" w:rsidP="000167E9">
      <w:pPr>
        <w:pStyle w:val="ListParagraph1a"/>
      </w:pPr>
      <w:r>
        <w:t>in</w:t>
      </w:r>
      <w:r>
        <w:rPr>
          <w:spacing w:val="-6"/>
        </w:rPr>
        <w:t xml:space="preserve"> </w:t>
      </w:r>
      <w:r>
        <w:t>a</w:t>
      </w:r>
      <w:r>
        <w:rPr>
          <w:spacing w:val="-6"/>
        </w:rPr>
        <w:t xml:space="preserve"> </w:t>
      </w:r>
      <w:r>
        <w:t>non-discriminatory</w:t>
      </w:r>
      <w:r>
        <w:rPr>
          <w:spacing w:val="-9"/>
        </w:rPr>
        <w:t xml:space="preserve"> </w:t>
      </w:r>
      <w:proofErr w:type="gramStart"/>
      <w:r>
        <w:rPr>
          <w:spacing w:val="-2"/>
        </w:rPr>
        <w:t>manner;</w:t>
      </w:r>
      <w:proofErr w:type="gramEnd"/>
    </w:p>
    <w:p w14:paraId="2181EAA5" w14:textId="77777777" w:rsidR="005418E7" w:rsidRDefault="005418E7" w:rsidP="000167E9">
      <w:pPr>
        <w:pStyle w:val="ListParagraph1a"/>
      </w:pPr>
      <w:r>
        <w:t>on payment of prompt, adequate and effective compensation in accordance with paragraphs 2, 3 and 4; and</w:t>
      </w:r>
    </w:p>
    <w:p w14:paraId="1013726B" w14:textId="77777777" w:rsidR="005418E7" w:rsidRPr="00052CD0" w:rsidRDefault="005418E7" w:rsidP="000167E9">
      <w:pPr>
        <w:pStyle w:val="ListParagraph1a"/>
      </w:pPr>
      <w:r>
        <w:t>in</w:t>
      </w:r>
      <w:r>
        <w:rPr>
          <w:spacing w:val="-3"/>
        </w:rPr>
        <w:t xml:space="preserve"> </w:t>
      </w:r>
      <w:r>
        <w:t>accordance</w:t>
      </w:r>
      <w:r>
        <w:rPr>
          <w:spacing w:val="-4"/>
        </w:rPr>
        <w:t xml:space="preserve"> </w:t>
      </w:r>
      <w:r>
        <w:t>with</w:t>
      </w:r>
      <w:r>
        <w:rPr>
          <w:spacing w:val="-7"/>
        </w:rPr>
        <w:t xml:space="preserve"> </w:t>
      </w:r>
      <w:r>
        <w:t>due</w:t>
      </w:r>
      <w:r>
        <w:rPr>
          <w:spacing w:val="-3"/>
        </w:rPr>
        <w:t xml:space="preserve"> </w:t>
      </w:r>
      <w:r>
        <w:t>process</w:t>
      </w:r>
      <w:r>
        <w:rPr>
          <w:spacing w:val="-4"/>
        </w:rPr>
        <w:t xml:space="preserve"> </w:t>
      </w:r>
      <w:r>
        <w:t>of</w:t>
      </w:r>
      <w:r>
        <w:rPr>
          <w:spacing w:val="-5"/>
        </w:rPr>
        <w:t xml:space="preserve"> </w:t>
      </w:r>
      <w:r>
        <w:rPr>
          <w:spacing w:val="-4"/>
        </w:rPr>
        <w:t>law.</w:t>
      </w:r>
    </w:p>
    <w:p w14:paraId="5519285E" w14:textId="77777777" w:rsidR="005418E7" w:rsidRDefault="005418E7" w:rsidP="00897A49">
      <w:pPr>
        <w:pStyle w:val="ListParagraph1"/>
        <w:ind w:right="0"/>
      </w:pPr>
      <w:r>
        <w:t>Compensation</w:t>
      </w:r>
      <w:r>
        <w:rPr>
          <w:spacing w:val="-12"/>
        </w:rPr>
        <w:t xml:space="preserve"> </w:t>
      </w:r>
      <w:r>
        <w:rPr>
          <w:spacing w:val="-2"/>
        </w:rPr>
        <w:t>shall:</w:t>
      </w:r>
    </w:p>
    <w:p w14:paraId="412E9283" w14:textId="77777777" w:rsidR="005418E7" w:rsidRDefault="005418E7" w:rsidP="005418E7">
      <w:pPr>
        <w:pStyle w:val="ListParagraph1a"/>
        <w:numPr>
          <w:ilvl w:val="0"/>
          <w:numId w:val="0"/>
        </w:numPr>
        <w:ind w:left="1441" w:hanging="721"/>
      </w:pPr>
      <w:r>
        <w:t>be</w:t>
      </w:r>
      <w:r w:rsidRPr="00395210">
        <w:rPr>
          <w:spacing w:val="-6"/>
        </w:rPr>
        <w:t xml:space="preserve"> </w:t>
      </w:r>
      <w:r>
        <w:t>paid</w:t>
      </w:r>
      <w:r w:rsidRPr="00395210">
        <w:rPr>
          <w:spacing w:val="-4"/>
        </w:rPr>
        <w:t xml:space="preserve"> </w:t>
      </w:r>
      <w:r>
        <w:t>without</w:t>
      </w:r>
      <w:r w:rsidRPr="00395210">
        <w:rPr>
          <w:spacing w:val="1"/>
        </w:rPr>
        <w:t xml:space="preserve"> </w:t>
      </w:r>
      <w:proofErr w:type="gramStart"/>
      <w:r w:rsidRPr="00395210">
        <w:rPr>
          <w:spacing w:val="-2"/>
        </w:rPr>
        <w:t>delay;</w:t>
      </w:r>
      <w:proofErr w:type="gramEnd"/>
    </w:p>
    <w:p w14:paraId="32B788CD" w14:textId="77777777" w:rsidR="005418E7" w:rsidRDefault="005418E7" w:rsidP="00901F0A">
      <w:pPr>
        <w:pStyle w:val="ListParagraph1a"/>
        <w:ind w:left="1441"/>
      </w:pPr>
      <w:r>
        <w:t xml:space="preserve">be equivalent to the fair market value of the expropriated investment immediately before the expropriation took place (the date of </w:t>
      </w:r>
      <w:r>
        <w:rPr>
          <w:spacing w:val="-2"/>
        </w:rPr>
        <w:t>expropriation</w:t>
      </w:r>
      <w:proofErr w:type="gramStart"/>
      <w:r>
        <w:rPr>
          <w:spacing w:val="-2"/>
        </w:rPr>
        <w:t>);</w:t>
      </w:r>
      <w:proofErr w:type="gramEnd"/>
    </w:p>
    <w:p w14:paraId="4607F8D0" w14:textId="77777777" w:rsidR="005418E7" w:rsidRDefault="005418E7" w:rsidP="00901F0A">
      <w:pPr>
        <w:pStyle w:val="ListParagraph1a"/>
        <w:ind w:left="1441"/>
      </w:pPr>
      <w:r>
        <w:t>not reflect any change in value occurring because the intended expropriation had become known earlier; and</w:t>
      </w:r>
    </w:p>
    <w:p w14:paraId="3AE12352" w14:textId="77777777" w:rsidR="005418E7" w:rsidRDefault="005418E7" w:rsidP="00901F0A">
      <w:pPr>
        <w:pStyle w:val="ListParagraph1a"/>
        <w:ind w:left="1441"/>
      </w:pPr>
      <w:r>
        <w:t>be</w:t>
      </w:r>
      <w:r>
        <w:rPr>
          <w:spacing w:val="-3"/>
        </w:rPr>
        <w:t xml:space="preserve"> </w:t>
      </w:r>
      <w:r>
        <w:t>fully</w:t>
      </w:r>
      <w:r>
        <w:rPr>
          <w:spacing w:val="-10"/>
        </w:rPr>
        <w:t xml:space="preserve"> </w:t>
      </w:r>
      <w:r>
        <w:t>realisable</w:t>
      </w:r>
      <w:r>
        <w:rPr>
          <w:spacing w:val="-6"/>
        </w:rPr>
        <w:t xml:space="preserve"> </w:t>
      </w:r>
      <w:r>
        <w:t>and</w:t>
      </w:r>
      <w:r>
        <w:rPr>
          <w:spacing w:val="-2"/>
        </w:rPr>
        <w:t xml:space="preserve"> </w:t>
      </w:r>
      <w:r>
        <w:t>freely</w:t>
      </w:r>
      <w:r>
        <w:rPr>
          <w:spacing w:val="-13"/>
        </w:rPr>
        <w:t xml:space="preserve"> </w:t>
      </w:r>
      <w:r>
        <w:rPr>
          <w:spacing w:val="-2"/>
        </w:rPr>
        <w:t>transferable.</w:t>
      </w:r>
    </w:p>
    <w:p w14:paraId="6A14DFDF" w14:textId="77777777" w:rsidR="005418E7" w:rsidRDefault="005418E7" w:rsidP="00897A49">
      <w:pPr>
        <w:pStyle w:val="ListParagraph1"/>
        <w:ind w:right="0"/>
      </w:pPr>
      <w:r>
        <w:t xml:space="preserve">If the fair market value is denominated in a freely usable currency, the compensation paid shall be no less than the fair market value on the date </w:t>
      </w:r>
      <w:proofErr w:type="gramStart"/>
      <w:r>
        <w:t>of  expropriation</w:t>
      </w:r>
      <w:proofErr w:type="gramEnd"/>
      <w:r>
        <w:t>,</w:t>
      </w:r>
      <w:r>
        <w:rPr>
          <w:spacing w:val="-10"/>
        </w:rPr>
        <w:t xml:space="preserve"> </w:t>
      </w:r>
      <w:r>
        <w:t>plus</w:t>
      </w:r>
      <w:r>
        <w:rPr>
          <w:spacing w:val="-7"/>
        </w:rPr>
        <w:t xml:space="preserve"> </w:t>
      </w:r>
      <w:r>
        <w:t>interest</w:t>
      </w:r>
      <w:r>
        <w:rPr>
          <w:spacing w:val="-9"/>
        </w:rPr>
        <w:t xml:space="preserve"> </w:t>
      </w:r>
      <w:r>
        <w:t>at</w:t>
      </w:r>
      <w:r>
        <w:rPr>
          <w:spacing w:val="-5"/>
        </w:rPr>
        <w:t xml:space="preserve"> </w:t>
      </w:r>
      <w:r>
        <w:t>a</w:t>
      </w:r>
      <w:r>
        <w:rPr>
          <w:spacing w:val="-15"/>
        </w:rPr>
        <w:t xml:space="preserve"> </w:t>
      </w:r>
      <w:r>
        <w:t>commercially</w:t>
      </w:r>
      <w:r>
        <w:rPr>
          <w:spacing w:val="-15"/>
        </w:rPr>
        <w:t xml:space="preserve"> </w:t>
      </w:r>
      <w:r>
        <w:t>reasonable</w:t>
      </w:r>
      <w:r>
        <w:rPr>
          <w:spacing w:val="-10"/>
        </w:rPr>
        <w:t xml:space="preserve"> </w:t>
      </w:r>
      <w:r>
        <w:t>rate</w:t>
      </w:r>
      <w:r>
        <w:rPr>
          <w:spacing w:val="-15"/>
        </w:rPr>
        <w:t xml:space="preserve"> </w:t>
      </w:r>
      <w:r>
        <w:t>for</w:t>
      </w:r>
      <w:r>
        <w:rPr>
          <w:spacing w:val="-12"/>
        </w:rPr>
        <w:t xml:space="preserve"> </w:t>
      </w:r>
      <w:r>
        <w:t>that</w:t>
      </w:r>
      <w:r>
        <w:rPr>
          <w:spacing w:val="-9"/>
        </w:rPr>
        <w:t xml:space="preserve"> </w:t>
      </w:r>
      <w:r>
        <w:t>currency,</w:t>
      </w:r>
      <w:r>
        <w:rPr>
          <w:spacing w:val="-8"/>
        </w:rPr>
        <w:t xml:space="preserve"> </w:t>
      </w:r>
      <w:r>
        <w:t>accrued from the date of expropriation until the date of payment.</w:t>
      </w:r>
    </w:p>
    <w:p w14:paraId="3DDD5B1C" w14:textId="77777777" w:rsidR="005418E7" w:rsidRDefault="005418E7" w:rsidP="00897A49">
      <w:pPr>
        <w:pStyle w:val="ListParagraph1"/>
        <w:ind w:right="0"/>
      </w:pPr>
      <w:r>
        <w:t>If the fair market value is denominated in a currency that is not freely usable, the compensation paid, converted into the currency of payment at the market rate of exchange prevailing on the date of payment, shall be no less than:</w:t>
      </w:r>
    </w:p>
    <w:p w14:paraId="6FFD06A1" w14:textId="77777777" w:rsidR="005418E7" w:rsidRDefault="005418E7" w:rsidP="005418E7">
      <w:pPr>
        <w:pStyle w:val="ListParagraph1a"/>
        <w:numPr>
          <w:ilvl w:val="0"/>
          <w:numId w:val="0"/>
        </w:numPr>
        <w:ind w:left="1441" w:hanging="721"/>
      </w:pPr>
      <w:r>
        <w:t>the</w:t>
      </w:r>
      <w:r w:rsidRPr="00395210">
        <w:rPr>
          <w:spacing w:val="-15"/>
        </w:rPr>
        <w:t xml:space="preserve"> </w:t>
      </w:r>
      <w:r>
        <w:t>fair</w:t>
      </w:r>
      <w:r w:rsidRPr="00395210">
        <w:rPr>
          <w:spacing w:val="-10"/>
        </w:rPr>
        <w:t xml:space="preserve"> </w:t>
      </w:r>
      <w:r>
        <w:t>market</w:t>
      </w:r>
      <w:r w:rsidRPr="00395210">
        <w:rPr>
          <w:spacing w:val="-7"/>
        </w:rPr>
        <w:t xml:space="preserve"> </w:t>
      </w:r>
      <w:r>
        <w:t>value</w:t>
      </w:r>
      <w:r w:rsidRPr="00395210">
        <w:rPr>
          <w:spacing w:val="-13"/>
        </w:rPr>
        <w:t xml:space="preserve"> </w:t>
      </w:r>
      <w:r>
        <w:t>on</w:t>
      </w:r>
      <w:r w:rsidRPr="00395210">
        <w:rPr>
          <w:spacing w:val="-15"/>
        </w:rPr>
        <w:t xml:space="preserve"> </w:t>
      </w:r>
      <w:r>
        <w:t>the</w:t>
      </w:r>
      <w:r w:rsidRPr="00395210">
        <w:rPr>
          <w:spacing w:val="-13"/>
        </w:rPr>
        <w:t xml:space="preserve"> </w:t>
      </w:r>
      <w:r>
        <w:t>date</w:t>
      </w:r>
      <w:r w:rsidRPr="00395210">
        <w:rPr>
          <w:spacing w:val="-15"/>
        </w:rPr>
        <w:t xml:space="preserve"> </w:t>
      </w:r>
      <w:r>
        <w:t>of</w:t>
      </w:r>
      <w:r w:rsidRPr="00395210">
        <w:rPr>
          <w:spacing w:val="-15"/>
        </w:rPr>
        <w:t xml:space="preserve"> </w:t>
      </w:r>
      <w:r>
        <w:t>expropriation,</w:t>
      </w:r>
      <w:r w:rsidRPr="00395210">
        <w:rPr>
          <w:spacing w:val="-10"/>
        </w:rPr>
        <w:t xml:space="preserve"> </w:t>
      </w:r>
      <w:r>
        <w:t>converted</w:t>
      </w:r>
      <w:r w:rsidRPr="00395210">
        <w:rPr>
          <w:spacing w:val="-12"/>
        </w:rPr>
        <w:t xml:space="preserve"> </w:t>
      </w:r>
      <w:r>
        <w:t>into</w:t>
      </w:r>
      <w:r w:rsidRPr="00395210">
        <w:rPr>
          <w:spacing w:val="-8"/>
        </w:rPr>
        <w:t xml:space="preserve"> </w:t>
      </w:r>
      <w:r>
        <w:t>a</w:t>
      </w:r>
      <w:r w:rsidRPr="00395210">
        <w:rPr>
          <w:spacing w:val="-5"/>
        </w:rPr>
        <w:t xml:space="preserve"> </w:t>
      </w:r>
      <w:r>
        <w:t xml:space="preserve">freely usable currency at the market rate of exchange prevailing on that date; </w:t>
      </w:r>
      <w:r w:rsidRPr="00395210">
        <w:rPr>
          <w:spacing w:val="-4"/>
        </w:rPr>
        <w:t>plus</w:t>
      </w:r>
    </w:p>
    <w:p w14:paraId="58F436F0" w14:textId="77777777" w:rsidR="005418E7" w:rsidRDefault="005418E7" w:rsidP="006C1933">
      <w:pPr>
        <w:pStyle w:val="ListParagraph1a"/>
        <w:ind w:left="1441"/>
      </w:pPr>
      <w:r>
        <w:t xml:space="preserve">interest, at a commercially reasonable rate for that freely usable currency, accrued from the date of expropriation until the date of </w:t>
      </w:r>
      <w:r>
        <w:rPr>
          <w:spacing w:val="-2"/>
        </w:rPr>
        <w:t>payment.</w:t>
      </w:r>
    </w:p>
    <w:p w14:paraId="2BEC771F" w14:textId="77777777" w:rsidR="005418E7" w:rsidRDefault="005418E7" w:rsidP="00513195">
      <w:pPr>
        <w:pStyle w:val="ListParagraph1"/>
        <w:ind w:right="-57"/>
      </w:pPr>
      <w:r>
        <w:t>Notwithstanding</w:t>
      </w:r>
      <w:r>
        <w:rPr>
          <w:spacing w:val="-15"/>
        </w:rPr>
        <w:t xml:space="preserve"> </w:t>
      </w:r>
      <w:r>
        <w:t>paragraphs</w:t>
      </w:r>
      <w:r>
        <w:rPr>
          <w:spacing w:val="-14"/>
        </w:rPr>
        <w:t xml:space="preserve"> </w:t>
      </w:r>
      <w:r>
        <w:t>1,</w:t>
      </w:r>
      <w:r>
        <w:rPr>
          <w:spacing w:val="-9"/>
        </w:rPr>
        <w:t xml:space="preserve"> </w:t>
      </w:r>
      <w:r>
        <w:t>2,</w:t>
      </w:r>
      <w:r>
        <w:rPr>
          <w:spacing w:val="-9"/>
        </w:rPr>
        <w:t xml:space="preserve"> </w:t>
      </w:r>
      <w:r>
        <w:t>3</w:t>
      </w:r>
      <w:r>
        <w:rPr>
          <w:spacing w:val="-11"/>
        </w:rPr>
        <w:t xml:space="preserve"> </w:t>
      </w:r>
      <w:r>
        <w:t>and</w:t>
      </w:r>
      <w:r>
        <w:rPr>
          <w:spacing w:val="-11"/>
        </w:rPr>
        <w:t xml:space="preserve"> </w:t>
      </w:r>
      <w:r>
        <w:t>4,</w:t>
      </w:r>
      <w:r>
        <w:rPr>
          <w:spacing w:val="-9"/>
        </w:rPr>
        <w:t xml:space="preserve"> </w:t>
      </w:r>
      <w:r>
        <w:t>any</w:t>
      </w:r>
      <w:r>
        <w:rPr>
          <w:spacing w:val="-15"/>
        </w:rPr>
        <w:t xml:space="preserve"> </w:t>
      </w:r>
      <w:r>
        <w:t>measure</w:t>
      </w:r>
      <w:r>
        <w:rPr>
          <w:spacing w:val="-15"/>
        </w:rPr>
        <w:t xml:space="preserve"> </w:t>
      </w:r>
      <w:r>
        <w:t>of</w:t>
      </w:r>
      <w:r>
        <w:rPr>
          <w:spacing w:val="-15"/>
        </w:rPr>
        <w:t xml:space="preserve"> </w:t>
      </w:r>
      <w:r>
        <w:t>expropriation</w:t>
      </w:r>
      <w:r>
        <w:rPr>
          <w:spacing w:val="-15"/>
        </w:rPr>
        <w:t xml:space="preserve"> </w:t>
      </w:r>
      <w:r>
        <w:t>relating to land, which shall be as defined in the existing domestic legislation of the expropriating Party on the date of entry into force of this Agreement, shall be for a purpose</w:t>
      </w:r>
      <w:r>
        <w:rPr>
          <w:spacing w:val="-15"/>
        </w:rPr>
        <w:t xml:space="preserve"> </w:t>
      </w:r>
      <w:r>
        <w:t>and</w:t>
      </w:r>
      <w:r>
        <w:rPr>
          <w:spacing w:val="-15"/>
        </w:rPr>
        <w:t xml:space="preserve"> </w:t>
      </w:r>
      <w:r>
        <w:t>upon</w:t>
      </w:r>
      <w:r>
        <w:rPr>
          <w:spacing w:val="-15"/>
        </w:rPr>
        <w:t xml:space="preserve"> </w:t>
      </w:r>
      <w:r>
        <w:t>payment</w:t>
      </w:r>
      <w:r>
        <w:rPr>
          <w:spacing w:val="-15"/>
        </w:rPr>
        <w:t xml:space="preserve"> </w:t>
      </w:r>
      <w:r>
        <w:t>of</w:t>
      </w:r>
      <w:r>
        <w:rPr>
          <w:spacing w:val="-15"/>
        </w:rPr>
        <w:t xml:space="preserve"> </w:t>
      </w:r>
      <w:r>
        <w:t>compensation</w:t>
      </w:r>
      <w:r>
        <w:rPr>
          <w:spacing w:val="-15"/>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5"/>
        </w:rPr>
        <w:t xml:space="preserve"> </w:t>
      </w:r>
      <w:r>
        <w:t>aforesaid</w:t>
      </w:r>
      <w:r>
        <w:rPr>
          <w:spacing w:val="-15"/>
        </w:rPr>
        <w:t xml:space="preserve"> </w:t>
      </w:r>
      <w:r>
        <w:t>legislation and</w:t>
      </w:r>
      <w:r>
        <w:rPr>
          <w:spacing w:val="-6"/>
        </w:rPr>
        <w:t xml:space="preserve"> </w:t>
      </w:r>
      <w:r>
        <w:t>any</w:t>
      </w:r>
      <w:r>
        <w:rPr>
          <w:spacing w:val="-11"/>
        </w:rPr>
        <w:t xml:space="preserve"> </w:t>
      </w:r>
      <w:r>
        <w:t>subsequent</w:t>
      </w:r>
      <w:r>
        <w:rPr>
          <w:spacing w:val="-1"/>
        </w:rPr>
        <w:t xml:space="preserve"> </w:t>
      </w:r>
      <w:r>
        <w:t>amendments</w:t>
      </w:r>
      <w:r>
        <w:rPr>
          <w:spacing w:val="-8"/>
        </w:rPr>
        <w:t xml:space="preserve"> </w:t>
      </w:r>
      <w:r>
        <w:t>thereto</w:t>
      </w:r>
      <w:r>
        <w:rPr>
          <w:spacing w:val="-6"/>
        </w:rPr>
        <w:t xml:space="preserve"> </w:t>
      </w:r>
      <w:r>
        <w:t>relating</w:t>
      </w:r>
      <w:r>
        <w:rPr>
          <w:spacing w:val="-6"/>
        </w:rPr>
        <w:t xml:space="preserve"> </w:t>
      </w:r>
      <w:r>
        <w:t>to</w:t>
      </w:r>
      <w:r>
        <w:rPr>
          <w:spacing w:val="-6"/>
        </w:rPr>
        <w:t xml:space="preserve"> </w:t>
      </w:r>
      <w:r>
        <w:t>the</w:t>
      </w:r>
      <w:r>
        <w:rPr>
          <w:spacing w:val="-7"/>
        </w:rPr>
        <w:t xml:space="preserve"> </w:t>
      </w:r>
      <w:r>
        <w:t>amount</w:t>
      </w:r>
      <w:r>
        <w:rPr>
          <w:spacing w:val="-6"/>
        </w:rPr>
        <w:t xml:space="preserve"> </w:t>
      </w:r>
      <w:r>
        <w:t>of</w:t>
      </w:r>
      <w:r>
        <w:rPr>
          <w:spacing w:val="-14"/>
        </w:rPr>
        <w:t xml:space="preserve"> </w:t>
      </w:r>
      <w:r>
        <w:t>compensation</w:t>
      </w:r>
      <w:r>
        <w:rPr>
          <w:spacing w:val="-11"/>
        </w:rPr>
        <w:t xml:space="preserve"> </w:t>
      </w:r>
      <w:r>
        <w:t>where such amendments follow the general trends in the market value of the land.</w:t>
      </w:r>
    </w:p>
    <w:p w14:paraId="29A2A340" w14:textId="77777777" w:rsidR="005418E7" w:rsidRDefault="005418E7" w:rsidP="00897A49">
      <w:pPr>
        <w:pStyle w:val="ListParagraph1"/>
        <w:ind w:right="0"/>
      </w:pPr>
      <w:r>
        <w:t xml:space="preserve">This Article shall not apply to the issuance of compulsory licences granted in </w:t>
      </w:r>
      <w:r>
        <w:lastRenderedPageBreak/>
        <w:t xml:space="preserve">relation to intellectual property rights in accordance with the TRIPS Agreement, or to the revocation, limitation or creation of intellectual property rights, to the extent that the issuance, revocation, limitation or creation is consistent with the TRIPS </w:t>
      </w:r>
      <w:r>
        <w:rPr>
          <w:spacing w:val="-2"/>
        </w:rPr>
        <w:t>Agreement.</w:t>
      </w:r>
      <w:r>
        <w:rPr>
          <w:rStyle w:val="FootnoteReference"/>
          <w:spacing w:val="-2"/>
        </w:rPr>
        <w:footnoteReference w:id="24"/>
      </w:r>
    </w:p>
    <w:p w14:paraId="5F5D908F" w14:textId="77777777" w:rsidR="005418E7" w:rsidRPr="009D67E9" w:rsidRDefault="005418E7" w:rsidP="00D56786">
      <w:pPr>
        <w:pStyle w:val="ListParagraph1"/>
        <w:spacing w:after="400"/>
        <w:ind w:right="0"/>
        <w:rPr>
          <w:rStyle w:val="EndnoteReference"/>
          <w:sz w:val="24"/>
          <w:szCs w:val="24"/>
        </w:rPr>
      </w:pPr>
      <w:r>
        <w:t>For</w:t>
      </w:r>
      <w:r>
        <w:rPr>
          <w:spacing w:val="-15"/>
        </w:rPr>
        <w:t xml:space="preserve"> </w:t>
      </w:r>
      <w:r>
        <w:t>greater</w:t>
      </w:r>
      <w:r>
        <w:rPr>
          <w:spacing w:val="-15"/>
        </w:rPr>
        <w:t xml:space="preserve"> </w:t>
      </w:r>
      <w:r>
        <w:t>certainty,</w:t>
      </w:r>
      <w:r>
        <w:rPr>
          <w:spacing w:val="-15"/>
        </w:rPr>
        <w:t xml:space="preserve"> </w:t>
      </w:r>
      <w:r>
        <w:t>a</w:t>
      </w:r>
      <w:r>
        <w:rPr>
          <w:spacing w:val="-15"/>
        </w:rPr>
        <w:t xml:space="preserve"> </w:t>
      </w:r>
      <w:r>
        <w:t>Party’s</w:t>
      </w:r>
      <w:r>
        <w:rPr>
          <w:spacing w:val="-15"/>
        </w:rPr>
        <w:t xml:space="preserve"> </w:t>
      </w:r>
      <w:r>
        <w:t>decision</w:t>
      </w:r>
      <w:r>
        <w:rPr>
          <w:spacing w:val="-15"/>
        </w:rPr>
        <w:t xml:space="preserve"> </w:t>
      </w:r>
      <w:r>
        <w:t>not</w:t>
      </w:r>
      <w:r>
        <w:rPr>
          <w:spacing w:val="-15"/>
        </w:rPr>
        <w:t xml:space="preserve"> </w:t>
      </w:r>
      <w:r>
        <w:t>to</w:t>
      </w:r>
      <w:r>
        <w:rPr>
          <w:spacing w:val="-15"/>
        </w:rPr>
        <w:t xml:space="preserve"> </w:t>
      </w:r>
      <w:r>
        <w:t>issue,</w:t>
      </w:r>
      <w:r>
        <w:rPr>
          <w:spacing w:val="-15"/>
        </w:rPr>
        <w:t xml:space="preserve"> </w:t>
      </w:r>
      <w:r>
        <w:t>renew</w:t>
      </w:r>
      <w:r>
        <w:rPr>
          <w:spacing w:val="-15"/>
        </w:rPr>
        <w:t xml:space="preserve"> </w:t>
      </w:r>
      <w:r>
        <w:t>or</w:t>
      </w:r>
      <w:r>
        <w:rPr>
          <w:spacing w:val="-15"/>
        </w:rPr>
        <w:t xml:space="preserve"> </w:t>
      </w:r>
      <w:r>
        <w:t>maintain</w:t>
      </w:r>
      <w:r>
        <w:rPr>
          <w:spacing w:val="-15"/>
        </w:rPr>
        <w:t xml:space="preserve"> </w:t>
      </w:r>
      <w:r>
        <w:t>a</w:t>
      </w:r>
      <w:r>
        <w:rPr>
          <w:spacing w:val="-15"/>
        </w:rPr>
        <w:t xml:space="preserve"> </w:t>
      </w:r>
      <w:r>
        <w:t>subsidy or grant, or decision to modify or reduce a subsidy or grant,</w:t>
      </w:r>
    </w:p>
    <w:p w14:paraId="237FB4A3" w14:textId="77777777" w:rsidR="005418E7" w:rsidRDefault="005418E7" w:rsidP="005418E7">
      <w:pPr>
        <w:pStyle w:val="ListParagraph1a"/>
        <w:numPr>
          <w:ilvl w:val="0"/>
          <w:numId w:val="0"/>
        </w:numPr>
        <w:ind w:left="1440" w:right="-57" w:hanging="720"/>
      </w:pPr>
      <w:r>
        <w:t>in</w:t>
      </w:r>
      <w:r w:rsidRPr="00ED1161">
        <w:rPr>
          <w:spacing w:val="-15"/>
        </w:rPr>
        <w:t xml:space="preserve"> </w:t>
      </w:r>
      <w:r>
        <w:t>the</w:t>
      </w:r>
      <w:r w:rsidRPr="00ED1161">
        <w:rPr>
          <w:spacing w:val="-15"/>
        </w:rPr>
        <w:t xml:space="preserve"> </w:t>
      </w:r>
      <w:r>
        <w:t>absence</w:t>
      </w:r>
      <w:r w:rsidRPr="00ED1161">
        <w:rPr>
          <w:spacing w:val="-15"/>
        </w:rPr>
        <w:t xml:space="preserve"> </w:t>
      </w:r>
      <w:r>
        <w:t>of</w:t>
      </w:r>
      <w:r w:rsidRPr="00ED1161">
        <w:rPr>
          <w:spacing w:val="-15"/>
        </w:rPr>
        <w:t xml:space="preserve"> </w:t>
      </w:r>
      <w:r>
        <w:t>any</w:t>
      </w:r>
      <w:r w:rsidRPr="00ED1161">
        <w:rPr>
          <w:spacing w:val="-15"/>
        </w:rPr>
        <w:t xml:space="preserve"> </w:t>
      </w:r>
      <w:r>
        <w:t>specific</w:t>
      </w:r>
      <w:r w:rsidRPr="00ED1161">
        <w:rPr>
          <w:spacing w:val="-15"/>
        </w:rPr>
        <w:t xml:space="preserve"> </w:t>
      </w:r>
      <w:r>
        <w:t>commitment</w:t>
      </w:r>
      <w:r w:rsidRPr="00ED1161">
        <w:rPr>
          <w:spacing w:val="-15"/>
        </w:rPr>
        <w:t xml:space="preserve"> </w:t>
      </w:r>
      <w:r>
        <w:t>under</w:t>
      </w:r>
      <w:r w:rsidRPr="00ED1161">
        <w:rPr>
          <w:spacing w:val="-15"/>
        </w:rPr>
        <w:t xml:space="preserve"> </w:t>
      </w:r>
      <w:r>
        <w:t>law</w:t>
      </w:r>
      <w:r w:rsidRPr="00ED1161">
        <w:rPr>
          <w:spacing w:val="-15"/>
        </w:rPr>
        <w:t xml:space="preserve"> </w:t>
      </w:r>
      <w:r>
        <w:t>or</w:t>
      </w:r>
      <w:r w:rsidRPr="00ED1161">
        <w:rPr>
          <w:spacing w:val="-15"/>
        </w:rPr>
        <w:t xml:space="preserve"> </w:t>
      </w:r>
      <w:r>
        <w:t>contract</w:t>
      </w:r>
      <w:r w:rsidRPr="00ED1161">
        <w:rPr>
          <w:spacing w:val="-15"/>
        </w:rPr>
        <w:t xml:space="preserve"> </w:t>
      </w:r>
      <w:r>
        <w:t>to</w:t>
      </w:r>
      <w:r w:rsidRPr="00ED1161">
        <w:rPr>
          <w:spacing w:val="-15"/>
        </w:rPr>
        <w:t xml:space="preserve"> </w:t>
      </w:r>
      <w:r>
        <w:t>issue, renew or maintain that subsidy or grant; or</w:t>
      </w:r>
    </w:p>
    <w:p w14:paraId="7541A043" w14:textId="77777777" w:rsidR="005418E7" w:rsidRDefault="005418E7" w:rsidP="00B82CCE">
      <w:pPr>
        <w:pStyle w:val="ListParagraph1a"/>
        <w:ind w:left="1440" w:right="-57" w:hanging="720"/>
      </w:pPr>
      <w:r>
        <w:t xml:space="preserve">in accordance with any terms or conditions attached to the issuance, renewal, modification, reduction and maintenance of that subsidy or </w:t>
      </w:r>
      <w:proofErr w:type="gramStart"/>
      <w:r>
        <w:rPr>
          <w:spacing w:val="-2"/>
        </w:rPr>
        <w:t>grant;</w:t>
      </w:r>
      <w:proofErr w:type="gramEnd"/>
    </w:p>
    <w:p w14:paraId="71AE1C61" w14:textId="77777777" w:rsidR="005418E7" w:rsidRDefault="005418E7" w:rsidP="000167E9">
      <w:pPr>
        <w:ind w:firstLine="0"/>
      </w:pPr>
      <w:r>
        <w:t>standing</w:t>
      </w:r>
      <w:r>
        <w:rPr>
          <w:spacing w:val="-2"/>
        </w:rPr>
        <w:t xml:space="preserve"> </w:t>
      </w:r>
      <w:r>
        <w:t>alone, does</w:t>
      </w:r>
      <w:r>
        <w:rPr>
          <w:spacing w:val="-4"/>
        </w:rPr>
        <w:t xml:space="preserve"> </w:t>
      </w:r>
      <w:r>
        <w:t>not</w:t>
      </w:r>
      <w:r>
        <w:rPr>
          <w:spacing w:val="3"/>
        </w:rPr>
        <w:t xml:space="preserve"> </w:t>
      </w:r>
      <w:r>
        <w:t>constitute</w:t>
      </w:r>
      <w:r>
        <w:rPr>
          <w:spacing w:val="-3"/>
        </w:rPr>
        <w:t xml:space="preserve"> </w:t>
      </w:r>
      <w:r>
        <w:t>an</w:t>
      </w:r>
      <w:r>
        <w:rPr>
          <w:spacing w:val="-6"/>
        </w:rPr>
        <w:t xml:space="preserve"> </w:t>
      </w:r>
      <w:r>
        <w:rPr>
          <w:spacing w:val="-2"/>
        </w:rPr>
        <w:t>expropriation.</w:t>
      </w:r>
    </w:p>
    <w:p w14:paraId="3F83A0C3" w14:textId="77777777" w:rsidR="005418E7" w:rsidRDefault="005418E7" w:rsidP="000167E9">
      <w:pPr>
        <w:pStyle w:val="Heading2"/>
      </w:pPr>
      <w:r>
        <w:t>ARTICLE</w:t>
      </w:r>
      <w:r>
        <w:rPr>
          <w:spacing w:val="-5"/>
        </w:rPr>
        <w:t xml:space="preserve"> 14</w:t>
      </w:r>
    </w:p>
    <w:p w14:paraId="37BB257E" w14:textId="77777777" w:rsidR="005418E7" w:rsidRDefault="005418E7" w:rsidP="000167E9">
      <w:pPr>
        <w:pStyle w:val="Heading3"/>
      </w:pPr>
      <w:r>
        <w:t>Treatment</w:t>
      </w:r>
      <w:r>
        <w:rPr>
          <w:spacing w:val="-7"/>
        </w:rPr>
        <w:t xml:space="preserve"> </w:t>
      </w:r>
      <w:r>
        <w:t>in</w:t>
      </w:r>
      <w:r>
        <w:rPr>
          <w:spacing w:val="-1"/>
        </w:rPr>
        <w:t xml:space="preserve"> </w:t>
      </w:r>
      <w:r>
        <w:t>Cases</w:t>
      </w:r>
      <w:r>
        <w:rPr>
          <w:spacing w:val="-4"/>
        </w:rPr>
        <w:t xml:space="preserve"> </w:t>
      </w:r>
      <w:r>
        <w:t>of</w:t>
      </w:r>
      <w:r>
        <w:rPr>
          <w:spacing w:val="-1"/>
        </w:rPr>
        <w:t xml:space="preserve"> </w:t>
      </w:r>
      <w:r>
        <w:t>Armed</w:t>
      </w:r>
      <w:r>
        <w:rPr>
          <w:spacing w:val="-2"/>
        </w:rPr>
        <w:t xml:space="preserve"> </w:t>
      </w:r>
      <w:r>
        <w:t>Conflict</w:t>
      </w:r>
      <w:r>
        <w:rPr>
          <w:spacing w:val="-7"/>
        </w:rPr>
        <w:t xml:space="preserve"> </w:t>
      </w:r>
      <w:r>
        <w:t>or</w:t>
      </w:r>
      <w:r>
        <w:rPr>
          <w:spacing w:val="-4"/>
        </w:rPr>
        <w:t xml:space="preserve"> </w:t>
      </w:r>
      <w:r>
        <w:t>Civil</w:t>
      </w:r>
      <w:r>
        <w:rPr>
          <w:spacing w:val="-2"/>
        </w:rPr>
        <w:t xml:space="preserve"> Strife</w:t>
      </w:r>
    </w:p>
    <w:p w14:paraId="219A25A5" w14:textId="77777777" w:rsidR="005418E7" w:rsidRDefault="005418E7" w:rsidP="005418E7">
      <w:pPr>
        <w:pStyle w:val="ListParagraph1"/>
        <w:numPr>
          <w:ilvl w:val="0"/>
          <w:numId w:val="13"/>
        </w:numPr>
        <w:ind w:left="0" w:right="0" w:firstLine="0"/>
      </w:pPr>
      <w:r>
        <w:t>Each Party shall accord to investors of the other Party and to covered investments non-discriminatory treatment with respect to measures it adopts or maintains relating to losses suffered by investments in its territory owing to armed conflict or civil strife.</w:t>
      </w:r>
    </w:p>
    <w:p w14:paraId="31A300BC" w14:textId="77777777" w:rsidR="005418E7" w:rsidRDefault="005418E7" w:rsidP="00783D5E">
      <w:pPr>
        <w:pStyle w:val="ListParagraph1"/>
        <w:ind w:right="-113"/>
      </w:pPr>
      <w:r>
        <w:t>Notwithstanding</w:t>
      </w:r>
      <w:r>
        <w:rPr>
          <w:spacing w:val="-2"/>
        </w:rPr>
        <w:t xml:space="preserve"> </w:t>
      </w:r>
      <w:r>
        <w:t>paragraph</w:t>
      </w:r>
      <w:r>
        <w:rPr>
          <w:spacing w:val="-7"/>
        </w:rPr>
        <w:t xml:space="preserve"> </w:t>
      </w:r>
      <w:r>
        <w:t>1, if</w:t>
      </w:r>
      <w:r>
        <w:rPr>
          <w:spacing w:val="-5"/>
        </w:rPr>
        <w:t xml:space="preserve"> </w:t>
      </w:r>
      <w:r>
        <w:t>an</w:t>
      </w:r>
      <w:r>
        <w:rPr>
          <w:spacing w:val="-2"/>
        </w:rPr>
        <w:t xml:space="preserve"> </w:t>
      </w:r>
      <w:r>
        <w:t>investor</w:t>
      </w:r>
      <w:r>
        <w:rPr>
          <w:spacing w:val="-10"/>
        </w:rPr>
        <w:t xml:space="preserve"> </w:t>
      </w:r>
      <w:r>
        <w:t>of</w:t>
      </w:r>
      <w:r>
        <w:rPr>
          <w:spacing w:val="-10"/>
        </w:rPr>
        <w:t xml:space="preserve"> </w:t>
      </w:r>
      <w:r>
        <w:t>a</w:t>
      </w:r>
      <w:r>
        <w:rPr>
          <w:spacing w:val="-3"/>
        </w:rPr>
        <w:t xml:space="preserve"> </w:t>
      </w:r>
      <w:r>
        <w:t>Party, in</w:t>
      </w:r>
      <w:r>
        <w:rPr>
          <w:spacing w:val="-7"/>
        </w:rPr>
        <w:t xml:space="preserve"> </w:t>
      </w:r>
      <w:r>
        <w:t>a</w:t>
      </w:r>
      <w:r>
        <w:rPr>
          <w:spacing w:val="-3"/>
        </w:rPr>
        <w:t xml:space="preserve"> </w:t>
      </w:r>
      <w:r>
        <w:t>situation</w:t>
      </w:r>
      <w:r>
        <w:rPr>
          <w:spacing w:val="-7"/>
        </w:rPr>
        <w:t xml:space="preserve"> </w:t>
      </w:r>
      <w:r>
        <w:t>referred</w:t>
      </w:r>
      <w:r>
        <w:rPr>
          <w:spacing w:val="-2"/>
        </w:rPr>
        <w:t xml:space="preserve"> </w:t>
      </w:r>
      <w:r>
        <w:t>to in paragraph 1, suffers a loss in the territory</w:t>
      </w:r>
      <w:r>
        <w:rPr>
          <w:spacing w:val="-1"/>
        </w:rPr>
        <w:t xml:space="preserve"> </w:t>
      </w:r>
      <w:r>
        <w:t>of the other Party</w:t>
      </w:r>
      <w:r>
        <w:rPr>
          <w:spacing w:val="-1"/>
        </w:rPr>
        <w:t xml:space="preserve"> </w:t>
      </w:r>
      <w:r>
        <w:t>resulting from:</w:t>
      </w:r>
    </w:p>
    <w:p w14:paraId="55600550" w14:textId="77777777" w:rsidR="005418E7" w:rsidRDefault="005418E7" w:rsidP="005418E7">
      <w:pPr>
        <w:pStyle w:val="ListParagraph1a"/>
        <w:numPr>
          <w:ilvl w:val="0"/>
          <w:numId w:val="0"/>
        </w:numPr>
        <w:ind w:left="1441" w:hanging="721"/>
      </w:pPr>
      <w:r>
        <w:t>requisitioning of its covered investment or part thereof by the latter’s forces or authorities; or</w:t>
      </w:r>
    </w:p>
    <w:p w14:paraId="5FB89FCF" w14:textId="77777777" w:rsidR="005418E7" w:rsidRDefault="005418E7" w:rsidP="00B82CCE">
      <w:pPr>
        <w:pStyle w:val="ListParagraph1a"/>
        <w:ind w:left="1441"/>
      </w:pPr>
      <w:r>
        <w:t>destruction</w:t>
      </w:r>
      <w:r>
        <w:rPr>
          <w:spacing w:val="-15"/>
        </w:rPr>
        <w:t xml:space="preserve"> </w:t>
      </w:r>
      <w:r>
        <w:t>of</w:t>
      </w:r>
      <w:r>
        <w:rPr>
          <w:spacing w:val="-15"/>
        </w:rPr>
        <w:t xml:space="preserve"> </w:t>
      </w:r>
      <w:r>
        <w:t>its</w:t>
      </w:r>
      <w:r>
        <w:rPr>
          <w:spacing w:val="-15"/>
        </w:rPr>
        <w:t xml:space="preserve"> </w:t>
      </w:r>
      <w:r>
        <w:t>covered</w:t>
      </w:r>
      <w:r>
        <w:rPr>
          <w:spacing w:val="-15"/>
        </w:rPr>
        <w:t xml:space="preserve"> </w:t>
      </w:r>
      <w:r>
        <w:t>investment</w:t>
      </w:r>
      <w:r>
        <w:rPr>
          <w:spacing w:val="-15"/>
        </w:rPr>
        <w:t xml:space="preserve"> </w:t>
      </w:r>
      <w:r>
        <w:t>or</w:t>
      </w:r>
      <w:r>
        <w:rPr>
          <w:spacing w:val="-15"/>
        </w:rPr>
        <w:t xml:space="preserve"> </w:t>
      </w:r>
      <w:r>
        <w:t>part</w:t>
      </w:r>
      <w:r>
        <w:rPr>
          <w:spacing w:val="-15"/>
        </w:rPr>
        <w:t xml:space="preserve"> </w:t>
      </w:r>
      <w:r>
        <w:t>thereof</w:t>
      </w:r>
      <w:r>
        <w:rPr>
          <w:spacing w:val="-15"/>
        </w:rPr>
        <w:t xml:space="preserve"> </w:t>
      </w:r>
      <w:r>
        <w:t>by</w:t>
      </w:r>
      <w:r>
        <w:rPr>
          <w:spacing w:val="-15"/>
        </w:rPr>
        <w:t xml:space="preserve"> </w:t>
      </w:r>
      <w:r>
        <w:t>the</w:t>
      </w:r>
      <w:r>
        <w:rPr>
          <w:spacing w:val="-15"/>
        </w:rPr>
        <w:t xml:space="preserve"> </w:t>
      </w:r>
      <w:r>
        <w:t>latter’s</w:t>
      </w:r>
      <w:r>
        <w:rPr>
          <w:spacing w:val="-15"/>
        </w:rPr>
        <w:t xml:space="preserve"> </w:t>
      </w:r>
      <w:r>
        <w:t>forces or authorities, which was not required by</w:t>
      </w:r>
      <w:r>
        <w:rPr>
          <w:spacing w:val="-5"/>
        </w:rPr>
        <w:t xml:space="preserve"> </w:t>
      </w:r>
      <w:r>
        <w:t>the necessity</w:t>
      </w:r>
      <w:r>
        <w:rPr>
          <w:spacing w:val="-5"/>
        </w:rPr>
        <w:t xml:space="preserve"> </w:t>
      </w:r>
      <w:r>
        <w:t>of</w:t>
      </w:r>
      <w:r>
        <w:rPr>
          <w:spacing w:val="-2"/>
        </w:rPr>
        <w:t xml:space="preserve"> </w:t>
      </w:r>
      <w:r>
        <w:t>the situation,</w:t>
      </w:r>
    </w:p>
    <w:p w14:paraId="48D7A88F" w14:textId="77777777" w:rsidR="005418E7" w:rsidRDefault="005418E7" w:rsidP="000167E9">
      <w:pPr>
        <w:ind w:firstLine="0"/>
      </w:pPr>
      <w:r>
        <w:t>the</w:t>
      </w:r>
      <w:r>
        <w:rPr>
          <w:spacing w:val="79"/>
        </w:rPr>
        <w:t xml:space="preserve"> </w:t>
      </w:r>
      <w:r>
        <w:t>latter</w:t>
      </w:r>
      <w:r>
        <w:rPr>
          <w:spacing w:val="77"/>
        </w:rPr>
        <w:t xml:space="preserve"> </w:t>
      </w:r>
      <w:r>
        <w:t>Party</w:t>
      </w:r>
      <w:r>
        <w:rPr>
          <w:spacing w:val="66"/>
        </w:rPr>
        <w:t xml:space="preserve"> </w:t>
      </w:r>
      <w:r>
        <w:t>shall</w:t>
      </w:r>
      <w:r>
        <w:rPr>
          <w:spacing w:val="67"/>
        </w:rPr>
        <w:t xml:space="preserve"> </w:t>
      </w:r>
      <w:r>
        <w:t>provide</w:t>
      </w:r>
      <w:r>
        <w:rPr>
          <w:spacing w:val="75"/>
        </w:rPr>
        <w:t xml:space="preserve"> </w:t>
      </w:r>
      <w:r>
        <w:t>the</w:t>
      </w:r>
      <w:r>
        <w:rPr>
          <w:spacing w:val="79"/>
        </w:rPr>
        <w:t xml:space="preserve"> </w:t>
      </w:r>
      <w:r>
        <w:t>investor</w:t>
      </w:r>
      <w:r>
        <w:rPr>
          <w:spacing w:val="72"/>
        </w:rPr>
        <w:t xml:space="preserve"> </w:t>
      </w:r>
      <w:r>
        <w:t>restitution,</w:t>
      </w:r>
      <w:r>
        <w:rPr>
          <w:spacing w:val="78"/>
        </w:rPr>
        <w:t xml:space="preserve"> </w:t>
      </w:r>
      <w:r>
        <w:t>compensation</w:t>
      </w:r>
      <w:r>
        <w:rPr>
          <w:spacing w:val="71"/>
        </w:rPr>
        <w:t xml:space="preserve"> </w:t>
      </w:r>
      <w:r>
        <w:t>or</w:t>
      </w:r>
      <w:r>
        <w:rPr>
          <w:spacing w:val="77"/>
        </w:rPr>
        <w:t xml:space="preserve"> </w:t>
      </w:r>
      <w:r>
        <w:t>both,</w:t>
      </w:r>
      <w:r>
        <w:rPr>
          <w:spacing w:val="78"/>
        </w:rPr>
        <w:t xml:space="preserve"> </w:t>
      </w:r>
      <w:r>
        <w:t>as appropriate, for that loss.</w:t>
      </w:r>
    </w:p>
    <w:p w14:paraId="146A400E" w14:textId="77777777" w:rsidR="005418E7" w:rsidRDefault="005418E7" w:rsidP="000167E9">
      <w:pPr>
        <w:pStyle w:val="Heading2"/>
      </w:pPr>
      <w:r>
        <w:t>ARTICLE</w:t>
      </w:r>
      <w:r>
        <w:rPr>
          <w:spacing w:val="-5"/>
        </w:rPr>
        <w:t xml:space="preserve"> 15</w:t>
      </w:r>
    </w:p>
    <w:p w14:paraId="4B282536" w14:textId="77777777" w:rsidR="005418E7" w:rsidRDefault="005418E7" w:rsidP="000167E9">
      <w:pPr>
        <w:pStyle w:val="Heading3"/>
      </w:pPr>
      <w:r>
        <w:t>Transfers</w:t>
      </w:r>
    </w:p>
    <w:p w14:paraId="5E28776F" w14:textId="77777777" w:rsidR="005418E7" w:rsidRPr="00784251" w:rsidRDefault="005418E7" w:rsidP="005418E7">
      <w:pPr>
        <w:pStyle w:val="ListParagraph1"/>
        <w:numPr>
          <w:ilvl w:val="0"/>
          <w:numId w:val="13"/>
        </w:numPr>
        <w:ind w:left="0" w:right="-170" w:firstLine="0"/>
        <w:rPr>
          <w:rStyle w:val="ListParagraph1Char"/>
        </w:rPr>
      </w:pPr>
      <w:r w:rsidRPr="002B5B0C">
        <w:rPr>
          <w:rStyle w:val="ListParagraph1Char"/>
        </w:rPr>
        <w:t xml:space="preserve">Each Party shall </w:t>
      </w:r>
      <w:r w:rsidRPr="00784251">
        <w:rPr>
          <w:rStyle w:val="ListParagraph1Char"/>
        </w:rPr>
        <w:t>permit all transfers relating to a covered investment to be made freely and without delay into and out of its territory. Such transfers include:</w:t>
      </w:r>
    </w:p>
    <w:p w14:paraId="517ACFF7" w14:textId="77777777" w:rsidR="005418E7" w:rsidRPr="00784251" w:rsidRDefault="005418E7" w:rsidP="005418E7">
      <w:pPr>
        <w:pStyle w:val="ListParagraph1a"/>
        <w:numPr>
          <w:ilvl w:val="0"/>
          <w:numId w:val="0"/>
        </w:numPr>
        <w:ind w:left="1441" w:hanging="721"/>
      </w:pPr>
      <w:r w:rsidRPr="00784251">
        <w:t>contributions to capital;</w:t>
      </w:r>
      <w:r>
        <w:rPr>
          <w:rStyle w:val="FootnoteReference"/>
        </w:rPr>
        <w:footnoteReference w:id="25"/>
      </w:r>
    </w:p>
    <w:p w14:paraId="6F890D1F" w14:textId="77777777" w:rsidR="005418E7" w:rsidRPr="00784251" w:rsidRDefault="005418E7" w:rsidP="00337838">
      <w:pPr>
        <w:pStyle w:val="ListParagraph1a"/>
        <w:ind w:left="1440" w:right="-170" w:hanging="720"/>
      </w:pPr>
      <w:r w:rsidRPr="00784251">
        <w:lastRenderedPageBreak/>
        <w:t xml:space="preserve">profits, dividends, interest, capital gains, royalty payments, management fees, technical assistance fees and other </w:t>
      </w:r>
      <w:proofErr w:type="gramStart"/>
      <w:r w:rsidRPr="00784251">
        <w:t>fees;</w:t>
      </w:r>
      <w:proofErr w:type="gramEnd"/>
    </w:p>
    <w:p w14:paraId="77C948A8" w14:textId="77777777" w:rsidR="005418E7" w:rsidRPr="006E4602" w:rsidRDefault="005418E7" w:rsidP="00337838">
      <w:pPr>
        <w:pStyle w:val="ListParagraph1a"/>
        <w:spacing w:after="600"/>
        <w:ind w:left="1440" w:right="-170" w:hanging="720"/>
        <w:rPr>
          <w:rStyle w:val="EndnoteReference"/>
          <w:sz w:val="24"/>
          <w:szCs w:val="24"/>
        </w:rPr>
      </w:pPr>
      <w:r w:rsidRPr="00784251">
        <w:t>proceeds from the sale of all or any part of the covered investment or from the partial or complete liquidation of the covered investment;</w:t>
      </w:r>
    </w:p>
    <w:p w14:paraId="7FF55288" w14:textId="77777777" w:rsidR="005418E7" w:rsidRDefault="005418E7" w:rsidP="000167E9">
      <w:pPr>
        <w:pStyle w:val="ListParagraph1a"/>
      </w:pPr>
      <w:r>
        <w:t>payments</w:t>
      </w:r>
      <w:r>
        <w:rPr>
          <w:spacing w:val="-3"/>
        </w:rPr>
        <w:t xml:space="preserve"> </w:t>
      </w:r>
      <w:r>
        <w:t>made</w:t>
      </w:r>
      <w:r>
        <w:rPr>
          <w:spacing w:val="-5"/>
        </w:rPr>
        <w:t xml:space="preserve"> </w:t>
      </w:r>
      <w:r>
        <w:t>under</w:t>
      </w:r>
      <w:r>
        <w:rPr>
          <w:spacing w:val="-3"/>
        </w:rPr>
        <w:t xml:space="preserve"> </w:t>
      </w:r>
      <w:r>
        <w:t>a</w:t>
      </w:r>
      <w:r>
        <w:rPr>
          <w:spacing w:val="-5"/>
        </w:rPr>
        <w:t xml:space="preserve"> </w:t>
      </w:r>
      <w:r>
        <w:t>contract,</w:t>
      </w:r>
      <w:r>
        <w:rPr>
          <w:spacing w:val="-2"/>
        </w:rPr>
        <w:t xml:space="preserve"> </w:t>
      </w:r>
      <w:r>
        <w:t>including</w:t>
      </w:r>
      <w:r>
        <w:rPr>
          <w:spacing w:val="-5"/>
        </w:rPr>
        <w:t xml:space="preserve"> </w:t>
      </w:r>
      <w:r>
        <w:t>a loan</w:t>
      </w:r>
      <w:r>
        <w:rPr>
          <w:spacing w:val="-9"/>
        </w:rPr>
        <w:t xml:space="preserve"> </w:t>
      </w:r>
      <w:proofErr w:type="gramStart"/>
      <w:r>
        <w:rPr>
          <w:spacing w:val="-2"/>
        </w:rPr>
        <w:t>agreement;</w:t>
      </w:r>
      <w:proofErr w:type="gramEnd"/>
    </w:p>
    <w:p w14:paraId="016C3534" w14:textId="77777777" w:rsidR="005418E7" w:rsidRDefault="005418E7" w:rsidP="000167E9">
      <w:pPr>
        <w:pStyle w:val="ListParagraph1a"/>
      </w:pPr>
      <w:r>
        <w:t>payments made pursuant to Article 14 (Treatment in Cases of Armed Conflict or Civil Strife) and Article 13 (Expropriation and Nationalisation); and</w:t>
      </w:r>
    </w:p>
    <w:p w14:paraId="2F41C0DE" w14:textId="77777777" w:rsidR="005418E7" w:rsidRDefault="005418E7" w:rsidP="000167E9">
      <w:pPr>
        <w:pStyle w:val="ListParagraph1a"/>
      </w:pPr>
      <w:r>
        <w:t>payments</w:t>
      </w:r>
      <w:r>
        <w:rPr>
          <w:spacing w:val="-3"/>
        </w:rPr>
        <w:t xml:space="preserve"> </w:t>
      </w:r>
      <w:r>
        <w:t>arising</w:t>
      </w:r>
      <w:r>
        <w:rPr>
          <w:spacing w:val="-1"/>
        </w:rPr>
        <w:t xml:space="preserve"> </w:t>
      </w:r>
      <w:r>
        <w:t>out</w:t>
      </w:r>
      <w:r>
        <w:rPr>
          <w:spacing w:val="-5"/>
        </w:rPr>
        <w:t xml:space="preserve"> </w:t>
      </w:r>
      <w:r>
        <w:t>of</w:t>
      </w:r>
      <w:r>
        <w:rPr>
          <w:spacing w:val="-9"/>
        </w:rPr>
        <w:t xml:space="preserve"> </w:t>
      </w:r>
      <w:r>
        <w:t>a</w:t>
      </w:r>
      <w:r>
        <w:rPr>
          <w:spacing w:val="-2"/>
        </w:rPr>
        <w:t xml:space="preserve"> dispute.</w:t>
      </w:r>
    </w:p>
    <w:p w14:paraId="0890C83D" w14:textId="77777777" w:rsidR="005418E7" w:rsidRDefault="005418E7" w:rsidP="00920B91">
      <w:pPr>
        <w:pStyle w:val="ListParagraph1"/>
        <w:ind w:right="-57"/>
      </w:pPr>
      <w:r>
        <w:t>Each</w:t>
      </w:r>
      <w:r>
        <w:rPr>
          <w:spacing w:val="-12"/>
        </w:rPr>
        <w:t xml:space="preserve"> </w:t>
      </w:r>
      <w:r>
        <w:t>Party</w:t>
      </w:r>
      <w:r>
        <w:rPr>
          <w:spacing w:val="-12"/>
        </w:rPr>
        <w:t xml:space="preserve"> </w:t>
      </w:r>
      <w:r>
        <w:t>shall</w:t>
      </w:r>
      <w:r>
        <w:rPr>
          <w:spacing w:val="-15"/>
        </w:rPr>
        <w:t xml:space="preserve"> </w:t>
      </w:r>
      <w:r>
        <w:t>permit</w:t>
      </w:r>
      <w:r>
        <w:rPr>
          <w:spacing w:val="-3"/>
        </w:rPr>
        <w:t xml:space="preserve"> </w:t>
      </w:r>
      <w:r>
        <w:t>transfers</w:t>
      </w:r>
      <w:r>
        <w:rPr>
          <w:spacing w:val="-9"/>
        </w:rPr>
        <w:t xml:space="preserve"> </w:t>
      </w:r>
      <w:r>
        <w:t>relating</w:t>
      </w:r>
      <w:r>
        <w:rPr>
          <w:spacing w:val="-7"/>
        </w:rPr>
        <w:t xml:space="preserve"> </w:t>
      </w:r>
      <w:r>
        <w:t>to</w:t>
      </w:r>
      <w:r>
        <w:rPr>
          <w:spacing w:val="-3"/>
        </w:rPr>
        <w:t xml:space="preserve"> </w:t>
      </w:r>
      <w:r>
        <w:t>a</w:t>
      </w:r>
      <w:r>
        <w:rPr>
          <w:spacing w:val="-8"/>
        </w:rPr>
        <w:t xml:space="preserve"> </w:t>
      </w:r>
      <w:r>
        <w:t>covered</w:t>
      </w:r>
      <w:r>
        <w:rPr>
          <w:spacing w:val="-3"/>
        </w:rPr>
        <w:t xml:space="preserve"> </w:t>
      </w:r>
      <w:r>
        <w:t>investment</w:t>
      </w:r>
      <w:r>
        <w:rPr>
          <w:spacing w:val="-7"/>
        </w:rPr>
        <w:t xml:space="preserve"> </w:t>
      </w:r>
      <w:r>
        <w:t>to</w:t>
      </w:r>
      <w:r>
        <w:rPr>
          <w:spacing w:val="-3"/>
        </w:rPr>
        <w:t xml:space="preserve"> </w:t>
      </w:r>
      <w:r>
        <w:t>be</w:t>
      </w:r>
      <w:r>
        <w:rPr>
          <w:spacing w:val="-3"/>
        </w:rPr>
        <w:t xml:space="preserve"> </w:t>
      </w:r>
      <w:r>
        <w:t>made</w:t>
      </w:r>
      <w:r>
        <w:rPr>
          <w:spacing w:val="-3"/>
        </w:rPr>
        <w:t xml:space="preserve"> </w:t>
      </w:r>
      <w:r>
        <w:t>in a</w:t>
      </w:r>
      <w:r>
        <w:rPr>
          <w:spacing w:val="-15"/>
        </w:rPr>
        <w:t xml:space="preserve"> </w:t>
      </w:r>
      <w:r>
        <w:t>freely</w:t>
      </w:r>
      <w:r>
        <w:rPr>
          <w:spacing w:val="-17"/>
        </w:rPr>
        <w:t xml:space="preserve"> </w:t>
      </w:r>
      <w:r>
        <w:t>usable</w:t>
      </w:r>
      <w:r>
        <w:rPr>
          <w:spacing w:val="-15"/>
        </w:rPr>
        <w:t xml:space="preserve"> </w:t>
      </w:r>
      <w:r>
        <w:t>currency</w:t>
      </w:r>
      <w:r>
        <w:rPr>
          <w:spacing w:val="-17"/>
        </w:rPr>
        <w:t xml:space="preserve"> </w:t>
      </w:r>
      <w:r>
        <w:t>at</w:t>
      </w:r>
      <w:r>
        <w:rPr>
          <w:spacing w:val="-15"/>
        </w:rPr>
        <w:t xml:space="preserve"> </w:t>
      </w:r>
      <w:r>
        <w:t>the</w:t>
      </w:r>
      <w:r>
        <w:rPr>
          <w:spacing w:val="-8"/>
        </w:rPr>
        <w:t xml:space="preserve"> </w:t>
      </w:r>
      <w:r>
        <w:t>market</w:t>
      </w:r>
      <w:r>
        <w:rPr>
          <w:spacing w:val="-10"/>
        </w:rPr>
        <w:t xml:space="preserve"> </w:t>
      </w:r>
      <w:r>
        <w:t>rate</w:t>
      </w:r>
      <w:r>
        <w:rPr>
          <w:spacing w:val="-18"/>
        </w:rPr>
        <w:t xml:space="preserve"> </w:t>
      </w:r>
      <w:r>
        <w:t>of</w:t>
      </w:r>
      <w:r>
        <w:rPr>
          <w:spacing w:val="-16"/>
        </w:rPr>
        <w:t xml:space="preserve"> </w:t>
      </w:r>
      <w:r>
        <w:t>exchange</w:t>
      </w:r>
      <w:r>
        <w:rPr>
          <w:spacing w:val="-12"/>
        </w:rPr>
        <w:t xml:space="preserve"> </w:t>
      </w:r>
      <w:r>
        <w:t>prevailing</w:t>
      </w:r>
      <w:r>
        <w:rPr>
          <w:spacing w:val="-11"/>
        </w:rPr>
        <w:t xml:space="preserve"> </w:t>
      </w:r>
      <w:r>
        <w:t>at</w:t>
      </w:r>
      <w:r>
        <w:rPr>
          <w:spacing w:val="-10"/>
        </w:rPr>
        <w:t xml:space="preserve"> </w:t>
      </w:r>
      <w:r>
        <w:t>the</w:t>
      </w:r>
      <w:r>
        <w:rPr>
          <w:spacing w:val="-15"/>
        </w:rPr>
        <w:t xml:space="preserve"> </w:t>
      </w:r>
      <w:r>
        <w:t>time</w:t>
      </w:r>
      <w:r>
        <w:rPr>
          <w:spacing w:val="-12"/>
        </w:rPr>
        <w:t xml:space="preserve"> </w:t>
      </w:r>
      <w:r>
        <w:t>of</w:t>
      </w:r>
      <w:r>
        <w:rPr>
          <w:spacing w:val="-16"/>
        </w:rPr>
        <w:t xml:space="preserve"> </w:t>
      </w:r>
      <w:r>
        <w:t>transfer.</w:t>
      </w:r>
    </w:p>
    <w:p w14:paraId="355E84FF" w14:textId="77777777" w:rsidR="005418E7" w:rsidRDefault="005418E7" w:rsidP="00337838">
      <w:pPr>
        <w:pStyle w:val="ListParagraph1"/>
        <w:ind w:right="0"/>
      </w:pPr>
      <w:r>
        <w:t>Each Party shall permit returns in kind relating to a covered investment to be made</w:t>
      </w:r>
      <w:r>
        <w:rPr>
          <w:spacing w:val="-11"/>
        </w:rPr>
        <w:t xml:space="preserve"> </w:t>
      </w:r>
      <w:r>
        <w:t>as</w:t>
      </w:r>
      <w:r>
        <w:rPr>
          <w:spacing w:val="-10"/>
        </w:rPr>
        <w:t xml:space="preserve"> </w:t>
      </w:r>
      <w:r>
        <w:t>authorised</w:t>
      </w:r>
      <w:r>
        <w:rPr>
          <w:spacing w:val="-9"/>
        </w:rPr>
        <w:t xml:space="preserve"> </w:t>
      </w:r>
      <w:r>
        <w:t>or</w:t>
      </w:r>
      <w:r>
        <w:rPr>
          <w:spacing w:val="-11"/>
        </w:rPr>
        <w:t xml:space="preserve"> </w:t>
      </w:r>
      <w:r>
        <w:t>specified</w:t>
      </w:r>
      <w:r>
        <w:rPr>
          <w:spacing w:val="-4"/>
        </w:rPr>
        <w:t xml:space="preserve"> </w:t>
      </w:r>
      <w:r>
        <w:t>in</w:t>
      </w:r>
      <w:r>
        <w:rPr>
          <w:spacing w:val="-13"/>
        </w:rPr>
        <w:t xml:space="preserve"> </w:t>
      </w:r>
      <w:r>
        <w:t>a</w:t>
      </w:r>
      <w:r>
        <w:rPr>
          <w:spacing w:val="-9"/>
        </w:rPr>
        <w:t xml:space="preserve"> </w:t>
      </w:r>
      <w:r>
        <w:t>written</w:t>
      </w:r>
      <w:r>
        <w:rPr>
          <w:spacing w:val="-13"/>
        </w:rPr>
        <w:t xml:space="preserve"> </w:t>
      </w:r>
      <w:r>
        <w:t>agreement</w:t>
      </w:r>
      <w:r>
        <w:rPr>
          <w:spacing w:val="-4"/>
        </w:rPr>
        <w:t xml:space="preserve"> </w:t>
      </w:r>
      <w:r>
        <w:t>between</w:t>
      </w:r>
      <w:r>
        <w:rPr>
          <w:spacing w:val="-13"/>
        </w:rPr>
        <w:t xml:space="preserve"> </w:t>
      </w:r>
      <w:r>
        <w:t>the</w:t>
      </w:r>
      <w:r>
        <w:rPr>
          <w:spacing w:val="-9"/>
        </w:rPr>
        <w:t xml:space="preserve"> </w:t>
      </w:r>
      <w:r>
        <w:t>Party</w:t>
      </w:r>
      <w:r>
        <w:rPr>
          <w:spacing w:val="-15"/>
        </w:rPr>
        <w:t xml:space="preserve"> </w:t>
      </w:r>
      <w:r>
        <w:t>and</w:t>
      </w:r>
      <w:r>
        <w:rPr>
          <w:spacing w:val="-9"/>
        </w:rPr>
        <w:t xml:space="preserve"> </w:t>
      </w:r>
      <w:r>
        <w:t>a</w:t>
      </w:r>
      <w:r>
        <w:rPr>
          <w:spacing w:val="-9"/>
        </w:rPr>
        <w:t xml:space="preserve"> </w:t>
      </w:r>
      <w:r>
        <w:t>covered investment or an investor of another Party.</w:t>
      </w:r>
    </w:p>
    <w:p w14:paraId="0620E8A5" w14:textId="77777777" w:rsidR="005418E7" w:rsidRDefault="005418E7" w:rsidP="00337838">
      <w:pPr>
        <w:pStyle w:val="ListParagraph1"/>
        <w:ind w:right="0"/>
      </w:pPr>
      <w:r>
        <w:t>Notwithstanding paragraphs</w:t>
      </w:r>
      <w:r>
        <w:rPr>
          <w:spacing w:val="-2"/>
        </w:rPr>
        <w:t xml:space="preserve"> </w:t>
      </w:r>
      <w:r>
        <w:t>1, 2 and 3, a</w:t>
      </w:r>
      <w:r>
        <w:rPr>
          <w:spacing w:val="-1"/>
        </w:rPr>
        <w:t xml:space="preserve"> </w:t>
      </w:r>
      <w:r>
        <w:t>Party</w:t>
      </w:r>
      <w:r>
        <w:rPr>
          <w:spacing w:val="-5"/>
        </w:rPr>
        <w:t xml:space="preserve"> </w:t>
      </w:r>
      <w:r>
        <w:t>may</w:t>
      </w:r>
      <w:r>
        <w:rPr>
          <w:spacing w:val="-5"/>
        </w:rPr>
        <w:t xml:space="preserve"> </w:t>
      </w:r>
      <w:r>
        <w:t>prevent or delay</w:t>
      </w:r>
      <w:r>
        <w:rPr>
          <w:spacing w:val="-5"/>
        </w:rPr>
        <w:t xml:space="preserve"> </w:t>
      </w:r>
      <w:r>
        <w:t>a</w:t>
      </w:r>
      <w:r>
        <w:rPr>
          <w:spacing w:val="-1"/>
        </w:rPr>
        <w:t xml:space="preserve"> </w:t>
      </w:r>
      <w:r>
        <w:t>transfer through the equitable, non-discriminatory and good faith application of its laws</w:t>
      </w:r>
      <w:r>
        <w:rPr>
          <w:rStyle w:val="FootnoteReference"/>
        </w:rPr>
        <w:footnoteReference w:id="26"/>
      </w:r>
      <w:r>
        <w:t xml:space="preserve"> relating to:</w:t>
      </w:r>
    </w:p>
    <w:p w14:paraId="3789AE0A" w14:textId="77777777" w:rsidR="005418E7" w:rsidRDefault="005418E7" w:rsidP="005418E7">
      <w:pPr>
        <w:pStyle w:val="ListParagraph1a"/>
        <w:numPr>
          <w:ilvl w:val="0"/>
          <w:numId w:val="0"/>
        </w:numPr>
        <w:ind w:left="1561" w:hanging="721"/>
      </w:pPr>
      <w:r>
        <w:t>bankruptcy,</w:t>
      </w:r>
      <w:r w:rsidRPr="00513545">
        <w:rPr>
          <w:spacing w:val="4"/>
        </w:rPr>
        <w:t xml:space="preserve"> </w:t>
      </w:r>
      <w:r>
        <w:t>insolvency</w:t>
      </w:r>
      <w:r w:rsidRPr="00513545">
        <w:rPr>
          <w:spacing w:val="-6"/>
        </w:rPr>
        <w:t xml:space="preserve"> </w:t>
      </w:r>
      <w:r>
        <w:t>or</w:t>
      </w:r>
      <w:r w:rsidRPr="00513545">
        <w:rPr>
          <w:spacing w:val="-5"/>
        </w:rPr>
        <w:t xml:space="preserve"> </w:t>
      </w:r>
      <w:r>
        <w:t>the</w:t>
      </w:r>
      <w:r w:rsidRPr="00513545">
        <w:rPr>
          <w:spacing w:val="-2"/>
        </w:rPr>
        <w:t xml:space="preserve"> </w:t>
      </w:r>
      <w:r>
        <w:t>protection</w:t>
      </w:r>
      <w:r w:rsidRPr="00513545">
        <w:rPr>
          <w:spacing w:val="-7"/>
        </w:rPr>
        <w:t xml:space="preserve"> </w:t>
      </w:r>
      <w:r>
        <w:t>of</w:t>
      </w:r>
      <w:r w:rsidRPr="00513545">
        <w:rPr>
          <w:spacing w:val="-9"/>
        </w:rPr>
        <w:t xml:space="preserve"> </w:t>
      </w:r>
      <w:r>
        <w:t>the</w:t>
      </w:r>
      <w:r w:rsidRPr="00513545">
        <w:rPr>
          <w:spacing w:val="-3"/>
        </w:rPr>
        <w:t xml:space="preserve"> </w:t>
      </w:r>
      <w:r>
        <w:t>rights</w:t>
      </w:r>
      <w:r w:rsidRPr="00513545">
        <w:rPr>
          <w:spacing w:val="-3"/>
        </w:rPr>
        <w:t xml:space="preserve"> </w:t>
      </w:r>
      <w:r>
        <w:t>of</w:t>
      </w:r>
      <w:r w:rsidRPr="00513545">
        <w:rPr>
          <w:spacing w:val="-9"/>
        </w:rPr>
        <w:t xml:space="preserve"> </w:t>
      </w:r>
      <w:proofErr w:type="gramStart"/>
      <w:r w:rsidRPr="00513545">
        <w:rPr>
          <w:spacing w:val="-2"/>
        </w:rPr>
        <w:t>creditors;</w:t>
      </w:r>
      <w:proofErr w:type="gramEnd"/>
    </w:p>
    <w:p w14:paraId="37E67848" w14:textId="77777777" w:rsidR="005418E7" w:rsidRDefault="005418E7" w:rsidP="000167E9">
      <w:pPr>
        <w:pStyle w:val="ListParagraph1a"/>
      </w:pPr>
      <w:r>
        <w:t>issuing,</w:t>
      </w:r>
      <w:r>
        <w:rPr>
          <w:spacing w:val="-2"/>
        </w:rPr>
        <w:t xml:space="preserve"> </w:t>
      </w:r>
      <w:r>
        <w:t>trading</w:t>
      </w:r>
      <w:r>
        <w:rPr>
          <w:spacing w:val="-4"/>
        </w:rPr>
        <w:t xml:space="preserve"> </w:t>
      </w:r>
      <w:r>
        <w:t>or</w:t>
      </w:r>
      <w:r>
        <w:rPr>
          <w:spacing w:val="-2"/>
        </w:rPr>
        <w:t xml:space="preserve"> </w:t>
      </w:r>
      <w:r>
        <w:t>dealing in</w:t>
      </w:r>
      <w:r>
        <w:rPr>
          <w:spacing w:val="-8"/>
        </w:rPr>
        <w:t xml:space="preserve"> </w:t>
      </w:r>
      <w:r>
        <w:t>securities,</w:t>
      </w:r>
      <w:r>
        <w:rPr>
          <w:spacing w:val="-2"/>
        </w:rPr>
        <w:t xml:space="preserve"> </w:t>
      </w:r>
      <w:r>
        <w:t>futures,</w:t>
      </w:r>
      <w:r>
        <w:rPr>
          <w:spacing w:val="-2"/>
        </w:rPr>
        <w:t xml:space="preserve"> </w:t>
      </w:r>
      <w:r>
        <w:t>options</w:t>
      </w:r>
      <w:r>
        <w:rPr>
          <w:spacing w:val="-5"/>
        </w:rPr>
        <w:t xml:space="preserve"> </w:t>
      </w:r>
      <w:r>
        <w:t>or</w:t>
      </w:r>
      <w:r>
        <w:rPr>
          <w:spacing w:val="-3"/>
        </w:rPr>
        <w:t xml:space="preserve"> </w:t>
      </w:r>
      <w:proofErr w:type="gramStart"/>
      <w:r>
        <w:rPr>
          <w:spacing w:val="-2"/>
        </w:rPr>
        <w:t>derivatives;</w:t>
      </w:r>
      <w:proofErr w:type="gramEnd"/>
    </w:p>
    <w:p w14:paraId="1FA13E9F" w14:textId="77777777" w:rsidR="005418E7" w:rsidRDefault="005418E7" w:rsidP="000167E9">
      <w:pPr>
        <w:pStyle w:val="ListParagraph1a"/>
      </w:pPr>
      <w:r>
        <w:t>criminal</w:t>
      </w:r>
      <w:r>
        <w:rPr>
          <w:spacing w:val="-13"/>
        </w:rPr>
        <w:t xml:space="preserve"> </w:t>
      </w:r>
      <w:r>
        <w:t>or</w:t>
      </w:r>
      <w:r>
        <w:rPr>
          <w:spacing w:val="-3"/>
        </w:rPr>
        <w:t xml:space="preserve"> </w:t>
      </w:r>
      <w:r>
        <w:t>penal</w:t>
      </w:r>
      <w:r>
        <w:rPr>
          <w:spacing w:val="-12"/>
        </w:rPr>
        <w:t xml:space="preserve"> </w:t>
      </w:r>
      <w:proofErr w:type="gramStart"/>
      <w:r>
        <w:rPr>
          <w:spacing w:val="-2"/>
        </w:rPr>
        <w:t>offences;</w:t>
      </w:r>
      <w:proofErr w:type="gramEnd"/>
    </w:p>
    <w:p w14:paraId="07EC12C9" w14:textId="77777777" w:rsidR="005418E7" w:rsidRDefault="005418E7" w:rsidP="000167E9">
      <w:pPr>
        <w:pStyle w:val="ListParagraph1a"/>
      </w:pPr>
      <w:r>
        <w:t>financial reporting or record keeping of transfers when necessary to assist law enforcement or financial regulatory authorities; or</w:t>
      </w:r>
    </w:p>
    <w:p w14:paraId="06996544" w14:textId="77777777" w:rsidR="005418E7" w:rsidRDefault="005418E7" w:rsidP="000167E9">
      <w:pPr>
        <w:pStyle w:val="ListParagraph1a"/>
      </w:pPr>
      <w:r>
        <w:t>ensuring compliance with orders or judgments in judicial or administrative proceedings.</w:t>
      </w:r>
    </w:p>
    <w:p w14:paraId="45CE96AD" w14:textId="77777777" w:rsidR="005418E7" w:rsidRDefault="005418E7" w:rsidP="0002288F">
      <w:pPr>
        <w:pStyle w:val="ListParagraph1"/>
        <w:ind w:right="-57"/>
      </w:pPr>
      <w:r>
        <w:t>Notwithstanding</w:t>
      </w:r>
      <w:r>
        <w:rPr>
          <w:spacing w:val="-6"/>
        </w:rPr>
        <w:t xml:space="preserve"> </w:t>
      </w:r>
      <w:r>
        <w:t>paragraph</w:t>
      </w:r>
      <w:r>
        <w:rPr>
          <w:spacing w:val="-11"/>
        </w:rPr>
        <w:t xml:space="preserve"> </w:t>
      </w:r>
      <w:r>
        <w:t>3,</w:t>
      </w:r>
      <w:r>
        <w:rPr>
          <w:spacing w:val="-5"/>
        </w:rPr>
        <w:t xml:space="preserve"> </w:t>
      </w:r>
      <w:r>
        <w:t>a</w:t>
      </w:r>
      <w:r>
        <w:rPr>
          <w:spacing w:val="-7"/>
        </w:rPr>
        <w:t xml:space="preserve"> </w:t>
      </w:r>
      <w:r>
        <w:t>Party</w:t>
      </w:r>
      <w:r>
        <w:rPr>
          <w:spacing w:val="-11"/>
        </w:rPr>
        <w:t xml:space="preserve"> </w:t>
      </w:r>
      <w:r>
        <w:t>may</w:t>
      </w:r>
      <w:r>
        <w:rPr>
          <w:spacing w:val="-11"/>
        </w:rPr>
        <w:t xml:space="preserve"> </w:t>
      </w:r>
      <w:r>
        <w:t>restrict</w:t>
      </w:r>
      <w:r>
        <w:rPr>
          <w:spacing w:val="-6"/>
        </w:rPr>
        <w:t xml:space="preserve"> </w:t>
      </w:r>
      <w:r>
        <w:t>transfers</w:t>
      </w:r>
      <w:r>
        <w:rPr>
          <w:spacing w:val="-8"/>
        </w:rPr>
        <w:t xml:space="preserve"> </w:t>
      </w:r>
      <w:r>
        <w:t>of</w:t>
      </w:r>
      <w:r>
        <w:rPr>
          <w:spacing w:val="-14"/>
        </w:rPr>
        <w:t xml:space="preserve"> </w:t>
      </w:r>
      <w:r>
        <w:t>returns</w:t>
      </w:r>
      <w:r>
        <w:rPr>
          <w:spacing w:val="-4"/>
        </w:rPr>
        <w:t xml:space="preserve"> </w:t>
      </w:r>
      <w:r>
        <w:t>in</w:t>
      </w:r>
      <w:r>
        <w:rPr>
          <w:spacing w:val="-11"/>
        </w:rPr>
        <w:t xml:space="preserve"> </w:t>
      </w:r>
      <w:r>
        <w:t>kind</w:t>
      </w:r>
      <w:r>
        <w:rPr>
          <w:spacing w:val="-2"/>
        </w:rPr>
        <w:t xml:space="preserve"> </w:t>
      </w:r>
      <w:r>
        <w:t>in circumstances where it could otherwise restrict such transfers under this Agreement, including as set out in paragraph 4.</w:t>
      </w:r>
    </w:p>
    <w:p w14:paraId="217754CC" w14:textId="77777777" w:rsidR="005418E7" w:rsidRDefault="005418E7" w:rsidP="00337838">
      <w:pPr>
        <w:pStyle w:val="ListParagraph1"/>
        <w:ind w:right="0"/>
      </w:pPr>
      <w:r>
        <w:t xml:space="preserve">Nothing in this Chapter shall affect the rights and obligations of the members of the International Monetary Fund under the Articles of Agreement of the Fund, including the use of exchange actions which are in conformity with the Articles of Agreement, provided that a Party shall not impose restrictions on any capital transactions inconsistently with its obligations under this Chapter regarding such transactions, except under Article 4 (Temporary Safeguard Measures) of Chapter 17 (Final Provisions) or at </w:t>
      </w:r>
      <w:r>
        <w:lastRenderedPageBreak/>
        <w:t>the request of the Fund.</w:t>
      </w:r>
    </w:p>
    <w:p w14:paraId="79FCE9CD" w14:textId="77777777" w:rsidR="005418E7" w:rsidRDefault="005418E7" w:rsidP="000167E9">
      <w:pPr>
        <w:pStyle w:val="Heading2"/>
      </w:pPr>
      <w:r>
        <w:t>ARTICLE</w:t>
      </w:r>
      <w:r>
        <w:rPr>
          <w:spacing w:val="-5"/>
        </w:rPr>
        <w:t xml:space="preserve"> 16</w:t>
      </w:r>
    </w:p>
    <w:p w14:paraId="76A2598D" w14:textId="77777777" w:rsidR="005418E7" w:rsidRDefault="005418E7" w:rsidP="000167E9">
      <w:pPr>
        <w:pStyle w:val="Heading3"/>
        <w:spacing w:after="260"/>
      </w:pPr>
      <w:r>
        <w:t>Subrogation</w:t>
      </w:r>
    </w:p>
    <w:p w14:paraId="4D526EA2" w14:textId="77777777" w:rsidR="005418E7" w:rsidRDefault="005418E7" w:rsidP="005418E7">
      <w:pPr>
        <w:pStyle w:val="ListParagraph1"/>
        <w:numPr>
          <w:ilvl w:val="0"/>
          <w:numId w:val="13"/>
        </w:numPr>
        <w:spacing w:after="260"/>
        <w:ind w:left="0" w:right="0" w:firstLine="0"/>
      </w:pPr>
      <w:r>
        <w:t>If</w:t>
      </w:r>
      <w:r w:rsidRPr="000C1F33">
        <w:rPr>
          <w:spacing w:val="-2"/>
        </w:rPr>
        <w:t xml:space="preserve"> </w:t>
      </w:r>
      <w:r>
        <w:t>a Party</w:t>
      </w:r>
      <w:r w:rsidRPr="000C1F33">
        <w:rPr>
          <w:spacing w:val="-4"/>
        </w:rPr>
        <w:t xml:space="preserve"> </w:t>
      </w:r>
      <w:r>
        <w:t>or a designated agency of</w:t>
      </w:r>
      <w:r w:rsidRPr="000C1F33">
        <w:rPr>
          <w:spacing w:val="-2"/>
        </w:rPr>
        <w:t xml:space="preserve"> </w:t>
      </w:r>
      <w:r>
        <w:t>a Party makes a payment to an investor</w:t>
      </w:r>
      <w:r w:rsidRPr="000C1F33">
        <w:rPr>
          <w:spacing w:val="-2"/>
        </w:rPr>
        <w:t xml:space="preserve"> </w:t>
      </w:r>
      <w:r>
        <w:t>of the Party under a guarantee, a contract of insurance or other form of indemnity it has granted in respect of a covered investment, the other Party in whose territory the covered investment was made shall recognise the subrogation</w:t>
      </w:r>
      <w:r w:rsidRPr="000C1F33">
        <w:rPr>
          <w:spacing w:val="-1"/>
        </w:rPr>
        <w:t xml:space="preserve"> </w:t>
      </w:r>
      <w:r>
        <w:t>or transfer of</w:t>
      </w:r>
      <w:r w:rsidRPr="000C1F33">
        <w:rPr>
          <w:spacing w:val="-4"/>
        </w:rPr>
        <w:t xml:space="preserve"> </w:t>
      </w:r>
      <w:r>
        <w:t>any</w:t>
      </w:r>
      <w:r w:rsidRPr="000C1F33">
        <w:rPr>
          <w:spacing w:val="-2"/>
        </w:rPr>
        <w:t xml:space="preserve"> </w:t>
      </w:r>
      <w:r>
        <w:t>rights or</w:t>
      </w:r>
      <w:r w:rsidRPr="000C1F33">
        <w:rPr>
          <w:spacing w:val="-14"/>
        </w:rPr>
        <w:t xml:space="preserve"> </w:t>
      </w:r>
      <w:r>
        <w:t>title</w:t>
      </w:r>
      <w:r w:rsidRPr="000C1F33">
        <w:rPr>
          <w:spacing w:val="-7"/>
        </w:rPr>
        <w:t xml:space="preserve"> </w:t>
      </w:r>
      <w:r>
        <w:t>the</w:t>
      </w:r>
      <w:r w:rsidRPr="000C1F33">
        <w:rPr>
          <w:spacing w:val="-7"/>
        </w:rPr>
        <w:t xml:space="preserve"> </w:t>
      </w:r>
      <w:r>
        <w:t>investor</w:t>
      </w:r>
      <w:r w:rsidRPr="000C1F33">
        <w:rPr>
          <w:spacing w:val="-9"/>
        </w:rPr>
        <w:t xml:space="preserve"> </w:t>
      </w:r>
      <w:r>
        <w:t>would</w:t>
      </w:r>
      <w:r w:rsidRPr="000C1F33">
        <w:rPr>
          <w:spacing w:val="-6"/>
        </w:rPr>
        <w:t xml:space="preserve"> </w:t>
      </w:r>
      <w:r>
        <w:t>have</w:t>
      </w:r>
      <w:r w:rsidRPr="000C1F33">
        <w:rPr>
          <w:spacing w:val="-7"/>
        </w:rPr>
        <w:t xml:space="preserve"> </w:t>
      </w:r>
      <w:r>
        <w:t>possessed</w:t>
      </w:r>
      <w:r w:rsidRPr="000C1F33">
        <w:rPr>
          <w:spacing w:val="-6"/>
        </w:rPr>
        <w:t xml:space="preserve"> </w:t>
      </w:r>
      <w:r>
        <w:t>under</w:t>
      </w:r>
      <w:r w:rsidRPr="000C1F33">
        <w:rPr>
          <w:spacing w:val="-4"/>
        </w:rPr>
        <w:t xml:space="preserve"> </w:t>
      </w:r>
      <w:r>
        <w:t>this</w:t>
      </w:r>
      <w:r w:rsidRPr="000C1F33">
        <w:rPr>
          <w:spacing w:val="-8"/>
        </w:rPr>
        <w:t xml:space="preserve"> </w:t>
      </w:r>
      <w:r>
        <w:t>Chapter</w:t>
      </w:r>
      <w:r w:rsidRPr="000C1F33">
        <w:rPr>
          <w:spacing w:val="-4"/>
        </w:rPr>
        <w:t xml:space="preserve"> </w:t>
      </w:r>
      <w:r>
        <w:t>in</w:t>
      </w:r>
      <w:r w:rsidRPr="000C1F33">
        <w:rPr>
          <w:spacing w:val="-11"/>
        </w:rPr>
        <w:t xml:space="preserve"> </w:t>
      </w:r>
      <w:r>
        <w:t>respect</w:t>
      </w:r>
      <w:r w:rsidRPr="000C1F33">
        <w:rPr>
          <w:spacing w:val="-6"/>
        </w:rPr>
        <w:t xml:space="preserve"> </w:t>
      </w:r>
      <w:r>
        <w:t>of</w:t>
      </w:r>
      <w:r w:rsidRPr="000C1F33">
        <w:rPr>
          <w:spacing w:val="-14"/>
        </w:rPr>
        <w:t xml:space="preserve"> </w:t>
      </w:r>
      <w:r>
        <w:t>such</w:t>
      </w:r>
      <w:r w:rsidRPr="000C1F33">
        <w:rPr>
          <w:spacing w:val="-11"/>
        </w:rPr>
        <w:t xml:space="preserve"> </w:t>
      </w:r>
      <w:r>
        <w:t>covered investment but for the subrogation. The subrogated or transferred right or claim shall not be greater than the original right or claim of the investor.</w:t>
      </w:r>
    </w:p>
    <w:p w14:paraId="6E6B12CB" w14:textId="77777777" w:rsidR="005418E7" w:rsidRDefault="005418E7" w:rsidP="00337838">
      <w:pPr>
        <w:pStyle w:val="ListParagraph1"/>
        <w:ind w:right="0"/>
      </w:pPr>
      <w:r>
        <w:t>Where a Party or a designated agency of a Party has made a payment to an investor</w:t>
      </w:r>
      <w:r>
        <w:rPr>
          <w:spacing w:val="-9"/>
        </w:rPr>
        <w:t xml:space="preserve"> </w:t>
      </w:r>
      <w:r>
        <w:t>of</w:t>
      </w:r>
      <w:r>
        <w:rPr>
          <w:spacing w:val="-9"/>
        </w:rPr>
        <w:t xml:space="preserve"> </w:t>
      </w:r>
      <w:r>
        <w:t>that</w:t>
      </w:r>
      <w:r>
        <w:rPr>
          <w:spacing w:val="-1"/>
        </w:rPr>
        <w:t xml:space="preserve"> </w:t>
      </w:r>
      <w:r>
        <w:t>Party</w:t>
      </w:r>
      <w:r>
        <w:rPr>
          <w:spacing w:val="-11"/>
        </w:rPr>
        <w:t xml:space="preserve"> </w:t>
      </w:r>
      <w:r>
        <w:t>and has</w:t>
      </w:r>
      <w:r>
        <w:rPr>
          <w:spacing w:val="-3"/>
        </w:rPr>
        <w:t xml:space="preserve"> </w:t>
      </w:r>
      <w:r>
        <w:t>taken</w:t>
      </w:r>
      <w:r>
        <w:rPr>
          <w:spacing w:val="-6"/>
        </w:rPr>
        <w:t xml:space="preserve"> </w:t>
      </w:r>
      <w:r>
        <w:t>over</w:t>
      </w:r>
      <w:r>
        <w:rPr>
          <w:spacing w:val="-1"/>
        </w:rPr>
        <w:t xml:space="preserve"> </w:t>
      </w:r>
      <w:r>
        <w:t>rights</w:t>
      </w:r>
      <w:r>
        <w:rPr>
          <w:spacing w:val="-3"/>
        </w:rPr>
        <w:t xml:space="preserve"> </w:t>
      </w:r>
      <w:r>
        <w:t>and claims</w:t>
      </w:r>
      <w:r>
        <w:rPr>
          <w:spacing w:val="-3"/>
        </w:rPr>
        <w:t xml:space="preserve"> </w:t>
      </w:r>
      <w:r>
        <w:t>of</w:t>
      </w:r>
      <w:r>
        <w:rPr>
          <w:spacing w:val="-9"/>
        </w:rPr>
        <w:t xml:space="preserve"> </w:t>
      </w:r>
      <w:r>
        <w:t>the</w:t>
      </w:r>
      <w:r>
        <w:rPr>
          <w:spacing w:val="-2"/>
        </w:rPr>
        <w:t xml:space="preserve"> </w:t>
      </w:r>
      <w:r>
        <w:t>investor,</w:t>
      </w:r>
      <w:r>
        <w:rPr>
          <w:spacing w:val="-8"/>
        </w:rPr>
        <w:t xml:space="preserve"> </w:t>
      </w:r>
      <w:r>
        <w:t>that</w:t>
      </w:r>
      <w:r>
        <w:rPr>
          <w:spacing w:val="-1"/>
        </w:rPr>
        <w:t xml:space="preserve"> </w:t>
      </w:r>
      <w:r>
        <w:t>investor shall</w:t>
      </w:r>
      <w:r>
        <w:rPr>
          <w:spacing w:val="-4"/>
        </w:rPr>
        <w:t xml:space="preserve"> </w:t>
      </w:r>
      <w:r>
        <w:t>not,</w:t>
      </w:r>
      <w:r>
        <w:rPr>
          <w:spacing w:val="-1"/>
        </w:rPr>
        <w:t xml:space="preserve"> </w:t>
      </w:r>
      <w:r>
        <w:t>unless</w:t>
      </w:r>
      <w:r>
        <w:rPr>
          <w:spacing w:val="-6"/>
        </w:rPr>
        <w:t xml:space="preserve"> </w:t>
      </w:r>
      <w:r>
        <w:t>authorised</w:t>
      </w:r>
      <w:r>
        <w:rPr>
          <w:spacing w:val="-4"/>
        </w:rPr>
        <w:t xml:space="preserve"> </w:t>
      </w:r>
      <w:r>
        <w:t>to act</w:t>
      </w:r>
      <w:r>
        <w:rPr>
          <w:spacing w:val="-4"/>
        </w:rPr>
        <w:t xml:space="preserve"> </w:t>
      </w:r>
      <w:r>
        <w:t>on</w:t>
      </w:r>
      <w:r>
        <w:rPr>
          <w:spacing w:val="-9"/>
        </w:rPr>
        <w:t xml:space="preserve"> </w:t>
      </w:r>
      <w:r>
        <w:t>behalf</w:t>
      </w:r>
      <w:r>
        <w:rPr>
          <w:spacing w:val="-11"/>
        </w:rPr>
        <w:t xml:space="preserve"> </w:t>
      </w:r>
      <w:r>
        <w:t>of</w:t>
      </w:r>
      <w:r>
        <w:rPr>
          <w:spacing w:val="-12"/>
        </w:rPr>
        <w:t xml:space="preserve"> </w:t>
      </w:r>
      <w:r>
        <w:t>the</w:t>
      </w:r>
      <w:r>
        <w:rPr>
          <w:spacing w:val="-5"/>
        </w:rPr>
        <w:t xml:space="preserve"> </w:t>
      </w:r>
      <w:r>
        <w:t>Party</w:t>
      </w:r>
      <w:r>
        <w:rPr>
          <w:spacing w:val="-13"/>
        </w:rPr>
        <w:t xml:space="preserve"> </w:t>
      </w:r>
      <w:r>
        <w:t>or</w:t>
      </w:r>
      <w:r>
        <w:rPr>
          <w:spacing w:val="-7"/>
        </w:rPr>
        <w:t xml:space="preserve"> </w:t>
      </w:r>
      <w:r>
        <w:t>the</w:t>
      </w:r>
      <w:r>
        <w:rPr>
          <w:spacing w:val="-5"/>
        </w:rPr>
        <w:t xml:space="preserve"> </w:t>
      </w:r>
      <w:r>
        <w:t>designated</w:t>
      </w:r>
      <w:r>
        <w:rPr>
          <w:spacing w:val="-4"/>
        </w:rPr>
        <w:t xml:space="preserve"> </w:t>
      </w:r>
      <w:r>
        <w:t>agency</w:t>
      </w:r>
      <w:r>
        <w:rPr>
          <w:spacing w:val="-9"/>
        </w:rPr>
        <w:t xml:space="preserve"> </w:t>
      </w:r>
      <w:r>
        <w:t>of</w:t>
      </w:r>
      <w:r>
        <w:rPr>
          <w:spacing w:val="-12"/>
        </w:rPr>
        <w:t xml:space="preserve"> </w:t>
      </w:r>
      <w:r>
        <w:t>the Party making the payment, pursue those rights and claims against the other Party.</w:t>
      </w:r>
    </w:p>
    <w:p w14:paraId="1CBCDCB3" w14:textId="77777777" w:rsidR="005418E7" w:rsidRDefault="005418E7" w:rsidP="000167E9">
      <w:pPr>
        <w:pStyle w:val="Heading2"/>
        <w:spacing w:before="540" w:after="260"/>
      </w:pPr>
      <w:r>
        <w:t>ARTICLE</w:t>
      </w:r>
      <w:r>
        <w:rPr>
          <w:spacing w:val="-5"/>
        </w:rPr>
        <w:t xml:space="preserve"> 17</w:t>
      </w:r>
    </w:p>
    <w:p w14:paraId="146B88AF" w14:textId="77777777" w:rsidR="005418E7" w:rsidRDefault="005418E7" w:rsidP="000167E9">
      <w:pPr>
        <w:pStyle w:val="Heading3"/>
        <w:spacing w:after="260"/>
      </w:pPr>
      <w:r>
        <w:t>Review</w:t>
      </w:r>
      <w:r>
        <w:rPr>
          <w:spacing w:val="-2"/>
        </w:rPr>
        <w:t xml:space="preserve"> </w:t>
      </w:r>
      <w:r>
        <w:t>of</w:t>
      </w:r>
      <w:r>
        <w:rPr>
          <w:spacing w:val="1"/>
        </w:rPr>
        <w:t xml:space="preserve"> </w:t>
      </w:r>
      <w:r>
        <w:rPr>
          <w:spacing w:val="-2"/>
        </w:rPr>
        <w:t>Subsidies</w:t>
      </w:r>
    </w:p>
    <w:p w14:paraId="7C676A40" w14:textId="77777777" w:rsidR="005418E7" w:rsidRDefault="005418E7" w:rsidP="005418E7">
      <w:pPr>
        <w:pStyle w:val="ListParagraph1"/>
        <w:numPr>
          <w:ilvl w:val="0"/>
          <w:numId w:val="13"/>
        </w:numPr>
        <w:spacing w:after="260"/>
        <w:ind w:left="721" w:right="0"/>
      </w:pPr>
      <w:r>
        <w:t>The Parties shall review the treatment of subsidies in the context of developments at international fora to which both Parties are Members.</w:t>
      </w:r>
    </w:p>
    <w:p w14:paraId="266420CC" w14:textId="77777777" w:rsidR="005418E7" w:rsidRDefault="005418E7" w:rsidP="00337838">
      <w:pPr>
        <w:pStyle w:val="ListParagraph1"/>
        <w:ind w:right="0"/>
      </w:pPr>
      <w:r>
        <w:t xml:space="preserve">The Parties shall consult on appropriate steps </w:t>
      </w:r>
      <w:proofErr w:type="gramStart"/>
      <w:r>
        <w:t>in regard to</w:t>
      </w:r>
      <w:proofErr w:type="gramEnd"/>
      <w:r>
        <w:t xml:space="preserve"> subsidies related to investments or investors where any subsidies issues arise under this Chapter.</w:t>
      </w:r>
    </w:p>
    <w:p w14:paraId="6A4AFC36" w14:textId="77777777" w:rsidR="005418E7" w:rsidRDefault="005418E7" w:rsidP="000167E9">
      <w:pPr>
        <w:pStyle w:val="Heading2"/>
        <w:spacing w:before="540" w:after="260"/>
      </w:pPr>
      <w:r>
        <w:t>ARTICLE</w:t>
      </w:r>
      <w:r>
        <w:rPr>
          <w:spacing w:val="-7"/>
        </w:rPr>
        <w:t xml:space="preserve"> </w:t>
      </w:r>
      <w:r>
        <w:rPr>
          <w:spacing w:val="-5"/>
        </w:rPr>
        <w:t>18</w:t>
      </w:r>
    </w:p>
    <w:p w14:paraId="59BA961B" w14:textId="77777777" w:rsidR="005418E7" w:rsidRDefault="005418E7" w:rsidP="000167E9">
      <w:pPr>
        <w:pStyle w:val="Heading3"/>
        <w:spacing w:after="260"/>
      </w:pPr>
      <w:r>
        <w:t>Denial</w:t>
      </w:r>
      <w:r>
        <w:rPr>
          <w:spacing w:val="-2"/>
        </w:rPr>
        <w:t xml:space="preserve"> </w:t>
      </w:r>
      <w:r>
        <w:t xml:space="preserve">of </w:t>
      </w:r>
      <w:r>
        <w:rPr>
          <w:spacing w:val="-2"/>
        </w:rPr>
        <w:t>Benefits</w:t>
      </w:r>
    </w:p>
    <w:p w14:paraId="661D78A0" w14:textId="77777777" w:rsidR="005418E7" w:rsidRDefault="005418E7" w:rsidP="005418E7">
      <w:pPr>
        <w:pStyle w:val="ListParagraph1"/>
        <w:numPr>
          <w:ilvl w:val="0"/>
          <w:numId w:val="13"/>
        </w:numPr>
        <w:spacing w:after="260"/>
        <w:ind w:left="721" w:right="0"/>
      </w:pPr>
      <w:r>
        <w:t>A Party may deny the benefits of</w:t>
      </w:r>
      <w:r w:rsidRPr="000C1F33">
        <w:rPr>
          <w:spacing w:val="-2"/>
        </w:rPr>
        <w:t xml:space="preserve"> </w:t>
      </w:r>
      <w:r>
        <w:t>this Chapter to an investor of</w:t>
      </w:r>
      <w:r w:rsidRPr="000C1F33">
        <w:rPr>
          <w:spacing w:val="-2"/>
        </w:rPr>
        <w:t xml:space="preserve"> </w:t>
      </w:r>
      <w:r>
        <w:t xml:space="preserve">the other Party that is an enterprise of the other Party and to investments of that investor if the </w:t>
      </w:r>
      <w:r w:rsidRPr="000C1F33">
        <w:rPr>
          <w:spacing w:val="-2"/>
        </w:rPr>
        <w:t>enterprise:</w:t>
      </w:r>
    </w:p>
    <w:p w14:paraId="13A984C5" w14:textId="77777777" w:rsidR="005418E7" w:rsidRDefault="005418E7" w:rsidP="005418E7">
      <w:pPr>
        <w:pStyle w:val="ListParagraph1a"/>
        <w:numPr>
          <w:ilvl w:val="0"/>
          <w:numId w:val="0"/>
        </w:numPr>
        <w:spacing w:after="260"/>
        <w:ind w:left="1561" w:hanging="721"/>
      </w:pPr>
      <w:r>
        <w:t>is</w:t>
      </w:r>
      <w:r w:rsidRPr="000C1F33">
        <w:rPr>
          <w:spacing w:val="31"/>
        </w:rPr>
        <w:t xml:space="preserve"> </w:t>
      </w:r>
      <w:r>
        <w:t>owned</w:t>
      </w:r>
      <w:r w:rsidRPr="000C1F33">
        <w:rPr>
          <w:spacing w:val="33"/>
        </w:rPr>
        <w:t xml:space="preserve"> </w:t>
      </w:r>
      <w:r>
        <w:t>or</w:t>
      </w:r>
      <w:r w:rsidRPr="000C1F33">
        <w:rPr>
          <w:spacing w:val="30"/>
        </w:rPr>
        <w:t xml:space="preserve"> </w:t>
      </w:r>
      <w:r>
        <w:t>controlled</w:t>
      </w:r>
      <w:r w:rsidRPr="000C1F33">
        <w:rPr>
          <w:spacing w:val="33"/>
        </w:rPr>
        <w:t xml:space="preserve"> </w:t>
      </w:r>
      <w:r>
        <w:t>by</w:t>
      </w:r>
      <w:r w:rsidRPr="000C1F33">
        <w:rPr>
          <w:spacing w:val="28"/>
        </w:rPr>
        <w:t xml:space="preserve"> </w:t>
      </w:r>
      <w:r>
        <w:t>a</w:t>
      </w:r>
      <w:r w:rsidRPr="000C1F33">
        <w:rPr>
          <w:spacing w:val="32"/>
        </w:rPr>
        <w:t xml:space="preserve"> </w:t>
      </w:r>
      <w:r>
        <w:t>person</w:t>
      </w:r>
      <w:r w:rsidRPr="000C1F33">
        <w:rPr>
          <w:spacing w:val="24"/>
        </w:rPr>
        <w:t xml:space="preserve"> </w:t>
      </w:r>
      <w:r>
        <w:t>of</w:t>
      </w:r>
      <w:r w:rsidRPr="000C1F33">
        <w:rPr>
          <w:spacing w:val="25"/>
        </w:rPr>
        <w:t xml:space="preserve"> </w:t>
      </w:r>
      <w:r>
        <w:t>a</w:t>
      </w:r>
      <w:r w:rsidRPr="000C1F33">
        <w:rPr>
          <w:spacing w:val="38"/>
        </w:rPr>
        <w:t xml:space="preserve"> </w:t>
      </w:r>
      <w:r>
        <w:t>non-Party</w:t>
      </w:r>
      <w:r w:rsidRPr="000C1F33">
        <w:rPr>
          <w:spacing w:val="24"/>
        </w:rPr>
        <w:t xml:space="preserve"> </w:t>
      </w:r>
      <w:r>
        <w:t>or</w:t>
      </w:r>
      <w:r w:rsidRPr="000C1F33">
        <w:rPr>
          <w:spacing w:val="25"/>
        </w:rPr>
        <w:t xml:space="preserve"> </w:t>
      </w:r>
      <w:r>
        <w:t>of the</w:t>
      </w:r>
      <w:r w:rsidRPr="000C1F33">
        <w:rPr>
          <w:spacing w:val="32"/>
        </w:rPr>
        <w:t xml:space="preserve"> </w:t>
      </w:r>
      <w:r>
        <w:t>denying Party; and</w:t>
      </w:r>
    </w:p>
    <w:p w14:paraId="69572998" w14:textId="77777777" w:rsidR="005418E7" w:rsidRDefault="005418E7" w:rsidP="000167E9">
      <w:pPr>
        <w:pStyle w:val="ListParagraph1a"/>
        <w:spacing w:after="260"/>
      </w:pPr>
      <w:r>
        <w:t>has</w:t>
      </w:r>
      <w:r>
        <w:rPr>
          <w:spacing w:val="-3"/>
        </w:rPr>
        <w:t xml:space="preserve"> </w:t>
      </w:r>
      <w:r>
        <w:t>no</w:t>
      </w:r>
      <w:r>
        <w:rPr>
          <w:spacing w:val="2"/>
        </w:rPr>
        <w:t xml:space="preserve"> </w:t>
      </w:r>
      <w:r>
        <w:t>substantial</w:t>
      </w:r>
      <w:r>
        <w:rPr>
          <w:spacing w:val="-6"/>
        </w:rPr>
        <w:t xml:space="preserve"> </w:t>
      </w:r>
      <w:r>
        <w:t>business</w:t>
      </w:r>
      <w:r>
        <w:rPr>
          <w:spacing w:val="-3"/>
        </w:rPr>
        <w:t xml:space="preserve"> </w:t>
      </w:r>
      <w:r>
        <w:t>activities</w:t>
      </w:r>
      <w:r>
        <w:rPr>
          <w:spacing w:val="1"/>
        </w:rPr>
        <w:t xml:space="preserve"> </w:t>
      </w:r>
      <w:r>
        <w:t>in</w:t>
      </w:r>
      <w:r>
        <w:rPr>
          <w:spacing w:val="-5"/>
        </w:rPr>
        <w:t xml:space="preserve"> </w:t>
      </w:r>
      <w:r>
        <w:t>the</w:t>
      </w:r>
      <w:r>
        <w:rPr>
          <w:spacing w:val="-3"/>
        </w:rPr>
        <w:t xml:space="preserve"> </w:t>
      </w:r>
      <w:r>
        <w:t>territory</w:t>
      </w:r>
      <w:r>
        <w:rPr>
          <w:spacing w:val="-10"/>
        </w:rPr>
        <w:t xml:space="preserve"> </w:t>
      </w:r>
      <w:r>
        <w:t>of</w:t>
      </w:r>
      <w:r>
        <w:rPr>
          <w:spacing w:val="-9"/>
        </w:rPr>
        <w:t xml:space="preserve"> </w:t>
      </w:r>
      <w:r>
        <w:t>the</w:t>
      </w:r>
      <w:r>
        <w:rPr>
          <w:spacing w:val="-2"/>
        </w:rPr>
        <w:t xml:space="preserve"> </w:t>
      </w:r>
      <w:r>
        <w:t xml:space="preserve">other </w:t>
      </w:r>
      <w:r>
        <w:rPr>
          <w:spacing w:val="-2"/>
        </w:rPr>
        <w:t>Party.</w:t>
      </w:r>
    </w:p>
    <w:p w14:paraId="4FE3969E" w14:textId="77777777" w:rsidR="005418E7" w:rsidRDefault="005418E7" w:rsidP="00823B7D">
      <w:pPr>
        <w:pStyle w:val="ListParagraph1"/>
        <w:ind w:right="-57"/>
      </w:pPr>
      <w:r>
        <w:t>A Party may deny the benefits of</w:t>
      </w:r>
      <w:r>
        <w:rPr>
          <w:spacing w:val="-1"/>
        </w:rPr>
        <w:t xml:space="preserve"> </w:t>
      </w:r>
      <w:r>
        <w:t>this Chapter to an investor of</w:t>
      </w:r>
      <w:r>
        <w:rPr>
          <w:spacing w:val="-1"/>
        </w:rPr>
        <w:t xml:space="preserve"> </w:t>
      </w:r>
      <w:r>
        <w:t>the other Party that is</w:t>
      </w:r>
      <w:r>
        <w:rPr>
          <w:spacing w:val="-1"/>
        </w:rPr>
        <w:t xml:space="preserve"> </w:t>
      </w:r>
      <w:r>
        <w:t>an</w:t>
      </w:r>
      <w:r>
        <w:rPr>
          <w:spacing w:val="-4"/>
        </w:rPr>
        <w:t xml:space="preserve"> </w:t>
      </w:r>
      <w:r>
        <w:t>enterprise</w:t>
      </w:r>
      <w:r>
        <w:rPr>
          <w:spacing w:val="-1"/>
        </w:rPr>
        <w:t xml:space="preserve"> </w:t>
      </w:r>
      <w:r>
        <w:t>of</w:t>
      </w:r>
      <w:r>
        <w:rPr>
          <w:spacing w:val="-7"/>
        </w:rPr>
        <w:t xml:space="preserve"> </w:t>
      </w:r>
      <w:r>
        <w:t>that other Party</w:t>
      </w:r>
      <w:r>
        <w:rPr>
          <w:spacing w:val="-9"/>
        </w:rPr>
        <w:t xml:space="preserve"> </w:t>
      </w:r>
      <w:r>
        <w:t>and to investments</w:t>
      </w:r>
      <w:r>
        <w:rPr>
          <w:spacing w:val="-1"/>
        </w:rPr>
        <w:t xml:space="preserve"> </w:t>
      </w:r>
      <w:r>
        <w:t>of</w:t>
      </w:r>
      <w:r>
        <w:rPr>
          <w:spacing w:val="-7"/>
        </w:rPr>
        <w:t xml:space="preserve"> </w:t>
      </w:r>
      <w:r>
        <w:t>that investor</w:t>
      </w:r>
      <w:r>
        <w:rPr>
          <w:spacing w:val="-2"/>
        </w:rPr>
        <w:t xml:space="preserve"> </w:t>
      </w:r>
      <w:r>
        <w:t>if</w:t>
      </w:r>
      <w:r>
        <w:rPr>
          <w:spacing w:val="-7"/>
        </w:rPr>
        <w:t xml:space="preserve"> </w:t>
      </w:r>
      <w:r>
        <w:t>persons</w:t>
      </w:r>
      <w:r>
        <w:rPr>
          <w:spacing w:val="-1"/>
        </w:rPr>
        <w:t xml:space="preserve"> </w:t>
      </w:r>
      <w:r>
        <w:t>of a non-Party own or control the enterprise and the denying Party adopts or maintains measures with respect to the non-Party or a person of the non-Party that prohibit transactions</w:t>
      </w:r>
      <w:r>
        <w:rPr>
          <w:spacing w:val="-15"/>
        </w:rPr>
        <w:t xml:space="preserve"> </w:t>
      </w:r>
      <w:r>
        <w:t>with</w:t>
      </w:r>
      <w:r>
        <w:rPr>
          <w:spacing w:val="-15"/>
        </w:rPr>
        <w:t xml:space="preserve"> </w:t>
      </w:r>
      <w:r>
        <w:t>the</w:t>
      </w:r>
      <w:r>
        <w:rPr>
          <w:spacing w:val="-15"/>
        </w:rPr>
        <w:t xml:space="preserve"> </w:t>
      </w:r>
      <w:r>
        <w:t>enterprise</w:t>
      </w:r>
      <w:r>
        <w:rPr>
          <w:spacing w:val="-15"/>
        </w:rPr>
        <w:t xml:space="preserve"> </w:t>
      </w:r>
      <w:r>
        <w:t>or</w:t>
      </w:r>
      <w:r>
        <w:rPr>
          <w:spacing w:val="-15"/>
        </w:rPr>
        <w:t xml:space="preserve"> </w:t>
      </w:r>
      <w:r>
        <w:t>that</w:t>
      </w:r>
      <w:r>
        <w:rPr>
          <w:spacing w:val="-13"/>
        </w:rPr>
        <w:t xml:space="preserve"> </w:t>
      </w:r>
      <w:r>
        <w:t>would</w:t>
      </w:r>
      <w:r>
        <w:rPr>
          <w:spacing w:val="-12"/>
        </w:rPr>
        <w:t xml:space="preserve"> </w:t>
      </w:r>
      <w:r>
        <w:t>be</w:t>
      </w:r>
      <w:r>
        <w:rPr>
          <w:spacing w:val="-7"/>
        </w:rPr>
        <w:t xml:space="preserve"> </w:t>
      </w:r>
      <w:r>
        <w:t>violated</w:t>
      </w:r>
      <w:r>
        <w:rPr>
          <w:spacing w:val="-15"/>
        </w:rPr>
        <w:t xml:space="preserve"> </w:t>
      </w:r>
      <w:r>
        <w:t>or</w:t>
      </w:r>
      <w:r>
        <w:rPr>
          <w:spacing w:val="-15"/>
        </w:rPr>
        <w:t xml:space="preserve"> </w:t>
      </w:r>
      <w:r>
        <w:t>circumvented</w:t>
      </w:r>
      <w:r>
        <w:rPr>
          <w:spacing w:val="-12"/>
        </w:rPr>
        <w:t xml:space="preserve"> </w:t>
      </w:r>
      <w:r>
        <w:t>if</w:t>
      </w:r>
      <w:r>
        <w:rPr>
          <w:spacing w:val="-15"/>
        </w:rPr>
        <w:t xml:space="preserve"> </w:t>
      </w:r>
      <w:r>
        <w:t>the</w:t>
      </w:r>
      <w:r>
        <w:rPr>
          <w:spacing w:val="-13"/>
        </w:rPr>
        <w:t xml:space="preserve"> </w:t>
      </w:r>
      <w:r>
        <w:t>benefits of this Chapter were accorded to the enterprise or to its investments.</w:t>
      </w:r>
    </w:p>
    <w:p w14:paraId="6916028A" w14:textId="77777777" w:rsidR="005418E7" w:rsidRDefault="005418E7" w:rsidP="000167E9">
      <w:pPr>
        <w:pStyle w:val="Heading2"/>
        <w:spacing w:before="540" w:after="260"/>
      </w:pPr>
      <w:r>
        <w:lastRenderedPageBreak/>
        <w:t>ARTICLE</w:t>
      </w:r>
      <w:r>
        <w:rPr>
          <w:spacing w:val="-5"/>
        </w:rPr>
        <w:t xml:space="preserve"> 19</w:t>
      </w:r>
    </w:p>
    <w:p w14:paraId="0C6C4B7E" w14:textId="77777777" w:rsidR="005418E7" w:rsidRDefault="005418E7" w:rsidP="000167E9">
      <w:pPr>
        <w:pStyle w:val="Heading3"/>
      </w:pPr>
      <w:r>
        <w:t>General</w:t>
      </w:r>
      <w:r>
        <w:rPr>
          <w:spacing w:val="-10"/>
        </w:rPr>
        <w:t xml:space="preserve"> </w:t>
      </w:r>
      <w:r>
        <w:rPr>
          <w:spacing w:val="-2"/>
        </w:rPr>
        <w:t>Exceptions</w:t>
      </w:r>
    </w:p>
    <w:p w14:paraId="3198CEB5" w14:textId="77777777" w:rsidR="005418E7" w:rsidRDefault="005418E7" w:rsidP="00606B05">
      <w:pPr>
        <w:pStyle w:val="BodyText"/>
        <w:ind w:right="-57"/>
      </w:pPr>
      <w:r>
        <w:t>Subject</w:t>
      </w:r>
      <w:r>
        <w:rPr>
          <w:spacing w:val="-15"/>
        </w:rPr>
        <w:t xml:space="preserve"> </w:t>
      </w:r>
      <w:r>
        <w:t>to</w:t>
      </w:r>
      <w:r>
        <w:rPr>
          <w:spacing w:val="-15"/>
        </w:rPr>
        <w:t xml:space="preserve"> </w:t>
      </w:r>
      <w:r>
        <w:t>the</w:t>
      </w:r>
      <w:r>
        <w:rPr>
          <w:spacing w:val="-15"/>
        </w:rPr>
        <w:t xml:space="preserve"> </w:t>
      </w:r>
      <w:r>
        <w:t>requirement</w:t>
      </w:r>
      <w:r>
        <w:rPr>
          <w:spacing w:val="-15"/>
        </w:rPr>
        <w:t xml:space="preserve"> </w:t>
      </w:r>
      <w:r>
        <w:t>that</w:t>
      </w:r>
      <w:r>
        <w:rPr>
          <w:spacing w:val="-15"/>
        </w:rPr>
        <w:t xml:space="preserve"> </w:t>
      </w:r>
      <w:r>
        <w:t>such</w:t>
      </w:r>
      <w:r>
        <w:rPr>
          <w:spacing w:val="-14"/>
        </w:rPr>
        <w:t xml:space="preserve"> </w:t>
      </w:r>
      <w:r>
        <w:t>measures</w:t>
      </w:r>
      <w:r>
        <w:rPr>
          <w:spacing w:val="-15"/>
        </w:rPr>
        <w:t xml:space="preserve"> </w:t>
      </w:r>
      <w:r>
        <w:t>are</w:t>
      </w:r>
      <w:r>
        <w:rPr>
          <w:spacing w:val="-15"/>
        </w:rPr>
        <w:t xml:space="preserve"> </w:t>
      </w:r>
      <w:r>
        <w:t>not</w:t>
      </w:r>
      <w:r>
        <w:rPr>
          <w:spacing w:val="-14"/>
        </w:rPr>
        <w:t xml:space="preserve"> </w:t>
      </w:r>
      <w:r>
        <w:t>applied</w:t>
      </w:r>
      <w:r>
        <w:rPr>
          <w:spacing w:val="-10"/>
        </w:rPr>
        <w:t xml:space="preserve"> </w:t>
      </w:r>
      <w:r>
        <w:t>in</w:t>
      </w:r>
      <w:r>
        <w:rPr>
          <w:spacing w:val="-15"/>
        </w:rPr>
        <w:t xml:space="preserve"> </w:t>
      </w:r>
      <w:r>
        <w:t>a</w:t>
      </w:r>
      <w:r>
        <w:rPr>
          <w:spacing w:val="-11"/>
        </w:rPr>
        <w:t xml:space="preserve"> </w:t>
      </w:r>
      <w:r>
        <w:t>manner</w:t>
      </w:r>
      <w:r>
        <w:rPr>
          <w:spacing w:val="-13"/>
        </w:rPr>
        <w:t xml:space="preserve"> </w:t>
      </w:r>
      <w:r>
        <w:t>which would</w:t>
      </w:r>
      <w:r>
        <w:rPr>
          <w:spacing w:val="-15"/>
        </w:rPr>
        <w:t xml:space="preserve"> </w:t>
      </w:r>
      <w:r>
        <w:t>constitute</w:t>
      </w:r>
      <w:r>
        <w:rPr>
          <w:spacing w:val="-15"/>
        </w:rPr>
        <w:t xml:space="preserve"> </w:t>
      </w:r>
      <w:r>
        <w:t>a</w:t>
      </w:r>
      <w:r>
        <w:rPr>
          <w:spacing w:val="-15"/>
        </w:rPr>
        <w:t xml:space="preserve"> </w:t>
      </w:r>
      <w:r>
        <w:t>means</w:t>
      </w:r>
      <w:r>
        <w:rPr>
          <w:spacing w:val="-15"/>
        </w:rPr>
        <w:t xml:space="preserve"> </w:t>
      </w:r>
      <w:r>
        <w:t>of</w:t>
      </w:r>
      <w:r>
        <w:rPr>
          <w:spacing w:val="-15"/>
        </w:rPr>
        <w:t xml:space="preserve"> </w:t>
      </w:r>
      <w:r>
        <w:t>arbitrary</w:t>
      </w:r>
      <w:r>
        <w:rPr>
          <w:spacing w:val="-15"/>
        </w:rPr>
        <w:t xml:space="preserve"> </w:t>
      </w:r>
      <w:r>
        <w:t>or</w:t>
      </w:r>
      <w:r>
        <w:rPr>
          <w:spacing w:val="-15"/>
        </w:rPr>
        <w:t xml:space="preserve"> </w:t>
      </w:r>
      <w:r>
        <w:t>unjustifiable</w:t>
      </w:r>
      <w:r>
        <w:rPr>
          <w:spacing w:val="-15"/>
        </w:rPr>
        <w:t xml:space="preserve"> </w:t>
      </w:r>
      <w:r>
        <w:t>discrimination</w:t>
      </w:r>
      <w:r>
        <w:rPr>
          <w:spacing w:val="-15"/>
        </w:rPr>
        <w:t xml:space="preserve"> </w:t>
      </w:r>
      <w:r>
        <w:t>between</w:t>
      </w:r>
      <w:r>
        <w:rPr>
          <w:spacing w:val="-15"/>
        </w:rPr>
        <w:t xml:space="preserve"> </w:t>
      </w:r>
      <w:r>
        <w:t>the</w:t>
      </w:r>
      <w:r>
        <w:rPr>
          <w:spacing w:val="-15"/>
        </w:rPr>
        <w:t xml:space="preserve"> </w:t>
      </w:r>
      <w:r>
        <w:t>Parties where like conditions prevail, or a disguised restriction</w:t>
      </w:r>
      <w:r>
        <w:rPr>
          <w:spacing w:val="-1"/>
        </w:rPr>
        <w:t xml:space="preserve"> </w:t>
      </w:r>
      <w:r>
        <w:t>on investments in</w:t>
      </w:r>
      <w:r>
        <w:rPr>
          <w:spacing w:val="-1"/>
        </w:rPr>
        <w:t xml:space="preserve"> </w:t>
      </w:r>
      <w:r>
        <w:t>the territory of</w:t>
      </w:r>
      <w:r>
        <w:rPr>
          <w:spacing w:val="-4"/>
        </w:rPr>
        <w:t xml:space="preserve"> </w:t>
      </w:r>
      <w:r>
        <w:t>a Party</w:t>
      </w:r>
      <w:r>
        <w:rPr>
          <w:spacing w:val="-6"/>
        </w:rPr>
        <w:t xml:space="preserve"> </w:t>
      </w:r>
      <w:r>
        <w:t>by</w:t>
      </w:r>
      <w:r>
        <w:rPr>
          <w:spacing w:val="-1"/>
        </w:rPr>
        <w:t xml:space="preserve"> </w:t>
      </w:r>
      <w:r>
        <w:t>investors</w:t>
      </w:r>
      <w:r>
        <w:rPr>
          <w:spacing w:val="-3"/>
        </w:rPr>
        <w:t xml:space="preserve"> </w:t>
      </w:r>
      <w:r>
        <w:t>of</w:t>
      </w:r>
      <w:r>
        <w:rPr>
          <w:spacing w:val="-4"/>
        </w:rPr>
        <w:t xml:space="preserve"> </w:t>
      </w:r>
      <w:r>
        <w:t>the</w:t>
      </w:r>
      <w:r>
        <w:rPr>
          <w:spacing w:val="-2"/>
        </w:rPr>
        <w:t xml:space="preserve"> </w:t>
      </w:r>
      <w:r>
        <w:t>other Party, nothing in</w:t>
      </w:r>
      <w:r>
        <w:rPr>
          <w:spacing w:val="-1"/>
        </w:rPr>
        <w:t xml:space="preserve"> </w:t>
      </w:r>
      <w:r>
        <w:t>this Chapter shall be construed</w:t>
      </w:r>
      <w:r>
        <w:rPr>
          <w:spacing w:val="-1"/>
        </w:rPr>
        <w:t xml:space="preserve"> </w:t>
      </w:r>
      <w:r>
        <w:t>to prevent the adoption or enforcement by a Party of measures:</w:t>
      </w:r>
    </w:p>
    <w:p w14:paraId="4E3EB67E" w14:textId="77777777" w:rsidR="005418E7" w:rsidRDefault="005418E7" w:rsidP="005418E7">
      <w:pPr>
        <w:pStyle w:val="ListParagraph1a"/>
        <w:numPr>
          <w:ilvl w:val="0"/>
          <w:numId w:val="0"/>
        </w:numPr>
        <w:ind w:left="1441" w:hanging="721"/>
      </w:pPr>
      <w:r>
        <w:t>necessary</w:t>
      </w:r>
      <w:r w:rsidRPr="000C1F33">
        <w:rPr>
          <w:spacing w:val="-12"/>
        </w:rPr>
        <w:t xml:space="preserve"> </w:t>
      </w:r>
      <w:r>
        <w:t>to</w:t>
      </w:r>
      <w:r w:rsidRPr="000C1F33">
        <w:rPr>
          <w:spacing w:val="-2"/>
        </w:rPr>
        <w:t xml:space="preserve"> </w:t>
      </w:r>
      <w:r>
        <w:t>protect</w:t>
      </w:r>
      <w:r w:rsidRPr="000C1F33">
        <w:rPr>
          <w:spacing w:val="-2"/>
        </w:rPr>
        <w:t xml:space="preserve"> </w:t>
      </w:r>
      <w:r>
        <w:t>public</w:t>
      </w:r>
      <w:r w:rsidRPr="000C1F33">
        <w:rPr>
          <w:spacing w:val="2"/>
        </w:rPr>
        <w:t xml:space="preserve"> </w:t>
      </w:r>
      <w:r>
        <w:t>morals</w:t>
      </w:r>
      <w:r w:rsidRPr="000C1F33">
        <w:rPr>
          <w:spacing w:val="-4"/>
        </w:rPr>
        <w:t xml:space="preserve"> </w:t>
      </w:r>
      <w:r>
        <w:t>or</w:t>
      </w:r>
      <w:r w:rsidRPr="000C1F33">
        <w:rPr>
          <w:spacing w:val="-5"/>
        </w:rPr>
        <w:t xml:space="preserve"> </w:t>
      </w:r>
      <w:r>
        <w:t>to</w:t>
      </w:r>
      <w:r w:rsidRPr="000C1F33">
        <w:rPr>
          <w:spacing w:val="-2"/>
        </w:rPr>
        <w:t xml:space="preserve"> </w:t>
      </w:r>
      <w:r>
        <w:t>maintain</w:t>
      </w:r>
      <w:r w:rsidRPr="000C1F33">
        <w:rPr>
          <w:spacing w:val="-7"/>
        </w:rPr>
        <w:t xml:space="preserve"> </w:t>
      </w:r>
      <w:r>
        <w:t>public</w:t>
      </w:r>
      <w:r w:rsidRPr="000C1F33">
        <w:rPr>
          <w:spacing w:val="-3"/>
        </w:rPr>
        <w:t xml:space="preserve"> </w:t>
      </w:r>
      <w:r w:rsidRPr="000C1F33">
        <w:rPr>
          <w:spacing w:val="-2"/>
        </w:rPr>
        <w:t>order;</w:t>
      </w:r>
      <w:r>
        <w:rPr>
          <w:rStyle w:val="FootnoteReference"/>
          <w:spacing w:val="-2"/>
        </w:rPr>
        <w:footnoteReference w:id="27"/>
      </w:r>
    </w:p>
    <w:p w14:paraId="56EBD737" w14:textId="77777777" w:rsidR="005418E7" w:rsidRDefault="005418E7" w:rsidP="00606B05">
      <w:pPr>
        <w:pStyle w:val="ListParagraph1a"/>
        <w:ind w:left="1441"/>
      </w:pPr>
      <w:r>
        <w:t>necessary</w:t>
      </w:r>
      <w:r>
        <w:rPr>
          <w:spacing w:val="-12"/>
        </w:rPr>
        <w:t xml:space="preserve"> </w:t>
      </w:r>
      <w:r>
        <w:t>to</w:t>
      </w:r>
      <w:r>
        <w:rPr>
          <w:spacing w:val="-2"/>
        </w:rPr>
        <w:t xml:space="preserve"> </w:t>
      </w:r>
      <w:r>
        <w:t>protect</w:t>
      </w:r>
      <w:r>
        <w:rPr>
          <w:spacing w:val="-2"/>
        </w:rPr>
        <w:t xml:space="preserve"> </w:t>
      </w:r>
      <w:r>
        <w:t>human, animal</w:t>
      </w:r>
      <w:r>
        <w:rPr>
          <w:spacing w:val="-10"/>
        </w:rPr>
        <w:t xml:space="preserve"> </w:t>
      </w:r>
      <w:r>
        <w:t>or</w:t>
      </w:r>
      <w:r>
        <w:rPr>
          <w:spacing w:val="-1"/>
        </w:rPr>
        <w:t xml:space="preserve"> </w:t>
      </w:r>
      <w:r>
        <w:t>plant</w:t>
      </w:r>
      <w:r>
        <w:rPr>
          <w:spacing w:val="7"/>
        </w:rPr>
        <w:t xml:space="preserve"> </w:t>
      </w:r>
      <w:r>
        <w:t>life</w:t>
      </w:r>
      <w:r>
        <w:rPr>
          <w:spacing w:val="-3"/>
        </w:rPr>
        <w:t xml:space="preserve"> </w:t>
      </w:r>
      <w:r>
        <w:t>or</w:t>
      </w:r>
      <w:r>
        <w:rPr>
          <w:spacing w:val="-5"/>
        </w:rPr>
        <w:t xml:space="preserve"> </w:t>
      </w:r>
      <w:proofErr w:type="gramStart"/>
      <w:r>
        <w:rPr>
          <w:spacing w:val="-2"/>
        </w:rPr>
        <w:t>health;</w:t>
      </w:r>
      <w:proofErr w:type="gramEnd"/>
    </w:p>
    <w:p w14:paraId="30AC31D9" w14:textId="77777777" w:rsidR="005418E7" w:rsidRDefault="005418E7" w:rsidP="00606B05">
      <w:pPr>
        <w:pStyle w:val="ListParagraph1a"/>
        <w:ind w:left="1441"/>
      </w:pPr>
      <w:r>
        <w:t>necessary to secure compliance with laws or regulations which are not inconsistent with</w:t>
      </w:r>
      <w:r>
        <w:rPr>
          <w:spacing w:val="-4"/>
        </w:rPr>
        <w:t xml:space="preserve"> </w:t>
      </w:r>
      <w:r>
        <w:t>the provisions</w:t>
      </w:r>
      <w:r>
        <w:rPr>
          <w:spacing w:val="-2"/>
        </w:rPr>
        <w:t xml:space="preserve"> </w:t>
      </w:r>
      <w:r>
        <w:t>of</w:t>
      </w:r>
      <w:r>
        <w:rPr>
          <w:spacing w:val="-7"/>
        </w:rPr>
        <w:t xml:space="preserve"> </w:t>
      </w:r>
      <w:r>
        <w:t>this</w:t>
      </w:r>
      <w:r>
        <w:rPr>
          <w:spacing w:val="-2"/>
        </w:rPr>
        <w:t xml:space="preserve"> </w:t>
      </w:r>
      <w:r>
        <w:t xml:space="preserve">Chapter including those relating </w:t>
      </w:r>
      <w:r>
        <w:rPr>
          <w:spacing w:val="-4"/>
        </w:rPr>
        <w:t>to:</w:t>
      </w:r>
    </w:p>
    <w:p w14:paraId="590115A4" w14:textId="77777777" w:rsidR="005418E7" w:rsidRDefault="005418E7" w:rsidP="005418E7">
      <w:pPr>
        <w:pStyle w:val="ListParagraph1a"/>
        <w:numPr>
          <w:ilvl w:val="1"/>
          <w:numId w:val="14"/>
        </w:numPr>
        <w:ind w:left="2161" w:hanging="720"/>
      </w:pPr>
      <w:r>
        <w:t xml:space="preserve">the prevention of deceptive and fraudulent practices or to deal with the effects of a default on a </w:t>
      </w:r>
      <w:proofErr w:type="gramStart"/>
      <w:r>
        <w:t>contract;</w:t>
      </w:r>
      <w:proofErr w:type="gramEnd"/>
    </w:p>
    <w:p w14:paraId="19A81D2E" w14:textId="77777777" w:rsidR="005418E7" w:rsidRDefault="005418E7" w:rsidP="005418E7">
      <w:pPr>
        <w:pStyle w:val="ListParagraph1a"/>
        <w:numPr>
          <w:ilvl w:val="1"/>
          <w:numId w:val="14"/>
        </w:numPr>
        <w:ind w:left="2160" w:right="-57" w:hanging="720"/>
      </w:pPr>
      <w:r>
        <w:t>the protection of the privacy of individuals in relation to the processing</w:t>
      </w:r>
      <w:r>
        <w:rPr>
          <w:spacing w:val="-14"/>
        </w:rPr>
        <w:t xml:space="preserve"> </w:t>
      </w:r>
      <w:r>
        <w:t>and</w:t>
      </w:r>
      <w:r>
        <w:rPr>
          <w:spacing w:val="-9"/>
        </w:rPr>
        <w:t xml:space="preserve"> </w:t>
      </w:r>
      <w:r>
        <w:t>dissemination</w:t>
      </w:r>
      <w:r>
        <w:rPr>
          <w:spacing w:val="-13"/>
        </w:rPr>
        <w:t xml:space="preserve"> </w:t>
      </w:r>
      <w:r>
        <w:t>of</w:t>
      </w:r>
      <w:r>
        <w:rPr>
          <w:spacing w:val="-15"/>
        </w:rPr>
        <w:t xml:space="preserve"> </w:t>
      </w:r>
      <w:r>
        <w:t>personal</w:t>
      </w:r>
      <w:r>
        <w:rPr>
          <w:spacing w:val="-15"/>
        </w:rPr>
        <w:t xml:space="preserve"> </w:t>
      </w:r>
      <w:r>
        <w:t>data</w:t>
      </w:r>
      <w:r>
        <w:rPr>
          <w:spacing w:val="-11"/>
        </w:rPr>
        <w:t xml:space="preserve"> </w:t>
      </w:r>
      <w:r>
        <w:t>and</w:t>
      </w:r>
      <w:r>
        <w:rPr>
          <w:spacing w:val="-10"/>
        </w:rPr>
        <w:t xml:space="preserve"> </w:t>
      </w:r>
      <w:r>
        <w:t>the</w:t>
      </w:r>
      <w:r>
        <w:rPr>
          <w:spacing w:val="-11"/>
        </w:rPr>
        <w:t xml:space="preserve"> </w:t>
      </w:r>
      <w:r>
        <w:t>protection of confidentiality of individual records and accounts; or</w:t>
      </w:r>
    </w:p>
    <w:p w14:paraId="61743710" w14:textId="77777777" w:rsidR="005418E7" w:rsidRDefault="005418E7" w:rsidP="005418E7">
      <w:pPr>
        <w:pStyle w:val="ListParagraph1a"/>
        <w:numPr>
          <w:ilvl w:val="1"/>
          <w:numId w:val="14"/>
        </w:numPr>
        <w:ind w:left="2161" w:hanging="720"/>
      </w:pPr>
      <w:proofErr w:type="gramStart"/>
      <w:r>
        <w:rPr>
          <w:spacing w:val="-2"/>
        </w:rPr>
        <w:t>safety;</w:t>
      </w:r>
      <w:proofErr w:type="gramEnd"/>
    </w:p>
    <w:p w14:paraId="42715A59" w14:textId="77777777" w:rsidR="005418E7" w:rsidRDefault="005418E7" w:rsidP="00606B05">
      <w:pPr>
        <w:pStyle w:val="ListParagraph1a"/>
        <w:ind w:left="1441"/>
      </w:pPr>
      <w:r>
        <w:t>imposed for the protection of national treasures of artistic, historic or archaeological value; or</w:t>
      </w:r>
    </w:p>
    <w:p w14:paraId="11A3D3A3" w14:textId="77777777" w:rsidR="005418E7" w:rsidRDefault="005418E7" w:rsidP="002D1528">
      <w:pPr>
        <w:pStyle w:val="ListParagraph1a"/>
        <w:ind w:left="1440" w:right="-57" w:hanging="720"/>
      </w:pPr>
      <w:r>
        <w:t>relating to the conservation of exhaustible natural resources if such measures</w:t>
      </w:r>
      <w:r>
        <w:rPr>
          <w:spacing w:val="-15"/>
        </w:rPr>
        <w:t xml:space="preserve"> </w:t>
      </w:r>
      <w:r>
        <w:t>are</w:t>
      </w:r>
      <w:r>
        <w:rPr>
          <w:spacing w:val="-15"/>
        </w:rPr>
        <w:t xml:space="preserve"> </w:t>
      </w:r>
      <w:r>
        <w:t>made</w:t>
      </w:r>
      <w:r>
        <w:rPr>
          <w:spacing w:val="-15"/>
        </w:rPr>
        <w:t xml:space="preserve"> </w:t>
      </w:r>
      <w:r>
        <w:t>effective</w:t>
      </w:r>
      <w:r>
        <w:rPr>
          <w:spacing w:val="-15"/>
        </w:rPr>
        <w:t xml:space="preserve"> </w:t>
      </w:r>
      <w:r>
        <w:t>in</w:t>
      </w:r>
      <w:r>
        <w:rPr>
          <w:spacing w:val="-15"/>
        </w:rPr>
        <w:t xml:space="preserve"> </w:t>
      </w:r>
      <w:r>
        <w:t>conjunction</w:t>
      </w:r>
      <w:r>
        <w:rPr>
          <w:spacing w:val="-15"/>
        </w:rPr>
        <w:t xml:space="preserve"> </w:t>
      </w:r>
      <w:r>
        <w:t>with</w:t>
      </w:r>
      <w:r>
        <w:rPr>
          <w:spacing w:val="-15"/>
        </w:rPr>
        <w:t xml:space="preserve"> </w:t>
      </w:r>
      <w:r>
        <w:t>restrictions</w:t>
      </w:r>
      <w:r>
        <w:rPr>
          <w:spacing w:val="-15"/>
        </w:rPr>
        <w:t xml:space="preserve"> </w:t>
      </w:r>
      <w:r>
        <w:t>on</w:t>
      </w:r>
      <w:r>
        <w:rPr>
          <w:spacing w:val="-15"/>
        </w:rPr>
        <w:t xml:space="preserve"> </w:t>
      </w:r>
      <w:r>
        <w:t>domestic production or consumption.</w:t>
      </w:r>
    </w:p>
    <w:p w14:paraId="54FADCBF" w14:textId="77777777" w:rsidR="005418E7" w:rsidRDefault="005418E7" w:rsidP="001A5DCB">
      <w:pPr>
        <w:pStyle w:val="Heading2"/>
        <w:spacing w:before="600"/>
      </w:pPr>
      <w:r>
        <w:t>ARTICLE</w:t>
      </w:r>
      <w:r>
        <w:rPr>
          <w:spacing w:val="-5"/>
        </w:rPr>
        <w:t xml:space="preserve"> 20</w:t>
      </w:r>
    </w:p>
    <w:p w14:paraId="36F35EA2" w14:textId="77777777" w:rsidR="005418E7" w:rsidRDefault="005418E7" w:rsidP="000167E9">
      <w:pPr>
        <w:pStyle w:val="Heading3"/>
      </w:pPr>
      <w:r>
        <w:t>Investment</w:t>
      </w:r>
      <w:r>
        <w:rPr>
          <w:spacing w:val="-6"/>
        </w:rPr>
        <w:t xml:space="preserve"> </w:t>
      </w:r>
      <w:r>
        <w:t>and</w:t>
      </w:r>
      <w:r>
        <w:rPr>
          <w:spacing w:val="-5"/>
        </w:rPr>
        <w:t xml:space="preserve"> </w:t>
      </w:r>
      <w:r>
        <w:t>Environmental,</w:t>
      </w:r>
      <w:r>
        <w:rPr>
          <w:spacing w:val="-4"/>
        </w:rPr>
        <w:t xml:space="preserve"> </w:t>
      </w:r>
      <w:r>
        <w:t>Health</w:t>
      </w:r>
      <w:r>
        <w:rPr>
          <w:spacing w:val="-5"/>
        </w:rPr>
        <w:t xml:space="preserve"> </w:t>
      </w:r>
      <w:r>
        <w:t>and</w:t>
      </w:r>
      <w:r>
        <w:rPr>
          <w:spacing w:val="-10"/>
        </w:rPr>
        <w:t xml:space="preserve"> </w:t>
      </w:r>
      <w:r>
        <w:t>other</w:t>
      </w:r>
      <w:r>
        <w:rPr>
          <w:spacing w:val="-12"/>
        </w:rPr>
        <w:t xml:space="preserve"> </w:t>
      </w:r>
      <w:r>
        <w:t>Regulatory</w:t>
      </w:r>
      <w:r>
        <w:rPr>
          <w:spacing w:val="-6"/>
        </w:rPr>
        <w:t xml:space="preserve"> </w:t>
      </w:r>
      <w:r>
        <w:rPr>
          <w:spacing w:val="-2"/>
        </w:rPr>
        <w:t>Objectives</w:t>
      </w:r>
    </w:p>
    <w:p w14:paraId="31823F20" w14:textId="77777777" w:rsidR="005418E7" w:rsidRDefault="005418E7" w:rsidP="002D1528">
      <w:pPr>
        <w:ind w:right="-57"/>
      </w:pPr>
      <w:r>
        <w:t>Nothing in this Chapter shall be construed to prevent a Party from adopting, maintaining or enforcing any measure otherwise consistent with this Chapter that it considers</w:t>
      </w:r>
      <w:r>
        <w:rPr>
          <w:spacing w:val="-1"/>
        </w:rPr>
        <w:t xml:space="preserve"> </w:t>
      </w:r>
      <w:r>
        <w:t>appropriate to ensure</w:t>
      </w:r>
      <w:r>
        <w:rPr>
          <w:spacing w:val="-5"/>
        </w:rPr>
        <w:t xml:space="preserve"> </w:t>
      </w:r>
      <w:r>
        <w:t>that investment activity</w:t>
      </w:r>
      <w:r>
        <w:rPr>
          <w:spacing w:val="-3"/>
        </w:rPr>
        <w:t xml:space="preserve"> </w:t>
      </w:r>
      <w:r>
        <w:t>in its</w:t>
      </w:r>
      <w:r>
        <w:rPr>
          <w:spacing w:val="-1"/>
        </w:rPr>
        <w:t xml:space="preserve"> </w:t>
      </w:r>
      <w:r>
        <w:t>territory</w:t>
      </w:r>
      <w:r>
        <w:rPr>
          <w:spacing w:val="-3"/>
        </w:rPr>
        <w:t xml:space="preserve"> </w:t>
      </w:r>
      <w:r>
        <w:t>is</w:t>
      </w:r>
      <w:r>
        <w:rPr>
          <w:spacing w:val="-1"/>
        </w:rPr>
        <w:t xml:space="preserve"> </w:t>
      </w:r>
      <w:r>
        <w:t>undertaken</w:t>
      </w:r>
      <w:r>
        <w:rPr>
          <w:spacing w:val="-3"/>
        </w:rPr>
        <w:t xml:space="preserve"> </w:t>
      </w:r>
      <w:r>
        <w:t>in a manner sensitive to environmental, health or other regulatory objectives.</w:t>
      </w:r>
    </w:p>
    <w:p w14:paraId="6CBC7308" w14:textId="77777777" w:rsidR="005418E7" w:rsidRDefault="005418E7" w:rsidP="001A5DCB">
      <w:pPr>
        <w:pStyle w:val="Heading2"/>
        <w:spacing w:before="600"/>
      </w:pPr>
      <w:r>
        <w:t>ARTICLE</w:t>
      </w:r>
      <w:r>
        <w:rPr>
          <w:spacing w:val="-5"/>
        </w:rPr>
        <w:t xml:space="preserve"> 21</w:t>
      </w:r>
    </w:p>
    <w:p w14:paraId="1495F3E4" w14:textId="77777777" w:rsidR="005418E7" w:rsidRDefault="005418E7" w:rsidP="002D1528">
      <w:pPr>
        <w:pStyle w:val="Heading3"/>
        <w:rPr>
          <w:spacing w:val="-2"/>
        </w:rPr>
      </w:pPr>
      <w:r w:rsidRPr="002D1528">
        <w:t>Disclosure</w:t>
      </w:r>
      <w:r>
        <w:rPr>
          <w:spacing w:val="-9"/>
        </w:rPr>
        <w:t xml:space="preserve"> </w:t>
      </w:r>
      <w:r>
        <w:t>of</w:t>
      </w:r>
      <w:r>
        <w:rPr>
          <w:spacing w:val="-7"/>
        </w:rPr>
        <w:t xml:space="preserve"> </w:t>
      </w:r>
      <w:r>
        <w:t>Confidential</w:t>
      </w:r>
      <w:r>
        <w:rPr>
          <w:spacing w:val="-8"/>
        </w:rPr>
        <w:t xml:space="preserve"> </w:t>
      </w:r>
      <w:r>
        <w:rPr>
          <w:spacing w:val="-2"/>
        </w:rPr>
        <w:t>Information</w:t>
      </w:r>
    </w:p>
    <w:p w14:paraId="57BA4094" w14:textId="77777777" w:rsidR="005418E7" w:rsidRDefault="005418E7" w:rsidP="000167E9">
      <w:pPr>
        <w:spacing w:after="200"/>
      </w:pPr>
      <w:r>
        <w:lastRenderedPageBreak/>
        <w:t>Nothing in this Chapter shall require a Party to furnish or allow access to confidential</w:t>
      </w:r>
      <w:r>
        <w:rPr>
          <w:spacing w:val="-2"/>
        </w:rPr>
        <w:t xml:space="preserve"> </w:t>
      </w:r>
      <w:r>
        <w:t>information, the disclosure of</w:t>
      </w:r>
      <w:r>
        <w:rPr>
          <w:spacing w:val="-5"/>
        </w:rPr>
        <w:t xml:space="preserve"> </w:t>
      </w:r>
      <w:r>
        <w:t>which would be contrary</w:t>
      </w:r>
      <w:r>
        <w:rPr>
          <w:spacing w:val="-6"/>
        </w:rPr>
        <w:t xml:space="preserve"> </w:t>
      </w:r>
      <w:r>
        <w:t xml:space="preserve">to its law, impede law enforcement, or otherwise be contrary to the public interest, or which would prejudice legitimate commercial interests of </w:t>
      </w:r>
      <w:proofErr w:type="gramStart"/>
      <w:r>
        <w:t>particular enterprises</w:t>
      </w:r>
      <w:proofErr w:type="gramEnd"/>
      <w:r>
        <w:t>, public or private.</w:t>
      </w:r>
    </w:p>
    <w:p w14:paraId="1F4C43EF" w14:textId="77777777" w:rsidR="005418E7" w:rsidRDefault="005418E7" w:rsidP="000167E9">
      <w:pPr>
        <w:pStyle w:val="Heading1"/>
        <w:spacing w:before="400" w:after="200"/>
        <w:ind w:left="6"/>
        <w:rPr>
          <w:b w:val="0"/>
        </w:rPr>
      </w:pPr>
      <w:r>
        <w:t>Section</w:t>
      </w:r>
      <w:r>
        <w:rPr>
          <w:spacing w:val="-11"/>
        </w:rPr>
        <w:t xml:space="preserve"> </w:t>
      </w:r>
      <w:r>
        <w:t>B:</w:t>
      </w:r>
      <w:r>
        <w:rPr>
          <w:spacing w:val="-6"/>
        </w:rPr>
        <w:t xml:space="preserve"> </w:t>
      </w:r>
      <w:r>
        <w:t>Investor-State</w:t>
      </w:r>
      <w:r>
        <w:rPr>
          <w:spacing w:val="-9"/>
        </w:rPr>
        <w:t xml:space="preserve"> </w:t>
      </w:r>
      <w:r>
        <w:t>Dispute</w:t>
      </w:r>
      <w:r>
        <w:rPr>
          <w:spacing w:val="-8"/>
        </w:rPr>
        <w:t xml:space="preserve"> </w:t>
      </w:r>
      <w:r>
        <w:rPr>
          <w:spacing w:val="-2"/>
        </w:rPr>
        <w:t>Settlement</w:t>
      </w:r>
      <w:r w:rsidRPr="0005626E">
        <w:rPr>
          <w:rStyle w:val="FootnoteReference"/>
          <w:b w:val="0"/>
          <w:bCs w:val="0"/>
          <w:spacing w:val="-2"/>
        </w:rPr>
        <w:footnoteReference w:id="28"/>
      </w:r>
    </w:p>
    <w:p w14:paraId="4BD6FD51" w14:textId="77777777" w:rsidR="005418E7" w:rsidRDefault="005418E7" w:rsidP="00187C91">
      <w:pPr>
        <w:pStyle w:val="Heading2"/>
        <w:spacing w:before="400" w:after="200"/>
      </w:pPr>
      <w:r>
        <w:t>ARTICLE</w:t>
      </w:r>
      <w:r>
        <w:rPr>
          <w:spacing w:val="-5"/>
        </w:rPr>
        <w:t xml:space="preserve"> 22</w:t>
      </w:r>
    </w:p>
    <w:p w14:paraId="11C0EFEF" w14:textId="77777777" w:rsidR="005418E7" w:rsidRDefault="005418E7" w:rsidP="000167E9">
      <w:pPr>
        <w:pStyle w:val="Heading3"/>
        <w:spacing w:after="200"/>
      </w:pPr>
      <w:r>
        <w:t>Tobacco</w:t>
      </w:r>
      <w:r>
        <w:rPr>
          <w:spacing w:val="-3"/>
        </w:rPr>
        <w:t xml:space="preserve"> </w:t>
      </w:r>
      <w:r>
        <w:t>Control</w:t>
      </w:r>
      <w:r>
        <w:rPr>
          <w:spacing w:val="-3"/>
        </w:rPr>
        <w:t xml:space="preserve"> </w:t>
      </w:r>
      <w:r>
        <w:rPr>
          <w:spacing w:val="-2"/>
        </w:rPr>
        <w:t>Measures</w:t>
      </w:r>
    </w:p>
    <w:p w14:paraId="31C15FB1" w14:textId="77777777" w:rsidR="005418E7" w:rsidRDefault="005418E7" w:rsidP="000167E9">
      <w:pPr>
        <w:spacing w:after="200"/>
      </w:pPr>
      <w:r>
        <w:t>No claim</w:t>
      </w:r>
      <w:r>
        <w:rPr>
          <w:spacing w:val="-6"/>
        </w:rPr>
        <w:t xml:space="preserve"> </w:t>
      </w:r>
      <w:r>
        <w:t>may</w:t>
      </w:r>
      <w:r>
        <w:rPr>
          <w:spacing w:val="-2"/>
        </w:rPr>
        <w:t xml:space="preserve"> </w:t>
      </w:r>
      <w:r>
        <w:t>be</w:t>
      </w:r>
      <w:r>
        <w:rPr>
          <w:spacing w:val="-3"/>
        </w:rPr>
        <w:t xml:space="preserve"> </w:t>
      </w:r>
      <w:r>
        <w:t>brought under</w:t>
      </w:r>
      <w:r>
        <w:rPr>
          <w:spacing w:val="-1"/>
        </w:rPr>
        <w:t xml:space="preserve"> </w:t>
      </w:r>
      <w:r>
        <w:t>this</w:t>
      </w:r>
      <w:r>
        <w:rPr>
          <w:spacing w:val="-4"/>
        </w:rPr>
        <w:t xml:space="preserve"> </w:t>
      </w:r>
      <w:r>
        <w:t>Section</w:t>
      </w:r>
      <w:r>
        <w:rPr>
          <w:spacing w:val="-2"/>
        </w:rPr>
        <w:t xml:space="preserve"> </w:t>
      </w:r>
      <w:r>
        <w:t>in</w:t>
      </w:r>
      <w:r>
        <w:rPr>
          <w:spacing w:val="-7"/>
        </w:rPr>
        <w:t xml:space="preserve"> </w:t>
      </w:r>
      <w:r>
        <w:t>respect</w:t>
      </w:r>
      <w:r>
        <w:rPr>
          <w:spacing w:val="-2"/>
        </w:rPr>
        <w:t xml:space="preserve"> </w:t>
      </w:r>
      <w:r>
        <w:t>of</w:t>
      </w:r>
      <w:r>
        <w:rPr>
          <w:spacing w:val="-10"/>
        </w:rPr>
        <w:t xml:space="preserve"> </w:t>
      </w:r>
      <w:r>
        <w:t>a</w:t>
      </w:r>
      <w:r>
        <w:rPr>
          <w:spacing w:val="-8"/>
        </w:rPr>
        <w:t xml:space="preserve"> </w:t>
      </w:r>
      <w:r>
        <w:t>tobacco control measure</w:t>
      </w:r>
      <w:r>
        <w:rPr>
          <w:rStyle w:val="FootnoteReference"/>
        </w:rPr>
        <w:footnoteReference w:id="29"/>
      </w:r>
      <w:r>
        <w:t xml:space="preserve"> of a Party.</w:t>
      </w:r>
    </w:p>
    <w:p w14:paraId="6280E829" w14:textId="77777777" w:rsidR="005418E7" w:rsidRDefault="005418E7" w:rsidP="00187C91">
      <w:pPr>
        <w:pStyle w:val="Heading2"/>
        <w:spacing w:before="400" w:after="200"/>
      </w:pPr>
      <w:r>
        <w:t>ARTICLE</w:t>
      </w:r>
      <w:r>
        <w:rPr>
          <w:spacing w:val="-5"/>
        </w:rPr>
        <w:t xml:space="preserve"> 23</w:t>
      </w:r>
    </w:p>
    <w:p w14:paraId="06574517" w14:textId="77777777" w:rsidR="005418E7" w:rsidRDefault="005418E7" w:rsidP="000167E9">
      <w:pPr>
        <w:pStyle w:val="Heading3"/>
        <w:spacing w:after="200"/>
      </w:pPr>
      <w:r>
        <w:t>Consultation</w:t>
      </w:r>
      <w:r>
        <w:rPr>
          <w:spacing w:val="-6"/>
        </w:rPr>
        <w:t xml:space="preserve"> </w:t>
      </w:r>
      <w:r>
        <w:t>and</w:t>
      </w:r>
      <w:r>
        <w:rPr>
          <w:spacing w:val="-5"/>
        </w:rPr>
        <w:t xml:space="preserve"> </w:t>
      </w:r>
      <w:r>
        <w:rPr>
          <w:spacing w:val="-2"/>
        </w:rPr>
        <w:t>Negotiation</w:t>
      </w:r>
    </w:p>
    <w:p w14:paraId="5D022ED0" w14:textId="77777777" w:rsidR="005418E7" w:rsidRDefault="005418E7" w:rsidP="005418E7">
      <w:pPr>
        <w:pStyle w:val="ListParagraph1"/>
        <w:numPr>
          <w:ilvl w:val="0"/>
          <w:numId w:val="13"/>
        </w:numPr>
        <w:spacing w:after="200"/>
        <w:ind w:left="0" w:right="0" w:firstLine="0"/>
      </w:pPr>
      <w:r>
        <w:t>In</w:t>
      </w:r>
      <w:r w:rsidRPr="003161CF">
        <w:rPr>
          <w:spacing w:val="-9"/>
        </w:rPr>
        <w:t xml:space="preserve"> </w:t>
      </w:r>
      <w:r>
        <w:t>the</w:t>
      </w:r>
      <w:r w:rsidRPr="003161CF">
        <w:rPr>
          <w:spacing w:val="-4"/>
        </w:rPr>
        <w:t xml:space="preserve"> </w:t>
      </w:r>
      <w:r>
        <w:t>event</w:t>
      </w:r>
      <w:r w:rsidRPr="003161CF">
        <w:rPr>
          <w:spacing w:val="-4"/>
        </w:rPr>
        <w:t xml:space="preserve"> </w:t>
      </w:r>
      <w:r>
        <w:t>of</w:t>
      </w:r>
      <w:r w:rsidRPr="003161CF">
        <w:rPr>
          <w:spacing w:val="-11"/>
        </w:rPr>
        <w:t xml:space="preserve"> </w:t>
      </w:r>
      <w:r>
        <w:t>an</w:t>
      </w:r>
      <w:r w:rsidRPr="003161CF">
        <w:rPr>
          <w:spacing w:val="-4"/>
        </w:rPr>
        <w:t xml:space="preserve"> </w:t>
      </w:r>
      <w:r>
        <w:t>investment dispute,</w:t>
      </w:r>
      <w:r w:rsidRPr="003161CF">
        <w:rPr>
          <w:spacing w:val="-7"/>
        </w:rPr>
        <w:t xml:space="preserve"> </w:t>
      </w:r>
      <w:r>
        <w:t>the</w:t>
      </w:r>
      <w:r w:rsidRPr="003161CF">
        <w:rPr>
          <w:spacing w:val="-5"/>
        </w:rPr>
        <w:t xml:space="preserve"> </w:t>
      </w:r>
      <w:r>
        <w:t>claimant and</w:t>
      </w:r>
      <w:r w:rsidRPr="003161CF">
        <w:rPr>
          <w:spacing w:val="-4"/>
        </w:rPr>
        <w:t xml:space="preserve"> </w:t>
      </w:r>
      <w:r>
        <w:t>the</w:t>
      </w:r>
      <w:r w:rsidRPr="003161CF">
        <w:rPr>
          <w:spacing w:val="-5"/>
        </w:rPr>
        <w:t xml:space="preserve"> </w:t>
      </w:r>
      <w:r>
        <w:t>respondent should initially</w:t>
      </w:r>
      <w:r w:rsidRPr="003161CF">
        <w:rPr>
          <w:spacing w:val="-9"/>
        </w:rPr>
        <w:t xml:space="preserve"> </w:t>
      </w:r>
      <w:r>
        <w:t>seek to resolve</w:t>
      </w:r>
      <w:r w:rsidRPr="003161CF">
        <w:rPr>
          <w:spacing w:val="-1"/>
        </w:rPr>
        <w:t xml:space="preserve"> </w:t>
      </w:r>
      <w:r>
        <w:t>the</w:t>
      </w:r>
      <w:r w:rsidRPr="003161CF">
        <w:rPr>
          <w:spacing w:val="-1"/>
        </w:rPr>
        <w:t xml:space="preserve"> </w:t>
      </w:r>
      <w:r>
        <w:t>dispute</w:t>
      </w:r>
      <w:r w:rsidRPr="003161CF">
        <w:rPr>
          <w:spacing w:val="-1"/>
        </w:rPr>
        <w:t xml:space="preserve"> </w:t>
      </w:r>
      <w:r>
        <w:t>through</w:t>
      </w:r>
      <w:r w:rsidRPr="003161CF">
        <w:rPr>
          <w:spacing w:val="-5"/>
        </w:rPr>
        <w:t xml:space="preserve"> </w:t>
      </w:r>
      <w:r>
        <w:t>consultation</w:t>
      </w:r>
      <w:r w:rsidRPr="003161CF">
        <w:rPr>
          <w:spacing w:val="-5"/>
        </w:rPr>
        <w:t xml:space="preserve"> </w:t>
      </w:r>
      <w:r>
        <w:t>and negotiation, which may include the use of non-binding, third party procedures, such as good offices, conciliation or mediation.</w:t>
      </w:r>
    </w:p>
    <w:p w14:paraId="37CAC8E4" w14:textId="77777777" w:rsidR="005418E7" w:rsidRDefault="005418E7" w:rsidP="001A5DCB">
      <w:pPr>
        <w:pStyle w:val="ListParagraph1"/>
        <w:spacing w:after="200"/>
        <w:ind w:right="0"/>
      </w:pPr>
      <w:r>
        <w:t>The</w:t>
      </w:r>
      <w:r>
        <w:rPr>
          <w:spacing w:val="-5"/>
        </w:rPr>
        <w:t xml:space="preserve"> </w:t>
      </w:r>
      <w:r>
        <w:t>claimant shall</w:t>
      </w:r>
      <w:r>
        <w:rPr>
          <w:spacing w:val="-8"/>
        </w:rPr>
        <w:t xml:space="preserve"> </w:t>
      </w:r>
      <w:r>
        <w:t>deliver</w:t>
      </w:r>
      <w:r>
        <w:rPr>
          <w:spacing w:val="-4"/>
        </w:rPr>
        <w:t xml:space="preserve"> </w:t>
      </w:r>
      <w:r>
        <w:t>to</w:t>
      </w:r>
      <w:r>
        <w:rPr>
          <w:spacing w:val="-8"/>
        </w:rPr>
        <w:t xml:space="preserve"> </w:t>
      </w:r>
      <w:r>
        <w:t>the</w:t>
      </w:r>
      <w:r>
        <w:rPr>
          <w:spacing w:val="-5"/>
        </w:rPr>
        <w:t xml:space="preserve"> </w:t>
      </w:r>
      <w:r>
        <w:t>respondent a</w:t>
      </w:r>
      <w:r>
        <w:rPr>
          <w:spacing w:val="-5"/>
        </w:rPr>
        <w:t xml:space="preserve"> </w:t>
      </w:r>
      <w:r>
        <w:t>written</w:t>
      </w:r>
      <w:r>
        <w:rPr>
          <w:spacing w:val="-10"/>
        </w:rPr>
        <w:t xml:space="preserve"> </w:t>
      </w:r>
      <w:r>
        <w:t>request for</w:t>
      </w:r>
      <w:r>
        <w:rPr>
          <w:spacing w:val="-4"/>
        </w:rPr>
        <w:t xml:space="preserve"> </w:t>
      </w:r>
      <w:r>
        <w:t>consultations setting out a brief description of facts regarding the measure or measures at issue.</w:t>
      </w:r>
    </w:p>
    <w:p w14:paraId="798998CF" w14:textId="77777777" w:rsidR="005418E7" w:rsidRDefault="005418E7" w:rsidP="001A5DCB">
      <w:pPr>
        <w:pStyle w:val="ListParagraph1"/>
        <w:spacing w:after="200"/>
        <w:ind w:right="-57"/>
      </w:pPr>
      <w:r>
        <w:t>For</w:t>
      </w:r>
      <w:r>
        <w:rPr>
          <w:spacing w:val="-15"/>
        </w:rPr>
        <w:t xml:space="preserve"> </w:t>
      </w:r>
      <w:r>
        <w:t>greater</w:t>
      </w:r>
      <w:r>
        <w:rPr>
          <w:spacing w:val="-14"/>
        </w:rPr>
        <w:t xml:space="preserve"> </w:t>
      </w:r>
      <w:r>
        <w:t>certainty,</w:t>
      </w:r>
      <w:r>
        <w:rPr>
          <w:spacing w:val="-11"/>
        </w:rPr>
        <w:t xml:space="preserve"> </w:t>
      </w:r>
      <w:r>
        <w:t>the</w:t>
      </w:r>
      <w:r>
        <w:rPr>
          <w:spacing w:val="-9"/>
        </w:rPr>
        <w:t xml:space="preserve"> </w:t>
      </w:r>
      <w:r>
        <w:t>initiation</w:t>
      </w:r>
      <w:r>
        <w:rPr>
          <w:spacing w:val="-15"/>
        </w:rPr>
        <w:t xml:space="preserve"> </w:t>
      </w:r>
      <w:r>
        <w:t>of</w:t>
      </w:r>
      <w:r>
        <w:rPr>
          <w:spacing w:val="-16"/>
        </w:rPr>
        <w:t xml:space="preserve"> </w:t>
      </w:r>
      <w:r>
        <w:t>consultations</w:t>
      </w:r>
      <w:r>
        <w:rPr>
          <w:spacing w:val="-10"/>
        </w:rPr>
        <w:t xml:space="preserve"> </w:t>
      </w:r>
      <w:r>
        <w:t>and</w:t>
      </w:r>
      <w:r>
        <w:rPr>
          <w:spacing w:val="-8"/>
        </w:rPr>
        <w:t xml:space="preserve"> </w:t>
      </w:r>
      <w:r>
        <w:t>negotiations</w:t>
      </w:r>
      <w:r>
        <w:rPr>
          <w:spacing w:val="-14"/>
        </w:rPr>
        <w:t xml:space="preserve"> </w:t>
      </w:r>
      <w:r>
        <w:t>shall</w:t>
      </w:r>
      <w:r>
        <w:rPr>
          <w:spacing w:val="-12"/>
        </w:rPr>
        <w:t xml:space="preserve"> </w:t>
      </w:r>
      <w:r>
        <w:t>not</w:t>
      </w:r>
      <w:r>
        <w:rPr>
          <w:spacing w:val="-12"/>
        </w:rPr>
        <w:t xml:space="preserve"> </w:t>
      </w:r>
      <w:r>
        <w:t>be construed as recognition of the jurisdiction of the tribunal.</w:t>
      </w:r>
    </w:p>
    <w:p w14:paraId="2EB83011" w14:textId="77777777" w:rsidR="005418E7" w:rsidRDefault="005418E7" w:rsidP="00187C91">
      <w:pPr>
        <w:pStyle w:val="Heading2"/>
        <w:spacing w:before="400" w:after="200"/>
      </w:pPr>
      <w:r>
        <w:t>ARTICLE</w:t>
      </w:r>
      <w:r>
        <w:rPr>
          <w:spacing w:val="-5"/>
        </w:rPr>
        <w:t xml:space="preserve"> 24</w:t>
      </w:r>
    </w:p>
    <w:p w14:paraId="6B18C12F" w14:textId="77777777" w:rsidR="005418E7" w:rsidRDefault="005418E7" w:rsidP="000167E9">
      <w:pPr>
        <w:pStyle w:val="Heading3"/>
        <w:spacing w:after="200"/>
      </w:pPr>
      <w:r>
        <w:t>Submission</w:t>
      </w:r>
      <w:r>
        <w:rPr>
          <w:spacing w:val="-2"/>
        </w:rPr>
        <w:t xml:space="preserve"> </w:t>
      </w:r>
      <w:r>
        <w:t>of</w:t>
      </w:r>
      <w:r>
        <w:rPr>
          <w:spacing w:val="-2"/>
        </w:rPr>
        <w:t xml:space="preserve"> </w:t>
      </w:r>
      <w:r>
        <w:t>a</w:t>
      </w:r>
      <w:r>
        <w:rPr>
          <w:spacing w:val="-8"/>
        </w:rPr>
        <w:t xml:space="preserve"> </w:t>
      </w:r>
      <w:r>
        <w:t>Claim</w:t>
      </w:r>
      <w:r>
        <w:rPr>
          <w:spacing w:val="2"/>
        </w:rPr>
        <w:t xml:space="preserve"> </w:t>
      </w:r>
      <w:r>
        <w:t>to</w:t>
      </w:r>
      <w:r>
        <w:rPr>
          <w:spacing w:val="-3"/>
        </w:rPr>
        <w:t xml:space="preserve"> </w:t>
      </w:r>
      <w:r>
        <w:rPr>
          <w:spacing w:val="-2"/>
        </w:rPr>
        <w:t>Arbitration</w:t>
      </w:r>
    </w:p>
    <w:p w14:paraId="2FB80D14" w14:textId="77777777" w:rsidR="005418E7" w:rsidRDefault="005418E7" w:rsidP="005418E7">
      <w:pPr>
        <w:pStyle w:val="ListParagraph1"/>
        <w:numPr>
          <w:ilvl w:val="0"/>
          <w:numId w:val="13"/>
        </w:numPr>
        <w:spacing w:after="200"/>
        <w:ind w:left="0" w:right="0" w:firstLine="0"/>
      </w:pPr>
      <w:r>
        <w:t>If</w:t>
      </w:r>
      <w:r w:rsidRPr="003161CF">
        <w:rPr>
          <w:spacing w:val="-6"/>
        </w:rPr>
        <w:t xml:space="preserve"> </w:t>
      </w:r>
      <w:r>
        <w:t>an investment dispute has</w:t>
      </w:r>
      <w:r w:rsidRPr="003161CF">
        <w:rPr>
          <w:spacing w:val="-1"/>
        </w:rPr>
        <w:t xml:space="preserve"> </w:t>
      </w:r>
      <w:r>
        <w:t>not been</w:t>
      </w:r>
      <w:r w:rsidRPr="003161CF">
        <w:rPr>
          <w:spacing w:val="-3"/>
        </w:rPr>
        <w:t xml:space="preserve"> </w:t>
      </w:r>
      <w:r>
        <w:t>resolved within</w:t>
      </w:r>
      <w:r w:rsidRPr="003161CF">
        <w:rPr>
          <w:spacing w:val="-3"/>
        </w:rPr>
        <w:t xml:space="preserve"> </w:t>
      </w:r>
      <w:r>
        <w:t>six months</w:t>
      </w:r>
      <w:r w:rsidRPr="003161CF">
        <w:rPr>
          <w:spacing w:val="-1"/>
        </w:rPr>
        <w:t xml:space="preserve"> </w:t>
      </w:r>
      <w:r>
        <w:t>of</w:t>
      </w:r>
      <w:r w:rsidRPr="003161CF">
        <w:rPr>
          <w:spacing w:val="-6"/>
        </w:rPr>
        <w:t xml:space="preserve"> </w:t>
      </w:r>
      <w:r>
        <w:t>the receipt by the respondent of a written request for consultations pursuant to Article 23.2 (Consultation and Negotiation):</w:t>
      </w:r>
    </w:p>
    <w:p w14:paraId="42DA8C69" w14:textId="77777777" w:rsidR="005418E7" w:rsidRDefault="005418E7" w:rsidP="005418E7">
      <w:pPr>
        <w:pStyle w:val="ListParagraph1a"/>
        <w:numPr>
          <w:ilvl w:val="0"/>
          <w:numId w:val="0"/>
        </w:numPr>
        <w:ind w:left="1441" w:hanging="721"/>
      </w:pPr>
      <w:r>
        <w:t xml:space="preserve">the claimant, on its own behalf, may submit to arbitration under this Section a </w:t>
      </w:r>
      <w:r>
        <w:lastRenderedPageBreak/>
        <w:t>claim:</w:t>
      </w:r>
    </w:p>
    <w:p w14:paraId="5549714F" w14:textId="77777777" w:rsidR="005418E7" w:rsidRDefault="005418E7" w:rsidP="005418E7">
      <w:pPr>
        <w:pStyle w:val="ListParagraph1a"/>
        <w:numPr>
          <w:ilvl w:val="1"/>
          <w:numId w:val="14"/>
        </w:numPr>
        <w:ind w:left="2161" w:hanging="720"/>
      </w:pPr>
      <w:r>
        <w:t>that</w:t>
      </w:r>
      <w:r>
        <w:rPr>
          <w:spacing w:val="-3"/>
        </w:rPr>
        <w:t xml:space="preserve"> </w:t>
      </w:r>
      <w:r>
        <w:t>the</w:t>
      </w:r>
      <w:r>
        <w:rPr>
          <w:spacing w:val="-4"/>
        </w:rPr>
        <w:t xml:space="preserve"> </w:t>
      </w:r>
      <w:r>
        <w:t>respondent has</w:t>
      </w:r>
      <w:r>
        <w:rPr>
          <w:spacing w:val="-1"/>
        </w:rPr>
        <w:t xml:space="preserve"> </w:t>
      </w:r>
      <w:r>
        <w:t>breached an</w:t>
      </w:r>
      <w:r>
        <w:rPr>
          <w:spacing w:val="-7"/>
        </w:rPr>
        <w:t xml:space="preserve"> </w:t>
      </w:r>
      <w:r>
        <w:t>obligation</w:t>
      </w:r>
      <w:r>
        <w:rPr>
          <w:spacing w:val="-7"/>
        </w:rPr>
        <w:t xml:space="preserve"> </w:t>
      </w:r>
      <w:r>
        <w:t>under</w:t>
      </w:r>
      <w:r>
        <w:rPr>
          <w:spacing w:val="-2"/>
        </w:rPr>
        <w:t xml:space="preserve"> </w:t>
      </w:r>
      <w:r>
        <w:t>Section</w:t>
      </w:r>
      <w:r>
        <w:rPr>
          <w:spacing w:val="-3"/>
        </w:rPr>
        <w:t xml:space="preserve"> </w:t>
      </w:r>
      <w:r>
        <w:t xml:space="preserve">A; </w:t>
      </w:r>
      <w:r>
        <w:rPr>
          <w:spacing w:val="-4"/>
        </w:rPr>
        <w:t>and</w:t>
      </w:r>
    </w:p>
    <w:p w14:paraId="7D8CC361" w14:textId="77777777" w:rsidR="005418E7" w:rsidRDefault="005418E7" w:rsidP="005418E7">
      <w:pPr>
        <w:pStyle w:val="ListParagraph1a"/>
        <w:numPr>
          <w:ilvl w:val="1"/>
          <w:numId w:val="14"/>
        </w:numPr>
        <w:ind w:left="2161" w:hanging="720"/>
      </w:pPr>
      <w:r>
        <w:t>that the claimant has incurred loss or damage by reason of, or</w:t>
      </w:r>
      <w:r>
        <w:rPr>
          <w:spacing w:val="40"/>
        </w:rPr>
        <w:t xml:space="preserve"> </w:t>
      </w:r>
      <w:r>
        <w:t>arising out of, that breach; and</w:t>
      </w:r>
    </w:p>
    <w:p w14:paraId="1C305EB8" w14:textId="77777777" w:rsidR="005418E7" w:rsidRDefault="005418E7" w:rsidP="00786C85">
      <w:pPr>
        <w:pStyle w:val="ListParagraph1a"/>
        <w:ind w:left="1441"/>
      </w:pPr>
      <w:r>
        <w:t>the claimant, on behalf of an enterprise of the respondent that is a juridical</w:t>
      </w:r>
      <w:r>
        <w:rPr>
          <w:spacing w:val="-15"/>
        </w:rPr>
        <w:t xml:space="preserve"> </w:t>
      </w:r>
      <w:r>
        <w:t>person</w:t>
      </w:r>
      <w:r>
        <w:rPr>
          <w:spacing w:val="-12"/>
        </w:rPr>
        <w:t xml:space="preserve"> </w:t>
      </w:r>
      <w:r>
        <w:t>that</w:t>
      </w:r>
      <w:r>
        <w:rPr>
          <w:spacing w:val="-7"/>
        </w:rPr>
        <w:t xml:space="preserve"> </w:t>
      </w:r>
      <w:r>
        <w:t>the</w:t>
      </w:r>
      <w:r>
        <w:rPr>
          <w:spacing w:val="-8"/>
        </w:rPr>
        <w:t xml:space="preserve"> </w:t>
      </w:r>
      <w:r>
        <w:t>claimant</w:t>
      </w:r>
      <w:r>
        <w:rPr>
          <w:spacing w:val="-7"/>
        </w:rPr>
        <w:t xml:space="preserve"> </w:t>
      </w:r>
      <w:r>
        <w:t>owns</w:t>
      </w:r>
      <w:r>
        <w:rPr>
          <w:spacing w:val="-9"/>
        </w:rPr>
        <w:t xml:space="preserve"> </w:t>
      </w:r>
      <w:r>
        <w:t>or</w:t>
      </w:r>
      <w:r>
        <w:rPr>
          <w:spacing w:val="-5"/>
        </w:rPr>
        <w:t xml:space="preserve"> </w:t>
      </w:r>
      <w:r>
        <w:t>controls</w:t>
      </w:r>
      <w:r>
        <w:rPr>
          <w:spacing w:val="-4"/>
        </w:rPr>
        <w:t xml:space="preserve"> </w:t>
      </w:r>
      <w:r>
        <w:t>directly</w:t>
      </w:r>
      <w:r>
        <w:rPr>
          <w:spacing w:val="-15"/>
        </w:rPr>
        <w:t xml:space="preserve"> </w:t>
      </w:r>
      <w:r>
        <w:t>or</w:t>
      </w:r>
      <w:r>
        <w:rPr>
          <w:spacing w:val="-2"/>
        </w:rPr>
        <w:t xml:space="preserve"> </w:t>
      </w:r>
      <w:r>
        <w:t>indirectly, may submit to arbitration under this Section a claim:</w:t>
      </w:r>
    </w:p>
    <w:p w14:paraId="06AE83B3" w14:textId="77777777" w:rsidR="005418E7" w:rsidRPr="00170D92" w:rsidRDefault="005418E7" w:rsidP="005418E7">
      <w:pPr>
        <w:pStyle w:val="ListParagraph1a"/>
        <w:numPr>
          <w:ilvl w:val="1"/>
          <w:numId w:val="14"/>
        </w:numPr>
        <w:ind w:left="2160" w:right="-57" w:hanging="720"/>
      </w:pPr>
      <w:r w:rsidRPr="00170D92">
        <w:t>that the respondent has breached an obligation under Section A; and</w:t>
      </w:r>
    </w:p>
    <w:p w14:paraId="6FFF2F1C" w14:textId="77777777" w:rsidR="005418E7" w:rsidRDefault="005418E7" w:rsidP="005418E7">
      <w:pPr>
        <w:pStyle w:val="ListParagraph1a"/>
        <w:numPr>
          <w:ilvl w:val="1"/>
          <w:numId w:val="14"/>
        </w:numPr>
        <w:ind w:left="2161" w:hanging="720"/>
      </w:pPr>
      <w:r w:rsidRPr="00170D92">
        <w:t>that the enterprise has incurred loss or damage by reason of, or arising out of, that breach</w:t>
      </w:r>
      <w:r>
        <w:t>.</w:t>
      </w:r>
    </w:p>
    <w:p w14:paraId="2BBF3125" w14:textId="77777777" w:rsidR="005418E7" w:rsidRDefault="005418E7" w:rsidP="004C5A77">
      <w:pPr>
        <w:pStyle w:val="ListParagraph1"/>
        <w:ind w:right="-57"/>
      </w:pPr>
      <w:r>
        <w:t>At least 90 days before submitting any claim to arbitration under this Section, the claimant shall</w:t>
      </w:r>
      <w:r>
        <w:rPr>
          <w:spacing w:val="-7"/>
        </w:rPr>
        <w:t xml:space="preserve"> </w:t>
      </w:r>
      <w:r>
        <w:t>deliver to</w:t>
      </w:r>
      <w:r>
        <w:rPr>
          <w:spacing w:val="-3"/>
        </w:rPr>
        <w:t xml:space="preserve"> </w:t>
      </w:r>
      <w:r>
        <w:t>the</w:t>
      </w:r>
      <w:r>
        <w:rPr>
          <w:spacing w:val="-4"/>
        </w:rPr>
        <w:t xml:space="preserve"> </w:t>
      </w:r>
      <w:r>
        <w:t>respondent a</w:t>
      </w:r>
      <w:r>
        <w:rPr>
          <w:spacing w:val="-4"/>
        </w:rPr>
        <w:t xml:space="preserve"> </w:t>
      </w:r>
      <w:r>
        <w:t>written</w:t>
      </w:r>
      <w:r>
        <w:rPr>
          <w:spacing w:val="-4"/>
        </w:rPr>
        <w:t xml:space="preserve"> </w:t>
      </w:r>
      <w:r>
        <w:t>notice of</w:t>
      </w:r>
      <w:r>
        <w:rPr>
          <w:spacing w:val="-2"/>
        </w:rPr>
        <w:t xml:space="preserve"> </w:t>
      </w:r>
      <w:r>
        <w:t>its</w:t>
      </w:r>
      <w:r>
        <w:rPr>
          <w:spacing w:val="-1"/>
        </w:rPr>
        <w:t xml:space="preserve"> </w:t>
      </w:r>
      <w:r>
        <w:t>intention</w:t>
      </w:r>
      <w:r>
        <w:rPr>
          <w:spacing w:val="-3"/>
        </w:rPr>
        <w:t xml:space="preserve"> </w:t>
      </w:r>
      <w:r>
        <w:t>to submit a claim to arbitration (notice of intent). The notice shall specify:</w:t>
      </w:r>
    </w:p>
    <w:p w14:paraId="60CD288A" w14:textId="77777777" w:rsidR="005418E7" w:rsidRDefault="005418E7" w:rsidP="005418E7">
      <w:pPr>
        <w:pStyle w:val="ListParagraph1a"/>
        <w:numPr>
          <w:ilvl w:val="0"/>
          <w:numId w:val="0"/>
        </w:numPr>
        <w:ind w:left="1440" w:right="-57" w:hanging="720"/>
      </w:pPr>
      <w:r>
        <w:t>the name and address of the claimant and, if a claim is submitted on behalf</w:t>
      </w:r>
      <w:r w:rsidRPr="00781C33">
        <w:rPr>
          <w:spacing w:val="-3"/>
        </w:rPr>
        <w:t xml:space="preserve"> </w:t>
      </w:r>
      <w:r>
        <w:t>of</w:t>
      </w:r>
      <w:r w:rsidRPr="00781C33">
        <w:rPr>
          <w:spacing w:val="-3"/>
        </w:rPr>
        <w:t xml:space="preserve"> </w:t>
      </w:r>
      <w:r>
        <w:t>an</w:t>
      </w:r>
      <w:r w:rsidRPr="00781C33">
        <w:rPr>
          <w:spacing w:val="-1"/>
        </w:rPr>
        <w:t xml:space="preserve"> </w:t>
      </w:r>
      <w:r>
        <w:t>enterprise, the name, address and place</w:t>
      </w:r>
      <w:r w:rsidRPr="00781C33">
        <w:rPr>
          <w:spacing w:val="-1"/>
        </w:rPr>
        <w:t xml:space="preserve"> </w:t>
      </w:r>
      <w:r>
        <w:t>of incorporation</w:t>
      </w:r>
      <w:r w:rsidRPr="00781C33">
        <w:rPr>
          <w:spacing w:val="-1"/>
        </w:rPr>
        <w:t xml:space="preserve"> </w:t>
      </w:r>
      <w:r>
        <w:t xml:space="preserve">of the </w:t>
      </w:r>
      <w:proofErr w:type="gramStart"/>
      <w:r>
        <w:t>enterprise;</w:t>
      </w:r>
      <w:proofErr w:type="gramEnd"/>
    </w:p>
    <w:p w14:paraId="399916A4" w14:textId="77777777" w:rsidR="005418E7" w:rsidRDefault="005418E7" w:rsidP="00786C85">
      <w:pPr>
        <w:pStyle w:val="ListParagraph1a"/>
        <w:ind w:left="1441"/>
      </w:pPr>
      <w:r>
        <w:t>for</w:t>
      </w:r>
      <w:r>
        <w:rPr>
          <w:spacing w:val="-3"/>
        </w:rPr>
        <w:t xml:space="preserve"> </w:t>
      </w:r>
      <w:r>
        <w:t>each</w:t>
      </w:r>
      <w:r>
        <w:rPr>
          <w:spacing w:val="-8"/>
        </w:rPr>
        <w:t xml:space="preserve"> </w:t>
      </w:r>
      <w:r>
        <w:t>claim,</w:t>
      </w:r>
      <w:r>
        <w:rPr>
          <w:spacing w:val="-2"/>
        </w:rPr>
        <w:t xml:space="preserve"> </w:t>
      </w:r>
      <w:r>
        <w:t>the</w:t>
      </w:r>
      <w:r>
        <w:rPr>
          <w:spacing w:val="-5"/>
        </w:rPr>
        <w:t xml:space="preserve"> </w:t>
      </w:r>
      <w:r>
        <w:t>provision</w:t>
      </w:r>
      <w:r>
        <w:rPr>
          <w:spacing w:val="-8"/>
        </w:rPr>
        <w:t xml:space="preserve"> </w:t>
      </w:r>
      <w:r>
        <w:t>of</w:t>
      </w:r>
      <w:r>
        <w:rPr>
          <w:spacing w:val="-11"/>
        </w:rPr>
        <w:t xml:space="preserve"> </w:t>
      </w:r>
      <w:r>
        <w:t>this</w:t>
      </w:r>
      <w:r>
        <w:rPr>
          <w:spacing w:val="-1"/>
        </w:rPr>
        <w:t xml:space="preserve"> </w:t>
      </w:r>
      <w:r>
        <w:t>Agreement alleged</w:t>
      </w:r>
      <w:r>
        <w:rPr>
          <w:spacing w:val="-4"/>
        </w:rPr>
        <w:t xml:space="preserve"> </w:t>
      </w:r>
      <w:r>
        <w:t>to</w:t>
      </w:r>
      <w:r>
        <w:rPr>
          <w:spacing w:val="-4"/>
        </w:rPr>
        <w:t xml:space="preserve"> </w:t>
      </w:r>
      <w:r>
        <w:t>have</w:t>
      </w:r>
      <w:r>
        <w:rPr>
          <w:spacing w:val="-5"/>
        </w:rPr>
        <w:t xml:space="preserve"> </w:t>
      </w:r>
      <w:r>
        <w:t xml:space="preserve">been breached and any other relevant </w:t>
      </w:r>
      <w:proofErr w:type="gramStart"/>
      <w:r>
        <w:t>provisions;</w:t>
      </w:r>
      <w:proofErr w:type="gramEnd"/>
    </w:p>
    <w:p w14:paraId="4106699E" w14:textId="77777777" w:rsidR="005418E7" w:rsidRDefault="005418E7" w:rsidP="00786C85">
      <w:pPr>
        <w:pStyle w:val="ListParagraph1a"/>
        <w:ind w:left="1441"/>
      </w:pPr>
      <w:r>
        <w:t>the</w:t>
      </w:r>
      <w:r>
        <w:rPr>
          <w:spacing w:val="-5"/>
        </w:rPr>
        <w:t xml:space="preserve"> </w:t>
      </w:r>
      <w:r>
        <w:t>legal</w:t>
      </w:r>
      <w:r>
        <w:rPr>
          <w:spacing w:val="-12"/>
        </w:rPr>
        <w:t xml:space="preserve"> </w:t>
      </w:r>
      <w:r>
        <w:t>and factual</w:t>
      </w:r>
      <w:r>
        <w:rPr>
          <w:spacing w:val="-12"/>
        </w:rPr>
        <w:t xml:space="preserve"> </w:t>
      </w:r>
      <w:r>
        <w:t>basis</w:t>
      </w:r>
      <w:r>
        <w:rPr>
          <w:spacing w:val="-1"/>
        </w:rPr>
        <w:t xml:space="preserve"> </w:t>
      </w:r>
      <w:r>
        <w:t>for</w:t>
      </w:r>
      <w:r>
        <w:rPr>
          <w:spacing w:val="-2"/>
        </w:rPr>
        <w:t xml:space="preserve"> </w:t>
      </w:r>
      <w:r>
        <w:t>each</w:t>
      </w:r>
      <w:r>
        <w:rPr>
          <w:spacing w:val="-8"/>
        </w:rPr>
        <w:t xml:space="preserve"> </w:t>
      </w:r>
      <w:r>
        <w:t>claim;</w:t>
      </w:r>
      <w:r>
        <w:rPr>
          <w:spacing w:val="-8"/>
        </w:rPr>
        <w:t xml:space="preserve"> </w:t>
      </w:r>
      <w:r>
        <w:rPr>
          <w:spacing w:val="-5"/>
        </w:rPr>
        <w:t>and</w:t>
      </w:r>
    </w:p>
    <w:p w14:paraId="2E0EBCA6" w14:textId="77777777" w:rsidR="005418E7" w:rsidRDefault="005418E7" w:rsidP="00786C85">
      <w:pPr>
        <w:pStyle w:val="ListParagraph1a"/>
        <w:ind w:left="1441"/>
      </w:pPr>
      <w:r>
        <w:t>the</w:t>
      </w:r>
      <w:r>
        <w:rPr>
          <w:spacing w:val="-4"/>
        </w:rPr>
        <w:t xml:space="preserve"> </w:t>
      </w:r>
      <w:r>
        <w:t>relief</w:t>
      </w:r>
      <w:r>
        <w:rPr>
          <w:spacing w:val="-6"/>
        </w:rPr>
        <w:t xml:space="preserve"> </w:t>
      </w:r>
      <w:r>
        <w:t>sought</w:t>
      </w:r>
      <w:r>
        <w:rPr>
          <w:spacing w:val="2"/>
        </w:rPr>
        <w:t xml:space="preserve"> </w:t>
      </w:r>
      <w:r>
        <w:t>and</w:t>
      </w:r>
      <w:r>
        <w:rPr>
          <w:spacing w:val="-2"/>
        </w:rPr>
        <w:t xml:space="preserve"> </w:t>
      </w:r>
      <w:r>
        <w:t>the</w:t>
      </w:r>
      <w:r>
        <w:rPr>
          <w:spacing w:val="-3"/>
        </w:rPr>
        <w:t xml:space="preserve"> </w:t>
      </w:r>
      <w:r>
        <w:t>approximate</w:t>
      </w:r>
      <w:r>
        <w:rPr>
          <w:spacing w:val="-3"/>
        </w:rPr>
        <w:t xml:space="preserve"> </w:t>
      </w:r>
      <w:proofErr w:type="gramStart"/>
      <w:r>
        <w:t>amount</w:t>
      </w:r>
      <w:proofErr w:type="gramEnd"/>
      <w:r>
        <w:rPr>
          <w:spacing w:val="-3"/>
        </w:rPr>
        <w:t xml:space="preserve"> </w:t>
      </w:r>
      <w:r>
        <w:t>of</w:t>
      </w:r>
      <w:r>
        <w:rPr>
          <w:spacing w:val="-9"/>
        </w:rPr>
        <w:t xml:space="preserve"> </w:t>
      </w:r>
      <w:r>
        <w:t>damages</w:t>
      </w:r>
      <w:r>
        <w:rPr>
          <w:spacing w:val="-5"/>
        </w:rPr>
        <w:t xml:space="preserve"> </w:t>
      </w:r>
      <w:r>
        <w:rPr>
          <w:spacing w:val="-2"/>
        </w:rPr>
        <w:t>claimed.</w:t>
      </w:r>
    </w:p>
    <w:p w14:paraId="0667F583" w14:textId="77777777" w:rsidR="005418E7" w:rsidRDefault="005418E7" w:rsidP="00645846">
      <w:pPr>
        <w:pStyle w:val="ListParagraph1"/>
        <w:ind w:left="720" w:right="0" w:hanging="720"/>
      </w:pPr>
      <w:r>
        <w:t>The claimant may submit a claim referred to in paragraph 1 under one of the following alternatives:</w:t>
      </w:r>
    </w:p>
    <w:p w14:paraId="5D4267D2" w14:textId="77777777" w:rsidR="005418E7" w:rsidRDefault="005418E7" w:rsidP="005418E7">
      <w:pPr>
        <w:pStyle w:val="ListParagraph1a"/>
        <w:numPr>
          <w:ilvl w:val="0"/>
          <w:numId w:val="0"/>
        </w:numPr>
        <w:ind w:left="1440" w:right="-57" w:hanging="720"/>
      </w:pPr>
      <w:r>
        <w:t>the</w:t>
      </w:r>
      <w:r w:rsidRPr="00781C33">
        <w:rPr>
          <w:spacing w:val="-15"/>
        </w:rPr>
        <w:t xml:space="preserve"> </w:t>
      </w:r>
      <w:r>
        <w:t>ICSID</w:t>
      </w:r>
      <w:r w:rsidRPr="00781C33">
        <w:rPr>
          <w:spacing w:val="-15"/>
        </w:rPr>
        <w:t xml:space="preserve"> </w:t>
      </w:r>
      <w:r>
        <w:t>Convention</w:t>
      </w:r>
      <w:r w:rsidRPr="00781C33">
        <w:rPr>
          <w:spacing w:val="-15"/>
        </w:rPr>
        <w:t xml:space="preserve"> </w:t>
      </w:r>
      <w:r>
        <w:t>and</w:t>
      </w:r>
      <w:r w:rsidRPr="00781C33">
        <w:rPr>
          <w:spacing w:val="-15"/>
        </w:rPr>
        <w:t xml:space="preserve"> </w:t>
      </w:r>
      <w:r>
        <w:t>the</w:t>
      </w:r>
      <w:r w:rsidRPr="00781C33">
        <w:rPr>
          <w:spacing w:val="-13"/>
        </w:rPr>
        <w:t xml:space="preserve"> </w:t>
      </w:r>
      <w:r>
        <w:t>ICSID</w:t>
      </w:r>
      <w:r w:rsidRPr="00781C33">
        <w:rPr>
          <w:spacing w:val="-13"/>
        </w:rPr>
        <w:t xml:space="preserve"> </w:t>
      </w:r>
      <w:r w:rsidRPr="0005626E">
        <w:rPr>
          <w:i/>
          <w:iCs/>
        </w:rPr>
        <w:t>R</w:t>
      </w:r>
      <w:r w:rsidRPr="00781C33">
        <w:rPr>
          <w:i/>
          <w:iCs/>
        </w:rPr>
        <w:t>ules</w:t>
      </w:r>
      <w:r w:rsidRPr="00781C33">
        <w:rPr>
          <w:i/>
          <w:iCs/>
          <w:spacing w:val="-14"/>
        </w:rPr>
        <w:t xml:space="preserve"> </w:t>
      </w:r>
      <w:r w:rsidRPr="00781C33">
        <w:rPr>
          <w:i/>
          <w:iCs/>
        </w:rPr>
        <w:t>of</w:t>
      </w:r>
      <w:r w:rsidRPr="00781C33">
        <w:rPr>
          <w:i/>
          <w:iCs/>
          <w:spacing w:val="-11"/>
        </w:rPr>
        <w:t xml:space="preserve"> </w:t>
      </w:r>
      <w:r w:rsidRPr="00781C33">
        <w:rPr>
          <w:i/>
          <w:iCs/>
        </w:rPr>
        <w:t>Procedure</w:t>
      </w:r>
      <w:r w:rsidRPr="00781C33">
        <w:rPr>
          <w:i/>
          <w:iCs/>
          <w:spacing w:val="-13"/>
        </w:rPr>
        <w:t xml:space="preserve"> </w:t>
      </w:r>
      <w:r w:rsidRPr="00781C33">
        <w:rPr>
          <w:i/>
          <w:iCs/>
        </w:rPr>
        <w:t>for</w:t>
      </w:r>
      <w:r w:rsidRPr="00781C33">
        <w:rPr>
          <w:i/>
          <w:iCs/>
          <w:spacing w:val="-15"/>
        </w:rPr>
        <w:t xml:space="preserve"> </w:t>
      </w:r>
      <w:r w:rsidRPr="00781C33">
        <w:rPr>
          <w:i/>
          <w:iCs/>
        </w:rPr>
        <w:t xml:space="preserve">Arbitration </w:t>
      </w:r>
      <w:proofErr w:type="gramStart"/>
      <w:r w:rsidRPr="00781C33">
        <w:rPr>
          <w:i/>
          <w:iCs/>
          <w:spacing w:val="-2"/>
        </w:rPr>
        <w:t>Proceedings</w:t>
      </w:r>
      <w:r w:rsidRPr="00781C33">
        <w:rPr>
          <w:spacing w:val="-2"/>
        </w:rPr>
        <w:t>;</w:t>
      </w:r>
      <w:proofErr w:type="gramEnd"/>
    </w:p>
    <w:p w14:paraId="5795DD32" w14:textId="77777777" w:rsidR="005418E7" w:rsidRDefault="005418E7" w:rsidP="00786C85">
      <w:pPr>
        <w:pStyle w:val="ListParagraph1a"/>
        <w:ind w:left="1441"/>
      </w:pPr>
      <w:r>
        <w:t>the</w:t>
      </w:r>
      <w:r>
        <w:rPr>
          <w:spacing w:val="-7"/>
        </w:rPr>
        <w:t xml:space="preserve"> </w:t>
      </w:r>
      <w:r>
        <w:t>ICSID</w:t>
      </w:r>
      <w:r>
        <w:rPr>
          <w:spacing w:val="-5"/>
        </w:rPr>
        <w:t xml:space="preserve"> </w:t>
      </w:r>
      <w:r>
        <w:t>Additional</w:t>
      </w:r>
      <w:r>
        <w:rPr>
          <w:spacing w:val="-9"/>
        </w:rPr>
        <w:t xml:space="preserve"> </w:t>
      </w:r>
      <w:r>
        <w:t>Facility</w:t>
      </w:r>
      <w:r>
        <w:rPr>
          <w:spacing w:val="-9"/>
        </w:rPr>
        <w:t xml:space="preserve"> </w:t>
      </w:r>
      <w:proofErr w:type="gramStart"/>
      <w:r>
        <w:rPr>
          <w:spacing w:val="-2"/>
        </w:rPr>
        <w:t>Rules;</w:t>
      </w:r>
      <w:proofErr w:type="gramEnd"/>
    </w:p>
    <w:p w14:paraId="2B53B54F" w14:textId="77777777" w:rsidR="005418E7" w:rsidRDefault="005418E7" w:rsidP="00786C85">
      <w:pPr>
        <w:pStyle w:val="ListParagraph1a"/>
        <w:ind w:left="1441"/>
      </w:pPr>
      <w:r>
        <w:t>the</w:t>
      </w:r>
      <w:r>
        <w:rPr>
          <w:spacing w:val="-11"/>
        </w:rPr>
        <w:t xml:space="preserve"> </w:t>
      </w:r>
      <w:r>
        <w:t>UNCITRAL</w:t>
      </w:r>
      <w:r>
        <w:rPr>
          <w:spacing w:val="-7"/>
        </w:rPr>
        <w:t xml:space="preserve"> </w:t>
      </w:r>
      <w:r>
        <w:t>Arbitration</w:t>
      </w:r>
      <w:r>
        <w:rPr>
          <w:spacing w:val="-13"/>
        </w:rPr>
        <w:t xml:space="preserve"> </w:t>
      </w:r>
      <w:r>
        <w:t>Rules;</w:t>
      </w:r>
      <w:r>
        <w:rPr>
          <w:spacing w:val="-13"/>
        </w:rPr>
        <w:t xml:space="preserve"> </w:t>
      </w:r>
      <w:r>
        <w:rPr>
          <w:spacing w:val="-5"/>
        </w:rPr>
        <w:t>or</w:t>
      </w:r>
    </w:p>
    <w:p w14:paraId="455F71FD" w14:textId="77777777" w:rsidR="005418E7" w:rsidRDefault="005418E7" w:rsidP="00786C85">
      <w:pPr>
        <w:pStyle w:val="ListParagraph1a"/>
        <w:ind w:left="1441"/>
      </w:pPr>
      <w:r>
        <w:t>if</w:t>
      </w:r>
      <w:r>
        <w:rPr>
          <w:spacing w:val="-15"/>
        </w:rPr>
        <w:t xml:space="preserve"> </w:t>
      </w:r>
      <w:r>
        <w:t>the</w:t>
      </w:r>
      <w:r>
        <w:rPr>
          <w:spacing w:val="-9"/>
        </w:rPr>
        <w:t xml:space="preserve"> </w:t>
      </w:r>
      <w:r>
        <w:t>claimant</w:t>
      </w:r>
      <w:r>
        <w:rPr>
          <w:spacing w:val="-3"/>
        </w:rPr>
        <w:t xml:space="preserve"> </w:t>
      </w:r>
      <w:r>
        <w:t>and</w:t>
      </w:r>
      <w:r>
        <w:rPr>
          <w:spacing w:val="-8"/>
        </w:rPr>
        <w:t xml:space="preserve"> </w:t>
      </w:r>
      <w:r>
        <w:t>respondent</w:t>
      </w:r>
      <w:r>
        <w:rPr>
          <w:spacing w:val="-3"/>
        </w:rPr>
        <w:t xml:space="preserve"> </w:t>
      </w:r>
      <w:r>
        <w:t>agree,</w:t>
      </w:r>
      <w:r>
        <w:rPr>
          <w:spacing w:val="-6"/>
        </w:rPr>
        <w:t xml:space="preserve"> </w:t>
      </w:r>
      <w:r>
        <w:t>any</w:t>
      </w:r>
      <w:r>
        <w:rPr>
          <w:spacing w:val="-15"/>
        </w:rPr>
        <w:t xml:space="preserve"> </w:t>
      </w:r>
      <w:r>
        <w:t>other</w:t>
      </w:r>
      <w:r>
        <w:rPr>
          <w:spacing w:val="-6"/>
        </w:rPr>
        <w:t xml:space="preserve"> </w:t>
      </w:r>
      <w:r>
        <w:t>arbitral</w:t>
      </w:r>
      <w:r>
        <w:rPr>
          <w:spacing w:val="-11"/>
        </w:rPr>
        <w:t xml:space="preserve"> </w:t>
      </w:r>
      <w:r>
        <w:t>institution</w:t>
      </w:r>
      <w:r>
        <w:rPr>
          <w:spacing w:val="-12"/>
        </w:rPr>
        <w:t xml:space="preserve"> </w:t>
      </w:r>
      <w:r>
        <w:t>or</w:t>
      </w:r>
      <w:r>
        <w:rPr>
          <w:spacing w:val="-10"/>
        </w:rPr>
        <w:t xml:space="preserve"> </w:t>
      </w:r>
      <w:r>
        <w:t>any other arbitration rules.</w:t>
      </w:r>
    </w:p>
    <w:p w14:paraId="79A4CC07" w14:textId="77777777" w:rsidR="005418E7" w:rsidRDefault="005418E7" w:rsidP="00645846">
      <w:pPr>
        <w:pStyle w:val="ListParagraph1"/>
        <w:spacing w:after="800"/>
        <w:ind w:left="720" w:right="0" w:hanging="720"/>
      </w:pPr>
      <w:r w:rsidRPr="0026018B">
        <w:rPr>
          <w:rStyle w:val="ListParagraph1aChar"/>
        </w:rPr>
        <w:t>A claim shall be deemed submitted to arbitration under this Section when the claimant’s notice of or request for arbitration (notice of arbitration</w:t>
      </w:r>
      <w:r>
        <w:t>):</w:t>
      </w:r>
    </w:p>
    <w:p w14:paraId="42340F92" w14:textId="77777777" w:rsidR="005418E7" w:rsidRDefault="005418E7" w:rsidP="005418E7">
      <w:pPr>
        <w:pStyle w:val="ListParagraph1a"/>
        <w:numPr>
          <w:ilvl w:val="0"/>
          <w:numId w:val="0"/>
        </w:numPr>
        <w:spacing w:after="280"/>
        <w:ind w:left="1441" w:hanging="721"/>
      </w:pPr>
      <w:r>
        <w:t xml:space="preserve">referred to in the ICSID Convention is received by the Secretary- </w:t>
      </w:r>
      <w:proofErr w:type="gramStart"/>
      <w:r w:rsidRPr="0026018B">
        <w:rPr>
          <w:spacing w:val="-2"/>
        </w:rPr>
        <w:t>General;</w:t>
      </w:r>
      <w:proofErr w:type="gramEnd"/>
    </w:p>
    <w:p w14:paraId="62462496" w14:textId="77777777" w:rsidR="005418E7" w:rsidRDefault="005418E7" w:rsidP="005C2D1F">
      <w:pPr>
        <w:pStyle w:val="ListParagraph1a"/>
        <w:spacing w:after="280"/>
        <w:ind w:left="1441"/>
      </w:pPr>
      <w:r>
        <w:t xml:space="preserve">referred to in the ICSID Additional Facility Rules is received by the </w:t>
      </w:r>
      <w:proofErr w:type="gramStart"/>
      <w:r>
        <w:rPr>
          <w:spacing w:val="-2"/>
        </w:rPr>
        <w:t>Secretary-General;</w:t>
      </w:r>
      <w:proofErr w:type="gramEnd"/>
    </w:p>
    <w:p w14:paraId="37F67273" w14:textId="77777777" w:rsidR="005418E7" w:rsidRDefault="005418E7" w:rsidP="00AC5644">
      <w:pPr>
        <w:pStyle w:val="ListParagraph1a"/>
        <w:spacing w:after="280"/>
        <w:ind w:left="1440" w:right="-57" w:hanging="720"/>
      </w:pPr>
      <w:r>
        <w:lastRenderedPageBreak/>
        <w:t>referred to in the UNCITRAL Arbitration Rules, together with the statement</w:t>
      </w:r>
      <w:r>
        <w:rPr>
          <w:spacing w:val="-7"/>
        </w:rPr>
        <w:t xml:space="preserve"> </w:t>
      </w:r>
      <w:r>
        <w:t>of</w:t>
      </w:r>
      <w:r>
        <w:rPr>
          <w:spacing w:val="-14"/>
        </w:rPr>
        <w:t xml:space="preserve"> </w:t>
      </w:r>
      <w:r>
        <w:t>claim</w:t>
      </w:r>
      <w:r>
        <w:rPr>
          <w:spacing w:val="-15"/>
        </w:rPr>
        <w:t xml:space="preserve"> </w:t>
      </w:r>
      <w:r>
        <w:t>referred</w:t>
      </w:r>
      <w:r>
        <w:rPr>
          <w:spacing w:val="-7"/>
        </w:rPr>
        <w:t xml:space="preserve"> </w:t>
      </w:r>
      <w:r>
        <w:t>to</w:t>
      </w:r>
      <w:r>
        <w:rPr>
          <w:spacing w:val="-11"/>
        </w:rPr>
        <w:t xml:space="preserve"> </w:t>
      </w:r>
      <w:r>
        <w:t>therein,</w:t>
      </w:r>
      <w:r>
        <w:rPr>
          <w:spacing w:val="-5"/>
        </w:rPr>
        <w:t xml:space="preserve"> </w:t>
      </w:r>
      <w:r>
        <w:t>are</w:t>
      </w:r>
      <w:r>
        <w:rPr>
          <w:spacing w:val="-13"/>
        </w:rPr>
        <w:t xml:space="preserve"> </w:t>
      </w:r>
      <w:r>
        <w:t>received</w:t>
      </w:r>
      <w:r>
        <w:rPr>
          <w:spacing w:val="-7"/>
        </w:rPr>
        <w:t xml:space="preserve"> </w:t>
      </w:r>
      <w:r>
        <w:t>by</w:t>
      </w:r>
      <w:r>
        <w:rPr>
          <w:spacing w:val="-15"/>
        </w:rPr>
        <w:t xml:space="preserve"> </w:t>
      </w:r>
      <w:r>
        <w:t>the</w:t>
      </w:r>
      <w:r>
        <w:rPr>
          <w:spacing w:val="-8"/>
        </w:rPr>
        <w:t xml:space="preserve"> </w:t>
      </w:r>
      <w:r>
        <w:t>respondent;</w:t>
      </w:r>
      <w:r>
        <w:rPr>
          <w:spacing w:val="-11"/>
        </w:rPr>
        <w:t xml:space="preserve"> </w:t>
      </w:r>
      <w:r>
        <w:t>or</w:t>
      </w:r>
    </w:p>
    <w:p w14:paraId="04916519" w14:textId="77777777" w:rsidR="005418E7" w:rsidRDefault="005418E7" w:rsidP="005C2D1F">
      <w:pPr>
        <w:pStyle w:val="ListParagraph1a"/>
        <w:spacing w:after="280"/>
        <w:ind w:left="1441"/>
      </w:pPr>
      <w:r>
        <w:t>referred to under any arbitral institution or arbitration rules selected under paragraph 3(d) is received by the respondent.</w:t>
      </w:r>
    </w:p>
    <w:p w14:paraId="58E00FDA" w14:textId="77777777" w:rsidR="005418E7" w:rsidRDefault="005418E7" w:rsidP="00444EBC">
      <w:pPr>
        <w:pStyle w:val="ListParagraph1"/>
        <w:spacing w:after="280"/>
        <w:ind w:right="0"/>
      </w:pPr>
      <w:r>
        <w:t>A</w:t>
      </w:r>
      <w:r>
        <w:rPr>
          <w:spacing w:val="-15"/>
        </w:rPr>
        <w:t xml:space="preserve"> </w:t>
      </w:r>
      <w:r>
        <w:t>claim</w:t>
      </w:r>
      <w:r>
        <w:rPr>
          <w:spacing w:val="-15"/>
        </w:rPr>
        <w:t xml:space="preserve"> </w:t>
      </w:r>
      <w:r>
        <w:t>asserted</w:t>
      </w:r>
      <w:r>
        <w:rPr>
          <w:spacing w:val="-15"/>
        </w:rPr>
        <w:t xml:space="preserve"> </w:t>
      </w:r>
      <w:r>
        <w:t>by</w:t>
      </w:r>
      <w:r>
        <w:rPr>
          <w:spacing w:val="-15"/>
        </w:rPr>
        <w:t xml:space="preserve"> </w:t>
      </w:r>
      <w:r>
        <w:t>the</w:t>
      </w:r>
      <w:r>
        <w:rPr>
          <w:spacing w:val="-14"/>
        </w:rPr>
        <w:t xml:space="preserve"> </w:t>
      </w:r>
      <w:r>
        <w:t>claimant for</w:t>
      </w:r>
      <w:r>
        <w:rPr>
          <w:spacing w:val="-13"/>
        </w:rPr>
        <w:t xml:space="preserve"> </w:t>
      </w:r>
      <w:r>
        <w:t>the</w:t>
      </w:r>
      <w:r>
        <w:rPr>
          <w:spacing w:val="-11"/>
        </w:rPr>
        <w:t xml:space="preserve"> </w:t>
      </w:r>
      <w:r>
        <w:t>first</w:t>
      </w:r>
      <w:r>
        <w:rPr>
          <w:spacing w:val="-9"/>
        </w:rPr>
        <w:t xml:space="preserve"> </w:t>
      </w:r>
      <w:r>
        <w:t>time</w:t>
      </w:r>
      <w:r>
        <w:rPr>
          <w:spacing w:val="-11"/>
        </w:rPr>
        <w:t xml:space="preserve"> </w:t>
      </w:r>
      <w:r>
        <w:t>after</w:t>
      </w:r>
      <w:r>
        <w:rPr>
          <w:spacing w:val="-13"/>
        </w:rPr>
        <w:t xml:space="preserve"> </w:t>
      </w:r>
      <w:r>
        <w:t>such</w:t>
      </w:r>
      <w:r>
        <w:rPr>
          <w:spacing w:val="-14"/>
        </w:rPr>
        <w:t xml:space="preserve"> </w:t>
      </w:r>
      <w:r>
        <w:t>notice</w:t>
      </w:r>
      <w:r>
        <w:rPr>
          <w:spacing w:val="-11"/>
        </w:rPr>
        <w:t xml:space="preserve"> </w:t>
      </w:r>
      <w:r>
        <w:t>of</w:t>
      </w:r>
      <w:r>
        <w:rPr>
          <w:spacing w:val="-15"/>
        </w:rPr>
        <w:t xml:space="preserve"> </w:t>
      </w:r>
      <w:r>
        <w:t>arbitration is submitted shall be deemed submitted to arbitration under this Section on the date</w:t>
      </w:r>
      <w:r>
        <w:rPr>
          <w:spacing w:val="-6"/>
        </w:rPr>
        <w:t xml:space="preserve"> </w:t>
      </w:r>
      <w:r>
        <w:t>of its receipt under the applicable arbitration rules.</w:t>
      </w:r>
    </w:p>
    <w:p w14:paraId="26CCF8A3" w14:textId="77777777" w:rsidR="005418E7" w:rsidRDefault="005418E7" w:rsidP="00444EBC">
      <w:pPr>
        <w:pStyle w:val="ListParagraph1"/>
        <w:spacing w:after="280"/>
        <w:ind w:right="0"/>
      </w:pPr>
      <w:r>
        <w:t>The arbitration</w:t>
      </w:r>
      <w:r>
        <w:rPr>
          <w:spacing w:val="-1"/>
        </w:rPr>
        <w:t xml:space="preserve"> </w:t>
      </w:r>
      <w:r>
        <w:t>rules applicable under paragraph</w:t>
      </w:r>
      <w:r>
        <w:rPr>
          <w:spacing w:val="-1"/>
        </w:rPr>
        <w:t xml:space="preserve"> </w:t>
      </w:r>
      <w:r>
        <w:t>3</w:t>
      </w:r>
      <w:r>
        <w:rPr>
          <w:spacing w:val="-1"/>
        </w:rPr>
        <w:t xml:space="preserve"> </w:t>
      </w:r>
      <w:r>
        <w:t>that are</w:t>
      </w:r>
      <w:r>
        <w:rPr>
          <w:spacing w:val="-2"/>
        </w:rPr>
        <w:t xml:space="preserve"> </w:t>
      </w:r>
      <w:r>
        <w:t>in</w:t>
      </w:r>
      <w:r>
        <w:rPr>
          <w:spacing w:val="-1"/>
        </w:rPr>
        <w:t xml:space="preserve"> </w:t>
      </w:r>
      <w:r>
        <w:t>effect on</w:t>
      </w:r>
      <w:r>
        <w:rPr>
          <w:spacing w:val="-6"/>
        </w:rPr>
        <w:t xml:space="preserve"> </w:t>
      </w:r>
      <w:r>
        <w:t>the date the claim or claims were submitted to arbitration under this Section shall govern the arbitration except to the extent modified by this Agreement.</w:t>
      </w:r>
    </w:p>
    <w:p w14:paraId="206B41E9" w14:textId="77777777" w:rsidR="005418E7" w:rsidRDefault="005418E7" w:rsidP="00444EBC">
      <w:pPr>
        <w:pStyle w:val="ListParagraph1"/>
        <w:spacing w:after="280"/>
        <w:ind w:right="0"/>
      </w:pPr>
      <w:r>
        <w:t>The</w:t>
      </w:r>
      <w:r>
        <w:rPr>
          <w:spacing w:val="-3"/>
        </w:rPr>
        <w:t xml:space="preserve"> </w:t>
      </w:r>
      <w:r>
        <w:t>claimant</w:t>
      </w:r>
      <w:r>
        <w:rPr>
          <w:spacing w:val="3"/>
        </w:rPr>
        <w:t xml:space="preserve"> </w:t>
      </w:r>
      <w:r>
        <w:t>shall</w:t>
      </w:r>
      <w:r>
        <w:rPr>
          <w:spacing w:val="-5"/>
        </w:rPr>
        <w:t xml:space="preserve"> </w:t>
      </w:r>
      <w:r>
        <w:t>provide</w:t>
      </w:r>
      <w:r>
        <w:rPr>
          <w:spacing w:val="-2"/>
        </w:rPr>
        <w:t xml:space="preserve"> </w:t>
      </w:r>
      <w:r>
        <w:t>with</w:t>
      </w:r>
      <w:r>
        <w:rPr>
          <w:spacing w:val="-6"/>
        </w:rPr>
        <w:t xml:space="preserve"> </w:t>
      </w:r>
      <w:r>
        <w:t>the</w:t>
      </w:r>
      <w:r>
        <w:rPr>
          <w:spacing w:val="-3"/>
        </w:rPr>
        <w:t xml:space="preserve"> </w:t>
      </w:r>
      <w:r>
        <w:t>notice</w:t>
      </w:r>
      <w:r>
        <w:rPr>
          <w:spacing w:val="-2"/>
        </w:rPr>
        <w:t xml:space="preserve"> </w:t>
      </w:r>
      <w:r>
        <w:t>of</w:t>
      </w:r>
      <w:r>
        <w:rPr>
          <w:spacing w:val="-9"/>
        </w:rPr>
        <w:t xml:space="preserve"> </w:t>
      </w:r>
      <w:r>
        <w:rPr>
          <w:spacing w:val="-2"/>
        </w:rPr>
        <w:t>arbitration:</w:t>
      </w:r>
    </w:p>
    <w:p w14:paraId="4DCC4011" w14:textId="77777777" w:rsidR="005418E7" w:rsidRDefault="005418E7" w:rsidP="005418E7">
      <w:pPr>
        <w:pStyle w:val="ListParagraph1a"/>
        <w:numPr>
          <w:ilvl w:val="0"/>
          <w:numId w:val="0"/>
        </w:numPr>
        <w:spacing w:after="280"/>
        <w:ind w:left="1441" w:hanging="721"/>
      </w:pPr>
      <w:r>
        <w:t>the</w:t>
      </w:r>
      <w:r w:rsidRPr="004A2FDA">
        <w:rPr>
          <w:spacing w:val="-8"/>
        </w:rPr>
        <w:t xml:space="preserve"> </w:t>
      </w:r>
      <w:r>
        <w:t>name</w:t>
      </w:r>
      <w:r w:rsidRPr="004A2FDA">
        <w:rPr>
          <w:spacing w:val="-8"/>
        </w:rPr>
        <w:t xml:space="preserve"> </w:t>
      </w:r>
      <w:r>
        <w:t>of</w:t>
      </w:r>
      <w:r w:rsidRPr="004A2FDA">
        <w:rPr>
          <w:spacing w:val="-14"/>
        </w:rPr>
        <w:t xml:space="preserve"> </w:t>
      </w:r>
      <w:r>
        <w:t>the</w:t>
      </w:r>
      <w:r w:rsidRPr="004A2FDA">
        <w:rPr>
          <w:spacing w:val="-8"/>
        </w:rPr>
        <w:t xml:space="preserve"> </w:t>
      </w:r>
      <w:r>
        <w:t>arbitrator</w:t>
      </w:r>
      <w:r w:rsidRPr="004A2FDA">
        <w:rPr>
          <w:spacing w:val="-10"/>
        </w:rPr>
        <w:t xml:space="preserve"> </w:t>
      </w:r>
      <w:r>
        <w:t>that</w:t>
      </w:r>
      <w:r w:rsidRPr="004A2FDA">
        <w:rPr>
          <w:spacing w:val="-7"/>
        </w:rPr>
        <w:t xml:space="preserve"> </w:t>
      </w:r>
      <w:r>
        <w:t>the</w:t>
      </w:r>
      <w:r w:rsidRPr="004A2FDA">
        <w:rPr>
          <w:spacing w:val="-8"/>
        </w:rPr>
        <w:t xml:space="preserve"> </w:t>
      </w:r>
      <w:r>
        <w:t>claimant</w:t>
      </w:r>
      <w:r w:rsidRPr="004A2FDA">
        <w:rPr>
          <w:spacing w:val="-2"/>
        </w:rPr>
        <w:t xml:space="preserve"> </w:t>
      </w:r>
      <w:r>
        <w:t>appoints;</w:t>
      </w:r>
      <w:r w:rsidRPr="004A2FDA">
        <w:rPr>
          <w:spacing w:val="-11"/>
        </w:rPr>
        <w:t xml:space="preserve"> </w:t>
      </w:r>
      <w:r w:rsidRPr="004A2FDA">
        <w:rPr>
          <w:spacing w:val="-5"/>
        </w:rPr>
        <w:t>or</w:t>
      </w:r>
    </w:p>
    <w:p w14:paraId="2FC29D66" w14:textId="77777777" w:rsidR="005418E7" w:rsidRDefault="005418E7" w:rsidP="00BC177A">
      <w:pPr>
        <w:pStyle w:val="ListParagraph1a"/>
        <w:spacing w:after="280"/>
        <w:ind w:left="1441"/>
      </w:pPr>
      <w:r>
        <w:t>the claimant’s</w:t>
      </w:r>
      <w:r>
        <w:rPr>
          <w:spacing w:val="-2"/>
        </w:rPr>
        <w:t xml:space="preserve"> </w:t>
      </w:r>
      <w:r>
        <w:t>written</w:t>
      </w:r>
      <w:r>
        <w:rPr>
          <w:spacing w:val="-4"/>
        </w:rPr>
        <w:t xml:space="preserve"> </w:t>
      </w:r>
      <w:r>
        <w:t>consent for</w:t>
      </w:r>
      <w:r>
        <w:rPr>
          <w:spacing w:val="-3"/>
        </w:rPr>
        <w:t xml:space="preserve"> </w:t>
      </w:r>
      <w:r>
        <w:t>the Secretary-General</w:t>
      </w:r>
      <w:r>
        <w:rPr>
          <w:spacing w:val="-3"/>
        </w:rPr>
        <w:t xml:space="preserve"> </w:t>
      </w:r>
      <w:r>
        <w:t xml:space="preserve">to appoint that </w:t>
      </w:r>
      <w:r>
        <w:rPr>
          <w:spacing w:val="-2"/>
        </w:rPr>
        <w:t>arbitrator.</w:t>
      </w:r>
    </w:p>
    <w:p w14:paraId="581D27FF" w14:textId="77777777" w:rsidR="005418E7" w:rsidRDefault="005418E7" w:rsidP="00B24909">
      <w:pPr>
        <w:pStyle w:val="Heading2"/>
        <w:spacing w:before="600" w:after="280"/>
      </w:pPr>
      <w:r>
        <w:t>ARTICLE</w:t>
      </w:r>
      <w:r>
        <w:rPr>
          <w:spacing w:val="-5"/>
        </w:rPr>
        <w:t xml:space="preserve"> 25</w:t>
      </w:r>
    </w:p>
    <w:p w14:paraId="71944896" w14:textId="77777777" w:rsidR="005418E7" w:rsidRDefault="005418E7" w:rsidP="000167E9">
      <w:pPr>
        <w:pStyle w:val="Heading3"/>
        <w:spacing w:after="280"/>
      </w:pPr>
      <w:r>
        <w:t>Consent</w:t>
      </w:r>
      <w:r>
        <w:rPr>
          <w:spacing w:val="-2"/>
        </w:rPr>
        <w:t xml:space="preserve"> </w:t>
      </w:r>
      <w:r>
        <w:t>of</w:t>
      </w:r>
      <w:r>
        <w:rPr>
          <w:spacing w:val="-1"/>
        </w:rPr>
        <w:t xml:space="preserve"> </w:t>
      </w:r>
      <w:r>
        <w:t>Each</w:t>
      </w:r>
      <w:r>
        <w:rPr>
          <w:spacing w:val="-6"/>
        </w:rPr>
        <w:t xml:space="preserve"> </w:t>
      </w:r>
      <w:r>
        <w:t>Party</w:t>
      </w:r>
      <w:r>
        <w:rPr>
          <w:spacing w:val="-3"/>
        </w:rPr>
        <w:t xml:space="preserve"> </w:t>
      </w:r>
      <w:r>
        <w:t>to</w:t>
      </w:r>
      <w:r>
        <w:rPr>
          <w:spacing w:val="-2"/>
        </w:rPr>
        <w:t xml:space="preserve"> </w:t>
      </w:r>
      <w:r w:rsidRPr="000C1F33">
        <w:t>Arbitration</w:t>
      </w:r>
    </w:p>
    <w:p w14:paraId="60B1925C" w14:textId="77777777" w:rsidR="005418E7" w:rsidRDefault="005418E7" w:rsidP="005418E7">
      <w:pPr>
        <w:pStyle w:val="ListParagraph1"/>
        <w:numPr>
          <w:ilvl w:val="0"/>
          <w:numId w:val="13"/>
        </w:numPr>
        <w:spacing w:after="280"/>
        <w:ind w:left="0" w:right="0" w:firstLine="0"/>
      </w:pPr>
      <w:r>
        <w:t>Each Party consents to the submission of a claim to arbitration under this Section in accordance with this Agreement.</w:t>
      </w:r>
    </w:p>
    <w:p w14:paraId="1748B49B" w14:textId="77777777" w:rsidR="005418E7" w:rsidRDefault="005418E7" w:rsidP="00444EBC">
      <w:pPr>
        <w:pStyle w:val="ListParagraph1"/>
        <w:spacing w:after="280"/>
        <w:ind w:right="0"/>
      </w:pPr>
      <w:r>
        <w:t>The</w:t>
      </w:r>
      <w:r>
        <w:rPr>
          <w:spacing w:val="31"/>
        </w:rPr>
        <w:t xml:space="preserve"> </w:t>
      </w:r>
      <w:r>
        <w:t>consent</w:t>
      </w:r>
      <w:r>
        <w:rPr>
          <w:spacing w:val="37"/>
        </w:rPr>
        <w:t xml:space="preserve"> </w:t>
      </w:r>
      <w:r>
        <w:t>under</w:t>
      </w:r>
      <w:r>
        <w:rPr>
          <w:spacing w:val="34"/>
        </w:rPr>
        <w:t xml:space="preserve"> </w:t>
      </w:r>
      <w:r>
        <w:t>paragraph</w:t>
      </w:r>
      <w:r>
        <w:rPr>
          <w:spacing w:val="27"/>
        </w:rPr>
        <w:t xml:space="preserve"> </w:t>
      </w:r>
      <w:r>
        <w:t>1</w:t>
      </w:r>
      <w:r>
        <w:rPr>
          <w:spacing w:val="32"/>
        </w:rPr>
        <w:t xml:space="preserve"> </w:t>
      </w:r>
      <w:r>
        <w:t>and</w:t>
      </w:r>
      <w:r>
        <w:rPr>
          <w:spacing w:val="27"/>
        </w:rPr>
        <w:t xml:space="preserve"> </w:t>
      </w:r>
      <w:r>
        <w:t>the</w:t>
      </w:r>
      <w:r>
        <w:rPr>
          <w:spacing w:val="31"/>
        </w:rPr>
        <w:t xml:space="preserve"> </w:t>
      </w:r>
      <w:r>
        <w:t>submission of</w:t>
      </w:r>
      <w:r>
        <w:rPr>
          <w:spacing w:val="24"/>
        </w:rPr>
        <w:t xml:space="preserve"> </w:t>
      </w:r>
      <w:r>
        <w:t>a</w:t>
      </w:r>
      <w:r>
        <w:rPr>
          <w:spacing w:val="31"/>
        </w:rPr>
        <w:t xml:space="preserve"> </w:t>
      </w:r>
      <w:r>
        <w:t>claim</w:t>
      </w:r>
      <w:r>
        <w:rPr>
          <w:spacing w:val="24"/>
        </w:rPr>
        <w:t xml:space="preserve"> </w:t>
      </w:r>
      <w:r>
        <w:t>to</w:t>
      </w:r>
      <w:r>
        <w:rPr>
          <w:spacing w:val="32"/>
        </w:rPr>
        <w:t xml:space="preserve"> </w:t>
      </w:r>
      <w:r>
        <w:t>arbitration under this Section shall be deemed to satisfy the requirements of:</w:t>
      </w:r>
    </w:p>
    <w:p w14:paraId="5B456856" w14:textId="77777777" w:rsidR="005418E7" w:rsidRDefault="005418E7" w:rsidP="005418E7">
      <w:pPr>
        <w:pStyle w:val="ListParagraph1a"/>
        <w:numPr>
          <w:ilvl w:val="0"/>
          <w:numId w:val="0"/>
        </w:numPr>
        <w:spacing w:after="280"/>
        <w:ind w:left="1441" w:hanging="721"/>
      </w:pPr>
      <w:r>
        <w:t>Chapter</w:t>
      </w:r>
      <w:r w:rsidRPr="004A2FDA">
        <w:rPr>
          <w:spacing w:val="-3"/>
        </w:rPr>
        <w:t xml:space="preserve"> </w:t>
      </w:r>
      <w:r>
        <w:t>II</w:t>
      </w:r>
      <w:r w:rsidRPr="004A2FDA">
        <w:rPr>
          <w:spacing w:val="-3"/>
        </w:rPr>
        <w:t xml:space="preserve"> </w:t>
      </w:r>
      <w:r>
        <w:t>of</w:t>
      </w:r>
      <w:r w:rsidRPr="004A2FDA">
        <w:rPr>
          <w:spacing w:val="-8"/>
        </w:rPr>
        <w:t xml:space="preserve"> </w:t>
      </w:r>
      <w:r>
        <w:t>the</w:t>
      </w:r>
      <w:r w:rsidRPr="004A2FDA">
        <w:rPr>
          <w:spacing w:val="-1"/>
        </w:rPr>
        <w:t xml:space="preserve"> </w:t>
      </w:r>
      <w:r>
        <w:t>ICSID</w:t>
      </w:r>
      <w:r w:rsidRPr="004A2FDA">
        <w:rPr>
          <w:spacing w:val="-6"/>
        </w:rPr>
        <w:t xml:space="preserve"> </w:t>
      </w:r>
      <w:r>
        <w:t>Convention</w:t>
      </w:r>
      <w:r w:rsidRPr="004A2FDA">
        <w:rPr>
          <w:spacing w:val="-5"/>
        </w:rPr>
        <w:t xml:space="preserve"> </w:t>
      </w:r>
      <w:r>
        <w:t>(Jurisdiction</w:t>
      </w:r>
      <w:r w:rsidRPr="004A2FDA">
        <w:rPr>
          <w:spacing w:val="-5"/>
        </w:rPr>
        <w:t xml:space="preserve"> </w:t>
      </w:r>
      <w:r>
        <w:t>of</w:t>
      </w:r>
      <w:r w:rsidRPr="004A2FDA">
        <w:rPr>
          <w:spacing w:val="-8"/>
        </w:rPr>
        <w:t xml:space="preserve"> </w:t>
      </w:r>
      <w:r>
        <w:t>the</w:t>
      </w:r>
      <w:r w:rsidRPr="004A2FDA">
        <w:rPr>
          <w:spacing w:val="-1"/>
        </w:rPr>
        <w:t xml:space="preserve"> </w:t>
      </w:r>
      <w:r>
        <w:t>Centre) and the ICSID</w:t>
      </w:r>
      <w:r w:rsidRPr="004A2FDA">
        <w:rPr>
          <w:spacing w:val="-5"/>
        </w:rPr>
        <w:t xml:space="preserve"> </w:t>
      </w:r>
      <w:r>
        <w:t>Additional</w:t>
      </w:r>
      <w:r w:rsidRPr="004A2FDA">
        <w:rPr>
          <w:spacing w:val="-2"/>
        </w:rPr>
        <w:t xml:space="preserve"> </w:t>
      </w:r>
      <w:r>
        <w:t>Facility</w:t>
      </w:r>
      <w:r w:rsidRPr="004A2FDA">
        <w:rPr>
          <w:spacing w:val="-10"/>
        </w:rPr>
        <w:t xml:space="preserve"> </w:t>
      </w:r>
      <w:r>
        <w:t>Rules</w:t>
      </w:r>
      <w:r w:rsidRPr="004A2FDA">
        <w:rPr>
          <w:spacing w:val="-2"/>
        </w:rPr>
        <w:t xml:space="preserve"> </w:t>
      </w:r>
      <w:r>
        <w:t>for</w:t>
      </w:r>
      <w:r w:rsidRPr="004A2FDA">
        <w:rPr>
          <w:spacing w:val="-3"/>
        </w:rPr>
        <w:t xml:space="preserve"> </w:t>
      </w:r>
      <w:r>
        <w:t>written</w:t>
      </w:r>
      <w:r w:rsidRPr="004A2FDA">
        <w:rPr>
          <w:spacing w:val="-10"/>
        </w:rPr>
        <w:t xml:space="preserve"> </w:t>
      </w:r>
      <w:r>
        <w:t>consent</w:t>
      </w:r>
      <w:r w:rsidRPr="004A2FDA">
        <w:rPr>
          <w:spacing w:val="-5"/>
        </w:rPr>
        <w:t xml:space="preserve"> </w:t>
      </w:r>
      <w:r>
        <w:t>of</w:t>
      </w:r>
      <w:r w:rsidRPr="004A2FDA">
        <w:rPr>
          <w:spacing w:val="-13"/>
        </w:rPr>
        <w:t xml:space="preserve"> </w:t>
      </w:r>
      <w:r>
        <w:t>the</w:t>
      </w:r>
      <w:r w:rsidRPr="004A2FDA">
        <w:rPr>
          <w:spacing w:val="-6"/>
        </w:rPr>
        <w:t xml:space="preserve"> </w:t>
      </w:r>
      <w:r>
        <w:t>parties</w:t>
      </w:r>
      <w:r w:rsidRPr="004A2FDA">
        <w:rPr>
          <w:spacing w:val="-7"/>
        </w:rPr>
        <w:t xml:space="preserve"> </w:t>
      </w:r>
      <w:r>
        <w:t>to</w:t>
      </w:r>
      <w:r w:rsidRPr="004A2FDA">
        <w:rPr>
          <w:spacing w:val="-5"/>
        </w:rPr>
        <w:t xml:space="preserve"> </w:t>
      </w:r>
      <w:r>
        <w:t>the dispute; and</w:t>
      </w:r>
    </w:p>
    <w:p w14:paraId="10C096C4" w14:textId="77777777" w:rsidR="005418E7" w:rsidRPr="00606EA8" w:rsidRDefault="005418E7" w:rsidP="00B24909">
      <w:pPr>
        <w:pStyle w:val="ListParagraph1a"/>
        <w:spacing w:after="1600"/>
        <w:ind w:left="720" w:firstLine="0"/>
      </w:pPr>
      <w:r>
        <w:t>Article</w:t>
      </w:r>
      <w:r w:rsidRPr="00606EA8">
        <w:rPr>
          <w:spacing w:val="-9"/>
        </w:rPr>
        <w:t xml:space="preserve"> </w:t>
      </w:r>
      <w:r>
        <w:t>II</w:t>
      </w:r>
      <w:r w:rsidRPr="00606EA8">
        <w:rPr>
          <w:spacing w:val="-9"/>
        </w:rPr>
        <w:t xml:space="preserve"> </w:t>
      </w:r>
      <w:r>
        <w:t>of</w:t>
      </w:r>
      <w:r w:rsidRPr="00606EA8">
        <w:rPr>
          <w:spacing w:val="-14"/>
        </w:rPr>
        <w:t xml:space="preserve"> </w:t>
      </w:r>
      <w:r>
        <w:t>the</w:t>
      </w:r>
      <w:r w:rsidRPr="00606EA8">
        <w:rPr>
          <w:spacing w:val="-8"/>
        </w:rPr>
        <w:t xml:space="preserve"> </w:t>
      </w:r>
      <w:r>
        <w:t>New</w:t>
      </w:r>
      <w:r w:rsidRPr="00606EA8">
        <w:rPr>
          <w:spacing w:val="-9"/>
        </w:rPr>
        <w:t xml:space="preserve"> </w:t>
      </w:r>
      <w:r>
        <w:t>York</w:t>
      </w:r>
      <w:r w:rsidRPr="00606EA8">
        <w:rPr>
          <w:spacing w:val="-7"/>
        </w:rPr>
        <w:t xml:space="preserve"> </w:t>
      </w:r>
      <w:r>
        <w:t>Convention</w:t>
      </w:r>
      <w:r w:rsidRPr="00606EA8">
        <w:rPr>
          <w:spacing w:val="-7"/>
        </w:rPr>
        <w:t xml:space="preserve"> </w:t>
      </w:r>
      <w:r>
        <w:t>for</w:t>
      </w:r>
      <w:r w:rsidRPr="00606EA8">
        <w:rPr>
          <w:spacing w:val="-6"/>
        </w:rPr>
        <w:t xml:space="preserve"> </w:t>
      </w:r>
      <w:r>
        <w:t>an</w:t>
      </w:r>
      <w:r w:rsidRPr="00606EA8">
        <w:rPr>
          <w:spacing w:val="-12"/>
        </w:rPr>
        <w:t xml:space="preserve"> </w:t>
      </w:r>
      <w:r>
        <w:t>“agreement</w:t>
      </w:r>
      <w:r w:rsidRPr="00606EA8">
        <w:rPr>
          <w:spacing w:val="2"/>
        </w:rPr>
        <w:t xml:space="preserve"> </w:t>
      </w:r>
      <w:r>
        <w:t>in</w:t>
      </w:r>
      <w:r w:rsidRPr="00606EA8">
        <w:rPr>
          <w:spacing w:val="-12"/>
        </w:rPr>
        <w:t xml:space="preserve"> </w:t>
      </w:r>
      <w:r w:rsidRPr="00606EA8">
        <w:rPr>
          <w:spacing w:val="-2"/>
        </w:rPr>
        <w:t>writing”.</w:t>
      </w:r>
    </w:p>
    <w:p w14:paraId="4764A9C8" w14:textId="77777777" w:rsidR="005418E7" w:rsidRDefault="005418E7" w:rsidP="000167E9">
      <w:pPr>
        <w:pStyle w:val="Heading2"/>
      </w:pPr>
      <w:r>
        <w:t>ARTICLE</w:t>
      </w:r>
      <w:r>
        <w:rPr>
          <w:spacing w:val="-5"/>
        </w:rPr>
        <w:t xml:space="preserve"> 26</w:t>
      </w:r>
    </w:p>
    <w:p w14:paraId="7BD2298E" w14:textId="77777777" w:rsidR="005418E7" w:rsidRDefault="005418E7" w:rsidP="000167E9">
      <w:pPr>
        <w:pStyle w:val="Heading3"/>
      </w:pPr>
      <w:r>
        <w:t>Conditions</w:t>
      </w:r>
      <w:r>
        <w:rPr>
          <w:spacing w:val="-6"/>
        </w:rPr>
        <w:t xml:space="preserve"> </w:t>
      </w:r>
      <w:r>
        <w:t>and</w:t>
      </w:r>
      <w:r>
        <w:rPr>
          <w:spacing w:val="-7"/>
        </w:rPr>
        <w:t xml:space="preserve"> </w:t>
      </w:r>
      <w:r>
        <w:t>Limitations</w:t>
      </w:r>
      <w:r>
        <w:rPr>
          <w:spacing w:val="-10"/>
        </w:rPr>
        <w:t xml:space="preserve"> </w:t>
      </w:r>
      <w:r>
        <w:t>on</w:t>
      </w:r>
      <w:r>
        <w:rPr>
          <w:spacing w:val="-3"/>
        </w:rPr>
        <w:t xml:space="preserve"> </w:t>
      </w:r>
      <w:r>
        <w:t>Consent</w:t>
      </w:r>
      <w:r>
        <w:rPr>
          <w:spacing w:val="-4"/>
        </w:rPr>
        <w:t xml:space="preserve"> </w:t>
      </w:r>
      <w:r>
        <w:t>of</w:t>
      </w:r>
      <w:r>
        <w:rPr>
          <w:spacing w:val="-2"/>
        </w:rPr>
        <w:t xml:space="preserve"> </w:t>
      </w:r>
      <w:r>
        <w:t>Each</w:t>
      </w:r>
      <w:r>
        <w:rPr>
          <w:spacing w:val="-7"/>
        </w:rPr>
        <w:t xml:space="preserve"> </w:t>
      </w:r>
      <w:r>
        <w:rPr>
          <w:spacing w:val="-2"/>
        </w:rPr>
        <w:t>Party</w:t>
      </w:r>
    </w:p>
    <w:p w14:paraId="48912CDD" w14:textId="77777777" w:rsidR="005418E7" w:rsidRDefault="005418E7" w:rsidP="005418E7">
      <w:pPr>
        <w:pStyle w:val="ListParagraph1"/>
        <w:numPr>
          <w:ilvl w:val="0"/>
          <w:numId w:val="13"/>
        </w:numPr>
        <w:ind w:left="0" w:right="0" w:firstLine="0"/>
      </w:pPr>
      <w:r>
        <w:t>No claim</w:t>
      </w:r>
      <w:r w:rsidRPr="001E2B04">
        <w:rPr>
          <w:spacing w:val="-5"/>
        </w:rPr>
        <w:t xml:space="preserve"> </w:t>
      </w:r>
      <w:r>
        <w:t>shall</w:t>
      </w:r>
      <w:r w:rsidRPr="001E2B04">
        <w:rPr>
          <w:spacing w:val="-1"/>
        </w:rPr>
        <w:t xml:space="preserve"> </w:t>
      </w:r>
      <w:r>
        <w:t>be</w:t>
      </w:r>
      <w:r w:rsidRPr="001E2B04">
        <w:rPr>
          <w:spacing w:val="-2"/>
        </w:rPr>
        <w:t xml:space="preserve"> </w:t>
      </w:r>
      <w:r>
        <w:t>submitted</w:t>
      </w:r>
      <w:r w:rsidRPr="001E2B04">
        <w:rPr>
          <w:spacing w:val="-6"/>
        </w:rPr>
        <w:t xml:space="preserve"> </w:t>
      </w:r>
      <w:r>
        <w:t>to arbitration</w:t>
      </w:r>
      <w:r w:rsidRPr="001E2B04">
        <w:rPr>
          <w:spacing w:val="-6"/>
        </w:rPr>
        <w:t xml:space="preserve"> </w:t>
      </w:r>
      <w:r>
        <w:t>under this</w:t>
      </w:r>
      <w:r w:rsidRPr="001E2B04">
        <w:rPr>
          <w:spacing w:val="-3"/>
        </w:rPr>
        <w:t xml:space="preserve"> </w:t>
      </w:r>
      <w:r>
        <w:t>Section</w:t>
      </w:r>
      <w:r w:rsidRPr="001E2B04">
        <w:rPr>
          <w:spacing w:val="-1"/>
        </w:rPr>
        <w:t xml:space="preserve"> </w:t>
      </w:r>
      <w:r>
        <w:t>if more</w:t>
      </w:r>
      <w:r w:rsidRPr="001E2B04">
        <w:rPr>
          <w:spacing w:val="-2"/>
        </w:rPr>
        <w:t xml:space="preserve"> </w:t>
      </w:r>
      <w:r>
        <w:t>than</w:t>
      </w:r>
      <w:r w:rsidRPr="001E2B04">
        <w:rPr>
          <w:spacing w:val="-6"/>
        </w:rPr>
        <w:t xml:space="preserve"> </w:t>
      </w:r>
      <w:r>
        <w:t>three years and six months have elapsed from</w:t>
      </w:r>
      <w:r w:rsidRPr="001E2B04">
        <w:rPr>
          <w:spacing w:val="-6"/>
        </w:rPr>
        <w:t xml:space="preserve"> </w:t>
      </w:r>
      <w:r>
        <w:t>the date</w:t>
      </w:r>
      <w:r w:rsidRPr="001E2B04">
        <w:rPr>
          <w:spacing w:val="-2"/>
        </w:rPr>
        <w:t xml:space="preserve"> </w:t>
      </w:r>
      <w:r>
        <w:t>on</w:t>
      </w:r>
      <w:r w:rsidRPr="001E2B04">
        <w:rPr>
          <w:spacing w:val="-1"/>
        </w:rPr>
        <w:t xml:space="preserve"> </w:t>
      </w:r>
      <w:r>
        <w:t>which</w:t>
      </w:r>
      <w:r w:rsidRPr="001E2B04">
        <w:rPr>
          <w:spacing w:val="-1"/>
        </w:rPr>
        <w:t xml:space="preserve"> </w:t>
      </w:r>
      <w:r>
        <w:t xml:space="preserve">the claimant first acquired, or should have first acquired, knowledge of the breach alleged under Article 24 (Submission </w:t>
      </w:r>
      <w:r>
        <w:lastRenderedPageBreak/>
        <w:t>of a Claim to Arbitration) and knowledge that the claimant (for claims brought under Article 24.1(a)) or the enterprise (for claims brought under Article 24.1(b)) has incurred loss or damage.</w:t>
      </w:r>
    </w:p>
    <w:p w14:paraId="0472F2EE" w14:textId="77777777" w:rsidR="005418E7" w:rsidRDefault="005418E7" w:rsidP="000C2D9E">
      <w:pPr>
        <w:pStyle w:val="ListParagraph1"/>
        <w:spacing w:after="280"/>
        <w:ind w:right="0"/>
      </w:pPr>
      <w:r>
        <w:t>No</w:t>
      </w:r>
      <w:r>
        <w:rPr>
          <w:spacing w:val="2"/>
        </w:rPr>
        <w:t xml:space="preserve"> </w:t>
      </w:r>
      <w:r>
        <w:t>claim</w:t>
      </w:r>
      <w:r>
        <w:rPr>
          <w:spacing w:val="-6"/>
        </w:rPr>
        <w:t xml:space="preserve"> shall</w:t>
      </w:r>
      <w:r>
        <w:rPr>
          <w:spacing w:val="-5"/>
        </w:rPr>
        <w:t xml:space="preserve"> </w:t>
      </w:r>
      <w:r>
        <w:t>be</w:t>
      </w:r>
      <w:r>
        <w:rPr>
          <w:spacing w:val="-3"/>
        </w:rPr>
        <w:t xml:space="preserve"> </w:t>
      </w:r>
      <w:r>
        <w:t>submitted</w:t>
      </w:r>
      <w:r>
        <w:rPr>
          <w:spacing w:val="-6"/>
        </w:rPr>
        <w:t xml:space="preserve"> </w:t>
      </w:r>
      <w:r>
        <w:t>to</w:t>
      </w:r>
      <w:r>
        <w:rPr>
          <w:spacing w:val="3"/>
        </w:rPr>
        <w:t xml:space="preserve"> </w:t>
      </w:r>
      <w:r>
        <w:t>arbitration</w:t>
      </w:r>
      <w:r>
        <w:rPr>
          <w:spacing w:val="-7"/>
        </w:rPr>
        <w:t xml:space="preserve"> </w:t>
      </w:r>
      <w:r>
        <w:t>under</w:t>
      </w:r>
      <w:r>
        <w:rPr>
          <w:spacing w:val="-1"/>
        </w:rPr>
        <w:t xml:space="preserve"> </w:t>
      </w:r>
      <w:r>
        <w:t>this</w:t>
      </w:r>
      <w:r>
        <w:rPr>
          <w:spacing w:val="-3"/>
        </w:rPr>
        <w:t xml:space="preserve"> </w:t>
      </w:r>
      <w:r>
        <w:t>Section</w:t>
      </w:r>
      <w:r>
        <w:rPr>
          <w:spacing w:val="-7"/>
        </w:rPr>
        <w:t xml:space="preserve"> </w:t>
      </w:r>
      <w:r>
        <w:rPr>
          <w:spacing w:val="-2"/>
        </w:rPr>
        <w:t>unless:</w:t>
      </w:r>
    </w:p>
    <w:p w14:paraId="48DE435E" w14:textId="77777777" w:rsidR="005418E7" w:rsidRDefault="005418E7" w:rsidP="005418E7">
      <w:pPr>
        <w:pStyle w:val="ListParagraph1a"/>
        <w:numPr>
          <w:ilvl w:val="0"/>
          <w:numId w:val="0"/>
        </w:numPr>
        <w:ind w:left="1441" w:hanging="721"/>
      </w:pPr>
      <w:r>
        <w:t>the</w:t>
      </w:r>
      <w:r w:rsidRPr="001E2B04">
        <w:rPr>
          <w:spacing w:val="-5"/>
        </w:rPr>
        <w:t xml:space="preserve"> </w:t>
      </w:r>
      <w:r>
        <w:t>claimant consents</w:t>
      </w:r>
      <w:r w:rsidRPr="001E2B04">
        <w:rPr>
          <w:spacing w:val="-2"/>
        </w:rPr>
        <w:t xml:space="preserve"> </w:t>
      </w:r>
      <w:r>
        <w:t>in</w:t>
      </w:r>
      <w:r w:rsidRPr="001E2B04">
        <w:rPr>
          <w:spacing w:val="-9"/>
        </w:rPr>
        <w:t xml:space="preserve"> </w:t>
      </w:r>
      <w:r>
        <w:t>writing</w:t>
      </w:r>
      <w:r w:rsidRPr="001E2B04">
        <w:rPr>
          <w:spacing w:val="-4"/>
        </w:rPr>
        <w:t xml:space="preserve"> </w:t>
      </w:r>
      <w:r>
        <w:t>to arbitration</w:t>
      </w:r>
      <w:r w:rsidRPr="001E2B04">
        <w:rPr>
          <w:spacing w:val="-4"/>
        </w:rPr>
        <w:t xml:space="preserve"> </w:t>
      </w:r>
      <w:r>
        <w:t>in</w:t>
      </w:r>
      <w:r w:rsidRPr="001E2B04">
        <w:rPr>
          <w:spacing w:val="-9"/>
        </w:rPr>
        <w:t xml:space="preserve"> </w:t>
      </w:r>
      <w:r>
        <w:t>accordance</w:t>
      </w:r>
      <w:r w:rsidRPr="001E2B04">
        <w:rPr>
          <w:spacing w:val="-5"/>
        </w:rPr>
        <w:t xml:space="preserve"> </w:t>
      </w:r>
      <w:r>
        <w:t>with</w:t>
      </w:r>
      <w:r w:rsidRPr="001E2B04">
        <w:rPr>
          <w:spacing w:val="-9"/>
        </w:rPr>
        <w:t xml:space="preserve"> </w:t>
      </w:r>
      <w:r>
        <w:t>the procedures set out in this Agreement; and</w:t>
      </w:r>
    </w:p>
    <w:p w14:paraId="11CB3BC0" w14:textId="77777777" w:rsidR="005418E7" w:rsidRDefault="005418E7" w:rsidP="00B24909">
      <w:pPr>
        <w:pStyle w:val="ListParagraph1a"/>
        <w:ind w:left="1441"/>
      </w:pPr>
      <w:r>
        <w:t>the</w:t>
      </w:r>
      <w:r>
        <w:rPr>
          <w:spacing w:val="-8"/>
        </w:rPr>
        <w:t xml:space="preserve"> </w:t>
      </w:r>
      <w:r>
        <w:t>notice</w:t>
      </w:r>
      <w:r>
        <w:rPr>
          <w:spacing w:val="-7"/>
        </w:rPr>
        <w:t xml:space="preserve"> </w:t>
      </w:r>
      <w:r>
        <w:t>of</w:t>
      </w:r>
      <w:r>
        <w:rPr>
          <w:spacing w:val="-13"/>
        </w:rPr>
        <w:t xml:space="preserve"> </w:t>
      </w:r>
      <w:r>
        <w:t>arbitration</w:t>
      </w:r>
      <w:r>
        <w:rPr>
          <w:spacing w:val="-6"/>
        </w:rPr>
        <w:t xml:space="preserve"> </w:t>
      </w:r>
      <w:r>
        <w:t>is</w:t>
      </w:r>
      <w:r>
        <w:rPr>
          <w:spacing w:val="-7"/>
        </w:rPr>
        <w:t xml:space="preserve"> </w:t>
      </w:r>
      <w:r>
        <w:rPr>
          <w:spacing w:val="-2"/>
        </w:rPr>
        <w:t>accompanied:</w:t>
      </w:r>
    </w:p>
    <w:p w14:paraId="3CBFFCFB" w14:textId="77777777" w:rsidR="005418E7" w:rsidRDefault="005418E7" w:rsidP="005418E7">
      <w:pPr>
        <w:pStyle w:val="ListParagraph1a"/>
        <w:numPr>
          <w:ilvl w:val="1"/>
          <w:numId w:val="14"/>
        </w:numPr>
        <w:ind w:left="2160" w:hanging="720"/>
      </w:pPr>
      <w:r>
        <w:t>for claims submitted to arbitration under Article 24.1(a) (Submission</w:t>
      </w:r>
      <w:r>
        <w:rPr>
          <w:spacing w:val="-15"/>
        </w:rPr>
        <w:t xml:space="preserve"> </w:t>
      </w:r>
      <w:r>
        <w:t>of</w:t>
      </w:r>
      <w:r>
        <w:rPr>
          <w:spacing w:val="-15"/>
        </w:rPr>
        <w:t xml:space="preserve"> </w:t>
      </w:r>
      <w:r>
        <w:t>a</w:t>
      </w:r>
      <w:r>
        <w:rPr>
          <w:spacing w:val="-14"/>
        </w:rPr>
        <w:t xml:space="preserve"> </w:t>
      </w:r>
      <w:r>
        <w:t>Claim</w:t>
      </w:r>
      <w:r>
        <w:rPr>
          <w:spacing w:val="-14"/>
        </w:rPr>
        <w:t xml:space="preserve"> </w:t>
      </w:r>
      <w:r>
        <w:t>to</w:t>
      </w:r>
      <w:r>
        <w:rPr>
          <w:spacing w:val="-11"/>
        </w:rPr>
        <w:t xml:space="preserve"> </w:t>
      </w:r>
      <w:r>
        <w:t>Arbitration),</w:t>
      </w:r>
      <w:r>
        <w:rPr>
          <w:spacing w:val="-9"/>
        </w:rPr>
        <w:t xml:space="preserve"> </w:t>
      </w:r>
      <w:r>
        <w:t>by</w:t>
      </w:r>
      <w:r>
        <w:rPr>
          <w:spacing w:val="-15"/>
        </w:rPr>
        <w:t xml:space="preserve"> </w:t>
      </w:r>
      <w:r>
        <w:t>the</w:t>
      </w:r>
      <w:r>
        <w:rPr>
          <w:spacing w:val="-12"/>
        </w:rPr>
        <w:t xml:space="preserve"> </w:t>
      </w:r>
      <w:r>
        <w:t>claimant’s</w:t>
      </w:r>
      <w:r>
        <w:rPr>
          <w:spacing w:val="-13"/>
        </w:rPr>
        <w:t xml:space="preserve"> </w:t>
      </w:r>
      <w:r>
        <w:t>written waiver; and</w:t>
      </w:r>
    </w:p>
    <w:p w14:paraId="2C5906EC" w14:textId="77777777" w:rsidR="005418E7" w:rsidRDefault="005418E7" w:rsidP="005418E7">
      <w:pPr>
        <w:pStyle w:val="ListParagraph1a"/>
        <w:numPr>
          <w:ilvl w:val="1"/>
          <w:numId w:val="14"/>
        </w:numPr>
        <w:ind w:left="2160" w:right="-57" w:hanging="720"/>
      </w:pPr>
      <w:r>
        <w:t>for claims submitted to arbitration under Article 24.1(b) (Submission</w:t>
      </w:r>
      <w:r>
        <w:rPr>
          <w:spacing w:val="-14"/>
        </w:rPr>
        <w:t xml:space="preserve"> </w:t>
      </w:r>
      <w:r>
        <w:t>of</w:t>
      </w:r>
      <w:r>
        <w:rPr>
          <w:spacing w:val="-15"/>
        </w:rPr>
        <w:t xml:space="preserve"> </w:t>
      </w:r>
      <w:r>
        <w:t>a</w:t>
      </w:r>
      <w:r>
        <w:rPr>
          <w:spacing w:val="-9"/>
        </w:rPr>
        <w:t xml:space="preserve"> </w:t>
      </w:r>
      <w:r>
        <w:t>Claim</w:t>
      </w:r>
      <w:r>
        <w:rPr>
          <w:spacing w:val="-12"/>
        </w:rPr>
        <w:t xml:space="preserve"> </w:t>
      </w:r>
      <w:r>
        <w:t>to</w:t>
      </w:r>
      <w:r>
        <w:rPr>
          <w:spacing w:val="-8"/>
        </w:rPr>
        <w:t xml:space="preserve"> </w:t>
      </w:r>
      <w:r>
        <w:t>Arbitration),</w:t>
      </w:r>
      <w:r>
        <w:rPr>
          <w:spacing w:val="-6"/>
        </w:rPr>
        <w:t xml:space="preserve"> </w:t>
      </w:r>
      <w:r>
        <w:t>by</w:t>
      </w:r>
      <w:r>
        <w:rPr>
          <w:spacing w:val="-15"/>
        </w:rPr>
        <w:t xml:space="preserve"> </w:t>
      </w:r>
      <w:r>
        <w:t>the</w:t>
      </w:r>
      <w:r>
        <w:rPr>
          <w:spacing w:val="-9"/>
        </w:rPr>
        <w:t xml:space="preserve"> </w:t>
      </w:r>
      <w:r>
        <w:t>claimant’s</w:t>
      </w:r>
      <w:r>
        <w:rPr>
          <w:spacing w:val="-10"/>
        </w:rPr>
        <w:t xml:space="preserve"> </w:t>
      </w:r>
      <w:r>
        <w:t>and</w:t>
      </w:r>
      <w:r>
        <w:rPr>
          <w:spacing w:val="-8"/>
        </w:rPr>
        <w:t xml:space="preserve"> </w:t>
      </w:r>
      <w:r>
        <w:t>the enterprise’s written waivers,</w:t>
      </w:r>
    </w:p>
    <w:p w14:paraId="6E6B4820" w14:textId="77777777" w:rsidR="005418E7" w:rsidRPr="001E2B04" w:rsidRDefault="005418E7" w:rsidP="00B24909">
      <w:pPr>
        <w:pStyle w:val="BodyText"/>
        <w:ind w:left="1440" w:firstLine="0"/>
      </w:pPr>
      <w:r>
        <w:t xml:space="preserve">of </w:t>
      </w:r>
      <w:r w:rsidRPr="001E2B04">
        <w:t>any right to initiate or continue before any court or administrative tribunal under the law of either Party, or any other dispute settlement procedures, any proceeding with respect to any measure alleged to constitute a breach referred to in Article 24 (Submission of a Claim to Arbitration).</w:t>
      </w:r>
    </w:p>
    <w:p w14:paraId="24BADCE7" w14:textId="77777777" w:rsidR="005418E7" w:rsidRDefault="005418E7" w:rsidP="000C2D9E">
      <w:pPr>
        <w:pStyle w:val="ListParagraph1"/>
        <w:spacing w:after="280"/>
        <w:ind w:right="-57"/>
      </w:pPr>
      <w:r w:rsidRPr="000C2D9E">
        <w:t xml:space="preserve">Notwithstanding </w:t>
      </w:r>
      <w:r>
        <w:t>paragraph</w:t>
      </w:r>
      <w:r w:rsidRPr="000C2D9E">
        <w:t xml:space="preserve"> </w:t>
      </w:r>
      <w:r>
        <w:t>2(b),</w:t>
      </w:r>
      <w:r w:rsidRPr="000C2D9E">
        <w:t xml:space="preserve"> </w:t>
      </w:r>
      <w:r>
        <w:t>the</w:t>
      </w:r>
      <w:r w:rsidRPr="000C2D9E">
        <w:t xml:space="preserve"> </w:t>
      </w:r>
      <w:r>
        <w:t>claimant</w:t>
      </w:r>
      <w:r w:rsidRPr="000C2D9E">
        <w:t xml:space="preserve"> </w:t>
      </w:r>
      <w:r>
        <w:t>(for</w:t>
      </w:r>
      <w:r w:rsidRPr="000C2D9E">
        <w:t xml:space="preserve"> </w:t>
      </w:r>
      <w:r>
        <w:t>claims</w:t>
      </w:r>
      <w:r w:rsidRPr="000C2D9E">
        <w:t xml:space="preserve"> </w:t>
      </w:r>
      <w:r>
        <w:t>brought</w:t>
      </w:r>
      <w:r w:rsidRPr="000C2D9E">
        <w:t xml:space="preserve"> </w:t>
      </w:r>
      <w:r>
        <w:t>under</w:t>
      </w:r>
      <w:r w:rsidRPr="000C2D9E">
        <w:t xml:space="preserve"> </w:t>
      </w:r>
      <w:r>
        <w:t>Article 24.1(a) (Submission of</w:t>
      </w:r>
      <w:r w:rsidRPr="000C2D9E">
        <w:t xml:space="preserve"> </w:t>
      </w:r>
      <w:r>
        <w:t>a Claim</w:t>
      </w:r>
      <w:r w:rsidRPr="000C2D9E">
        <w:t xml:space="preserve"> </w:t>
      </w:r>
      <w:r>
        <w:t>to Arbitration)) and the claimant or the enterprise (for claims brought under Article 24.1(b)) may initiate or continue an action that seeks interim</w:t>
      </w:r>
      <w:r w:rsidRPr="000C2D9E">
        <w:t xml:space="preserve"> </w:t>
      </w:r>
      <w:r>
        <w:t>injunctive</w:t>
      </w:r>
      <w:r w:rsidRPr="000C2D9E">
        <w:t xml:space="preserve"> </w:t>
      </w:r>
      <w:r>
        <w:t>relief</w:t>
      </w:r>
      <w:r w:rsidRPr="000C2D9E">
        <w:t xml:space="preserve"> </w:t>
      </w:r>
      <w:r>
        <w:t>and</w:t>
      </w:r>
      <w:r w:rsidRPr="000C2D9E">
        <w:t xml:space="preserve"> </w:t>
      </w:r>
      <w:r>
        <w:t>does</w:t>
      </w:r>
      <w:r w:rsidRPr="000C2D9E">
        <w:t xml:space="preserve"> </w:t>
      </w:r>
      <w:r>
        <w:t>not</w:t>
      </w:r>
      <w:r w:rsidRPr="000C2D9E">
        <w:t xml:space="preserve"> </w:t>
      </w:r>
      <w:r>
        <w:t>involve</w:t>
      </w:r>
      <w:r w:rsidRPr="000C2D9E">
        <w:t xml:space="preserve"> </w:t>
      </w:r>
      <w:r>
        <w:t>the</w:t>
      </w:r>
      <w:r w:rsidRPr="000C2D9E">
        <w:t xml:space="preserve"> </w:t>
      </w:r>
      <w:r>
        <w:t>payment</w:t>
      </w:r>
      <w:r w:rsidRPr="000C2D9E">
        <w:t xml:space="preserve"> </w:t>
      </w:r>
      <w:r>
        <w:t>of</w:t>
      </w:r>
      <w:r w:rsidRPr="000C2D9E">
        <w:t xml:space="preserve"> </w:t>
      </w:r>
      <w:r>
        <w:t>monetary</w:t>
      </w:r>
      <w:r w:rsidRPr="000C2D9E">
        <w:t xml:space="preserve"> </w:t>
      </w:r>
      <w:r>
        <w:t>damages</w:t>
      </w:r>
      <w:r w:rsidRPr="000C2D9E">
        <w:t xml:space="preserve"> </w:t>
      </w:r>
      <w:r>
        <w:t>before a judicial or administrative tribunal of the respondent, provided that the action is brought for the sole purpose</w:t>
      </w:r>
      <w:r w:rsidRPr="000C2D9E">
        <w:t xml:space="preserve"> </w:t>
      </w:r>
      <w:r>
        <w:t>of</w:t>
      </w:r>
      <w:r w:rsidRPr="000C2D9E">
        <w:t xml:space="preserve"> </w:t>
      </w:r>
      <w:r>
        <w:t>preserving the claimant’s or</w:t>
      </w:r>
      <w:r w:rsidRPr="000C2D9E">
        <w:t xml:space="preserve"> </w:t>
      </w:r>
      <w:r>
        <w:t>the enterprise’s rights and interests during the pendency of the arbitration.</w:t>
      </w:r>
    </w:p>
    <w:p w14:paraId="2FB94556" w14:textId="77777777" w:rsidR="005418E7" w:rsidRDefault="005418E7" w:rsidP="000167E9">
      <w:pPr>
        <w:pStyle w:val="Heading2"/>
      </w:pPr>
      <w:r>
        <w:t>ARTICLE</w:t>
      </w:r>
      <w:r>
        <w:rPr>
          <w:spacing w:val="-5"/>
        </w:rPr>
        <w:t xml:space="preserve"> 27</w:t>
      </w:r>
    </w:p>
    <w:p w14:paraId="71A5CFA7" w14:textId="77777777" w:rsidR="005418E7" w:rsidRDefault="005418E7" w:rsidP="000167E9">
      <w:pPr>
        <w:pStyle w:val="Heading3"/>
      </w:pPr>
      <w:r>
        <w:t>Selection</w:t>
      </w:r>
      <w:r>
        <w:rPr>
          <w:spacing w:val="-2"/>
        </w:rPr>
        <w:t xml:space="preserve"> </w:t>
      </w:r>
      <w:r>
        <w:t>of</w:t>
      </w:r>
      <w:r>
        <w:rPr>
          <w:spacing w:val="-4"/>
        </w:rPr>
        <w:t xml:space="preserve"> </w:t>
      </w:r>
      <w:r w:rsidRPr="000C1F33">
        <w:t>Arbitrators</w:t>
      </w:r>
    </w:p>
    <w:p w14:paraId="011C2A97" w14:textId="77777777" w:rsidR="005418E7" w:rsidRDefault="005418E7" w:rsidP="00183535">
      <w:pPr>
        <w:pStyle w:val="ListParagraph1"/>
        <w:numPr>
          <w:ilvl w:val="0"/>
          <w:numId w:val="82"/>
        </w:numPr>
        <w:spacing w:after="800"/>
        <w:ind w:left="0" w:right="0" w:firstLine="0"/>
      </w:pPr>
      <w:r>
        <w:t>Unless the disputing parties agree otherwise, the tribunal shall comprise three arbitrators,</w:t>
      </w:r>
      <w:r w:rsidRPr="00F07BE9">
        <w:rPr>
          <w:spacing w:val="-3"/>
        </w:rPr>
        <w:t xml:space="preserve"> </w:t>
      </w:r>
      <w:r>
        <w:t>one</w:t>
      </w:r>
      <w:r w:rsidRPr="00F07BE9">
        <w:rPr>
          <w:spacing w:val="-1"/>
        </w:rPr>
        <w:t xml:space="preserve"> </w:t>
      </w:r>
      <w:r>
        <w:t>arbitrator appointed by</w:t>
      </w:r>
      <w:r w:rsidRPr="00F07BE9">
        <w:rPr>
          <w:spacing w:val="-5"/>
        </w:rPr>
        <w:t xml:space="preserve"> </w:t>
      </w:r>
      <w:r>
        <w:t>each</w:t>
      </w:r>
      <w:r w:rsidRPr="00F07BE9">
        <w:rPr>
          <w:spacing w:val="-5"/>
        </w:rPr>
        <w:t xml:space="preserve"> </w:t>
      </w:r>
      <w:r>
        <w:t>of</w:t>
      </w:r>
      <w:r w:rsidRPr="00F07BE9">
        <w:rPr>
          <w:spacing w:val="-8"/>
        </w:rPr>
        <w:t xml:space="preserve"> </w:t>
      </w:r>
      <w:r>
        <w:t>the disputing parties</w:t>
      </w:r>
      <w:r w:rsidRPr="00F07BE9">
        <w:rPr>
          <w:spacing w:val="-2"/>
        </w:rPr>
        <w:t xml:space="preserve"> </w:t>
      </w:r>
      <w:r>
        <w:t>and the</w:t>
      </w:r>
      <w:r w:rsidRPr="00F07BE9">
        <w:rPr>
          <w:spacing w:val="-1"/>
        </w:rPr>
        <w:t xml:space="preserve"> </w:t>
      </w:r>
      <w:r>
        <w:t>third, who shall be the presiding arbitrator, appointed by agreement of the disputing parties.</w:t>
      </w:r>
    </w:p>
    <w:p w14:paraId="309A8C24" w14:textId="77777777" w:rsidR="005418E7" w:rsidRPr="00F07BE9" w:rsidRDefault="005418E7" w:rsidP="000C2D9E">
      <w:pPr>
        <w:pStyle w:val="ListParagraph1"/>
        <w:spacing w:after="280"/>
        <w:ind w:right="0"/>
      </w:pPr>
      <w:r w:rsidRPr="00276DF4">
        <w:t>The</w:t>
      </w:r>
      <w:r>
        <w:rPr>
          <w:spacing w:val="31"/>
        </w:rPr>
        <w:t xml:space="preserve"> </w:t>
      </w:r>
      <w:r w:rsidRPr="00F07BE9">
        <w:t>Secretary-General shall serve as appointing authority for an arbitration under this Section.</w:t>
      </w:r>
    </w:p>
    <w:p w14:paraId="33FF1E24" w14:textId="77777777" w:rsidR="005418E7" w:rsidRPr="00F07BE9" w:rsidRDefault="005418E7" w:rsidP="008C7A15">
      <w:pPr>
        <w:pStyle w:val="ListParagraph1"/>
        <w:spacing w:after="280"/>
        <w:ind w:right="-113"/>
      </w:pPr>
      <w:r w:rsidRPr="00F07BE9">
        <w:t>If a tribunal has not been constituted within a period of 75 days after the date that a claim is submitted to arbitration under this Section, the Secretary-General, on the request of a disputing party, shall appoint, in his or her discretion, the arbitrator or arbitrators not yet appointed. The Secretary-General shall not appoint a national of either Party as the presiding arbitrator unless the disputing parties agree otherwise.</w:t>
      </w:r>
    </w:p>
    <w:p w14:paraId="5D3420FB" w14:textId="77777777" w:rsidR="005418E7" w:rsidRDefault="005418E7" w:rsidP="000C2D9E">
      <w:pPr>
        <w:pStyle w:val="ListParagraph1"/>
        <w:spacing w:after="280"/>
        <w:ind w:right="0"/>
      </w:pPr>
      <w:r w:rsidRPr="00276DF4">
        <w:lastRenderedPageBreak/>
        <w:t>For</w:t>
      </w:r>
      <w:r>
        <w:rPr>
          <w:spacing w:val="31"/>
        </w:rPr>
        <w:t xml:space="preserve"> </w:t>
      </w:r>
      <w:r>
        <w:t>the purposes of Article 39 of the ICSID Convention and Article 7 of Schedule C to the ICSID Additional Facility Rules, and without prejudice to an objection to an arbitrator on a ground other than nationality:</w:t>
      </w:r>
    </w:p>
    <w:p w14:paraId="33E233D5" w14:textId="77777777" w:rsidR="005418E7" w:rsidRDefault="005418E7" w:rsidP="005418E7">
      <w:pPr>
        <w:pStyle w:val="ListParagraph1a"/>
        <w:numPr>
          <w:ilvl w:val="0"/>
          <w:numId w:val="0"/>
        </w:numPr>
        <w:ind w:left="1440" w:hanging="720"/>
      </w:pPr>
      <w:r>
        <w:t>the respondent agrees</w:t>
      </w:r>
      <w:r w:rsidRPr="00972D5E">
        <w:rPr>
          <w:spacing w:val="-5"/>
        </w:rPr>
        <w:t xml:space="preserve"> </w:t>
      </w:r>
      <w:r>
        <w:t>to</w:t>
      </w:r>
      <w:r w:rsidRPr="00972D5E">
        <w:rPr>
          <w:spacing w:val="-3"/>
        </w:rPr>
        <w:t xml:space="preserve"> </w:t>
      </w:r>
      <w:r>
        <w:t>the appointment of</w:t>
      </w:r>
      <w:r w:rsidRPr="00972D5E">
        <w:rPr>
          <w:spacing w:val="-6"/>
        </w:rPr>
        <w:t xml:space="preserve"> </w:t>
      </w:r>
      <w:r>
        <w:t>each individual</w:t>
      </w:r>
      <w:r w:rsidRPr="00972D5E">
        <w:rPr>
          <w:spacing w:val="-3"/>
        </w:rPr>
        <w:t xml:space="preserve"> </w:t>
      </w:r>
      <w:r>
        <w:t xml:space="preserve">member of a tribunal established under the ICSID Convention or the ICSID Additional Facility </w:t>
      </w:r>
      <w:proofErr w:type="gramStart"/>
      <w:r>
        <w:t>Rules;</w:t>
      </w:r>
      <w:proofErr w:type="gramEnd"/>
    </w:p>
    <w:p w14:paraId="07EB5118" w14:textId="77777777" w:rsidR="005418E7" w:rsidRDefault="005418E7" w:rsidP="006E312E">
      <w:pPr>
        <w:pStyle w:val="ListParagraph1a"/>
        <w:ind w:left="1441"/>
      </w:pPr>
      <w:r>
        <w:t>a claimant referred to in Article 24.1(a) (Submission of a Claim to Arbitration) may submit a claim to arbitration under this Section, or continue</w:t>
      </w:r>
      <w:r>
        <w:rPr>
          <w:spacing w:val="-3"/>
        </w:rPr>
        <w:t xml:space="preserve"> </w:t>
      </w:r>
      <w:r>
        <w:t>a</w:t>
      </w:r>
      <w:r>
        <w:rPr>
          <w:spacing w:val="-3"/>
        </w:rPr>
        <w:t xml:space="preserve"> </w:t>
      </w:r>
      <w:r>
        <w:t>claim, under</w:t>
      </w:r>
      <w:r>
        <w:rPr>
          <w:spacing w:val="-1"/>
        </w:rPr>
        <w:t xml:space="preserve"> </w:t>
      </w:r>
      <w:r>
        <w:t>the</w:t>
      </w:r>
      <w:r>
        <w:rPr>
          <w:spacing w:val="-3"/>
        </w:rPr>
        <w:t xml:space="preserve"> </w:t>
      </w:r>
      <w:r>
        <w:t>ICSID</w:t>
      </w:r>
      <w:r>
        <w:rPr>
          <w:spacing w:val="-3"/>
        </w:rPr>
        <w:t xml:space="preserve"> </w:t>
      </w:r>
      <w:r>
        <w:t>Convention</w:t>
      </w:r>
      <w:r>
        <w:rPr>
          <w:spacing w:val="-6"/>
        </w:rPr>
        <w:t xml:space="preserve"> </w:t>
      </w:r>
      <w:r>
        <w:t>or</w:t>
      </w:r>
      <w:r>
        <w:rPr>
          <w:spacing w:val="-4"/>
        </w:rPr>
        <w:t xml:space="preserve"> </w:t>
      </w:r>
      <w:r>
        <w:t>the</w:t>
      </w:r>
      <w:r>
        <w:rPr>
          <w:spacing w:val="-3"/>
        </w:rPr>
        <w:t xml:space="preserve"> </w:t>
      </w:r>
      <w:r>
        <w:t>ICSID</w:t>
      </w:r>
      <w:r>
        <w:rPr>
          <w:spacing w:val="-3"/>
        </w:rPr>
        <w:t xml:space="preserve"> </w:t>
      </w:r>
      <w:r>
        <w:t>Additional Facility Rules, only on condition that the claimant agrees in writing to the appointment of each individual member of the tribunal; and</w:t>
      </w:r>
    </w:p>
    <w:p w14:paraId="6992A99B" w14:textId="77777777" w:rsidR="005418E7" w:rsidRDefault="005418E7" w:rsidP="006E312E">
      <w:pPr>
        <w:pStyle w:val="ListParagraph1a"/>
        <w:ind w:left="1441"/>
      </w:pPr>
      <w:r>
        <w:t>a claimant referred to in Article 24.1(b) (Submission of a Claim to Arbitration) may submit a claim to arbitration under this Section, or continue</w:t>
      </w:r>
      <w:r>
        <w:rPr>
          <w:spacing w:val="-2"/>
        </w:rPr>
        <w:t xml:space="preserve"> </w:t>
      </w:r>
      <w:r>
        <w:t>a</w:t>
      </w:r>
      <w:r>
        <w:rPr>
          <w:spacing w:val="-2"/>
        </w:rPr>
        <w:t xml:space="preserve"> </w:t>
      </w:r>
      <w:r>
        <w:t>claim, under</w:t>
      </w:r>
      <w:r>
        <w:rPr>
          <w:spacing w:val="-1"/>
        </w:rPr>
        <w:t xml:space="preserve"> </w:t>
      </w:r>
      <w:r>
        <w:t>the</w:t>
      </w:r>
      <w:r>
        <w:rPr>
          <w:spacing w:val="-2"/>
        </w:rPr>
        <w:t xml:space="preserve"> </w:t>
      </w:r>
      <w:r>
        <w:t>ICSID</w:t>
      </w:r>
      <w:r>
        <w:rPr>
          <w:spacing w:val="-2"/>
        </w:rPr>
        <w:t xml:space="preserve"> </w:t>
      </w:r>
      <w:r>
        <w:t>Convention</w:t>
      </w:r>
      <w:r>
        <w:rPr>
          <w:spacing w:val="-6"/>
        </w:rPr>
        <w:t xml:space="preserve"> </w:t>
      </w:r>
      <w:r>
        <w:t>or</w:t>
      </w:r>
      <w:r>
        <w:rPr>
          <w:spacing w:val="-4"/>
        </w:rPr>
        <w:t xml:space="preserve"> </w:t>
      </w:r>
      <w:r>
        <w:t>the</w:t>
      </w:r>
      <w:r>
        <w:rPr>
          <w:spacing w:val="-2"/>
        </w:rPr>
        <w:t xml:space="preserve"> </w:t>
      </w:r>
      <w:r>
        <w:t>ICSID</w:t>
      </w:r>
      <w:r>
        <w:rPr>
          <w:spacing w:val="-2"/>
        </w:rPr>
        <w:t xml:space="preserve"> </w:t>
      </w:r>
      <w:r>
        <w:t xml:space="preserve">Additional Facility Rules, only on condition that the claimant and the enterprise agree in writing to the appointment of each individual member of the </w:t>
      </w:r>
      <w:r>
        <w:rPr>
          <w:spacing w:val="-2"/>
        </w:rPr>
        <w:t>tribunal.</w:t>
      </w:r>
    </w:p>
    <w:p w14:paraId="3A819FBD" w14:textId="77777777" w:rsidR="005418E7" w:rsidRPr="00B71E94" w:rsidRDefault="005418E7" w:rsidP="000C2D9E">
      <w:pPr>
        <w:pStyle w:val="ListParagraph1"/>
        <w:spacing w:after="280"/>
        <w:ind w:right="0"/>
      </w:pPr>
      <w:r w:rsidRPr="00B71E94">
        <w:t xml:space="preserve">Any person appointed as a member or chair of a tribunal shall meet the requirements </w:t>
      </w:r>
      <w:r w:rsidRPr="00276DF4">
        <w:t>set</w:t>
      </w:r>
      <w:r w:rsidRPr="00B71E94">
        <w:t xml:space="preserve"> out in Article 5 (Composition of Arbitral Tribunals) of Chapter 16 (Dispute Settlement).</w:t>
      </w:r>
    </w:p>
    <w:p w14:paraId="19D9D5E0" w14:textId="77777777" w:rsidR="005418E7" w:rsidRDefault="005418E7" w:rsidP="000C2D9E">
      <w:pPr>
        <w:pStyle w:val="ListParagraph1"/>
        <w:spacing w:after="280"/>
        <w:ind w:right="0"/>
      </w:pPr>
      <w:r w:rsidRPr="00B71E94">
        <w:t>In addition to any applicable arbitral rules regarding independence and impartiality of arbitrators, arbitrators shall comply with Annex 7 (Code of Conduct for Arbitrators appointed under Chapter 8 (Investment) and Chapter 16 (Dispute Settlement)) and any other guidance on the application of relevant rules or guidelines on conflicts of interest in international</w:t>
      </w:r>
      <w:r>
        <w:t xml:space="preserve"> arbitration that the Parties may provide.</w:t>
      </w:r>
    </w:p>
    <w:p w14:paraId="54EEBF66" w14:textId="77777777" w:rsidR="005418E7" w:rsidRDefault="005418E7" w:rsidP="000167E9">
      <w:pPr>
        <w:pStyle w:val="Heading2"/>
      </w:pPr>
      <w:r>
        <w:t>ARTICLE</w:t>
      </w:r>
      <w:r>
        <w:rPr>
          <w:spacing w:val="-5"/>
        </w:rPr>
        <w:t xml:space="preserve"> 28</w:t>
      </w:r>
    </w:p>
    <w:p w14:paraId="6631A1C4" w14:textId="77777777" w:rsidR="005418E7" w:rsidRDefault="005418E7" w:rsidP="000167E9">
      <w:pPr>
        <w:pStyle w:val="Heading3"/>
      </w:pPr>
      <w:r>
        <w:t>Conduct</w:t>
      </w:r>
      <w:r>
        <w:rPr>
          <w:spacing w:val="-3"/>
        </w:rPr>
        <w:t xml:space="preserve"> </w:t>
      </w:r>
      <w:r>
        <w:t>of</w:t>
      </w:r>
      <w:r>
        <w:rPr>
          <w:spacing w:val="-2"/>
        </w:rPr>
        <w:t xml:space="preserve"> </w:t>
      </w:r>
      <w:r>
        <w:t>the</w:t>
      </w:r>
      <w:r>
        <w:rPr>
          <w:spacing w:val="-4"/>
        </w:rPr>
        <w:t xml:space="preserve"> </w:t>
      </w:r>
      <w:r w:rsidRPr="000C1F33">
        <w:t>Arbitration</w:t>
      </w:r>
    </w:p>
    <w:p w14:paraId="1917C3C2" w14:textId="77777777" w:rsidR="005418E7" w:rsidRDefault="005418E7" w:rsidP="00183535">
      <w:pPr>
        <w:pStyle w:val="ListParagraph1"/>
        <w:numPr>
          <w:ilvl w:val="0"/>
          <w:numId w:val="89"/>
        </w:numPr>
        <w:spacing w:after="800"/>
        <w:ind w:left="0" w:right="-57" w:firstLine="0"/>
      </w:pPr>
      <w:r>
        <w:t>The disputing parties may agree on the legal place of</w:t>
      </w:r>
      <w:r w:rsidRPr="00E9395C">
        <w:rPr>
          <w:spacing w:val="-3"/>
        </w:rPr>
        <w:t xml:space="preserve"> </w:t>
      </w:r>
      <w:r>
        <w:t xml:space="preserve">any arbitration under the arbitration rules </w:t>
      </w:r>
      <w:r w:rsidRPr="00E9395C">
        <w:t>applicable</w:t>
      </w:r>
      <w:r>
        <w:t xml:space="preserve"> under Article 24.4 (Submission of</w:t>
      </w:r>
      <w:r w:rsidRPr="00E9395C">
        <w:rPr>
          <w:spacing w:val="-1"/>
        </w:rPr>
        <w:t xml:space="preserve"> </w:t>
      </w:r>
      <w:r>
        <w:t>a Claim</w:t>
      </w:r>
      <w:r w:rsidRPr="00E9395C">
        <w:rPr>
          <w:spacing w:val="-1"/>
        </w:rPr>
        <w:t xml:space="preserve"> </w:t>
      </w:r>
      <w:r>
        <w:t>to Arbitration). If</w:t>
      </w:r>
      <w:r w:rsidRPr="00E9395C">
        <w:rPr>
          <w:spacing w:val="-13"/>
        </w:rPr>
        <w:t xml:space="preserve"> </w:t>
      </w:r>
      <w:r>
        <w:t>the</w:t>
      </w:r>
      <w:r w:rsidRPr="00E9395C">
        <w:rPr>
          <w:spacing w:val="-6"/>
        </w:rPr>
        <w:t xml:space="preserve"> </w:t>
      </w:r>
      <w:r>
        <w:t>disputing</w:t>
      </w:r>
      <w:r w:rsidRPr="00E9395C">
        <w:rPr>
          <w:spacing w:val="-4"/>
        </w:rPr>
        <w:t xml:space="preserve"> </w:t>
      </w:r>
      <w:r>
        <w:t>parties</w:t>
      </w:r>
      <w:r w:rsidRPr="00E9395C">
        <w:rPr>
          <w:spacing w:val="-1"/>
        </w:rPr>
        <w:t xml:space="preserve"> </w:t>
      </w:r>
      <w:r>
        <w:t>fail</w:t>
      </w:r>
      <w:r w:rsidRPr="00E9395C">
        <w:rPr>
          <w:spacing w:val="-8"/>
        </w:rPr>
        <w:t xml:space="preserve"> </w:t>
      </w:r>
      <w:r>
        <w:t>to</w:t>
      </w:r>
      <w:r w:rsidRPr="00E9395C">
        <w:rPr>
          <w:spacing w:val="-4"/>
        </w:rPr>
        <w:t xml:space="preserve"> </w:t>
      </w:r>
      <w:r>
        <w:t>reach</w:t>
      </w:r>
      <w:r w:rsidRPr="00E9395C">
        <w:rPr>
          <w:spacing w:val="-9"/>
        </w:rPr>
        <w:t xml:space="preserve"> </w:t>
      </w:r>
      <w:r>
        <w:t>agreement,</w:t>
      </w:r>
      <w:r w:rsidRPr="00E9395C">
        <w:rPr>
          <w:spacing w:val="-7"/>
        </w:rPr>
        <w:t xml:space="preserve"> </w:t>
      </w:r>
      <w:r>
        <w:t>the tribunal</w:t>
      </w:r>
      <w:r w:rsidRPr="00E9395C">
        <w:rPr>
          <w:spacing w:val="-8"/>
        </w:rPr>
        <w:t xml:space="preserve"> </w:t>
      </w:r>
      <w:r>
        <w:t>shall</w:t>
      </w:r>
      <w:r w:rsidRPr="00E9395C">
        <w:rPr>
          <w:spacing w:val="-8"/>
        </w:rPr>
        <w:t xml:space="preserve"> </w:t>
      </w:r>
      <w:r>
        <w:t>determine</w:t>
      </w:r>
      <w:r w:rsidRPr="00E9395C">
        <w:rPr>
          <w:spacing w:val="-5"/>
        </w:rPr>
        <w:t xml:space="preserve"> </w:t>
      </w:r>
      <w:r>
        <w:t>the</w:t>
      </w:r>
      <w:r w:rsidRPr="00E9395C">
        <w:rPr>
          <w:spacing w:val="-5"/>
        </w:rPr>
        <w:t xml:space="preserve"> </w:t>
      </w:r>
      <w:r>
        <w:t xml:space="preserve">place in </w:t>
      </w:r>
    </w:p>
    <w:p w14:paraId="3FBD9E00" w14:textId="77777777" w:rsidR="005418E7" w:rsidRDefault="005418E7" w:rsidP="00B10BE8">
      <w:pPr>
        <w:pStyle w:val="ListParagraph1"/>
        <w:numPr>
          <w:ilvl w:val="0"/>
          <w:numId w:val="0"/>
        </w:numPr>
        <w:ind w:right="-113"/>
      </w:pPr>
      <w:r w:rsidRPr="00BF1D59">
        <w:t>accordance with the applicable arbitration rules, provided that the place shall be in the territory of a State</w:t>
      </w:r>
      <w:r>
        <w:t xml:space="preserve"> that is a party to the New York Convention.</w:t>
      </w:r>
    </w:p>
    <w:p w14:paraId="68634C80" w14:textId="77777777" w:rsidR="005418E7" w:rsidRDefault="005418E7" w:rsidP="00B10BE8">
      <w:pPr>
        <w:pStyle w:val="ListParagraph1"/>
        <w:spacing w:after="280"/>
        <w:ind w:right="-113"/>
      </w:pPr>
      <w:r>
        <w:t>A non-disputing Party may make oral and written submissions to the tribunal regarding the interpretation of this Agreement.</w:t>
      </w:r>
    </w:p>
    <w:p w14:paraId="447AB6EC" w14:textId="77777777" w:rsidR="005418E7" w:rsidRDefault="005418E7" w:rsidP="00B10BE8">
      <w:pPr>
        <w:pStyle w:val="ListParagraph1"/>
        <w:spacing w:after="280"/>
        <w:ind w:right="-113"/>
      </w:pPr>
      <w:r w:rsidRPr="00CF336B">
        <w:t>After</w:t>
      </w:r>
      <w:r>
        <w:t xml:space="preserve"> consultation with the disputing parties, the tribunal may accept and consider</w:t>
      </w:r>
      <w:r w:rsidRPr="00CF336B">
        <w:t xml:space="preserve"> </w:t>
      </w:r>
      <w:r>
        <w:t>written</w:t>
      </w:r>
      <w:r w:rsidRPr="00CF336B">
        <w:t xml:space="preserve"> </w:t>
      </w:r>
      <w:r w:rsidRPr="00276DF4">
        <w:rPr>
          <w:i/>
          <w:iCs/>
        </w:rPr>
        <w:t>amicus curiae</w:t>
      </w:r>
      <w:r w:rsidRPr="00CF336B">
        <w:t xml:space="preserve"> </w:t>
      </w:r>
      <w:r>
        <w:t>submissions</w:t>
      </w:r>
      <w:r w:rsidRPr="00CF336B">
        <w:t xml:space="preserve"> </w:t>
      </w:r>
      <w:r>
        <w:t>regarding</w:t>
      </w:r>
      <w:r w:rsidRPr="00CF336B">
        <w:t xml:space="preserve"> </w:t>
      </w:r>
      <w:r>
        <w:t>a</w:t>
      </w:r>
      <w:r w:rsidRPr="00CF336B">
        <w:t xml:space="preserve"> </w:t>
      </w:r>
      <w:r>
        <w:t>matter</w:t>
      </w:r>
      <w:r w:rsidRPr="00CF336B">
        <w:t xml:space="preserve"> </w:t>
      </w:r>
      <w:r>
        <w:t>of</w:t>
      </w:r>
      <w:r w:rsidRPr="00CF336B">
        <w:t xml:space="preserve"> </w:t>
      </w:r>
      <w:r>
        <w:t>fact</w:t>
      </w:r>
      <w:r w:rsidRPr="00B10BE8">
        <w:t xml:space="preserve"> </w:t>
      </w:r>
      <w:r>
        <w:t>or</w:t>
      </w:r>
      <w:r w:rsidRPr="00B10BE8">
        <w:t xml:space="preserve"> </w:t>
      </w:r>
      <w:r>
        <w:t>law</w:t>
      </w:r>
      <w:r w:rsidRPr="00CF336B">
        <w:t xml:space="preserve"> </w:t>
      </w:r>
      <w:r>
        <w:t>within</w:t>
      </w:r>
      <w:r w:rsidRPr="00CF336B">
        <w:t xml:space="preserve"> </w:t>
      </w:r>
      <w:r>
        <w:t>the scope of the dispute that may assist the tribunal in evaluating the submissions and arguments of</w:t>
      </w:r>
      <w:r w:rsidRPr="00CF336B">
        <w:t xml:space="preserve"> </w:t>
      </w:r>
      <w:r>
        <w:t>the disputing parties from a person or entity</w:t>
      </w:r>
      <w:r w:rsidRPr="00CF336B">
        <w:t xml:space="preserve"> </w:t>
      </w:r>
      <w:r>
        <w:t>that is not a disputing party but has</w:t>
      </w:r>
      <w:r w:rsidRPr="00CF336B">
        <w:t xml:space="preserve"> </w:t>
      </w:r>
      <w:r>
        <w:t>a</w:t>
      </w:r>
      <w:r w:rsidRPr="00CF336B">
        <w:t xml:space="preserve"> </w:t>
      </w:r>
      <w:r>
        <w:t>significant interest</w:t>
      </w:r>
      <w:r w:rsidRPr="00CF336B">
        <w:t xml:space="preserve"> </w:t>
      </w:r>
      <w:r>
        <w:t>in</w:t>
      </w:r>
      <w:r w:rsidRPr="00CF336B">
        <w:t xml:space="preserve"> </w:t>
      </w:r>
      <w:r>
        <w:t>the</w:t>
      </w:r>
      <w:r w:rsidRPr="00CF336B">
        <w:t xml:space="preserve"> </w:t>
      </w:r>
      <w:r>
        <w:t>arbitral</w:t>
      </w:r>
      <w:r w:rsidRPr="00CF336B">
        <w:t xml:space="preserve"> </w:t>
      </w:r>
      <w:r>
        <w:t>proceedings.</w:t>
      </w:r>
      <w:r w:rsidRPr="00CF336B">
        <w:t xml:space="preserve"> </w:t>
      </w:r>
      <w:r>
        <w:t>Each</w:t>
      </w:r>
      <w:r w:rsidRPr="00CF336B">
        <w:t xml:space="preserve"> </w:t>
      </w:r>
      <w:r>
        <w:t>submission</w:t>
      </w:r>
      <w:r w:rsidRPr="00CF336B">
        <w:t xml:space="preserve"> </w:t>
      </w:r>
      <w:r>
        <w:t>shall</w:t>
      </w:r>
      <w:r w:rsidRPr="00CF336B">
        <w:t xml:space="preserve"> </w:t>
      </w:r>
      <w:r>
        <w:t xml:space="preserve">identify the author; disclose any </w:t>
      </w:r>
      <w:r>
        <w:lastRenderedPageBreak/>
        <w:t>affiliation, direct or indirect, with any disputing party; and identify</w:t>
      </w:r>
      <w:r w:rsidRPr="00CF336B">
        <w:t xml:space="preserve"> </w:t>
      </w:r>
      <w:r>
        <w:t>any</w:t>
      </w:r>
      <w:r w:rsidRPr="00CF336B">
        <w:t xml:space="preserve"> </w:t>
      </w:r>
      <w:r>
        <w:t>person, government or</w:t>
      </w:r>
      <w:r w:rsidRPr="00CF336B">
        <w:t xml:space="preserve"> </w:t>
      </w:r>
      <w:r>
        <w:t>other entity</w:t>
      </w:r>
      <w:r w:rsidRPr="00CF336B">
        <w:t xml:space="preserve"> </w:t>
      </w:r>
      <w:r>
        <w:t>that has provided, or will</w:t>
      </w:r>
      <w:r w:rsidRPr="00CF336B">
        <w:t xml:space="preserve"> </w:t>
      </w:r>
      <w:r>
        <w:t>provide, any financial</w:t>
      </w:r>
      <w:r w:rsidRPr="00CF336B">
        <w:t xml:space="preserve"> </w:t>
      </w:r>
      <w:r>
        <w:t>or</w:t>
      </w:r>
      <w:r w:rsidRPr="00CF336B">
        <w:t xml:space="preserve"> </w:t>
      </w:r>
      <w:r>
        <w:t>other</w:t>
      </w:r>
      <w:r w:rsidRPr="00CF336B">
        <w:t xml:space="preserve"> </w:t>
      </w:r>
      <w:r>
        <w:t>assistance</w:t>
      </w:r>
      <w:r w:rsidRPr="00CF336B">
        <w:t xml:space="preserve"> </w:t>
      </w:r>
      <w:r>
        <w:t>in</w:t>
      </w:r>
      <w:r w:rsidRPr="00CF336B">
        <w:t xml:space="preserve"> </w:t>
      </w:r>
      <w:r>
        <w:t>preparing</w:t>
      </w:r>
      <w:r w:rsidRPr="00CF336B">
        <w:t xml:space="preserve"> </w:t>
      </w:r>
      <w:r>
        <w:t>the</w:t>
      </w:r>
      <w:r w:rsidRPr="00CF336B">
        <w:t xml:space="preserve"> </w:t>
      </w:r>
      <w:r>
        <w:t>submission.</w:t>
      </w:r>
      <w:r w:rsidRPr="00CF336B">
        <w:t xml:space="preserve"> </w:t>
      </w:r>
      <w:r>
        <w:t>Each</w:t>
      </w:r>
      <w:r w:rsidRPr="00CF336B">
        <w:t xml:space="preserve"> </w:t>
      </w:r>
      <w:r>
        <w:t>submission</w:t>
      </w:r>
      <w:r w:rsidRPr="00CF336B">
        <w:t xml:space="preserve"> </w:t>
      </w:r>
      <w:r>
        <w:t>shall</w:t>
      </w:r>
      <w:r w:rsidRPr="00CF336B">
        <w:t xml:space="preserve"> </w:t>
      </w:r>
      <w:r>
        <w:t>be</w:t>
      </w:r>
      <w:r w:rsidRPr="00CF336B">
        <w:t xml:space="preserve"> </w:t>
      </w:r>
      <w:r w:rsidRPr="00CF336B">
        <w:rPr>
          <w:sz w:val="23"/>
          <w:szCs w:val="23"/>
        </w:rPr>
        <w:t>in a</w:t>
      </w:r>
      <w:r>
        <w:t xml:space="preserve"> language of the arbitration and comply with any page limits and deadlines set by the tribunal.</w:t>
      </w:r>
      <w:r w:rsidRPr="00CF336B">
        <w:t xml:space="preserve"> </w:t>
      </w:r>
      <w:r>
        <w:t>The</w:t>
      </w:r>
      <w:r w:rsidRPr="00CF336B">
        <w:t xml:space="preserve"> </w:t>
      </w:r>
      <w:r>
        <w:t>tribunal</w:t>
      </w:r>
      <w:r w:rsidRPr="00CF336B">
        <w:t xml:space="preserve"> </w:t>
      </w:r>
      <w:r>
        <w:t>shall</w:t>
      </w:r>
      <w:r w:rsidRPr="00CF336B">
        <w:t xml:space="preserve"> </w:t>
      </w:r>
      <w:r>
        <w:t>provide</w:t>
      </w:r>
      <w:r w:rsidRPr="00CF336B">
        <w:t xml:space="preserve"> </w:t>
      </w:r>
      <w:r>
        <w:t>the</w:t>
      </w:r>
      <w:r w:rsidRPr="00CF336B">
        <w:t xml:space="preserve"> </w:t>
      </w:r>
      <w:r>
        <w:t>disputing</w:t>
      </w:r>
      <w:r w:rsidRPr="00CF336B">
        <w:t xml:space="preserve"> </w:t>
      </w:r>
      <w:r>
        <w:t>parties</w:t>
      </w:r>
      <w:r w:rsidRPr="00CF336B">
        <w:t xml:space="preserve"> </w:t>
      </w:r>
      <w:r>
        <w:t>with</w:t>
      </w:r>
      <w:r w:rsidRPr="00CF336B">
        <w:t xml:space="preserve"> </w:t>
      </w:r>
      <w:r>
        <w:t>an</w:t>
      </w:r>
      <w:r w:rsidRPr="00CF336B">
        <w:t xml:space="preserve"> </w:t>
      </w:r>
      <w:r>
        <w:t>opportunity</w:t>
      </w:r>
      <w:r w:rsidRPr="00CF336B">
        <w:t xml:space="preserve"> </w:t>
      </w:r>
      <w:r>
        <w:t>to</w:t>
      </w:r>
      <w:r w:rsidRPr="00CF336B">
        <w:t xml:space="preserve"> </w:t>
      </w:r>
      <w:r>
        <w:t xml:space="preserve">respond to such submissions. The tribunal shall ensure that the submissions do not disrupt or unduly burden the arbitral </w:t>
      </w:r>
      <w:proofErr w:type="gramStart"/>
      <w:r>
        <w:t>proceedings, or</w:t>
      </w:r>
      <w:proofErr w:type="gramEnd"/>
      <w:r>
        <w:t xml:space="preserve"> unfairly prejudice any disputing party.</w:t>
      </w:r>
    </w:p>
    <w:p w14:paraId="32C84F35" w14:textId="77777777" w:rsidR="005418E7" w:rsidRDefault="005418E7" w:rsidP="00B10BE8">
      <w:pPr>
        <w:pStyle w:val="ListParagraph1"/>
        <w:spacing w:after="280"/>
        <w:ind w:right="-113"/>
      </w:pPr>
      <w:r>
        <w:t xml:space="preserve">Without prejudice to a tribunal’s authority to address other objections as a </w:t>
      </w:r>
      <w:r w:rsidRPr="00CF336B">
        <w:t xml:space="preserve">preliminary </w:t>
      </w:r>
      <w:r>
        <w:t>question, such as an objection that a dispute is not within the competence of the tribunal, including an objection to the tribunal’s jurisdiction, a tribunal shall address</w:t>
      </w:r>
      <w:r w:rsidRPr="00CF336B">
        <w:t xml:space="preserve"> </w:t>
      </w:r>
      <w:r>
        <w:t>and</w:t>
      </w:r>
      <w:r w:rsidRPr="00CF336B">
        <w:t xml:space="preserve"> </w:t>
      </w:r>
      <w:r>
        <w:t>decide</w:t>
      </w:r>
      <w:r w:rsidRPr="00CF336B">
        <w:t xml:space="preserve"> </w:t>
      </w:r>
      <w:r>
        <w:t>as</w:t>
      </w:r>
      <w:r w:rsidRPr="00CF336B">
        <w:t xml:space="preserve"> </w:t>
      </w:r>
      <w:r>
        <w:t>a</w:t>
      </w:r>
      <w:r w:rsidRPr="00CF336B">
        <w:t xml:space="preserve"> </w:t>
      </w:r>
      <w:r>
        <w:t>preliminary</w:t>
      </w:r>
      <w:r w:rsidRPr="00CF336B">
        <w:t xml:space="preserve"> </w:t>
      </w:r>
      <w:r>
        <w:t>question</w:t>
      </w:r>
      <w:r w:rsidRPr="00CF336B">
        <w:t xml:space="preserve"> </w:t>
      </w:r>
      <w:r>
        <w:t>any</w:t>
      </w:r>
      <w:r w:rsidRPr="00CF336B">
        <w:t xml:space="preserve"> </w:t>
      </w:r>
      <w:r>
        <w:t>objection</w:t>
      </w:r>
      <w:r w:rsidRPr="00CF336B">
        <w:t xml:space="preserve"> </w:t>
      </w:r>
      <w:r>
        <w:t>by</w:t>
      </w:r>
      <w:r w:rsidRPr="00CF336B">
        <w:t xml:space="preserve"> </w:t>
      </w:r>
      <w:r>
        <w:t>the</w:t>
      </w:r>
      <w:r w:rsidRPr="00CF336B">
        <w:t xml:space="preserve"> </w:t>
      </w:r>
      <w:r>
        <w:t>respondent</w:t>
      </w:r>
      <w:r w:rsidRPr="00CF336B">
        <w:t xml:space="preserve"> </w:t>
      </w:r>
      <w:r>
        <w:t>that, as</w:t>
      </w:r>
      <w:r w:rsidRPr="00CF336B">
        <w:t xml:space="preserve"> </w:t>
      </w:r>
      <w:r>
        <w:t>a matter of law, a claim submitted is not a claim for which an award in favour of the claimant may</w:t>
      </w:r>
      <w:r>
        <w:rPr>
          <w:spacing w:val="-3"/>
        </w:rPr>
        <w:t xml:space="preserve"> </w:t>
      </w:r>
      <w:r>
        <w:t>be made</w:t>
      </w:r>
      <w:r>
        <w:rPr>
          <w:spacing w:val="-4"/>
        </w:rPr>
        <w:t xml:space="preserve"> </w:t>
      </w:r>
      <w:r>
        <w:t>under Article</w:t>
      </w:r>
      <w:r>
        <w:rPr>
          <w:spacing w:val="-4"/>
        </w:rPr>
        <w:t xml:space="preserve"> </w:t>
      </w:r>
      <w:r>
        <w:t>33</w:t>
      </w:r>
      <w:r>
        <w:rPr>
          <w:spacing w:val="-3"/>
        </w:rPr>
        <w:t xml:space="preserve"> </w:t>
      </w:r>
      <w:r>
        <w:t>(Awards) or</w:t>
      </w:r>
      <w:r>
        <w:rPr>
          <w:spacing w:val="-10"/>
        </w:rPr>
        <w:t xml:space="preserve"> </w:t>
      </w:r>
      <w:r>
        <w:t>that a</w:t>
      </w:r>
      <w:r>
        <w:rPr>
          <w:spacing w:val="-4"/>
        </w:rPr>
        <w:t xml:space="preserve"> </w:t>
      </w:r>
      <w:r>
        <w:t>claim</w:t>
      </w:r>
      <w:r>
        <w:rPr>
          <w:spacing w:val="-3"/>
        </w:rPr>
        <w:t xml:space="preserve"> </w:t>
      </w:r>
      <w:r>
        <w:t>is manifestly</w:t>
      </w:r>
      <w:r>
        <w:rPr>
          <w:spacing w:val="-7"/>
        </w:rPr>
        <w:t xml:space="preserve"> </w:t>
      </w:r>
      <w:r>
        <w:t>without legal merit.</w:t>
      </w:r>
    </w:p>
    <w:p w14:paraId="49936511" w14:textId="77777777" w:rsidR="005418E7" w:rsidRDefault="005418E7" w:rsidP="005418E7">
      <w:pPr>
        <w:pStyle w:val="ListParagraph1a"/>
        <w:numPr>
          <w:ilvl w:val="0"/>
          <w:numId w:val="0"/>
        </w:numPr>
        <w:ind w:left="1440" w:right="-113" w:hanging="721"/>
      </w:pPr>
      <w:r>
        <w:t>An objection under this paragraph shall be submitted to the tribunal as soon as possible after the tribunal is constituted, and in no event later than</w:t>
      </w:r>
      <w:r w:rsidRPr="00B71E94">
        <w:rPr>
          <w:spacing w:val="-2"/>
        </w:rPr>
        <w:t xml:space="preserve"> </w:t>
      </w:r>
      <w:r>
        <w:t>the date</w:t>
      </w:r>
      <w:r w:rsidRPr="00B71E94">
        <w:rPr>
          <w:spacing w:val="-8"/>
        </w:rPr>
        <w:t xml:space="preserve"> </w:t>
      </w:r>
      <w:r>
        <w:t>the tribunal fixes for</w:t>
      </w:r>
      <w:r w:rsidRPr="00B71E94">
        <w:rPr>
          <w:spacing w:val="-1"/>
        </w:rPr>
        <w:t xml:space="preserve"> </w:t>
      </w:r>
      <w:r>
        <w:t>the respondent to submit its counter- memorial or, in the case of an amendment to the notice of arbitration, the</w:t>
      </w:r>
      <w:r w:rsidRPr="00B71E94">
        <w:rPr>
          <w:spacing w:val="-15"/>
        </w:rPr>
        <w:t xml:space="preserve"> </w:t>
      </w:r>
      <w:r>
        <w:t>date</w:t>
      </w:r>
      <w:r w:rsidRPr="00B71E94">
        <w:rPr>
          <w:spacing w:val="-15"/>
        </w:rPr>
        <w:t xml:space="preserve"> </w:t>
      </w:r>
      <w:r>
        <w:t>the</w:t>
      </w:r>
      <w:r w:rsidRPr="00B71E94">
        <w:rPr>
          <w:spacing w:val="-15"/>
        </w:rPr>
        <w:t xml:space="preserve"> </w:t>
      </w:r>
      <w:r>
        <w:t>tribunal</w:t>
      </w:r>
      <w:r w:rsidRPr="00B71E94">
        <w:rPr>
          <w:spacing w:val="-15"/>
        </w:rPr>
        <w:t xml:space="preserve"> </w:t>
      </w:r>
      <w:r>
        <w:t>fixes</w:t>
      </w:r>
      <w:r w:rsidRPr="00B71E94">
        <w:rPr>
          <w:spacing w:val="-9"/>
        </w:rPr>
        <w:t xml:space="preserve"> </w:t>
      </w:r>
      <w:r>
        <w:t>for</w:t>
      </w:r>
      <w:r w:rsidRPr="00B71E94">
        <w:rPr>
          <w:spacing w:val="-10"/>
        </w:rPr>
        <w:t xml:space="preserve"> </w:t>
      </w:r>
      <w:r>
        <w:t>the</w:t>
      </w:r>
      <w:r w:rsidRPr="00B71E94">
        <w:rPr>
          <w:spacing w:val="-13"/>
        </w:rPr>
        <w:t xml:space="preserve"> </w:t>
      </w:r>
      <w:r>
        <w:t>respondent</w:t>
      </w:r>
      <w:r w:rsidRPr="00B71E94">
        <w:rPr>
          <w:spacing w:val="-11"/>
        </w:rPr>
        <w:t xml:space="preserve"> </w:t>
      </w:r>
      <w:r>
        <w:t>to</w:t>
      </w:r>
      <w:r w:rsidRPr="00B71E94">
        <w:rPr>
          <w:spacing w:val="-7"/>
        </w:rPr>
        <w:t xml:space="preserve"> </w:t>
      </w:r>
      <w:r>
        <w:t>submit</w:t>
      </w:r>
      <w:r w:rsidRPr="00B71E94">
        <w:rPr>
          <w:spacing w:val="-2"/>
        </w:rPr>
        <w:t xml:space="preserve"> </w:t>
      </w:r>
      <w:r>
        <w:t>its</w:t>
      </w:r>
      <w:r w:rsidRPr="00B71E94">
        <w:rPr>
          <w:spacing w:val="-14"/>
        </w:rPr>
        <w:t xml:space="preserve"> </w:t>
      </w:r>
      <w:r>
        <w:t>response</w:t>
      </w:r>
      <w:r w:rsidRPr="00B71E94">
        <w:rPr>
          <w:spacing w:val="-13"/>
        </w:rPr>
        <w:t xml:space="preserve"> </w:t>
      </w:r>
      <w:r>
        <w:t>to</w:t>
      </w:r>
      <w:r w:rsidRPr="00B71E94">
        <w:rPr>
          <w:spacing w:val="-11"/>
        </w:rPr>
        <w:t xml:space="preserve"> </w:t>
      </w:r>
      <w:r>
        <w:t xml:space="preserve">the </w:t>
      </w:r>
      <w:r w:rsidRPr="00B71E94">
        <w:rPr>
          <w:spacing w:val="-2"/>
        </w:rPr>
        <w:t>amendment.</w:t>
      </w:r>
    </w:p>
    <w:p w14:paraId="36991B96" w14:textId="77777777" w:rsidR="005418E7" w:rsidRDefault="005418E7" w:rsidP="009C1A5E">
      <w:pPr>
        <w:pStyle w:val="ListParagraph1a"/>
        <w:ind w:left="1440" w:right="-113"/>
      </w:pPr>
      <w:r>
        <w:t>On receipt of an objection under this paragraph, the tribunal shall suspend any proceedings on the merits, establish a schedule for considering</w:t>
      </w:r>
      <w:r>
        <w:rPr>
          <w:spacing w:val="-15"/>
        </w:rPr>
        <w:t xml:space="preserve"> </w:t>
      </w:r>
      <w:r>
        <w:t>the</w:t>
      </w:r>
      <w:r>
        <w:rPr>
          <w:spacing w:val="-14"/>
        </w:rPr>
        <w:t xml:space="preserve"> </w:t>
      </w:r>
      <w:r>
        <w:t>objection</w:t>
      </w:r>
      <w:r>
        <w:rPr>
          <w:spacing w:val="-15"/>
        </w:rPr>
        <w:t xml:space="preserve"> </w:t>
      </w:r>
      <w:r>
        <w:t>consistent</w:t>
      </w:r>
      <w:r>
        <w:rPr>
          <w:spacing w:val="-8"/>
        </w:rPr>
        <w:t xml:space="preserve"> </w:t>
      </w:r>
      <w:r>
        <w:t>with</w:t>
      </w:r>
      <w:r>
        <w:rPr>
          <w:spacing w:val="-15"/>
        </w:rPr>
        <w:t xml:space="preserve"> </w:t>
      </w:r>
      <w:r>
        <w:t>any</w:t>
      </w:r>
      <w:r>
        <w:rPr>
          <w:spacing w:val="-13"/>
        </w:rPr>
        <w:t xml:space="preserve"> </w:t>
      </w:r>
      <w:r>
        <w:t>schedule</w:t>
      </w:r>
      <w:r>
        <w:rPr>
          <w:spacing w:val="-9"/>
        </w:rPr>
        <w:t xml:space="preserve"> </w:t>
      </w:r>
      <w:r>
        <w:t>it</w:t>
      </w:r>
      <w:r>
        <w:rPr>
          <w:spacing w:val="-4"/>
        </w:rPr>
        <w:t xml:space="preserve"> </w:t>
      </w:r>
      <w:r>
        <w:t>has</w:t>
      </w:r>
      <w:r>
        <w:rPr>
          <w:spacing w:val="-10"/>
        </w:rPr>
        <w:t xml:space="preserve"> </w:t>
      </w:r>
      <w:r>
        <w:t>established for considering any other preliminary</w:t>
      </w:r>
      <w:r>
        <w:rPr>
          <w:spacing w:val="-1"/>
        </w:rPr>
        <w:t xml:space="preserve"> </w:t>
      </w:r>
      <w:r>
        <w:t>question, and issue a decision or award on the objection, stating the grounds therefor.</w:t>
      </w:r>
    </w:p>
    <w:p w14:paraId="2AC41E3D" w14:textId="77777777" w:rsidR="005418E7" w:rsidRDefault="005418E7" w:rsidP="009C1A5E">
      <w:pPr>
        <w:pStyle w:val="ListParagraph1a"/>
        <w:spacing w:after="600"/>
        <w:ind w:left="1440" w:right="-113" w:hanging="720"/>
      </w:pPr>
      <w:r>
        <w:t>In deciding an objection under this paragraph that a claim submitted is not a claim for which an award in favour of</w:t>
      </w:r>
      <w:r>
        <w:rPr>
          <w:spacing w:val="-1"/>
        </w:rPr>
        <w:t xml:space="preserve"> </w:t>
      </w:r>
      <w:r>
        <w:t>the claimant may be made under Article 33 (Awards), the tribunal shall assume to be true the claimant’s factual allegations in support of any claim in the notice of arbitration (or any amendment thereof) and, in disputes brought under the</w:t>
      </w:r>
      <w:r>
        <w:rPr>
          <w:spacing w:val="-3"/>
        </w:rPr>
        <w:t xml:space="preserve"> </w:t>
      </w:r>
      <w:r>
        <w:t>UNCITRAL</w:t>
      </w:r>
      <w:r>
        <w:rPr>
          <w:spacing w:val="-5"/>
        </w:rPr>
        <w:t xml:space="preserve"> </w:t>
      </w:r>
      <w:r>
        <w:t>Arbitration</w:t>
      </w:r>
      <w:r>
        <w:rPr>
          <w:spacing w:val="-7"/>
        </w:rPr>
        <w:t xml:space="preserve"> </w:t>
      </w:r>
      <w:r>
        <w:t>Rules, the</w:t>
      </w:r>
      <w:r>
        <w:rPr>
          <w:spacing w:val="-3"/>
        </w:rPr>
        <w:t xml:space="preserve"> </w:t>
      </w:r>
      <w:r>
        <w:t>statement of</w:t>
      </w:r>
      <w:r>
        <w:rPr>
          <w:spacing w:val="-5"/>
        </w:rPr>
        <w:t xml:space="preserve"> </w:t>
      </w:r>
      <w:r>
        <w:t>claim</w:t>
      </w:r>
      <w:r>
        <w:rPr>
          <w:spacing w:val="-7"/>
        </w:rPr>
        <w:t xml:space="preserve"> </w:t>
      </w:r>
      <w:r>
        <w:t>referred</w:t>
      </w:r>
      <w:r>
        <w:rPr>
          <w:spacing w:val="-2"/>
        </w:rPr>
        <w:t xml:space="preserve"> </w:t>
      </w:r>
      <w:r>
        <w:t>to in the relevant article of the UNCITRAL Arbitration Rules. The tribunal may also consider any relevant facts not in dispute.</w:t>
      </w:r>
    </w:p>
    <w:p w14:paraId="40C8CE58" w14:textId="77777777" w:rsidR="005418E7" w:rsidRDefault="005418E7" w:rsidP="000167E9">
      <w:pPr>
        <w:pStyle w:val="ListParagraph1a"/>
      </w:pPr>
      <w:r>
        <w:t>The respondent does not waive any objection as to competence, including an objection to jurisdiction, or any argument on the merits merely because the respondent did or did not raise an objection under this paragraph or make use of the expedited procedure set out in paragraph 5.</w:t>
      </w:r>
    </w:p>
    <w:p w14:paraId="72A0EB0B" w14:textId="77777777" w:rsidR="005418E7" w:rsidRDefault="005418E7" w:rsidP="00645846">
      <w:pPr>
        <w:pStyle w:val="ListParagraph1"/>
        <w:spacing w:after="280"/>
        <w:ind w:right="-113"/>
      </w:pPr>
      <w:proofErr w:type="gramStart"/>
      <w:r>
        <w:t>In the event that</w:t>
      </w:r>
      <w:proofErr w:type="gramEnd"/>
      <w:r>
        <w:t xml:space="preserve"> the respondent so requests within 45 days after the tribunal is </w:t>
      </w:r>
      <w:r w:rsidRPr="00645846">
        <w:t>constituted</w:t>
      </w:r>
      <w:r>
        <w:t>,</w:t>
      </w:r>
      <w:r w:rsidRPr="00645846">
        <w:t xml:space="preserve"> </w:t>
      </w:r>
      <w:r>
        <w:t>the</w:t>
      </w:r>
      <w:r w:rsidRPr="00645846">
        <w:t xml:space="preserve"> </w:t>
      </w:r>
      <w:r>
        <w:t>tribunal</w:t>
      </w:r>
      <w:r w:rsidRPr="00645846">
        <w:t xml:space="preserve"> </w:t>
      </w:r>
      <w:r>
        <w:t>shall</w:t>
      </w:r>
      <w:r w:rsidRPr="00645846">
        <w:t xml:space="preserve"> </w:t>
      </w:r>
      <w:r>
        <w:t>decide</w:t>
      </w:r>
      <w:r w:rsidRPr="00645846">
        <w:t xml:space="preserve"> </w:t>
      </w:r>
      <w:r>
        <w:t>on</w:t>
      </w:r>
      <w:r w:rsidRPr="00645846">
        <w:t xml:space="preserve"> </w:t>
      </w:r>
      <w:r>
        <w:t>an</w:t>
      </w:r>
      <w:r w:rsidRPr="00645846">
        <w:t xml:space="preserve"> </w:t>
      </w:r>
      <w:r>
        <w:t>expedited</w:t>
      </w:r>
      <w:r w:rsidRPr="00645846">
        <w:t xml:space="preserve"> </w:t>
      </w:r>
      <w:r>
        <w:t>basis</w:t>
      </w:r>
      <w:r w:rsidRPr="00645846">
        <w:t xml:space="preserve"> </w:t>
      </w:r>
      <w:r>
        <w:t>an</w:t>
      </w:r>
      <w:r w:rsidRPr="00645846">
        <w:t xml:space="preserve"> </w:t>
      </w:r>
      <w:r>
        <w:t>objection</w:t>
      </w:r>
      <w:r w:rsidRPr="00645846">
        <w:t xml:space="preserve"> </w:t>
      </w:r>
      <w:r>
        <w:t>under</w:t>
      </w:r>
      <w:r w:rsidRPr="00645846">
        <w:t xml:space="preserve"> </w:t>
      </w:r>
      <w:r>
        <w:t>paragraph 4</w:t>
      </w:r>
      <w:r w:rsidRPr="00645846">
        <w:t xml:space="preserve"> </w:t>
      </w:r>
      <w:r>
        <w:t>or</w:t>
      </w:r>
      <w:r w:rsidRPr="00645846">
        <w:t xml:space="preserve"> </w:t>
      </w:r>
      <w:r>
        <w:t>any</w:t>
      </w:r>
      <w:r w:rsidRPr="00645846">
        <w:t xml:space="preserve"> </w:t>
      </w:r>
      <w:r>
        <w:t>objection</w:t>
      </w:r>
      <w:r w:rsidRPr="00645846">
        <w:t xml:space="preserve"> </w:t>
      </w:r>
      <w:r>
        <w:t>that</w:t>
      </w:r>
      <w:r w:rsidRPr="00645846">
        <w:t xml:space="preserve"> </w:t>
      </w:r>
      <w:r>
        <w:t>the</w:t>
      </w:r>
      <w:r w:rsidRPr="00645846">
        <w:t xml:space="preserve"> </w:t>
      </w:r>
      <w:r>
        <w:t>dispute</w:t>
      </w:r>
      <w:r w:rsidRPr="00645846">
        <w:t xml:space="preserve"> </w:t>
      </w:r>
      <w:r>
        <w:t>is</w:t>
      </w:r>
      <w:r w:rsidRPr="00645846">
        <w:t xml:space="preserve"> </w:t>
      </w:r>
      <w:r>
        <w:t>not</w:t>
      </w:r>
      <w:r w:rsidRPr="00645846">
        <w:t xml:space="preserve"> </w:t>
      </w:r>
      <w:r>
        <w:t>within</w:t>
      </w:r>
      <w:r w:rsidRPr="00645846">
        <w:t xml:space="preserve"> </w:t>
      </w:r>
      <w:r>
        <w:t>the</w:t>
      </w:r>
      <w:r w:rsidRPr="00645846">
        <w:t xml:space="preserve"> </w:t>
      </w:r>
      <w:r>
        <w:t>tribunal’s</w:t>
      </w:r>
      <w:r w:rsidRPr="00645846">
        <w:t xml:space="preserve"> </w:t>
      </w:r>
      <w:r>
        <w:t>competence, including</w:t>
      </w:r>
      <w:r w:rsidRPr="00645846">
        <w:t xml:space="preserve"> </w:t>
      </w:r>
      <w:r>
        <w:t>an objection that the dispute is not within the tribunal’s jurisdiction. The tribunal shall suspend any</w:t>
      </w:r>
      <w:r w:rsidRPr="00645846">
        <w:t xml:space="preserve"> </w:t>
      </w:r>
      <w:r>
        <w:t>proceedings on the merits and issue a decision or award</w:t>
      </w:r>
      <w:r w:rsidRPr="00645846">
        <w:t xml:space="preserve"> </w:t>
      </w:r>
      <w:r>
        <w:t>on</w:t>
      </w:r>
      <w:r w:rsidRPr="00645846">
        <w:t xml:space="preserve"> </w:t>
      </w:r>
      <w:r>
        <w:t>the</w:t>
      </w:r>
      <w:r w:rsidRPr="00645846">
        <w:t xml:space="preserve"> </w:t>
      </w:r>
      <w:r>
        <w:t>objection, stating the grounds therefor, no later than 150 days after the date of the request. However,</w:t>
      </w:r>
      <w:r w:rsidRPr="00645846">
        <w:t xml:space="preserve"> </w:t>
      </w:r>
      <w:r>
        <w:t>if</w:t>
      </w:r>
      <w:r w:rsidRPr="00645846">
        <w:t xml:space="preserve"> </w:t>
      </w:r>
      <w:r>
        <w:t>a</w:t>
      </w:r>
      <w:r w:rsidRPr="00645846">
        <w:t xml:space="preserve"> </w:t>
      </w:r>
      <w:r>
        <w:t>disputing</w:t>
      </w:r>
      <w:r w:rsidRPr="00645846">
        <w:t xml:space="preserve"> </w:t>
      </w:r>
      <w:r>
        <w:t>party</w:t>
      </w:r>
      <w:r w:rsidRPr="00645846">
        <w:t xml:space="preserve"> </w:t>
      </w:r>
      <w:r>
        <w:t>requests</w:t>
      </w:r>
      <w:r w:rsidRPr="00645846">
        <w:t xml:space="preserve"> </w:t>
      </w:r>
      <w:r>
        <w:t>a</w:t>
      </w:r>
      <w:r w:rsidRPr="00645846">
        <w:t xml:space="preserve"> </w:t>
      </w:r>
      <w:r>
        <w:t>hearing,</w:t>
      </w:r>
      <w:r w:rsidRPr="00645846">
        <w:t xml:space="preserve"> </w:t>
      </w:r>
      <w:r>
        <w:t>the</w:t>
      </w:r>
      <w:r w:rsidRPr="00645846">
        <w:t xml:space="preserve"> </w:t>
      </w:r>
      <w:r>
        <w:t>tribunal</w:t>
      </w:r>
      <w:r w:rsidRPr="00645846">
        <w:t xml:space="preserve"> </w:t>
      </w:r>
      <w:r>
        <w:t>may</w:t>
      </w:r>
      <w:r w:rsidRPr="00645846">
        <w:t xml:space="preserve"> </w:t>
      </w:r>
      <w:r>
        <w:t>take</w:t>
      </w:r>
      <w:r w:rsidRPr="00645846">
        <w:t xml:space="preserve"> </w:t>
      </w:r>
      <w:r>
        <w:t>an</w:t>
      </w:r>
      <w:r w:rsidRPr="00645846">
        <w:t xml:space="preserve"> </w:t>
      </w:r>
      <w:r>
        <w:t>additional</w:t>
      </w:r>
      <w:r w:rsidRPr="00645846">
        <w:t xml:space="preserve"> </w:t>
      </w:r>
      <w:r>
        <w:t>30 days to issue the decision or award. Regardless of whether a hearing is requested, a tribunal</w:t>
      </w:r>
      <w:r w:rsidRPr="00645846">
        <w:t xml:space="preserve"> </w:t>
      </w:r>
      <w:r>
        <w:t>may, on</w:t>
      </w:r>
      <w:r w:rsidRPr="00645846">
        <w:t xml:space="preserve"> </w:t>
      </w:r>
      <w:r>
        <w:t>a showing of</w:t>
      </w:r>
      <w:r w:rsidRPr="00645846">
        <w:t xml:space="preserve"> </w:t>
      </w:r>
      <w:r>
        <w:t>extraordinary</w:t>
      </w:r>
      <w:r w:rsidRPr="00645846">
        <w:t xml:space="preserve"> </w:t>
      </w:r>
      <w:r>
        <w:t>cause, delay</w:t>
      </w:r>
      <w:r w:rsidRPr="00645846">
        <w:t xml:space="preserve"> </w:t>
      </w:r>
      <w:r>
        <w:t>issuing its decision</w:t>
      </w:r>
      <w:r w:rsidRPr="00645846">
        <w:t xml:space="preserve"> </w:t>
      </w:r>
      <w:r>
        <w:t xml:space="preserve">or award by an additional brief </w:t>
      </w:r>
      <w:r>
        <w:lastRenderedPageBreak/>
        <w:t>period, which may not exceed 30 days.</w:t>
      </w:r>
    </w:p>
    <w:p w14:paraId="22660679" w14:textId="77777777" w:rsidR="005418E7" w:rsidRDefault="005418E7" w:rsidP="00645846">
      <w:pPr>
        <w:pStyle w:val="ListParagraph1"/>
        <w:spacing w:after="280"/>
        <w:ind w:right="-113"/>
      </w:pPr>
      <w:r>
        <w:t xml:space="preserve">When the tribunal decides a respondent’s objection under paragraph 4 or 5, it </w:t>
      </w:r>
      <w:r w:rsidRPr="00645846">
        <w:t>may</w:t>
      </w:r>
      <w:r>
        <w:t xml:space="preserve">, if warranted, award to the prevailing disputing party reasonable costs and attorney’s fees incurred in submitting or opposing the objection. In determining whether such an award is warranted, the tribunal shall consider whether either the claimant’s claim or the respondent’s objection was </w:t>
      </w:r>
      <w:proofErr w:type="gramStart"/>
      <w:r>
        <w:t>frivolous, and</w:t>
      </w:r>
      <w:proofErr w:type="gramEnd"/>
      <w:r>
        <w:t xml:space="preserve"> shall provide the disputing parties a reasonable opportunity to comment.</w:t>
      </w:r>
    </w:p>
    <w:p w14:paraId="3F132500" w14:textId="77777777" w:rsidR="005418E7" w:rsidRDefault="005418E7" w:rsidP="00645846">
      <w:pPr>
        <w:pStyle w:val="ListParagraph1"/>
        <w:spacing w:after="280"/>
        <w:ind w:right="-113"/>
      </w:pPr>
      <w:r>
        <w:t>For</w:t>
      </w:r>
      <w:r>
        <w:rPr>
          <w:spacing w:val="-15"/>
        </w:rPr>
        <w:t xml:space="preserve"> </w:t>
      </w:r>
      <w:r>
        <w:t>greater</w:t>
      </w:r>
      <w:r>
        <w:rPr>
          <w:spacing w:val="-15"/>
        </w:rPr>
        <w:t xml:space="preserve"> </w:t>
      </w:r>
      <w:r>
        <w:t>certainty,</w:t>
      </w:r>
      <w:r>
        <w:rPr>
          <w:spacing w:val="-15"/>
        </w:rPr>
        <w:t xml:space="preserve"> </w:t>
      </w:r>
      <w:r>
        <w:t>if</w:t>
      </w:r>
      <w:r>
        <w:rPr>
          <w:spacing w:val="-15"/>
        </w:rPr>
        <w:t xml:space="preserve"> </w:t>
      </w:r>
      <w:r>
        <w:t>an</w:t>
      </w:r>
      <w:r>
        <w:rPr>
          <w:spacing w:val="-15"/>
        </w:rPr>
        <w:t xml:space="preserve"> </w:t>
      </w:r>
      <w:r>
        <w:t>investor</w:t>
      </w:r>
      <w:r>
        <w:rPr>
          <w:spacing w:val="-15"/>
        </w:rPr>
        <w:t xml:space="preserve"> </w:t>
      </w:r>
      <w:r>
        <w:t>of</w:t>
      </w:r>
      <w:r>
        <w:rPr>
          <w:spacing w:val="-15"/>
        </w:rPr>
        <w:t xml:space="preserve"> </w:t>
      </w:r>
      <w:r>
        <w:t>a</w:t>
      </w:r>
      <w:r>
        <w:rPr>
          <w:spacing w:val="-15"/>
        </w:rPr>
        <w:t xml:space="preserve"> </w:t>
      </w:r>
      <w:r>
        <w:t>Party</w:t>
      </w:r>
      <w:r>
        <w:rPr>
          <w:spacing w:val="-15"/>
        </w:rPr>
        <w:t xml:space="preserve"> </w:t>
      </w:r>
      <w:r>
        <w:t>submits</w:t>
      </w:r>
      <w:r>
        <w:rPr>
          <w:spacing w:val="-15"/>
        </w:rPr>
        <w:t xml:space="preserve"> </w:t>
      </w:r>
      <w:r>
        <w:t>a</w:t>
      </w:r>
      <w:r>
        <w:rPr>
          <w:spacing w:val="-12"/>
        </w:rPr>
        <w:t xml:space="preserve"> </w:t>
      </w:r>
      <w:r>
        <w:t>claim</w:t>
      </w:r>
      <w:r>
        <w:rPr>
          <w:spacing w:val="-15"/>
        </w:rPr>
        <w:t xml:space="preserve"> </w:t>
      </w:r>
      <w:r>
        <w:t>under</w:t>
      </w:r>
      <w:r>
        <w:rPr>
          <w:spacing w:val="-14"/>
        </w:rPr>
        <w:t xml:space="preserve"> </w:t>
      </w:r>
      <w:r>
        <w:t>this</w:t>
      </w:r>
      <w:r>
        <w:rPr>
          <w:spacing w:val="-13"/>
        </w:rPr>
        <w:t xml:space="preserve"> </w:t>
      </w:r>
      <w:r>
        <w:t>Section, including a claim alleging that a Party breached Article 6 (Minimum Standard of Treatment),</w:t>
      </w:r>
      <w:r w:rsidRPr="00645846">
        <w:t xml:space="preserve"> </w:t>
      </w:r>
      <w:r>
        <w:t>the</w:t>
      </w:r>
      <w:r w:rsidRPr="00645846">
        <w:t xml:space="preserve"> </w:t>
      </w:r>
      <w:r>
        <w:t>investor</w:t>
      </w:r>
      <w:r w:rsidRPr="00645846">
        <w:t xml:space="preserve"> </w:t>
      </w:r>
      <w:r>
        <w:t>has</w:t>
      </w:r>
      <w:r w:rsidRPr="00645846">
        <w:t xml:space="preserve"> </w:t>
      </w:r>
      <w:r>
        <w:t>the</w:t>
      </w:r>
      <w:r w:rsidRPr="00645846">
        <w:t xml:space="preserve"> </w:t>
      </w:r>
      <w:r>
        <w:t>burden</w:t>
      </w:r>
      <w:r w:rsidRPr="00645846">
        <w:t xml:space="preserve"> </w:t>
      </w:r>
      <w:r>
        <w:t>of</w:t>
      </w:r>
      <w:r w:rsidRPr="00645846">
        <w:t xml:space="preserve"> </w:t>
      </w:r>
      <w:r>
        <w:t>proving</w:t>
      </w:r>
      <w:r w:rsidRPr="00645846">
        <w:t xml:space="preserve"> </w:t>
      </w:r>
      <w:r>
        <w:t>all</w:t>
      </w:r>
      <w:r w:rsidRPr="00645846">
        <w:t xml:space="preserve"> </w:t>
      </w:r>
      <w:r>
        <w:t>elements</w:t>
      </w:r>
      <w:r w:rsidRPr="00645846">
        <w:t xml:space="preserve"> </w:t>
      </w:r>
      <w:r>
        <w:t>of</w:t>
      </w:r>
      <w:r w:rsidRPr="00645846">
        <w:t xml:space="preserve"> </w:t>
      </w:r>
      <w:r>
        <w:t>its</w:t>
      </w:r>
      <w:r w:rsidRPr="00645846">
        <w:t xml:space="preserve"> </w:t>
      </w:r>
      <w:r>
        <w:t>claims,</w:t>
      </w:r>
      <w:r w:rsidRPr="00645846">
        <w:t xml:space="preserve"> consistent</w:t>
      </w:r>
      <w:r>
        <w:t xml:space="preserve"> with general principles of international law applicable to international arbitration.</w:t>
      </w:r>
    </w:p>
    <w:p w14:paraId="5C7F510F" w14:textId="77777777" w:rsidR="005418E7" w:rsidRDefault="005418E7" w:rsidP="00645846">
      <w:pPr>
        <w:pStyle w:val="ListParagraph1"/>
        <w:spacing w:after="280"/>
        <w:ind w:right="-113"/>
      </w:pPr>
      <w:r>
        <w:t>A respondent may not assert as a defence, counterclaim, right of set-off or for any</w:t>
      </w:r>
      <w:r w:rsidRPr="00645846">
        <w:t xml:space="preserve"> other </w:t>
      </w:r>
      <w:r>
        <w:t>reason,</w:t>
      </w:r>
      <w:r w:rsidRPr="00645846">
        <w:t xml:space="preserve"> </w:t>
      </w:r>
      <w:r>
        <w:t>that</w:t>
      </w:r>
      <w:r w:rsidRPr="00645846">
        <w:t xml:space="preserve"> </w:t>
      </w:r>
      <w:r>
        <w:t>the</w:t>
      </w:r>
      <w:r w:rsidRPr="00645846">
        <w:t xml:space="preserve"> </w:t>
      </w:r>
      <w:r>
        <w:t>claimant</w:t>
      </w:r>
      <w:r w:rsidRPr="00645846">
        <w:t xml:space="preserve"> </w:t>
      </w:r>
      <w:r>
        <w:t>has</w:t>
      </w:r>
      <w:r w:rsidRPr="00645846">
        <w:t xml:space="preserve"> </w:t>
      </w:r>
      <w:r>
        <w:t>received</w:t>
      </w:r>
      <w:r w:rsidRPr="00645846">
        <w:t xml:space="preserve"> </w:t>
      </w:r>
      <w:r>
        <w:t>or</w:t>
      </w:r>
      <w:r w:rsidRPr="00645846">
        <w:t xml:space="preserve"> </w:t>
      </w:r>
      <w:r>
        <w:t>will</w:t>
      </w:r>
      <w:r w:rsidRPr="00645846">
        <w:t xml:space="preserve"> </w:t>
      </w:r>
      <w:r>
        <w:t>receive</w:t>
      </w:r>
      <w:r w:rsidRPr="00645846">
        <w:t xml:space="preserve"> </w:t>
      </w:r>
      <w:r>
        <w:t>indemnification</w:t>
      </w:r>
      <w:r w:rsidRPr="00645846">
        <w:t xml:space="preserve"> </w:t>
      </w:r>
      <w:r>
        <w:t>or</w:t>
      </w:r>
      <w:r w:rsidRPr="00645846">
        <w:t xml:space="preserve"> </w:t>
      </w:r>
      <w:r>
        <w:t>other compensation for all or part of the alleged damages pursuant to an insurance or guarantee contract.</w:t>
      </w:r>
    </w:p>
    <w:p w14:paraId="1B55810C" w14:textId="77777777" w:rsidR="005418E7" w:rsidRDefault="005418E7" w:rsidP="00645846">
      <w:pPr>
        <w:pStyle w:val="ListParagraph1"/>
        <w:spacing w:after="280"/>
        <w:ind w:right="-113"/>
      </w:pPr>
      <w:r>
        <w:t>A</w:t>
      </w:r>
      <w:r w:rsidRPr="00645846">
        <w:t xml:space="preserve"> </w:t>
      </w:r>
      <w:r>
        <w:t>tribunal may</w:t>
      </w:r>
      <w:r w:rsidRPr="00645846">
        <w:t xml:space="preserve"> </w:t>
      </w:r>
      <w:r>
        <w:t>order an interim measure of</w:t>
      </w:r>
      <w:r w:rsidRPr="00645846">
        <w:t xml:space="preserve"> </w:t>
      </w:r>
      <w:r>
        <w:t>protection to preserve</w:t>
      </w:r>
      <w:r w:rsidRPr="00645846">
        <w:t xml:space="preserve"> </w:t>
      </w:r>
      <w:r>
        <w:t xml:space="preserve">the rights of a </w:t>
      </w:r>
      <w:r w:rsidRPr="00645846">
        <w:t>disputing</w:t>
      </w:r>
      <w:r>
        <w:t xml:space="preserve"> party, or to ensure that the tribunal’s jurisdiction is made fully effective, including</w:t>
      </w:r>
      <w:r w:rsidRPr="00645846">
        <w:t xml:space="preserve"> </w:t>
      </w:r>
      <w:r>
        <w:t>an</w:t>
      </w:r>
      <w:r w:rsidRPr="00645846">
        <w:t xml:space="preserve"> </w:t>
      </w:r>
      <w:r>
        <w:t>order</w:t>
      </w:r>
      <w:r w:rsidRPr="00645846">
        <w:t xml:space="preserve"> </w:t>
      </w:r>
      <w:r>
        <w:t>to</w:t>
      </w:r>
      <w:r w:rsidRPr="00645846">
        <w:t xml:space="preserve"> </w:t>
      </w:r>
      <w:r>
        <w:t>preserve</w:t>
      </w:r>
      <w:r w:rsidRPr="00645846">
        <w:t xml:space="preserve"> </w:t>
      </w:r>
      <w:r>
        <w:t>evidence</w:t>
      </w:r>
      <w:r w:rsidRPr="00645846">
        <w:t xml:space="preserve"> </w:t>
      </w:r>
      <w:r>
        <w:t>in</w:t>
      </w:r>
      <w:r w:rsidRPr="00645846">
        <w:t xml:space="preserve"> </w:t>
      </w:r>
      <w:r>
        <w:t>the</w:t>
      </w:r>
      <w:r w:rsidRPr="00645846">
        <w:t xml:space="preserve"> </w:t>
      </w:r>
      <w:r>
        <w:t>possession</w:t>
      </w:r>
      <w:r w:rsidRPr="00645846">
        <w:t xml:space="preserve"> </w:t>
      </w:r>
      <w:r>
        <w:t>or</w:t>
      </w:r>
      <w:r w:rsidRPr="00645846">
        <w:t xml:space="preserve"> </w:t>
      </w:r>
      <w:r>
        <w:t>control</w:t>
      </w:r>
      <w:r w:rsidRPr="00645846">
        <w:t xml:space="preserve"> </w:t>
      </w:r>
      <w:r>
        <w:t>of</w:t>
      </w:r>
      <w:r w:rsidRPr="00645846">
        <w:t xml:space="preserve"> </w:t>
      </w:r>
      <w:r>
        <w:t>a</w:t>
      </w:r>
      <w:r w:rsidRPr="00645846">
        <w:t xml:space="preserve"> </w:t>
      </w:r>
      <w:r>
        <w:t>disputing</w:t>
      </w:r>
      <w:r w:rsidRPr="00645846">
        <w:t xml:space="preserve"> </w:t>
      </w:r>
      <w:r>
        <w:t>party or to protect the tribunal’s jurisdiction. A tribunal may not order attachment or enjoin the application of a measure alleged to constitute a breach referred to in Article 24 (Submission of a Claim to Arbitration). For the purposes of this paragraph, an order includes a recommendation.</w:t>
      </w:r>
    </w:p>
    <w:p w14:paraId="3A445F9C" w14:textId="77777777" w:rsidR="005418E7" w:rsidRDefault="005418E7" w:rsidP="00645846">
      <w:pPr>
        <w:pStyle w:val="ListParagraph1"/>
        <w:spacing w:after="280"/>
        <w:ind w:right="-113"/>
      </w:pPr>
      <w:r>
        <w:t xml:space="preserve">In any arbitration conducted under this Section, at the request of a disputing party, a tribunal shall, before issuing a decision or award on liability, transmit its proposed decision or award to the disputing parties. Within 60 days after the tribunal </w:t>
      </w:r>
      <w:r w:rsidRPr="00645846">
        <w:t>transmits</w:t>
      </w:r>
      <w:r>
        <w:t xml:space="preserve"> its proposed decision or award, the disputing parties may submit written comments</w:t>
      </w:r>
      <w:r w:rsidRPr="00326B7D">
        <w:rPr>
          <w:spacing w:val="-3"/>
        </w:rPr>
        <w:t xml:space="preserve"> </w:t>
      </w:r>
      <w:r>
        <w:t>to</w:t>
      </w:r>
      <w:r w:rsidRPr="00326B7D">
        <w:rPr>
          <w:spacing w:val="-5"/>
        </w:rPr>
        <w:t xml:space="preserve"> </w:t>
      </w:r>
      <w:r>
        <w:t>the</w:t>
      </w:r>
      <w:r w:rsidRPr="00326B7D">
        <w:rPr>
          <w:spacing w:val="-7"/>
        </w:rPr>
        <w:t xml:space="preserve"> </w:t>
      </w:r>
      <w:r>
        <w:t>tribunal</w:t>
      </w:r>
      <w:r w:rsidRPr="00326B7D">
        <w:rPr>
          <w:spacing w:val="-10"/>
        </w:rPr>
        <w:t xml:space="preserve"> </w:t>
      </w:r>
      <w:r>
        <w:t>concerning</w:t>
      </w:r>
      <w:r w:rsidRPr="00326B7D">
        <w:rPr>
          <w:spacing w:val="-1"/>
        </w:rPr>
        <w:t xml:space="preserve"> </w:t>
      </w:r>
      <w:r>
        <w:t>any</w:t>
      </w:r>
      <w:r w:rsidRPr="00326B7D">
        <w:rPr>
          <w:spacing w:val="-6"/>
        </w:rPr>
        <w:t xml:space="preserve"> </w:t>
      </w:r>
      <w:r>
        <w:t>aspect</w:t>
      </w:r>
      <w:r w:rsidRPr="00326B7D">
        <w:rPr>
          <w:spacing w:val="-1"/>
        </w:rPr>
        <w:t xml:space="preserve"> </w:t>
      </w:r>
      <w:r>
        <w:t>of</w:t>
      </w:r>
      <w:r w:rsidRPr="00326B7D">
        <w:rPr>
          <w:spacing w:val="-9"/>
        </w:rPr>
        <w:t xml:space="preserve"> </w:t>
      </w:r>
      <w:r>
        <w:t>its</w:t>
      </w:r>
      <w:r w:rsidRPr="00326B7D">
        <w:rPr>
          <w:spacing w:val="-3"/>
        </w:rPr>
        <w:t xml:space="preserve"> </w:t>
      </w:r>
      <w:r>
        <w:t>proposed</w:t>
      </w:r>
      <w:r w:rsidRPr="00326B7D">
        <w:rPr>
          <w:spacing w:val="-1"/>
        </w:rPr>
        <w:t xml:space="preserve"> </w:t>
      </w:r>
      <w:r>
        <w:t>decision</w:t>
      </w:r>
      <w:r w:rsidRPr="00326B7D">
        <w:rPr>
          <w:spacing w:val="-6"/>
        </w:rPr>
        <w:t xml:space="preserve"> </w:t>
      </w:r>
      <w:r>
        <w:t>or award.</w:t>
      </w:r>
      <w:r w:rsidRPr="00326B7D">
        <w:rPr>
          <w:spacing w:val="-4"/>
        </w:rPr>
        <w:t xml:space="preserve"> </w:t>
      </w:r>
      <w:r>
        <w:t xml:space="preserve">The tribunal shall consider any comments and issue its decision or award no later than 45 days after the expiration of the </w:t>
      </w:r>
      <w:proofErr w:type="gramStart"/>
      <w:r>
        <w:t>60 day</w:t>
      </w:r>
      <w:proofErr w:type="gramEnd"/>
      <w:r>
        <w:t xml:space="preserve"> comment period.</w:t>
      </w:r>
    </w:p>
    <w:p w14:paraId="6C14AAA0" w14:textId="77777777" w:rsidR="005418E7" w:rsidRDefault="005418E7" w:rsidP="005F3E7E">
      <w:pPr>
        <w:pStyle w:val="ListParagraph1"/>
        <w:spacing w:after="220"/>
        <w:ind w:right="-170"/>
      </w:pPr>
      <w:proofErr w:type="gramStart"/>
      <w:r>
        <w:t>In the event that</w:t>
      </w:r>
      <w:proofErr w:type="gramEnd"/>
      <w:r>
        <w:t xml:space="preserve"> an appellate mechanism for reviewing awards rendered by investor-State dispute settlement tribunals is developed in the future under other institutional</w:t>
      </w:r>
      <w:r w:rsidRPr="00645846">
        <w:t xml:space="preserve"> </w:t>
      </w:r>
      <w:r>
        <w:t>arrangements</w:t>
      </w:r>
      <w:r w:rsidRPr="00645846">
        <w:t xml:space="preserve"> </w:t>
      </w:r>
      <w:r>
        <w:t>including</w:t>
      </w:r>
      <w:r w:rsidRPr="00645846">
        <w:t xml:space="preserve"> </w:t>
      </w:r>
      <w:r>
        <w:t>under</w:t>
      </w:r>
      <w:r w:rsidRPr="00645846">
        <w:t xml:space="preserve"> </w:t>
      </w:r>
      <w:r>
        <w:t>another</w:t>
      </w:r>
      <w:r w:rsidRPr="00645846">
        <w:t xml:space="preserve"> </w:t>
      </w:r>
      <w:r>
        <w:t>Agreement</w:t>
      </w:r>
      <w:r w:rsidRPr="00645846">
        <w:t xml:space="preserve"> </w:t>
      </w:r>
      <w:r w:rsidRPr="00BB689A">
        <w:rPr>
          <w:sz w:val="22"/>
          <w:szCs w:val="22"/>
        </w:rPr>
        <w:t>to</w:t>
      </w:r>
      <w:r w:rsidRPr="00645846">
        <w:t xml:space="preserve"> </w:t>
      </w:r>
      <w:r>
        <w:t>which</w:t>
      </w:r>
      <w:r w:rsidRPr="00645846">
        <w:t xml:space="preserve"> </w:t>
      </w:r>
      <w:r>
        <w:t>both</w:t>
      </w:r>
      <w:r w:rsidRPr="00645846">
        <w:t xml:space="preserve"> </w:t>
      </w:r>
      <w:r>
        <w:t>Parties</w:t>
      </w:r>
      <w:r w:rsidRPr="00645846">
        <w:t xml:space="preserve"> </w:t>
      </w:r>
      <w:r>
        <w:t xml:space="preserve">are party, the Parties shall consider whether awards rendered under Article 33 (Awards) should be subject to that appellate mechanism. The Parties shall strive to ensure that any such appellate mechanism they consider adopting provides for transparency of proceedings </w:t>
      </w:r>
      <w:proofErr w:type="gramStart"/>
      <w:r>
        <w:t>similar to</w:t>
      </w:r>
      <w:proofErr w:type="gramEnd"/>
      <w:r>
        <w:t xml:space="preserve"> the transparency provisions established in Article 29 (Transparency of Arbitral Proceedings).</w:t>
      </w:r>
    </w:p>
    <w:p w14:paraId="6FE2BCD9" w14:textId="77777777" w:rsidR="005418E7" w:rsidRDefault="005418E7" w:rsidP="005F3E7E">
      <w:pPr>
        <w:pStyle w:val="Heading2"/>
        <w:spacing w:after="220"/>
      </w:pPr>
      <w:r>
        <w:t>ARTICLE</w:t>
      </w:r>
      <w:r>
        <w:rPr>
          <w:spacing w:val="-5"/>
        </w:rPr>
        <w:t xml:space="preserve"> 29</w:t>
      </w:r>
    </w:p>
    <w:p w14:paraId="6873D36E" w14:textId="77777777" w:rsidR="005418E7" w:rsidRDefault="005418E7" w:rsidP="005F3E7E">
      <w:pPr>
        <w:pStyle w:val="Heading3"/>
        <w:spacing w:after="220"/>
      </w:pPr>
      <w:r>
        <w:t>Transparency</w:t>
      </w:r>
      <w:r>
        <w:rPr>
          <w:spacing w:val="-9"/>
        </w:rPr>
        <w:t xml:space="preserve"> </w:t>
      </w:r>
      <w:r>
        <w:t>of</w:t>
      </w:r>
      <w:r>
        <w:rPr>
          <w:spacing w:val="-6"/>
        </w:rPr>
        <w:t xml:space="preserve"> </w:t>
      </w:r>
      <w:r>
        <w:t>Arbitral</w:t>
      </w:r>
      <w:r>
        <w:rPr>
          <w:spacing w:val="-5"/>
        </w:rPr>
        <w:t xml:space="preserve"> </w:t>
      </w:r>
      <w:r>
        <w:rPr>
          <w:spacing w:val="-2"/>
        </w:rPr>
        <w:t>Proceedings</w:t>
      </w:r>
    </w:p>
    <w:p w14:paraId="3E8313E1" w14:textId="77777777" w:rsidR="005418E7" w:rsidRDefault="005418E7" w:rsidP="00183535">
      <w:pPr>
        <w:pStyle w:val="ListParagraph1"/>
        <w:numPr>
          <w:ilvl w:val="0"/>
          <w:numId w:val="83"/>
        </w:numPr>
        <w:spacing w:after="220"/>
        <w:ind w:left="0" w:right="0" w:firstLine="0"/>
      </w:pPr>
      <w:r>
        <w:t>Subject</w:t>
      </w:r>
      <w:r w:rsidRPr="009D181A">
        <w:rPr>
          <w:spacing w:val="-15"/>
        </w:rPr>
        <w:t xml:space="preserve"> </w:t>
      </w:r>
      <w:r>
        <w:t>to</w:t>
      </w:r>
      <w:r w:rsidRPr="009D181A">
        <w:rPr>
          <w:spacing w:val="-15"/>
        </w:rPr>
        <w:t xml:space="preserve"> </w:t>
      </w:r>
      <w:r>
        <w:t>paragraphs</w:t>
      </w:r>
      <w:r w:rsidRPr="009D181A">
        <w:rPr>
          <w:spacing w:val="-15"/>
        </w:rPr>
        <w:t xml:space="preserve"> </w:t>
      </w:r>
      <w:r>
        <w:t>2</w:t>
      </w:r>
      <w:r w:rsidRPr="009D181A">
        <w:rPr>
          <w:spacing w:val="-15"/>
        </w:rPr>
        <w:t xml:space="preserve"> </w:t>
      </w:r>
      <w:r>
        <w:t>and</w:t>
      </w:r>
      <w:r w:rsidRPr="009D181A">
        <w:rPr>
          <w:spacing w:val="-15"/>
        </w:rPr>
        <w:t xml:space="preserve"> </w:t>
      </w:r>
      <w:r>
        <w:t>4,</w:t>
      </w:r>
      <w:r w:rsidRPr="009D181A">
        <w:rPr>
          <w:spacing w:val="-15"/>
        </w:rPr>
        <w:t xml:space="preserve"> </w:t>
      </w:r>
      <w:r>
        <w:t>the</w:t>
      </w:r>
      <w:r w:rsidRPr="009D181A">
        <w:rPr>
          <w:spacing w:val="-15"/>
        </w:rPr>
        <w:t xml:space="preserve"> </w:t>
      </w:r>
      <w:r>
        <w:t>respondent</w:t>
      </w:r>
      <w:r w:rsidRPr="009D181A">
        <w:rPr>
          <w:spacing w:val="-15"/>
        </w:rPr>
        <w:t xml:space="preserve"> </w:t>
      </w:r>
      <w:r>
        <w:t>shall,</w:t>
      </w:r>
      <w:r w:rsidRPr="009D181A">
        <w:rPr>
          <w:spacing w:val="-15"/>
        </w:rPr>
        <w:t xml:space="preserve"> </w:t>
      </w:r>
      <w:r>
        <w:t>after</w:t>
      </w:r>
      <w:r w:rsidRPr="009D181A">
        <w:rPr>
          <w:spacing w:val="-15"/>
        </w:rPr>
        <w:t xml:space="preserve"> </w:t>
      </w:r>
      <w:r>
        <w:t>receiving</w:t>
      </w:r>
      <w:r w:rsidRPr="009D181A">
        <w:rPr>
          <w:spacing w:val="-15"/>
        </w:rPr>
        <w:t xml:space="preserve"> </w:t>
      </w:r>
      <w:r>
        <w:t>the</w:t>
      </w:r>
      <w:r w:rsidRPr="009D181A">
        <w:rPr>
          <w:spacing w:val="-15"/>
        </w:rPr>
        <w:t xml:space="preserve"> </w:t>
      </w:r>
      <w:r>
        <w:t>following documents,</w:t>
      </w:r>
      <w:r w:rsidRPr="009D181A">
        <w:rPr>
          <w:spacing w:val="-15"/>
        </w:rPr>
        <w:t xml:space="preserve"> </w:t>
      </w:r>
      <w:r>
        <w:t>promptly</w:t>
      </w:r>
      <w:r w:rsidRPr="009D181A">
        <w:rPr>
          <w:spacing w:val="-15"/>
        </w:rPr>
        <w:t xml:space="preserve"> </w:t>
      </w:r>
      <w:r>
        <w:t>transmit</w:t>
      </w:r>
      <w:r w:rsidRPr="009D181A">
        <w:rPr>
          <w:spacing w:val="-15"/>
        </w:rPr>
        <w:t xml:space="preserve"> </w:t>
      </w:r>
      <w:r>
        <w:t>them</w:t>
      </w:r>
      <w:r w:rsidRPr="009D181A">
        <w:rPr>
          <w:spacing w:val="-15"/>
        </w:rPr>
        <w:t xml:space="preserve"> </w:t>
      </w:r>
      <w:r>
        <w:t>to</w:t>
      </w:r>
      <w:r w:rsidRPr="009D181A">
        <w:rPr>
          <w:spacing w:val="-15"/>
        </w:rPr>
        <w:t xml:space="preserve"> </w:t>
      </w:r>
      <w:r>
        <w:t>the</w:t>
      </w:r>
      <w:r w:rsidRPr="009D181A">
        <w:rPr>
          <w:spacing w:val="-15"/>
        </w:rPr>
        <w:t xml:space="preserve"> </w:t>
      </w:r>
      <w:r>
        <w:t>non-disputing</w:t>
      </w:r>
      <w:r w:rsidRPr="009D181A">
        <w:rPr>
          <w:spacing w:val="-15"/>
        </w:rPr>
        <w:t xml:space="preserve"> </w:t>
      </w:r>
      <w:r>
        <w:t>Party</w:t>
      </w:r>
      <w:r w:rsidRPr="009D181A">
        <w:rPr>
          <w:spacing w:val="-15"/>
        </w:rPr>
        <w:t xml:space="preserve"> </w:t>
      </w:r>
      <w:r>
        <w:t>and</w:t>
      </w:r>
      <w:r w:rsidRPr="009D181A">
        <w:rPr>
          <w:spacing w:val="-12"/>
        </w:rPr>
        <w:t xml:space="preserve"> </w:t>
      </w:r>
      <w:r>
        <w:t>make</w:t>
      </w:r>
      <w:r w:rsidRPr="009D181A">
        <w:rPr>
          <w:spacing w:val="-14"/>
        </w:rPr>
        <w:t xml:space="preserve"> </w:t>
      </w:r>
      <w:r>
        <w:t>them</w:t>
      </w:r>
      <w:r w:rsidRPr="009D181A">
        <w:rPr>
          <w:spacing w:val="-15"/>
        </w:rPr>
        <w:t xml:space="preserve"> </w:t>
      </w:r>
      <w:r>
        <w:t>available to the public:</w:t>
      </w:r>
    </w:p>
    <w:p w14:paraId="459E6E50" w14:textId="77777777" w:rsidR="005418E7" w:rsidRDefault="005418E7" w:rsidP="005418E7">
      <w:pPr>
        <w:pStyle w:val="ListParagraph1a"/>
        <w:numPr>
          <w:ilvl w:val="0"/>
          <w:numId w:val="0"/>
        </w:numPr>
        <w:spacing w:after="220"/>
        <w:ind w:left="1440" w:hanging="720"/>
      </w:pPr>
      <w:r>
        <w:lastRenderedPageBreak/>
        <w:t>the</w:t>
      </w:r>
      <w:r w:rsidRPr="009D181A">
        <w:rPr>
          <w:spacing w:val="-4"/>
        </w:rPr>
        <w:t xml:space="preserve"> </w:t>
      </w:r>
      <w:r>
        <w:t>notice</w:t>
      </w:r>
      <w:r w:rsidRPr="009D181A">
        <w:rPr>
          <w:spacing w:val="-4"/>
        </w:rPr>
        <w:t xml:space="preserve"> </w:t>
      </w:r>
      <w:r>
        <w:t>of</w:t>
      </w:r>
      <w:r w:rsidRPr="009D181A">
        <w:rPr>
          <w:spacing w:val="-6"/>
        </w:rPr>
        <w:t xml:space="preserve"> </w:t>
      </w:r>
      <w:proofErr w:type="gramStart"/>
      <w:r w:rsidRPr="009D181A">
        <w:rPr>
          <w:spacing w:val="-2"/>
        </w:rPr>
        <w:t>intent;</w:t>
      </w:r>
      <w:proofErr w:type="gramEnd"/>
    </w:p>
    <w:p w14:paraId="69FAC927" w14:textId="77777777" w:rsidR="005418E7" w:rsidRDefault="005418E7" w:rsidP="005F3E7E">
      <w:pPr>
        <w:pStyle w:val="ListParagraph1a"/>
        <w:spacing w:after="220"/>
        <w:ind w:left="1440" w:hanging="720"/>
      </w:pPr>
      <w:r>
        <w:t>the</w:t>
      </w:r>
      <w:r>
        <w:rPr>
          <w:spacing w:val="-4"/>
        </w:rPr>
        <w:t xml:space="preserve"> </w:t>
      </w:r>
      <w:r>
        <w:t>notice</w:t>
      </w:r>
      <w:r>
        <w:rPr>
          <w:spacing w:val="-4"/>
        </w:rPr>
        <w:t xml:space="preserve"> </w:t>
      </w:r>
      <w:r>
        <w:t>of</w:t>
      </w:r>
      <w:r>
        <w:rPr>
          <w:spacing w:val="-9"/>
        </w:rPr>
        <w:t xml:space="preserve"> </w:t>
      </w:r>
      <w:proofErr w:type="gramStart"/>
      <w:r>
        <w:rPr>
          <w:spacing w:val="-2"/>
        </w:rPr>
        <w:t>arbitration;</w:t>
      </w:r>
      <w:proofErr w:type="gramEnd"/>
    </w:p>
    <w:p w14:paraId="5503D20E" w14:textId="77777777" w:rsidR="005418E7" w:rsidRDefault="005418E7" w:rsidP="005F3E7E">
      <w:pPr>
        <w:pStyle w:val="ListParagraph1a"/>
        <w:spacing w:after="220"/>
        <w:ind w:left="1440" w:hanging="720"/>
      </w:pPr>
      <w:r>
        <w:t>pleadings, memorials</w:t>
      </w:r>
      <w:r>
        <w:rPr>
          <w:spacing w:val="-8"/>
        </w:rPr>
        <w:t xml:space="preserve"> </w:t>
      </w:r>
      <w:r>
        <w:t>and</w:t>
      </w:r>
      <w:r>
        <w:rPr>
          <w:spacing w:val="-2"/>
        </w:rPr>
        <w:t xml:space="preserve"> </w:t>
      </w:r>
      <w:r>
        <w:t>briefs</w:t>
      </w:r>
      <w:r>
        <w:rPr>
          <w:spacing w:val="-8"/>
        </w:rPr>
        <w:t xml:space="preserve"> </w:t>
      </w:r>
      <w:r>
        <w:t>submitted</w:t>
      </w:r>
      <w:r>
        <w:rPr>
          <w:spacing w:val="-6"/>
        </w:rPr>
        <w:t xml:space="preserve"> </w:t>
      </w:r>
      <w:r>
        <w:t>to</w:t>
      </w:r>
      <w:r>
        <w:rPr>
          <w:spacing w:val="-6"/>
        </w:rPr>
        <w:t xml:space="preserve"> </w:t>
      </w:r>
      <w:r>
        <w:t>the</w:t>
      </w:r>
      <w:r>
        <w:rPr>
          <w:spacing w:val="-7"/>
        </w:rPr>
        <w:t xml:space="preserve"> </w:t>
      </w:r>
      <w:r>
        <w:t>tribunal</w:t>
      </w:r>
      <w:r>
        <w:rPr>
          <w:spacing w:val="-6"/>
        </w:rPr>
        <w:t xml:space="preserve"> </w:t>
      </w:r>
      <w:r>
        <w:t>by</w:t>
      </w:r>
      <w:r>
        <w:rPr>
          <w:spacing w:val="-11"/>
        </w:rPr>
        <w:t xml:space="preserve"> </w:t>
      </w:r>
      <w:r>
        <w:t>a</w:t>
      </w:r>
      <w:r>
        <w:rPr>
          <w:spacing w:val="-7"/>
        </w:rPr>
        <w:t xml:space="preserve"> </w:t>
      </w:r>
      <w:r>
        <w:t>disputing party and any written submissions submitted pursuant to Articles 28.2 and 28.3 (Conduct of the Arbitration) and Article 32 (Consolidation</w:t>
      </w:r>
      <w:proofErr w:type="gramStart"/>
      <w:r>
        <w:t>);</w:t>
      </w:r>
      <w:proofErr w:type="gramEnd"/>
    </w:p>
    <w:p w14:paraId="0E9E4AB7" w14:textId="77777777" w:rsidR="005418E7" w:rsidRDefault="005418E7" w:rsidP="005F3E7E">
      <w:pPr>
        <w:pStyle w:val="ListParagraph1a"/>
        <w:spacing w:after="220"/>
        <w:ind w:left="1440" w:hanging="720"/>
      </w:pPr>
      <w:r>
        <w:t>minutes</w:t>
      </w:r>
      <w:r>
        <w:rPr>
          <w:spacing w:val="-4"/>
        </w:rPr>
        <w:t xml:space="preserve"> </w:t>
      </w:r>
      <w:r>
        <w:t>or</w:t>
      </w:r>
      <w:r>
        <w:rPr>
          <w:spacing w:val="-5"/>
        </w:rPr>
        <w:t xml:space="preserve"> </w:t>
      </w:r>
      <w:r>
        <w:t>transcripts</w:t>
      </w:r>
      <w:r>
        <w:rPr>
          <w:spacing w:val="-3"/>
        </w:rPr>
        <w:t xml:space="preserve"> </w:t>
      </w:r>
      <w:r>
        <w:t>of</w:t>
      </w:r>
      <w:r>
        <w:rPr>
          <w:spacing w:val="-9"/>
        </w:rPr>
        <w:t xml:space="preserve"> </w:t>
      </w:r>
      <w:r>
        <w:t>hearings</w:t>
      </w:r>
      <w:r>
        <w:rPr>
          <w:spacing w:val="-4"/>
        </w:rPr>
        <w:t xml:space="preserve"> </w:t>
      </w:r>
      <w:r>
        <w:t>of</w:t>
      </w:r>
      <w:r>
        <w:rPr>
          <w:spacing w:val="-9"/>
        </w:rPr>
        <w:t xml:space="preserve"> </w:t>
      </w:r>
      <w:r>
        <w:t>the</w:t>
      </w:r>
      <w:r>
        <w:rPr>
          <w:spacing w:val="-3"/>
        </w:rPr>
        <w:t xml:space="preserve"> </w:t>
      </w:r>
      <w:r>
        <w:t>tribunal,</w:t>
      </w:r>
      <w:r>
        <w:rPr>
          <w:spacing w:val="5"/>
        </w:rPr>
        <w:t xml:space="preserve"> </w:t>
      </w:r>
      <w:r>
        <w:t>if</w:t>
      </w:r>
      <w:r>
        <w:rPr>
          <w:spacing w:val="-1"/>
        </w:rPr>
        <w:t xml:space="preserve"> </w:t>
      </w:r>
      <w:r>
        <w:t>available;</w:t>
      </w:r>
      <w:r>
        <w:rPr>
          <w:spacing w:val="-6"/>
        </w:rPr>
        <w:t xml:space="preserve"> </w:t>
      </w:r>
      <w:r>
        <w:rPr>
          <w:spacing w:val="-5"/>
        </w:rPr>
        <w:t>and</w:t>
      </w:r>
    </w:p>
    <w:p w14:paraId="69A509F9" w14:textId="77777777" w:rsidR="005418E7" w:rsidRDefault="005418E7" w:rsidP="005F3E7E">
      <w:pPr>
        <w:pStyle w:val="ListParagraph1a"/>
        <w:spacing w:after="220"/>
        <w:ind w:left="1441"/>
      </w:pPr>
      <w:r>
        <w:t>orders,</w:t>
      </w:r>
      <w:r>
        <w:rPr>
          <w:spacing w:val="-2"/>
        </w:rPr>
        <w:t xml:space="preserve"> </w:t>
      </w:r>
      <w:r>
        <w:t>awards</w:t>
      </w:r>
      <w:r>
        <w:rPr>
          <w:spacing w:val="-4"/>
        </w:rPr>
        <w:t xml:space="preserve"> </w:t>
      </w:r>
      <w:r>
        <w:t>and</w:t>
      </w:r>
      <w:r>
        <w:rPr>
          <w:spacing w:val="-3"/>
        </w:rPr>
        <w:t xml:space="preserve"> </w:t>
      </w:r>
      <w:r>
        <w:t>decisions</w:t>
      </w:r>
      <w:r>
        <w:rPr>
          <w:spacing w:val="-5"/>
        </w:rPr>
        <w:t xml:space="preserve"> </w:t>
      </w:r>
      <w:r>
        <w:t>of</w:t>
      </w:r>
      <w:r>
        <w:rPr>
          <w:spacing w:val="-10"/>
        </w:rPr>
        <w:t xml:space="preserve"> </w:t>
      </w:r>
      <w:r>
        <w:t>the</w:t>
      </w:r>
      <w:r>
        <w:rPr>
          <w:spacing w:val="-4"/>
        </w:rPr>
        <w:t xml:space="preserve"> </w:t>
      </w:r>
      <w:r>
        <w:rPr>
          <w:spacing w:val="-2"/>
        </w:rPr>
        <w:t>tribunal.</w:t>
      </w:r>
    </w:p>
    <w:p w14:paraId="7B7C77D6" w14:textId="77777777" w:rsidR="005418E7" w:rsidRDefault="005418E7" w:rsidP="005F3E7E">
      <w:pPr>
        <w:pStyle w:val="ListParagraph1"/>
        <w:spacing w:after="220"/>
        <w:ind w:right="-113"/>
      </w:pPr>
      <w:r>
        <w:t xml:space="preserve">The tribunal shall conduct hearings open to the public and shall determine, in consultation with the disputing parties, the appropriate logistical arrangements. If a </w:t>
      </w:r>
      <w:r w:rsidRPr="00645846">
        <w:t>disputing</w:t>
      </w:r>
      <w:r>
        <w:t xml:space="preserve"> party intends to use information in a hearing that is designated as protected information or otherwise subject to paragraph 3 it shall so advise the tribunal. The tribunal shall make appropriate arrangements to protect such information from disclosure which may include closing the hearing for the duration of</w:t>
      </w:r>
      <w:r w:rsidRPr="00645846">
        <w:t xml:space="preserve"> </w:t>
      </w:r>
      <w:r>
        <w:t>the discussion of that information.</w:t>
      </w:r>
    </w:p>
    <w:p w14:paraId="710E3989" w14:textId="77777777" w:rsidR="005418E7" w:rsidRDefault="005418E7" w:rsidP="005F3E7E">
      <w:pPr>
        <w:pStyle w:val="ListParagraph1"/>
        <w:spacing w:after="220"/>
        <w:ind w:right="-113"/>
      </w:pPr>
      <w:r>
        <w:t>Nothing</w:t>
      </w:r>
      <w:r w:rsidRPr="00645846">
        <w:t xml:space="preserve"> </w:t>
      </w:r>
      <w:r>
        <w:t>in</w:t>
      </w:r>
      <w:r w:rsidRPr="00645846">
        <w:t xml:space="preserve"> </w:t>
      </w:r>
      <w:r>
        <w:t>this</w:t>
      </w:r>
      <w:r w:rsidRPr="00645846">
        <w:t xml:space="preserve"> </w:t>
      </w:r>
      <w:r>
        <w:t>Section,</w:t>
      </w:r>
      <w:r w:rsidRPr="00645846">
        <w:t xml:space="preserve"> </w:t>
      </w:r>
      <w:r>
        <w:t>including</w:t>
      </w:r>
      <w:r w:rsidRPr="00645846">
        <w:t xml:space="preserve"> </w:t>
      </w:r>
      <w:r>
        <w:t>paragraph</w:t>
      </w:r>
      <w:r w:rsidRPr="00645846">
        <w:t xml:space="preserve"> </w:t>
      </w:r>
      <w:r>
        <w:t>4(d),</w:t>
      </w:r>
      <w:r w:rsidRPr="00645846">
        <w:t xml:space="preserve"> </w:t>
      </w:r>
      <w:r>
        <w:t>requires</w:t>
      </w:r>
      <w:r w:rsidRPr="00645846">
        <w:t xml:space="preserve"> </w:t>
      </w:r>
      <w:r>
        <w:t>a</w:t>
      </w:r>
      <w:r w:rsidRPr="00645846">
        <w:t xml:space="preserve"> </w:t>
      </w:r>
      <w:r>
        <w:t>respondent</w:t>
      </w:r>
      <w:r w:rsidRPr="00645846">
        <w:t xml:space="preserve"> </w:t>
      </w:r>
      <w:r>
        <w:t>to</w:t>
      </w:r>
      <w:r w:rsidRPr="00645846">
        <w:t xml:space="preserve"> </w:t>
      </w:r>
      <w:r>
        <w:t xml:space="preserve">make available to the </w:t>
      </w:r>
      <w:r w:rsidRPr="00645846">
        <w:t>public</w:t>
      </w:r>
      <w:r>
        <w:t xml:space="preserve"> or otherwise disclose during or after the arbitral proceedings, including the hearing, protected information, or to furnish or allow access to information</w:t>
      </w:r>
      <w:r w:rsidRPr="00645846">
        <w:t xml:space="preserve"> </w:t>
      </w:r>
      <w:r>
        <w:t>that it may</w:t>
      </w:r>
      <w:r w:rsidRPr="00645846">
        <w:t xml:space="preserve"> </w:t>
      </w:r>
      <w:r>
        <w:t>withhold in</w:t>
      </w:r>
      <w:r w:rsidRPr="00645846">
        <w:t xml:space="preserve"> </w:t>
      </w:r>
      <w:r>
        <w:t>accordance</w:t>
      </w:r>
      <w:r w:rsidRPr="00645846">
        <w:t xml:space="preserve"> </w:t>
      </w:r>
      <w:r>
        <w:t>with</w:t>
      </w:r>
      <w:r w:rsidRPr="00645846">
        <w:t xml:space="preserve"> </w:t>
      </w:r>
      <w:r>
        <w:t>Article</w:t>
      </w:r>
      <w:r w:rsidRPr="00645846">
        <w:t xml:space="preserve"> </w:t>
      </w:r>
      <w:r>
        <w:t>2</w:t>
      </w:r>
      <w:r w:rsidRPr="00645846">
        <w:t xml:space="preserve"> </w:t>
      </w:r>
      <w:r>
        <w:t>(Security</w:t>
      </w:r>
      <w:r w:rsidRPr="00645846">
        <w:t xml:space="preserve"> </w:t>
      </w:r>
      <w:r>
        <w:t>Exceptions)</w:t>
      </w:r>
      <w:r w:rsidRPr="00645846">
        <w:t xml:space="preserve"> </w:t>
      </w:r>
      <w:r>
        <w:t>of Chapter</w:t>
      </w:r>
      <w:r w:rsidRPr="00645846">
        <w:t xml:space="preserve"> </w:t>
      </w:r>
      <w:r>
        <w:t>17</w:t>
      </w:r>
      <w:r w:rsidRPr="00645846">
        <w:t xml:space="preserve"> </w:t>
      </w:r>
      <w:r>
        <w:t>(Final</w:t>
      </w:r>
      <w:r w:rsidRPr="00645846">
        <w:t xml:space="preserve"> </w:t>
      </w:r>
      <w:r>
        <w:t>Provisions)</w:t>
      </w:r>
      <w:r w:rsidRPr="00645846">
        <w:t xml:space="preserve"> </w:t>
      </w:r>
      <w:r>
        <w:t>or</w:t>
      </w:r>
      <w:r w:rsidRPr="00645846">
        <w:t xml:space="preserve"> </w:t>
      </w:r>
      <w:r>
        <w:t>Article</w:t>
      </w:r>
      <w:r w:rsidRPr="00645846">
        <w:t xml:space="preserve"> </w:t>
      </w:r>
      <w:r>
        <w:t>21</w:t>
      </w:r>
      <w:r w:rsidRPr="00645846">
        <w:t xml:space="preserve"> </w:t>
      </w:r>
      <w:r>
        <w:t>(Disclosure</w:t>
      </w:r>
      <w:r w:rsidRPr="00645846">
        <w:t xml:space="preserve"> </w:t>
      </w:r>
      <w:r>
        <w:t>of</w:t>
      </w:r>
      <w:r w:rsidRPr="00645846">
        <w:t xml:space="preserve"> </w:t>
      </w:r>
      <w:r>
        <w:t>Confidential</w:t>
      </w:r>
      <w:r w:rsidRPr="00645846">
        <w:t xml:space="preserve"> Information).</w:t>
      </w:r>
      <w:r w:rsidRPr="00CB797D">
        <w:rPr>
          <w:vertAlign w:val="superscript"/>
        </w:rPr>
        <w:footnoteReference w:id="30"/>
      </w:r>
    </w:p>
    <w:p w14:paraId="49C23315" w14:textId="77777777" w:rsidR="005418E7" w:rsidRDefault="005418E7" w:rsidP="005F3E7E">
      <w:pPr>
        <w:pStyle w:val="ListParagraph1"/>
        <w:ind w:right="-113"/>
      </w:pPr>
      <w:r>
        <w:t xml:space="preserve">Any </w:t>
      </w:r>
      <w:r w:rsidRPr="00645846">
        <w:t>protected</w:t>
      </w:r>
      <w:r>
        <w:t xml:space="preserve"> information that is submitted to the tribunal shall be protected from disclosure in accordance with the following procedures:</w:t>
      </w:r>
    </w:p>
    <w:p w14:paraId="3A2E7F47" w14:textId="77777777" w:rsidR="005418E7" w:rsidRDefault="005418E7" w:rsidP="005418E7">
      <w:pPr>
        <w:pStyle w:val="ListParagraph1a"/>
        <w:numPr>
          <w:ilvl w:val="0"/>
          <w:numId w:val="0"/>
        </w:numPr>
        <w:spacing w:after="280"/>
        <w:ind w:left="1440" w:hanging="720"/>
      </w:pPr>
      <w:r>
        <w:t>subject</w:t>
      </w:r>
      <w:r w:rsidRPr="00C3465F">
        <w:rPr>
          <w:spacing w:val="-11"/>
        </w:rPr>
        <w:t xml:space="preserve"> </w:t>
      </w:r>
      <w:r>
        <w:t>to</w:t>
      </w:r>
      <w:r w:rsidRPr="00C3465F">
        <w:rPr>
          <w:spacing w:val="-7"/>
        </w:rPr>
        <w:t xml:space="preserve"> </w:t>
      </w:r>
      <w:r>
        <w:t>subparagraph</w:t>
      </w:r>
      <w:r w:rsidRPr="00C3465F">
        <w:rPr>
          <w:spacing w:val="-15"/>
        </w:rPr>
        <w:t xml:space="preserve"> </w:t>
      </w:r>
      <w:r>
        <w:t>(d),</w:t>
      </w:r>
      <w:r w:rsidRPr="00C3465F">
        <w:rPr>
          <w:spacing w:val="-10"/>
        </w:rPr>
        <w:t xml:space="preserve"> </w:t>
      </w:r>
      <w:r>
        <w:t>neither</w:t>
      </w:r>
      <w:r w:rsidRPr="00C3465F">
        <w:rPr>
          <w:spacing w:val="-10"/>
        </w:rPr>
        <w:t xml:space="preserve"> </w:t>
      </w:r>
      <w:r>
        <w:t>the</w:t>
      </w:r>
      <w:r w:rsidRPr="00C3465F">
        <w:rPr>
          <w:spacing w:val="-13"/>
        </w:rPr>
        <w:t xml:space="preserve"> </w:t>
      </w:r>
      <w:r>
        <w:t>disputing</w:t>
      </w:r>
      <w:r w:rsidRPr="00C3465F">
        <w:rPr>
          <w:spacing w:val="-12"/>
        </w:rPr>
        <w:t xml:space="preserve"> </w:t>
      </w:r>
      <w:r>
        <w:t>parties</w:t>
      </w:r>
      <w:r w:rsidRPr="00C3465F">
        <w:rPr>
          <w:spacing w:val="-9"/>
        </w:rPr>
        <w:t xml:space="preserve"> </w:t>
      </w:r>
      <w:r>
        <w:t>nor</w:t>
      </w:r>
      <w:r w:rsidRPr="00C3465F">
        <w:rPr>
          <w:spacing w:val="-15"/>
        </w:rPr>
        <w:t xml:space="preserve"> </w:t>
      </w:r>
      <w:r>
        <w:t>the</w:t>
      </w:r>
      <w:r w:rsidRPr="00C3465F">
        <w:rPr>
          <w:spacing w:val="-13"/>
        </w:rPr>
        <w:t xml:space="preserve"> </w:t>
      </w:r>
      <w:r>
        <w:t>tribunal shall disclose to the non-disputing Party or to the public any protected information if</w:t>
      </w:r>
      <w:r w:rsidRPr="00C3465F">
        <w:rPr>
          <w:spacing w:val="-1"/>
        </w:rPr>
        <w:t xml:space="preserve"> </w:t>
      </w:r>
      <w:r>
        <w:t>the disputing party</w:t>
      </w:r>
      <w:r w:rsidRPr="00C3465F">
        <w:rPr>
          <w:spacing w:val="-2"/>
        </w:rPr>
        <w:t xml:space="preserve"> </w:t>
      </w:r>
      <w:r>
        <w:t>that provided the information clearly designates it in accordance with subparagraph (b</w:t>
      </w:r>
      <w:proofErr w:type="gramStart"/>
      <w:r>
        <w:t>);</w:t>
      </w:r>
      <w:proofErr w:type="gramEnd"/>
    </w:p>
    <w:p w14:paraId="24D587AF" w14:textId="77777777" w:rsidR="005418E7" w:rsidRDefault="005418E7" w:rsidP="00DC7367">
      <w:pPr>
        <w:pStyle w:val="ListParagraph1a"/>
        <w:spacing w:after="280"/>
        <w:ind w:left="1440" w:hanging="720"/>
      </w:pPr>
      <w:r>
        <w:t>any disputing party claiming that certain information constitutes protected information shall clearly</w:t>
      </w:r>
      <w:r>
        <w:rPr>
          <w:spacing w:val="-4"/>
        </w:rPr>
        <w:t xml:space="preserve"> </w:t>
      </w:r>
      <w:r>
        <w:t xml:space="preserve">designate the information according to any schedule set by the </w:t>
      </w:r>
      <w:proofErr w:type="gramStart"/>
      <w:r>
        <w:t>tribunal;</w:t>
      </w:r>
      <w:proofErr w:type="gramEnd"/>
    </w:p>
    <w:p w14:paraId="2EC30397" w14:textId="77777777" w:rsidR="005418E7" w:rsidRDefault="005418E7" w:rsidP="00DC7367">
      <w:pPr>
        <w:pStyle w:val="ListParagraph1a"/>
        <w:spacing w:after="280"/>
        <w:ind w:left="1440" w:hanging="720"/>
      </w:pPr>
      <w:r>
        <w:t>a disputing party shall, according to any schedule set by the tribunal, submit a redacted version of the document that does not contain the protected information. Only the redacted version shall be disclosed in accordance with paragraph 1; and</w:t>
      </w:r>
    </w:p>
    <w:p w14:paraId="0A6D887B" w14:textId="77777777" w:rsidR="005418E7" w:rsidRDefault="005418E7" w:rsidP="00DC7367">
      <w:pPr>
        <w:pStyle w:val="ListParagraph1a"/>
        <w:spacing w:after="280"/>
        <w:ind w:left="1440" w:right="-57" w:hanging="720"/>
      </w:pPr>
      <w:r>
        <w:t>the</w:t>
      </w:r>
      <w:r>
        <w:rPr>
          <w:spacing w:val="-12"/>
        </w:rPr>
        <w:t xml:space="preserve"> </w:t>
      </w:r>
      <w:r>
        <w:t>tribunal,</w:t>
      </w:r>
      <w:r>
        <w:rPr>
          <w:spacing w:val="-4"/>
        </w:rPr>
        <w:t xml:space="preserve"> </w:t>
      </w:r>
      <w:r>
        <w:t>subject</w:t>
      </w:r>
      <w:r>
        <w:rPr>
          <w:spacing w:val="-5"/>
        </w:rPr>
        <w:t xml:space="preserve"> </w:t>
      </w:r>
      <w:r>
        <w:t>to</w:t>
      </w:r>
      <w:r>
        <w:rPr>
          <w:spacing w:val="-5"/>
        </w:rPr>
        <w:t xml:space="preserve"> </w:t>
      </w:r>
      <w:r>
        <w:t>paragraph</w:t>
      </w:r>
      <w:r>
        <w:rPr>
          <w:spacing w:val="-14"/>
        </w:rPr>
        <w:t xml:space="preserve"> </w:t>
      </w:r>
      <w:r>
        <w:t>3,</w:t>
      </w:r>
      <w:r>
        <w:rPr>
          <w:spacing w:val="-8"/>
        </w:rPr>
        <w:t xml:space="preserve"> </w:t>
      </w:r>
      <w:r>
        <w:t>shall</w:t>
      </w:r>
      <w:r>
        <w:rPr>
          <w:spacing w:val="-14"/>
        </w:rPr>
        <w:t xml:space="preserve"> </w:t>
      </w:r>
      <w:r>
        <w:t>decide</w:t>
      </w:r>
      <w:r>
        <w:rPr>
          <w:spacing w:val="-11"/>
        </w:rPr>
        <w:t xml:space="preserve"> </w:t>
      </w:r>
      <w:r>
        <w:t>any</w:t>
      </w:r>
      <w:r>
        <w:rPr>
          <w:spacing w:val="-14"/>
        </w:rPr>
        <w:t xml:space="preserve"> </w:t>
      </w:r>
      <w:r>
        <w:t>objection</w:t>
      </w:r>
      <w:r>
        <w:rPr>
          <w:spacing w:val="-14"/>
        </w:rPr>
        <w:t xml:space="preserve"> </w:t>
      </w:r>
      <w:r>
        <w:t>regarding the designation of information claimed to be protected information. If the</w:t>
      </w:r>
      <w:r>
        <w:rPr>
          <w:spacing w:val="-15"/>
        </w:rPr>
        <w:t xml:space="preserve"> </w:t>
      </w:r>
      <w:r>
        <w:t>tribunal</w:t>
      </w:r>
      <w:r>
        <w:rPr>
          <w:spacing w:val="-15"/>
        </w:rPr>
        <w:t xml:space="preserve"> </w:t>
      </w:r>
      <w:r>
        <w:t>determines</w:t>
      </w:r>
      <w:r>
        <w:rPr>
          <w:spacing w:val="-15"/>
        </w:rPr>
        <w:t xml:space="preserve"> </w:t>
      </w:r>
      <w:r>
        <w:t>that</w:t>
      </w:r>
      <w:r>
        <w:rPr>
          <w:spacing w:val="-15"/>
        </w:rPr>
        <w:t xml:space="preserve"> </w:t>
      </w:r>
      <w:r>
        <w:t>the</w:t>
      </w:r>
      <w:r>
        <w:rPr>
          <w:spacing w:val="-15"/>
        </w:rPr>
        <w:t xml:space="preserve"> </w:t>
      </w:r>
      <w:r>
        <w:t>information</w:t>
      </w:r>
      <w:r>
        <w:rPr>
          <w:spacing w:val="-15"/>
        </w:rPr>
        <w:t xml:space="preserve"> </w:t>
      </w:r>
      <w:r>
        <w:t>was</w:t>
      </w:r>
      <w:r>
        <w:rPr>
          <w:spacing w:val="-15"/>
        </w:rPr>
        <w:t xml:space="preserve"> </w:t>
      </w:r>
      <w:r>
        <w:t>not</w:t>
      </w:r>
      <w:r>
        <w:rPr>
          <w:spacing w:val="-15"/>
        </w:rPr>
        <w:t xml:space="preserve"> </w:t>
      </w:r>
      <w:r>
        <w:t>properly</w:t>
      </w:r>
      <w:r>
        <w:rPr>
          <w:spacing w:val="-15"/>
        </w:rPr>
        <w:t xml:space="preserve"> </w:t>
      </w:r>
      <w:r>
        <w:t>designated, the disputing party that submitted the information may:</w:t>
      </w:r>
    </w:p>
    <w:p w14:paraId="27199B3F" w14:textId="77777777" w:rsidR="005418E7" w:rsidRDefault="005418E7" w:rsidP="005418E7">
      <w:pPr>
        <w:pStyle w:val="ListParagraph1a"/>
        <w:numPr>
          <w:ilvl w:val="1"/>
          <w:numId w:val="14"/>
        </w:numPr>
        <w:spacing w:after="280"/>
        <w:ind w:left="2281" w:hanging="720"/>
      </w:pPr>
      <w:r>
        <w:lastRenderedPageBreak/>
        <w:t>withdraw all or part of its submission containing that information; or</w:t>
      </w:r>
    </w:p>
    <w:p w14:paraId="1C657B15" w14:textId="77777777" w:rsidR="005418E7" w:rsidRDefault="005418E7" w:rsidP="005418E7">
      <w:pPr>
        <w:pStyle w:val="ListParagraph1a"/>
        <w:numPr>
          <w:ilvl w:val="1"/>
          <w:numId w:val="14"/>
        </w:numPr>
        <w:spacing w:after="280"/>
        <w:ind w:left="2281" w:hanging="720"/>
      </w:pPr>
      <w:r>
        <w:t>agree to resubmit complete and redacted documents with corrected designations in accordance with the tribunal’s determination and subparagraph (c).</w:t>
      </w:r>
    </w:p>
    <w:p w14:paraId="7C2F9B22" w14:textId="77777777" w:rsidR="005418E7" w:rsidRDefault="005418E7" w:rsidP="00DC7367">
      <w:pPr>
        <w:spacing w:after="280"/>
        <w:ind w:left="1440" w:right="-57" w:firstLine="0"/>
      </w:pPr>
      <w:r>
        <w:t>In either case, the other disputing party shall, whenever necessary, resubmit complete and redacted documents which either remove the information</w:t>
      </w:r>
      <w:r>
        <w:rPr>
          <w:spacing w:val="-10"/>
        </w:rPr>
        <w:t xml:space="preserve"> </w:t>
      </w:r>
      <w:r>
        <w:t>withdrawn</w:t>
      </w:r>
      <w:r>
        <w:rPr>
          <w:spacing w:val="-10"/>
        </w:rPr>
        <w:t xml:space="preserve"> </w:t>
      </w:r>
      <w:r>
        <w:t>under</w:t>
      </w:r>
      <w:r>
        <w:rPr>
          <w:spacing w:val="-3"/>
        </w:rPr>
        <w:t xml:space="preserve"> </w:t>
      </w:r>
      <w:r>
        <w:t>subparagraph</w:t>
      </w:r>
      <w:r>
        <w:rPr>
          <w:spacing w:val="-10"/>
        </w:rPr>
        <w:t xml:space="preserve"> </w:t>
      </w:r>
      <w:r>
        <w:t>(d)(</w:t>
      </w:r>
      <w:proofErr w:type="spellStart"/>
      <w:r>
        <w:t>i</w:t>
      </w:r>
      <w:proofErr w:type="spellEnd"/>
      <w:r>
        <w:t>)</w:t>
      </w:r>
      <w:r>
        <w:rPr>
          <w:spacing w:val="-3"/>
        </w:rPr>
        <w:t xml:space="preserve"> </w:t>
      </w:r>
      <w:r>
        <w:t>by</w:t>
      </w:r>
      <w:r>
        <w:rPr>
          <w:spacing w:val="-10"/>
        </w:rPr>
        <w:t xml:space="preserve"> </w:t>
      </w:r>
      <w:r>
        <w:t>the</w:t>
      </w:r>
      <w:r>
        <w:rPr>
          <w:spacing w:val="-6"/>
        </w:rPr>
        <w:t xml:space="preserve"> </w:t>
      </w:r>
      <w:r>
        <w:t>disputing</w:t>
      </w:r>
      <w:r>
        <w:rPr>
          <w:spacing w:val="-5"/>
        </w:rPr>
        <w:t xml:space="preserve"> </w:t>
      </w:r>
      <w:r>
        <w:t>party that first submitted the information or redesignate the information consistent with the designation under subparagraph (d)(ii) of the disputing party that first submitted the information.</w:t>
      </w:r>
    </w:p>
    <w:p w14:paraId="495F64A2" w14:textId="77777777" w:rsidR="005418E7" w:rsidRDefault="005418E7" w:rsidP="00DC7367">
      <w:pPr>
        <w:pStyle w:val="ListParagraph1"/>
        <w:spacing w:after="4000"/>
        <w:ind w:right="-113"/>
      </w:pPr>
      <w:r w:rsidRPr="00645846">
        <w:t>Nothing in this Section requires a respondent to withhold from the public information required to be disclosed by its laws. The respondent should endeavour to apply those laws in a manner sensitive to protecting from disclosure information that has been designated as protected information</w:t>
      </w:r>
      <w:r>
        <w:t>.</w:t>
      </w:r>
    </w:p>
    <w:p w14:paraId="6BA4694D" w14:textId="77777777" w:rsidR="005418E7" w:rsidRPr="00B27041" w:rsidRDefault="005418E7" w:rsidP="004411E5">
      <w:pPr>
        <w:pStyle w:val="Heading2"/>
        <w:rPr>
          <w:b/>
          <w:bCs/>
        </w:rPr>
      </w:pPr>
      <w:r w:rsidRPr="00B27041">
        <w:t>ARTICLE</w:t>
      </w:r>
      <w:r w:rsidRPr="00B27041">
        <w:rPr>
          <w:spacing w:val="-5"/>
        </w:rPr>
        <w:t xml:space="preserve"> 30</w:t>
      </w:r>
    </w:p>
    <w:p w14:paraId="1D688FA2" w14:textId="77777777" w:rsidR="005418E7" w:rsidRDefault="005418E7" w:rsidP="000167E9">
      <w:pPr>
        <w:pStyle w:val="Heading3"/>
      </w:pPr>
      <w:r>
        <w:t>Governing</w:t>
      </w:r>
      <w:r>
        <w:rPr>
          <w:spacing w:val="-12"/>
        </w:rPr>
        <w:t xml:space="preserve"> </w:t>
      </w:r>
      <w:r>
        <w:rPr>
          <w:spacing w:val="-5"/>
        </w:rPr>
        <w:t>Law</w:t>
      </w:r>
    </w:p>
    <w:p w14:paraId="4F5AF99D" w14:textId="77777777" w:rsidR="005418E7" w:rsidRDefault="005418E7" w:rsidP="000167E9">
      <w:r>
        <w:t>When a claim is submitted under Articles 24.1(a) or 24.1(b) (Submission of a Claim</w:t>
      </w:r>
      <w:r>
        <w:rPr>
          <w:spacing w:val="-5"/>
        </w:rPr>
        <w:t xml:space="preserve"> </w:t>
      </w:r>
      <w:r>
        <w:t>to Arbitration),</w:t>
      </w:r>
      <w:r>
        <w:rPr>
          <w:spacing w:val="-5"/>
        </w:rPr>
        <w:t xml:space="preserve"> </w:t>
      </w:r>
      <w:r>
        <w:t>the</w:t>
      </w:r>
      <w:r>
        <w:rPr>
          <w:spacing w:val="-3"/>
        </w:rPr>
        <w:t xml:space="preserve"> </w:t>
      </w:r>
      <w:r>
        <w:t>tribunal</w:t>
      </w:r>
      <w:r>
        <w:rPr>
          <w:spacing w:val="-11"/>
        </w:rPr>
        <w:t xml:space="preserve"> </w:t>
      </w:r>
      <w:r>
        <w:t>shall</w:t>
      </w:r>
      <w:r>
        <w:rPr>
          <w:spacing w:val="-6"/>
        </w:rPr>
        <w:t xml:space="preserve"> </w:t>
      </w:r>
      <w:r>
        <w:t>decide</w:t>
      </w:r>
      <w:r>
        <w:rPr>
          <w:spacing w:val="-3"/>
        </w:rPr>
        <w:t xml:space="preserve"> </w:t>
      </w:r>
      <w:r>
        <w:t>the</w:t>
      </w:r>
      <w:r>
        <w:rPr>
          <w:spacing w:val="-3"/>
        </w:rPr>
        <w:t xml:space="preserve"> </w:t>
      </w:r>
      <w:r>
        <w:t>issues in</w:t>
      </w:r>
      <w:r>
        <w:rPr>
          <w:spacing w:val="-6"/>
        </w:rPr>
        <w:t xml:space="preserve"> </w:t>
      </w:r>
      <w:r>
        <w:t>dispute in</w:t>
      </w:r>
      <w:r>
        <w:rPr>
          <w:spacing w:val="-6"/>
        </w:rPr>
        <w:t xml:space="preserve"> </w:t>
      </w:r>
      <w:r>
        <w:t>accordance</w:t>
      </w:r>
      <w:r>
        <w:rPr>
          <w:spacing w:val="-3"/>
        </w:rPr>
        <w:t xml:space="preserve"> </w:t>
      </w:r>
      <w:r>
        <w:t>with this Agreement and applicable rules of international law.</w:t>
      </w:r>
      <w:r>
        <w:rPr>
          <w:rStyle w:val="FootnoteReference"/>
        </w:rPr>
        <w:footnoteReference w:id="31"/>
      </w:r>
    </w:p>
    <w:p w14:paraId="7026EBFA" w14:textId="77777777" w:rsidR="005418E7" w:rsidRDefault="005418E7" w:rsidP="000167E9">
      <w:pPr>
        <w:pStyle w:val="Heading2"/>
      </w:pPr>
      <w:r>
        <w:t>ARTICLE</w:t>
      </w:r>
      <w:r>
        <w:rPr>
          <w:spacing w:val="-5"/>
        </w:rPr>
        <w:t xml:space="preserve"> 31</w:t>
      </w:r>
    </w:p>
    <w:p w14:paraId="2037BDE6" w14:textId="77777777" w:rsidR="005418E7" w:rsidRDefault="005418E7" w:rsidP="000167E9">
      <w:pPr>
        <w:pStyle w:val="Heading3"/>
      </w:pPr>
      <w:r>
        <w:t>Expert</w:t>
      </w:r>
      <w:r>
        <w:rPr>
          <w:spacing w:val="-5"/>
        </w:rPr>
        <w:t xml:space="preserve"> </w:t>
      </w:r>
      <w:r>
        <w:rPr>
          <w:spacing w:val="-2"/>
        </w:rPr>
        <w:t>Reports</w:t>
      </w:r>
    </w:p>
    <w:p w14:paraId="157CDF93" w14:textId="77777777" w:rsidR="005418E7" w:rsidRDefault="005418E7" w:rsidP="000167E9">
      <w:r>
        <w:t>Without</w:t>
      </w:r>
      <w:r>
        <w:rPr>
          <w:spacing w:val="-5"/>
        </w:rPr>
        <w:t xml:space="preserve"> </w:t>
      </w:r>
      <w:r>
        <w:t>prejudice</w:t>
      </w:r>
      <w:r>
        <w:rPr>
          <w:spacing w:val="-7"/>
        </w:rPr>
        <w:t xml:space="preserve"> </w:t>
      </w:r>
      <w:r>
        <w:t>to</w:t>
      </w:r>
      <w:r>
        <w:rPr>
          <w:spacing w:val="-10"/>
        </w:rPr>
        <w:t xml:space="preserve"> </w:t>
      </w:r>
      <w:r>
        <w:t>the</w:t>
      </w:r>
      <w:r>
        <w:rPr>
          <w:spacing w:val="-7"/>
        </w:rPr>
        <w:t xml:space="preserve"> </w:t>
      </w:r>
      <w:r>
        <w:t>appointment</w:t>
      </w:r>
      <w:r>
        <w:rPr>
          <w:spacing w:val="-6"/>
        </w:rPr>
        <w:t xml:space="preserve"> </w:t>
      </w:r>
      <w:r>
        <w:t>of</w:t>
      </w:r>
      <w:r>
        <w:rPr>
          <w:spacing w:val="-13"/>
        </w:rPr>
        <w:t xml:space="preserve"> </w:t>
      </w:r>
      <w:r>
        <w:t>other</w:t>
      </w:r>
      <w:r>
        <w:rPr>
          <w:spacing w:val="-4"/>
        </w:rPr>
        <w:t xml:space="preserve"> </w:t>
      </w:r>
      <w:r>
        <w:t>kinds</w:t>
      </w:r>
      <w:r>
        <w:rPr>
          <w:spacing w:val="-8"/>
        </w:rPr>
        <w:t xml:space="preserve"> </w:t>
      </w:r>
      <w:r>
        <w:t>of</w:t>
      </w:r>
      <w:r>
        <w:rPr>
          <w:spacing w:val="-13"/>
        </w:rPr>
        <w:t xml:space="preserve"> </w:t>
      </w:r>
      <w:r>
        <w:t>experts</w:t>
      </w:r>
      <w:r>
        <w:rPr>
          <w:spacing w:val="-8"/>
        </w:rPr>
        <w:t xml:space="preserve"> </w:t>
      </w:r>
      <w:r>
        <w:t>when</w:t>
      </w:r>
      <w:r>
        <w:rPr>
          <w:spacing w:val="-10"/>
        </w:rPr>
        <w:t xml:space="preserve"> </w:t>
      </w:r>
      <w:r>
        <w:t>authorised by</w:t>
      </w:r>
      <w:r>
        <w:rPr>
          <w:spacing w:val="-4"/>
        </w:rPr>
        <w:t xml:space="preserve"> </w:t>
      </w:r>
      <w:r>
        <w:t>the applicable arbitration</w:t>
      </w:r>
      <w:r>
        <w:rPr>
          <w:spacing w:val="-4"/>
        </w:rPr>
        <w:t xml:space="preserve"> </w:t>
      </w:r>
      <w:r>
        <w:t>rules, a tribunal, on</w:t>
      </w:r>
      <w:r>
        <w:rPr>
          <w:spacing w:val="-4"/>
        </w:rPr>
        <w:t xml:space="preserve"> </w:t>
      </w:r>
      <w:r>
        <w:t>request of</w:t>
      </w:r>
      <w:r>
        <w:rPr>
          <w:spacing w:val="-7"/>
        </w:rPr>
        <w:t xml:space="preserve"> </w:t>
      </w:r>
      <w:r>
        <w:t>a disputing party</w:t>
      </w:r>
      <w:r>
        <w:rPr>
          <w:spacing w:val="-9"/>
        </w:rPr>
        <w:t xml:space="preserve"> </w:t>
      </w:r>
      <w:r>
        <w:t>or, unless the</w:t>
      </w:r>
      <w:r>
        <w:rPr>
          <w:spacing w:val="-8"/>
        </w:rPr>
        <w:t xml:space="preserve"> </w:t>
      </w:r>
      <w:r>
        <w:t>disputing</w:t>
      </w:r>
      <w:r>
        <w:rPr>
          <w:spacing w:val="-8"/>
        </w:rPr>
        <w:t xml:space="preserve"> </w:t>
      </w:r>
      <w:r>
        <w:t>parties</w:t>
      </w:r>
      <w:r>
        <w:rPr>
          <w:spacing w:val="-9"/>
        </w:rPr>
        <w:t xml:space="preserve"> </w:t>
      </w:r>
      <w:r>
        <w:t>disapprove,</w:t>
      </w:r>
      <w:r>
        <w:rPr>
          <w:spacing w:val="-6"/>
        </w:rPr>
        <w:t xml:space="preserve"> </w:t>
      </w:r>
      <w:r>
        <w:t>on</w:t>
      </w:r>
      <w:r>
        <w:rPr>
          <w:spacing w:val="-12"/>
        </w:rPr>
        <w:t xml:space="preserve"> </w:t>
      </w:r>
      <w:r>
        <w:t>its</w:t>
      </w:r>
      <w:r>
        <w:rPr>
          <w:spacing w:val="-9"/>
        </w:rPr>
        <w:t xml:space="preserve"> </w:t>
      </w:r>
      <w:r>
        <w:t>own</w:t>
      </w:r>
      <w:r>
        <w:rPr>
          <w:spacing w:val="-8"/>
        </w:rPr>
        <w:t xml:space="preserve"> </w:t>
      </w:r>
      <w:r>
        <w:t>initiative,</w:t>
      </w:r>
      <w:r>
        <w:rPr>
          <w:spacing w:val="-1"/>
        </w:rPr>
        <w:t xml:space="preserve"> </w:t>
      </w:r>
      <w:r>
        <w:t>may</w:t>
      </w:r>
      <w:r>
        <w:rPr>
          <w:spacing w:val="-12"/>
        </w:rPr>
        <w:t xml:space="preserve"> </w:t>
      </w:r>
      <w:r>
        <w:t>appoint</w:t>
      </w:r>
      <w:r>
        <w:rPr>
          <w:spacing w:val="-8"/>
        </w:rPr>
        <w:t xml:space="preserve"> </w:t>
      </w:r>
      <w:r>
        <w:t>one</w:t>
      </w:r>
      <w:r>
        <w:rPr>
          <w:spacing w:val="-8"/>
        </w:rPr>
        <w:t xml:space="preserve"> </w:t>
      </w:r>
      <w:r>
        <w:t>or</w:t>
      </w:r>
      <w:r>
        <w:rPr>
          <w:spacing w:val="-6"/>
        </w:rPr>
        <w:t xml:space="preserve"> </w:t>
      </w:r>
      <w:r>
        <w:t>more</w:t>
      </w:r>
      <w:r>
        <w:rPr>
          <w:spacing w:val="-8"/>
        </w:rPr>
        <w:t xml:space="preserve"> </w:t>
      </w:r>
      <w:r>
        <w:t xml:space="preserve">experts to </w:t>
      </w:r>
      <w:r>
        <w:lastRenderedPageBreak/>
        <w:t>report to it in writing on any factual issue concerning scientific matters raised by a disputing party in a proceeding, subject to any</w:t>
      </w:r>
      <w:r>
        <w:rPr>
          <w:spacing w:val="-5"/>
        </w:rPr>
        <w:t xml:space="preserve"> </w:t>
      </w:r>
      <w:r>
        <w:t>terms and conditions that the disputing parties may agree.</w:t>
      </w:r>
    </w:p>
    <w:p w14:paraId="7299B4A9" w14:textId="77777777" w:rsidR="005418E7" w:rsidRDefault="005418E7" w:rsidP="000167E9">
      <w:pPr>
        <w:pStyle w:val="Heading2"/>
      </w:pPr>
      <w:r>
        <w:t>ARTICLE</w:t>
      </w:r>
      <w:r>
        <w:rPr>
          <w:spacing w:val="-5"/>
        </w:rPr>
        <w:t xml:space="preserve"> 32</w:t>
      </w:r>
    </w:p>
    <w:p w14:paraId="0DB4A252" w14:textId="77777777" w:rsidR="005418E7" w:rsidRDefault="005418E7" w:rsidP="000167E9">
      <w:pPr>
        <w:pStyle w:val="Heading3"/>
      </w:pPr>
      <w:r w:rsidRPr="000C1F33">
        <w:t>Consolidation</w:t>
      </w:r>
    </w:p>
    <w:p w14:paraId="65C3DF0E" w14:textId="77777777" w:rsidR="005418E7" w:rsidRDefault="005418E7" w:rsidP="00183535">
      <w:pPr>
        <w:pStyle w:val="ListParagraph1"/>
        <w:numPr>
          <w:ilvl w:val="0"/>
          <w:numId w:val="84"/>
        </w:numPr>
        <w:ind w:left="0" w:right="0" w:firstLine="0"/>
      </w:pPr>
      <w:r>
        <w:t>If two or more claims have been submitted separately to arbitration under Article 24.1 (Submission of a Claim to Arbitration) and the claims have a question of law</w:t>
      </w:r>
      <w:r w:rsidRPr="00E44E64">
        <w:rPr>
          <w:spacing w:val="-7"/>
        </w:rPr>
        <w:t xml:space="preserve"> </w:t>
      </w:r>
      <w:r>
        <w:t>or</w:t>
      </w:r>
      <w:r w:rsidRPr="00E44E64">
        <w:rPr>
          <w:spacing w:val="-10"/>
        </w:rPr>
        <w:t xml:space="preserve"> </w:t>
      </w:r>
      <w:r>
        <w:t>fact in</w:t>
      </w:r>
      <w:r w:rsidRPr="00E44E64">
        <w:rPr>
          <w:spacing w:val="-12"/>
        </w:rPr>
        <w:t xml:space="preserve"> </w:t>
      </w:r>
      <w:r>
        <w:t>common</w:t>
      </w:r>
      <w:r w:rsidRPr="00E44E64">
        <w:rPr>
          <w:spacing w:val="-12"/>
        </w:rPr>
        <w:t xml:space="preserve"> </w:t>
      </w:r>
      <w:r>
        <w:t>and</w:t>
      </w:r>
      <w:r w:rsidRPr="00E44E64">
        <w:rPr>
          <w:spacing w:val="-7"/>
        </w:rPr>
        <w:t xml:space="preserve"> </w:t>
      </w:r>
      <w:r>
        <w:t>arise</w:t>
      </w:r>
      <w:r w:rsidRPr="00E44E64">
        <w:rPr>
          <w:spacing w:val="-8"/>
        </w:rPr>
        <w:t xml:space="preserve"> </w:t>
      </w:r>
      <w:r>
        <w:t>out</w:t>
      </w:r>
      <w:r w:rsidRPr="00E44E64">
        <w:rPr>
          <w:spacing w:val="-11"/>
        </w:rPr>
        <w:t xml:space="preserve"> </w:t>
      </w:r>
      <w:r>
        <w:t>of</w:t>
      </w:r>
      <w:r w:rsidRPr="00E44E64">
        <w:rPr>
          <w:spacing w:val="-11"/>
        </w:rPr>
        <w:t xml:space="preserve"> </w:t>
      </w:r>
      <w:r>
        <w:t>the</w:t>
      </w:r>
      <w:r w:rsidRPr="00E44E64">
        <w:rPr>
          <w:spacing w:val="-8"/>
        </w:rPr>
        <w:t xml:space="preserve"> </w:t>
      </w:r>
      <w:r>
        <w:t>same</w:t>
      </w:r>
      <w:r w:rsidRPr="00E44E64">
        <w:rPr>
          <w:spacing w:val="-8"/>
        </w:rPr>
        <w:t xml:space="preserve"> </w:t>
      </w:r>
      <w:r>
        <w:t>events</w:t>
      </w:r>
      <w:r w:rsidRPr="00E44E64">
        <w:rPr>
          <w:spacing w:val="-9"/>
        </w:rPr>
        <w:t xml:space="preserve"> </w:t>
      </w:r>
      <w:r>
        <w:t>or</w:t>
      </w:r>
      <w:r w:rsidRPr="00E44E64">
        <w:rPr>
          <w:spacing w:val="-5"/>
        </w:rPr>
        <w:t xml:space="preserve"> </w:t>
      </w:r>
      <w:r>
        <w:t>circumstances,</w:t>
      </w:r>
      <w:r w:rsidRPr="00E44E64">
        <w:rPr>
          <w:spacing w:val="-5"/>
        </w:rPr>
        <w:t xml:space="preserve"> </w:t>
      </w:r>
      <w:r>
        <w:t>any</w:t>
      </w:r>
      <w:r w:rsidRPr="00E44E64">
        <w:rPr>
          <w:spacing w:val="-15"/>
        </w:rPr>
        <w:t xml:space="preserve"> </w:t>
      </w:r>
      <w:r>
        <w:t>disputing party may seek a consolidation order in accordance with the agreement of all the disputing</w:t>
      </w:r>
      <w:r w:rsidRPr="00E44E64">
        <w:rPr>
          <w:spacing w:val="-13"/>
        </w:rPr>
        <w:t xml:space="preserve"> </w:t>
      </w:r>
      <w:r>
        <w:t>parties</w:t>
      </w:r>
      <w:r w:rsidRPr="00E44E64">
        <w:rPr>
          <w:spacing w:val="-6"/>
        </w:rPr>
        <w:t xml:space="preserve"> </w:t>
      </w:r>
      <w:r>
        <w:t>sought</w:t>
      </w:r>
      <w:r w:rsidRPr="00E44E64">
        <w:rPr>
          <w:spacing w:val="-8"/>
        </w:rPr>
        <w:t xml:space="preserve"> </w:t>
      </w:r>
      <w:r>
        <w:t>to</w:t>
      </w:r>
      <w:r w:rsidRPr="00E44E64">
        <w:rPr>
          <w:spacing w:val="-4"/>
        </w:rPr>
        <w:t xml:space="preserve"> </w:t>
      </w:r>
      <w:r>
        <w:t>be</w:t>
      </w:r>
      <w:r w:rsidRPr="00E44E64">
        <w:rPr>
          <w:spacing w:val="-10"/>
        </w:rPr>
        <w:t xml:space="preserve"> </w:t>
      </w:r>
      <w:r>
        <w:t>covered</w:t>
      </w:r>
      <w:r w:rsidRPr="00E44E64">
        <w:rPr>
          <w:spacing w:val="-9"/>
        </w:rPr>
        <w:t xml:space="preserve"> </w:t>
      </w:r>
      <w:r>
        <w:t>by</w:t>
      </w:r>
      <w:r w:rsidRPr="00E44E64">
        <w:rPr>
          <w:spacing w:val="-13"/>
        </w:rPr>
        <w:t xml:space="preserve"> </w:t>
      </w:r>
      <w:r>
        <w:t>the</w:t>
      </w:r>
      <w:r w:rsidRPr="00E44E64">
        <w:rPr>
          <w:spacing w:val="-10"/>
        </w:rPr>
        <w:t xml:space="preserve"> </w:t>
      </w:r>
      <w:r>
        <w:t>order</w:t>
      </w:r>
      <w:r w:rsidRPr="00E44E64">
        <w:rPr>
          <w:spacing w:val="-12"/>
        </w:rPr>
        <w:t xml:space="preserve"> </w:t>
      </w:r>
      <w:r>
        <w:t>or</w:t>
      </w:r>
      <w:r w:rsidRPr="00E44E64">
        <w:rPr>
          <w:spacing w:val="-15"/>
        </w:rPr>
        <w:t xml:space="preserve"> </w:t>
      </w:r>
      <w:r>
        <w:t>the</w:t>
      </w:r>
      <w:r w:rsidRPr="00E44E64">
        <w:rPr>
          <w:spacing w:val="-10"/>
        </w:rPr>
        <w:t xml:space="preserve"> </w:t>
      </w:r>
      <w:r>
        <w:t>terms</w:t>
      </w:r>
      <w:r w:rsidRPr="00E44E64">
        <w:rPr>
          <w:spacing w:val="-11"/>
        </w:rPr>
        <w:t xml:space="preserve"> </w:t>
      </w:r>
      <w:r>
        <w:t>of</w:t>
      </w:r>
      <w:r w:rsidRPr="00E44E64">
        <w:rPr>
          <w:spacing w:val="-15"/>
        </w:rPr>
        <w:t xml:space="preserve"> </w:t>
      </w:r>
      <w:r>
        <w:t>paragraphs</w:t>
      </w:r>
      <w:r w:rsidRPr="00E44E64">
        <w:rPr>
          <w:spacing w:val="-11"/>
        </w:rPr>
        <w:t xml:space="preserve"> </w:t>
      </w:r>
      <w:r>
        <w:t>2</w:t>
      </w:r>
      <w:r w:rsidRPr="00E44E64">
        <w:rPr>
          <w:spacing w:val="-9"/>
        </w:rPr>
        <w:t xml:space="preserve"> </w:t>
      </w:r>
      <w:r>
        <w:t xml:space="preserve">through </w:t>
      </w:r>
      <w:r w:rsidRPr="00E44E64">
        <w:rPr>
          <w:spacing w:val="-4"/>
        </w:rPr>
        <w:t>10.</w:t>
      </w:r>
    </w:p>
    <w:p w14:paraId="26510FED" w14:textId="77777777" w:rsidR="005418E7" w:rsidRDefault="005418E7" w:rsidP="000C2D9E">
      <w:pPr>
        <w:pStyle w:val="ListParagraph1"/>
        <w:spacing w:after="280"/>
        <w:ind w:right="0"/>
      </w:pPr>
      <w:r>
        <w:t>A disputing party that seeks a consolidation order under this Article shall deliver, in writing, a request to the Secretary-General and to all the disputing parties sought to be covered by the order and shall specify in the request:</w:t>
      </w:r>
    </w:p>
    <w:p w14:paraId="0EDCC9E6" w14:textId="77777777" w:rsidR="005418E7" w:rsidRDefault="005418E7" w:rsidP="005418E7">
      <w:pPr>
        <w:pStyle w:val="ListParagraph1a"/>
        <w:numPr>
          <w:ilvl w:val="0"/>
          <w:numId w:val="0"/>
        </w:numPr>
        <w:ind w:left="1441" w:hanging="721"/>
      </w:pPr>
      <w:r>
        <w:t>the</w:t>
      </w:r>
      <w:r w:rsidRPr="00E44E64">
        <w:rPr>
          <w:spacing w:val="-14"/>
        </w:rPr>
        <w:t xml:space="preserve"> </w:t>
      </w:r>
      <w:r>
        <w:t>names</w:t>
      </w:r>
      <w:r w:rsidRPr="00E44E64">
        <w:rPr>
          <w:spacing w:val="-12"/>
        </w:rPr>
        <w:t xml:space="preserve"> </w:t>
      </w:r>
      <w:r>
        <w:t>and</w:t>
      </w:r>
      <w:r w:rsidRPr="00E44E64">
        <w:rPr>
          <w:spacing w:val="-10"/>
        </w:rPr>
        <w:t xml:space="preserve"> </w:t>
      </w:r>
      <w:r>
        <w:t>addresses</w:t>
      </w:r>
      <w:r w:rsidRPr="00E44E64">
        <w:rPr>
          <w:spacing w:val="-12"/>
        </w:rPr>
        <w:t xml:space="preserve"> </w:t>
      </w:r>
      <w:r>
        <w:t>of</w:t>
      </w:r>
      <w:r w:rsidRPr="00E44E64">
        <w:rPr>
          <w:spacing w:val="-16"/>
        </w:rPr>
        <w:t xml:space="preserve"> </w:t>
      </w:r>
      <w:r>
        <w:t>all</w:t>
      </w:r>
      <w:r w:rsidRPr="00E44E64">
        <w:rPr>
          <w:spacing w:val="-14"/>
        </w:rPr>
        <w:t xml:space="preserve"> </w:t>
      </w:r>
      <w:r>
        <w:t>the</w:t>
      </w:r>
      <w:r w:rsidRPr="00E44E64">
        <w:rPr>
          <w:spacing w:val="-11"/>
        </w:rPr>
        <w:t xml:space="preserve"> </w:t>
      </w:r>
      <w:r>
        <w:t>disputing</w:t>
      </w:r>
      <w:r w:rsidRPr="00E44E64">
        <w:rPr>
          <w:spacing w:val="-10"/>
        </w:rPr>
        <w:t xml:space="preserve"> </w:t>
      </w:r>
      <w:r>
        <w:t>parties</w:t>
      </w:r>
      <w:r w:rsidRPr="00E44E64">
        <w:rPr>
          <w:spacing w:val="-8"/>
        </w:rPr>
        <w:t xml:space="preserve"> </w:t>
      </w:r>
      <w:r>
        <w:t>sought</w:t>
      </w:r>
      <w:r w:rsidRPr="00E44E64">
        <w:rPr>
          <w:spacing w:val="-9"/>
        </w:rPr>
        <w:t xml:space="preserve"> </w:t>
      </w:r>
      <w:r>
        <w:t>to</w:t>
      </w:r>
      <w:r w:rsidRPr="00E44E64">
        <w:rPr>
          <w:spacing w:val="-6"/>
        </w:rPr>
        <w:t xml:space="preserve"> </w:t>
      </w:r>
      <w:r>
        <w:t>be</w:t>
      </w:r>
      <w:r w:rsidRPr="00E44E64">
        <w:rPr>
          <w:spacing w:val="-11"/>
        </w:rPr>
        <w:t xml:space="preserve"> </w:t>
      </w:r>
      <w:r>
        <w:t xml:space="preserve">covered by the </w:t>
      </w:r>
      <w:proofErr w:type="gramStart"/>
      <w:r>
        <w:t>order;</w:t>
      </w:r>
      <w:proofErr w:type="gramEnd"/>
    </w:p>
    <w:p w14:paraId="473A2504" w14:textId="77777777" w:rsidR="005418E7" w:rsidRDefault="005418E7" w:rsidP="00DC7367">
      <w:pPr>
        <w:pStyle w:val="ListParagraph1a"/>
        <w:ind w:left="1441"/>
      </w:pPr>
      <w:r>
        <w:t>the</w:t>
      </w:r>
      <w:r>
        <w:rPr>
          <w:spacing w:val="-3"/>
        </w:rPr>
        <w:t xml:space="preserve"> </w:t>
      </w:r>
      <w:r>
        <w:t>nature</w:t>
      </w:r>
      <w:r>
        <w:rPr>
          <w:spacing w:val="-8"/>
        </w:rPr>
        <w:t xml:space="preserve"> </w:t>
      </w:r>
      <w:r>
        <w:t>of</w:t>
      </w:r>
      <w:r>
        <w:rPr>
          <w:spacing w:val="-9"/>
        </w:rPr>
        <w:t xml:space="preserve"> </w:t>
      </w:r>
      <w:r>
        <w:t>the</w:t>
      </w:r>
      <w:r>
        <w:rPr>
          <w:spacing w:val="-3"/>
        </w:rPr>
        <w:t xml:space="preserve"> </w:t>
      </w:r>
      <w:r>
        <w:t>order</w:t>
      </w:r>
      <w:r>
        <w:rPr>
          <w:spacing w:val="-1"/>
        </w:rPr>
        <w:t xml:space="preserve"> </w:t>
      </w:r>
      <w:r>
        <w:t>sought;</w:t>
      </w:r>
      <w:r>
        <w:rPr>
          <w:spacing w:val="-6"/>
        </w:rPr>
        <w:t xml:space="preserve"> </w:t>
      </w:r>
      <w:r>
        <w:rPr>
          <w:spacing w:val="-5"/>
        </w:rPr>
        <w:t>and</w:t>
      </w:r>
    </w:p>
    <w:p w14:paraId="1CAAE797" w14:textId="77777777" w:rsidR="005418E7" w:rsidRDefault="005418E7" w:rsidP="00DC7367">
      <w:pPr>
        <w:pStyle w:val="ListParagraph1a"/>
        <w:ind w:left="1441"/>
      </w:pPr>
      <w:r>
        <w:t>the</w:t>
      </w:r>
      <w:r>
        <w:rPr>
          <w:spacing w:val="-4"/>
        </w:rPr>
        <w:t xml:space="preserve"> </w:t>
      </w:r>
      <w:r>
        <w:t>grounds</w:t>
      </w:r>
      <w:r>
        <w:rPr>
          <w:spacing w:val="-4"/>
        </w:rPr>
        <w:t xml:space="preserve"> </w:t>
      </w:r>
      <w:r>
        <w:t>on</w:t>
      </w:r>
      <w:r>
        <w:rPr>
          <w:spacing w:val="-7"/>
        </w:rPr>
        <w:t xml:space="preserve"> </w:t>
      </w:r>
      <w:r>
        <w:t>which</w:t>
      </w:r>
      <w:r>
        <w:rPr>
          <w:spacing w:val="-7"/>
        </w:rPr>
        <w:t xml:space="preserve"> </w:t>
      </w:r>
      <w:r>
        <w:t>the</w:t>
      </w:r>
      <w:r>
        <w:rPr>
          <w:spacing w:val="-4"/>
        </w:rPr>
        <w:t xml:space="preserve"> </w:t>
      </w:r>
      <w:r>
        <w:t>order</w:t>
      </w:r>
      <w:r>
        <w:rPr>
          <w:spacing w:val="-1"/>
        </w:rPr>
        <w:t xml:space="preserve"> </w:t>
      </w:r>
      <w:r>
        <w:t>is</w:t>
      </w:r>
      <w:r>
        <w:rPr>
          <w:spacing w:val="-4"/>
        </w:rPr>
        <w:t xml:space="preserve"> </w:t>
      </w:r>
      <w:r>
        <w:rPr>
          <w:spacing w:val="-2"/>
        </w:rPr>
        <w:t>sought.</w:t>
      </w:r>
    </w:p>
    <w:p w14:paraId="63835D3A" w14:textId="77777777" w:rsidR="005418E7" w:rsidRDefault="005418E7" w:rsidP="000C2D9E">
      <w:pPr>
        <w:pStyle w:val="ListParagraph1"/>
        <w:spacing w:after="280"/>
        <w:ind w:right="0"/>
      </w:pPr>
      <w:r w:rsidRPr="00E44E64">
        <w:rPr>
          <w:rStyle w:val="ListParagraph1Char"/>
        </w:rPr>
        <w:t>Unless the Secretary-General finds within a period of 30 days after the date of receiving a request under paragraph 2 that</w:t>
      </w:r>
      <w:r>
        <w:t xml:space="preserve"> the request is manifestly unfounded, a tribunal shall be established under this Article.</w:t>
      </w:r>
    </w:p>
    <w:p w14:paraId="419C5DF3" w14:textId="77777777" w:rsidR="005418E7" w:rsidRDefault="005418E7">
      <w:pPr>
        <w:spacing w:after="0"/>
        <w:ind w:firstLine="0"/>
        <w:jc w:val="left"/>
      </w:pPr>
      <w:r>
        <w:br w:type="page"/>
      </w:r>
    </w:p>
    <w:p w14:paraId="26CD11FD" w14:textId="77777777" w:rsidR="005418E7" w:rsidRDefault="005418E7" w:rsidP="000C2D9E">
      <w:pPr>
        <w:pStyle w:val="ListParagraph1"/>
        <w:spacing w:after="280"/>
        <w:ind w:right="0"/>
      </w:pPr>
      <w:r w:rsidRPr="007844A3">
        <w:rPr>
          <w:rStyle w:val="ListParagraph1Char"/>
        </w:rPr>
        <w:lastRenderedPageBreak/>
        <w:t>Unless all the disputing parties sought to be covered by the order agree otherwise, a tribunal established under this Article shall</w:t>
      </w:r>
      <w:r>
        <w:t xml:space="preserve"> comprise three arbitrators:</w:t>
      </w:r>
    </w:p>
    <w:p w14:paraId="2437E12B" w14:textId="77777777" w:rsidR="005418E7" w:rsidRDefault="005418E7" w:rsidP="005418E7">
      <w:pPr>
        <w:pStyle w:val="ListParagraph1a"/>
        <w:numPr>
          <w:ilvl w:val="0"/>
          <w:numId w:val="0"/>
        </w:numPr>
        <w:ind w:left="1561" w:hanging="721"/>
      </w:pPr>
      <w:r>
        <w:t>one</w:t>
      </w:r>
      <w:r w:rsidRPr="007844A3">
        <w:rPr>
          <w:spacing w:val="-7"/>
        </w:rPr>
        <w:t xml:space="preserve"> </w:t>
      </w:r>
      <w:r>
        <w:t>arbitrator</w:t>
      </w:r>
      <w:r w:rsidRPr="007844A3">
        <w:rPr>
          <w:spacing w:val="-9"/>
        </w:rPr>
        <w:t xml:space="preserve"> </w:t>
      </w:r>
      <w:r>
        <w:t>appointed</w:t>
      </w:r>
      <w:r w:rsidRPr="007844A3">
        <w:rPr>
          <w:spacing w:val="-6"/>
        </w:rPr>
        <w:t xml:space="preserve"> </w:t>
      </w:r>
      <w:r>
        <w:t>by</w:t>
      </w:r>
      <w:r w:rsidRPr="007844A3">
        <w:rPr>
          <w:spacing w:val="-15"/>
        </w:rPr>
        <w:t xml:space="preserve"> </w:t>
      </w:r>
      <w:r>
        <w:t>agreement</w:t>
      </w:r>
      <w:r w:rsidRPr="007844A3">
        <w:rPr>
          <w:spacing w:val="-1"/>
        </w:rPr>
        <w:t xml:space="preserve"> </w:t>
      </w:r>
      <w:r>
        <w:t>of</w:t>
      </w:r>
      <w:r w:rsidRPr="007844A3">
        <w:rPr>
          <w:spacing w:val="-13"/>
        </w:rPr>
        <w:t xml:space="preserve"> </w:t>
      </w:r>
      <w:r>
        <w:t>the</w:t>
      </w:r>
      <w:r w:rsidRPr="007844A3">
        <w:rPr>
          <w:spacing w:val="-7"/>
        </w:rPr>
        <w:t xml:space="preserve"> </w:t>
      </w:r>
      <w:proofErr w:type="gramStart"/>
      <w:r w:rsidRPr="007844A3">
        <w:rPr>
          <w:spacing w:val="-2"/>
        </w:rPr>
        <w:t>claimants;</w:t>
      </w:r>
      <w:proofErr w:type="gramEnd"/>
    </w:p>
    <w:p w14:paraId="0EC5E253" w14:textId="77777777" w:rsidR="005418E7" w:rsidRDefault="005418E7" w:rsidP="000167E9">
      <w:pPr>
        <w:pStyle w:val="ListParagraph1a"/>
      </w:pPr>
      <w:r>
        <w:t>one</w:t>
      </w:r>
      <w:r>
        <w:rPr>
          <w:spacing w:val="-7"/>
        </w:rPr>
        <w:t xml:space="preserve"> </w:t>
      </w:r>
      <w:r>
        <w:t>arbitrator</w:t>
      </w:r>
      <w:r>
        <w:rPr>
          <w:spacing w:val="-8"/>
        </w:rPr>
        <w:t xml:space="preserve"> </w:t>
      </w:r>
      <w:r>
        <w:t>appointed</w:t>
      </w:r>
      <w:r>
        <w:rPr>
          <w:spacing w:val="-6"/>
        </w:rPr>
        <w:t xml:space="preserve"> </w:t>
      </w:r>
      <w:r>
        <w:t>by</w:t>
      </w:r>
      <w:r>
        <w:rPr>
          <w:spacing w:val="-14"/>
        </w:rPr>
        <w:t xml:space="preserve"> </w:t>
      </w:r>
      <w:r>
        <w:t>the</w:t>
      </w:r>
      <w:r>
        <w:rPr>
          <w:spacing w:val="-7"/>
        </w:rPr>
        <w:t xml:space="preserve"> </w:t>
      </w:r>
      <w:r>
        <w:t>respondent;</w:t>
      </w:r>
      <w:r>
        <w:rPr>
          <w:spacing w:val="-9"/>
        </w:rPr>
        <w:t xml:space="preserve"> </w:t>
      </w:r>
      <w:r>
        <w:rPr>
          <w:spacing w:val="-5"/>
        </w:rPr>
        <w:t>and</w:t>
      </w:r>
    </w:p>
    <w:p w14:paraId="58884A5D" w14:textId="77777777" w:rsidR="005418E7" w:rsidRDefault="005418E7" w:rsidP="000167E9">
      <w:pPr>
        <w:pStyle w:val="ListParagraph1a"/>
      </w:pPr>
      <w:r>
        <w:t>the presiding arbitrator appointed by the Secretary-General, provided that the presiding arbitrator is not a national of the respondent or of a Party of any claimant.</w:t>
      </w:r>
    </w:p>
    <w:p w14:paraId="7F99C52C" w14:textId="77777777" w:rsidR="005418E7" w:rsidRDefault="005418E7" w:rsidP="00096288">
      <w:pPr>
        <w:pStyle w:val="ListParagraph1"/>
        <w:spacing w:after="280"/>
        <w:ind w:right="-57"/>
      </w:pPr>
      <w:r>
        <w:t>If,</w:t>
      </w:r>
      <w:r w:rsidRPr="00096288">
        <w:t xml:space="preserve"> </w:t>
      </w:r>
      <w:r>
        <w:t>within</w:t>
      </w:r>
      <w:r w:rsidRPr="00096288">
        <w:t xml:space="preserve"> </w:t>
      </w:r>
      <w:r>
        <w:t>a</w:t>
      </w:r>
      <w:r w:rsidRPr="00096288">
        <w:t xml:space="preserve"> </w:t>
      </w:r>
      <w:r>
        <w:t>period</w:t>
      </w:r>
      <w:r w:rsidRPr="00096288">
        <w:t xml:space="preserve"> </w:t>
      </w:r>
      <w:r>
        <w:t>of</w:t>
      </w:r>
      <w:r w:rsidRPr="00096288">
        <w:t xml:space="preserve"> </w:t>
      </w:r>
      <w:r>
        <w:t>60</w:t>
      </w:r>
      <w:r w:rsidRPr="00096288">
        <w:t xml:space="preserve"> </w:t>
      </w:r>
      <w:r>
        <w:t>days</w:t>
      </w:r>
      <w:r w:rsidRPr="00096288">
        <w:t xml:space="preserve"> </w:t>
      </w:r>
      <w:r>
        <w:t>after</w:t>
      </w:r>
      <w:r w:rsidRPr="00096288">
        <w:t xml:space="preserve"> </w:t>
      </w:r>
      <w:r>
        <w:t>the</w:t>
      </w:r>
      <w:r w:rsidRPr="00096288">
        <w:t xml:space="preserve"> </w:t>
      </w:r>
      <w:r>
        <w:t>date</w:t>
      </w:r>
      <w:r w:rsidRPr="00096288">
        <w:t xml:space="preserve"> </w:t>
      </w:r>
      <w:r>
        <w:t>when</w:t>
      </w:r>
      <w:r w:rsidRPr="00096288">
        <w:t xml:space="preserve"> </w:t>
      </w:r>
      <w:r>
        <w:t>the</w:t>
      </w:r>
      <w:r w:rsidRPr="00096288">
        <w:t xml:space="preserve"> </w:t>
      </w:r>
      <w:r>
        <w:t>Secretary-General</w:t>
      </w:r>
      <w:r w:rsidRPr="00096288">
        <w:t xml:space="preserve"> </w:t>
      </w:r>
      <w:r>
        <w:t xml:space="preserve">receives a </w:t>
      </w:r>
      <w:r w:rsidRPr="00096288">
        <w:t>request</w:t>
      </w:r>
      <w:r>
        <w:t xml:space="preserve"> made under paragraph</w:t>
      </w:r>
      <w:r w:rsidRPr="00096288">
        <w:t xml:space="preserve"> </w:t>
      </w:r>
      <w:r>
        <w:t>2, the respondent fails or</w:t>
      </w:r>
      <w:r w:rsidRPr="00096288">
        <w:t xml:space="preserve"> </w:t>
      </w:r>
      <w:r>
        <w:t>the claimants fail</w:t>
      </w:r>
      <w:r w:rsidRPr="00096288">
        <w:t xml:space="preserve"> </w:t>
      </w:r>
      <w:r>
        <w:t>to appoint an arbitrator in accordance with paragraph 4, the Secretary-General, on request of</w:t>
      </w:r>
      <w:r w:rsidRPr="00096288">
        <w:t xml:space="preserve"> </w:t>
      </w:r>
      <w:r>
        <w:t>any disputing</w:t>
      </w:r>
      <w:r w:rsidRPr="00096288">
        <w:t xml:space="preserve"> </w:t>
      </w:r>
      <w:r>
        <w:t>party</w:t>
      </w:r>
      <w:r w:rsidRPr="00096288">
        <w:t xml:space="preserve"> </w:t>
      </w:r>
      <w:r>
        <w:t>sought</w:t>
      </w:r>
      <w:r w:rsidRPr="00096288">
        <w:t xml:space="preserve"> </w:t>
      </w:r>
      <w:r>
        <w:t>to</w:t>
      </w:r>
      <w:r w:rsidRPr="00096288">
        <w:t xml:space="preserve"> </w:t>
      </w:r>
      <w:r>
        <w:t>be</w:t>
      </w:r>
      <w:r w:rsidRPr="00096288">
        <w:t xml:space="preserve"> </w:t>
      </w:r>
      <w:r>
        <w:t>covered</w:t>
      </w:r>
      <w:r w:rsidRPr="00096288">
        <w:t xml:space="preserve"> </w:t>
      </w:r>
      <w:r>
        <w:t>by</w:t>
      </w:r>
      <w:r w:rsidRPr="00096288">
        <w:t xml:space="preserve"> </w:t>
      </w:r>
      <w:r>
        <w:t>the</w:t>
      </w:r>
      <w:r w:rsidRPr="00096288">
        <w:t xml:space="preserve"> </w:t>
      </w:r>
      <w:r>
        <w:t>order,</w:t>
      </w:r>
      <w:r w:rsidRPr="00096288">
        <w:t xml:space="preserve"> </w:t>
      </w:r>
      <w:r>
        <w:t>shall</w:t>
      </w:r>
      <w:r w:rsidRPr="00096288">
        <w:t xml:space="preserve"> </w:t>
      </w:r>
      <w:r>
        <w:t>appoint,</w:t>
      </w:r>
      <w:r w:rsidRPr="00096288">
        <w:t xml:space="preserve"> </w:t>
      </w:r>
      <w:r>
        <w:t>in</w:t>
      </w:r>
      <w:r w:rsidRPr="00096288">
        <w:t xml:space="preserve"> </w:t>
      </w:r>
      <w:r>
        <w:t>his</w:t>
      </w:r>
      <w:r w:rsidRPr="00096288">
        <w:t xml:space="preserve"> </w:t>
      </w:r>
      <w:r>
        <w:t>or</w:t>
      </w:r>
      <w:r w:rsidRPr="00096288">
        <w:t xml:space="preserve"> </w:t>
      </w:r>
      <w:r>
        <w:t>her</w:t>
      </w:r>
      <w:r w:rsidRPr="00096288">
        <w:t xml:space="preserve"> </w:t>
      </w:r>
      <w:r>
        <w:t>discretion, the arbitrator or arbitrators not yet appointed.</w:t>
      </w:r>
    </w:p>
    <w:p w14:paraId="492E1EB2" w14:textId="77777777" w:rsidR="005418E7" w:rsidRDefault="005418E7" w:rsidP="000C2D9E">
      <w:pPr>
        <w:pStyle w:val="ListParagraph1"/>
        <w:spacing w:after="280"/>
        <w:ind w:right="0"/>
      </w:pPr>
      <w:r>
        <w:t xml:space="preserve">If a tribunal established under this Article is satisfied that two or more claims that have </w:t>
      </w:r>
      <w:r w:rsidRPr="00096288">
        <w:t>been</w:t>
      </w:r>
      <w:r>
        <w:t xml:space="preserve"> submitted to arbitration under Article 24.1 (Submission of a Claim to Arbitration)</w:t>
      </w:r>
      <w:r w:rsidRPr="00096288">
        <w:t xml:space="preserve"> </w:t>
      </w:r>
      <w:r>
        <w:t>have</w:t>
      </w:r>
      <w:r w:rsidRPr="00096288">
        <w:t xml:space="preserve"> </w:t>
      </w:r>
      <w:r>
        <w:t>a</w:t>
      </w:r>
      <w:r w:rsidRPr="00096288">
        <w:t xml:space="preserve"> </w:t>
      </w:r>
      <w:r>
        <w:t>question</w:t>
      </w:r>
      <w:r w:rsidRPr="00096288">
        <w:t xml:space="preserve"> </w:t>
      </w:r>
      <w:r>
        <w:t>of</w:t>
      </w:r>
      <w:r w:rsidRPr="00096288">
        <w:t xml:space="preserve"> </w:t>
      </w:r>
      <w:r>
        <w:t>law</w:t>
      </w:r>
      <w:r w:rsidRPr="00096288">
        <w:t xml:space="preserve"> </w:t>
      </w:r>
      <w:r>
        <w:t>or</w:t>
      </w:r>
      <w:r w:rsidRPr="00096288">
        <w:t xml:space="preserve"> </w:t>
      </w:r>
      <w:r>
        <w:t>fact in</w:t>
      </w:r>
      <w:r w:rsidRPr="00096288">
        <w:t xml:space="preserve"> </w:t>
      </w:r>
      <w:r>
        <w:t>common,</w:t>
      </w:r>
      <w:r w:rsidRPr="00096288">
        <w:t xml:space="preserve"> </w:t>
      </w:r>
      <w:r>
        <w:t>and</w:t>
      </w:r>
      <w:r w:rsidRPr="00096288">
        <w:t xml:space="preserve"> </w:t>
      </w:r>
      <w:r>
        <w:t>arise</w:t>
      </w:r>
      <w:r w:rsidRPr="00096288">
        <w:t xml:space="preserve"> </w:t>
      </w:r>
      <w:r>
        <w:t>out</w:t>
      </w:r>
      <w:r w:rsidRPr="00096288">
        <w:t xml:space="preserve"> </w:t>
      </w:r>
      <w:r>
        <w:t>of</w:t>
      </w:r>
      <w:r w:rsidRPr="00096288">
        <w:t xml:space="preserve"> </w:t>
      </w:r>
      <w:r>
        <w:t>the</w:t>
      </w:r>
      <w:r w:rsidRPr="00096288">
        <w:t xml:space="preserve"> </w:t>
      </w:r>
      <w:r>
        <w:t>same</w:t>
      </w:r>
      <w:r w:rsidRPr="00096288">
        <w:t xml:space="preserve"> </w:t>
      </w:r>
      <w:r>
        <w:t>events or</w:t>
      </w:r>
      <w:r w:rsidRPr="00096288">
        <w:t xml:space="preserve"> </w:t>
      </w:r>
      <w:r>
        <w:t>circumstances, the</w:t>
      </w:r>
      <w:r w:rsidRPr="00096288">
        <w:t xml:space="preserve"> </w:t>
      </w:r>
      <w:r>
        <w:t>tribunal</w:t>
      </w:r>
      <w:r w:rsidRPr="00096288">
        <w:t xml:space="preserve"> </w:t>
      </w:r>
      <w:r>
        <w:t>may, in</w:t>
      </w:r>
      <w:r w:rsidRPr="00096288">
        <w:t xml:space="preserve"> </w:t>
      </w:r>
      <w:r>
        <w:t>the interest of</w:t>
      </w:r>
      <w:r w:rsidRPr="00096288">
        <w:t xml:space="preserve"> </w:t>
      </w:r>
      <w:r>
        <w:t>fair and</w:t>
      </w:r>
      <w:r w:rsidRPr="00096288">
        <w:t xml:space="preserve"> </w:t>
      </w:r>
      <w:r>
        <w:t>efficient resolution</w:t>
      </w:r>
      <w:r w:rsidRPr="00096288">
        <w:t xml:space="preserve"> </w:t>
      </w:r>
      <w:r>
        <w:t>of</w:t>
      </w:r>
      <w:r w:rsidRPr="00096288">
        <w:t xml:space="preserve"> </w:t>
      </w:r>
      <w:r>
        <w:t>the claims, and after hearing the disputing parties, by order:</w:t>
      </w:r>
    </w:p>
    <w:p w14:paraId="095C7A4B" w14:textId="77777777" w:rsidR="005418E7" w:rsidRDefault="005418E7" w:rsidP="005418E7">
      <w:pPr>
        <w:pStyle w:val="ListParagraph1a"/>
        <w:numPr>
          <w:ilvl w:val="0"/>
          <w:numId w:val="0"/>
        </w:numPr>
        <w:ind w:left="1440" w:right="-57" w:hanging="720"/>
      </w:pPr>
      <w:r>
        <w:t>assume jurisdiction</w:t>
      </w:r>
      <w:r w:rsidRPr="007844A3">
        <w:rPr>
          <w:spacing w:val="-8"/>
        </w:rPr>
        <w:t xml:space="preserve"> </w:t>
      </w:r>
      <w:r>
        <w:t>over,</w:t>
      </w:r>
      <w:r w:rsidRPr="007844A3">
        <w:rPr>
          <w:spacing w:val="-1"/>
        </w:rPr>
        <w:t xml:space="preserve"> </w:t>
      </w:r>
      <w:r>
        <w:t>and</w:t>
      </w:r>
      <w:r w:rsidRPr="007844A3">
        <w:rPr>
          <w:spacing w:val="-3"/>
        </w:rPr>
        <w:t xml:space="preserve"> </w:t>
      </w:r>
      <w:r>
        <w:t>hear</w:t>
      </w:r>
      <w:r w:rsidRPr="007844A3">
        <w:rPr>
          <w:spacing w:val="-2"/>
        </w:rPr>
        <w:t xml:space="preserve"> </w:t>
      </w:r>
      <w:r>
        <w:t>and</w:t>
      </w:r>
      <w:r w:rsidRPr="007844A3">
        <w:rPr>
          <w:spacing w:val="-3"/>
        </w:rPr>
        <w:t xml:space="preserve"> </w:t>
      </w:r>
      <w:r>
        <w:t>determine</w:t>
      </w:r>
      <w:r w:rsidRPr="007844A3">
        <w:rPr>
          <w:spacing w:val="-4"/>
        </w:rPr>
        <w:t xml:space="preserve"> </w:t>
      </w:r>
      <w:r>
        <w:t>together,</w:t>
      </w:r>
      <w:r w:rsidRPr="007844A3">
        <w:rPr>
          <w:spacing w:val="-1"/>
        </w:rPr>
        <w:t xml:space="preserve"> </w:t>
      </w:r>
      <w:r>
        <w:t>all</w:t>
      </w:r>
      <w:r w:rsidRPr="007844A3">
        <w:rPr>
          <w:spacing w:val="-11"/>
        </w:rPr>
        <w:t xml:space="preserve"> </w:t>
      </w:r>
      <w:r>
        <w:t>or</w:t>
      </w:r>
      <w:r w:rsidRPr="007844A3">
        <w:rPr>
          <w:spacing w:val="-2"/>
        </w:rPr>
        <w:t xml:space="preserve"> </w:t>
      </w:r>
      <w:r>
        <w:t>part</w:t>
      </w:r>
      <w:r w:rsidRPr="007844A3">
        <w:rPr>
          <w:spacing w:val="-3"/>
        </w:rPr>
        <w:t xml:space="preserve"> </w:t>
      </w:r>
      <w:r>
        <w:t xml:space="preserve">of the </w:t>
      </w:r>
      <w:proofErr w:type="gramStart"/>
      <w:r>
        <w:t>claims;</w:t>
      </w:r>
      <w:proofErr w:type="gramEnd"/>
    </w:p>
    <w:p w14:paraId="3BCC4ABD" w14:textId="77777777" w:rsidR="005418E7" w:rsidRDefault="005418E7" w:rsidP="00096288">
      <w:pPr>
        <w:pStyle w:val="ListParagraph1a"/>
        <w:ind w:left="1441"/>
      </w:pPr>
      <w:r>
        <w:t>assume jurisdiction over, and hear and determine one or more of the claims, the determination of which it believes would assist in the resolution of the others; or</w:t>
      </w:r>
    </w:p>
    <w:p w14:paraId="275C170B" w14:textId="77777777" w:rsidR="005418E7" w:rsidRDefault="005418E7" w:rsidP="00096288">
      <w:pPr>
        <w:pStyle w:val="ListParagraph1a"/>
        <w:ind w:left="1441"/>
      </w:pPr>
      <w:r>
        <w:t>instruct a</w:t>
      </w:r>
      <w:r>
        <w:rPr>
          <w:spacing w:val="-2"/>
        </w:rPr>
        <w:t xml:space="preserve"> </w:t>
      </w:r>
      <w:r>
        <w:t>tribunal</w:t>
      </w:r>
      <w:r>
        <w:rPr>
          <w:spacing w:val="-1"/>
        </w:rPr>
        <w:t xml:space="preserve"> </w:t>
      </w:r>
      <w:r>
        <w:t>previously</w:t>
      </w:r>
      <w:r>
        <w:rPr>
          <w:spacing w:val="-1"/>
        </w:rPr>
        <w:t xml:space="preserve"> </w:t>
      </w:r>
      <w:r>
        <w:t>established under Article 27 (Selection</w:t>
      </w:r>
      <w:r>
        <w:rPr>
          <w:spacing w:val="-1"/>
        </w:rPr>
        <w:t xml:space="preserve"> </w:t>
      </w:r>
      <w:r>
        <w:t>of Arbitrators) to assume jurisdiction over, and hear and determine together, all or part of the claims, provided that:</w:t>
      </w:r>
    </w:p>
    <w:p w14:paraId="12ECC76F" w14:textId="77777777" w:rsidR="005418E7" w:rsidRDefault="005418E7" w:rsidP="005418E7">
      <w:pPr>
        <w:pStyle w:val="ListParagraph1a"/>
        <w:numPr>
          <w:ilvl w:val="1"/>
          <w:numId w:val="14"/>
        </w:numPr>
        <w:ind w:left="2161" w:hanging="720"/>
      </w:pPr>
      <w:r>
        <w:t>that tribunal, on request of</w:t>
      </w:r>
      <w:r>
        <w:rPr>
          <w:spacing w:val="-1"/>
        </w:rPr>
        <w:t xml:space="preserve"> </w:t>
      </w:r>
      <w:r>
        <w:t>a claimant that was not previously a disputing party before that tribunal, shall be reconstituted with its</w:t>
      </w:r>
      <w:r>
        <w:rPr>
          <w:spacing w:val="-1"/>
        </w:rPr>
        <w:t xml:space="preserve"> </w:t>
      </w:r>
      <w:r>
        <w:t>original</w:t>
      </w:r>
      <w:r>
        <w:rPr>
          <w:spacing w:val="-3"/>
        </w:rPr>
        <w:t xml:space="preserve"> </w:t>
      </w:r>
      <w:r>
        <w:t>members, except that</w:t>
      </w:r>
      <w:r>
        <w:rPr>
          <w:spacing w:val="-3"/>
        </w:rPr>
        <w:t xml:space="preserve"> </w:t>
      </w:r>
      <w:r>
        <w:t>the arbitrator</w:t>
      </w:r>
      <w:r>
        <w:rPr>
          <w:spacing w:val="-2"/>
        </w:rPr>
        <w:t xml:space="preserve"> </w:t>
      </w:r>
      <w:r>
        <w:t>for</w:t>
      </w:r>
      <w:r>
        <w:rPr>
          <w:spacing w:val="-2"/>
        </w:rPr>
        <w:t xml:space="preserve"> </w:t>
      </w:r>
      <w:r>
        <w:t>the claimants shall be appointed pursuant to paragraphs 4(a) and 5; and</w:t>
      </w:r>
    </w:p>
    <w:p w14:paraId="20AB96E9" w14:textId="77777777" w:rsidR="005418E7" w:rsidRDefault="005418E7" w:rsidP="005418E7">
      <w:pPr>
        <w:pStyle w:val="ListParagraph1a"/>
        <w:numPr>
          <w:ilvl w:val="1"/>
          <w:numId w:val="14"/>
        </w:numPr>
        <w:ind w:left="2161" w:hanging="720"/>
      </w:pPr>
      <w:r>
        <w:t xml:space="preserve">that tribunal shall decide whether a prior hearing shall be </w:t>
      </w:r>
      <w:r>
        <w:rPr>
          <w:spacing w:val="-2"/>
        </w:rPr>
        <w:t>repeated.</w:t>
      </w:r>
    </w:p>
    <w:p w14:paraId="71C93B36" w14:textId="77777777" w:rsidR="005418E7" w:rsidRDefault="005418E7" w:rsidP="000C2D9E">
      <w:pPr>
        <w:pStyle w:val="ListParagraph1"/>
        <w:spacing w:after="280"/>
        <w:ind w:right="0"/>
      </w:pPr>
      <w:r>
        <w:t>If a tribunal has been established under this Article, a claimant that has submitted a claim to arbitration under Article 24.1 (Submission of a Claim to Arbitration) and that has not been named in a request made under paragraph 2 may make a written request to the tribunal that it be included in any order made under paragraph 6. The request shall specify:</w:t>
      </w:r>
    </w:p>
    <w:p w14:paraId="4FF18D43" w14:textId="77777777" w:rsidR="005418E7" w:rsidRPr="00816D36" w:rsidRDefault="005418E7" w:rsidP="005418E7">
      <w:pPr>
        <w:pStyle w:val="ListParagraph1a"/>
        <w:numPr>
          <w:ilvl w:val="0"/>
          <w:numId w:val="0"/>
        </w:numPr>
        <w:spacing w:after="600"/>
        <w:ind w:left="1559" w:hanging="720"/>
      </w:pPr>
      <w:r>
        <w:t>the</w:t>
      </w:r>
      <w:r w:rsidRPr="00816D36">
        <w:rPr>
          <w:spacing w:val="-5"/>
        </w:rPr>
        <w:t xml:space="preserve"> </w:t>
      </w:r>
      <w:r>
        <w:t>name</w:t>
      </w:r>
      <w:r w:rsidRPr="00816D36">
        <w:rPr>
          <w:spacing w:val="-4"/>
        </w:rPr>
        <w:t xml:space="preserve"> </w:t>
      </w:r>
      <w:r>
        <w:t>and</w:t>
      </w:r>
      <w:r w:rsidRPr="00816D36">
        <w:rPr>
          <w:spacing w:val="-3"/>
        </w:rPr>
        <w:t xml:space="preserve"> </w:t>
      </w:r>
      <w:r>
        <w:t>address</w:t>
      </w:r>
      <w:r w:rsidRPr="00816D36">
        <w:rPr>
          <w:spacing w:val="-5"/>
        </w:rPr>
        <w:t xml:space="preserve"> </w:t>
      </w:r>
      <w:r>
        <w:t>of</w:t>
      </w:r>
      <w:r w:rsidRPr="00816D36">
        <w:rPr>
          <w:spacing w:val="-10"/>
        </w:rPr>
        <w:t xml:space="preserve"> </w:t>
      </w:r>
      <w:r>
        <w:t>the</w:t>
      </w:r>
      <w:r w:rsidRPr="00816D36">
        <w:rPr>
          <w:spacing w:val="-4"/>
        </w:rPr>
        <w:t xml:space="preserve"> </w:t>
      </w:r>
      <w:proofErr w:type="gramStart"/>
      <w:r w:rsidRPr="00816D36">
        <w:rPr>
          <w:spacing w:val="-2"/>
        </w:rPr>
        <w:t>claimant;</w:t>
      </w:r>
      <w:proofErr w:type="gramEnd"/>
    </w:p>
    <w:p w14:paraId="00C52CEB" w14:textId="77777777" w:rsidR="005418E7" w:rsidRDefault="005418E7" w:rsidP="005418E7">
      <w:pPr>
        <w:pStyle w:val="ListParagraph1a"/>
        <w:numPr>
          <w:ilvl w:val="0"/>
          <w:numId w:val="0"/>
        </w:numPr>
        <w:ind w:left="1561" w:hanging="721"/>
      </w:pPr>
      <w:r>
        <w:t>the</w:t>
      </w:r>
      <w:r w:rsidRPr="00816D36">
        <w:rPr>
          <w:spacing w:val="-3"/>
        </w:rPr>
        <w:t xml:space="preserve"> </w:t>
      </w:r>
      <w:r>
        <w:t>nature</w:t>
      </w:r>
      <w:r w:rsidRPr="00816D36">
        <w:rPr>
          <w:spacing w:val="-8"/>
        </w:rPr>
        <w:t xml:space="preserve"> </w:t>
      </w:r>
      <w:r>
        <w:t>of</w:t>
      </w:r>
      <w:r w:rsidRPr="00816D36">
        <w:rPr>
          <w:spacing w:val="-9"/>
        </w:rPr>
        <w:t xml:space="preserve"> </w:t>
      </w:r>
      <w:r>
        <w:t>the</w:t>
      </w:r>
      <w:r w:rsidRPr="00816D36">
        <w:rPr>
          <w:spacing w:val="-3"/>
        </w:rPr>
        <w:t xml:space="preserve"> </w:t>
      </w:r>
      <w:r>
        <w:t>order</w:t>
      </w:r>
      <w:r w:rsidRPr="00816D36">
        <w:rPr>
          <w:spacing w:val="-1"/>
        </w:rPr>
        <w:t xml:space="preserve"> </w:t>
      </w:r>
      <w:r>
        <w:t>sought;</w:t>
      </w:r>
      <w:r w:rsidRPr="00816D36">
        <w:rPr>
          <w:spacing w:val="-6"/>
        </w:rPr>
        <w:t xml:space="preserve"> </w:t>
      </w:r>
      <w:r w:rsidRPr="00816D36">
        <w:rPr>
          <w:spacing w:val="-5"/>
        </w:rPr>
        <w:t>and</w:t>
      </w:r>
    </w:p>
    <w:p w14:paraId="2758E43A" w14:textId="77777777" w:rsidR="005418E7" w:rsidRDefault="005418E7" w:rsidP="000167E9">
      <w:pPr>
        <w:pStyle w:val="ListParagraph1a"/>
      </w:pPr>
      <w:r>
        <w:t>the</w:t>
      </w:r>
      <w:r>
        <w:rPr>
          <w:spacing w:val="-4"/>
        </w:rPr>
        <w:t xml:space="preserve"> </w:t>
      </w:r>
      <w:r>
        <w:t>grounds</w:t>
      </w:r>
      <w:r>
        <w:rPr>
          <w:spacing w:val="-4"/>
        </w:rPr>
        <w:t xml:space="preserve"> </w:t>
      </w:r>
      <w:r>
        <w:t>on</w:t>
      </w:r>
      <w:r>
        <w:rPr>
          <w:spacing w:val="-7"/>
        </w:rPr>
        <w:t xml:space="preserve"> </w:t>
      </w:r>
      <w:r>
        <w:t>which</w:t>
      </w:r>
      <w:r>
        <w:rPr>
          <w:spacing w:val="-7"/>
        </w:rPr>
        <w:t xml:space="preserve"> </w:t>
      </w:r>
      <w:r>
        <w:t>the</w:t>
      </w:r>
      <w:r>
        <w:rPr>
          <w:spacing w:val="-4"/>
        </w:rPr>
        <w:t xml:space="preserve"> </w:t>
      </w:r>
      <w:r>
        <w:t>order</w:t>
      </w:r>
      <w:r>
        <w:rPr>
          <w:spacing w:val="-1"/>
        </w:rPr>
        <w:t xml:space="preserve"> </w:t>
      </w:r>
      <w:r>
        <w:t>is</w:t>
      </w:r>
      <w:r>
        <w:rPr>
          <w:spacing w:val="-4"/>
        </w:rPr>
        <w:t xml:space="preserve"> </w:t>
      </w:r>
      <w:r>
        <w:rPr>
          <w:spacing w:val="-2"/>
        </w:rPr>
        <w:t>sought.</w:t>
      </w:r>
    </w:p>
    <w:p w14:paraId="18384909" w14:textId="77777777" w:rsidR="005418E7" w:rsidRDefault="005418E7" w:rsidP="000167E9">
      <w:pPr>
        <w:ind w:firstLine="0"/>
      </w:pPr>
      <w:r>
        <w:lastRenderedPageBreak/>
        <w:t>The</w:t>
      </w:r>
      <w:r>
        <w:rPr>
          <w:spacing w:val="-3"/>
        </w:rPr>
        <w:t xml:space="preserve"> </w:t>
      </w:r>
      <w:r>
        <w:t>claimant</w:t>
      </w:r>
      <w:r>
        <w:rPr>
          <w:spacing w:val="4"/>
        </w:rPr>
        <w:t xml:space="preserve"> </w:t>
      </w:r>
      <w:r>
        <w:t>shall</w:t>
      </w:r>
      <w:r>
        <w:rPr>
          <w:spacing w:val="-5"/>
        </w:rPr>
        <w:t xml:space="preserve"> </w:t>
      </w:r>
      <w:r>
        <w:t>deliver a</w:t>
      </w:r>
      <w:r>
        <w:rPr>
          <w:spacing w:val="-2"/>
        </w:rPr>
        <w:t xml:space="preserve"> </w:t>
      </w:r>
      <w:r>
        <w:t>copy</w:t>
      </w:r>
      <w:r>
        <w:rPr>
          <w:spacing w:val="-11"/>
        </w:rPr>
        <w:t xml:space="preserve"> </w:t>
      </w:r>
      <w:r>
        <w:t>of</w:t>
      </w:r>
      <w:r>
        <w:rPr>
          <w:spacing w:val="-4"/>
        </w:rPr>
        <w:t xml:space="preserve"> </w:t>
      </w:r>
      <w:r>
        <w:t>its</w:t>
      </w:r>
      <w:r>
        <w:rPr>
          <w:spacing w:val="-3"/>
        </w:rPr>
        <w:t xml:space="preserve"> </w:t>
      </w:r>
      <w:r>
        <w:t>request</w:t>
      </w:r>
      <w:r>
        <w:rPr>
          <w:spacing w:val="-1"/>
        </w:rPr>
        <w:t xml:space="preserve"> </w:t>
      </w:r>
      <w:r>
        <w:t>to</w:t>
      </w:r>
      <w:r>
        <w:rPr>
          <w:spacing w:val="-2"/>
        </w:rPr>
        <w:t xml:space="preserve"> </w:t>
      </w:r>
      <w:r>
        <w:t>the</w:t>
      </w:r>
      <w:r>
        <w:rPr>
          <w:spacing w:val="-2"/>
        </w:rPr>
        <w:t xml:space="preserve"> </w:t>
      </w:r>
      <w:r>
        <w:t>Secretary-</w:t>
      </w:r>
      <w:r>
        <w:rPr>
          <w:spacing w:val="-2"/>
        </w:rPr>
        <w:t>General.</w:t>
      </w:r>
    </w:p>
    <w:p w14:paraId="42569395" w14:textId="77777777" w:rsidR="005418E7" w:rsidRDefault="005418E7" w:rsidP="008C7A15">
      <w:pPr>
        <w:pStyle w:val="ListParagraph1"/>
        <w:spacing w:after="280"/>
        <w:ind w:right="-113"/>
      </w:pPr>
      <w:r>
        <w:t>A tribunal established under this Article shall conduct its proceedings in accordance</w:t>
      </w:r>
      <w:r w:rsidRPr="00350585">
        <w:t xml:space="preserve"> </w:t>
      </w:r>
      <w:r>
        <w:t>with</w:t>
      </w:r>
      <w:r w:rsidRPr="00350585">
        <w:t xml:space="preserve"> the </w:t>
      </w:r>
      <w:r>
        <w:t>UNCITRAL</w:t>
      </w:r>
      <w:r w:rsidRPr="00350585">
        <w:t xml:space="preserve"> </w:t>
      </w:r>
      <w:r>
        <w:t>Arbitration</w:t>
      </w:r>
      <w:r w:rsidRPr="00350585">
        <w:t xml:space="preserve"> </w:t>
      </w:r>
      <w:r>
        <w:t>Rules,</w:t>
      </w:r>
      <w:r w:rsidRPr="00350585">
        <w:t xml:space="preserve"> </w:t>
      </w:r>
      <w:r>
        <w:t>except</w:t>
      </w:r>
      <w:r w:rsidRPr="00350585">
        <w:t xml:space="preserve"> </w:t>
      </w:r>
      <w:r>
        <w:t>as</w:t>
      </w:r>
      <w:r w:rsidRPr="00350585">
        <w:t xml:space="preserve"> </w:t>
      </w:r>
      <w:r>
        <w:t>modified</w:t>
      </w:r>
      <w:r w:rsidRPr="00350585">
        <w:t xml:space="preserve"> </w:t>
      </w:r>
      <w:r>
        <w:t>by</w:t>
      </w:r>
      <w:r w:rsidRPr="00350585">
        <w:t xml:space="preserve"> </w:t>
      </w:r>
      <w:r>
        <w:t>this</w:t>
      </w:r>
      <w:r w:rsidRPr="00350585">
        <w:t xml:space="preserve"> </w:t>
      </w:r>
      <w:r>
        <w:t>Section.</w:t>
      </w:r>
    </w:p>
    <w:p w14:paraId="0E688AE5" w14:textId="77777777" w:rsidR="005418E7" w:rsidRDefault="005418E7" w:rsidP="00350585">
      <w:pPr>
        <w:pStyle w:val="ListParagraph1"/>
        <w:spacing w:after="280"/>
        <w:ind w:right="-57"/>
      </w:pPr>
      <w:r>
        <w:t>A</w:t>
      </w:r>
      <w:r w:rsidRPr="00350585">
        <w:t xml:space="preserve"> </w:t>
      </w:r>
      <w:r>
        <w:t>tribunal</w:t>
      </w:r>
      <w:r w:rsidRPr="00350585">
        <w:t xml:space="preserve"> </w:t>
      </w:r>
      <w:r>
        <w:t>established</w:t>
      </w:r>
      <w:r w:rsidRPr="00350585">
        <w:t xml:space="preserve"> </w:t>
      </w:r>
      <w:r>
        <w:t>under</w:t>
      </w:r>
      <w:r w:rsidRPr="00350585">
        <w:t xml:space="preserve"> </w:t>
      </w:r>
      <w:r>
        <w:t>Article</w:t>
      </w:r>
      <w:r w:rsidRPr="00350585">
        <w:t xml:space="preserve"> </w:t>
      </w:r>
      <w:r>
        <w:t>27</w:t>
      </w:r>
      <w:r w:rsidRPr="00350585">
        <w:t xml:space="preserve"> </w:t>
      </w:r>
      <w:r>
        <w:t>(Selection</w:t>
      </w:r>
      <w:r w:rsidRPr="00350585">
        <w:t xml:space="preserve"> </w:t>
      </w:r>
      <w:r>
        <w:t>of</w:t>
      </w:r>
      <w:r w:rsidRPr="00350585">
        <w:t xml:space="preserve"> </w:t>
      </w:r>
      <w:r>
        <w:t>Arbitrators)</w:t>
      </w:r>
      <w:r w:rsidRPr="00350585">
        <w:t xml:space="preserve"> </w:t>
      </w:r>
      <w:r>
        <w:t>shall</w:t>
      </w:r>
      <w:r w:rsidRPr="00350585">
        <w:t xml:space="preserve"> </w:t>
      </w:r>
      <w:r>
        <w:t>not</w:t>
      </w:r>
      <w:r w:rsidRPr="00350585">
        <w:t xml:space="preserve"> </w:t>
      </w:r>
      <w:r>
        <w:t xml:space="preserve">have </w:t>
      </w:r>
      <w:r w:rsidRPr="00350585">
        <w:t xml:space="preserve">jurisdiction </w:t>
      </w:r>
      <w:r>
        <w:t>to decide</w:t>
      </w:r>
      <w:r w:rsidRPr="00350585">
        <w:t xml:space="preserve"> </w:t>
      </w:r>
      <w:r>
        <w:t>a</w:t>
      </w:r>
      <w:r w:rsidRPr="00350585">
        <w:t xml:space="preserve"> </w:t>
      </w:r>
      <w:r>
        <w:t>claim, or a</w:t>
      </w:r>
      <w:r w:rsidRPr="00350585">
        <w:t xml:space="preserve"> </w:t>
      </w:r>
      <w:r>
        <w:t>part of</w:t>
      </w:r>
      <w:r w:rsidRPr="00350585">
        <w:t xml:space="preserve"> </w:t>
      </w:r>
      <w:r>
        <w:t>a</w:t>
      </w:r>
      <w:r w:rsidRPr="00350585">
        <w:t xml:space="preserve"> </w:t>
      </w:r>
      <w:r>
        <w:t>claim, over which</w:t>
      </w:r>
      <w:r w:rsidRPr="00350585">
        <w:t xml:space="preserve"> </w:t>
      </w:r>
      <w:r>
        <w:t>a</w:t>
      </w:r>
      <w:r w:rsidRPr="00350585">
        <w:t xml:space="preserve"> </w:t>
      </w:r>
      <w:r>
        <w:t>tribunal</w:t>
      </w:r>
      <w:r w:rsidRPr="00350585">
        <w:t xml:space="preserve"> </w:t>
      </w:r>
      <w:r>
        <w:t>established or instructed under this Article has assumed jurisdiction.</w:t>
      </w:r>
    </w:p>
    <w:p w14:paraId="5BA52132" w14:textId="77777777" w:rsidR="005418E7" w:rsidRDefault="005418E7" w:rsidP="00350585">
      <w:pPr>
        <w:pStyle w:val="ListParagraph1"/>
        <w:spacing w:after="280"/>
        <w:ind w:right="-57"/>
      </w:pPr>
      <w:r>
        <w:t>On</w:t>
      </w:r>
      <w:r w:rsidRPr="00350585">
        <w:t xml:space="preserve"> </w:t>
      </w:r>
      <w:r>
        <w:t>the</w:t>
      </w:r>
      <w:r w:rsidRPr="00350585">
        <w:t xml:space="preserve"> </w:t>
      </w:r>
      <w:r>
        <w:t>application</w:t>
      </w:r>
      <w:r w:rsidRPr="00350585">
        <w:t xml:space="preserve"> </w:t>
      </w:r>
      <w:r>
        <w:t>of</w:t>
      </w:r>
      <w:r w:rsidRPr="00350585">
        <w:t xml:space="preserve"> </w:t>
      </w:r>
      <w:r>
        <w:t>a</w:t>
      </w:r>
      <w:r w:rsidRPr="00350585">
        <w:t xml:space="preserve"> </w:t>
      </w:r>
      <w:r>
        <w:t>disputing</w:t>
      </w:r>
      <w:r w:rsidRPr="00350585">
        <w:t xml:space="preserve"> </w:t>
      </w:r>
      <w:r>
        <w:t>party,</w:t>
      </w:r>
      <w:r w:rsidRPr="00350585">
        <w:t xml:space="preserve"> </w:t>
      </w:r>
      <w:r>
        <w:t>a</w:t>
      </w:r>
      <w:r w:rsidRPr="00350585">
        <w:t xml:space="preserve"> </w:t>
      </w:r>
      <w:r>
        <w:t>tribunal</w:t>
      </w:r>
      <w:r w:rsidRPr="00350585">
        <w:t xml:space="preserve"> </w:t>
      </w:r>
      <w:r>
        <w:t>established</w:t>
      </w:r>
      <w:r w:rsidRPr="00350585">
        <w:t xml:space="preserve"> </w:t>
      </w:r>
      <w:r>
        <w:t>under</w:t>
      </w:r>
      <w:r w:rsidRPr="00350585">
        <w:t xml:space="preserve"> </w:t>
      </w:r>
      <w:r>
        <w:t>this</w:t>
      </w:r>
      <w:r w:rsidRPr="00350585">
        <w:t xml:space="preserve"> </w:t>
      </w:r>
      <w:r>
        <w:t>Article, pending its decision under paragraph 6, may order that the proceedings of a tribunal established under Article 27 (Selection of Arbitrators) be stayed, unless the latter tribunal has already adjourned its proceedings.</w:t>
      </w:r>
    </w:p>
    <w:p w14:paraId="68F7693B" w14:textId="77777777" w:rsidR="005418E7" w:rsidRDefault="005418E7" w:rsidP="000167E9">
      <w:pPr>
        <w:pStyle w:val="Heading2"/>
      </w:pPr>
      <w:r>
        <w:t>ARTICLE</w:t>
      </w:r>
      <w:r>
        <w:rPr>
          <w:spacing w:val="-5"/>
        </w:rPr>
        <w:t xml:space="preserve"> </w:t>
      </w:r>
      <w:r w:rsidRPr="000C1F33">
        <w:t>33</w:t>
      </w:r>
    </w:p>
    <w:p w14:paraId="768CF61D" w14:textId="77777777" w:rsidR="005418E7" w:rsidRDefault="005418E7" w:rsidP="000167E9">
      <w:pPr>
        <w:pStyle w:val="Heading3"/>
      </w:pPr>
      <w:r w:rsidRPr="000C1F33">
        <w:t>Awards</w:t>
      </w:r>
    </w:p>
    <w:p w14:paraId="18CAB624" w14:textId="77777777" w:rsidR="005418E7" w:rsidRDefault="005418E7" w:rsidP="00183535">
      <w:pPr>
        <w:pStyle w:val="ListParagraph1"/>
        <w:numPr>
          <w:ilvl w:val="0"/>
          <w:numId w:val="85"/>
        </w:numPr>
        <w:ind w:left="0" w:right="0" w:firstLine="0"/>
      </w:pPr>
      <w:r>
        <w:t>When a tribunal makes a final</w:t>
      </w:r>
      <w:r w:rsidRPr="004F20B6">
        <w:rPr>
          <w:spacing w:val="-1"/>
        </w:rPr>
        <w:t xml:space="preserve"> </w:t>
      </w:r>
      <w:r>
        <w:t>award, the tribunal may award, separately or in combination, only:</w:t>
      </w:r>
    </w:p>
    <w:p w14:paraId="33BA4371" w14:textId="77777777" w:rsidR="005418E7" w:rsidRDefault="005418E7" w:rsidP="005418E7">
      <w:pPr>
        <w:pStyle w:val="ListParagraph1a"/>
        <w:numPr>
          <w:ilvl w:val="0"/>
          <w:numId w:val="0"/>
        </w:numPr>
        <w:ind w:left="1561" w:hanging="721"/>
      </w:pPr>
      <w:r>
        <w:t>monetary</w:t>
      </w:r>
      <w:r w:rsidRPr="00C47BAF">
        <w:rPr>
          <w:spacing w:val="-13"/>
        </w:rPr>
        <w:t xml:space="preserve"> </w:t>
      </w:r>
      <w:r>
        <w:t>damages</w:t>
      </w:r>
      <w:r w:rsidRPr="00C47BAF">
        <w:rPr>
          <w:spacing w:val="-4"/>
        </w:rPr>
        <w:t xml:space="preserve"> </w:t>
      </w:r>
      <w:r>
        <w:t>and</w:t>
      </w:r>
      <w:r w:rsidRPr="00C47BAF">
        <w:rPr>
          <w:spacing w:val="-3"/>
        </w:rPr>
        <w:t xml:space="preserve"> </w:t>
      </w:r>
      <w:r>
        <w:t>any</w:t>
      </w:r>
      <w:r w:rsidRPr="00C47BAF">
        <w:rPr>
          <w:spacing w:val="-8"/>
        </w:rPr>
        <w:t xml:space="preserve"> </w:t>
      </w:r>
      <w:r>
        <w:t>applicable</w:t>
      </w:r>
      <w:r w:rsidRPr="00C47BAF">
        <w:rPr>
          <w:spacing w:val="1"/>
        </w:rPr>
        <w:t xml:space="preserve"> </w:t>
      </w:r>
      <w:r>
        <w:t>interest;</w:t>
      </w:r>
      <w:r w:rsidRPr="00C47BAF">
        <w:rPr>
          <w:spacing w:val="-7"/>
        </w:rPr>
        <w:t xml:space="preserve"> </w:t>
      </w:r>
      <w:r w:rsidRPr="00C47BAF">
        <w:rPr>
          <w:spacing w:val="-5"/>
        </w:rPr>
        <w:t>and</w:t>
      </w:r>
    </w:p>
    <w:p w14:paraId="0BBA2104" w14:textId="77777777" w:rsidR="005418E7" w:rsidRDefault="005418E7" w:rsidP="000167E9">
      <w:pPr>
        <w:pStyle w:val="ListParagraph1a"/>
      </w:pPr>
      <w:r>
        <w:t>restitution of property, in which case the award shall provide that the respondent may pay monetary damages and any applicable interest in lieu of restitution.</w:t>
      </w:r>
    </w:p>
    <w:p w14:paraId="7E915D8E" w14:textId="77777777" w:rsidR="005418E7" w:rsidRDefault="005418E7" w:rsidP="000C2D9E">
      <w:pPr>
        <w:pStyle w:val="ListParagraph1"/>
        <w:spacing w:after="280"/>
        <w:ind w:right="0"/>
      </w:pPr>
      <w:r>
        <w:t>For greater certainty, if an investor of a Party submits a claim to arbitration under Article 24.1(a) (Submission of a Claim to Arbitration), it may recover only for loss or damage that it has incurred in its capacity as an investor of a Party.</w:t>
      </w:r>
    </w:p>
    <w:p w14:paraId="29BF1F40" w14:textId="77777777" w:rsidR="005418E7" w:rsidRDefault="005418E7" w:rsidP="008C7A15">
      <w:pPr>
        <w:pStyle w:val="ListParagraph1"/>
        <w:spacing w:after="280"/>
        <w:ind w:right="-113"/>
      </w:pPr>
      <w:r>
        <w:t xml:space="preserve">A tribunal may also award costs and attorney’s fees incurred by the disputing parties in </w:t>
      </w:r>
      <w:r w:rsidRPr="00350585">
        <w:t>connection</w:t>
      </w:r>
      <w:r>
        <w:t xml:space="preserve"> with the arbitral </w:t>
      </w:r>
      <w:proofErr w:type="gramStart"/>
      <w:r>
        <w:t>proceeding, and</w:t>
      </w:r>
      <w:proofErr w:type="gramEnd"/>
      <w:r>
        <w:t xml:space="preserve"> shall determine how and by whom</w:t>
      </w:r>
      <w:r w:rsidRPr="00350585">
        <w:t xml:space="preserve"> </w:t>
      </w:r>
      <w:r>
        <w:t>those</w:t>
      </w:r>
      <w:r w:rsidRPr="00350585">
        <w:t xml:space="preserve"> </w:t>
      </w:r>
      <w:r>
        <w:t>costs</w:t>
      </w:r>
      <w:r w:rsidRPr="00350585">
        <w:t xml:space="preserve"> </w:t>
      </w:r>
      <w:r>
        <w:t>and</w:t>
      </w:r>
      <w:r w:rsidRPr="00350585">
        <w:t xml:space="preserve"> </w:t>
      </w:r>
      <w:r>
        <w:t>attorney’s</w:t>
      </w:r>
      <w:r w:rsidRPr="00350585">
        <w:t xml:space="preserve"> </w:t>
      </w:r>
      <w:r>
        <w:t>fees</w:t>
      </w:r>
      <w:r w:rsidRPr="00350585">
        <w:t xml:space="preserve"> </w:t>
      </w:r>
      <w:r>
        <w:t>shall</w:t>
      </w:r>
      <w:r w:rsidRPr="00350585">
        <w:t xml:space="preserve"> </w:t>
      </w:r>
      <w:r>
        <w:t>be</w:t>
      </w:r>
      <w:r w:rsidRPr="00350585">
        <w:t xml:space="preserve"> </w:t>
      </w:r>
      <w:r>
        <w:t>paid,</w:t>
      </w:r>
      <w:r w:rsidRPr="00350585">
        <w:t xml:space="preserve"> </w:t>
      </w:r>
      <w:r>
        <w:t>in</w:t>
      </w:r>
      <w:r w:rsidRPr="00350585">
        <w:t xml:space="preserve"> </w:t>
      </w:r>
      <w:r>
        <w:t>accordance</w:t>
      </w:r>
      <w:r w:rsidRPr="00350585">
        <w:t xml:space="preserve"> </w:t>
      </w:r>
      <w:r>
        <w:t>with</w:t>
      </w:r>
      <w:r w:rsidRPr="00350585">
        <w:t xml:space="preserve"> </w:t>
      </w:r>
      <w:r>
        <w:t>this</w:t>
      </w:r>
      <w:r w:rsidRPr="00350585">
        <w:t xml:space="preserve"> </w:t>
      </w:r>
      <w:r>
        <w:t>Section</w:t>
      </w:r>
      <w:r w:rsidRPr="00350585">
        <w:t xml:space="preserve"> </w:t>
      </w:r>
      <w:r>
        <w:t>and the applicable arbitration rules.</w:t>
      </w:r>
    </w:p>
    <w:p w14:paraId="241EAE19" w14:textId="77777777" w:rsidR="005418E7" w:rsidRDefault="005418E7" w:rsidP="000C2D9E">
      <w:pPr>
        <w:pStyle w:val="ListParagraph1"/>
        <w:spacing w:after="280"/>
        <w:ind w:right="0"/>
      </w:pPr>
      <w:r>
        <w:t>For greater certainty, for claims alleging the breach of an obligation under Section</w:t>
      </w:r>
      <w:r w:rsidRPr="00350585">
        <w:t xml:space="preserve"> </w:t>
      </w:r>
      <w:r>
        <w:t>A</w:t>
      </w:r>
      <w:r w:rsidRPr="00350585">
        <w:t xml:space="preserve"> </w:t>
      </w:r>
      <w:r>
        <w:t>with</w:t>
      </w:r>
      <w:r w:rsidRPr="00350585">
        <w:t xml:space="preserve"> </w:t>
      </w:r>
      <w:r>
        <w:t>respect</w:t>
      </w:r>
      <w:r w:rsidRPr="00350585">
        <w:t xml:space="preserve"> </w:t>
      </w:r>
      <w:r>
        <w:t>to</w:t>
      </w:r>
      <w:r w:rsidRPr="00350585">
        <w:t xml:space="preserve"> </w:t>
      </w:r>
      <w:r>
        <w:t>an</w:t>
      </w:r>
      <w:r w:rsidRPr="00350585">
        <w:t xml:space="preserve"> </w:t>
      </w:r>
      <w:r>
        <w:t>attempt</w:t>
      </w:r>
      <w:r w:rsidRPr="00350585">
        <w:t xml:space="preserve"> </w:t>
      </w:r>
      <w:r>
        <w:t>to</w:t>
      </w:r>
      <w:r w:rsidRPr="00350585">
        <w:t xml:space="preserve"> </w:t>
      </w:r>
      <w:r>
        <w:t>make</w:t>
      </w:r>
      <w:r w:rsidRPr="00350585">
        <w:t xml:space="preserve"> </w:t>
      </w:r>
      <w:r>
        <w:t>an</w:t>
      </w:r>
      <w:r w:rsidRPr="00350585">
        <w:t xml:space="preserve"> </w:t>
      </w:r>
      <w:r>
        <w:t>investment,</w:t>
      </w:r>
      <w:r w:rsidRPr="00350585">
        <w:t xml:space="preserve"> </w:t>
      </w:r>
      <w:r>
        <w:t>when</w:t>
      </w:r>
      <w:r w:rsidRPr="00350585">
        <w:t xml:space="preserve"> </w:t>
      </w:r>
      <w:r>
        <w:t>an</w:t>
      </w:r>
      <w:r w:rsidRPr="00350585">
        <w:t xml:space="preserve"> </w:t>
      </w:r>
      <w:r>
        <w:t>award</w:t>
      </w:r>
      <w:r w:rsidRPr="00350585">
        <w:t xml:space="preserve"> </w:t>
      </w:r>
      <w:r>
        <w:t>is</w:t>
      </w:r>
      <w:r w:rsidRPr="00350585">
        <w:t xml:space="preserve"> </w:t>
      </w:r>
      <w:r>
        <w:t>made in favour of the claimant, the only damages that may be awarded are those that the claimant has proven were sustained in the attempt to make the investment, provided that</w:t>
      </w:r>
      <w:r>
        <w:rPr>
          <w:spacing w:val="-11"/>
        </w:rPr>
        <w:t xml:space="preserve"> </w:t>
      </w:r>
      <w:r>
        <w:t>the</w:t>
      </w:r>
      <w:r>
        <w:rPr>
          <w:spacing w:val="-11"/>
        </w:rPr>
        <w:t xml:space="preserve"> </w:t>
      </w:r>
      <w:r>
        <w:t>claimant</w:t>
      </w:r>
      <w:r>
        <w:rPr>
          <w:spacing w:val="-5"/>
        </w:rPr>
        <w:t xml:space="preserve"> </w:t>
      </w:r>
      <w:r>
        <w:t>also</w:t>
      </w:r>
      <w:r>
        <w:rPr>
          <w:spacing w:val="-5"/>
        </w:rPr>
        <w:t xml:space="preserve"> </w:t>
      </w:r>
      <w:r>
        <w:t>proves</w:t>
      </w:r>
      <w:r>
        <w:rPr>
          <w:spacing w:val="-12"/>
        </w:rPr>
        <w:t xml:space="preserve"> </w:t>
      </w:r>
      <w:r>
        <w:t>that</w:t>
      </w:r>
      <w:r>
        <w:rPr>
          <w:spacing w:val="-9"/>
        </w:rPr>
        <w:t xml:space="preserve"> </w:t>
      </w:r>
      <w:r>
        <w:t>the</w:t>
      </w:r>
      <w:r>
        <w:rPr>
          <w:spacing w:val="-6"/>
        </w:rPr>
        <w:t xml:space="preserve"> </w:t>
      </w:r>
      <w:r>
        <w:t>breach</w:t>
      </w:r>
      <w:r>
        <w:rPr>
          <w:spacing w:val="-14"/>
        </w:rPr>
        <w:t xml:space="preserve"> </w:t>
      </w:r>
      <w:r>
        <w:t>was</w:t>
      </w:r>
      <w:r>
        <w:rPr>
          <w:spacing w:val="-12"/>
        </w:rPr>
        <w:t xml:space="preserve"> </w:t>
      </w:r>
      <w:r>
        <w:t>the</w:t>
      </w:r>
      <w:r>
        <w:rPr>
          <w:spacing w:val="-11"/>
        </w:rPr>
        <w:t xml:space="preserve"> </w:t>
      </w:r>
      <w:r>
        <w:t>proximate</w:t>
      </w:r>
      <w:r>
        <w:rPr>
          <w:spacing w:val="-11"/>
        </w:rPr>
        <w:t xml:space="preserve"> </w:t>
      </w:r>
      <w:r>
        <w:t>cause</w:t>
      </w:r>
      <w:r>
        <w:rPr>
          <w:spacing w:val="-11"/>
        </w:rPr>
        <w:t xml:space="preserve"> </w:t>
      </w:r>
      <w:r>
        <w:t>of</w:t>
      </w:r>
      <w:r>
        <w:rPr>
          <w:spacing w:val="-15"/>
        </w:rPr>
        <w:t xml:space="preserve"> </w:t>
      </w:r>
      <w:r>
        <w:t>those</w:t>
      </w:r>
      <w:r>
        <w:rPr>
          <w:spacing w:val="-11"/>
        </w:rPr>
        <w:t xml:space="preserve"> </w:t>
      </w:r>
      <w:r>
        <w:t>damages. If the tribunal determines such claims to be frivolous, the tribunal may award to the respondent reasonable costs and attorney’s fees.</w:t>
      </w:r>
    </w:p>
    <w:p w14:paraId="4809B260" w14:textId="77777777" w:rsidR="005418E7" w:rsidRDefault="005418E7">
      <w:pPr>
        <w:spacing w:after="0"/>
        <w:ind w:firstLine="0"/>
        <w:jc w:val="left"/>
      </w:pPr>
      <w:r>
        <w:br w:type="page"/>
      </w:r>
    </w:p>
    <w:p w14:paraId="370CD6AE" w14:textId="77777777" w:rsidR="005418E7" w:rsidRDefault="005418E7" w:rsidP="000C2D9E">
      <w:pPr>
        <w:pStyle w:val="ListParagraph1"/>
        <w:spacing w:after="280"/>
        <w:ind w:right="0"/>
      </w:pPr>
      <w:r>
        <w:lastRenderedPageBreak/>
        <w:t xml:space="preserve">Subject to paragraph 1, if a claim is submitted to arbitration under Article 24.1(b) (Submission of a Claim to Arbitration) and an award is made in favour of the </w:t>
      </w:r>
      <w:r w:rsidRPr="00350585">
        <w:t>enterprise:</w:t>
      </w:r>
    </w:p>
    <w:p w14:paraId="0294A7D5" w14:textId="77777777" w:rsidR="005418E7" w:rsidRDefault="005418E7" w:rsidP="00183535">
      <w:pPr>
        <w:pStyle w:val="ListParagraph"/>
        <w:numPr>
          <w:ilvl w:val="1"/>
          <w:numId w:val="81"/>
        </w:numPr>
        <w:tabs>
          <w:tab w:val="left" w:pos="1557"/>
        </w:tabs>
        <w:spacing w:before="1" w:after="260" w:line="237" w:lineRule="auto"/>
        <w:ind w:left="1441"/>
      </w:pPr>
      <w:r>
        <w:t>an</w:t>
      </w:r>
      <w:r>
        <w:rPr>
          <w:spacing w:val="-11"/>
        </w:rPr>
        <w:t xml:space="preserve"> </w:t>
      </w:r>
      <w:r>
        <w:t>award</w:t>
      </w:r>
      <w:r>
        <w:rPr>
          <w:spacing w:val="-6"/>
        </w:rPr>
        <w:t xml:space="preserve"> </w:t>
      </w:r>
      <w:r>
        <w:t>of</w:t>
      </w:r>
      <w:r>
        <w:rPr>
          <w:spacing w:val="-14"/>
        </w:rPr>
        <w:t xml:space="preserve"> </w:t>
      </w:r>
      <w:r>
        <w:t>restitution</w:t>
      </w:r>
      <w:r>
        <w:rPr>
          <w:spacing w:val="-10"/>
        </w:rPr>
        <w:t xml:space="preserve"> </w:t>
      </w:r>
      <w:r>
        <w:t>of</w:t>
      </w:r>
      <w:r>
        <w:rPr>
          <w:spacing w:val="-13"/>
        </w:rPr>
        <w:t xml:space="preserve"> </w:t>
      </w:r>
      <w:r>
        <w:t>property</w:t>
      </w:r>
      <w:r>
        <w:rPr>
          <w:spacing w:val="-14"/>
        </w:rPr>
        <w:t xml:space="preserve"> </w:t>
      </w:r>
      <w:r>
        <w:t>shall</w:t>
      </w:r>
      <w:r>
        <w:rPr>
          <w:spacing w:val="-9"/>
        </w:rPr>
        <w:t xml:space="preserve"> </w:t>
      </w:r>
      <w:r>
        <w:t>provide</w:t>
      </w:r>
      <w:r>
        <w:rPr>
          <w:spacing w:val="-7"/>
        </w:rPr>
        <w:t xml:space="preserve"> </w:t>
      </w:r>
      <w:r>
        <w:t>that</w:t>
      </w:r>
      <w:r>
        <w:rPr>
          <w:spacing w:val="-6"/>
        </w:rPr>
        <w:t xml:space="preserve"> </w:t>
      </w:r>
      <w:r>
        <w:t>restitution</w:t>
      </w:r>
      <w:r>
        <w:rPr>
          <w:spacing w:val="-6"/>
        </w:rPr>
        <w:t xml:space="preserve"> </w:t>
      </w:r>
      <w:r>
        <w:t>be</w:t>
      </w:r>
      <w:r>
        <w:rPr>
          <w:spacing w:val="-2"/>
        </w:rPr>
        <w:t xml:space="preserve"> </w:t>
      </w:r>
      <w:r>
        <w:t xml:space="preserve">made to the </w:t>
      </w:r>
      <w:proofErr w:type="gramStart"/>
      <w:r>
        <w:t>enterprise;</w:t>
      </w:r>
      <w:proofErr w:type="gramEnd"/>
    </w:p>
    <w:p w14:paraId="1BF748F5" w14:textId="77777777" w:rsidR="005418E7" w:rsidRDefault="005418E7" w:rsidP="00183535">
      <w:pPr>
        <w:pStyle w:val="ListParagraph"/>
        <w:numPr>
          <w:ilvl w:val="1"/>
          <w:numId w:val="81"/>
        </w:numPr>
        <w:tabs>
          <w:tab w:val="left" w:pos="1557"/>
        </w:tabs>
        <w:spacing w:before="1" w:after="260" w:line="242" w:lineRule="auto"/>
        <w:ind w:left="1441"/>
      </w:pPr>
      <w:r>
        <w:t>an</w:t>
      </w:r>
      <w:r>
        <w:rPr>
          <w:spacing w:val="-14"/>
        </w:rPr>
        <w:t xml:space="preserve"> </w:t>
      </w:r>
      <w:r>
        <w:t>award</w:t>
      </w:r>
      <w:r>
        <w:rPr>
          <w:spacing w:val="-8"/>
        </w:rPr>
        <w:t xml:space="preserve"> </w:t>
      </w:r>
      <w:r>
        <w:t>of</w:t>
      </w:r>
      <w:r>
        <w:rPr>
          <w:spacing w:val="-11"/>
        </w:rPr>
        <w:t xml:space="preserve"> </w:t>
      </w:r>
      <w:r>
        <w:t>monetary</w:t>
      </w:r>
      <w:r>
        <w:rPr>
          <w:spacing w:val="-15"/>
        </w:rPr>
        <w:t xml:space="preserve"> </w:t>
      </w:r>
      <w:r>
        <w:t>damages</w:t>
      </w:r>
      <w:r>
        <w:rPr>
          <w:spacing w:val="-9"/>
        </w:rPr>
        <w:t xml:space="preserve"> </w:t>
      </w:r>
      <w:r>
        <w:t>and</w:t>
      </w:r>
      <w:r>
        <w:rPr>
          <w:spacing w:val="-7"/>
        </w:rPr>
        <w:t xml:space="preserve"> </w:t>
      </w:r>
      <w:r>
        <w:t>any</w:t>
      </w:r>
      <w:r>
        <w:rPr>
          <w:spacing w:val="-15"/>
        </w:rPr>
        <w:t xml:space="preserve"> </w:t>
      </w:r>
      <w:r>
        <w:t>applicable</w:t>
      </w:r>
      <w:r>
        <w:rPr>
          <w:spacing w:val="-4"/>
        </w:rPr>
        <w:t xml:space="preserve"> </w:t>
      </w:r>
      <w:r>
        <w:t>interest</w:t>
      </w:r>
      <w:r>
        <w:rPr>
          <w:spacing w:val="-3"/>
        </w:rPr>
        <w:t xml:space="preserve"> </w:t>
      </w:r>
      <w:r>
        <w:t>shall</w:t>
      </w:r>
      <w:r>
        <w:rPr>
          <w:spacing w:val="-15"/>
        </w:rPr>
        <w:t xml:space="preserve"> </w:t>
      </w:r>
      <w:r>
        <w:t>provide that the sum be paid to the enterprise; and</w:t>
      </w:r>
    </w:p>
    <w:p w14:paraId="78B6A9C8" w14:textId="77777777" w:rsidR="005418E7" w:rsidRDefault="005418E7" w:rsidP="00183535">
      <w:pPr>
        <w:pStyle w:val="ListParagraph"/>
        <w:numPr>
          <w:ilvl w:val="1"/>
          <w:numId w:val="81"/>
        </w:numPr>
        <w:tabs>
          <w:tab w:val="left" w:pos="1557"/>
        </w:tabs>
        <w:spacing w:after="260"/>
        <w:ind w:left="1441"/>
      </w:pPr>
      <w:r>
        <w:t>the</w:t>
      </w:r>
      <w:r>
        <w:rPr>
          <w:spacing w:val="-15"/>
        </w:rPr>
        <w:t xml:space="preserve"> </w:t>
      </w:r>
      <w:r>
        <w:t>award</w:t>
      </w:r>
      <w:r>
        <w:rPr>
          <w:spacing w:val="-15"/>
        </w:rPr>
        <w:t xml:space="preserve"> </w:t>
      </w:r>
      <w:r>
        <w:t>shall</w:t>
      </w:r>
      <w:r>
        <w:rPr>
          <w:spacing w:val="-15"/>
        </w:rPr>
        <w:t xml:space="preserve"> </w:t>
      </w:r>
      <w:r>
        <w:t>provide</w:t>
      </w:r>
      <w:r>
        <w:rPr>
          <w:spacing w:val="-15"/>
        </w:rPr>
        <w:t xml:space="preserve"> </w:t>
      </w:r>
      <w:r>
        <w:t>that</w:t>
      </w:r>
      <w:r>
        <w:rPr>
          <w:spacing w:val="-8"/>
        </w:rPr>
        <w:t xml:space="preserve"> </w:t>
      </w:r>
      <w:r>
        <w:t>it</w:t>
      </w:r>
      <w:r>
        <w:rPr>
          <w:spacing w:val="-7"/>
        </w:rPr>
        <w:t xml:space="preserve"> </w:t>
      </w:r>
      <w:r>
        <w:t>is</w:t>
      </w:r>
      <w:r>
        <w:rPr>
          <w:spacing w:val="-9"/>
        </w:rPr>
        <w:t xml:space="preserve"> </w:t>
      </w:r>
      <w:r>
        <w:t>made</w:t>
      </w:r>
      <w:r>
        <w:rPr>
          <w:spacing w:val="-13"/>
        </w:rPr>
        <w:t xml:space="preserve"> </w:t>
      </w:r>
      <w:r>
        <w:t>without</w:t>
      </w:r>
      <w:r>
        <w:rPr>
          <w:spacing w:val="-7"/>
        </w:rPr>
        <w:t xml:space="preserve"> </w:t>
      </w:r>
      <w:r>
        <w:t>prejudice</w:t>
      </w:r>
      <w:r>
        <w:rPr>
          <w:spacing w:val="-13"/>
        </w:rPr>
        <w:t xml:space="preserve"> </w:t>
      </w:r>
      <w:r>
        <w:t>to</w:t>
      </w:r>
      <w:r>
        <w:rPr>
          <w:spacing w:val="-12"/>
        </w:rPr>
        <w:t xml:space="preserve"> </w:t>
      </w:r>
      <w:r>
        <w:t>any</w:t>
      </w:r>
      <w:r>
        <w:rPr>
          <w:spacing w:val="-15"/>
        </w:rPr>
        <w:t xml:space="preserve"> </w:t>
      </w:r>
      <w:r>
        <w:t>right</w:t>
      </w:r>
      <w:r>
        <w:rPr>
          <w:spacing w:val="-11"/>
        </w:rPr>
        <w:t xml:space="preserve"> </w:t>
      </w:r>
      <w:r>
        <w:t>that any</w:t>
      </w:r>
      <w:r>
        <w:rPr>
          <w:spacing w:val="-8"/>
        </w:rPr>
        <w:t xml:space="preserve"> </w:t>
      </w:r>
      <w:r>
        <w:t>person may</w:t>
      </w:r>
      <w:r>
        <w:rPr>
          <w:spacing w:val="-3"/>
        </w:rPr>
        <w:t xml:space="preserve"> </w:t>
      </w:r>
      <w:r>
        <w:t>have under applicable domestic law with</w:t>
      </w:r>
      <w:r>
        <w:rPr>
          <w:spacing w:val="-3"/>
        </w:rPr>
        <w:t xml:space="preserve"> </w:t>
      </w:r>
      <w:r>
        <w:t>respect to</w:t>
      </w:r>
      <w:r>
        <w:rPr>
          <w:spacing w:val="-3"/>
        </w:rPr>
        <w:t xml:space="preserve"> </w:t>
      </w:r>
      <w:r>
        <w:t>the relief provided in the award.</w:t>
      </w:r>
    </w:p>
    <w:p w14:paraId="129C5924" w14:textId="77777777" w:rsidR="005418E7" w:rsidRDefault="005418E7" w:rsidP="000C2D9E">
      <w:pPr>
        <w:pStyle w:val="ListParagraph1"/>
        <w:spacing w:after="280"/>
        <w:ind w:right="0"/>
      </w:pPr>
      <w:r>
        <w:t>A</w:t>
      </w:r>
      <w:r>
        <w:rPr>
          <w:spacing w:val="-11"/>
        </w:rPr>
        <w:t xml:space="preserve"> </w:t>
      </w:r>
      <w:r w:rsidRPr="00350585">
        <w:t xml:space="preserve">tribunal </w:t>
      </w:r>
      <w:r>
        <w:t>shall</w:t>
      </w:r>
      <w:r w:rsidRPr="00350585">
        <w:t xml:space="preserve"> </w:t>
      </w:r>
      <w:r>
        <w:t>not award</w:t>
      </w:r>
      <w:r w:rsidRPr="00350585">
        <w:t xml:space="preserve"> </w:t>
      </w:r>
      <w:r>
        <w:t>punitive</w:t>
      </w:r>
      <w:r w:rsidRPr="00350585">
        <w:t xml:space="preserve"> damages.</w:t>
      </w:r>
    </w:p>
    <w:p w14:paraId="13147ABF" w14:textId="77777777" w:rsidR="005418E7" w:rsidRDefault="005418E7" w:rsidP="000C2D9E">
      <w:pPr>
        <w:pStyle w:val="ListParagraph1"/>
        <w:spacing w:after="280"/>
        <w:ind w:right="0"/>
      </w:pPr>
      <w:r>
        <w:t xml:space="preserve">An award made by a tribunal shall have no binding force except between the </w:t>
      </w:r>
      <w:r w:rsidRPr="00350585">
        <w:t>disputing</w:t>
      </w:r>
      <w:r>
        <w:t xml:space="preserve"> parties and in respect of the </w:t>
      </w:r>
      <w:proofErr w:type="gramStart"/>
      <w:r>
        <w:t>particular case</w:t>
      </w:r>
      <w:proofErr w:type="gramEnd"/>
      <w:r>
        <w:t>.</w:t>
      </w:r>
    </w:p>
    <w:p w14:paraId="13B59B80" w14:textId="77777777" w:rsidR="005418E7" w:rsidRDefault="005418E7" w:rsidP="000C2D9E">
      <w:pPr>
        <w:pStyle w:val="ListParagraph1"/>
        <w:spacing w:after="280"/>
        <w:ind w:right="0"/>
      </w:pPr>
      <w:r>
        <w:t>Subject to paragraph 9 and the applicable review procedure for an interim award, a disputing party shall abide by and comply with an award without delay.</w:t>
      </w:r>
    </w:p>
    <w:p w14:paraId="391B3420" w14:textId="77777777" w:rsidR="005418E7" w:rsidRDefault="005418E7" w:rsidP="00DC5B2A">
      <w:pPr>
        <w:pStyle w:val="ListParagraph1"/>
        <w:spacing w:after="280"/>
        <w:ind w:right="0"/>
      </w:pPr>
      <w:r>
        <w:t>A</w:t>
      </w:r>
      <w:r w:rsidRPr="00350585">
        <w:t xml:space="preserve"> disputing </w:t>
      </w:r>
      <w:r>
        <w:t>party</w:t>
      </w:r>
      <w:r w:rsidRPr="00350585">
        <w:t xml:space="preserve"> </w:t>
      </w:r>
      <w:r>
        <w:t>shall</w:t>
      </w:r>
      <w:r w:rsidRPr="00350585">
        <w:t xml:space="preserve"> </w:t>
      </w:r>
      <w:r>
        <w:t>not</w:t>
      </w:r>
      <w:r w:rsidRPr="00350585">
        <w:t xml:space="preserve"> </w:t>
      </w:r>
      <w:r>
        <w:t>seek</w:t>
      </w:r>
      <w:r w:rsidRPr="00350585">
        <w:t xml:space="preserve"> </w:t>
      </w:r>
      <w:r>
        <w:t>enforcement</w:t>
      </w:r>
      <w:r w:rsidRPr="00350585">
        <w:t xml:space="preserve"> </w:t>
      </w:r>
      <w:r>
        <w:t>of</w:t>
      </w:r>
      <w:r w:rsidRPr="00350585">
        <w:t xml:space="preserve"> </w:t>
      </w:r>
      <w:r>
        <w:t>a</w:t>
      </w:r>
      <w:r w:rsidRPr="00350585">
        <w:t xml:space="preserve"> </w:t>
      </w:r>
      <w:r>
        <w:t>final</w:t>
      </w:r>
      <w:r w:rsidRPr="00350585">
        <w:t xml:space="preserve"> </w:t>
      </w:r>
      <w:r>
        <w:t>award</w:t>
      </w:r>
      <w:r w:rsidRPr="00350585">
        <w:t xml:space="preserve"> until:</w:t>
      </w:r>
    </w:p>
    <w:p w14:paraId="63AB730F" w14:textId="77777777" w:rsidR="005418E7" w:rsidRDefault="005418E7" w:rsidP="005418E7">
      <w:pPr>
        <w:pStyle w:val="ListParagraph1a"/>
        <w:numPr>
          <w:ilvl w:val="0"/>
          <w:numId w:val="0"/>
        </w:numPr>
        <w:spacing w:after="260"/>
        <w:ind w:left="1441" w:hanging="721"/>
      </w:pPr>
      <w:r>
        <w:t>in</w:t>
      </w:r>
      <w:r w:rsidRPr="001149F7">
        <w:rPr>
          <w:spacing w:val="-9"/>
        </w:rPr>
        <w:t xml:space="preserve"> </w:t>
      </w:r>
      <w:r>
        <w:t>the</w:t>
      </w:r>
      <w:r w:rsidRPr="001149F7">
        <w:rPr>
          <w:spacing w:val="-4"/>
        </w:rPr>
        <w:t xml:space="preserve"> </w:t>
      </w:r>
      <w:r>
        <w:t>case</w:t>
      </w:r>
      <w:r w:rsidRPr="001149F7">
        <w:rPr>
          <w:spacing w:val="-5"/>
        </w:rPr>
        <w:t xml:space="preserve"> </w:t>
      </w:r>
      <w:r>
        <w:t>of</w:t>
      </w:r>
      <w:r w:rsidRPr="001149F7">
        <w:rPr>
          <w:spacing w:val="-10"/>
        </w:rPr>
        <w:t xml:space="preserve"> </w:t>
      </w:r>
      <w:r>
        <w:t>a final</w:t>
      </w:r>
      <w:r w:rsidRPr="001149F7">
        <w:rPr>
          <w:spacing w:val="-4"/>
        </w:rPr>
        <w:t xml:space="preserve"> </w:t>
      </w:r>
      <w:r>
        <w:t>award made</w:t>
      </w:r>
      <w:r w:rsidRPr="001149F7">
        <w:rPr>
          <w:spacing w:val="-4"/>
        </w:rPr>
        <w:t xml:space="preserve"> </w:t>
      </w:r>
      <w:r>
        <w:t>under</w:t>
      </w:r>
      <w:r w:rsidRPr="001149F7">
        <w:rPr>
          <w:spacing w:val="-3"/>
        </w:rPr>
        <w:t xml:space="preserve"> </w:t>
      </w:r>
      <w:r>
        <w:t>the</w:t>
      </w:r>
      <w:r w:rsidRPr="001149F7">
        <w:rPr>
          <w:spacing w:val="-5"/>
        </w:rPr>
        <w:t xml:space="preserve"> </w:t>
      </w:r>
      <w:r>
        <w:t>ICSID</w:t>
      </w:r>
      <w:r w:rsidRPr="001149F7">
        <w:rPr>
          <w:spacing w:val="-8"/>
        </w:rPr>
        <w:t xml:space="preserve"> </w:t>
      </w:r>
      <w:r w:rsidRPr="001149F7">
        <w:rPr>
          <w:spacing w:val="-2"/>
        </w:rPr>
        <w:t>Convention:</w:t>
      </w:r>
    </w:p>
    <w:p w14:paraId="4369F292" w14:textId="77777777" w:rsidR="005418E7" w:rsidRDefault="005418E7" w:rsidP="005418E7">
      <w:pPr>
        <w:pStyle w:val="ListParagraph1a"/>
        <w:numPr>
          <w:ilvl w:val="1"/>
          <w:numId w:val="14"/>
        </w:numPr>
        <w:spacing w:after="260"/>
        <w:ind w:left="2160" w:hanging="720"/>
      </w:pPr>
      <w:r>
        <w:t>120</w:t>
      </w:r>
      <w:r>
        <w:rPr>
          <w:spacing w:val="-15"/>
        </w:rPr>
        <w:t xml:space="preserve"> </w:t>
      </w:r>
      <w:r>
        <w:t>days</w:t>
      </w:r>
      <w:r>
        <w:rPr>
          <w:spacing w:val="-10"/>
        </w:rPr>
        <w:t xml:space="preserve"> </w:t>
      </w:r>
      <w:r>
        <w:t>have</w:t>
      </w:r>
      <w:r>
        <w:rPr>
          <w:spacing w:val="-9"/>
        </w:rPr>
        <w:t xml:space="preserve"> </w:t>
      </w:r>
      <w:r>
        <w:t>elapsed</w:t>
      </w:r>
      <w:r>
        <w:rPr>
          <w:spacing w:val="-4"/>
        </w:rPr>
        <w:t xml:space="preserve"> </w:t>
      </w:r>
      <w:r>
        <w:t>from</w:t>
      </w:r>
      <w:r>
        <w:rPr>
          <w:spacing w:val="-15"/>
        </w:rPr>
        <w:t xml:space="preserve"> </w:t>
      </w:r>
      <w:r>
        <w:t>the</w:t>
      </w:r>
      <w:r>
        <w:rPr>
          <w:spacing w:val="-9"/>
        </w:rPr>
        <w:t xml:space="preserve"> </w:t>
      </w:r>
      <w:r>
        <w:t>date</w:t>
      </w:r>
      <w:r>
        <w:rPr>
          <w:spacing w:val="-15"/>
        </w:rPr>
        <w:t xml:space="preserve"> </w:t>
      </w:r>
      <w:r>
        <w:t>the</w:t>
      </w:r>
      <w:r>
        <w:rPr>
          <w:spacing w:val="-9"/>
        </w:rPr>
        <w:t xml:space="preserve"> </w:t>
      </w:r>
      <w:r>
        <w:t>award</w:t>
      </w:r>
      <w:r>
        <w:rPr>
          <w:spacing w:val="-9"/>
        </w:rPr>
        <w:t xml:space="preserve"> </w:t>
      </w:r>
      <w:r>
        <w:t>was</w:t>
      </w:r>
      <w:r>
        <w:rPr>
          <w:spacing w:val="-15"/>
        </w:rPr>
        <w:t xml:space="preserve"> </w:t>
      </w:r>
      <w:proofErr w:type="gramStart"/>
      <w:r>
        <w:t>rendered</w:t>
      </w:r>
      <w:proofErr w:type="gramEnd"/>
      <w:r>
        <w:rPr>
          <w:spacing w:val="-8"/>
        </w:rPr>
        <w:t xml:space="preserve"> </w:t>
      </w:r>
      <w:r>
        <w:t xml:space="preserve">and no disputing party has requested revision or annulment of the </w:t>
      </w:r>
      <w:proofErr w:type="gramStart"/>
      <w:r>
        <w:t>award;</w:t>
      </w:r>
      <w:proofErr w:type="gramEnd"/>
      <w:r>
        <w:t xml:space="preserve"> or</w:t>
      </w:r>
    </w:p>
    <w:p w14:paraId="528BA900" w14:textId="77777777" w:rsidR="005418E7" w:rsidRDefault="005418E7" w:rsidP="005418E7">
      <w:pPr>
        <w:pStyle w:val="ListParagraph1a"/>
        <w:numPr>
          <w:ilvl w:val="1"/>
          <w:numId w:val="14"/>
        </w:numPr>
        <w:spacing w:after="260"/>
        <w:ind w:left="2160" w:hanging="720"/>
      </w:pPr>
      <w:r>
        <w:t>revision</w:t>
      </w:r>
      <w:r>
        <w:rPr>
          <w:spacing w:val="-8"/>
        </w:rPr>
        <w:t xml:space="preserve"> </w:t>
      </w:r>
      <w:r>
        <w:t>or</w:t>
      </w:r>
      <w:r>
        <w:rPr>
          <w:spacing w:val="-2"/>
        </w:rPr>
        <w:t xml:space="preserve"> </w:t>
      </w:r>
      <w:r>
        <w:t>annulment</w:t>
      </w:r>
      <w:r>
        <w:rPr>
          <w:spacing w:val="2"/>
        </w:rPr>
        <w:t xml:space="preserve"> </w:t>
      </w:r>
      <w:r>
        <w:t>proceedings</w:t>
      </w:r>
      <w:r>
        <w:rPr>
          <w:spacing w:val="-5"/>
        </w:rPr>
        <w:t xml:space="preserve"> </w:t>
      </w:r>
      <w:r>
        <w:t>have</w:t>
      </w:r>
      <w:r>
        <w:rPr>
          <w:spacing w:val="-3"/>
        </w:rPr>
        <w:t xml:space="preserve"> </w:t>
      </w:r>
      <w:r>
        <w:t>been</w:t>
      </w:r>
      <w:r>
        <w:rPr>
          <w:spacing w:val="-8"/>
        </w:rPr>
        <w:t xml:space="preserve"> </w:t>
      </w:r>
      <w:r>
        <w:t>completed;</w:t>
      </w:r>
      <w:r>
        <w:rPr>
          <w:spacing w:val="-7"/>
        </w:rPr>
        <w:t xml:space="preserve"> </w:t>
      </w:r>
      <w:r>
        <w:rPr>
          <w:spacing w:val="-5"/>
        </w:rPr>
        <w:t>and</w:t>
      </w:r>
    </w:p>
    <w:p w14:paraId="52DF364C" w14:textId="77777777" w:rsidR="005418E7" w:rsidRDefault="005418E7" w:rsidP="00DC5B2A">
      <w:pPr>
        <w:pStyle w:val="ListParagraph1a"/>
        <w:spacing w:after="260"/>
        <w:ind w:left="1441"/>
      </w:pPr>
      <w:r>
        <w:t>in the case of a final award under the ICSID Additional Facility Rules, the UNCITRAL Arbitration Rules, or the rules selected pursuant to Article 24.4(d) (Submission of a Claim to Arbitration):</w:t>
      </w:r>
    </w:p>
    <w:p w14:paraId="5832DE85" w14:textId="77777777" w:rsidR="005418E7" w:rsidRDefault="005418E7" w:rsidP="005418E7">
      <w:pPr>
        <w:pStyle w:val="ListParagraph1a"/>
        <w:numPr>
          <w:ilvl w:val="1"/>
          <w:numId w:val="14"/>
        </w:numPr>
        <w:spacing w:after="260"/>
        <w:ind w:left="2160" w:hanging="720"/>
      </w:pPr>
      <w:r>
        <w:t>90 days have elapsed from</w:t>
      </w:r>
      <w:r>
        <w:rPr>
          <w:spacing w:val="-7"/>
        </w:rPr>
        <w:t xml:space="preserve"> </w:t>
      </w:r>
      <w:r>
        <w:t>the date</w:t>
      </w:r>
      <w:r>
        <w:rPr>
          <w:spacing w:val="-8"/>
        </w:rPr>
        <w:t xml:space="preserve"> </w:t>
      </w:r>
      <w:r>
        <w:t>the award was</w:t>
      </w:r>
      <w:r>
        <w:rPr>
          <w:spacing w:val="-4"/>
        </w:rPr>
        <w:t xml:space="preserve"> </w:t>
      </w:r>
      <w:proofErr w:type="gramStart"/>
      <w:r>
        <w:t>rendered</w:t>
      </w:r>
      <w:proofErr w:type="gramEnd"/>
      <w:r>
        <w:t xml:space="preserve"> and no disputing party has commenced a proceeding to revise, set aside or annul the </w:t>
      </w:r>
      <w:proofErr w:type="gramStart"/>
      <w:r>
        <w:t>award;</w:t>
      </w:r>
      <w:proofErr w:type="gramEnd"/>
      <w:r>
        <w:t xml:space="preserve"> or</w:t>
      </w:r>
    </w:p>
    <w:p w14:paraId="328F7726" w14:textId="77777777" w:rsidR="005418E7" w:rsidRDefault="005418E7" w:rsidP="005418E7">
      <w:pPr>
        <w:pStyle w:val="ListParagraph1a"/>
        <w:numPr>
          <w:ilvl w:val="1"/>
          <w:numId w:val="14"/>
        </w:numPr>
        <w:spacing w:after="260"/>
        <w:ind w:left="2160" w:hanging="720"/>
      </w:pPr>
      <w:r>
        <w:t>a court has dismissed or allowed an application to revise, set aside or annul the award and there is no further appeal.</w:t>
      </w:r>
    </w:p>
    <w:p w14:paraId="44DAB6AF" w14:textId="77777777" w:rsidR="005418E7" w:rsidRDefault="005418E7" w:rsidP="00350585">
      <w:pPr>
        <w:pStyle w:val="ListParagraph1"/>
        <w:spacing w:after="280"/>
        <w:ind w:right="-57"/>
      </w:pPr>
      <w:r>
        <w:t>Each</w:t>
      </w:r>
      <w:r w:rsidRPr="00350585">
        <w:t xml:space="preserve"> </w:t>
      </w:r>
      <w:r>
        <w:t>Party</w:t>
      </w:r>
      <w:r w:rsidRPr="00350585">
        <w:t xml:space="preserve"> </w:t>
      </w:r>
      <w:r>
        <w:t>shall</w:t>
      </w:r>
      <w:r w:rsidRPr="00350585">
        <w:t xml:space="preserve"> </w:t>
      </w:r>
      <w:r>
        <w:t>provide</w:t>
      </w:r>
      <w:r w:rsidRPr="00350585">
        <w:t xml:space="preserve"> </w:t>
      </w:r>
      <w:r>
        <w:t>for</w:t>
      </w:r>
      <w:r w:rsidRPr="00350585">
        <w:t xml:space="preserve"> </w:t>
      </w:r>
      <w:r>
        <w:t>the</w:t>
      </w:r>
      <w:r w:rsidRPr="00350585">
        <w:t xml:space="preserve"> </w:t>
      </w:r>
      <w:r>
        <w:t>enforcement of</w:t>
      </w:r>
      <w:r w:rsidRPr="00350585">
        <w:t xml:space="preserve"> </w:t>
      </w:r>
      <w:r>
        <w:t>an</w:t>
      </w:r>
      <w:r w:rsidRPr="00350585">
        <w:t xml:space="preserve"> </w:t>
      </w:r>
      <w:r>
        <w:t>award</w:t>
      </w:r>
      <w:r w:rsidRPr="00350585">
        <w:t xml:space="preserve"> </w:t>
      </w:r>
      <w:r>
        <w:t>in</w:t>
      </w:r>
      <w:r w:rsidRPr="00350585">
        <w:t xml:space="preserve"> </w:t>
      </w:r>
      <w:r>
        <w:t>its</w:t>
      </w:r>
      <w:r w:rsidRPr="00350585">
        <w:t xml:space="preserve"> territory.</w:t>
      </w:r>
    </w:p>
    <w:p w14:paraId="159F352A" w14:textId="77777777" w:rsidR="005418E7" w:rsidRDefault="005418E7" w:rsidP="00192633">
      <w:pPr>
        <w:pStyle w:val="ListParagraph1"/>
        <w:spacing w:after="400"/>
        <w:ind w:right="-57"/>
      </w:pPr>
      <w:r>
        <w:t>If</w:t>
      </w:r>
      <w:r w:rsidRPr="00350585">
        <w:t xml:space="preserve"> </w:t>
      </w:r>
      <w:r>
        <w:t>the respondent fails to abide by</w:t>
      </w:r>
      <w:r w:rsidRPr="00350585">
        <w:t xml:space="preserve"> </w:t>
      </w:r>
      <w:r>
        <w:t>or comply with a final award, on</w:t>
      </w:r>
      <w:r w:rsidRPr="00350585">
        <w:t xml:space="preserve"> </w:t>
      </w:r>
      <w:r>
        <w:t>delivery</w:t>
      </w:r>
      <w:r w:rsidRPr="00350585">
        <w:t xml:space="preserve"> </w:t>
      </w:r>
      <w:r>
        <w:t>of a request by</w:t>
      </w:r>
      <w:r w:rsidRPr="00350585">
        <w:t xml:space="preserve"> </w:t>
      </w:r>
      <w:r>
        <w:t>the Party</w:t>
      </w:r>
      <w:r w:rsidRPr="00350585">
        <w:t xml:space="preserve"> </w:t>
      </w:r>
      <w:r>
        <w:t>of</w:t>
      </w:r>
      <w:r w:rsidRPr="00350585">
        <w:t xml:space="preserve"> </w:t>
      </w:r>
      <w:r>
        <w:t>the claimant, a</w:t>
      </w:r>
      <w:r w:rsidRPr="00350585">
        <w:t xml:space="preserve"> </w:t>
      </w:r>
      <w:r>
        <w:t>tribunal</w:t>
      </w:r>
      <w:r w:rsidRPr="00350585">
        <w:t xml:space="preserve"> </w:t>
      </w:r>
      <w:r>
        <w:t>shall be established under Chapter 16 (</w:t>
      </w:r>
      <w:r w:rsidRPr="00350585">
        <w:t>Dispute</w:t>
      </w:r>
      <w:r>
        <w:t xml:space="preserve"> Settlement). The requesting Party may seek in those proceedings:</w:t>
      </w:r>
    </w:p>
    <w:p w14:paraId="17C73AB7" w14:textId="77777777" w:rsidR="005418E7" w:rsidRDefault="005418E7" w:rsidP="005418E7">
      <w:pPr>
        <w:pStyle w:val="ListParagraph1a"/>
        <w:numPr>
          <w:ilvl w:val="0"/>
          <w:numId w:val="0"/>
        </w:numPr>
        <w:ind w:left="1441" w:right="-170" w:hanging="721"/>
      </w:pPr>
      <w:r>
        <w:t>a</w:t>
      </w:r>
      <w:r w:rsidRPr="008F0C11">
        <w:rPr>
          <w:spacing w:val="30"/>
        </w:rPr>
        <w:t xml:space="preserve"> </w:t>
      </w:r>
      <w:r>
        <w:t>determination</w:t>
      </w:r>
      <w:r w:rsidRPr="008F0C11">
        <w:rPr>
          <w:spacing w:val="26"/>
        </w:rPr>
        <w:t xml:space="preserve"> </w:t>
      </w:r>
      <w:r>
        <w:t>that</w:t>
      </w:r>
      <w:r w:rsidRPr="008F0C11">
        <w:rPr>
          <w:spacing w:val="32"/>
        </w:rPr>
        <w:t xml:space="preserve"> </w:t>
      </w:r>
      <w:r>
        <w:t>the</w:t>
      </w:r>
      <w:r w:rsidRPr="008F0C11">
        <w:rPr>
          <w:spacing w:val="35"/>
        </w:rPr>
        <w:t xml:space="preserve"> </w:t>
      </w:r>
      <w:r>
        <w:t>failure</w:t>
      </w:r>
      <w:r w:rsidRPr="008F0C11">
        <w:rPr>
          <w:spacing w:val="30"/>
        </w:rPr>
        <w:t xml:space="preserve"> </w:t>
      </w:r>
      <w:r>
        <w:t>to</w:t>
      </w:r>
      <w:r w:rsidRPr="008F0C11">
        <w:rPr>
          <w:spacing w:val="36"/>
        </w:rPr>
        <w:t xml:space="preserve"> </w:t>
      </w:r>
      <w:r>
        <w:t>abide</w:t>
      </w:r>
      <w:r w:rsidRPr="008F0C11">
        <w:rPr>
          <w:spacing w:val="30"/>
        </w:rPr>
        <w:t xml:space="preserve"> </w:t>
      </w:r>
      <w:r>
        <w:t>by</w:t>
      </w:r>
      <w:r w:rsidRPr="008F0C11">
        <w:rPr>
          <w:spacing w:val="26"/>
        </w:rPr>
        <w:t xml:space="preserve"> </w:t>
      </w:r>
      <w:r>
        <w:t>or</w:t>
      </w:r>
      <w:r w:rsidRPr="008F0C11">
        <w:rPr>
          <w:spacing w:val="33"/>
        </w:rPr>
        <w:t xml:space="preserve"> </w:t>
      </w:r>
      <w:r>
        <w:t>comply with</w:t>
      </w:r>
      <w:r w:rsidRPr="008F0C11">
        <w:rPr>
          <w:spacing w:val="28"/>
        </w:rPr>
        <w:t xml:space="preserve"> </w:t>
      </w:r>
      <w:r>
        <w:t>the</w:t>
      </w:r>
      <w:r w:rsidRPr="008F0C11">
        <w:rPr>
          <w:spacing w:val="36"/>
        </w:rPr>
        <w:t xml:space="preserve"> </w:t>
      </w:r>
      <w:r>
        <w:t>final award is inconsistent with the obligations of this Agreement; and</w:t>
      </w:r>
    </w:p>
    <w:p w14:paraId="512449A2" w14:textId="77777777" w:rsidR="005418E7" w:rsidRDefault="005418E7" w:rsidP="008F1DF2">
      <w:pPr>
        <w:pStyle w:val="ListParagraph1a"/>
        <w:ind w:left="1441" w:right="-170"/>
      </w:pPr>
      <w:r>
        <w:lastRenderedPageBreak/>
        <w:t>a</w:t>
      </w:r>
      <w:r>
        <w:rPr>
          <w:spacing w:val="-9"/>
        </w:rPr>
        <w:t xml:space="preserve"> </w:t>
      </w:r>
      <w:r>
        <w:t>recommendation</w:t>
      </w:r>
      <w:r>
        <w:rPr>
          <w:spacing w:val="-12"/>
        </w:rPr>
        <w:t xml:space="preserve"> </w:t>
      </w:r>
      <w:r>
        <w:t>that</w:t>
      </w:r>
      <w:r>
        <w:rPr>
          <w:spacing w:val="-8"/>
        </w:rPr>
        <w:t xml:space="preserve"> </w:t>
      </w:r>
      <w:r>
        <w:t>the</w:t>
      </w:r>
      <w:r>
        <w:rPr>
          <w:spacing w:val="-9"/>
        </w:rPr>
        <w:t xml:space="preserve"> </w:t>
      </w:r>
      <w:r>
        <w:t>respondent</w:t>
      </w:r>
      <w:r>
        <w:rPr>
          <w:spacing w:val="-2"/>
        </w:rPr>
        <w:t xml:space="preserve"> </w:t>
      </w:r>
      <w:r>
        <w:t>abide</w:t>
      </w:r>
      <w:r>
        <w:rPr>
          <w:spacing w:val="-3"/>
        </w:rPr>
        <w:t xml:space="preserve"> </w:t>
      </w:r>
      <w:r>
        <w:t>by</w:t>
      </w:r>
      <w:r>
        <w:rPr>
          <w:spacing w:val="-15"/>
        </w:rPr>
        <w:t xml:space="preserve"> </w:t>
      </w:r>
      <w:r>
        <w:t>or</w:t>
      </w:r>
      <w:r>
        <w:rPr>
          <w:spacing w:val="-10"/>
        </w:rPr>
        <w:t xml:space="preserve"> </w:t>
      </w:r>
      <w:r>
        <w:t>comply</w:t>
      </w:r>
      <w:r>
        <w:rPr>
          <w:spacing w:val="-11"/>
        </w:rPr>
        <w:t xml:space="preserve"> </w:t>
      </w:r>
      <w:r>
        <w:t>with</w:t>
      </w:r>
      <w:r>
        <w:rPr>
          <w:spacing w:val="-12"/>
        </w:rPr>
        <w:t xml:space="preserve"> </w:t>
      </w:r>
      <w:r>
        <w:t>the</w:t>
      </w:r>
      <w:r>
        <w:rPr>
          <w:spacing w:val="-3"/>
        </w:rPr>
        <w:t xml:space="preserve"> </w:t>
      </w:r>
      <w:r>
        <w:t xml:space="preserve">final </w:t>
      </w:r>
      <w:r>
        <w:rPr>
          <w:spacing w:val="-2"/>
        </w:rPr>
        <w:t>award.</w:t>
      </w:r>
    </w:p>
    <w:p w14:paraId="7829ACCE" w14:textId="77777777" w:rsidR="005418E7" w:rsidRDefault="005418E7" w:rsidP="0064334A">
      <w:pPr>
        <w:pStyle w:val="ListParagraph1"/>
        <w:spacing w:after="280"/>
        <w:ind w:right="-113"/>
      </w:pPr>
      <w:r>
        <w:t>A disputing party may seek enforcement of an arbitration award under the ICSID Convention or the New York Convention regardless of whether proceedings have been taken under paragraph 11.</w:t>
      </w:r>
    </w:p>
    <w:p w14:paraId="71D75CAF" w14:textId="77777777" w:rsidR="005418E7" w:rsidRDefault="005418E7" w:rsidP="008F1DF2">
      <w:pPr>
        <w:pStyle w:val="ListParagraph1"/>
        <w:spacing w:after="280"/>
        <w:ind w:right="-170"/>
      </w:pPr>
      <w:r>
        <w:t>A</w:t>
      </w:r>
      <w:r w:rsidRPr="008F1DF2">
        <w:t xml:space="preserve"> claim </w:t>
      </w:r>
      <w:r>
        <w:t>that</w:t>
      </w:r>
      <w:r w:rsidRPr="008F1DF2">
        <w:t xml:space="preserve"> </w:t>
      </w:r>
      <w:r>
        <w:t>is</w:t>
      </w:r>
      <w:r w:rsidRPr="008F1DF2">
        <w:t xml:space="preserve"> </w:t>
      </w:r>
      <w:r>
        <w:t>submitted</w:t>
      </w:r>
      <w:r w:rsidRPr="008F1DF2">
        <w:t xml:space="preserve"> </w:t>
      </w:r>
      <w:r>
        <w:t>to</w:t>
      </w:r>
      <w:r w:rsidRPr="008F1DF2">
        <w:t xml:space="preserve"> </w:t>
      </w:r>
      <w:r>
        <w:t>arbitration</w:t>
      </w:r>
      <w:r w:rsidRPr="008F1DF2">
        <w:t xml:space="preserve"> </w:t>
      </w:r>
      <w:r>
        <w:t>under</w:t>
      </w:r>
      <w:r w:rsidRPr="008F1DF2">
        <w:t xml:space="preserve"> </w:t>
      </w:r>
      <w:r>
        <w:t>this</w:t>
      </w:r>
      <w:r w:rsidRPr="008F1DF2">
        <w:t xml:space="preserve"> </w:t>
      </w:r>
      <w:r>
        <w:t>Section</w:t>
      </w:r>
      <w:r w:rsidRPr="008F1DF2">
        <w:t xml:space="preserve"> </w:t>
      </w:r>
      <w:r>
        <w:t>shall</w:t>
      </w:r>
      <w:r w:rsidRPr="008F1DF2">
        <w:t xml:space="preserve"> </w:t>
      </w:r>
      <w:r>
        <w:t>be</w:t>
      </w:r>
      <w:r w:rsidRPr="008F1DF2">
        <w:t xml:space="preserve"> </w:t>
      </w:r>
      <w:r>
        <w:t>considered</w:t>
      </w:r>
      <w:r w:rsidRPr="008F1DF2">
        <w:t xml:space="preserve"> </w:t>
      </w:r>
      <w:r>
        <w:t>to arise</w:t>
      </w:r>
      <w:r w:rsidRPr="008F1DF2">
        <w:t xml:space="preserve"> </w:t>
      </w:r>
      <w:r>
        <w:t>out</w:t>
      </w:r>
      <w:r w:rsidRPr="008F1DF2">
        <w:t xml:space="preserve"> </w:t>
      </w:r>
      <w:r>
        <w:t>of</w:t>
      </w:r>
      <w:r w:rsidRPr="008F1DF2">
        <w:t xml:space="preserve"> </w:t>
      </w:r>
      <w:r>
        <w:t>a</w:t>
      </w:r>
      <w:r w:rsidRPr="008F1DF2">
        <w:t xml:space="preserve"> </w:t>
      </w:r>
      <w:r>
        <w:t>commercial</w:t>
      </w:r>
      <w:r w:rsidRPr="008F1DF2">
        <w:t xml:space="preserve"> </w:t>
      </w:r>
      <w:r>
        <w:t>relationship</w:t>
      </w:r>
      <w:r w:rsidRPr="008F1DF2">
        <w:t xml:space="preserve"> </w:t>
      </w:r>
      <w:r>
        <w:t>or</w:t>
      </w:r>
      <w:r w:rsidRPr="008F1DF2">
        <w:t xml:space="preserve"> </w:t>
      </w:r>
      <w:r>
        <w:t>transaction</w:t>
      </w:r>
      <w:r w:rsidRPr="008F1DF2">
        <w:t xml:space="preserve"> </w:t>
      </w:r>
      <w:r>
        <w:t>for</w:t>
      </w:r>
      <w:r w:rsidRPr="008F1DF2">
        <w:t xml:space="preserve"> </w:t>
      </w:r>
      <w:r>
        <w:t>the</w:t>
      </w:r>
      <w:r w:rsidRPr="008F1DF2">
        <w:t xml:space="preserve"> </w:t>
      </w:r>
      <w:r>
        <w:t>purposes</w:t>
      </w:r>
      <w:r w:rsidRPr="008F1DF2">
        <w:t xml:space="preserve"> </w:t>
      </w:r>
      <w:r>
        <w:t>of</w:t>
      </w:r>
      <w:r w:rsidRPr="008F1DF2">
        <w:t xml:space="preserve"> </w:t>
      </w:r>
      <w:r>
        <w:t>Article</w:t>
      </w:r>
      <w:r w:rsidRPr="008F1DF2">
        <w:t xml:space="preserve"> </w:t>
      </w:r>
      <w:r>
        <w:t>I</w:t>
      </w:r>
      <w:r w:rsidRPr="008F1DF2">
        <w:t xml:space="preserve"> </w:t>
      </w:r>
      <w:r>
        <w:t>of</w:t>
      </w:r>
      <w:r w:rsidRPr="008F1DF2">
        <w:t xml:space="preserve"> </w:t>
      </w:r>
      <w:r>
        <w:t>the New York Convention.</w:t>
      </w:r>
    </w:p>
    <w:p w14:paraId="6E0B9D88" w14:textId="77777777" w:rsidR="005418E7" w:rsidRDefault="005418E7" w:rsidP="008F1DF2">
      <w:pPr>
        <w:pStyle w:val="Heading2"/>
        <w:ind w:right="-170"/>
      </w:pPr>
      <w:r>
        <w:t>ARTICLE</w:t>
      </w:r>
      <w:r>
        <w:rPr>
          <w:spacing w:val="-5"/>
        </w:rPr>
        <w:t xml:space="preserve"> 34</w:t>
      </w:r>
    </w:p>
    <w:p w14:paraId="4EA76344" w14:textId="77777777" w:rsidR="005418E7" w:rsidRDefault="005418E7" w:rsidP="008F1DF2">
      <w:pPr>
        <w:pStyle w:val="Heading3"/>
        <w:ind w:right="-170"/>
      </w:pPr>
      <w:r>
        <w:t>Service</w:t>
      </w:r>
      <w:r>
        <w:rPr>
          <w:spacing w:val="-4"/>
        </w:rPr>
        <w:t xml:space="preserve"> </w:t>
      </w:r>
      <w:r>
        <w:t>of</w:t>
      </w:r>
      <w:r>
        <w:rPr>
          <w:spacing w:val="-1"/>
        </w:rPr>
        <w:t xml:space="preserve"> </w:t>
      </w:r>
      <w:r w:rsidRPr="000C1F33">
        <w:t>Documents</w:t>
      </w:r>
    </w:p>
    <w:p w14:paraId="06980119" w14:textId="77777777" w:rsidR="005418E7" w:rsidRDefault="005418E7" w:rsidP="00183535">
      <w:pPr>
        <w:pStyle w:val="ListParagraph1"/>
        <w:numPr>
          <w:ilvl w:val="0"/>
          <w:numId w:val="86"/>
        </w:numPr>
        <w:ind w:left="0" w:right="-170" w:firstLine="0"/>
      </w:pPr>
      <w:r>
        <w:t>Notices and other documents in disputes under Section B (Investor-State Dispute Settlement) shall be served on Australia by delivery to:</w:t>
      </w:r>
    </w:p>
    <w:p w14:paraId="106EC3F2" w14:textId="77777777" w:rsidR="005418E7" w:rsidRPr="008F0C11" w:rsidRDefault="005418E7" w:rsidP="008F1DF2">
      <w:pPr>
        <w:pStyle w:val="Indented"/>
        <w:ind w:right="-170"/>
      </w:pPr>
      <w:r w:rsidRPr="008F0C11">
        <w:t>Department of Foreign Affairs and Trade</w:t>
      </w:r>
    </w:p>
    <w:p w14:paraId="045FE6AC" w14:textId="77777777" w:rsidR="005418E7" w:rsidRPr="008F0C11" w:rsidRDefault="005418E7" w:rsidP="008F1DF2">
      <w:pPr>
        <w:pStyle w:val="Indented"/>
        <w:ind w:right="-170"/>
      </w:pPr>
      <w:r w:rsidRPr="008F0C11">
        <w:t xml:space="preserve">R.G. Casey Building </w:t>
      </w:r>
    </w:p>
    <w:p w14:paraId="6E20FA19" w14:textId="77777777" w:rsidR="005418E7" w:rsidRDefault="005418E7" w:rsidP="008F1DF2">
      <w:pPr>
        <w:pStyle w:val="Indented"/>
        <w:ind w:right="-170"/>
      </w:pPr>
      <w:r w:rsidRPr="008F0C11">
        <w:t xml:space="preserve">John McEwen Crescent </w:t>
      </w:r>
    </w:p>
    <w:p w14:paraId="022771F8" w14:textId="77777777" w:rsidR="005418E7" w:rsidRPr="008F0C11" w:rsidRDefault="005418E7" w:rsidP="008F1DF2">
      <w:pPr>
        <w:pStyle w:val="Indentedwithparaspacing"/>
        <w:ind w:right="-170"/>
      </w:pPr>
      <w:r w:rsidRPr="008F0C11">
        <w:t>Barton ACT 0221 Australia</w:t>
      </w:r>
    </w:p>
    <w:p w14:paraId="3E4BE553" w14:textId="77777777" w:rsidR="005418E7" w:rsidRDefault="005418E7" w:rsidP="008F1DF2">
      <w:pPr>
        <w:pStyle w:val="ListParagraph1"/>
        <w:spacing w:after="280"/>
        <w:ind w:right="-170"/>
      </w:pPr>
      <w:r w:rsidRPr="008F1DF2">
        <w:t>Notices</w:t>
      </w:r>
      <w:r>
        <w:t xml:space="preserve"> and other documents in disputes under Section B (Investor-State Dispute Settlement) shall be served on Singapore by delivery to:</w:t>
      </w:r>
    </w:p>
    <w:p w14:paraId="00A97DC5" w14:textId="77777777" w:rsidR="005418E7" w:rsidRDefault="005418E7" w:rsidP="008F1DF2">
      <w:pPr>
        <w:pStyle w:val="Indented"/>
        <w:ind w:right="-170"/>
      </w:pPr>
      <w:r>
        <w:t xml:space="preserve">Permanent Secretary </w:t>
      </w:r>
    </w:p>
    <w:p w14:paraId="014AA62B" w14:textId="77777777" w:rsidR="005418E7" w:rsidRDefault="005418E7" w:rsidP="008F1DF2">
      <w:pPr>
        <w:pStyle w:val="Indented"/>
        <w:ind w:right="-170"/>
      </w:pPr>
      <w:r>
        <w:t>Ministry</w:t>
      </w:r>
      <w:r w:rsidRPr="008F0C11">
        <w:t xml:space="preserve"> </w:t>
      </w:r>
      <w:r>
        <w:t>of</w:t>
      </w:r>
      <w:r w:rsidRPr="008F0C11">
        <w:t xml:space="preserve"> </w:t>
      </w:r>
      <w:r>
        <w:t>Trade</w:t>
      </w:r>
      <w:r w:rsidRPr="008F0C11">
        <w:t xml:space="preserve"> </w:t>
      </w:r>
      <w:r>
        <w:t>&amp;</w:t>
      </w:r>
      <w:r w:rsidRPr="008F0C11">
        <w:t xml:space="preserve"> </w:t>
      </w:r>
      <w:r>
        <w:t xml:space="preserve">Industry </w:t>
      </w:r>
    </w:p>
    <w:p w14:paraId="27D56A8F" w14:textId="77777777" w:rsidR="005418E7" w:rsidRDefault="005418E7" w:rsidP="008F1DF2">
      <w:pPr>
        <w:pStyle w:val="Indented"/>
        <w:ind w:right="-170"/>
      </w:pPr>
      <w:r>
        <w:t>100 High Street #09-01</w:t>
      </w:r>
    </w:p>
    <w:p w14:paraId="4165B1FF" w14:textId="77777777" w:rsidR="005418E7" w:rsidRDefault="005418E7" w:rsidP="008F1DF2">
      <w:pPr>
        <w:pStyle w:val="Indented"/>
        <w:ind w:right="-170"/>
      </w:pPr>
      <w:r>
        <w:t>Singapore</w:t>
      </w:r>
      <w:r>
        <w:rPr>
          <w:spacing w:val="-15"/>
        </w:rPr>
        <w:t xml:space="preserve"> </w:t>
      </w:r>
      <w:r>
        <w:t xml:space="preserve">179434 </w:t>
      </w:r>
    </w:p>
    <w:p w14:paraId="756A5E1C" w14:textId="77777777" w:rsidR="005418E7" w:rsidRDefault="005418E7" w:rsidP="008F1DF2">
      <w:pPr>
        <w:pStyle w:val="Indentedwithparaspacing"/>
        <w:ind w:right="-170"/>
      </w:pPr>
      <w:r>
        <w:t>Singapore.</w:t>
      </w:r>
    </w:p>
    <w:p w14:paraId="0CA951DC" w14:textId="77777777" w:rsidR="005418E7" w:rsidRDefault="005418E7" w:rsidP="000167E9">
      <w:pPr>
        <w:spacing w:after="0"/>
        <w:ind w:firstLine="0"/>
        <w:jc w:val="left"/>
        <w:rPr>
          <w:b/>
          <w:bCs/>
        </w:rPr>
      </w:pPr>
      <w:r>
        <w:br w:type="page"/>
      </w:r>
    </w:p>
    <w:p w14:paraId="56B617CC" w14:textId="77777777" w:rsidR="005418E7" w:rsidRDefault="005418E7" w:rsidP="000167E9">
      <w:pPr>
        <w:pStyle w:val="Heading1"/>
      </w:pPr>
      <w:r w:rsidRPr="000C1F33">
        <w:lastRenderedPageBreak/>
        <w:t>ANNEX 8-A</w:t>
      </w:r>
    </w:p>
    <w:p w14:paraId="22BBD3C3" w14:textId="77777777" w:rsidR="005418E7" w:rsidRPr="000C1F33" w:rsidRDefault="005418E7" w:rsidP="000167E9">
      <w:pPr>
        <w:pStyle w:val="Heading1"/>
      </w:pPr>
      <w:r w:rsidRPr="000C1F33">
        <w:t>EXPROPRIATION</w:t>
      </w:r>
    </w:p>
    <w:p w14:paraId="1AB7B3D6" w14:textId="77777777" w:rsidR="005418E7" w:rsidRDefault="005418E7" w:rsidP="00A45817">
      <w:pPr>
        <w:ind w:right="-113"/>
      </w:pPr>
      <w:r>
        <w:t>The</w:t>
      </w:r>
      <w:r>
        <w:rPr>
          <w:spacing w:val="-5"/>
        </w:rPr>
        <w:t xml:space="preserve"> </w:t>
      </w:r>
      <w:r>
        <w:t>Parties</w:t>
      </w:r>
      <w:r>
        <w:rPr>
          <w:spacing w:val="-5"/>
        </w:rPr>
        <w:t xml:space="preserve"> </w:t>
      </w:r>
      <w:r>
        <w:t>confirm</w:t>
      </w:r>
      <w:r>
        <w:rPr>
          <w:spacing w:val="-8"/>
        </w:rPr>
        <w:t xml:space="preserve"> </w:t>
      </w:r>
      <w:r>
        <w:t>their</w:t>
      </w:r>
      <w:r>
        <w:rPr>
          <w:spacing w:val="-2"/>
        </w:rPr>
        <w:t xml:space="preserve"> </w:t>
      </w:r>
      <w:r>
        <w:t>shared</w:t>
      </w:r>
      <w:r>
        <w:rPr>
          <w:spacing w:val="-3"/>
        </w:rPr>
        <w:t xml:space="preserve"> </w:t>
      </w:r>
      <w:r>
        <w:t>understanding</w:t>
      </w:r>
      <w:r>
        <w:rPr>
          <w:spacing w:val="-4"/>
        </w:rPr>
        <w:t xml:space="preserve"> that:</w:t>
      </w:r>
    </w:p>
    <w:p w14:paraId="147AE3F9" w14:textId="77777777" w:rsidR="005418E7" w:rsidRDefault="005418E7" w:rsidP="00183535">
      <w:pPr>
        <w:pStyle w:val="ListParagraph1"/>
        <w:numPr>
          <w:ilvl w:val="0"/>
          <w:numId w:val="87"/>
        </w:numPr>
        <w:ind w:left="0" w:right="-113" w:firstLine="0"/>
      </w:pPr>
      <w:r>
        <w:t>An action or a series of actions by a Party cannot constitute an expropriation unless</w:t>
      </w:r>
      <w:r w:rsidRPr="008F0C11">
        <w:rPr>
          <w:spacing w:val="-1"/>
        </w:rPr>
        <w:t xml:space="preserve"> </w:t>
      </w:r>
      <w:r>
        <w:t>it interferes</w:t>
      </w:r>
      <w:r w:rsidRPr="008F0C11">
        <w:rPr>
          <w:spacing w:val="-5"/>
        </w:rPr>
        <w:t xml:space="preserve"> </w:t>
      </w:r>
      <w:r>
        <w:t>with</w:t>
      </w:r>
      <w:r w:rsidRPr="008F0C11">
        <w:rPr>
          <w:spacing w:val="-8"/>
        </w:rPr>
        <w:t xml:space="preserve"> </w:t>
      </w:r>
      <w:r>
        <w:t>a</w:t>
      </w:r>
      <w:r w:rsidRPr="008F0C11">
        <w:rPr>
          <w:spacing w:val="-9"/>
        </w:rPr>
        <w:t xml:space="preserve"> </w:t>
      </w:r>
      <w:r>
        <w:t>tangible</w:t>
      </w:r>
      <w:r w:rsidRPr="008F0C11">
        <w:rPr>
          <w:spacing w:val="-4"/>
        </w:rPr>
        <w:t xml:space="preserve"> </w:t>
      </w:r>
      <w:r>
        <w:t>or</w:t>
      </w:r>
      <w:r w:rsidRPr="008F0C11">
        <w:rPr>
          <w:spacing w:val="-6"/>
        </w:rPr>
        <w:t xml:space="preserve"> </w:t>
      </w:r>
      <w:r>
        <w:t>intangible</w:t>
      </w:r>
      <w:r w:rsidRPr="008F0C11">
        <w:rPr>
          <w:spacing w:val="-4"/>
        </w:rPr>
        <w:t xml:space="preserve"> </w:t>
      </w:r>
      <w:r>
        <w:t>property</w:t>
      </w:r>
      <w:r w:rsidRPr="008F0C11">
        <w:rPr>
          <w:spacing w:val="-12"/>
        </w:rPr>
        <w:t xml:space="preserve"> </w:t>
      </w:r>
      <w:r>
        <w:t>right</w:t>
      </w:r>
      <w:r w:rsidRPr="008F0C11">
        <w:rPr>
          <w:spacing w:val="-3"/>
        </w:rPr>
        <w:t xml:space="preserve"> </w:t>
      </w:r>
      <w:r>
        <w:t>or</w:t>
      </w:r>
      <w:r w:rsidRPr="008F0C11">
        <w:rPr>
          <w:spacing w:val="-6"/>
        </w:rPr>
        <w:t xml:space="preserve"> </w:t>
      </w:r>
      <w:r>
        <w:t>property</w:t>
      </w:r>
      <w:r w:rsidRPr="008F0C11">
        <w:rPr>
          <w:spacing w:val="-8"/>
        </w:rPr>
        <w:t xml:space="preserve"> </w:t>
      </w:r>
      <w:r>
        <w:t>interest</w:t>
      </w:r>
      <w:r w:rsidRPr="008F0C11">
        <w:rPr>
          <w:spacing w:val="-3"/>
        </w:rPr>
        <w:t xml:space="preserve"> </w:t>
      </w:r>
      <w:r>
        <w:t>in</w:t>
      </w:r>
      <w:r w:rsidRPr="008F0C11">
        <w:rPr>
          <w:spacing w:val="-8"/>
        </w:rPr>
        <w:t xml:space="preserve"> </w:t>
      </w:r>
      <w:r>
        <w:t xml:space="preserve">an </w:t>
      </w:r>
      <w:r w:rsidRPr="008F0C11">
        <w:rPr>
          <w:spacing w:val="-2"/>
        </w:rPr>
        <w:t>investment.</w:t>
      </w:r>
    </w:p>
    <w:p w14:paraId="49888905" w14:textId="77777777" w:rsidR="005418E7" w:rsidRDefault="005418E7" w:rsidP="00A45817">
      <w:pPr>
        <w:pStyle w:val="ListParagraph1"/>
        <w:spacing w:after="280"/>
        <w:ind w:right="-113"/>
      </w:pPr>
      <w:r>
        <w:t xml:space="preserve">Article 13.1 (Expropriation and Nationalisation) addresses two situations. The first is </w:t>
      </w:r>
      <w:r w:rsidRPr="00A45817">
        <w:t>direct</w:t>
      </w:r>
      <w:r>
        <w:t xml:space="preserve"> expropriation, where an investment is nationalised or otherwise directly expropriated through formal transfer of title or outright seizure.</w:t>
      </w:r>
    </w:p>
    <w:p w14:paraId="15FD5C30" w14:textId="77777777" w:rsidR="005418E7" w:rsidRDefault="005418E7" w:rsidP="00A45817">
      <w:pPr>
        <w:pStyle w:val="ListParagraph1"/>
        <w:spacing w:after="280"/>
        <w:ind w:right="-113"/>
      </w:pPr>
      <w:r>
        <w:t>The second situation addressed by Article 13.1 (Expropriation and Nationalisation)</w:t>
      </w:r>
      <w:r w:rsidRPr="00A45817">
        <w:t xml:space="preserve"> </w:t>
      </w:r>
      <w:r>
        <w:t>is</w:t>
      </w:r>
      <w:r w:rsidRPr="00A45817">
        <w:t xml:space="preserve"> indirect </w:t>
      </w:r>
      <w:r>
        <w:t>expropriation,</w:t>
      </w:r>
      <w:r w:rsidRPr="00A45817">
        <w:t xml:space="preserve"> </w:t>
      </w:r>
      <w:r>
        <w:t>where</w:t>
      </w:r>
      <w:r w:rsidRPr="00A45817">
        <w:t xml:space="preserve"> </w:t>
      </w:r>
      <w:r>
        <w:t>an</w:t>
      </w:r>
      <w:r w:rsidRPr="00A45817">
        <w:t xml:space="preserve"> </w:t>
      </w:r>
      <w:r>
        <w:t>action</w:t>
      </w:r>
      <w:r w:rsidRPr="00A45817">
        <w:t xml:space="preserve"> </w:t>
      </w:r>
      <w:r>
        <w:t>or</w:t>
      </w:r>
      <w:r w:rsidRPr="00A45817">
        <w:t xml:space="preserve"> </w:t>
      </w:r>
      <w:r>
        <w:t>series</w:t>
      </w:r>
      <w:r w:rsidRPr="00A45817">
        <w:t xml:space="preserve"> </w:t>
      </w:r>
      <w:r>
        <w:t>of</w:t>
      </w:r>
      <w:r w:rsidRPr="00A45817">
        <w:t xml:space="preserve"> </w:t>
      </w:r>
      <w:r>
        <w:t>actions</w:t>
      </w:r>
      <w:r w:rsidRPr="00A45817">
        <w:t xml:space="preserve"> </w:t>
      </w:r>
      <w:r>
        <w:t>by</w:t>
      </w:r>
      <w:r w:rsidRPr="00A45817">
        <w:t xml:space="preserve"> </w:t>
      </w:r>
      <w:r>
        <w:t>a</w:t>
      </w:r>
      <w:r w:rsidRPr="00A45817">
        <w:t xml:space="preserve"> </w:t>
      </w:r>
      <w:r>
        <w:t>Party has an effect equivalent to direct expropriation without formal transfer of title or outright seizure.</w:t>
      </w:r>
    </w:p>
    <w:p w14:paraId="33C648F9" w14:textId="77777777" w:rsidR="005418E7" w:rsidRDefault="005418E7" w:rsidP="005418E7">
      <w:pPr>
        <w:pStyle w:val="ListParagraph1a"/>
        <w:numPr>
          <w:ilvl w:val="0"/>
          <w:numId w:val="0"/>
        </w:numPr>
        <w:ind w:left="1441" w:right="-113" w:hanging="721"/>
      </w:pPr>
      <w:r>
        <w:t>The determination of whether an action or series of actions by a Party, in</w:t>
      </w:r>
      <w:r w:rsidRPr="008F0C11">
        <w:rPr>
          <w:spacing w:val="-10"/>
        </w:rPr>
        <w:t xml:space="preserve"> </w:t>
      </w:r>
      <w:proofErr w:type="gramStart"/>
      <w:r>
        <w:t>a</w:t>
      </w:r>
      <w:r w:rsidRPr="008F0C11">
        <w:rPr>
          <w:spacing w:val="-11"/>
        </w:rPr>
        <w:t xml:space="preserve"> </w:t>
      </w:r>
      <w:r>
        <w:t>specific</w:t>
      </w:r>
      <w:r w:rsidRPr="008F0C11">
        <w:rPr>
          <w:spacing w:val="-7"/>
        </w:rPr>
        <w:t xml:space="preserve"> </w:t>
      </w:r>
      <w:r>
        <w:t>fact</w:t>
      </w:r>
      <w:proofErr w:type="gramEnd"/>
      <w:r w:rsidRPr="008F0C11">
        <w:rPr>
          <w:spacing w:val="-6"/>
        </w:rPr>
        <w:t xml:space="preserve"> </w:t>
      </w:r>
      <w:r>
        <w:t>situation,</w:t>
      </w:r>
      <w:r w:rsidRPr="008F0C11">
        <w:rPr>
          <w:spacing w:val="-9"/>
        </w:rPr>
        <w:t xml:space="preserve"> </w:t>
      </w:r>
      <w:r>
        <w:t>constitutes</w:t>
      </w:r>
      <w:r w:rsidRPr="008F0C11">
        <w:rPr>
          <w:spacing w:val="-12"/>
        </w:rPr>
        <w:t xml:space="preserve"> </w:t>
      </w:r>
      <w:r>
        <w:t>an</w:t>
      </w:r>
      <w:r w:rsidRPr="008F0C11">
        <w:rPr>
          <w:spacing w:val="-15"/>
        </w:rPr>
        <w:t xml:space="preserve"> </w:t>
      </w:r>
      <w:r>
        <w:t>indirect</w:t>
      </w:r>
      <w:r w:rsidRPr="008F0C11">
        <w:rPr>
          <w:spacing w:val="-6"/>
        </w:rPr>
        <w:t xml:space="preserve"> </w:t>
      </w:r>
      <w:r>
        <w:t>expropriation,</w:t>
      </w:r>
      <w:r w:rsidRPr="008F0C11">
        <w:rPr>
          <w:spacing w:val="-9"/>
        </w:rPr>
        <w:t xml:space="preserve"> </w:t>
      </w:r>
      <w:r>
        <w:t>requires a case-by-case, fact-based inquiry that considers, among other factors:</w:t>
      </w:r>
    </w:p>
    <w:p w14:paraId="58EA4063" w14:textId="77777777" w:rsidR="005418E7" w:rsidRDefault="005418E7" w:rsidP="005418E7">
      <w:pPr>
        <w:pStyle w:val="ListParagraph1a"/>
        <w:numPr>
          <w:ilvl w:val="1"/>
          <w:numId w:val="14"/>
        </w:numPr>
        <w:ind w:left="2161" w:right="-113" w:hanging="720"/>
      </w:pPr>
      <w:r>
        <w:t>the</w:t>
      </w:r>
      <w:r>
        <w:rPr>
          <w:spacing w:val="-14"/>
        </w:rPr>
        <w:t xml:space="preserve"> </w:t>
      </w:r>
      <w:r>
        <w:t>economic</w:t>
      </w:r>
      <w:r>
        <w:rPr>
          <w:spacing w:val="-6"/>
        </w:rPr>
        <w:t xml:space="preserve"> </w:t>
      </w:r>
      <w:r>
        <w:t>impact</w:t>
      </w:r>
      <w:r>
        <w:rPr>
          <w:spacing w:val="-5"/>
        </w:rPr>
        <w:t xml:space="preserve"> </w:t>
      </w:r>
      <w:r>
        <w:t>of</w:t>
      </w:r>
      <w:r>
        <w:rPr>
          <w:spacing w:val="-15"/>
        </w:rPr>
        <w:t xml:space="preserve"> </w:t>
      </w:r>
      <w:r>
        <w:t>the</w:t>
      </w:r>
      <w:r>
        <w:rPr>
          <w:spacing w:val="-10"/>
        </w:rPr>
        <w:t xml:space="preserve"> </w:t>
      </w:r>
      <w:r>
        <w:t>government</w:t>
      </w:r>
      <w:r>
        <w:rPr>
          <w:spacing w:val="-5"/>
        </w:rPr>
        <w:t xml:space="preserve"> </w:t>
      </w:r>
      <w:r>
        <w:t>action,</w:t>
      </w:r>
      <w:r>
        <w:rPr>
          <w:spacing w:val="-8"/>
        </w:rPr>
        <w:t xml:space="preserve"> </w:t>
      </w:r>
      <w:r>
        <w:t>although</w:t>
      </w:r>
      <w:r>
        <w:rPr>
          <w:spacing w:val="-15"/>
        </w:rPr>
        <w:t xml:space="preserve"> </w:t>
      </w:r>
      <w:r>
        <w:t>the</w:t>
      </w:r>
      <w:r>
        <w:rPr>
          <w:spacing w:val="-6"/>
        </w:rPr>
        <w:t xml:space="preserve"> </w:t>
      </w:r>
      <w:r>
        <w:t>fact that</w:t>
      </w:r>
      <w:r>
        <w:rPr>
          <w:spacing w:val="-7"/>
        </w:rPr>
        <w:t xml:space="preserve"> </w:t>
      </w:r>
      <w:r>
        <w:t>an</w:t>
      </w:r>
      <w:r>
        <w:rPr>
          <w:spacing w:val="-14"/>
        </w:rPr>
        <w:t xml:space="preserve"> </w:t>
      </w:r>
      <w:r>
        <w:t>action</w:t>
      </w:r>
      <w:r>
        <w:rPr>
          <w:spacing w:val="-14"/>
        </w:rPr>
        <w:t xml:space="preserve"> </w:t>
      </w:r>
      <w:r>
        <w:t>or</w:t>
      </w:r>
      <w:r>
        <w:rPr>
          <w:spacing w:val="-8"/>
        </w:rPr>
        <w:t xml:space="preserve"> </w:t>
      </w:r>
      <w:r>
        <w:t>series</w:t>
      </w:r>
      <w:r>
        <w:rPr>
          <w:spacing w:val="-12"/>
        </w:rPr>
        <w:t xml:space="preserve"> </w:t>
      </w:r>
      <w:r>
        <w:t>of</w:t>
      </w:r>
      <w:r>
        <w:rPr>
          <w:spacing w:val="-15"/>
        </w:rPr>
        <w:t xml:space="preserve"> </w:t>
      </w:r>
      <w:r>
        <w:t>actions</w:t>
      </w:r>
      <w:r>
        <w:rPr>
          <w:spacing w:val="-7"/>
        </w:rPr>
        <w:t xml:space="preserve"> </w:t>
      </w:r>
      <w:r>
        <w:t>by</w:t>
      </w:r>
      <w:r>
        <w:rPr>
          <w:spacing w:val="-13"/>
        </w:rPr>
        <w:t xml:space="preserve"> </w:t>
      </w:r>
      <w:r>
        <w:t>a</w:t>
      </w:r>
      <w:r>
        <w:rPr>
          <w:spacing w:val="-11"/>
        </w:rPr>
        <w:t xml:space="preserve"> </w:t>
      </w:r>
      <w:r>
        <w:t>Party</w:t>
      </w:r>
      <w:r>
        <w:rPr>
          <w:spacing w:val="-13"/>
        </w:rPr>
        <w:t xml:space="preserve"> </w:t>
      </w:r>
      <w:r>
        <w:t>has</w:t>
      </w:r>
      <w:r>
        <w:rPr>
          <w:spacing w:val="-12"/>
        </w:rPr>
        <w:t xml:space="preserve"> </w:t>
      </w:r>
      <w:r>
        <w:t>an</w:t>
      </w:r>
      <w:r>
        <w:rPr>
          <w:spacing w:val="-10"/>
        </w:rPr>
        <w:t xml:space="preserve"> </w:t>
      </w:r>
      <w:r>
        <w:t>adverse</w:t>
      </w:r>
      <w:r>
        <w:rPr>
          <w:spacing w:val="-11"/>
        </w:rPr>
        <w:t xml:space="preserve"> </w:t>
      </w:r>
      <w:r>
        <w:t>effect on</w:t>
      </w:r>
      <w:r>
        <w:rPr>
          <w:spacing w:val="-15"/>
        </w:rPr>
        <w:t xml:space="preserve"> </w:t>
      </w:r>
      <w:r>
        <w:t>the</w:t>
      </w:r>
      <w:r>
        <w:rPr>
          <w:spacing w:val="-15"/>
        </w:rPr>
        <w:t xml:space="preserve"> </w:t>
      </w:r>
      <w:r>
        <w:t>economic</w:t>
      </w:r>
      <w:r>
        <w:rPr>
          <w:spacing w:val="-15"/>
        </w:rPr>
        <w:t xml:space="preserve"> </w:t>
      </w:r>
      <w:r>
        <w:t>value</w:t>
      </w:r>
      <w:r>
        <w:rPr>
          <w:spacing w:val="-15"/>
        </w:rPr>
        <w:t xml:space="preserve"> </w:t>
      </w:r>
      <w:r>
        <w:t>of</w:t>
      </w:r>
      <w:r>
        <w:rPr>
          <w:spacing w:val="-15"/>
        </w:rPr>
        <w:t xml:space="preserve"> </w:t>
      </w:r>
      <w:r>
        <w:t>an</w:t>
      </w:r>
      <w:r>
        <w:rPr>
          <w:spacing w:val="-15"/>
        </w:rPr>
        <w:t xml:space="preserve"> </w:t>
      </w:r>
      <w:r>
        <w:t>investment,</w:t>
      </w:r>
      <w:r>
        <w:rPr>
          <w:spacing w:val="-15"/>
        </w:rPr>
        <w:t xml:space="preserve"> </w:t>
      </w:r>
      <w:r>
        <w:t>standing</w:t>
      </w:r>
      <w:r>
        <w:rPr>
          <w:spacing w:val="-15"/>
        </w:rPr>
        <w:t xml:space="preserve"> </w:t>
      </w:r>
      <w:r>
        <w:t>alone,</w:t>
      </w:r>
      <w:r>
        <w:rPr>
          <w:spacing w:val="-13"/>
        </w:rPr>
        <w:t xml:space="preserve"> </w:t>
      </w:r>
      <w:r>
        <w:t>does</w:t>
      </w:r>
      <w:r>
        <w:rPr>
          <w:spacing w:val="-15"/>
        </w:rPr>
        <w:t xml:space="preserve"> </w:t>
      </w:r>
      <w:r>
        <w:t xml:space="preserve">not establish that an indirect expropriation has </w:t>
      </w:r>
      <w:proofErr w:type="gramStart"/>
      <w:r>
        <w:t>occurred;</w:t>
      </w:r>
      <w:proofErr w:type="gramEnd"/>
    </w:p>
    <w:p w14:paraId="2DB4FE31" w14:textId="77777777" w:rsidR="005418E7" w:rsidRDefault="005418E7" w:rsidP="005418E7">
      <w:pPr>
        <w:pStyle w:val="ListParagraph1a"/>
        <w:numPr>
          <w:ilvl w:val="1"/>
          <w:numId w:val="14"/>
        </w:numPr>
        <w:ind w:left="2161" w:right="-113" w:hanging="720"/>
      </w:pPr>
      <w:r>
        <w:t>the extent to which the government action interferes with distinct, reasonable investment-backed expectations; and</w:t>
      </w:r>
    </w:p>
    <w:p w14:paraId="13886AAE" w14:textId="77777777" w:rsidR="005418E7" w:rsidRDefault="005418E7" w:rsidP="005418E7">
      <w:pPr>
        <w:pStyle w:val="ListParagraph1a"/>
        <w:numPr>
          <w:ilvl w:val="1"/>
          <w:numId w:val="14"/>
        </w:numPr>
        <w:ind w:left="2161" w:right="-113" w:hanging="720"/>
      </w:pPr>
      <w:r>
        <w:t>the</w:t>
      </w:r>
      <w:r>
        <w:rPr>
          <w:spacing w:val="-7"/>
        </w:rPr>
        <w:t xml:space="preserve"> </w:t>
      </w:r>
      <w:r>
        <w:t>character</w:t>
      </w:r>
      <w:r>
        <w:rPr>
          <w:spacing w:val="-9"/>
        </w:rPr>
        <w:t xml:space="preserve"> </w:t>
      </w:r>
      <w:r>
        <w:t>of</w:t>
      </w:r>
      <w:r>
        <w:rPr>
          <w:spacing w:val="-13"/>
        </w:rPr>
        <w:t xml:space="preserve"> </w:t>
      </w:r>
      <w:r>
        <w:t>the</w:t>
      </w:r>
      <w:r>
        <w:rPr>
          <w:spacing w:val="-7"/>
        </w:rPr>
        <w:t xml:space="preserve"> </w:t>
      </w:r>
      <w:r>
        <w:t>government</w:t>
      </w:r>
      <w:r>
        <w:rPr>
          <w:spacing w:val="-2"/>
        </w:rPr>
        <w:t xml:space="preserve"> action.</w:t>
      </w:r>
    </w:p>
    <w:p w14:paraId="7371569F" w14:textId="77777777" w:rsidR="005418E7" w:rsidRPr="001E7102" w:rsidRDefault="005418E7" w:rsidP="00A45817">
      <w:pPr>
        <w:pStyle w:val="ListParagraph1a"/>
        <w:ind w:right="-113"/>
        <w:rPr>
          <w:rStyle w:val="EndnoteReference"/>
          <w:sz w:val="24"/>
          <w:szCs w:val="24"/>
        </w:rPr>
      </w:pPr>
      <w:r>
        <w:t>Non-discriminatory regulatory actions by a Party that are designed and applied to protect legitimate public welfare objectives, such as public health,</w:t>
      </w:r>
      <w:r>
        <w:rPr>
          <w:rStyle w:val="FootnoteReference"/>
        </w:rPr>
        <w:footnoteReference w:id="32"/>
      </w:r>
      <w:r>
        <w:t xml:space="preserve"> safety, and the environment, do not constitute indirect expropriation, except in rare circumstances.</w:t>
      </w:r>
    </w:p>
    <w:p w14:paraId="5E15018E" w14:textId="77777777" w:rsidR="005418E7" w:rsidRDefault="005418E7" w:rsidP="000167E9">
      <w:pPr>
        <w:spacing w:after="0"/>
        <w:ind w:firstLine="0"/>
        <w:jc w:val="left"/>
        <w:rPr>
          <w:b/>
          <w:bCs/>
        </w:rPr>
      </w:pPr>
      <w:r>
        <w:br w:type="page"/>
      </w:r>
    </w:p>
    <w:p w14:paraId="66E97EB9" w14:textId="77777777" w:rsidR="005418E7" w:rsidRPr="000C1F33" w:rsidRDefault="005418E7" w:rsidP="000167E9">
      <w:pPr>
        <w:pStyle w:val="Heading1"/>
      </w:pPr>
      <w:r w:rsidRPr="000C1F33">
        <w:lastRenderedPageBreak/>
        <w:t>ANNEX 8-B</w:t>
      </w:r>
    </w:p>
    <w:p w14:paraId="26AF6CC1" w14:textId="77777777" w:rsidR="005418E7" w:rsidRDefault="005418E7" w:rsidP="0041226B">
      <w:r>
        <w:t xml:space="preserve">For greater certainty, a decision under Australia’s foreign investment policy, which consists of the </w:t>
      </w:r>
      <w:r>
        <w:rPr>
          <w:i/>
        </w:rPr>
        <w:t>Foreign Acquisitions and Takeovers Act 1975</w:t>
      </w:r>
      <w:r>
        <w:t xml:space="preserve">, </w:t>
      </w:r>
      <w:r>
        <w:rPr>
          <w:i/>
        </w:rPr>
        <w:t>Foreign Acquisitions and Takeovers Regulations 2015</w:t>
      </w:r>
      <w:r>
        <w:t xml:space="preserve">, </w:t>
      </w:r>
      <w:r>
        <w:rPr>
          <w:i/>
        </w:rPr>
        <w:t>Foreign Acquisitions Fees Imposition Act 2015 (Commonwealth)</w:t>
      </w:r>
      <w:r>
        <w:t xml:space="preserve">, </w:t>
      </w:r>
      <w:r>
        <w:rPr>
          <w:i/>
        </w:rPr>
        <w:t>Foreign Acquisitions Fees Imposition Regulation 2015 (Commonwealth)</w:t>
      </w:r>
      <w:r>
        <w:t xml:space="preserve">, </w:t>
      </w:r>
      <w:r>
        <w:rPr>
          <w:i/>
        </w:rPr>
        <w:t xml:space="preserve">Financial Sector (Shareholdings) Act 1998 </w:t>
      </w:r>
      <w:r>
        <w:t>and associated Ministerial</w:t>
      </w:r>
      <w:r>
        <w:rPr>
          <w:spacing w:val="-15"/>
        </w:rPr>
        <w:t xml:space="preserve"> </w:t>
      </w:r>
      <w:r>
        <w:t>Statements</w:t>
      </w:r>
      <w:r>
        <w:rPr>
          <w:spacing w:val="-15"/>
        </w:rPr>
        <w:t xml:space="preserve"> </w:t>
      </w:r>
      <w:r>
        <w:t>by</w:t>
      </w:r>
      <w:r>
        <w:rPr>
          <w:spacing w:val="-15"/>
        </w:rPr>
        <w:t xml:space="preserve"> </w:t>
      </w:r>
      <w:r>
        <w:t>the</w:t>
      </w:r>
      <w:r>
        <w:rPr>
          <w:spacing w:val="-15"/>
        </w:rPr>
        <w:t xml:space="preserve"> </w:t>
      </w:r>
      <w:r>
        <w:t>Treasurer</w:t>
      </w:r>
      <w:r>
        <w:rPr>
          <w:spacing w:val="-15"/>
        </w:rPr>
        <w:t xml:space="preserve"> </w:t>
      </w:r>
      <w:r>
        <w:t>of</w:t>
      </w:r>
      <w:r>
        <w:rPr>
          <w:spacing w:val="-15"/>
        </w:rPr>
        <w:t xml:space="preserve"> </w:t>
      </w:r>
      <w:r>
        <w:t>the</w:t>
      </w:r>
      <w:r>
        <w:rPr>
          <w:spacing w:val="-15"/>
        </w:rPr>
        <w:t xml:space="preserve"> </w:t>
      </w:r>
      <w:r>
        <w:t>Commonwealth</w:t>
      </w:r>
      <w:r>
        <w:rPr>
          <w:spacing w:val="-15"/>
        </w:rPr>
        <w:t xml:space="preserve"> </w:t>
      </w:r>
      <w:r>
        <w:t>of</w:t>
      </w:r>
      <w:r>
        <w:rPr>
          <w:spacing w:val="-15"/>
        </w:rPr>
        <w:t xml:space="preserve"> </w:t>
      </w:r>
      <w:r>
        <w:t>Australia</w:t>
      </w:r>
      <w:r>
        <w:rPr>
          <w:spacing w:val="-15"/>
        </w:rPr>
        <w:t xml:space="preserve"> </w:t>
      </w:r>
      <w:r>
        <w:t>or</w:t>
      </w:r>
      <w:r>
        <w:rPr>
          <w:spacing w:val="-15"/>
        </w:rPr>
        <w:t xml:space="preserve"> </w:t>
      </w:r>
      <w:r>
        <w:t>a</w:t>
      </w:r>
      <w:r>
        <w:rPr>
          <w:spacing w:val="-15"/>
        </w:rPr>
        <w:t xml:space="preserve"> </w:t>
      </w:r>
      <w:r>
        <w:t>minister acting</w:t>
      </w:r>
      <w:r>
        <w:rPr>
          <w:spacing w:val="-7"/>
        </w:rPr>
        <w:t xml:space="preserve"> </w:t>
      </w:r>
      <w:r>
        <w:t>on</w:t>
      </w:r>
      <w:r>
        <w:rPr>
          <w:spacing w:val="-12"/>
        </w:rPr>
        <w:t xml:space="preserve"> </w:t>
      </w:r>
      <w:r>
        <w:t>his</w:t>
      </w:r>
      <w:r>
        <w:rPr>
          <w:spacing w:val="-9"/>
        </w:rPr>
        <w:t xml:space="preserve"> </w:t>
      </w:r>
      <w:r>
        <w:t>or</w:t>
      </w:r>
      <w:r>
        <w:rPr>
          <w:spacing w:val="-6"/>
        </w:rPr>
        <w:t xml:space="preserve"> </w:t>
      </w:r>
      <w:r>
        <w:t>her</w:t>
      </w:r>
      <w:r>
        <w:rPr>
          <w:spacing w:val="-6"/>
        </w:rPr>
        <w:t xml:space="preserve"> </w:t>
      </w:r>
      <w:r>
        <w:t>behalf,</w:t>
      </w:r>
      <w:r>
        <w:rPr>
          <w:spacing w:val="-6"/>
        </w:rPr>
        <w:t xml:space="preserve"> </w:t>
      </w:r>
      <w:r>
        <w:t>on</w:t>
      </w:r>
      <w:r>
        <w:rPr>
          <w:spacing w:val="-12"/>
        </w:rPr>
        <w:t xml:space="preserve"> </w:t>
      </w:r>
      <w:r>
        <w:t>whether</w:t>
      </w:r>
      <w:r>
        <w:rPr>
          <w:spacing w:val="-6"/>
        </w:rPr>
        <w:t xml:space="preserve"> </w:t>
      </w:r>
      <w:r>
        <w:t>or</w:t>
      </w:r>
      <w:r>
        <w:rPr>
          <w:spacing w:val="-6"/>
        </w:rPr>
        <w:t xml:space="preserve"> </w:t>
      </w:r>
      <w:r>
        <w:t>not</w:t>
      </w:r>
      <w:r>
        <w:rPr>
          <w:spacing w:val="-11"/>
        </w:rPr>
        <w:t xml:space="preserve"> </w:t>
      </w:r>
      <w:r>
        <w:t>to</w:t>
      </w:r>
      <w:r>
        <w:rPr>
          <w:spacing w:val="-6"/>
        </w:rPr>
        <w:t xml:space="preserve"> </w:t>
      </w:r>
      <w:r>
        <w:t>approve</w:t>
      </w:r>
      <w:r>
        <w:rPr>
          <w:spacing w:val="-8"/>
        </w:rPr>
        <w:t xml:space="preserve"> </w:t>
      </w:r>
      <w:r>
        <w:t>a</w:t>
      </w:r>
      <w:r>
        <w:rPr>
          <w:spacing w:val="-8"/>
        </w:rPr>
        <w:t xml:space="preserve"> </w:t>
      </w:r>
      <w:r>
        <w:t>foreign</w:t>
      </w:r>
      <w:r>
        <w:rPr>
          <w:spacing w:val="-7"/>
        </w:rPr>
        <w:t xml:space="preserve"> </w:t>
      </w:r>
      <w:r>
        <w:t>investment</w:t>
      </w:r>
      <w:r>
        <w:rPr>
          <w:spacing w:val="-3"/>
        </w:rPr>
        <w:t xml:space="preserve"> </w:t>
      </w:r>
      <w:r>
        <w:t>proposal, shall</w:t>
      </w:r>
      <w:r>
        <w:rPr>
          <w:spacing w:val="-10"/>
        </w:rPr>
        <w:t xml:space="preserve"> </w:t>
      </w:r>
      <w:r>
        <w:t>not</w:t>
      </w:r>
      <w:r>
        <w:rPr>
          <w:spacing w:val="-6"/>
        </w:rPr>
        <w:t xml:space="preserve"> </w:t>
      </w:r>
      <w:r>
        <w:t>be</w:t>
      </w:r>
      <w:r>
        <w:rPr>
          <w:spacing w:val="-12"/>
        </w:rPr>
        <w:t xml:space="preserve"> </w:t>
      </w:r>
      <w:r>
        <w:t>subject</w:t>
      </w:r>
      <w:r>
        <w:rPr>
          <w:spacing w:val="-6"/>
        </w:rPr>
        <w:t xml:space="preserve"> </w:t>
      </w:r>
      <w:r>
        <w:t>to</w:t>
      </w:r>
      <w:r>
        <w:rPr>
          <w:spacing w:val="-10"/>
        </w:rPr>
        <w:t xml:space="preserve"> </w:t>
      </w:r>
      <w:r>
        <w:t>the</w:t>
      </w:r>
      <w:r>
        <w:rPr>
          <w:spacing w:val="-12"/>
        </w:rPr>
        <w:t xml:space="preserve"> </w:t>
      </w:r>
      <w:r>
        <w:t>dispute</w:t>
      </w:r>
      <w:r>
        <w:rPr>
          <w:spacing w:val="-12"/>
        </w:rPr>
        <w:t xml:space="preserve"> </w:t>
      </w:r>
      <w:r>
        <w:t>settlement</w:t>
      </w:r>
      <w:r>
        <w:rPr>
          <w:spacing w:val="-6"/>
        </w:rPr>
        <w:t xml:space="preserve"> </w:t>
      </w:r>
      <w:r>
        <w:t>provisions</w:t>
      </w:r>
      <w:r>
        <w:rPr>
          <w:spacing w:val="-13"/>
        </w:rPr>
        <w:t xml:space="preserve"> </w:t>
      </w:r>
      <w:r>
        <w:t>under</w:t>
      </w:r>
      <w:r>
        <w:rPr>
          <w:spacing w:val="-9"/>
        </w:rPr>
        <w:t xml:space="preserve"> </w:t>
      </w:r>
      <w:r>
        <w:t>Section</w:t>
      </w:r>
      <w:r>
        <w:rPr>
          <w:spacing w:val="-14"/>
        </w:rPr>
        <w:t xml:space="preserve"> </w:t>
      </w:r>
      <w:r>
        <w:t>B</w:t>
      </w:r>
      <w:r>
        <w:rPr>
          <w:spacing w:val="-12"/>
        </w:rPr>
        <w:t xml:space="preserve"> </w:t>
      </w:r>
      <w:r>
        <w:t>(Investor-State Dispute Settlement) or Chapter 16 (Dispute Settlement).</w:t>
      </w:r>
    </w:p>
    <w:p w14:paraId="7F6065FD" w14:textId="77777777" w:rsidR="005418E7" w:rsidRDefault="005418E7" w:rsidP="008343E4">
      <w:pPr>
        <w:pStyle w:val="Heading1"/>
      </w:pPr>
      <w:r>
        <w:rPr>
          <w:spacing w:val="-5"/>
        </w:rPr>
        <w:t>09</w:t>
      </w:r>
      <w:r>
        <w:tab/>
        <w:t>FINANCIAL SERVICES</w:t>
      </w:r>
    </w:p>
    <w:p w14:paraId="30359F62" w14:textId="77777777" w:rsidR="005418E7" w:rsidRPr="008343E4" w:rsidRDefault="005418E7" w:rsidP="008343E4">
      <w:pPr>
        <w:pStyle w:val="Heading2"/>
      </w:pPr>
      <w:r w:rsidRPr="008343E4">
        <w:t>ARTICLE 1</w:t>
      </w:r>
    </w:p>
    <w:p w14:paraId="143051D7" w14:textId="77777777" w:rsidR="005418E7" w:rsidRDefault="005418E7" w:rsidP="008343E4">
      <w:pPr>
        <w:pStyle w:val="Heading3"/>
      </w:pPr>
      <w:r>
        <w:t>Definitions</w:t>
      </w:r>
    </w:p>
    <w:p w14:paraId="1CC0536A" w14:textId="77777777" w:rsidR="005418E7" w:rsidRPr="008343E4" w:rsidRDefault="005418E7" w:rsidP="008343E4">
      <w:r w:rsidRPr="008343E4">
        <w:t>For the purposes of this Chapter:</w:t>
      </w:r>
    </w:p>
    <w:p w14:paraId="194CC6BA" w14:textId="77777777" w:rsidR="005418E7" w:rsidRDefault="005418E7" w:rsidP="00532742">
      <w:pPr>
        <w:pStyle w:val="ListParagraph1a"/>
      </w:pPr>
      <w:r>
        <w:t>“Chapter</w:t>
      </w:r>
      <w:r>
        <w:rPr>
          <w:spacing w:val="-15"/>
        </w:rPr>
        <w:t xml:space="preserve"> </w:t>
      </w:r>
      <w:r>
        <w:t>16</w:t>
      </w:r>
      <w:r>
        <w:rPr>
          <w:spacing w:val="-15"/>
        </w:rPr>
        <w:t xml:space="preserve"> </w:t>
      </w:r>
      <w:r>
        <w:t>arbitral</w:t>
      </w:r>
      <w:r>
        <w:rPr>
          <w:spacing w:val="-15"/>
        </w:rPr>
        <w:t xml:space="preserve"> </w:t>
      </w:r>
      <w:r>
        <w:t>tribunal”</w:t>
      </w:r>
      <w:r>
        <w:rPr>
          <w:spacing w:val="-15"/>
        </w:rPr>
        <w:t xml:space="preserve"> </w:t>
      </w:r>
      <w:r>
        <w:t>means</w:t>
      </w:r>
      <w:r>
        <w:rPr>
          <w:spacing w:val="-15"/>
        </w:rPr>
        <w:t xml:space="preserve"> </w:t>
      </w:r>
      <w:r>
        <w:t>an</w:t>
      </w:r>
      <w:r>
        <w:rPr>
          <w:spacing w:val="-15"/>
        </w:rPr>
        <w:t xml:space="preserve"> </w:t>
      </w:r>
      <w:r>
        <w:t>arbitral</w:t>
      </w:r>
      <w:r>
        <w:rPr>
          <w:spacing w:val="-15"/>
        </w:rPr>
        <w:t xml:space="preserve"> </w:t>
      </w:r>
      <w:r>
        <w:t>tribunal</w:t>
      </w:r>
      <w:r>
        <w:rPr>
          <w:spacing w:val="-13"/>
        </w:rPr>
        <w:t xml:space="preserve"> </w:t>
      </w:r>
      <w:r>
        <w:t>appointed</w:t>
      </w:r>
      <w:r>
        <w:rPr>
          <w:spacing w:val="-13"/>
        </w:rPr>
        <w:t xml:space="preserve"> </w:t>
      </w:r>
      <w:r>
        <w:t>under Chapter 16 (Dispute Settlement</w:t>
      </w:r>
      <w:proofErr w:type="gramStart"/>
      <w:r>
        <w:t>);</w:t>
      </w:r>
      <w:proofErr w:type="gramEnd"/>
    </w:p>
    <w:p w14:paraId="31709068" w14:textId="77777777" w:rsidR="005418E7" w:rsidRDefault="005418E7" w:rsidP="00532742">
      <w:pPr>
        <w:pStyle w:val="ListParagraph1a"/>
      </w:pPr>
      <w:r>
        <w:t>“</w:t>
      </w:r>
      <w:proofErr w:type="gramStart"/>
      <w:r>
        <w:t>cross</w:t>
      </w:r>
      <w:proofErr w:type="gramEnd"/>
      <w:r>
        <w:t>-border</w:t>
      </w:r>
      <w:r>
        <w:rPr>
          <w:spacing w:val="-1"/>
        </w:rPr>
        <w:t xml:space="preserve"> </w:t>
      </w:r>
      <w:r>
        <w:t>financial</w:t>
      </w:r>
      <w:r>
        <w:rPr>
          <w:spacing w:val="-2"/>
        </w:rPr>
        <w:t xml:space="preserve"> </w:t>
      </w:r>
      <w:r>
        <w:t>service supplier of a</w:t>
      </w:r>
      <w:r>
        <w:rPr>
          <w:spacing w:val="-2"/>
        </w:rPr>
        <w:t xml:space="preserve"> </w:t>
      </w:r>
      <w:r>
        <w:t>Party”</w:t>
      </w:r>
      <w:r>
        <w:rPr>
          <w:spacing w:val="-2"/>
        </w:rPr>
        <w:t xml:space="preserve"> </w:t>
      </w:r>
      <w:r>
        <w:t>means</w:t>
      </w:r>
      <w:r>
        <w:rPr>
          <w:spacing w:val="-3"/>
        </w:rPr>
        <w:t xml:space="preserve"> </w:t>
      </w:r>
      <w:r>
        <w:t>a</w:t>
      </w:r>
      <w:r>
        <w:rPr>
          <w:spacing w:val="-2"/>
        </w:rPr>
        <w:t xml:space="preserve"> </w:t>
      </w:r>
      <w:r>
        <w:t>person</w:t>
      </w:r>
      <w:r>
        <w:rPr>
          <w:spacing w:val="-1"/>
        </w:rPr>
        <w:t xml:space="preserve"> </w:t>
      </w:r>
      <w:r>
        <w:t xml:space="preserve">of a Party that is engaged in the business of supplying a financial service within the territory of the Party and that seeks to supply or supplies a financial service through the cross-border supply of such a </w:t>
      </w:r>
      <w:proofErr w:type="gramStart"/>
      <w:r>
        <w:t>service;</w:t>
      </w:r>
      <w:proofErr w:type="gramEnd"/>
    </w:p>
    <w:p w14:paraId="4660C085" w14:textId="77777777" w:rsidR="005418E7" w:rsidRDefault="005418E7" w:rsidP="000B1A80">
      <w:pPr>
        <w:pStyle w:val="ListParagraph1a"/>
      </w:pPr>
      <w:r>
        <w:t>“</w:t>
      </w:r>
      <w:proofErr w:type="gramStart"/>
      <w:r>
        <w:t>cross</w:t>
      </w:r>
      <w:proofErr w:type="gramEnd"/>
      <w:r>
        <w:t>-border trade in financial services or cross-border supply of financial services” means the supply of a financial service:</w:t>
      </w:r>
    </w:p>
    <w:p w14:paraId="08C686E3" w14:textId="77777777" w:rsidR="005418E7" w:rsidRDefault="005418E7" w:rsidP="00532742">
      <w:pPr>
        <w:pStyle w:val="ListParagraph1ai"/>
      </w:pPr>
      <w:r>
        <w:t>from</w:t>
      </w:r>
      <w:r>
        <w:rPr>
          <w:spacing w:val="-2"/>
        </w:rPr>
        <w:t xml:space="preserve"> </w:t>
      </w:r>
      <w:r>
        <w:t>the</w:t>
      </w:r>
      <w:r>
        <w:rPr>
          <w:spacing w:val="-7"/>
        </w:rPr>
        <w:t xml:space="preserve"> </w:t>
      </w:r>
      <w:r>
        <w:t>territory</w:t>
      </w:r>
      <w:r>
        <w:rPr>
          <w:spacing w:val="-2"/>
        </w:rPr>
        <w:t xml:space="preserve"> </w:t>
      </w:r>
      <w:r>
        <w:t>of a</w:t>
      </w:r>
      <w:r>
        <w:rPr>
          <w:spacing w:val="-8"/>
        </w:rPr>
        <w:t xml:space="preserve"> </w:t>
      </w:r>
      <w:r>
        <w:t>Party</w:t>
      </w:r>
      <w:r>
        <w:rPr>
          <w:spacing w:val="-5"/>
        </w:rPr>
        <w:t xml:space="preserve"> </w:t>
      </w:r>
      <w:r>
        <w:t>into</w:t>
      </w:r>
      <w:r>
        <w:rPr>
          <w:spacing w:val="-1"/>
        </w:rPr>
        <w:t xml:space="preserve"> </w:t>
      </w:r>
      <w:r>
        <w:t>the</w:t>
      </w:r>
      <w:r>
        <w:rPr>
          <w:spacing w:val="-7"/>
        </w:rPr>
        <w:t xml:space="preserve"> </w:t>
      </w:r>
      <w:r>
        <w:t>territory</w:t>
      </w:r>
      <w:r>
        <w:rPr>
          <w:spacing w:val="-1"/>
        </w:rPr>
        <w:t xml:space="preserve"> </w:t>
      </w:r>
      <w:r>
        <w:t>of the</w:t>
      </w:r>
      <w:r>
        <w:rPr>
          <w:spacing w:val="-6"/>
        </w:rPr>
        <w:t xml:space="preserve"> </w:t>
      </w:r>
      <w:r>
        <w:t xml:space="preserve">other </w:t>
      </w:r>
      <w:proofErr w:type="gramStart"/>
      <w:r>
        <w:rPr>
          <w:spacing w:val="-2"/>
        </w:rPr>
        <w:t>Party;</w:t>
      </w:r>
      <w:proofErr w:type="gramEnd"/>
    </w:p>
    <w:p w14:paraId="43315A67" w14:textId="77777777" w:rsidR="005418E7" w:rsidRDefault="005418E7" w:rsidP="00532742">
      <w:pPr>
        <w:pStyle w:val="ListParagraph1ai"/>
      </w:pPr>
      <w:r>
        <w:t>in</w:t>
      </w:r>
      <w:r>
        <w:rPr>
          <w:spacing w:val="-1"/>
        </w:rPr>
        <w:t xml:space="preserve"> </w:t>
      </w:r>
      <w:r>
        <w:t>the</w:t>
      </w:r>
      <w:r>
        <w:rPr>
          <w:spacing w:val="-2"/>
        </w:rPr>
        <w:t xml:space="preserve"> </w:t>
      </w:r>
      <w:r>
        <w:t>territory</w:t>
      </w:r>
      <w:r>
        <w:rPr>
          <w:spacing w:val="-6"/>
        </w:rPr>
        <w:t xml:space="preserve"> </w:t>
      </w:r>
      <w:r>
        <w:t>of</w:t>
      </w:r>
      <w:r>
        <w:rPr>
          <w:spacing w:val="-4"/>
        </w:rPr>
        <w:t xml:space="preserve"> </w:t>
      </w:r>
      <w:r>
        <w:t>a</w:t>
      </w:r>
      <w:r>
        <w:rPr>
          <w:spacing w:val="-2"/>
        </w:rPr>
        <w:t xml:space="preserve"> </w:t>
      </w:r>
      <w:r>
        <w:t>Party</w:t>
      </w:r>
      <w:r>
        <w:rPr>
          <w:spacing w:val="-5"/>
        </w:rPr>
        <w:t xml:space="preserve"> </w:t>
      </w:r>
      <w:r>
        <w:t>to</w:t>
      </w:r>
      <w:r>
        <w:rPr>
          <w:spacing w:val="-5"/>
        </w:rPr>
        <w:t xml:space="preserve"> </w:t>
      </w:r>
      <w:r>
        <w:t>a</w:t>
      </w:r>
      <w:r>
        <w:rPr>
          <w:spacing w:val="-1"/>
        </w:rPr>
        <w:t xml:space="preserve"> </w:t>
      </w:r>
      <w:r>
        <w:t>person</w:t>
      </w:r>
      <w:r>
        <w:rPr>
          <w:spacing w:val="-1"/>
        </w:rPr>
        <w:t xml:space="preserve"> </w:t>
      </w:r>
      <w:r>
        <w:t>of</w:t>
      </w:r>
      <w:r>
        <w:rPr>
          <w:spacing w:val="-3"/>
        </w:rPr>
        <w:t xml:space="preserve"> </w:t>
      </w:r>
      <w:r>
        <w:t>the</w:t>
      </w:r>
      <w:r>
        <w:rPr>
          <w:spacing w:val="-1"/>
        </w:rPr>
        <w:t xml:space="preserve"> </w:t>
      </w:r>
      <w:r>
        <w:t>other</w:t>
      </w:r>
      <w:r>
        <w:rPr>
          <w:spacing w:val="1"/>
        </w:rPr>
        <w:t xml:space="preserve"> </w:t>
      </w:r>
      <w:r>
        <w:t>Party;</w:t>
      </w:r>
      <w:r>
        <w:rPr>
          <w:spacing w:val="-1"/>
        </w:rPr>
        <w:t xml:space="preserve"> </w:t>
      </w:r>
      <w:r>
        <w:rPr>
          <w:spacing w:val="-5"/>
        </w:rPr>
        <w:t>or</w:t>
      </w:r>
    </w:p>
    <w:p w14:paraId="5765F423" w14:textId="77777777" w:rsidR="005418E7" w:rsidRDefault="005418E7" w:rsidP="00532742">
      <w:pPr>
        <w:pStyle w:val="ListParagraph1ai"/>
      </w:pPr>
      <w:r>
        <w:t>by</w:t>
      </w:r>
      <w:r>
        <w:rPr>
          <w:spacing w:val="-2"/>
        </w:rPr>
        <w:t xml:space="preserve"> </w:t>
      </w:r>
      <w:r>
        <w:t>a</w:t>
      </w:r>
      <w:r>
        <w:rPr>
          <w:spacing w:val="-3"/>
        </w:rPr>
        <w:t xml:space="preserve"> </w:t>
      </w:r>
      <w:r>
        <w:t>national</w:t>
      </w:r>
      <w:r>
        <w:rPr>
          <w:spacing w:val="-1"/>
        </w:rPr>
        <w:t xml:space="preserve"> </w:t>
      </w:r>
      <w:r>
        <w:t>of</w:t>
      </w:r>
      <w:r>
        <w:rPr>
          <w:spacing w:val="-1"/>
        </w:rPr>
        <w:t xml:space="preserve"> </w:t>
      </w:r>
      <w:r>
        <w:t>a</w:t>
      </w:r>
      <w:r>
        <w:rPr>
          <w:spacing w:val="-7"/>
        </w:rPr>
        <w:t xml:space="preserve"> </w:t>
      </w:r>
      <w:r>
        <w:t>Party</w:t>
      </w:r>
      <w:r>
        <w:rPr>
          <w:spacing w:val="-5"/>
        </w:rPr>
        <w:t xml:space="preserve"> </w:t>
      </w:r>
      <w:r>
        <w:t>in</w:t>
      </w:r>
      <w:r>
        <w:rPr>
          <w:spacing w:val="-1"/>
        </w:rPr>
        <w:t xml:space="preserve"> </w:t>
      </w:r>
      <w:r>
        <w:t>the</w:t>
      </w:r>
      <w:r>
        <w:rPr>
          <w:spacing w:val="-6"/>
        </w:rPr>
        <w:t xml:space="preserve"> </w:t>
      </w:r>
      <w:r>
        <w:t>territory</w:t>
      </w:r>
      <w:r>
        <w:rPr>
          <w:spacing w:val="-1"/>
        </w:rPr>
        <w:t xml:space="preserve"> </w:t>
      </w:r>
      <w:r>
        <w:t>of the</w:t>
      </w:r>
      <w:r>
        <w:rPr>
          <w:spacing w:val="-2"/>
        </w:rPr>
        <w:t xml:space="preserve"> </w:t>
      </w:r>
      <w:r>
        <w:t>other</w:t>
      </w:r>
      <w:r>
        <w:rPr>
          <w:spacing w:val="-5"/>
        </w:rPr>
        <w:t xml:space="preserve"> </w:t>
      </w:r>
      <w:r>
        <w:rPr>
          <w:spacing w:val="-2"/>
        </w:rPr>
        <w:t>Party,</w:t>
      </w:r>
    </w:p>
    <w:p w14:paraId="7D53D0EE" w14:textId="77777777" w:rsidR="005418E7" w:rsidRDefault="005418E7" w:rsidP="000B1A80">
      <w:pPr>
        <w:ind w:left="1560" w:right="113" w:firstLine="0"/>
      </w:pPr>
      <w:r>
        <w:t xml:space="preserve">but does not include the supply of a financial service in the territory of a Party by an investment in that </w:t>
      </w:r>
      <w:proofErr w:type="gramStart"/>
      <w:r>
        <w:t>territory;</w:t>
      </w:r>
      <w:proofErr w:type="gramEnd"/>
    </w:p>
    <w:p w14:paraId="13834216" w14:textId="77777777" w:rsidR="005418E7" w:rsidRDefault="005418E7" w:rsidP="00532742">
      <w:pPr>
        <w:pStyle w:val="ListParagraph1a"/>
      </w:pPr>
      <w:r>
        <w:t>“enterprise”</w:t>
      </w:r>
      <w:r>
        <w:rPr>
          <w:spacing w:val="-5"/>
        </w:rPr>
        <w:t xml:space="preserve"> </w:t>
      </w:r>
      <w:r>
        <w:t>means</w:t>
      </w:r>
      <w:r>
        <w:rPr>
          <w:spacing w:val="-6"/>
        </w:rPr>
        <w:t xml:space="preserve"> </w:t>
      </w:r>
      <w:r>
        <w:t>any</w:t>
      </w:r>
      <w:r>
        <w:rPr>
          <w:spacing w:val="-4"/>
        </w:rPr>
        <w:t xml:space="preserve"> </w:t>
      </w:r>
      <w:r>
        <w:t>entity</w:t>
      </w:r>
      <w:r>
        <w:rPr>
          <w:spacing w:val="-4"/>
        </w:rPr>
        <w:t xml:space="preserve"> </w:t>
      </w:r>
      <w:r>
        <w:t>constituted</w:t>
      </w:r>
      <w:r>
        <w:rPr>
          <w:spacing w:val="-4"/>
        </w:rPr>
        <w:t xml:space="preserve"> </w:t>
      </w:r>
      <w:r>
        <w:t>or</w:t>
      </w:r>
      <w:r>
        <w:rPr>
          <w:spacing w:val="-4"/>
        </w:rPr>
        <w:t xml:space="preserve"> </w:t>
      </w:r>
      <w:r>
        <w:t>organised</w:t>
      </w:r>
      <w:r>
        <w:rPr>
          <w:spacing w:val="-4"/>
        </w:rPr>
        <w:t xml:space="preserve"> </w:t>
      </w:r>
      <w:r>
        <w:t>under</w:t>
      </w:r>
      <w:r>
        <w:rPr>
          <w:spacing w:val="-3"/>
        </w:rPr>
        <w:t xml:space="preserve"> </w:t>
      </w:r>
      <w:r>
        <w:t xml:space="preserve">applicable law, </w:t>
      </w:r>
      <w:proofErr w:type="gramStart"/>
      <w:r>
        <w:t>whether</w:t>
      </w:r>
      <w:r>
        <w:rPr>
          <w:spacing w:val="-2"/>
        </w:rPr>
        <w:t xml:space="preserve"> </w:t>
      </w:r>
      <w:r>
        <w:t>or</w:t>
      </w:r>
      <w:r>
        <w:rPr>
          <w:spacing w:val="-2"/>
        </w:rPr>
        <w:t xml:space="preserve"> </w:t>
      </w:r>
      <w:r>
        <w:t>not</w:t>
      </w:r>
      <w:proofErr w:type="gramEnd"/>
      <w:r>
        <w:rPr>
          <w:spacing w:val="-3"/>
        </w:rPr>
        <w:t xml:space="preserve"> </w:t>
      </w:r>
      <w:r>
        <w:t>for</w:t>
      </w:r>
      <w:r>
        <w:rPr>
          <w:spacing w:val="-2"/>
        </w:rPr>
        <w:t xml:space="preserve"> </w:t>
      </w:r>
      <w:r>
        <w:t>profit,</w:t>
      </w:r>
      <w:r>
        <w:rPr>
          <w:spacing w:val="-1"/>
        </w:rPr>
        <w:t xml:space="preserve"> </w:t>
      </w:r>
      <w:r>
        <w:t>and</w:t>
      </w:r>
      <w:r>
        <w:rPr>
          <w:spacing w:val="-3"/>
        </w:rPr>
        <w:t xml:space="preserve"> </w:t>
      </w:r>
      <w:r>
        <w:t>whether</w:t>
      </w:r>
      <w:r>
        <w:rPr>
          <w:spacing w:val="-2"/>
        </w:rPr>
        <w:t xml:space="preserve"> </w:t>
      </w:r>
      <w:r>
        <w:t>privately or</w:t>
      </w:r>
      <w:r>
        <w:rPr>
          <w:spacing w:val="-2"/>
        </w:rPr>
        <w:t xml:space="preserve"> </w:t>
      </w:r>
      <w:r>
        <w:t xml:space="preserve">governmentally owned or controlled, including any corporation, trust, partnership, sole proprietorship, joint venture, association or similar </w:t>
      </w:r>
      <w:proofErr w:type="gramStart"/>
      <w:r>
        <w:t>organisation;</w:t>
      </w:r>
      <w:proofErr w:type="gramEnd"/>
    </w:p>
    <w:p w14:paraId="2D8AF0C7" w14:textId="77777777" w:rsidR="005418E7" w:rsidRDefault="005418E7" w:rsidP="000B1A80">
      <w:pPr>
        <w:pStyle w:val="ListParagraph1a"/>
        <w:ind w:right="57"/>
      </w:pPr>
      <w:r>
        <w:t>“</w:t>
      </w:r>
      <w:proofErr w:type="gramStart"/>
      <w:r>
        <w:t>financial</w:t>
      </w:r>
      <w:proofErr w:type="gramEnd"/>
      <w:r>
        <w:t xml:space="preserve"> institution” means any financial intermediary or other enterprise that is authorised to do business and regulated or supervised as a financial institution under the</w:t>
      </w:r>
      <w:r>
        <w:rPr>
          <w:spacing w:val="-1"/>
        </w:rPr>
        <w:t xml:space="preserve"> </w:t>
      </w:r>
      <w:r>
        <w:t>law of the</w:t>
      </w:r>
      <w:r>
        <w:rPr>
          <w:spacing w:val="-1"/>
        </w:rPr>
        <w:t xml:space="preserve"> </w:t>
      </w:r>
      <w:r>
        <w:t xml:space="preserve">Party in whose territory it is </w:t>
      </w:r>
      <w:proofErr w:type="gramStart"/>
      <w:r>
        <w:t>located;</w:t>
      </w:r>
      <w:proofErr w:type="gramEnd"/>
    </w:p>
    <w:p w14:paraId="4643D144" w14:textId="77777777" w:rsidR="005418E7" w:rsidRDefault="005418E7" w:rsidP="000B1A80">
      <w:pPr>
        <w:pStyle w:val="ListParagraph1a"/>
        <w:ind w:right="57"/>
      </w:pPr>
      <w:r>
        <w:lastRenderedPageBreak/>
        <w:t>“</w:t>
      </w:r>
      <w:proofErr w:type="gramStart"/>
      <w:r>
        <w:t>financial</w:t>
      </w:r>
      <w:proofErr w:type="gramEnd"/>
      <w:r>
        <w:t xml:space="preserve"> institution of the other Party” means a financial institution, including a branch, located in the territory of a Party that is controlled by persons of the other </w:t>
      </w:r>
      <w:proofErr w:type="gramStart"/>
      <w:r>
        <w:t>Party;</w:t>
      </w:r>
      <w:proofErr w:type="gramEnd"/>
    </w:p>
    <w:p w14:paraId="32C008C7" w14:textId="77777777" w:rsidR="005418E7" w:rsidRDefault="005418E7" w:rsidP="000B1A80">
      <w:pPr>
        <w:pStyle w:val="ListParagraph1a"/>
        <w:ind w:right="57"/>
      </w:pPr>
      <w:r>
        <w:t>“</w:t>
      </w:r>
      <w:proofErr w:type="gramStart"/>
      <w:r>
        <w:t>financial</w:t>
      </w:r>
      <w:proofErr w:type="gramEnd"/>
      <w:r>
        <w:t xml:space="preserve"> service” means any service of a financial nature. Financial services include all insurance and insurance-related services, and all banking and other financial services (excluding insurance), as well as services incidental or auxiliary to a service of a financial nature. Financial services include the following activities:</w:t>
      </w:r>
    </w:p>
    <w:p w14:paraId="0C1D836D" w14:textId="77777777" w:rsidR="005418E7" w:rsidRDefault="005418E7" w:rsidP="009035ED">
      <w:pPr>
        <w:ind w:left="720" w:firstLine="840"/>
        <w:rPr>
          <w:rStyle w:val="Emphasis"/>
        </w:rPr>
      </w:pPr>
      <w:r w:rsidRPr="00CE2A8E">
        <w:rPr>
          <w:rStyle w:val="Emphasis"/>
        </w:rPr>
        <w:t>Insurance and insurance-related services</w:t>
      </w:r>
    </w:p>
    <w:p w14:paraId="6347AADC" w14:textId="77777777" w:rsidR="005418E7" w:rsidRDefault="005418E7" w:rsidP="00B826DA">
      <w:pPr>
        <w:pStyle w:val="ListParagraph1ai"/>
        <w:spacing w:after="260"/>
      </w:pPr>
      <w:r>
        <w:t>direct</w:t>
      </w:r>
      <w:r>
        <w:rPr>
          <w:spacing w:val="-11"/>
        </w:rPr>
        <w:t xml:space="preserve"> </w:t>
      </w:r>
      <w:r>
        <w:t>insurance</w:t>
      </w:r>
      <w:r>
        <w:rPr>
          <w:spacing w:val="-11"/>
        </w:rPr>
        <w:t xml:space="preserve"> </w:t>
      </w:r>
      <w:r>
        <w:t>(including</w:t>
      </w:r>
      <w:r>
        <w:rPr>
          <w:spacing w:val="-14"/>
        </w:rPr>
        <w:t xml:space="preserve"> </w:t>
      </w:r>
      <w:r>
        <w:t>co-</w:t>
      </w:r>
      <w:r>
        <w:rPr>
          <w:spacing w:val="-2"/>
        </w:rPr>
        <w:t>insurance):</w:t>
      </w:r>
    </w:p>
    <w:p w14:paraId="4F72B7F3" w14:textId="77777777" w:rsidR="005418E7" w:rsidRDefault="005418E7" w:rsidP="00B826DA">
      <w:pPr>
        <w:pStyle w:val="ListParagraph1aiA"/>
        <w:spacing w:after="260"/>
      </w:pPr>
      <w:proofErr w:type="gramStart"/>
      <w:r>
        <w:t>life;</w:t>
      </w:r>
      <w:proofErr w:type="gramEnd"/>
    </w:p>
    <w:p w14:paraId="7F07D30B" w14:textId="77777777" w:rsidR="005418E7" w:rsidRDefault="005418E7" w:rsidP="00B826DA">
      <w:pPr>
        <w:pStyle w:val="ListParagraph1aiA"/>
        <w:spacing w:after="260"/>
      </w:pPr>
      <w:r>
        <w:rPr>
          <w:w w:val="95"/>
        </w:rPr>
        <w:t>non-</w:t>
      </w:r>
      <w:proofErr w:type="gramStart"/>
      <w:r>
        <w:rPr>
          <w:spacing w:val="-2"/>
        </w:rPr>
        <w:t>life;</w:t>
      </w:r>
      <w:proofErr w:type="gramEnd"/>
    </w:p>
    <w:p w14:paraId="6A38512B" w14:textId="77777777" w:rsidR="005418E7" w:rsidRPr="00532742" w:rsidRDefault="005418E7" w:rsidP="00B826DA">
      <w:pPr>
        <w:pStyle w:val="ListParagraph1ai"/>
        <w:spacing w:after="260"/>
      </w:pPr>
      <w:r w:rsidRPr="00532742">
        <w:t xml:space="preserve">reinsurance and </w:t>
      </w:r>
      <w:proofErr w:type="gramStart"/>
      <w:r w:rsidRPr="00532742">
        <w:t>retrocession;</w:t>
      </w:r>
      <w:proofErr w:type="gramEnd"/>
    </w:p>
    <w:p w14:paraId="0D8EC859" w14:textId="77777777" w:rsidR="005418E7" w:rsidRPr="00532742" w:rsidRDefault="005418E7" w:rsidP="00B826DA">
      <w:pPr>
        <w:pStyle w:val="ListParagraph1ai"/>
        <w:spacing w:after="260"/>
      </w:pPr>
      <w:r w:rsidRPr="00532742">
        <w:t>insurance intermediation, such as brokerage and agency; and</w:t>
      </w:r>
    </w:p>
    <w:p w14:paraId="39A8BD1F" w14:textId="77777777" w:rsidR="005418E7" w:rsidRPr="00532742" w:rsidRDefault="005418E7" w:rsidP="00B826DA">
      <w:pPr>
        <w:pStyle w:val="ListParagraph1ai"/>
        <w:spacing w:after="260"/>
      </w:pPr>
      <w:r w:rsidRPr="00532742">
        <w:t xml:space="preserve">services auxiliary to insurance, such as consultancy, actuarial, risk assessment and claim settlement </w:t>
      </w:r>
      <w:proofErr w:type="gramStart"/>
      <w:r w:rsidRPr="00532742">
        <w:t>services;</w:t>
      </w:r>
      <w:proofErr w:type="gramEnd"/>
    </w:p>
    <w:p w14:paraId="196C3058" w14:textId="77777777" w:rsidR="005418E7" w:rsidRPr="00CE2A8E" w:rsidRDefault="005418E7" w:rsidP="00B826DA">
      <w:pPr>
        <w:spacing w:after="260"/>
        <w:ind w:left="720" w:firstLine="840"/>
        <w:rPr>
          <w:rStyle w:val="Emphasis"/>
        </w:rPr>
      </w:pPr>
      <w:r w:rsidRPr="00CE2A8E">
        <w:rPr>
          <w:rStyle w:val="Emphasis"/>
        </w:rPr>
        <w:t>Banking and other financial services (excluding insurance)</w:t>
      </w:r>
    </w:p>
    <w:p w14:paraId="668770E4" w14:textId="77777777" w:rsidR="005418E7" w:rsidRDefault="005418E7" w:rsidP="000B1A80">
      <w:pPr>
        <w:pStyle w:val="ListParagraph1ai"/>
        <w:spacing w:after="260"/>
        <w:ind w:right="113"/>
      </w:pPr>
      <w:r>
        <w:t xml:space="preserve">acceptance of deposits and other repayable funds from the </w:t>
      </w:r>
      <w:proofErr w:type="gramStart"/>
      <w:r>
        <w:rPr>
          <w:spacing w:val="-2"/>
        </w:rPr>
        <w:t>public;</w:t>
      </w:r>
      <w:proofErr w:type="gramEnd"/>
    </w:p>
    <w:p w14:paraId="7502BB42" w14:textId="77777777" w:rsidR="005418E7" w:rsidRDefault="005418E7" w:rsidP="00B826DA">
      <w:pPr>
        <w:pStyle w:val="ListParagraph1ai"/>
        <w:spacing w:after="260"/>
      </w:pPr>
      <w:r>
        <w:t>lending</w:t>
      </w:r>
      <w:r>
        <w:rPr>
          <w:spacing w:val="-5"/>
        </w:rPr>
        <w:t xml:space="preserve"> </w:t>
      </w:r>
      <w:r>
        <w:t>of</w:t>
      </w:r>
      <w:r>
        <w:rPr>
          <w:spacing w:val="-8"/>
        </w:rPr>
        <w:t xml:space="preserve"> </w:t>
      </w:r>
      <w:r>
        <w:t>all</w:t>
      </w:r>
      <w:r>
        <w:rPr>
          <w:spacing w:val="-13"/>
        </w:rPr>
        <w:t xml:space="preserve"> </w:t>
      </w:r>
      <w:r>
        <w:t>types,</w:t>
      </w:r>
      <w:r>
        <w:rPr>
          <w:spacing w:val="-3"/>
        </w:rPr>
        <w:t xml:space="preserve"> </w:t>
      </w:r>
      <w:r>
        <w:t>including</w:t>
      </w:r>
      <w:r>
        <w:rPr>
          <w:spacing w:val="-9"/>
        </w:rPr>
        <w:t xml:space="preserve"> </w:t>
      </w:r>
      <w:r>
        <w:t>consumer</w:t>
      </w:r>
      <w:r>
        <w:rPr>
          <w:spacing w:val="-4"/>
        </w:rPr>
        <w:t xml:space="preserve"> </w:t>
      </w:r>
      <w:r>
        <w:t>credit,</w:t>
      </w:r>
      <w:r>
        <w:rPr>
          <w:spacing w:val="-7"/>
        </w:rPr>
        <w:t xml:space="preserve"> </w:t>
      </w:r>
      <w:r>
        <w:t>mortgage</w:t>
      </w:r>
      <w:r>
        <w:rPr>
          <w:spacing w:val="-6"/>
        </w:rPr>
        <w:t xml:space="preserve"> </w:t>
      </w:r>
      <w:r>
        <w:t xml:space="preserve">credit, factoring and financing of commercial </w:t>
      </w:r>
      <w:proofErr w:type="gramStart"/>
      <w:r>
        <w:t>transaction;</w:t>
      </w:r>
      <w:proofErr w:type="gramEnd"/>
    </w:p>
    <w:p w14:paraId="04D6CA6B" w14:textId="77777777" w:rsidR="005418E7" w:rsidRDefault="005418E7" w:rsidP="00B826DA">
      <w:pPr>
        <w:pStyle w:val="ListParagraph1ai"/>
        <w:spacing w:after="260"/>
      </w:pPr>
      <w:r>
        <w:t>financial</w:t>
      </w:r>
      <w:r>
        <w:rPr>
          <w:spacing w:val="-8"/>
        </w:rPr>
        <w:t xml:space="preserve"> </w:t>
      </w:r>
      <w:proofErr w:type="gramStart"/>
      <w:r>
        <w:rPr>
          <w:spacing w:val="-2"/>
        </w:rPr>
        <w:t>leasing;</w:t>
      </w:r>
      <w:proofErr w:type="gramEnd"/>
    </w:p>
    <w:p w14:paraId="3F200CAA" w14:textId="77777777" w:rsidR="005418E7" w:rsidRDefault="005418E7" w:rsidP="00B826DA">
      <w:pPr>
        <w:pStyle w:val="ListParagraph1ai"/>
        <w:spacing w:after="260"/>
      </w:pPr>
      <w:r>
        <w:t xml:space="preserve">all payment and money transmission services, including credit, charge and debit cards, </w:t>
      </w:r>
      <w:proofErr w:type="gramStart"/>
      <w:r>
        <w:t>travellers</w:t>
      </w:r>
      <w:proofErr w:type="gramEnd"/>
      <w:r>
        <w:t xml:space="preserve"> cheques and bankers </w:t>
      </w:r>
      <w:proofErr w:type="gramStart"/>
      <w:r>
        <w:t>drafts;</w:t>
      </w:r>
      <w:proofErr w:type="gramEnd"/>
    </w:p>
    <w:p w14:paraId="4B92AC86" w14:textId="77777777" w:rsidR="005418E7" w:rsidRDefault="005418E7" w:rsidP="00B826DA">
      <w:pPr>
        <w:pStyle w:val="ListParagraph1ai"/>
        <w:spacing w:after="260"/>
      </w:pPr>
      <w:r>
        <w:t>guarantees</w:t>
      </w:r>
      <w:r>
        <w:rPr>
          <w:spacing w:val="-8"/>
        </w:rPr>
        <w:t xml:space="preserve"> </w:t>
      </w:r>
      <w:r>
        <w:t>and</w:t>
      </w:r>
      <w:r>
        <w:rPr>
          <w:spacing w:val="-5"/>
        </w:rPr>
        <w:t xml:space="preserve"> </w:t>
      </w:r>
      <w:proofErr w:type="gramStart"/>
      <w:r>
        <w:rPr>
          <w:spacing w:val="-2"/>
        </w:rPr>
        <w:t>commitments;</w:t>
      </w:r>
      <w:proofErr w:type="gramEnd"/>
    </w:p>
    <w:p w14:paraId="54F1778E" w14:textId="77777777" w:rsidR="005418E7" w:rsidRDefault="005418E7" w:rsidP="00B826DA">
      <w:pPr>
        <w:pStyle w:val="ListParagraph1ai"/>
        <w:spacing w:after="260"/>
      </w:pPr>
      <w:r>
        <w:t>trading</w:t>
      </w:r>
      <w:r>
        <w:rPr>
          <w:spacing w:val="-8"/>
        </w:rPr>
        <w:t xml:space="preserve"> </w:t>
      </w:r>
      <w:r>
        <w:t>for</w:t>
      </w:r>
      <w:r>
        <w:rPr>
          <w:spacing w:val="-7"/>
        </w:rPr>
        <w:t xml:space="preserve"> </w:t>
      </w:r>
      <w:r>
        <w:t>own</w:t>
      </w:r>
      <w:r>
        <w:rPr>
          <w:spacing w:val="-9"/>
        </w:rPr>
        <w:t xml:space="preserve"> </w:t>
      </w:r>
      <w:r>
        <w:t>account</w:t>
      </w:r>
      <w:r>
        <w:rPr>
          <w:spacing w:val="-8"/>
        </w:rPr>
        <w:t xml:space="preserve"> </w:t>
      </w:r>
      <w:r>
        <w:t>or</w:t>
      </w:r>
      <w:r>
        <w:rPr>
          <w:spacing w:val="-7"/>
        </w:rPr>
        <w:t xml:space="preserve"> </w:t>
      </w:r>
      <w:r>
        <w:t>for</w:t>
      </w:r>
      <w:r>
        <w:rPr>
          <w:spacing w:val="-8"/>
        </w:rPr>
        <w:t xml:space="preserve"> </w:t>
      </w:r>
      <w:r>
        <w:t>account</w:t>
      </w:r>
      <w:r>
        <w:rPr>
          <w:spacing w:val="-8"/>
        </w:rPr>
        <w:t xml:space="preserve"> </w:t>
      </w:r>
      <w:r>
        <w:t>of</w:t>
      </w:r>
      <w:r>
        <w:rPr>
          <w:spacing w:val="-7"/>
        </w:rPr>
        <w:t xml:space="preserve"> </w:t>
      </w:r>
      <w:r>
        <w:t>customers,</w:t>
      </w:r>
      <w:r>
        <w:rPr>
          <w:spacing w:val="-7"/>
        </w:rPr>
        <w:t xml:space="preserve"> </w:t>
      </w:r>
      <w:r>
        <w:t>whether</w:t>
      </w:r>
      <w:r>
        <w:rPr>
          <w:spacing w:val="-8"/>
        </w:rPr>
        <w:t xml:space="preserve"> </w:t>
      </w:r>
      <w:r>
        <w:t xml:space="preserve">on an exchange, in an over-the-counter market or otherwise, the </w:t>
      </w:r>
      <w:r>
        <w:rPr>
          <w:spacing w:val="-2"/>
        </w:rPr>
        <w:t>following:</w:t>
      </w:r>
    </w:p>
    <w:p w14:paraId="4E846B7C" w14:textId="77777777" w:rsidR="005418E7" w:rsidRDefault="005418E7" w:rsidP="00B826DA">
      <w:pPr>
        <w:pStyle w:val="ListParagraph1aiA"/>
        <w:spacing w:after="260"/>
      </w:pPr>
      <w:r>
        <w:t>money</w:t>
      </w:r>
      <w:r>
        <w:rPr>
          <w:spacing w:val="40"/>
        </w:rPr>
        <w:t xml:space="preserve"> </w:t>
      </w:r>
      <w:r>
        <w:t>market</w:t>
      </w:r>
      <w:r>
        <w:rPr>
          <w:spacing w:val="40"/>
        </w:rPr>
        <w:t xml:space="preserve"> </w:t>
      </w:r>
      <w:r>
        <w:t>instruments</w:t>
      </w:r>
      <w:r>
        <w:rPr>
          <w:spacing w:val="40"/>
        </w:rPr>
        <w:t xml:space="preserve"> </w:t>
      </w:r>
      <w:r>
        <w:t>(including</w:t>
      </w:r>
      <w:r>
        <w:rPr>
          <w:spacing w:val="40"/>
        </w:rPr>
        <w:t xml:space="preserve"> </w:t>
      </w:r>
      <w:r>
        <w:t>cheques,</w:t>
      </w:r>
      <w:r>
        <w:rPr>
          <w:spacing w:val="74"/>
        </w:rPr>
        <w:t xml:space="preserve"> </w:t>
      </w:r>
      <w:r>
        <w:t>bills, certificates of deposits</w:t>
      </w:r>
      <w:proofErr w:type="gramStart"/>
      <w:r>
        <w:t>);</w:t>
      </w:r>
      <w:proofErr w:type="gramEnd"/>
    </w:p>
    <w:p w14:paraId="491C5946" w14:textId="77777777" w:rsidR="005418E7" w:rsidRDefault="005418E7" w:rsidP="00B826DA">
      <w:pPr>
        <w:pStyle w:val="ListParagraph1aiA"/>
        <w:spacing w:after="260"/>
      </w:pPr>
      <w:r>
        <w:t>foreign</w:t>
      </w:r>
      <w:r>
        <w:rPr>
          <w:spacing w:val="-5"/>
        </w:rPr>
        <w:t xml:space="preserve"> </w:t>
      </w:r>
      <w:proofErr w:type="gramStart"/>
      <w:r>
        <w:t>exchange;</w:t>
      </w:r>
      <w:proofErr w:type="gramEnd"/>
    </w:p>
    <w:p w14:paraId="5F99BB7A" w14:textId="77777777" w:rsidR="005418E7" w:rsidRDefault="005418E7" w:rsidP="00B826DA">
      <w:pPr>
        <w:pStyle w:val="ListParagraph1aiA"/>
        <w:spacing w:after="260"/>
      </w:pPr>
      <w:r>
        <w:t>derivative</w:t>
      </w:r>
      <w:r>
        <w:rPr>
          <w:spacing w:val="-5"/>
        </w:rPr>
        <w:t xml:space="preserve"> </w:t>
      </w:r>
      <w:r>
        <w:t>products,</w:t>
      </w:r>
      <w:r>
        <w:rPr>
          <w:spacing w:val="-6"/>
        </w:rPr>
        <w:t xml:space="preserve"> </w:t>
      </w:r>
      <w:r>
        <w:t>including</w:t>
      </w:r>
      <w:r>
        <w:rPr>
          <w:spacing w:val="-4"/>
        </w:rPr>
        <w:t xml:space="preserve"> </w:t>
      </w:r>
      <w:r>
        <w:t>futures</w:t>
      </w:r>
      <w:r>
        <w:rPr>
          <w:spacing w:val="-5"/>
        </w:rPr>
        <w:t xml:space="preserve"> </w:t>
      </w:r>
      <w:r>
        <w:t>and</w:t>
      </w:r>
      <w:r>
        <w:rPr>
          <w:spacing w:val="-3"/>
        </w:rPr>
        <w:t xml:space="preserve"> </w:t>
      </w:r>
      <w:proofErr w:type="gramStart"/>
      <w:r>
        <w:rPr>
          <w:spacing w:val="-2"/>
        </w:rPr>
        <w:t>options;</w:t>
      </w:r>
      <w:proofErr w:type="gramEnd"/>
    </w:p>
    <w:p w14:paraId="27BA2A7D" w14:textId="77777777" w:rsidR="005418E7" w:rsidRDefault="005418E7" w:rsidP="00B826DA">
      <w:pPr>
        <w:pStyle w:val="ListParagraph1aiA"/>
        <w:spacing w:after="260"/>
      </w:pPr>
      <w:r>
        <w:t>exchange</w:t>
      </w:r>
      <w:r>
        <w:rPr>
          <w:spacing w:val="40"/>
        </w:rPr>
        <w:t xml:space="preserve"> </w:t>
      </w:r>
      <w:r>
        <w:t>rate</w:t>
      </w:r>
      <w:r>
        <w:rPr>
          <w:spacing w:val="40"/>
        </w:rPr>
        <w:t xml:space="preserve"> </w:t>
      </w:r>
      <w:r>
        <w:t>and</w:t>
      </w:r>
      <w:r>
        <w:rPr>
          <w:spacing w:val="40"/>
        </w:rPr>
        <w:t xml:space="preserve"> </w:t>
      </w:r>
      <w:r>
        <w:t>interest</w:t>
      </w:r>
      <w:r>
        <w:rPr>
          <w:spacing w:val="40"/>
        </w:rPr>
        <w:t xml:space="preserve"> </w:t>
      </w:r>
      <w:r>
        <w:t>rate</w:t>
      </w:r>
      <w:r>
        <w:rPr>
          <w:spacing w:val="40"/>
        </w:rPr>
        <w:t xml:space="preserve"> </w:t>
      </w:r>
      <w:r>
        <w:t>instruments,</w:t>
      </w:r>
      <w:r>
        <w:rPr>
          <w:spacing w:val="40"/>
        </w:rPr>
        <w:t xml:space="preserve"> </w:t>
      </w:r>
      <w:r>
        <w:t xml:space="preserve">including </w:t>
      </w:r>
      <w:r>
        <w:lastRenderedPageBreak/>
        <w:t xml:space="preserve">products such as swaps, forward rate </w:t>
      </w:r>
      <w:proofErr w:type="gramStart"/>
      <w:r>
        <w:t>agreements;</w:t>
      </w:r>
      <w:proofErr w:type="gramEnd"/>
    </w:p>
    <w:p w14:paraId="2BFCB7DB" w14:textId="77777777" w:rsidR="005418E7" w:rsidRDefault="005418E7" w:rsidP="00B826DA">
      <w:pPr>
        <w:pStyle w:val="ListParagraph1aiA"/>
        <w:spacing w:after="260"/>
      </w:pPr>
      <w:r>
        <w:t>transferable</w:t>
      </w:r>
      <w:r>
        <w:rPr>
          <w:spacing w:val="-12"/>
        </w:rPr>
        <w:t xml:space="preserve"> </w:t>
      </w:r>
      <w:r>
        <w:t>securities;</w:t>
      </w:r>
      <w:r>
        <w:rPr>
          <w:spacing w:val="-11"/>
        </w:rPr>
        <w:t xml:space="preserve"> </w:t>
      </w:r>
      <w:r>
        <w:rPr>
          <w:spacing w:val="-5"/>
        </w:rPr>
        <w:t>and</w:t>
      </w:r>
    </w:p>
    <w:p w14:paraId="19261A1D" w14:textId="77777777" w:rsidR="005418E7" w:rsidRDefault="005418E7" w:rsidP="00B826DA">
      <w:pPr>
        <w:pStyle w:val="ListParagraph1aiA"/>
        <w:spacing w:after="800"/>
        <w:ind w:left="2999" w:right="45" w:hanging="720"/>
      </w:pPr>
      <w:r w:rsidRPr="00AA2FF8">
        <w:t>other</w:t>
      </w:r>
      <w:r>
        <w:t xml:space="preserve"> </w:t>
      </w:r>
      <w:r w:rsidRPr="00AA2FF8">
        <w:t>negotiable</w:t>
      </w:r>
      <w:r>
        <w:t xml:space="preserve"> instruments</w:t>
      </w:r>
      <w:r w:rsidRPr="00AA2FF8">
        <w:t xml:space="preserve"> </w:t>
      </w:r>
      <w:r>
        <w:t xml:space="preserve">and </w:t>
      </w:r>
      <w:r w:rsidRPr="00AA2FF8">
        <w:t>financial</w:t>
      </w:r>
      <w:r>
        <w:t xml:space="preserve"> </w:t>
      </w:r>
      <w:r w:rsidRPr="00AA2FF8">
        <w:t xml:space="preserve">assets, </w:t>
      </w:r>
      <w:r>
        <w:t xml:space="preserve">including </w:t>
      </w:r>
      <w:proofErr w:type="gramStart"/>
      <w:r>
        <w:t>bullion;</w:t>
      </w:r>
      <w:proofErr w:type="gramEnd"/>
    </w:p>
    <w:p w14:paraId="65C47DEF" w14:textId="77777777" w:rsidR="005418E7" w:rsidRDefault="005418E7" w:rsidP="00532742">
      <w:pPr>
        <w:pStyle w:val="ListParagraph1ai"/>
      </w:pPr>
      <w:r>
        <w:t xml:space="preserve">participation in issues of all kinds of securities, including underwriting and placement as agent (whether publicly or privately) and provision of services related to such </w:t>
      </w:r>
      <w:proofErr w:type="gramStart"/>
      <w:r>
        <w:t>issues;</w:t>
      </w:r>
      <w:proofErr w:type="gramEnd"/>
    </w:p>
    <w:p w14:paraId="3E202AE4" w14:textId="77777777" w:rsidR="005418E7" w:rsidRDefault="005418E7" w:rsidP="00683E0A">
      <w:pPr>
        <w:pStyle w:val="ListParagraph1ai"/>
        <w:spacing w:after="260"/>
      </w:pPr>
      <w:r>
        <w:t>money</w:t>
      </w:r>
      <w:r>
        <w:rPr>
          <w:spacing w:val="-7"/>
        </w:rPr>
        <w:t xml:space="preserve"> </w:t>
      </w:r>
      <w:proofErr w:type="gramStart"/>
      <w:r>
        <w:t>broking;</w:t>
      </w:r>
      <w:proofErr w:type="gramEnd"/>
    </w:p>
    <w:p w14:paraId="731A4A56" w14:textId="77777777" w:rsidR="005418E7" w:rsidRDefault="005418E7" w:rsidP="00683E0A">
      <w:pPr>
        <w:pStyle w:val="ListParagraph1ai"/>
        <w:spacing w:after="260"/>
      </w:pPr>
      <w:r>
        <w:t xml:space="preserve">asset management, such as cash or portfolio management, all forms of collective investment management, pension fund management, custodial, depository and trust </w:t>
      </w:r>
      <w:proofErr w:type="gramStart"/>
      <w:r>
        <w:t>services;</w:t>
      </w:r>
      <w:proofErr w:type="gramEnd"/>
    </w:p>
    <w:p w14:paraId="52A2B975" w14:textId="77777777" w:rsidR="005418E7" w:rsidRDefault="005418E7" w:rsidP="00683E0A">
      <w:pPr>
        <w:pStyle w:val="ListParagraph1ai"/>
        <w:spacing w:after="260"/>
      </w:pPr>
      <w:r>
        <w:t>settlement and clearing services for financial assets, including securities,</w:t>
      </w:r>
      <w:r>
        <w:rPr>
          <w:spacing w:val="-15"/>
        </w:rPr>
        <w:t xml:space="preserve"> </w:t>
      </w:r>
      <w:r>
        <w:t>derivative</w:t>
      </w:r>
      <w:r>
        <w:rPr>
          <w:spacing w:val="-13"/>
        </w:rPr>
        <w:t xml:space="preserve"> </w:t>
      </w:r>
      <w:r>
        <w:t>products,</w:t>
      </w:r>
      <w:r>
        <w:rPr>
          <w:spacing w:val="-12"/>
        </w:rPr>
        <w:t xml:space="preserve"> </w:t>
      </w:r>
      <w:r>
        <w:t>and</w:t>
      </w:r>
      <w:r>
        <w:rPr>
          <w:spacing w:val="-14"/>
        </w:rPr>
        <w:t xml:space="preserve"> </w:t>
      </w:r>
      <w:r>
        <w:t>other</w:t>
      </w:r>
      <w:r>
        <w:rPr>
          <w:spacing w:val="-12"/>
        </w:rPr>
        <w:t xml:space="preserve"> </w:t>
      </w:r>
      <w:r>
        <w:t>negotiable</w:t>
      </w:r>
      <w:r>
        <w:rPr>
          <w:spacing w:val="-15"/>
        </w:rPr>
        <w:t xml:space="preserve"> </w:t>
      </w:r>
      <w:proofErr w:type="gramStart"/>
      <w:r>
        <w:t>instruments;</w:t>
      </w:r>
      <w:proofErr w:type="gramEnd"/>
    </w:p>
    <w:p w14:paraId="47B18CDA" w14:textId="77777777" w:rsidR="005418E7" w:rsidRDefault="005418E7" w:rsidP="000B1A80">
      <w:pPr>
        <w:pStyle w:val="ListParagraph1ai"/>
        <w:spacing w:after="260"/>
        <w:ind w:right="113"/>
      </w:pPr>
      <w:r>
        <w:t>provision and transfer of financial information, and financial data processing and related software by suppliers of other financial services; and</w:t>
      </w:r>
    </w:p>
    <w:p w14:paraId="01756EC0" w14:textId="77777777" w:rsidR="005418E7" w:rsidRDefault="005418E7" w:rsidP="000B1A80">
      <w:pPr>
        <w:pStyle w:val="ListParagraph1ai"/>
        <w:spacing w:after="260"/>
        <w:ind w:right="113"/>
      </w:pPr>
      <w:r>
        <w:t>advisory, intermediation and other auxiliary financial services on all the activities listed in subparagraphs (g)(v) to (g)(xv), including</w:t>
      </w:r>
      <w:r>
        <w:rPr>
          <w:spacing w:val="-8"/>
        </w:rPr>
        <w:t xml:space="preserve"> </w:t>
      </w:r>
      <w:r>
        <w:t>credit</w:t>
      </w:r>
      <w:r>
        <w:rPr>
          <w:spacing w:val="-13"/>
        </w:rPr>
        <w:t xml:space="preserve"> </w:t>
      </w:r>
      <w:r>
        <w:t>reference</w:t>
      </w:r>
      <w:r>
        <w:rPr>
          <w:spacing w:val="-10"/>
        </w:rPr>
        <w:t xml:space="preserve"> </w:t>
      </w:r>
      <w:r>
        <w:t>and</w:t>
      </w:r>
      <w:r>
        <w:rPr>
          <w:spacing w:val="-14"/>
        </w:rPr>
        <w:t xml:space="preserve"> </w:t>
      </w:r>
      <w:r>
        <w:t>analysis,</w:t>
      </w:r>
      <w:r>
        <w:rPr>
          <w:spacing w:val="-7"/>
        </w:rPr>
        <w:t xml:space="preserve"> </w:t>
      </w:r>
      <w:r>
        <w:t>investment</w:t>
      </w:r>
      <w:r>
        <w:rPr>
          <w:spacing w:val="-13"/>
        </w:rPr>
        <w:t xml:space="preserve"> </w:t>
      </w:r>
      <w:r>
        <w:t>and</w:t>
      </w:r>
      <w:r>
        <w:rPr>
          <w:spacing w:val="-9"/>
        </w:rPr>
        <w:t xml:space="preserve"> </w:t>
      </w:r>
      <w:r>
        <w:t xml:space="preserve">portfolio research and advice, advice on acquisitions and on corporate restructuring and </w:t>
      </w:r>
      <w:proofErr w:type="gramStart"/>
      <w:r>
        <w:t>strategy;</w:t>
      </w:r>
      <w:proofErr w:type="gramEnd"/>
    </w:p>
    <w:p w14:paraId="11267047" w14:textId="77777777" w:rsidR="005418E7" w:rsidRDefault="005418E7" w:rsidP="00683E0A">
      <w:pPr>
        <w:pStyle w:val="ListParagraph1a"/>
        <w:spacing w:after="260"/>
      </w:pPr>
      <w:r>
        <w:t>“</w:t>
      </w:r>
      <w:proofErr w:type="gramStart"/>
      <w:r>
        <w:t>financial</w:t>
      </w:r>
      <w:proofErr w:type="gramEnd"/>
      <w:r>
        <w:t xml:space="preserve"> service supplier of a Party”</w:t>
      </w:r>
      <w:r>
        <w:rPr>
          <w:spacing w:val="-2"/>
        </w:rPr>
        <w:t xml:space="preserve"> </w:t>
      </w:r>
      <w:r>
        <w:t>means a person of a Party</w:t>
      </w:r>
      <w:r>
        <w:rPr>
          <w:spacing w:val="-1"/>
        </w:rPr>
        <w:t xml:space="preserve"> </w:t>
      </w:r>
      <w:r>
        <w:t xml:space="preserve">that is engaged in the business of supplying a financial service within the territory of that </w:t>
      </w:r>
      <w:proofErr w:type="gramStart"/>
      <w:r>
        <w:t>Party;</w:t>
      </w:r>
      <w:proofErr w:type="gramEnd"/>
    </w:p>
    <w:p w14:paraId="0AAE13F0" w14:textId="77777777" w:rsidR="005418E7" w:rsidRDefault="005418E7" w:rsidP="000B1A80">
      <w:pPr>
        <w:pStyle w:val="ListParagraph1a"/>
        <w:spacing w:after="260"/>
        <w:ind w:right="57"/>
      </w:pPr>
      <w:r>
        <w:t>“investment” means “investment” as defined in Article 1 (Definitions) of</w:t>
      </w:r>
      <w:r>
        <w:rPr>
          <w:spacing w:val="-9"/>
        </w:rPr>
        <w:t xml:space="preserve"> </w:t>
      </w:r>
      <w:r>
        <w:t>Chapter</w:t>
      </w:r>
      <w:r>
        <w:rPr>
          <w:spacing w:val="-10"/>
        </w:rPr>
        <w:t xml:space="preserve"> </w:t>
      </w:r>
      <w:r>
        <w:t>8</w:t>
      </w:r>
      <w:r>
        <w:rPr>
          <w:spacing w:val="-11"/>
        </w:rPr>
        <w:t xml:space="preserve"> </w:t>
      </w:r>
      <w:r>
        <w:t>(Investment),</w:t>
      </w:r>
      <w:r>
        <w:rPr>
          <w:spacing w:val="-9"/>
        </w:rPr>
        <w:t xml:space="preserve"> </w:t>
      </w:r>
      <w:r>
        <w:t>except</w:t>
      </w:r>
      <w:r>
        <w:rPr>
          <w:spacing w:val="-10"/>
        </w:rPr>
        <w:t xml:space="preserve"> </w:t>
      </w:r>
      <w:r>
        <w:t>that,</w:t>
      </w:r>
      <w:r>
        <w:rPr>
          <w:spacing w:val="-9"/>
        </w:rPr>
        <w:t xml:space="preserve"> </w:t>
      </w:r>
      <w:r>
        <w:t>with</w:t>
      </w:r>
      <w:r>
        <w:rPr>
          <w:spacing w:val="-15"/>
        </w:rPr>
        <w:t xml:space="preserve"> </w:t>
      </w:r>
      <w:r>
        <w:t>respect</w:t>
      </w:r>
      <w:r>
        <w:rPr>
          <w:spacing w:val="-10"/>
        </w:rPr>
        <w:t xml:space="preserve"> </w:t>
      </w:r>
      <w:r>
        <w:t>to</w:t>
      </w:r>
      <w:r>
        <w:rPr>
          <w:spacing w:val="-10"/>
        </w:rPr>
        <w:t xml:space="preserve"> </w:t>
      </w:r>
      <w:r>
        <w:t>“loans”</w:t>
      </w:r>
      <w:r>
        <w:rPr>
          <w:spacing w:val="-12"/>
        </w:rPr>
        <w:t xml:space="preserve"> </w:t>
      </w:r>
      <w:r>
        <w:t>and</w:t>
      </w:r>
      <w:r>
        <w:rPr>
          <w:spacing w:val="-11"/>
        </w:rPr>
        <w:t xml:space="preserve"> </w:t>
      </w:r>
      <w:r>
        <w:t>“debt instruments” referred to in that Article:</w:t>
      </w:r>
    </w:p>
    <w:p w14:paraId="533F8962" w14:textId="77777777" w:rsidR="005418E7" w:rsidRDefault="005418E7" w:rsidP="00683E0A">
      <w:pPr>
        <w:pStyle w:val="ListParagraph1ai"/>
        <w:spacing w:after="260"/>
      </w:pPr>
      <w:r>
        <w:t>a</w:t>
      </w:r>
      <w:r>
        <w:rPr>
          <w:spacing w:val="-8"/>
        </w:rPr>
        <w:t xml:space="preserve"> </w:t>
      </w:r>
      <w:r>
        <w:t>loan</w:t>
      </w:r>
      <w:r>
        <w:rPr>
          <w:spacing w:val="-7"/>
        </w:rPr>
        <w:t xml:space="preserve"> </w:t>
      </w:r>
      <w:r>
        <w:t>to</w:t>
      </w:r>
      <w:r>
        <w:rPr>
          <w:spacing w:val="-11"/>
        </w:rPr>
        <w:t xml:space="preserve"> </w:t>
      </w:r>
      <w:r>
        <w:t>or</w:t>
      </w:r>
      <w:r>
        <w:rPr>
          <w:spacing w:val="-10"/>
        </w:rPr>
        <w:t xml:space="preserve"> </w:t>
      </w:r>
      <w:r>
        <w:t>debt</w:t>
      </w:r>
      <w:r>
        <w:rPr>
          <w:spacing w:val="-11"/>
        </w:rPr>
        <w:t xml:space="preserve"> </w:t>
      </w:r>
      <w:r>
        <w:t>instrument</w:t>
      </w:r>
      <w:r>
        <w:rPr>
          <w:spacing w:val="-7"/>
        </w:rPr>
        <w:t xml:space="preserve"> </w:t>
      </w:r>
      <w:r>
        <w:t>issued</w:t>
      </w:r>
      <w:r>
        <w:rPr>
          <w:spacing w:val="-6"/>
        </w:rPr>
        <w:t xml:space="preserve"> </w:t>
      </w:r>
      <w:r>
        <w:t>by</w:t>
      </w:r>
      <w:r>
        <w:rPr>
          <w:spacing w:val="-11"/>
        </w:rPr>
        <w:t xml:space="preserve"> </w:t>
      </w:r>
      <w:r>
        <w:t>a</w:t>
      </w:r>
      <w:r>
        <w:rPr>
          <w:spacing w:val="-7"/>
        </w:rPr>
        <w:t xml:space="preserve"> </w:t>
      </w:r>
      <w:r>
        <w:t>financial</w:t>
      </w:r>
      <w:r>
        <w:rPr>
          <w:spacing w:val="-11"/>
        </w:rPr>
        <w:t xml:space="preserve"> </w:t>
      </w:r>
      <w:r>
        <w:t>institution</w:t>
      </w:r>
      <w:r>
        <w:rPr>
          <w:spacing w:val="-5"/>
        </w:rPr>
        <w:t xml:space="preserve"> </w:t>
      </w:r>
      <w:r>
        <w:t>is</w:t>
      </w:r>
      <w:r>
        <w:rPr>
          <w:spacing w:val="-8"/>
        </w:rPr>
        <w:t xml:space="preserve"> </w:t>
      </w:r>
      <w:r>
        <w:t>an investment only if it is treated as regulatory capital</w:t>
      </w:r>
      <w:r>
        <w:rPr>
          <w:spacing w:val="-1"/>
        </w:rPr>
        <w:t xml:space="preserve"> </w:t>
      </w:r>
      <w:r>
        <w:t>by the</w:t>
      </w:r>
      <w:r>
        <w:rPr>
          <w:spacing w:val="-2"/>
        </w:rPr>
        <w:t xml:space="preserve"> </w:t>
      </w:r>
      <w:r>
        <w:t>Party in whose territory the financial institution is located; and</w:t>
      </w:r>
    </w:p>
    <w:p w14:paraId="478656B8" w14:textId="77777777" w:rsidR="005418E7" w:rsidRDefault="005418E7" w:rsidP="00683E0A">
      <w:pPr>
        <w:pStyle w:val="ListParagraph1ai"/>
        <w:spacing w:after="260"/>
      </w:pPr>
      <w:r>
        <w:t>a loan granted by or debt instrument owned by a financial institution, other than a loan to or debt instrument issued by a financial institution referred to in subparagraph (</w:t>
      </w:r>
      <w:proofErr w:type="spellStart"/>
      <w:r>
        <w:t>i</w:t>
      </w:r>
      <w:proofErr w:type="spellEnd"/>
      <w:r>
        <w:t>)(</w:t>
      </w:r>
      <w:proofErr w:type="spellStart"/>
      <w:r>
        <w:t>i</w:t>
      </w:r>
      <w:proofErr w:type="spellEnd"/>
      <w:r>
        <w:t xml:space="preserve">), is not an </w:t>
      </w:r>
      <w:proofErr w:type="gramStart"/>
      <w:r>
        <w:rPr>
          <w:spacing w:val="-2"/>
        </w:rPr>
        <w:t>investment;</w:t>
      </w:r>
      <w:proofErr w:type="gramEnd"/>
    </w:p>
    <w:p w14:paraId="07B9B866" w14:textId="77777777" w:rsidR="005418E7" w:rsidRDefault="005418E7" w:rsidP="000B1A80">
      <w:pPr>
        <w:pStyle w:val="BodyText"/>
        <w:spacing w:after="800"/>
        <w:ind w:left="1559" w:right="57" w:firstLine="0"/>
      </w:pPr>
      <w:r>
        <w:t xml:space="preserve">for greater certainty, a loan granted by or debt instrument owned by a cross-border financial service supplier, other than a loan to or debt instrument issued by a financial institution, is an investment for the </w:t>
      </w:r>
      <w:r>
        <w:lastRenderedPageBreak/>
        <w:t>purposes of Chapter 8 (Investment), if such loan or debt instrument meets the criteria for investments set out in Article 1 (Definitions) of Chapter 8 (Investment);</w:t>
      </w:r>
    </w:p>
    <w:p w14:paraId="7AE3D593" w14:textId="77777777" w:rsidR="005418E7" w:rsidRDefault="005418E7" w:rsidP="00B826DA">
      <w:pPr>
        <w:pStyle w:val="ListParagraph1a"/>
        <w:spacing w:after="260"/>
      </w:pPr>
      <w:r>
        <w:t>“</w:t>
      </w:r>
      <w:proofErr w:type="gramStart"/>
      <w:r>
        <w:t>investor</w:t>
      </w:r>
      <w:proofErr w:type="gramEnd"/>
      <w:r>
        <w:rPr>
          <w:spacing w:val="-4"/>
        </w:rPr>
        <w:t xml:space="preserve"> </w:t>
      </w:r>
      <w:r>
        <w:t>of</w:t>
      </w:r>
      <w:r>
        <w:rPr>
          <w:spacing w:val="-4"/>
        </w:rPr>
        <w:t xml:space="preserve"> </w:t>
      </w:r>
      <w:r>
        <w:t>a</w:t>
      </w:r>
      <w:r>
        <w:rPr>
          <w:spacing w:val="-6"/>
        </w:rPr>
        <w:t xml:space="preserve"> </w:t>
      </w:r>
      <w:r>
        <w:t>Party”</w:t>
      </w:r>
      <w:r>
        <w:rPr>
          <w:spacing w:val="-6"/>
        </w:rPr>
        <w:t xml:space="preserve"> </w:t>
      </w:r>
      <w:r>
        <w:t>means</w:t>
      </w:r>
      <w:r>
        <w:rPr>
          <w:spacing w:val="-7"/>
        </w:rPr>
        <w:t xml:space="preserve"> </w:t>
      </w:r>
      <w:r>
        <w:t>a</w:t>
      </w:r>
      <w:r>
        <w:rPr>
          <w:spacing w:val="-6"/>
        </w:rPr>
        <w:t xml:space="preserve"> </w:t>
      </w:r>
      <w:r>
        <w:t>Party,</w:t>
      </w:r>
      <w:r>
        <w:rPr>
          <w:spacing w:val="-4"/>
        </w:rPr>
        <w:t xml:space="preserve"> </w:t>
      </w:r>
      <w:r>
        <w:t>or</w:t>
      </w:r>
      <w:r>
        <w:rPr>
          <w:spacing w:val="-4"/>
        </w:rPr>
        <w:t xml:space="preserve"> </w:t>
      </w:r>
      <w:r>
        <w:t>a</w:t>
      </w:r>
      <w:r>
        <w:rPr>
          <w:spacing w:val="-6"/>
        </w:rPr>
        <w:t xml:space="preserve"> </w:t>
      </w:r>
      <w:r>
        <w:t>person</w:t>
      </w:r>
      <w:r>
        <w:rPr>
          <w:spacing w:val="-6"/>
        </w:rPr>
        <w:t xml:space="preserve"> </w:t>
      </w:r>
      <w:r>
        <w:t>of</w:t>
      </w:r>
      <w:r>
        <w:rPr>
          <w:spacing w:val="-13"/>
        </w:rPr>
        <w:t xml:space="preserve"> </w:t>
      </w:r>
      <w:r>
        <w:t>a</w:t>
      </w:r>
      <w:r>
        <w:rPr>
          <w:spacing w:val="-6"/>
        </w:rPr>
        <w:t xml:space="preserve"> </w:t>
      </w:r>
      <w:r>
        <w:t>Party,</w:t>
      </w:r>
      <w:r>
        <w:rPr>
          <w:spacing w:val="-3"/>
        </w:rPr>
        <w:t xml:space="preserve"> </w:t>
      </w:r>
      <w:r>
        <w:t>that</w:t>
      </w:r>
      <w:r>
        <w:rPr>
          <w:spacing w:val="-10"/>
        </w:rPr>
        <w:t xml:space="preserve"> </w:t>
      </w:r>
      <w:r>
        <w:t>attempts to make,</w:t>
      </w:r>
      <w:r>
        <w:rPr>
          <w:rStyle w:val="FootnoteReference"/>
        </w:rPr>
        <w:footnoteReference w:id="33"/>
      </w:r>
      <w:r>
        <w:t xml:space="preserve"> is making, or has made an investment in the territory of the other </w:t>
      </w:r>
      <w:proofErr w:type="gramStart"/>
      <w:r>
        <w:t>Party;</w:t>
      </w:r>
      <w:proofErr w:type="gramEnd"/>
    </w:p>
    <w:p w14:paraId="11857545" w14:textId="77777777" w:rsidR="005418E7" w:rsidRDefault="005418E7" w:rsidP="00B826DA">
      <w:pPr>
        <w:pStyle w:val="ListParagraph1a"/>
        <w:spacing w:after="260"/>
      </w:pPr>
      <w:r>
        <w:t xml:space="preserve">“measure” includes any law, regulation, procedure, requirement or </w:t>
      </w:r>
      <w:proofErr w:type="gramStart"/>
      <w:r>
        <w:rPr>
          <w:spacing w:val="-2"/>
        </w:rPr>
        <w:t>practice;</w:t>
      </w:r>
      <w:proofErr w:type="gramEnd"/>
    </w:p>
    <w:p w14:paraId="47F09E20" w14:textId="77777777" w:rsidR="005418E7" w:rsidRDefault="005418E7" w:rsidP="00B826DA">
      <w:pPr>
        <w:pStyle w:val="ListParagraph1a"/>
        <w:spacing w:after="260"/>
      </w:pPr>
      <w:r>
        <w:t>“national”</w:t>
      </w:r>
      <w:r>
        <w:rPr>
          <w:spacing w:val="-13"/>
        </w:rPr>
        <w:t xml:space="preserve"> </w:t>
      </w:r>
      <w:r>
        <w:rPr>
          <w:spacing w:val="-2"/>
        </w:rPr>
        <w:t>means:</w:t>
      </w:r>
    </w:p>
    <w:p w14:paraId="74EF0518" w14:textId="77777777" w:rsidR="005418E7" w:rsidRDefault="005418E7" w:rsidP="00B826DA">
      <w:pPr>
        <w:pStyle w:val="ListParagraph1ai"/>
        <w:spacing w:after="260"/>
      </w:pPr>
      <w:r>
        <w:t>for Australia, a natural person who is an Australian citizen as defined</w:t>
      </w:r>
      <w:r>
        <w:rPr>
          <w:spacing w:val="-4"/>
        </w:rPr>
        <w:t xml:space="preserve"> </w:t>
      </w:r>
      <w:r>
        <w:t>in</w:t>
      </w:r>
      <w:r>
        <w:rPr>
          <w:spacing w:val="-8"/>
        </w:rPr>
        <w:t xml:space="preserve"> </w:t>
      </w:r>
      <w:r>
        <w:t>the</w:t>
      </w:r>
      <w:r>
        <w:rPr>
          <w:spacing w:val="-7"/>
        </w:rPr>
        <w:t xml:space="preserve"> </w:t>
      </w:r>
      <w:r>
        <w:rPr>
          <w:i/>
        </w:rPr>
        <w:t>Australian</w:t>
      </w:r>
      <w:r>
        <w:rPr>
          <w:i/>
          <w:spacing w:val="-8"/>
        </w:rPr>
        <w:t xml:space="preserve"> </w:t>
      </w:r>
      <w:r>
        <w:rPr>
          <w:i/>
        </w:rPr>
        <w:t>Citizenship</w:t>
      </w:r>
      <w:r>
        <w:rPr>
          <w:i/>
          <w:spacing w:val="-3"/>
        </w:rPr>
        <w:t xml:space="preserve"> </w:t>
      </w:r>
      <w:r>
        <w:rPr>
          <w:i/>
        </w:rPr>
        <w:t>Act</w:t>
      </w:r>
      <w:r>
        <w:rPr>
          <w:i/>
          <w:spacing w:val="-8"/>
        </w:rPr>
        <w:t xml:space="preserve"> </w:t>
      </w:r>
      <w:r>
        <w:rPr>
          <w:i/>
        </w:rPr>
        <w:t>2007</w:t>
      </w:r>
      <w:r>
        <w:rPr>
          <w:i/>
          <w:spacing w:val="-5"/>
        </w:rPr>
        <w:t xml:space="preserve"> </w:t>
      </w:r>
      <w:r>
        <w:t>as</w:t>
      </w:r>
      <w:r>
        <w:rPr>
          <w:spacing w:val="-5"/>
        </w:rPr>
        <w:t xml:space="preserve"> </w:t>
      </w:r>
      <w:r>
        <w:t>amended</w:t>
      </w:r>
      <w:r>
        <w:rPr>
          <w:spacing w:val="-3"/>
        </w:rPr>
        <w:t xml:space="preserve"> </w:t>
      </w:r>
      <w:r>
        <w:t xml:space="preserve">from time to time, or any successor </w:t>
      </w:r>
      <w:proofErr w:type="gramStart"/>
      <w:r>
        <w:t>legislation;</w:t>
      </w:r>
      <w:proofErr w:type="gramEnd"/>
    </w:p>
    <w:p w14:paraId="10A350E6" w14:textId="77777777" w:rsidR="005418E7" w:rsidRDefault="005418E7" w:rsidP="00B826DA">
      <w:pPr>
        <w:pStyle w:val="ListParagraph1ai"/>
        <w:spacing w:after="260"/>
      </w:pPr>
      <w:r>
        <w:t>for Singapore, a</w:t>
      </w:r>
      <w:r>
        <w:rPr>
          <w:spacing w:val="-2"/>
        </w:rPr>
        <w:t xml:space="preserve"> </w:t>
      </w:r>
      <w:r>
        <w:t>person</w:t>
      </w:r>
      <w:r>
        <w:rPr>
          <w:spacing w:val="-1"/>
        </w:rPr>
        <w:t xml:space="preserve"> </w:t>
      </w:r>
      <w:r>
        <w:t>who</w:t>
      </w:r>
      <w:r>
        <w:rPr>
          <w:spacing w:val="-2"/>
        </w:rPr>
        <w:t xml:space="preserve"> </w:t>
      </w:r>
      <w:r>
        <w:t>is a</w:t>
      </w:r>
      <w:r>
        <w:rPr>
          <w:spacing w:val="-2"/>
        </w:rPr>
        <w:t xml:space="preserve"> </w:t>
      </w:r>
      <w:r>
        <w:t>citizen</w:t>
      </w:r>
      <w:r>
        <w:rPr>
          <w:spacing w:val="-1"/>
        </w:rPr>
        <w:t xml:space="preserve"> </w:t>
      </w:r>
      <w:r>
        <w:t>of</w:t>
      </w:r>
      <w:r>
        <w:rPr>
          <w:spacing w:val="-4"/>
        </w:rPr>
        <w:t xml:space="preserve"> </w:t>
      </w:r>
      <w:r>
        <w:t>Singapore within</w:t>
      </w:r>
      <w:r>
        <w:rPr>
          <w:spacing w:val="-1"/>
        </w:rPr>
        <w:t xml:space="preserve"> </w:t>
      </w:r>
      <w:r>
        <w:t>the meaning of its Constitution and its domestic laws; or</w:t>
      </w:r>
    </w:p>
    <w:p w14:paraId="64633FAD" w14:textId="77777777" w:rsidR="005418E7" w:rsidRDefault="005418E7" w:rsidP="00B826DA">
      <w:pPr>
        <w:pStyle w:val="ListParagraph1ai"/>
        <w:spacing w:after="260"/>
      </w:pPr>
      <w:r>
        <w:t>a</w:t>
      </w:r>
      <w:r>
        <w:rPr>
          <w:spacing w:val="-4"/>
        </w:rPr>
        <w:t xml:space="preserve"> </w:t>
      </w:r>
      <w:r>
        <w:t>permanent</w:t>
      </w:r>
      <w:r>
        <w:rPr>
          <w:spacing w:val="-3"/>
        </w:rPr>
        <w:t xml:space="preserve"> </w:t>
      </w:r>
      <w:r>
        <w:t>resident</w:t>
      </w:r>
      <w:r>
        <w:rPr>
          <w:spacing w:val="-2"/>
        </w:rPr>
        <w:t xml:space="preserve"> </w:t>
      </w:r>
      <w:r>
        <w:t>of</w:t>
      </w:r>
      <w:r>
        <w:rPr>
          <w:spacing w:val="-6"/>
        </w:rPr>
        <w:t xml:space="preserve"> </w:t>
      </w:r>
      <w:r>
        <w:t>either</w:t>
      </w:r>
      <w:r>
        <w:rPr>
          <w:spacing w:val="-5"/>
        </w:rPr>
        <w:t xml:space="preserve"> </w:t>
      </w:r>
      <w:proofErr w:type="gramStart"/>
      <w:r>
        <w:rPr>
          <w:spacing w:val="-2"/>
        </w:rPr>
        <w:t>Party;</w:t>
      </w:r>
      <w:proofErr w:type="gramEnd"/>
    </w:p>
    <w:p w14:paraId="4E8EAB8F" w14:textId="77777777" w:rsidR="005418E7" w:rsidRDefault="005418E7" w:rsidP="00B826DA">
      <w:pPr>
        <w:pStyle w:val="ListParagraph1a"/>
        <w:spacing w:after="260"/>
      </w:pPr>
      <w:r>
        <w:t>“</w:t>
      </w:r>
      <w:proofErr w:type="gramStart"/>
      <w:r>
        <w:t>new</w:t>
      </w:r>
      <w:proofErr w:type="gramEnd"/>
      <w:r>
        <w:t xml:space="preserve"> financial service” means a financial service not supplied in the Party’s territory that is supplied within the territory of the other Party, and includes any new</w:t>
      </w:r>
      <w:r>
        <w:rPr>
          <w:spacing w:val="-2"/>
        </w:rPr>
        <w:t xml:space="preserve"> </w:t>
      </w:r>
      <w:r>
        <w:t>form</w:t>
      </w:r>
      <w:r>
        <w:rPr>
          <w:spacing w:val="-1"/>
        </w:rPr>
        <w:t xml:space="preserve"> </w:t>
      </w:r>
      <w:r>
        <w:t>of delivery</w:t>
      </w:r>
      <w:r>
        <w:rPr>
          <w:spacing w:val="-1"/>
        </w:rPr>
        <w:t xml:space="preserve"> </w:t>
      </w:r>
      <w:r>
        <w:t>of a</w:t>
      </w:r>
      <w:r>
        <w:rPr>
          <w:spacing w:val="-2"/>
        </w:rPr>
        <w:t xml:space="preserve"> </w:t>
      </w:r>
      <w:r>
        <w:t>financial service or the</w:t>
      </w:r>
      <w:r>
        <w:rPr>
          <w:spacing w:val="-2"/>
        </w:rPr>
        <w:t xml:space="preserve"> </w:t>
      </w:r>
      <w:r>
        <w:t xml:space="preserve">sale of a financial product that is not sold in the Party’s </w:t>
      </w:r>
      <w:proofErr w:type="gramStart"/>
      <w:r>
        <w:t>territory;</w:t>
      </w:r>
      <w:proofErr w:type="gramEnd"/>
    </w:p>
    <w:p w14:paraId="52587360" w14:textId="77777777" w:rsidR="005418E7" w:rsidRDefault="005418E7" w:rsidP="00B826DA">
      <w:pPr>
        <w:pStyle w:val="ListParagraph1a"/>
        <w:spacing w:after="260"/>
      </w:pPr>
      <w:r>
        <w:t>“person”</w:t>
      </w:r>
      <w:r>
        <w:rPr>
          <w:spacing w:val="-6"/>
        </w:rPr>
        <w:t xml:space="preserve"> </w:t>
      </w:r>
      <w:r>
        <w:t>means</w:t>
      </w:r>
      <w:r>
        <w:rPr>
          <w:spacing w:val="-7"/>
        </w:rPr>
        <w:t xml:space="preserve"> </w:t>
      </w:r>
      <w:r>
        <w:t>a</w:t>
      </w:r>
      <w:r>
        <w:rPr>
          <w:spacing w:val="-6"/>
        </w:rPr>
        <w:t xml:space="preserve"> </w:t>
      </w:r>
      <w:r>
        <w:t>natural</w:t>
      </w:r>
      <w:r>
        <w:rPr>
          <w:spacing w:val="-5"/>
        </w:rPr>
        <w:t xml:space="preserve"> </w:t>
      </w:r>
      <w:r>
        <w:t>person</w:t>
      </w:r>
      <w:r>
        <w:rPr>
          <w:spacing w:val="-5"/>
        </w:rPr>
        <w:t xml:space="preserve"> </w:t>
      </w:r>
      <w:r>
        <w:t>or</w:t>
      </w:r>
      <w:r>
        <w:rPr>
          <w:spacing w:val="-8"/>
        </w:rPr>
        <w:t xml:space="preserve"> </w:t>
      </w:r>
      <w:r>
        <w:t>an</w:t>
      </w:r>
      <w:r>
        <w:rPr>
          <w:spacing w:val="-5"/>
        </w:rPr>
        <w:t xml:space="preserve"> </w:t>
      </w:r>
      <w:proofErr w:type="gramStart"/>
      <w:r>
        <w:rPr>
          <w:spacing w:val="-2"/>
        </w:rPr>
        <w:t>enterprise;</w:t>
      </w:r>
      <w:proofErr w:type="gramEnd"/>
    </w:p>
    <w:p w14:paraId="264F0F54" w14:textId="77777777" w:rsidR="005418E7" w:rsidRDefault="005418E7" w:rsidP="00B826DA">
      <w:pPr>
        <w:pStyle w:val="ListParagraph1a"/>
        <w:spacing w:after="260"/>
      </w:pPr>
      <w:r>
        <w:t>“</w:t>
      </w:r>
      <w:proofErr w:type="gramStart"/>
      <w:r>
        <w:t>person</w:t>
      </w:r>
      <w:proofErr w:type="gramEnd"/>
      <w:r>
        <w:rPr>
          <w:spacing w:val="-1"/>
        </w:rPr>
        <w:t xml:space="preserve"> </w:t>
      </w:r>
      <w:r>
        <w:t>of a</w:t>
      </w:r>
      <w:r>
        <w:rPr>
          <w:spacing w:val="-7"/>
        </w:rPr>
        <w:t xml:space="preserve"> </w:t>
      </w:r>
      <w:r>
        <w:t>Party”</w:t>
      </w:r>
      <w:r>
        <w:rPr>
          <w:spacing w:val="-2"/>
        </w:rPr>
        <w:t xml:space="preserve"> </w:t>
      </w:r>
      <w:r>
        <w:t>means</w:t>
      </w:r>
      <w:r>
        <w:rPr>
          <w:spacing w:val="-3"/>
        </w:rPr>
        <w:t xml:space="preserve"> </w:t>
      </w:r>
      <w:r>
        <w:t>a</w:t>
      </w:r>
      <w:r>
        <w:rPr>
          <w:spacing w:val="-7"/>
        </w:rPr>
        <w:t xml:space="preserve"> </w:t>
      </w:r>
      <w:r>
        <w:t>national</w:t>
      </w:r>
      <w:r>
        <w:rPr>
          <w:spacing w:val="-1"/>
        </w:rPr>
        <w:t xml:space="preserve"> </w:t>
      </w:r>
      <w:r>
        <w:t>or</w:t>
      </w:r>
      <w:r>
        <w:rPr>
          <w:spacing w:val="-4"/>
        </w:rPr>
        <w:t xml:space="preserve"> </w:t>
      </w:r>
      <w:r>
        <w:t>an</w:t>
      </w:r>
      <w:r>
        <w:rPr>
          <w:spacing w:val="-1"/>
        </w:rPr>
        <w:t xml:space="preserve"> </w:t>
      </w:r>
      <w:r>
        <w:t>enterprise</w:t>
      </w:r>
      <w:r>
        <w:rPr>
          <w:spacing w:val="-2"/>
        </w:rPr>
        <w:t xml:space="preserve"> </w:t>
      </w:r>
      <w:r>
        <w:t>of a</w:t>
      </w:r>
      <w:r>
        <w:rPr>
          <w:spacing w:val="-2"/>
        </w:rPr>
        <w:t xml:space="preserve"> </w:t>
      </w:r>
      <w:r>
        <w:t>Party</w:t>
      </w:r>
      <w:r>
        <w:rPr>
          <w:spacing w:val="-1"/>
        </w:rPr>
        <w:t xml:space="preserve"> </w:t>
      </w:r>
      <w:r>
        <w:t>and,</w:t>
      </w:r>
      <w:r>
        <w:rPr>
          <w:spacing w:val="-4"/>
        </w:rPr>
        <w:t xml:space="preserve"> </w:t>
      </w:r>
      <w:r>
        <w:t xml:space="preserve">for greater certainty, does not include a branch of an enterprise of a non- </w:t>
      </w:r>
      <w:proofErr w:type="gramStart"/>
      <w:r>
        <w:rPr>
          <w:spacing w:val="-2"/>
        </w:rPr>
        <w:t>Party;</w:t>
      </w:r>
      <w:proofErr w:type="gramEnd"/>
    </w:p>
    <w:p w14:paraId="420BE11B" w14:textId="77777777" w:rsidR="005418E7" w:rsidRDefault="005418E7" w:rsidP="000B1A80">
      <w:pPr>
        <w:pStyle w:val="ListParagraph1a"/>
        <w:spacing w:after="260"/>
        <w:ind w:right="113"/>
      </w:pPr>
      <w:r>
        <w:t>“</w:t>
      </w:r>
      <w:proofErr w:type="gramStart"/>
      <w:r>
        <w:t>public</w:t>
      </w:r>
      <w:proofErr w:type="gramEnd"/>
      <w:r>
        <w:t xml:space="preserve"> entity” means a central bank or monetary authority of a Party, or any financial institution that is owned or controlled by a </w:t>
      </w:r>
      <w:proofErr w:type="gramStart"/>
      <w:r>
        <w:t>Party;</w:t>
      </w:r>
      <w:proofErr w:type="gramEnd"/>
    </w:p>
    <w:p w14:paraId="5CC7AF9C" w14:textId="77777777" w:rsidR="005418E7" w:rsidRDefault="005418E7" w:rsidP="00B826DA">
      <w:pPr>
        <w:pStyle w:val="ListParagraph1a"/>
        <w:spacing w:after="260"/>
      </w:pPr>
      <w:r>
        <w:t>“self-regulatory organisation” means any non-governmental body, including</w:t>
      </w:r>
      <w:r>
        <w:rPr>
          <w:spacing w:val="-7"/>
        </w:rPr>
        <w:t xml:space="preserve"> </w:t>
      </w:r>
      <w:r>
        <w:t>any</w:t>
      </w:r>
      <w:r>
        <w:rPr>
          <w:spacing w:val="-8"/>
        </w:rPr>
        <w:t xml:space="preserve"> </w:t>
      </w:r>
      <w:r>
        <w:t>securities</w:t>
      </w:r>
      <w:r>
        <w:rPr>
          <w:spacing w:val="-11"/>
        </w:rPr>
        <w:t xml:space="preserve"> </w:t>
      </w:r>
      <w:r>
        <w:t>or</w:t>
      </w:r>
      <w:r>
        <w:rPr>
          <w:spacing w:val="-11"/>
        </w:rPr>
        <w:t xml:space="preserve"> </w:t>
      </w:r>
      <w:r>
        <w:t>futures</w:t>
      </w:r>
      <w:r>
        <w:rPr>
          <w:spacing w:val="-10"/>
        </w:rPr>
        <w:t xml:space="preserve"> </w:t>
      </w:r>
      <w:r>
        <w:t>exchange</w:t>
      </w:r>
      <w:r>
        <w:rPr>
          <w:spacing w:val="-9"/>
        </w:rPr>
        <w:t xml:space="preserve"> </w:t>
      </w:r>
      <w:r>
        <w:t>or</w:t>
      </w:r>
      <w:r>
        <w:rPr>
          <w:spacing w:val="-6"/>
        </w:rPr>
        <w:t xml:space="preserve"> </w:t>
      </w:r>
      <w:r>
        <w:t>market,</w:t>
      </w:r>
      <w:r>
        <w:rPr>
          <w:spacing w:val="-5"/>
        </w:rPr>
        <w:t xml:space="preserve"> </w:t>
      </w:r>
      <w:r>
        <w:t>clearing</w:t>
      </w:r>
      <w:r>
        <w:rPr>
          <w:spacing w:val="-12"/>
        </w:rPr>
        <w:t xml:space="preserve"> </w:t>
      </w:r>
      <w:r>
        <w:t>agency, or other organisation or association, that exercises regulatory or supervisory authority over financial service suppliers or financial institutions</w:t>
      </w:r>
      <w:r>
        <w:rPr>
          <w:spacing w:val="-15"/>
        </w:rPr>
        <w:t xml:space="preserve"> </w:t>
      </w:r>
      <w:r>
        <w:t>by</w:t>
      </w:r>
      <w:r>
        <w:rPr>
          <w:spacing w:val="-15"/>
        </w:rPr>
        <w:t xml:space="preserve"> </w:t>
      </w:r>
      <w:r>
        <w:t>statute</w:t>
      </w:r>
      <w:r>
        <w:rPr>
          <w:spacing w:val="-15"/>
        </w:rPr>
        <w:t xml:space="preserve"> </w:t>
      </w:r>
      <w:r>
        <w:t>or</w:t>
      </w:r>
      <w:r>
        <w:rPr>
          <w:spacing w:val="-15"/>
        </w:rPr>
        <w:t xml:space="preserve"> </w:t>
      </w:r>
      <w:r>
        <w:t>delegation</w:t>
      </w:r>
      <w:r>
        <w:rPr>
          <w:spacing w:val="-17"/>
        </w:rPr>
        <w:t xml:space="preserve"> </w:t>
      </w:r>
      <w:r>
        <w:t>from</w:t>
      </w:r>
      <w:r>
        <w:rPr>
          <w:spacing w:val="-17"/>
        </w:rPr>
        <w:t xml:space="preserve"> </w:t>
      </w:r>
      <w:r>
        <w:t>central</w:t>
      </w:r>
      <w:r>
        <w:rPr>
          <w:spacing w:val="-15"/>
        </w:rPr>
        <w:t xml:space="preserve"> </w:t>
      </w:r>
      <w:r>
        <w:t>or</w:t>
      </w:r>
      <w:r>
        <w:rPr>
          <w:spacing w:val="-16"/>
        </w:rPr>
        <w:t xml:space="preserve"> </w:t>
      </w:r>
      <w:r>
        <w:t>regional</w:t>
      </w:r>
      <w:r>
        <w:rPr>
          <w:spacing w:val="-15"/>
        </w:rPr>
        <w:t xml:space="preserve"> </w:t>
      </w:r>
      <w:proofErr w:type="gramStart"/>
      <w:r>
        <w:t>government;</w:t>
      </w:r>
      <w:proofErr w:type="gramEnd"/>
    </w:p>
    <w:p w14:paraId="73A8D59A" w14:textId="77777777" w:rsidR="005418E7" w:rsidRDefault="005418E7" w:rsidP="00B826DA">
      <w:pPr>
        <w:pStyle w:val="ListParagraph1a"/>
        <w:spacing w:after="1200"/>
        <w:ind w:left="1559" w:hanging="720"/>
      </w:pPr>
      <w:r>
        <w:t>“Tribunal”</w:t>
      </w:r>
      <w:r>
        <w:rPr>
          <w:spacing w:val="-9"/>
        </w:rPr>
        <w:t xml:space="preserve"> </w:t>
      </w:r>
      <w:r>
        <w:t>means</w:t>
      </w:r>
      <w:r>
        <w:rPr>
          <w:spacing w:val="-10"/>
        </w:rPr>
        <w:t xml:space="preserve"> </w:t>
      </w:r>
      <w:r>
        <w:t>the</w:t>
      </w:r>
      <w:r>
        <w:rPr>
          <w:spacing w:val="-8"/>
        </w:rPr>
        <w:t xml:space="preserve"> </w:t>
      </w:r>
      <w:r>
        <w:t>tribunal</w:t>
      </w:r>
      <w:r>
        <w:rPr>
          <w:spacing w:val="-8"/>
        </w:rPr>
        <w:t xml:space="preserve"> </w:t>
      </w:r>
      <w:r>
        <w:t>established</w:t>
      </w:r>
      <w:r>
        <w:rPr>
          <w:spacing w:val="-8"/>
        </w:rPr>
        <w:t xml:space="preserve"> </w:t>
      </w:r>
      <w:r>
        <w:t>under</w:t>
      </w:r>
      <w:r>
        <w:rPr>
          <w:spacing w:val="-6"/>
        </w:rPr>
        <w:t xml:space="preserve"> </w:t>
      </w:r>
      <w:r>
        <w:t>Article</w:t>
      </w:r>
      <w:r>
        <w:rPr>
          <w:spacing w:val="-8"/>
        </w:rPr>
        <w:t xml:space="preserve"> </w:t>
      </w:r>
      <w:r>
        <w:t>24</w:t>
      </w:r>
      <w:r>
        <w:rPr>
          <w:spacing w:val="-8"/>
        </w:rPr>
        <w:t xml:space="preserve"> </w:t>
      </w:r>
      <w:r>
        <w:lastRenderedPageBreak/>
        <w:t>(Submission of a Claim to Arbitration) of Chapter 8 (Investment); and</w:t>
      </w:r>
    </w:p>
    <w:p w14:paraId="2F175E4C" w14:textId="77777777" w:rsidR="005418E7" w:rsidRDefault="005418E7">
      <w:pPr>
        <w:spacing w:after="0"/>
        <w:ind w:firstLine="0"/>
        <w:jc w:val="left"/>
      </w:pPr>
      <w:r>
        <w:br w:type="page"/>
      </w:r>
    </w:p>
    <w:p w14:paraId="2E894C12" w14:textId="77777777" w:rsidR="005418E7" w:rsidRDefault="005418E7" w:rsidP="00222ED2">
      <w:pPr>
        <w:pStyle w:val="ListParagraph"/>
        <w:numPr>
          <w:ilvl w:val="0"/>
          <w:numId w:val="9"/>
        </w:numPr>
      </w:pPr>
      <w:r w:rsidRPr="00532742">
        <w:rPr>
          <w:rStyle w:val="ListParagraph1aChar"/>
        </w:rPr>
        <w:lastRenderedPageBreak/>
        <w:t xml:space="preserve">“TRIPS Agreement” means the </w:t>
      </w:r>
      <w:r w:rsidRPr="00AB1AA9">
        <w:rPr>
          <w:rStyle w:val="ListParagraph1aChar"/>
          <w:i/>
          <w:iCs/>
        </w:rPr>
        <w:t>Agreement on Trade-Related Aspects of Intellectual Property Rights</w:t>
      </w:r>
      <w:r w:rsidRPr="00532742">
        <w:rPr>
          <w:rStyle w:val="ListParagraph1aChar"/>
        </w:rPr>
        <w:t>, set out in Annex 1C to the WTO Agreement</w:t>
      </w:r>
      <w:r>
        <w:rPr>
          <w:spacing w:val="-2"/>
        </w:rPr>
        <w:t>.</w:t>
      </w:r>
      <w:r>
        <w:rPr>
          <w:rStyle w:val="FootnoteReference"/>
          <w:spacing w:val="-2"/>
        </w:rPr>
        <w:footnoteReference w:id="34"/>
      </w:r>
    </w:p>
    <w:p w14:paraId="64382CCC" w14:textId="77777777" w:rsidR="005418E7" w:rsidRDefault="005418E7" w:rsidP="0051524E">
      <w:pPr>
        <w:pStyle w:val="Heading2"/>
      </w:pPr>
      <w:r>
        <w:t>ARTICLE</w:t>
      </w:r>
      <w:r>
        <w:rPr>
          <w:spacing w:val="-6"/>
        </w:rPr>
        <w:t xml:space="preserve"> </w:t>
      </w:r>
      <w:r>
        <w:rPr>
          <w:spacing w:val="-10"/>
        </w:rPr>
        <w:t>2</w:t>
      </w:r>
    </w:p>
    <w:p w14:paraId="5A1B7B47" w14:textId="77777777" w:rsidR="005418E7" w:rsidRDefault="005418E7" w:rsidP="008343E4">
      <w:pPr>
        <w:pStyle w:val="Heading3"/>
      </w:pPr>
      <w:r>
        <w:t>Scope</w:t>
      </w:r>
    </w:p>
    <w:p w14:paraId="6B554595" w14:textId="77777777" w:rsidR="005418E7" w:rsidRPr="000460EF" w:rsidRDefault="005418E7" w:rsidP="000460EF">
      <w:pPr>
        <w:pStyle w:val="ListParagraph1"/>
      </w:pPr>
      <w:r w:rsidRPr="000460EF">
        <w:t>This Chapter shall apply to measures adopted or maintained by a Party relating to:</w:t>
      </w:r>
    </w:p>
    <w:p w14:paraId="415B4975" w14:textId="77777777" w:rsidR="005418E7" w:rsidRDefault="005418E7" w:rsidP="00222ED2">
      <w:pPr>
        <w:pStyle w:val="ListParagraph1a"/>
        <w:numPr>
          <w:ilvl w:val="0"/>
          <w:numId w:val="10"/>
        </w:numPr>
      </w:pPr>
      <w:r>
        <w:t>financial</w:t>
      </w:r>
      <w:r w:rsidRPr="00C07241">
        <w:rPr>
          <w:spacing w:val="-2"/>
        </w:rPr>
        <w:t xml:space="preserve"> </w:t>
      </w:r>
      <w:r>
        <w:t>institutions</w:t>
      </w:r>
      <w:r w:rsidRPr="00C07241">
        <w:rPr>
          <w:spacing w:val="-3"/>
        </w:rPr>
        <w:t xml:space="preserve"> </w:t>
      </w:r>
      <w:r>
        <w:t>of</w:t>
      </w:r>
      <w:r w:rsidRPr="00C07241">
        <w:rPr>
          <w:spacing w:val="-4"/>
        </w:rPr>
        <w:t xml:space="preserve"> </w:t>
      </w:r>
      <w:r>
        <w:t>the</w:t>
      </w:r>
      <w:r w:rsidRPr="00C07241">
        <w:rPr>
          <w:spacing w:val="-2"/>
        </w:rPr>
        <w:t xml:space="preserve"> </w:t>
      </w:r>
      <w:r>
        <w:t>other</w:t>
      </w:r>
      <w:r w:rsidRPr="00C07241">
        <w:rPr>
          <w:spacing w:val="-4"/>
        </w:rPr>
        <w:t xml:space="preserve"> </w:t>
      </w:r>
      <w:proofErr w:type="gramStart"/>
      <w:r w:rsidRPr="00C07241">
        <w:rPr>
          <w:spacing w:val="-2"/>
        </w:rPr>
        <w:t>Party;</w:t>
      </w:r>
      <w:proofErr w:type="gramEnd"/>
    </w:p>
    <w:p w14:paraId="661DEFBC" w14:textId="77777777" w:rsidR="005418E7" w:rsidRDefault="005418E7" w:rsidP="00C07241">
      <w:pPr>
        <w:pStyle w:val="ListParagraph1a"/>
      </w:pPr>
      <w:r>
        <w:t>investors of the other Party, and investments of those investors, in financial institutions in the Party’s territory; and</w:t>
      </w:r>
    </w:p>
    <w:p w14:paraId="2582DE28" w14:textId="77777777" w:rsidR="005418E7" w:rsidRDefault="005418E7" w:rsidP="00C07241">
      <w:pPr>
        <w:pStyle w:val="ListParagraph1a"/>
      </w:pPr>
      <w:r>
        <w:t>cross-border</w:t>
      </w:r>
      <w:r>
        <w:rPr>
          <w:spacing w:val="-8"/>
        </w:rPr>
        <w:t xml:space="preserve"> </w:t>
      </w:r>
      <w:r>
        <w:t>trade</w:t>
      </w:r>
      <w:r>
        <w:rPr>
          <w:spacing w:val="-8"/>
        </w:rPr>
        <w:t xml:space="preserve"> </w:t>
      </w:r>
      <w:r>
        <w:t>in</w:t>
      </w:r>
      <w:r>
        <w:rPr>
          <w:spacing w:val="-8"/>
        </w:rPr>
        <w:t xml:space="preserve"> </w:t>
      </w:r>
      <w:r>
        <w:t>financial</w:t>
      </w:r>
      <w:r>
        <w:rPr>
          <w:spacing w:val="-8"/>
        </w:rPr>
        <w:t xml:space="preserve"> </w:t>
      </w:r>
      <w:r>
        <w:rPr>
          <w:spacing w:val="-2"/>
        </w:rPr>
        <w:t>services.</w:t>
      </w:r>
    </w:p>
    <w:p w14:paraId="28917CB9" w14:textId="77777777" w:rsidR="005418E7" w:rsidRDefault="005418E7" w:rsidP="000460EF">
      <w:pPr>
        <w:pStyle w:val="ListParagraph1"/>
      </w:pPr>
      <w:r>
        <w:t>Chapter 7 (Cross-Border Trade in Services) and Chapter 8 (Investment) shall apply to measures described in paragraph 1 only to the extent that those Chapters or Articles of those Chapters are incorporated into this Chapter.</w:t>
      </w:r>
    </w:p>
    <w:p w14:paraId="706A9707" w14:textId="77777777" w:rsidR="005418E7" w:rsidRDefault="005418E7" w:rsidP="000B1A80">
      <w:pPr>
        <w:pStyle w:val="ListParagraph1a"/>
        <w:numPr>
          <w:ilvl w:val="0"/>
          <w:numId w:val="11"/>
        </w:numPr>
        <w:ind w:right="57"/>
      </w:pPr>
      <w:r>
        <w:t>Articles</w:t>
      </w:r>
      <w:r w:rsidRPr="00C07241">
        <w:rPr>
          <w:spacing w:val="-10"/>
        </w:rPr>
        <w:t xml:space="preserve"> </w:t>
      </w:r>
      <w:r>
        <w:t>15</w:t>
      </w:r>
      <w:r w:rsidRPr="00C07241">
        <w:rPr>
          <w:spacing w:val="-12"/>
        </w:rPr>
        <w:t xml:space="preserve"> </w:t>
      </w:r>
      <w:r>
        <w:t>(Denial</w:t>
      </w:r>
      <w:r w:rsidRPr="00C07241">
        <w:rPr>
          <w:spacing w:val="-8"/>
        </w:rPr>
        <w:t xml:space="preserve"> </w:t>
      </w:r>
      <w:r>
        <w:t>of</w:t>
      </w:r>
      <w:r w:rsidRPr="00C07241">
        <w:rPr>
          <w:spacing w:val="-10"/>
        </w:rPr>
        <w:t xml:space="preserve"> </w:t>
      </w:r>
      <w:r>
        <w:t>Benefits)</w:t>
      </w:r>
      <w:r w:rsidRPr="00C07241">
        <w:rPr>
          <w:spacing w:val="-6"/>
        </w:rPr>
        <w:t xml:space="preserve"> </w:t>
      </w:r>
      <w:r>
        <w:t>and</w:t>
      </w:r>
      <w:r w:rsidRPr="00C07241">
        <w:rPr>
          <w:spacing w:val="-13"/>
        </w:rPr>
        <w:t xml:space="preserve"> </w:t>
      </w:r>
      <w:r>
        <w:t>16</w:t>
      </w:r>
      <w:r w:rsidRPr="00C07241">
        <w:rPr>
          <w:spacing w:val="-13"/>
        </w:rPr>
        <w:t xml:space="preserve"> </w:t>
      </w:r>
      <w:r>
        <w:t>(General</w:t>
      </w:r>
      <w:r w:rsidRPr="00C07241">
        <w:rPr>
          <w:spacing w:val="-11"/>
        </w:rPr>
        <w:t xml:space="preserve"> </w:t>
      </w:r>
      <w:r>
        <w:t>Exceptions)</w:t>
      </w:r>
      <w:r w:rsidRPr="00C07241">
        <w:rPr>
          <w:spacing w:val="-6"/>
        </w:rPr>
        <w:t xml:space="preserve"> </w:t>
      </w:r>
      <w:r>
        <w:t>of</w:t>
      </w:r>
      <w:r w:rsidRPr="00C07241">
        <w:rPr>
          <w:spacing w:val="-10"/>
        </w:rPr>
        <w:t xml:space="preserve"> </w:t>
      </w:r>
      <w:r>
        <w:t>Chapter 7</w:t>
      </w:r>
      <w:r w:rsidRPr="00C07241">
        <w:rPr>
          <w:spacing w:val="-1"/>
        </w:rPr>
        <w:t xml:space="preserve"> </w:t>
      </w:r>
      <w:r>
        <w:t>(Cross-Border</w:t>
      </w:r>
      <w:r w:rsidRPr="00C07241">
        <w:rPr>
          <w:spacing w:val="-1"/>
        </w:rPr>
        <w:t xml:space="preserve"> </w:t>
      </w:r>
      <w:r>
        <w:t>Trade</w:t>
      </w:r>
      <w:r w:rsidRPr="00C07241">
        <w:rPr>
          <w:spacing w:val="-3"/>
        </w:rPr>
        <w:t xml:space="preserve"> </w:t>
      </w:r>
      <w:r>
        <w:t>in</w:t>
      </w:r>
      <w:r w:rsidRPr="00C07241">
        <w:rPr>
          <w:spacing w:val="-2"/>
        </w:rPr>
        <w:t xml:space="preserve"> </w:t>
      </w:r>
      <w:r>
        <w:t>Services), and</w:t>
      </w:r>
      <w:r w:rsidRPr="00C07241">
        <w:rPr>
          <w:spacing w:val="-2"/>
        </w:rPr>
        <w:t xml:space="preserve"> </w:t>
      </w:r>
      <w:r>
        <w:t>Articles</w:t>
      </w:r>
      <w:r w:rsidRPr="00C07241">
        <w:rPr>
          <w:spacing w:val="-4"/>
        </w:rPr>
        <w:t xml:space="preserve"> </w:t>
      </w:r>
      <w:r>
        <w:t>6</w:t>
      </w:r>
      <w:r w:rsidRPr="00C07241">
        <w:rPr>
          <w:spacing w:val="-6"/>
        </w:rPr>
        <w:t xml:space="preserve"> </w:t>
      </w:r>
      <w:r>
        <w:t>(Minimum</w:t>
      </w:r>
      <w:r w:rsidRPr="00C07241">
        <w:rPr>
          <w:spacing w:val="-1"/>
        </w:rPr>
        <w:t xml:space="preserve"> </w:t>
      </w:r>
      <w:r>
        <w:t>Standard of Treatment), 9 (Special Formalities and Information Requirements),</w:t>
      </w:r>
      <w:r>
        <w:br/>
        <w:t>13 (Expropriation and Nationalisation), 14 (Treatment in Cases of Armed</w:t>
      </w:r>
      <w:r w:rsidRPr="00C07241">
        <w:rPr>
          <w:spacing w:val="-2"/>
        </w:rPr>
        <w:t xml:space="preserve"> </w:t>
      </w:r>
      <w:r>
        <w:t>Conflict</w:t>
      </w:r>
      <w:r w:rsidRPr="00C07241">
        <w:rPr>
          <w:spacing w:val="-6"/>
        </w:rPr>
        <w:t xml:space="preserve"> </w:t>
      </w:r>
      <w:r>
        <w:t>or</w:t>
      </w:r>
      <w:r w:rsidRPr="00C07241">
        <w:rPr>
          <w:spacing w:val="-4"/>
        </w:rPr>
        <w:t xml:space="preserve"> </w:t>
      </w:r>
      <w:r>
        <w:t>Civil</w:t>
      </w:r>
      <w:r w:rsidRPr="00C07241">
        <w:rPr>
          <w:spacing w:val="-1"/>
        </w:rPr>
        <w:t xml:space="preserve"> </w:t>
      </w:r>
      <w:r>
        <w:t>Strife),</w:t>
      </w:r>
      <w:r w:rsidRPr="00C07241">
        <w:rPr>
          <w:spacing w:val="-4"/>
        </w:rPr>
        <w:t xml:space="preserve"> </w:t>
      </w:r>
      <w:r>
        <w:t>15</w:t>
      </w:r>
      <w:r w:rsidRPr="00C07241">
        <w:rPr>
          <w:spacing w:val="-6"/>
        </w:rPr>
        <w:t xml:space="preserve"> </w:t>
      </w:r>
      <w:r>
        <w:t>(Transfers), 18</w:t>
      </w:r>
      <w:r w:rsidRPr="00C07241">
        <w:rPr>
          <w:spacing w:val="-11"/>
        </w:rPr>
        <w:t xml:space="preserve"> </w:t>
      </w:r>
      <w:r>
        <w:t>(Denial</w:t>
      </w:r>
      <w:r w:rsidRPr="00C07241">
        <w:rPr>
          <w:spacing w:val="-1"/>
        </w:rPr>
        <w:t xml:space="preserve"> </w:t>
      </w:r>
      <w:r>
        <w:t>of</w:t>
      </w:r>
      <w:r w:rsidRPr="00C07241">
        <w:rPr>
          <w:spacing w:val="-4"/>
        </w:rPr>
        <w:t xml:space="preserve"> </w:t>
      </w:r>
      <w:r>
        <w:t>Benefits), 19</w:t>
      </w:r>
      <w:r w:rsidRPr="00C07241">
        <w:rPr>
          <w:spacing w:val="-8"/>
        </w:rPr>
        <w:t xml:space="preserve"> </w:t>
      </w:r>
      <w:r>
        <w:t>(General</w:t>
      </w:r>
      <w:r w:rsidRPr="00C07241">
        <w:rPr>
          <w:spacing w:val="-11"/>
        </w:rPr>
        <w:t xml:space="preserve"> </w:t>
      </w:r>
      <w:r>
        <w:t>Exceptions)</w:t>
      </w:r>
      <w:r w:rsidRPr="00C07241">
        <w:rPr>
          <w:spacing w:val="-6"/>
        </w:rPr>
        <w:t xml:space="preserve"> </w:t>
      </w:r>
      <w:r>
        <w:t>and</w:t>
      </w:r>
      <w:r w:rsidRPr="00C07241">
        <w:rPr>
          <w:spacing w:val="-12"/>
        </w:rPr>
        <w:t xml:space="preserve"> </w:t>
      </w:r>
      <w:r>
        <w:t>20</w:t>
      </w:r>
      <w:r w:rsidRPr="00C07241">
        <w:rPr>
          <w:spacing w:val="-12"/>
        </w:rPr>
        <w:t xml:space="preserve"> </w:t>
      </w:r>
      <w:r>
        <w:t>(Investment</w:t>
      </w:r>
      <w:r w:rsidRPr="00C07241">
        <w:rPr>
          <w:spacing w:val="-7"/>
        </w:rPr>
        <w:t xml:space="preserve"> </w:t>
      </w:r>
      <w:r>
        <w:t>and</w:t>
      </w:r>
      <w:r w:rsidRPr="00C07241">
        <w:rPr>
          <w:spacing w:val="-12"/>
        </w:rPr>
        <w:t xml:space="preserve"> </w:t>
      </w:r>
      <w:r>
        <w:t>Environmental,</w:t>
      </w:r>
      <w:r w:rsidRPr="00C07241">
        <w:rPr>
          <w:spacing w:val="-10"/>
        </w:rPr>
        <w:t xml:space="preserve"> </w:t>
      </w:r>
      <w:r>
        <w:t>Health and other Regulatory Objectives) of Chapter 8 (Investment) are hereby incorporated into and made a part of this Chapter.</w:t>
      </w:r>
    </w:p>
    <w:p w14:paraId="4430CEDF" w14:textId="77777777" w:rsidR="005418E7" w:rsidRDefault="005418E7" w:rsidP="00C07241">
      <w:pPr>
        <w:pStyle w:val="ListParagraph1a"/>
      </w:pPr>
      <w:r w:rsidRPr="00C07241">
        <w:rPr>
          <w:rStyle w:val="ListParagraph1aChar"/>
        </w:rPr>
        <w:t>Section B (Investor-State Dispute Settlement) of Chapter 8 (Investment) is hereby incorporated into and made a part of this Chapter</w:t>
      </w:r>
      <w:r w:rsidRPr="00C07241">
        <w:rPr>
          <w:rStyle w:val="ListParagraph1aChar"/>
          <w:vertAlign w:val="superscript"/>
        </w:rPr>
        <w:footnoteReference w:id="35"/>
      </w:r>
      <w:r w:rsidRPr="00C07241">
        <w:rPr>
          <w:rStyle w:val="ListParagraph1aChar"/>
        </w:rPr>
        <w:t xml:space="preserve"> solely for claims that a Party has breached Articles 6 (Minimum Standard of Treatment), 9 (Special Formalities and Information Requirements), 13 (Expropriation and Nationalisation), 14 (Treatment in Cases of Armed Conflict or Civil Strife), 15 (Transfers), or 18 (Denial of Benefits) of Chapter 8 (Investment) incorporated into this Chapter under subparagraph (a)</w:t>
      </w:r>
      <w:r>
        <w:t>.</w:t>
      </w:r>
      <w:r>
        <w:rPr>
          <w:rStyle w:val="FootnoteReference"/>
        </w:rPr>
        <w:footnoteReference w:id="36"/>
      </w:r>
    </w:p>
    <w:p w14:paraId="1F7D0712" w14:textId="77777777" w:rsidR="005418E7" w:rsidRDefault="005418E7">
      <w:pPr>
        <w:spacing w:after="0"/>
        <w:ind w:firstLine="0"/>
        <w:jc w:val="left"/>
      </w:pPr>
      <w:r>
        <w:br w:type="page"/>
      </w:r>
    </w:p>
    <w:p w14:paraId="1A851103" w14:textId="77777777" w:rsidR="005418E7" w:rsidRDefault="005418E7" w:rsidP="00B826DA">
      <w:pPr>
        <w:pStyle w:val="ListParagraph1a"/>
      </w:pPr>
      <w:r>
        <w:lastRenderedPageBreak/>
        <w:t>Article 14 (Payments and Transfers) of Chapter 7</w:t>
      </w:r>
      <w:r w:rsidRPr="00A0470C">
        <w:rPr>
          <w:spacing w:val="-1"/>
        </w:rPr>
        <w:t xml:space="preserve"> </w:t>
      </w:r>
      <w:r>
        <w:t>(Cross-Border Trade in Services) is incorporated into and made a part of this Chapter to the extent that cross-border trade in financial services is subject to obligations pursuant to Article 6 (Cross-Border Trade).</w:t>
      </w:r>
    </w:p>
    <w:p w14:paraId="7DEA60E6" w14:textId="77777777" w:rsidR="005418E7" w:rsidRDefault="005418E7" w:rsidP="00B826DA">
      <w:pPr>
        <w:pStyle w:val="ListParagraph1"/>
      </w:pPr>
      <w:r>
        <w:t xml:space="preserve">This Chapter shall not apply to measures adopted or maintained by a </w:t>
      </w:r>
      <w:proofErr w:type="gramStart"/>
      <w:r>
        <w:t>Party  relating</w:t>
      </w:r>
      <w:proofErr w:type="gramEnd"/>
      <w:r>
        <w:t xml:space="preserve"> to:</w:t>
      </w:r>
    </w:p>
    <w:p w14:paraId="23945C54" w14:textId="77777777" w:rsidR="005418E7" w:rsidRDefault="005418E7" w:rsidP="00B826DA">
      <w:pPr>
        <w:pStyle w:val="ListParagraph1a"/>
        <w:numPr>
          <w:ilvl w:val="0"/>
          <w:numId w:val="12"/>
        </w:numPr>
      </w:pPr>
      <w:r>
        <w:t>activities</w:t>
      </w:r>
      <w:r w:rsidRPr="00C07241">
        <w:rPr>
          <w:spacing w:val="-15"/>
        </w:rPr>
        <w:t xml:space="preserve"> </w:t>
      </w:r>
      <w:r>
        <w:t>or</w:t>
      </w:r>
      <w:r w:rsidRPr="00C07241">
        <w:rPr>
          <w:spacing w:val="-15"/>
        </w:rPr>
        <w:t xml:space="preserve"> </w:t>
      </w:r>
      <w:r>
        <w:t>services</w:t>
      </w:r>
      <w:r w:rsidRPr="00C07241">
        <w:rPr>
          <w:spacing w:val="-15"/>
        </w:rPr>
        <w:t xml:space="preserve"> </w:t>
      </w:r>
      <w:r>
        <w:t>forming</w:t>
      </w:r>
      <w:r w:rsidRPr="00C07241">
        <w:rPr>
          <w:spacing w:val="-15"/>
        </w:rPr>
        <w:t xml:space="preserve"> </w:t>
      </w:r>
      <w:r>
        <w:t>part</w:t>
      </w:r>
      <w:r w:rsidRPr="00C07241">
        <w:rPr>
          <w:spacing w:val="-13"/>
        </w:rPr>
        <w:t xml:space="preserve"> </w:t>
      </w:r>
      <w:r>
        <w:t>of</w:t>
      </w:r>
      <w:r w:rsidRPr="00C07241">
        <w:rPr>
          <w:spacing w:val="-14"/>
        </w:rPr>
        <w:t xml:space="preserve"> </w:t>
      </w:r>
      <w:r>
        <w:t>a</w:t>
      </w:r>
      <w:r w:rsidRPr="00C07241">
        <w:rPr>
          <w:spacing w:val="-13"/>
        </w:rPr>
        <w:t xml:space="preserve"> </w:t>
      </w:r>
      <w:r>
        <w:t>public</w:t>
      </w:r>
      <w:r w:rsidRPr="00C07241">
        <w:rPr>
          <w:spacing w:val="-15"/>
        </w:rPr>
        <w:t xml:space="preserve"> </w:t>
      </w:r>
      <w:r>
        <w:t>retirement</w:t>
      </w:r>
      <w:r w:rsidRPr="00C07241">
        <w:rPr>
          <w:spacing w:val="-12"/>
        </w:rPr>
        <w:t xml:space="preserve"> </w:t>
      </w:r>
      <w:r>
        <w:t>plan</w:t>
      </w:r>
      <w:r w:rsidRPr="00C07241">
        <w:rPr>
          <w:spacing w:val="-15"/>
        </w:rPr>
        <w:t xml:space="preserve"> </w:t>
      </w:r>
      <w:r>
        <w:t>or</w:t>
      </w:r>
      <w:r w:rsidRPr="00C07241">
        <w:rPr>
          <w:spacing w:val="-15"/>
        </w:rPr>
        <w:t xml:space="preserve"> </w:t>
      </w:r>
      <w:r>
        <w:t>statutory system of social security; or</w:t>
      </w:r>
    </w:p>
    <w:p w14:paraId="0DA6D743" w14:textId="77777777" w:rsidR="005418E7" w:rsidRDefault="005418E7" w:rsidP="00B826DA">
      <w:pPr>
        <w:pStyle w:val="ListParagraph1a"/>
      </w:pPr>
      <w:r>
        <w:t>activities</w:t>
      </w:r>
      <w:r>
        <w:rPr>
          <w:spacing w:val="-4"/>
        </w:rPr>
        <w:t xml:space="preserve"> </w:t>
      </w:r>
      <w:r>
        <w:t>or</w:t>
      </w:r>
      <w:r>
        <w:rPr>
          <w:spacing w:val="-1"/>
        </w:rPr>
        <w:t xml:space="preserve"> </w:t>
      </w:r>
      <w:r>
        <w:t>services</w:t>
      </w:r>
      <w:r>
        <w:rPr>
          <w:spacing w:val="-3"/>
        </w:rPr>
        <w:t xml:space="preserve"> </w:t>
      </w:r>
      <w:r>
        <w:t>conducted</w:t>
      </w:r>
      <w:r>
        <w:rPr>
          <w:spacing w:val="-2"/>
        </w:rPr>
        <w:t xml:space="preserve"> </w:t>
      </w:r>
      <w:r>
        <w:t>for</w:t>
      </w:r>
      <w:r>
        <w:rPr>
          <w:spacing w:val="-1"/>
        </w:rPr>
        <w:t xml:space="preserve"> </w:t>
      </w:r>
      <w:r>
        <w:t>the</w:t>
      </w:r>
      <w:r>
        <w:rPr>
          <w:spacing w:val="-2"/>
        </w:rPr>
        <w:t xml:space="preserve"> </w:t>
      </w:r>
      <w:r>
        <w:t>account</w:t>
      </w:r>
      <w:r>
        <w:rPr>
          <w:spacing w:val="-2"/>
        </w:rPr>
        <w:t xml:space="preserve"> </w:t>
      </w:r>
      <w:r>
        <w:t>or</w:t>
      </w:r>
      <w:r>
        <w:rPr>
          <w:spacing w:val="-9"/>
        </w:rPr>
        <w:t xml:space="preserve"> </w:t>
      </w:r>
      <w:r>
        <w:t>with</w:t>
      </w:r>
      <w:r>
        <w:rPr>
          <w:spacing w:val="-2"/>
        </w:rPr>
        <w:t xml:space="preserve"> </w:t>
      </w:r>
      <w:r>
        <w:t>the</w:t>
      </w:r>
      <w:r>
        <w:rPr>
          <w:spacing w:val="-2"/>
        </w:rPr>
        <w:t xml:space="preserve"> </w:t>
      </w:r>
      <w:r>
        <w:t>guarantee</w:t>
      </w:r>
      <w:r>
        <w:rPr>
          <w:spacing w:val="-3"/>
        </w:rPr>
        <w:t xml:space="preserve"> </w:t>
      </w:r>
      <w:r>
        <w:t>or using the financial resources of the Party, including its public entities,</w:t>
      </w:r>
    </w:p>
    <w:p w14:paraId="549CE986" w14:textId="77777777" w:rsidR="005418E7" w:rsidRDefault="005418E7" w:rsidP="00B826DA">
      <w:pPr>
        <w:ind w:firstLine="0"/>
      </w:pPr>
      <w:r>
        <w:t>except</w:t>
      </w:r>
      <w:r>
        <w:rPr>
          <w:spacing w:val="-5"/>
        </w:rPr>
        <w:t xml:space="preserve"> </w:t>
      </w:r>
      <w:r>
        <w:t>that</w:t>
      </w:r>
      <w:r>
        <w:rPr>
          <w:spacing w:val="-6"/>
        </w:rPr>
        <w:t xml:space="preserve"> </w:t>
      </w:r>
      <w:r>
        <w:t>this</w:t>
      </w:r>
      <w:r>
        <w:rPr>
          <w:spacing w:val="-8"/>
        </w:rPr>
        <w:t xml:space="preserve"> </w:t>
      </w:r>
      <w:r>
        <w:t>Chapter</w:t>
      </w:r>
      <w:r>
        <w:rPr>
          <w:spacing w:val="-9"/>
        </w:rPr>
        <w:t xml:space="preserve"> </w:t>
      </w:r>
      <w:r>
        <w:t>shall</w:t>
      </w:r>
      <w:r>
        <w:rPr>
          <w:spacing w:val="-5"/>
        </w:rPr>
        <w:t xml:space="preserve"> </w:t>
      </w:r>
      <w:r>
        <w:t>apply</w:t>
      </w:r>
      <w:r>
        <w:rPr>
          <w:spacing w:val="-10"/>
        </w:rPr>
        <w:t xml:space="preserve"> </w:t>
      </w:r>
      <w:r>
        <w:t>to</w:t>
      </w:r>
      <w:r>
        <w:rPr>
          <w:spacing w:val="-10"/>
        </w:rPr>
        <w:t xml:space="preserve"> </w:t>
      </w:r>
      <w:r>
        <w:t>the</w:t>
      </w:r>
      <w:r>
        <w:rPr>
          <w:spacing w:val="-11"/>
        </w:rPr>
        <w:t xml:space="preserve"> </w:t>
      </w:r>
      <w:r>
        <w:t>extent</w:t>
      </w:r>
      <w:r>
        <w:rPr>
          <w:spacing w:val="-6"/>
        </w:rPr>
        <w:t xml:space="preserve"> </w:t>
      </w:r>
      <w:r>
        <w:t>that</w:t>
      </w:r>
      <w:r>
        <w:rPr>
          <w:spacing w:val="-5"/>
        </w:rPr>
        <w:t xml:space="preserve"> </w:t>
      </w:r>
      <w:r>
        <w:t>a</w:t>
      </w:r>
      <w:r>
        <w:rPr>
          <w:spacing w:val="-12"/>
        </w:rPr>
        <w:t xml:space="preserve"> </w:t>
      </w:r>
      <w:r>
        <w:t>Party</w:t>
      </w:r>
      <w:r>
        <w:rPr>
          <w:spacing w:val="-10"/>
        </w:rPr>
        <w:t xml:space="preserve"> </w:t>
      </w:r>
      <w:r>
        <w:t>allows</w:t>
      </w:r>
      <w:r>
        <w:rPr>
          <w:spacing w:val="-9"/>
        </w:rPr>
        <w:t xml:space="preserve"> </w:t>
      </w:r>
      <w:r>
        <w:t>any</w:t>
      </w:r>
      <w:r>
        <w:rPr>
          <w:spacing w:val="-11"/>
        </w:rPr>
        <w:t xml:space="preserve"> </w:t>
      </w:r>
      <w:r>
        <w:t>of</w:t>
      </w:r>
      <w:r>
        <w:rPr>
          <w:spacing w:val="-9"/>
        </w:rPr>
        <w:t xml:space="preserve"> </w:t>
      </w:r>
      <w:r>
        <w:t>the</w:t>
      </w:r>
      <w:r>
        <w:rPr>
          <w:spacing w:val="-11"/>
        </w:rPr>
        <w:t xml:space="preserve"> </w:t>
      </w:r>
      <w:r>
        <w:t>activities or services referred to in subparagraph (a) or subparagraph (b) to be conducted by its financial institutions in competition with a public entity or a financial institution.</w:t>
      </w:r>
    </w:p>
    <w:p w14:paraId="22B79EC3" w14:textId="77777777" w:rsidR="005418E7" w:rsidRDefault="005418E7" w:rsidP="00B826DA">
      <w:pPr>
        <w:pStyle w:val="ListParagraph1"/>
      </w:pPr>
      <w:r>
        <w:t>This</w:t>
      </w:r>
      <w:r>
        <w:rPr>
          <w:spacing w:val="-3"/>
        </w:rPr>
        <w:t xml:space="preserve"> </w:t>
      </w:r>
      <w:r>
        <w:t>Chapter</w:t>
      </w:r>
      <w:r>
        <w:rPr>
          <w:spacing w:val="1"/>
        </w:rPr>
        <w:t xml:space="preserve"> </w:t>
      </w:r>
      <w:r>
        <w:t>shall not</w:t>
      </w:r>
      <w:r>
        <w:rPr>
          <w:spacing w:val="-5"/>
        </w:rPr>
        <w:t xml:space="preserve"> </w:t>
      </w:r>
      <w:r>
        <w:t>apply to</w:t>
      </w:r>
      <w:r>
        <w:rPr>
          <w:spacing w:val="-5"/>
        </w:rPr>
        <w:t xml:space="preserve"> </w:t>
      </w:r>
      <w:r>
        <w:t>government</w:t>
      </w:r>
      <w:r>
        <w:rPr>
          <w:spacing w:val="-1"/>
        </w:rPr>
        <w:t xml:space="preserve"> </w:t>
      </w:r>
      <w:r>
        <w:t>procurement of</w:t>
      </w:r>
      <w:r>
        <w:rPr>
          <w:spacing w:val="-3"/>
        </w:rPr>
        <w:t xml:space="preserve"> </w:t>
      </w:r>
      <w:r>
        <w:t xml:space="preserve">financial </w:t>
      </w:r>
      <w:r>
        <w:rPr>
          <w:spacing w:val="-2"/>
        </w:rPr>
        <w:t>services.</w:t>
      </w:r>
    </w:p>
    <w:p w14:paraId="79525396" w14:textId="77777777" w:rsidR="005418E7" w:rsidRDefault="005418E7" w:rsidP="00B826DA">
      <w:pPr>
        <w:pStyle w:val="ListParagraph1"/>
      </w:pPr>
      <w:r>
        <w:t>This Chapter shall not apply to subsidies or grants with respect to the cross- border</w:t>
      </w:r>
      <w:r>
        <w:rPr>
          <w:spacing w:val="-3"/>
        </w:rPr>
        <w:t xml:space="preserve"> </w:t>
      </w:r>
      <w:r>
        <w:t>supply</w:t>
      </w:r>
      <w:r>
        <w:rPr>
          <w:spacing w:val="-3"/>
        </w:rPr>
        <w:t xml:space="preserve"> </w:t>
      </w:r>
      <w:r>
        <w:t>of</w:t>
      </w:r>
      <w:r>
        <w:rPr>
          <w:spacing w:val="-2"/>
        </w:rPr>
        <w:t xml:space="preserve"> </w:t>
      </w:r>
      <w:r>
        <w:t>financial</w:t>
      </w:r>
      <w:r>
        <w:rPr>
          <w:spacing w:val="-3"/>
        </w:rPr>
        <w:t xml:space="preserve"> </w:t>
      </w:r>
      <w:r>
        <w:t>services,</w:t>
      </w:r>
      <w:r>
        <w:rPr>
          <w:spacing w:val="-1"/>
        </w:rPr>
        <w:t xml:space="preserve"> </w:t>
      </w:r>
      <w:r>
        <w:t>including</w:t>
      </w:r>
      <w:r>
        <w:rPr>
          <w:spacing w:val="-3"/>
        </w:rPr>
        <w:t xml:space="preserve"> </w:t>
      </w:r>
      <w:r>
        <w:t>government-supported</w:t>
      </w:r>
      <w:r>
        <w:rPr>
          <w:spacing w:val="-4"/>
        </w:rPr>
        <w:t xml:space="preserve"> </w:t>
      </w:r>
      <w:r>
        <w:t>loans,</w:t>
      </w:r>
      <w:r>
        <w:rPr>
          <w:spacing w:val="-1"/>
        </w:rPr>
        <w:t xml:space="preserve"> </w:t>
      </w:r>
      <w:r>
        <w:t>guarantees and insurance.</w:t>
      </w:r>
    </w:p>
    <w:p w14:paraId="665D9CE6" w14:textId="77777777" w:rsidR="005418E7" w:rsidRDefault="005418E7" w:rsidP="00B826DA">
      <w:pPr>
        <w:pStyle w:val="Heading2"/>
        <w:spacing w:before="400"/>
      </w:pPr>
      <w:r>
        <w:t>ARTICLE</w:t>
      </w:r>
      <w:r>
        <w:rPr>
          <w:spacing w:val="-6"/>
        </w:rPr>
        <w:t xml:space="preserve"> </w:t>
      </w:r>
      <w:r>
        <w:rPr>
          <w:spacing w:val="-10"/>
        </w:rPr>
        <w:t>3</w:t>
      </w:r>
    </w:p>
    <w:p w14:paraId="305903B0" w14:textId="77777777" w:rsidR="005418E7" w:rsidRPr="00C07241" w:rsidRDefault="005418E7" w:rsidP="00C07241">
      <w:pPr>
        <w:pStyle w:val="Heading3"/>
      </w:pPr>
      <w:r w:rsidRPr="00C07241">
        <w:t>National Treatment</w:t>
      </w:r>
      <w:r w:rsidRPr="00860B19">
        <w:rPr>
          <w:rStyle w:val="FootnoteReference"/>
          <w:b w:val="0"/>
          <w:bCs w:val="0"/>
          <w:i w:val="0"/>
          <w:iCs w:val="0"/>
        </w:rPr>
        <w:footnoteReference w:id="37"/>
      </w:r>
    </w:p>
    <w:p w14:paraId="61EF5280" w14:textId="77777777" w:rsidR="005418E7" w:rsidRDefault="005418E7" w:rsidP="00C51312">
      <w:pPr>
        <w:pStyle w:val="ListParagraph1"/>
        <w:numPr>
          <w:ilvl w:val="0"/>
          <w:numId w:val="13"/>
        </w:numPr>
        <w:spacing w:after="0"/>
        <w:ind w:left="0" w:right="113" w:firstLine="0"/>
      </w:pPr>
      <w:r>
        <w:t>Each Party shall accord to investors of the other Party treatment no less favourable than</w:t>
      </w:r>
      <w:r w:rsidRPr="000460EF">
        <w:rPr>
          <w:spacing w:val="-3"/>
        </w:rPr>
        <w:t xml:space="preserve"> </w:t>
      </w:r>
      <w:r>
        <w:t>that</w:t>
      </w:r>
      <w:r w:rsidRPr="000460EF">
        <w:rPr>
          <w:spacing w:val="-2"/>
        </w:rPr>
        <w:t xml:space="preserve"> </w:t>
      </w:r>
      <w:r>
        <w:t>it</w:t>
      </w:r>
      <w:r w:rsidRPr="000460EF">
        <w:rPr>
          <w:spacing w:val="-1"/>
        </w:rPr>
        <w:t xml:space="preserve"> </w:t>
      </w:r>
      <w:r>
        <w:t>accords</w:t>
      </w:r>
      <w:r w:rsidRPr="000460EF">
        <w:rPr>
          <w:spacing w:val="-3"/>
        </w:rPr>
        <w:t xml:space="preserve"> </w:t>
      </w:r>
      <w:r>
        <w:t>to</w:t>
      </w:r>
      <w:r w:rsidRPr="000460EF">
        <w:rPr>
          <w:spacing w:val="-2"/>
        </w:rPr>
        <w:t xml:space="preserve"> </w:t>
      </w:r>
      <w:r>
        <w:t>its own</w:t>
      </w:r>
      <w:r w:rsidRPr="000460EF">
        <w:rPr>
          <w:spacing w:val="-3"/>
        </w:rPr>
        <w:t xml:space="preserve"> </w:t>
      </w:r>
      <w:r>
        <w:t>investors, in</w:t>
      </w:r>
      <w:r w:rsidRPr="000460EF">
        <w:rPr>
          <w:spacing w:val="-2"/>
        </w:rPr>
        <w:t xml:space="preserve"> </w:t>
      </w:r>
      <w:r>
        <w:t>like circumstances, with</w:t>
      </w:r>
      <w:r w:rsidRPr="000460EF">
        <w:rPr>
          <w:spacing w:val="-2"/>
        </w:rPr>
        <w:t xml:space="preserve"> </w:t>
      </w:r>
      <w:r>
        <w:t>respect</w:t>
      </w:r>
    </w:p>
    <w:p w14:paraId="353CD0FE" w14:textId="77777777" w:rsidR="005418E7" w:rsidRDefault="005418E7" w:rsidP="00C51312">
      <w:pPr>
        <w:pStyle w:val="ListParagraph1"/>
        <w:numPr>
          <w:ilvl w:val="0"/>
          <w:numId w:val="0"/>
        </w:numPr>
        <w:ind w:right="227"/>
      </w:pPr>
      <w:r>
        <w:t>to</w:t>
      </w:r>
      <w:r w:rsidRPr="00C51312">
        <w:rPr>
          <w:spacing w:val="-8"/>
        </w:rPr>
        <w:t xml:space="preserve"> </w:t>
      </w:r>
      <w:r>
        <w:t>the</w:t>
      </w:r>
      <w:r w:rsidRPr="00C51312">
        <w:rPr>
          <w:spacing w:val="-9"/>
        </w:rPr>
        <w:t xml:space="preserve"> </w:t>
      </w:r>
      <w:r>
        <w:t>establishment,</w:t>
      </w:r>
      <w:r w:rsidRPr="00C51312">
        <w:rPr>
          <w:spacing w:val="-8"/>
        </w:rPr>
        <w:t xml:space="preserve"> </w:t>
      </w:r>
      <w:r>
        <w:t>acquisition,</w:t>
      </w:r>
      <w:r w:rsidRPr="00C51312">
        <w:rPr>
          <w:spacing w:val="-7"/>
        </w:rPr>
        <w:t xml:space="preserve"> </w:t>
      </w:r>
      <w:r>
        <w:t>expansion,</w:t>
      </w:r>
      <w:r w:rsidRPr="00C51312">
        <w:rPr>
          <w:spacing w:val="-6"/>
        </w:rPr>
        <w:t xml:space="preserve"> </w:t>
      </w:r>
      <w:r>
        <w:t>management,</w:t>
      </w:r>
      <w:r w:rsidRPr="00C51312">
        <w:rPr>
          <w:spacing w:val="-7"/>
        </w:rPr>
        <w:t xml:space="preserve"> </w:t>
      </w:r>
      <w:r>
        <w:t>conduct,</w:t>
      </w:r>
      <w:r w:rsidRPr="00C51312">
        <w:rPr>
          <w:spacing w:val="-6"/>
        </w:rPr>
        <w:t xml:space="preserve"> </w:t>
      </w:r>
      <w:r>
        <w:t>operation,</w:t>
      </w:r>
      <w:r w:rsidRPr="00C51312">
        <w:rPr>
          <w:spacing w:val="-7"/>
        </w:rPr>
        <w:t xml:space="preserve"> </w:t>
      </w:r>
      <w:r>
        <w:t>and</w:t>
      </w:r>
      <w:r w:rsidRPr="00C51312">
        <w:rPr>
          <w:spacing w:val="-9"/>
        </w:rPr>
        <w:t xml:space="preserve"> </w:t>
      </w:r>
      <w:r>
        <w:t>sale or other disposition</w:t>
      </w:r>
      <w:r w:rsidRPr="00C51312">
        <w:rPr>
          <w:spacing w:val="-1"/>
        </w:rPr>
        <w:t xml:space="preserve"> </w:t>
      </w:r>
      <w:r>
        <w:t>of financial</w:t>
      </w:r>
      <w:r w:rsidRPr="00C51312">
        <w:rPr>
          <w:spacing w:val="-1"/>
        </w:rPr>
        <w:t xml:space="preserve"> </w:t>
      </w:r>
      <w:r>
        <w:t>institutions</w:t>
      </w:r>
      <w:r w:rsidRPr="00C51312">
        <w:rPr>
          <w:spacing w:val="-3"/>
        </w:rPr>
        <w:t xml:space="preserve"> </w:t>
      </w:r>
      <w:r>
        <w:t>and</w:t>
      </w:r>
      <w:r w:rsidRPr="00C51312">
        <w:rPr>
          <w:spacing w:val="-1"/>
        </w:rPr>
        <w:t xml:space="preserve"> </w:t>
      </w:r>
      <w:r>
        <w:t>investments</w:t>
      </w:r>
      <w:r w:rsidRPr="00C51312">
        <w:rPr>
          <w:spacing w:val="-3"/>
        </w:rPr>
        <w:t xml:space="preserve"> </w:t>
      </w:r>
      <w:r>
        <w:t>in</w:t>
      </w:r>
      <w:r w:rsidRPr="00C51312">
        <w:rPr>
          <w:spacing w:val="-1"/>
        </w:rPr>
        <w:t xml:space="preserve"> </w:t>
      </w:r>
      <w:r>
        <w:t>financial</w:t>
      </w:r>
      <w:r w:rsidRPr="00C51312">
        <w:rPr>
          <w:spacing w:val="-1"/>
        </w:rPr>
        <w:t xml:space="preserve"> </w:t>
      </w:r>
      <w:r>
        <w:t>institutions</w:t>
      </w:r>
      <w:r w:rsidRPr="00C51312">
        <w:rPr>
          <w:spacing w:val="-3"/>
        </w:rPr>
        <w:t xml:space="preserve"> </w:t>
      </w:r>
      <w:r>
        <w:t xml:space="preserve">in </w:t>
      </w:r>
      <w:r>
        <w:lastRenderedPageBreak/>
        <w:t>its territory.</w:t>
      </w:r>
    </w:p>
    <w:p w14:paraId="792A679A" w14:textId="77777777" w:rsidR="005418E7" w:rsidRDefault="005418E7" w:rsidP="00C51312">
      <w:pPr>
        <w:pStyle w:val="ListParagraph1"/>
        <w:ind w:right="227"/>
      </w:pPr>
      <w:r>
        <w:t>Each Party shall accord to financial institutions of the other Party, and to investments of investors of the other Party in financial institutions, treatment no less favourable</w:t>
      </w:r>
      <w:r>
        <w:rPr>
          <w:spacing w:val="-6"/>
        </w:rPr>
        <w:t xml:space="preserve"> </w:t>
      </w:r>
      <w:r>
        <w:t>than</w:t>
      </w:r>
      <w:r>
        <w:rPr>
          <w:spacing w:val="-11"/>
        </w:rPr>
        <w:t xml:space="preserve"> </w:t>
      </w:r>
      <w:r>
        <w:t>that</w:t>
      </w:r>
      <w:r>
        <w:rPr>
          <w:spacing w:val="-11"/>
        </w:rPr>
        <w:t xml:space="preserve"> </w:t>
      </w:r>
      <w:r>
        <w:t>it</w:t>
      </w:r>
      <w:r>
        <w:rPr>
          <w:spacing w:val="-10"/>
        </w:rPr>
        <w:t xml:space="preserve"> </w:t>
      </w:r>
      <w:r>
        <w:t>accords</w:t>
      </w:r>
      <w:r>
        <w:rPr>
          <w:spacing w:val="-12"/>
        </w:rPr>
        <w:t xml:space="preserve"> </w:t>
      </w:r>
      <w:r>
        <w:t>to</w:t>
      </w:r>
      <w:r>
        <w:rPr>
          <w:spacing w:val="-9"/>
        </w:rPr>
        <w:t xml:space="preserve"> </w:t>
      </w:r>
      <w:r>
        <w:t>its</w:t>
      </w:r>
      <w:r>
        <w:rPr>
          <w:spacing w:val="-12"/>
        </w:rPr>
        <w:t xml:space="preserve"> </w:t>
      </w:r>
      <w:r>
        <w:t>own</w:t>
      </w:r>
      <w:r>
        <w:rPr>
          <w:spacing w:val="-10"/>
        </w:rPr>
        <w:t xml:space="preserve"> </w:t>
      </w:r>
      <w:r>
        <w:t>financial</w:t>
      </w:r>
      <w:r>
        <w:rPr>
          <w:spacing w:val="-10"/>
        </w:rPr>
        <w:t xml:space="preserve"> </w:t>
      </w:r>
      <w:r>
        <w:t>institutions,</w:t>
      </w:r>
      <w:r>
        <w:rPr>
          <w:spacing w:val="-3"/>
        </w:rPr>
        <w:t xml:space="preserve"> </w:t>
      </w:r>
      <w:r>
        <w:t>and</w:t>
      </w:r>
      <w:r>
        <w:rPr>
          <w:spacing w:val="-10"/>
        </w:rPr>
        <w:t xml:space="preserve"> </w:t>
      </w:r>
      <w:r>
        <w:t>to</w:t>
      </w:r>
      <w:r>
        <w:rPr>
          <w:spacing w:val="-9"/>
        </w:rPr>
        <w:t xml:space="preserve"> </w:t>
      </w:r>
      <w:r>
        <w:t>investments</w:t>
      </w:r>
      <w:r>
        <w:rPr>
          <w:spacing w:val="-7"/>
        </w:rPr>
        <w:t xml:space="preserve"> </w:t>
      </w:r>
      <w:r>
        <w:t>of</w:t>
      </w:r>
      <w:r>
        <w:rPr>
          <w:spacing w:val="-8"/>
        </w:rPr>
        <w:t xml:space="preserve"> </w:t>
      </w:r>
      <w:r>
        <w:t>its own investors in financial institutions, in like circumstances, with respect to the establishment, acquisition, expansion, management, conduct, operation, and sale or other disposition of financial institutions and investments.</w:t>
      </w:r>
    </w:p>
    <w:p w14:paraId="6AD57C26" w14:textId="77777777" w:rsidR="005418E7" w:rsidRDefault="005418E7" w:rsidP="00C51312">
      <w:pPr>
        <w:pStyle w:val="ListParagraph1"/>
        <w:ind w:right="227"/>
      </w:pPr>
      <w:r>
        <w:t>For</w:t>
      </w:r>
      <w:r>
        <w:rPr>
          <w:spacing w:val="-4"/>
        </w:rPr>
        <w:t xml:space="preserve"> </w:t>
      </w:r>
      <w:r>
        <w:t>greater</w:t>
      </w:r>
      <w:r>
        <w:rPr>
          <w:spacing w:val="-5"/>
        </w:rPr>
        <w:t xml:space="preserve"> </w:t>
      </w:r>
      <w:r>
        <w:t>certainty,</w:t>
      </w:r>
      <w:r>
        <w:rPr>
          <w:spacing w:val="-3"/>
        </w:rPr>
        <w:t xml:space="preserve"> </w:t>
      </w:r>
      <w:r>
        <w:t>the</w:t>
      </w:r>
      <w:r>
        <w:rPr>
          <w:spacing w:val="-11"/>
        </w:rPr>
        <w:t xml:space="preserve"> </w:t>
      </w:r>
      <w:r>
        <w:t>treatment</w:t>
      </w:r>
      <w:r>
        <w:rPr>
          <w:spacing w:val="-5"/>
        </w:rPr>
        <w:t xml:space="preserve"> </w:t>
      </w:r>
      <w:r>
        <w:t>to</w:t>
      </w:r>
      <w:r>
        <w:rPr>
          <w:spacing w:val="-10"/>
        </w:rPr>
        <w:t xml:space="preserve"> </w:t>
      </w:r>
      <w:r>
        <w:t>be</w:t>
      </w:r>
      <w:r>
        <w:rPr>
          <w:spacing w:val="-7"/>
        </w:rPr>
        <w:t xml:space="preserve"> </w:t>
      </w:r>
      <w:r>
        <w:t>accorded</w:t>
      </w:r>
      <w:r>
        <w:rPr>
          <w:spacing w:val="-11"/>
        </w:rPr>
        <w:t xml:space="preserve"> </w:t>
      </w:r>
      <w:r>
        <w:t>by</w:t>
      </w:r>
      <w:r>
        <w:rPr>
          <w:spacing w:val="-6"/>
        </w:rPr>
        <w:t xml:space="preserve"> </w:t>
      </w:r>
      <w:r>
        <w:t>a</w:t>
      </w:r>
      <w:r>
        <w:rPr>
          <w:spacing w:val="-7"/>
        </w:rPr>
        <w:t xml:space="preserve"> </w:t>
      </w:r>
      <w:r>
        <w:t>Party</w:t>
      </w:r>
      <w:r>
        <w:rPr>
          <w:spacing w:val="-5"/>
        </w:rPr>
        <w:t xml:space="preserve"> </w:t>
      </w:r>
      <w:r>
        <w:t>under</w:t>
      </w:r>
      <w:r>
        <w:rPr>
          <w:spacing w:val="-8"/>
        </w:rPr>
        <w:t xml:space="preserve"> </w:t>
      </w:r>
      <w:r>
        <w:t>paragraph</w:t>
      </w:r>
      <w:r>
        <w:rPr>
          <w:spacing w:val="-6"/>
        </w:rPr>
        <w:t xml:space="preserve"> </w:t>
      </w:r>
      <w:r>
        <w:t>1 and paragraph 2 means, with respect to a regional level of government, treatment no less</w:t>
      </w:r>
      <w:r>
        <w:rPr>
          <w:spacing w:val="-3"/>
        </w:rPr>
        <w:t xml:space="preserve"> </w:t>
      </w:r>
      <w:r>
        <w:t>favourable</w:t>
      </w:r>
      <w:r>
        <w:rPr>
          <w:spacing w:val="-2"/>
        </w:rPr>
        <w:t xml:space="preserve"> </w:t>
      </w:r>
      <w:r>
        <w:t>than</w:t>
      </w:r>
      <w:r>
        <w:rPr>
          <w:spacing w:val="-2"/>
        </w:rPr>
        <w:t xml:space="preserve"> </w:t>
      </w:r>
      <w:r>
        <w:t>the</w:t>
      </w:r>
      <w:r>
        <w:rPr>
          <w:spacing w:val="-2"/>
        </w:rPr>
        <w:t xml:space="preserve"> </w:t>
      </w:r>
      <w:r>
        <w:t>most</w:t>
      </w:r>
      <w:r>
        <w:rPr>
          <w:spacing w:val="-1"/>
        </w:rPr>
        <w:t xml:space="preserve"> </w:t>
      </w:r>
      <w:r>
        <w:t>favourable</w:t>
      </w:r>
      <w:r>
        <w:rPr>
          <w:spacing w:val="-2"/>
        </w:rPr>
        <w:t xml:space="preserve"> </w:t>
      </w:r>
      <w:r>
        <w:t>treatment</w:t>
      </w:r>
      <w:r>
        <w:rPr>
          <w:spacing w:val="-1"/>
        </w:rPr>
        <w:t xml:space="preserve"> </w:t>
      </w:r>
      <w:r>
        <w:t>accorded, in</w:t>
      </w:r>
      <w:r>
        <w:rPr>
          <w:spacing w:val="-1"/>
        </w:rPr>
        <w:t xml:space="preserve"> </w:t>
      </w:r>
      <w:r>
        <w:t>like</w:t>
      </w:r>
      <w:r>
        <w:rPr>
          <w:spacing w:val="-2"/>
        </w:rPr>
        <w:t xml:space="preserve"> </w:t>
      </w:r>
      <w:r>
        <w:t>circumstances, by that</w:t>
      </w:r>
      <w:r>
        <w:rPr>
          <w:spacing w:val="-2"/>
        </w:rPr>
        <w:t xml:space="preserve"> </w:t>
      </w:r>
      <w:r>
        <w:t>regional</w:t>
      </w:r>
      <w:r>
        <w:rPr>
          <w:spacing w:val="-7"/>
        </w:rPr>
        <w:t xml:space="preserve"> </w:t>
      </w:r>
      <w:r>
        <w:t>level</w:t>
      </w:r>
      <w:r>
        <w:rPr>
          <w:spacing w:val="-7"/>
        </w:rPr>
        <w:t xml:space="preserve"> </w:t>
      </w:r>
      <w:r>
        <w:t>of</w:t>
      </w:r>
      <w:r>
        <w:rPr>
          <w:spacing w:val="-5"/>
        </w:rPr>
        <w:t xml:space="preserve"> </w:t>
      </w:r>
      <w:r>
        <w:t>government</w:t>
      </w:r>
      <w:r>
        <w:rPr>
          <w:spacing w:val="-7"/>
        </w:rPr>
        <w:t xml:space="preserve"> </w:t>
      </w:r>
      <w:r>
        <w:t>to</w:t>
      </w:r>
      <w:r>
        <w:rPr>
          <w:spacing w:val="-7"/>
        </w:rPr>
        <w:t xml:space="preserve"> </w:t>
      </w:r>
      <w:r>
        <w:t>investors,</w:t>
      </w:r>
      <w:r>
        <w:rPr>
          <w:spacing w:val="-5"/>
        </w:rPr>
        <w:t xml:space="preserve"> </w:t>
      </w:r>
      <w:r>
        <w:t>financial</w:t>
      </w:r>
      <w:r>
        <w:rPr>
          <w:spacing w:val="-2"/>
        </w:rPr>
        <w:t xml:space="preserve"> </w:t>
      </w:r>
      <w:r>
        <w:t>institutions</w:t>
      </w:r>
      <w:r>
        <w:rPr>
          <w:spacing w:val="-9"/>
        </w:rPr>
        <w:t xml:space="preserve"> </w:t>
      </w:r>
      <w:r>
        <w:t>and</w:t>
      </w:r>
      <w:r>
        <w:rPr>
          <w:spacing w:val="-7"/>
        </w:rPr>
        <w:t xml:space="preserve"> </w:t>
      </w:r>
      <w:r>
        <w:t>investments</w:t>
      </w:r>
      <w:r>
        <w:rPr>
          <w:spacing w:val="-4"/>
        </w:rPr>
        <w:t xml:space="preserve"> </w:t>
      </w:r>
      <w:r>
        <w:t>of investors in financial institutions, of the Party of which it forms a part.</w:t>
      </w:r>
    </w:p>
    <w:p w14:paraId="1B08ABBA" w14:textId="77777777" w:rsidR="005418E7" w:rsidRDefault="005418E7" w:rsidP="00C51312">
      <w:pPr>
        <w:pStyle w:val="ListParagraph1"/>
        <w:ind w:right="227"/>
      </w:pPr>
      <w:r>
        <w:t>For the purposes of the national treatment obligations in Article 6.1 (Cross- Border Trade), a Party shall accord to cross-border financial service suppliers of the other</w:t>
      </w:r>
      <w:r>
        <w:rPr>
          <w:spacing w:val="-5"/>
        </w:rPr>
        <w:t xml:space="preserve"> </w:t>
      </w:r>
      <w:r>
        <w:t>Party</w:t>
      </w:r>
      <w:r>
        <w:rPr>
          <w:spacing w:val="-5"/>
        </w:rPr>
        <w:t xml:space="preserve"> </w:t>
      </w:r>
      <w:r>
        <w:t>treatment</w:t>
      </w:r>
      <w:r>
        <w:rPr>
          <w:spacing w:val="-5"/>
        </w:rPr>
        <w:t xml:space="preserve"> </w:t>
      </w:r>
      <w:r>
        <w:t>no</w:t>
      </w:r>
      <w:r>
        <w:rPr>
          <w:spacing w:val="-6"/>
        </w:rPr>
        <w:t xml:space="preserve"> </w:t>
      </w:r>
      <w:r>
        <w:t>less</w:t>
      </w:r>
      <w:r>
        <w:rPr>
          <w:spacing w:val="-8"/>
        </w:rPr>
        <w:t xml:space="preserve"> </w:t>
      </w:r>
      <w:r>
        <w:t>favourable</w:t>
      </w:r>
      <w:r>
        <w:rPr>
          <w:spacing w:val="-6"/>
        </w:rPr>
        <w:t xml:space="preserve"> </w:t>
      </w:r>
      <w:r>
        <w:t>than</w:t>
      </w:r>
      <w:r>
        <w:rPr>
          <w:spacing w:val="-6"/>
        </w:rPr>
        <w:t xml:space="preserve"> </w:t>
      </w:r>
      <w:r>
        <w:t>that</w:t>
      </w:r>
      <w:r>
        <w:rPr>
          <w:spacing w:val="-6"/>
        </w:rPr>
        <w:t xml:space="preserve"> </w:t>
      </w:r>
      <w:r>
        <w:t>it</w:t>
      </w:r>
      <w:r>
        <w:rPr>
          <w:spacing w:val="-10"/>
        </w:rPr>
        <w:t xml:space="preserve"> </w:t>
      </w:r>
      <w:r>
        <w:t>accords</w:t>
      </w:r>
      <w:r>
        <w:rPr>
          <w:spacing w:val="-8"/>
        </w:rPr>
        <w:t xml:space="preserve"> </w:t>
      </w:r>
      <w:r>
        <w:t>to</w:t>
      </w:r>
      <w:r>
        <w:rPr>
          <w:spacing w:val="-5"/>
        </w:rPr>
        <w:t xml:space="preserve"> </w:t>
      </w:r>
      <w:r>
        <w:t>its</w:t>
      </w:r>
      <w:r>
        <w:rPr>
          <w:spacing w:val="-8"/>
        </w:rPr>
        <w:t xml:space="preserve"> </w:t>
      </w:r>
      <w:r>
        <w:t>own</w:t>
      </w:r>
      <w:r>
        <w:rPr>
          <w:spacing w:val="-6"/>
        </w:rPr>
        <w:t xml:space="preserve"> </w:t>
      </w:r>
      <w:r>
        <w:t>financial</w:t>
      </w:r>
      <w:r>
        <w:rPr>
          <w:spacing w:val="-6"/>
        </w:rPr>
        <w:t xml:space="preserve"> </w:t>
      </w:r>
      <w:r>
        <w:t>service suppliers, in like circumstances, with respect to the supply of the relevant service.</w:t>
      </w:r>
    </w:p>
    <w:p w14:paraId="36B0C408" w14:textId="77777777" w:rsidR="005418E7" w:rsidRDefault="005418E7" w:rsidP="0032168E">
      <w:pPr>
        <w:pStyle w:val="Heading2"/>
      </w:pPr>
      <w:r>
        <w:t>ARTICLE</w:t>
      </w:r>
      <w:r>
        <w:rPr>
          <w:spacing w:val="-6"/>
        </w:rPr>
        <w:t xml:space="preserve"> </w:t>
      </w:r>
      <w:r>
        <w:rPr>
          <w:spacing w:val="-10"/>
        </w:rPr>
        <w:t>4</w:t>
      </w:r>
    </w:p>
    <w:p w14:paraId="365D28FE" w14:textId="77777777" w:rsidR="005418E7" w:rsidRDefault="005418E7" w:rsidP="008343E4">
      <w:pPr>
        <w:pStyle w:val="Heading3"/>
      </w:pPr>
      <w:r>
        <w:t>Most-Favoured-Nation</w:t>
      </w:r>
      <w:r>
        <w:rPr>
          <w:spacing w:val="18"/>
        </w:rPr>
        <w:t xml:space="preserve"> </w:t>
      </w:r>
      <w:r>
        <w:t>Treatment</w:t>
      </w:r>
    </w:p>
    <w:p w14:paraId="2EFA7A0E" w14:textId="77777777" w:rsidR="005418E7" w:rsidRDefault="005418E7" w:rsidP="00222ED2">
      <w:pPr>
        <w:pStyle w:val="ListParagraph1"/>
        <w:numPr>
          <w:ilvl w:val="0"/>
          <w:numId w:val="14"/>
        </w:numPr>
        <w:ind w:left="0" w:firstLine="0"/>
      </w:pPr>
      <w:r>
        <w:t>Each</w:t>
      </w:r>
      <w:r w:rsidRPr="000460EF">
        <w:rPr>
          <w:spacing w:val="-1"/>
        </w:rPr>
        <w:t xml:space="preserve"> </w:t>
      </w:r>
      <w:r>
        <w:t>Party</w:t>
      </w:r>
      <w:r w:rsidRPr="000460EF">
        <w:rPr>
          <w:spacing w:val="-5"/>
        </w:rPr>
        <w:t xml:space="preserve"> </w:t>
      </w:r>
      <w:r>
        <w:t>shall accord</w:t>
      </w:r>
      <w:r w:rsidRPr="000460EF">
        <w:rPr>
          <w:spacing w:val="-1"/>
        </w:rPr>
        <w:t xml:space="preserve"> </w:t>
      </w:r>
      <w:r w:rsidRPr="000460EF">
        <w:rPr>
          <w:spacing w:val="-5"/>
        </w:rPr>
        <w:t>to:</w:t>
      </w:r>
    </w:p>
    <w:p w14:paraId="5A29467F" w14:textId="77777777" w:rsidR="005418E7" w:rsidRDefault="005418E7" w:rsidP="00222ED2">
      <w:pPr>
        <w:pStyle w:val="ListParagraph"/>
        <w:numPr>
          <w:ilvl w:val="1"/>
          <w:numId w:val="6"/>
        </w:numPr>
      </w:pPr>
      <w:r>
        <w:t xml:space="preserve">investors of the other Party, treatment no less favourable than that it accords to investors of a non-Party, in like </w:t>
      </w:r>
      <w:proofErr w:type="gramStart"/>
      <w:r>
        <w:t>circumstances;</w:t>
      </w:r>
      <w:proofErr w:type="gramEnd"/>
    </w:p>
    <w:p w14:paraId="7C82670D" w14:textId="77777777" w:rsidR="005418E7" w:rsidRDefault="005418E7" w:rsidP="00222ED2">
      <w:pPr>
        <w:pStyle w:val="ListParagraph"/>
        <w:numPr>
          <w:ilvl w:val="1"/>
          <w:numId w:val="6"/>
        </w:numPr>
      </w:pPr>
      <w:r>
        <w:t>financial</w:t>
      </w:r>
      <w:r>
        <w:rPr>
          <w:spacing w:val="-15"/>
        </w:rPr>
        <w:t xml:space="preserve"> </w:t>
      </w:r>
      <w:r>
        <w:t>institutions</w:t>
      </w:r>
      <w:r>
        <w:rPr>
          <w:spacing w:val="-15"/>
        </w:rPr>
        <w:t xml:space="preserve"> </w:t>
      </w:r>
      <w:r>
        <w:t>of</w:t>
      </w:r>
      <w:r>
        <w:rPr>
          <w:spacing w:val="-15"/>
        </w:rPr>
        <w:t xml:space="preserve"> </w:t>
      </w:r>
      <w:r>
        <w:t>the</w:t>
      </w:r>
      <w:r>
        <w:rPr>
          <w:spacing w:val="-15"/>
        </w:rPr>
        <w:t xml:space="preserve"> </w:t>
      </w:r>
      <w:r>
        <w:t>other</w:t>
      </w:r>
      <w:r>
        <w:rPr>
          <w:spacing w:val="-15"/>
        </w:rPr>
        <w:t xml:space="preserve"> </w:t>
      </w:r>
      <w:r>
        <w:t>Party,</w:t>
      </w:r>
      <w:r>
        <w:rPr>
          <w:spacing w:val="-15"/>
        </w:rPr>
        <w:t xml:space="preserve"> </w:t>
      </w:r>
      <w:r>
        <w:t>treatment</w:t>
      </w:r>
      <w:r>
        <w:rPr>
          <w:spacing w:val="-15"/>
        </w:rPr>
        <w:t xml:space="preserve"> </w:t>
      </w:r>
      <w:r>
        <w:t>no</w:t>
      </w:r>
      <w:r>
        <w:rPr>
          <w:spacing w:val="-15"/>
        </w:rPr>
        <w:t xml:space="preserve"> </w:t>
      </w:r>
      <w:r>
        <w:t>less</w:t>
      </w:r>
      <w:r>
        <w:rPr>
          <w:spacing w:val="-15"/>
        </w:rPr>
        <w:t xml:space="preserve"> </w:t>
      </w:r>
      <w:r>
        <w:t>favourable</w:t>
      </w:r>
      <w:r>
        <w:rPr>
          <w:spacing w:val="-15"/>
        </w:rPr>
        <w:t xml:space="preserve"> </w:t>
      </w:r>
      <w:r>
        <w:t xml:space="preserve">than that it accords to financial institutions of a non-Party, in like </w:t>
      </w:r>
      <w:proofErr w:type="gramStart"/>
      <w:r>
        <w:rPr>
          <w:spacing w:val="-2"/>
        </w:rPr>
        <w:t>circumstances;</w:t>
      </w:r>
      <w:proofErr w:type="gramEnd"/>
    </w:p>
    <w:p w14:paraId="31B853A9" w14:textId="77777777" w:rsidR="005418E7" w:rsidRDefault="005418E7" w:rsidP="00222ED2">
      <w:pPr>
        <w:pStyle w:val="ListParagraph"/>
        <w:numPr>
          <w:ilvl w:val="1"/>
          <w:numId w:val="6"/>
        </w:numPr>
      </w:pPr>
      <w:r>
        <w:t xml:space="preserve">investments of investors of the other Party in financial institutions, treatment no less favourable than that it accords to investments of investors of a non-Party in financial institutions, in like circumstances; </w:t>
      </w:r>
      <w:r>
        <w:rPr>
          <w:spacing w:val="-4"/>
        </w:rPr>
        <w:t>and</w:t>
      </w:r>
    </w:p>
    <w:p w14:paraId="076E50A4" w14:textId="77777777" w:rsidR="005418E7" w:rsidRDefault="005418E7" w:rsidP="00222ED2">
      <w:pPr>
        <w:pStyle w:val="ListParagraph"/>
        <w:numPr>
          <w:ilvl w:val="1"/>
          <w:numId w:val="6"/>
        </w:numPr>
      </w:pPr>
      <w:r>
        <w:t>cross-border financial service suppliers of the</w:t>
      </w:r>
      <w:r>
        <w:rPr>
          <w:spacing w:val="-3"/>
        </w:rPr>
        <w:t xml:space="preserve"> </w:t>
      </w:r>
      <w:r>
        <w:t>other Party, treatment no less favourable than that it accords to cross-border financial service suppliers of a non-Party, in like circumstances.</w:t>
      </w:r>
    </w:p>
    <w:p w14:paraId="2E1859AE" w14:textId="77777777" w:rsidR="005418E7" w:rsidRDefault="005418E7" w:rsidP="00C51312">
      <w:pPr>
        <w:pStyle w:val="ListParagraph1"/>
        <w:ind w:right="227"/>
      </w:pPr>
      <w:r>
        <w:t>For greater certainty, the treatment referred to in paragraph 1 does not encompass international dispute resolution procedures or mechanisms such as those included in Article 2.2(b) (Scope).</w:t>
      </w:r>
    </w:p>
    <w:p w14:paraId="7735213A" w14:textId="77777777" w:rsidR="005418E7" w:rsidRDefault="005418E7" w:rsidP="0032168E">
      <w:pPr>
        <w:pStyle w:val="Heading2"/>
      </w:pPr>
      <w:r>
        <w:t>ARTICLE</w:t>
      </w:r>
      <w:r>
        <w:rPr>
          <w:spacing w:val="-6"/>
        </w:rPr>
        <w:t xml:space="preserve"> </w:t>
      </w:r>
      <w:r>
        <w:rPr>
          <w:spacing w:val="-10"/>
        </w:rPr>
        <w:t>5</w:t>
      </w:r>
    </w:p>
    <w:p w14:paraId="4C48B70A" w14:textId="77777777" w:rsidR="005418E7" w:rsidRDefault="005418E7" w:rsidP="008343E4">
      <w:pPr>
        <w:pStyle w:val="Heading3"/>
      </w:pPr>
      <w:r>
        <w:t>Market</w:t>
      </w:r>
      <w:r>
        <w:rPr>
          <w:spacing w:val="-5"/>
        </w:rPr>
        <w:t xml:space="preserve"> </w:t>
      </w:r>
      <w:r>
        <w:t>Access</w:t>
      </w:r>
      <w:r>
        <w:rPr>
          <w:spacing w:val="-6"/>
        </w:rPr>
        <w:t xml:space="preserve"> </w:t>
      </w:r>
      <w:r>
        <w:t>for</w:t>
      </w:r>
      <w:r>
        <w:rPr>
          <w:spacing w:val="-6"/>
        </w:rPr>
        <w:t xml:space="preserve"> </w:t>
      </w:r>
      <w:r>
        <w:t>Financial</w:t>
      </w:r>
      <w:r>
        <w:rPr>
          <w:spacing w:val="-4"/>
        </w:rPr>
        <w:t xml:space="preserve"> </w:t>
      </w:r>
      <w:r>
        <w:rPr>
          <w:spacing w:val="-2"/>
        </w:rPr>
        <w:t>Institutions</w:t>
      </w:r>
    </w:p>
    <w:p w14:paraId="1CA2D5F9" w14:textId="77777777" w:rsidR="005418E7" w:rsidRDefault="005418E7" w:rsidP="00C51312">
      <w:pPr>
        <w:pStyle w:val="BodyText"/>
        <w:ind w:right="227" w:firstLine="709"/>
      </w:pPr>
      <w:r>
        <w:t>Neither</w:t>
      </w:r>
      <w:r>
        <w:rPr>
          <w:spacing w:val="-5"/>
        </w:rPr>
        <w:t xml:space="preserve"> </w:t>
      </w:r>
      <w:r>
        <w:t>Party</w:t>
      </w:r>
      <w:r>
        <w:rPr>
          <w:spacing w:val="-11"/>
        </w:rPr>
        <w:t xml:space="preserve"> </w:t>
      </w:r>
      <w:r>
        <w:t>shall</w:t>
      </w:r>
      <w:r>
        <w:rPr>
          <w:spacing w:val="-11"/>
        </w:rPr>
        <w:t xml:space="preserve"> </w:t>
      </w:r>
      <w:r>
        <w:t>adopt</w:t>
      </w:r>
      <w:r>
        <w:rPr>
          <w:spacing w:val="-11"/>
        </w:rPr>
        <w:t xml:space="preserve"> </w:t>
      </w:r>
      <w:r>
        <w:t>or</w:t>
      </w:r>
      <w:r>
        <w:rPr>
          <w:spacing w:val="-10"/>
        </w:rPr>
        <w:t xml:space="preserve"> </w:t>
      </w:r>
      <w:r>
        <w:t>maintain</w:t>
      </w:r>
      <w:r>
        <w:rPr>
          <w:spacing w:val="-12"/>
        </w:rPr>
        <w:t xml:space="preserve"> </w:t>
      </w:r>
      <w:r>
        <w:t>with</w:t>
      </w:r>
      <w:r>
        <w:rPr>
          <w:spacing w:val="-11"/>
        </w:rPr>
        <w:t xml:space="preserve"> </w:t>
      </w:r>
      <w:r>
        <w:t>respect</w:t>
      </w:r>
      <w:r>
        <w:rPr>
          <w:spacing w:val="-6"/>
        </w:rPr>
        <w:t xml:space="preserve"> </w:t>
      </w:r>
      <w:r>
        <w:t>to</w:t>
      </w:r>
      <w:r>
        <w:rPr>
          <w:spacing w:val="-7"/>
        </w:rPr>
        <w:t xml:space="preserve"> </w:t>
      </w:r>
      <w:r>
        <w:t>financial</w:t>
      </w:r>
      <w:r>
        <w:rPr>
          <w:spacing w:val="-12"/>
        </w:rPr>
        <w:t xml:space="preserve"> </w:t>
      </w:r>
      <w:r>
        <w:t>institutions</w:t>
      </w:r>
      <w:r>
        <w:rPr>
          <w:spacing w:val="-12"/>
        </w:rPr>
        <w:t xml:space="preserve"> </w:t>
      </w:r>
      <w:r>
        <w:t>of</w:t>
      </w:r>
      <w:r>
        <w:rPr>
          <w:spacing w:val="-10"/>
        </w:rPr>
        <w:t xml:space="preserve"> </w:t>
      </w:r>
      <w:r>
        <w:t xml:space="preserve">the </w:t>
      </w:r>
      <w:r>
        <w:lastRenderedPageBreak/>
        <w:t>other Party</w:t>
      </w:r>
      <w:r>
        <w:rPr>
          <w:spacing w:val="-1"/>
        </w:rPr>
        <w:t xml:space="preserve"> </w:t>
      </w:r>
      <w:r>
        <w:t>or investors</w:t>
      </w:r>
      <w:r>
        <w:rPr>
          <w:spacing w:val="-3"/>
        </w:rPr>
        <w:t xml:space="preserve"> </w:t>
      </w:r>
      <w:r>
        <w:t>of the</w:t>
      </w:r>
      <w:r>
        <w:rPr>
          <w:spacing w:val="-2"/>
        </w:rPr>
        <w:t xml:space="preserve"> </w:t>
      </w:r>
      <w:r>
        <w:t>other Party</w:t>
      </w:r>
      <w:r>
        <w:rPr>
          <w:spacing w:val="-1"/>
        </w:rPr>
        <w:t xml:space="preserve"> </w:t>
      </w:r>
      <w:r>
        <w:t>seeking</w:t>
      </w:r>
      <w:r>
        <w:rPr>
          <w:spacing w:val="-1"/>
        </w:rPr>
        <w:t xml:space="preserve"> </w:t>
      </w:r>
      <w:r>
        <w:t>to establish</w:t>
      </w:r>
      <w:r>
        <w:rPr>
          <w:spacing w:val="-2"/>
        </w:rPr>
        <w:t xml:space="preserve"> </w:t>
      </w:r>
      <w:r>
        <w:t>those</w:t>
      </w:r>
      <w:r>
        <w:rPr>
          <w:spacing w:val="-3"/>
        </w:rPr>
        <w:t xml:space="preserve"> </w:t>
      </w:r>
      <w:r>
        <w:t xml:space="preserve">institutions, either </w:t>
      </w:r>
      <w:proofErr w:type="gramStart"/>
      <w:r>
        <w:t>on the basis of</w:t>
      </w:r>
      <w:proofErr w:type="gramEnd"/>
      <w:r>
        <w:t xml:space="preserve"> a regional subdivision or </w:t>
      </w:r>
      <w:proofErr w:type="gramStart"/>
      <w:r>
        <w:t>on the basis of</w:t>
      </w:r>
      <w:proofErr w:type="gramEnd"/>
      <w:r>
        <w:t xml:space="preserve"> its entire territory, measures </w:t>
      </w:r>
      <w:r>
        <w:rPr>
          <w:spacing w:val="-2"/>
        </w:rPr>
        <w:t>that:</w:t>
      </w:r>
    </w:p>
    <w:p w14:paraId="2DF7750B" w14:textId="77777777" w:rsidR="005418E7" w:rsidRDefault="005418E7" w:rsidP="00222ED2">
      <w:pPr>
        <w:pStyle w:val="ListParagraph1a"/>
        <w:numPr>
          <w:ilvl w:val="0"/>
          <w:numId w:val="15"/>
        </w:numPr>
      </w:pPr>
      <w:r>
        <w:t>impose</w:t>
      </w:r>
      <w:r w:rsidRPr="0032168E">
        <w:rPr>
          <w:spacing w:val="-10"/>
        </w:rPr>
        <w:t xml:space="preserve"> </w:t>
      </w:r>
      <w:r>
        <w:t>limitations</w:t>
      </w:r>
      <w:r w:rsidRPr="0032168E">
        <w:rPr>
          <w:spacing w:val="-11"/>
        </w:rPr>
        <w:t xml:space="preserve"> </w:t>
      </w:r>
      <w:r w:rsidRPr="0032168E">
        <w:rPr>
          <w:spacing w:val="-5"/>
        </w:rPr>
        <w:t>on:</w:t>
      </w:r>
    </w:p>
    <w:p w14:paraId="0951FAB2" w14:textId="77777777" w:rsidR="005418E7" w:rsidRDefault="005418E7" w:rsidP="0032168E">
      <w:pPr>
        <w:pStyle w:val="ListParagraph1ai"/>
      </w:pPr>
      <w:r>
        <w:t>the number of financial institutions whether in the form of numerical</w:t>
      </w:r>
      <w:r>
        <w:rPr>
          <w:spacing w:val="-9"/>
        </w:rPr>
        <w:t xml:space="preserve"> </w:t>
      </w:r>
      <w:r>
        <w:t>quotas,</w:t>
      </w:r>
      <w:r>
        <w:rPr>
          <w:spacing w:val="-12"/>
        </w:rPr>
        <w:t xml:space="preserve"> </w:t>
      </w:r>
      <w:r>
        <w:t>monopolies,</w:t>
      </w:r>
      <w:r>
        <w:rPr>
          <w:spacing w:val="-12"/>
        </w:rPr>
        <w:t xml:space="preserve"> </w:t>
      </w:r>
      <w:r>
        <w:t>exclusive</w:t>
      </w:r>
      <w:r>
        <w:rPr>
          <w:spacing w:val="-10"/>
        </w:rPr>
        <w:t xml:space="preserve"> </w:t>
      </w:r>
      <w:r>
        <w:t>service</w:t>
      </w:r>
      <w:r>
        <w:rPr>
          <w:spacing w:val="-11"/>
        </w:rPr>
        <w:t xml:space="preserve"> </w:t>
      </w:r>
      <w:r>
        <w:t>suppliers</w:t>
      </w:r>
      <w:r>
        <w:rPr>
          <w:spacing w:val="-12"/>
        </w:rPr>
        <w:t xml:space="preserve"> </w:t>
      </w:r>
      <w:r>
        <w:t>or</w:t>
      </w:r>
      <w:r>
        <w:rPr>
          <w:spacing w:val="-12"/>
        </w:rPr>
        <w:t xml:space="preserve"> </w:t>
      </w:r>
      <w:r>
        <w:t xml:space="preserve">the requirement of an </w:t>
      </w:r>
      <w:proofErr w:type="gramStart"/>
      <w:r>
        <w:t>economic needs</w:t>
      </w:r>
      <w:proofErr w:type="gramEnd"/>
      <w:r>
        <w:t xml:space="preserve"> </w:t>
      </w:r>
      <w:proofErr w:type="gramStart"/>
      <w:r>
        <w:t>test;</w:t>
      </w:r>
      <w:proofErr w:type="gramEnd"/>
    </w:p>
    <w:p w14:paraId="290B2E05" w14:textId="77777777" w:rsidR="005418E7" w:rsidRDefault="005418E7" w:rsidP="00C51312">
      <w:pPr>
        <w:pStyle w:val="ListParagraph1ai"/>
        <w:ind w:right="57"/>
      </w:pPr>
      <w:r>
        <w:t xml:space="preserve">the total value of financial service transactions or assets in the form of numerical quotas or the requirement of an </w:t>
      </w:r>
      <w:proofErr w:type="gramStart"/>
      <w:r>
        <w:t>economic needs</w:t>
      </w:r>
      <w:proofErr w:type="gramEnd"/>
      <w:r>
        <w:t xml:space="preserve"> </w:t>
      </w:r>
      <w:proofErr w:type="gramStart"/>
      <w:r>
        <w:t>test;</w:t>
      </w:r>
      <w:proofErr w:type="gramEnd"/>
    </w:p>
    <w:p w14:paraId="2CF147DD" w14:textId="77777777" w:rsidR="005418E7" w:rsidRDefault="005418E7" w:rsidP="0032168E">
      <w:pPr>
        <w:pStyle w:val="ListParagraph1ai"/>
      </w:pPr>
      <w:r>
        <w:t>the total number of financial service operations or the total quantity of financial services output expressed in terms of designated numerical units in the form of quotas or the requirement of an economic needs test;</w:t>
      </w:r>
      <w:r>
        <w:rPr>
          <w:rStyle w:val="FootnoteReference"/>
        </w:rPr>
        <w:footnoteReference w:id="38"/>
      </w:r>
      <w:r>
        <w:t xml:space="preserve"> or</w:t>
      </w:r>
    </w:p>
    <w:p w14:paraId="3F5EBF27" w14:textId="77777777" w:rsidR="005418E7" w:rsidRDefault="005418E7" w:rsidP="0032168E">
      <w:pPr>
        <w:pStyle w:val="ListParagraph1ai"/>
      </w:pPr>
      <w:r>
        <w:t>the total number of natural persons that may be employed in a particular financial service sector or that a financial institution may employ and who are necessary for, and directly related to, the</w:t>
      </w:r>
      <w:r>
        <w:rPr>
          <w:spacing w:val="-14"/>
        </w:rPr>
        <w:t xml:space="preserve"> </w:t>
      </w:r>
      <w:r>
        <w:t>supply</w:t>
      </w:r>
      <w:r>
        <w:rPr>
          <w:spacing w:val="-10"/>
        </w:rPr>
        <w:t xml:space="preserve"> </w:t>
      </w:r>
      <w:r>
        <w:t>of</w:t>
      </w:r>
      <w:r>
        <w:rPr>
          <w:spacing w:val="-15"/>
        </w:rPr>
        <w:t xml:space="preserve"> </w:t>
      </w:r>
      <w:r>
        <w:t>a</w:t>
      </w:r>
      <w:r>
        <w:rPr>
          <w:spacing w:val="-13"/>
        </w:rPr>
        <w:t xml:space="preserve"> </w:t>
      </w:r>
      <w:r>
        <w:t>specific</w:t>
      </w:r>
      <w:r>
        <w:rPr>
          <w:spacing w:val="-15"/>
        </w:rPr>
        <w:t xml:space="preserve"> </w:t>
      </w:r>
      <w:r>
        <w:t>financial</w:t>
      </w:r>
      <w:r>
        <w:rPr>
          <w:spacing w:val="-15"/>
        </w:rPr>
        <w:t xml:space="preserve"> </w:t>
      </w:r>
      <w:r>
        <w:t>service</w:t>
      </w:r>
      <w:r>
        <w:rPr>
          <w:spacing w:val="-13"/>
        </w:rPr>
        <w:t xml:space="preserve"> </w:t>
      </w:r>
      <w:r>
        <w:t>in</w:t>
      </w:r>
      <w:r>
        <w:rPr>
          <w:spacing w:val="-15"/>
        </w:rPr>
        <w:t xml:space="preserve"> </w:t>
      </w:r>
      <w:r>
        <w:t>the</w:t>
      </w:r>
      <w:r>
        <w:rPr>
          <w:spacing w:val="-15"/>
        </w:rPr>
        <w:t xml:space="preserve"> </w:t>
      </w:r>
      <w:r>
        <w:t>form</w:t>
      </w:r>
      <w:r>
        <w:rPr>
          <w:spacing w:val="-15"/>
        </w:rPr>
        <w:t xml:space="preserve"> </w:t>
      </w:r>
      <w:r>
        <w:t>of</w:t>
      </w:r>
      <w:r>
        <w:rPr>
          <w:spacing w:val="-15"/>
        </w:rPr>
        <w:t xml:space="preserve"> </w:t>
      </w:r>
      <w:r>
        <w:t>numerical quotas or the requirement of an economic needs test; or</w:t>
      </w:r>
    </w:p>
    <w:p w14:paraId="30D81B27" w14:textId="77777777" w:rsidR="005418E7" w:rsidRDefault="005418E7" w:rsidP="0032168E">
      <w:pPr>
        <w:pStyle w:val="ListParagraph1a"/>
      </w:pPr>
      <w:r>
        <w:t>restrict or</w:t>
      </w:r>
      <w:r>
        <w:rPr>
          <w:spacing w:val="-1"/>
        </w:rPr>
        <w:t xml:space="preserve"> </w:t>
      </w:r>
      <w:r>
        <w:t>require specific types of legal entity or joint venture through which a financial institution may supply a service.</w:t>
      </w:r>
    </w:p>
    <w:p w14:paraId="6D9674CB" w14:textId="77777777" w:rsidR="005418E7" w:rsidRDefault="005418E7" w:rsidP="0032168E">
      <w:pPr>
        <w:pStyle w:val="Heading2"/>
      </w:pPr>
      <w:r>
        <w:t>ARTICLE</w:t>
      </w:r>
      <w:r>
        <w:rPr>
          <w:spacing w:val="-6"/>
        </w:rPr>
        <w:t xml:space="preserve"> </w:t>
      </w:r>
      <w:r>
        <w:rPr>
          <w:spacing w:val="-10"/>
        </w:rPr>
        <w:t>6</w:t>
      </w:r>
    </w:p>
    <w:p w14:paraId="400B707B" w14:textId="77777777" w:rsidR="005418E7" w:rsidRDefault="005418E7" w:rsidP="008343E4">
      <w:pPr>
        <w:pStyle w:val="Heading3"/>
      </w:pPr>
      <w:r>
        <w:t>Cross-Border</w:t>
      </w:r>
      <w:r>
        <w:rPr>
          <w:spacing w:val="8"/>
        </w:rPr>
        <w:t xml:space="preserve"> </w:t>
      </w:r>
      <w:r>
        <w:rPr>
          <w:spacing w:val="-4"/>
        </w:rPr>
        <w:t>Trade</w:t>
      </w:r>
    </w:p>
    <w:p w14:paraId="11E6E558" w14:textId="77777777" w:rsidR="005418E7" w:rsidRDefault="005418E7" w:rsidP="008D3B3D">
      <w:pPr>
        <w:pStyle w:val="ListParagraph1"/>
        <w:numPr>
          <w:ilvl w:val="0"/>
          <w:numId w:val="16"/>
        </w:numPr>
        <w:ind w:left="0" w:right="227" w:firstLine="0"/>
      </w:pPr>
      <w:r>
        <w:t>Each Party shall permit, under terms and conditions that accord national treatment, cross-border financial service suppliers of the other Party to supply the financial services specified in Annex 9-A (Cross-Border Trade).</w:t>
      </w:r>
    </w:p>
    <w:p w14:paraId="61F91F75" w14:textId="77777777" w:rsidR="005418E7" w:rsidRDefault="005418E7" w:rsidP="008D3B3D">
      <w:pPr>
        <w:pStyle w:val="ListParagraph1"/>
        <w:ind w:right="227"/>
      </w:pPr>
      <w:r>
        <w:t>Each Party shall permit persons located in its territory, and its nationals wherever located, to purchase financial services from cross-border financial service suppliers of the other Party located in the territory of the other Party. This obligation does</w:t>
      </w:r>
      <w:r w:rsidRPr="008D3B3D">
        <w:rPr>
          <w:spacing w:val="-15"/>
        </w:rPr>
        <w:t xml:space="preserve"> </w:t>
      </w:r>
      <w:r>
        <w:t>not</w:t>
      </w:r>
      <w:r w:rsidRPr="008D3B3D">
        <w:rPr>
          <w:spacing w:val="-9"/>
        </w:rPr>
        <w:t xml:space="preserve"> </w:t>
      </w:r>
      <w:r>
        <w:t>require</w:t>
      </w:r>
      <w:r w:rsidRPr="008D3B3D">
        <w:rPr>
          <w:spacing w:val="-15"/>
        </w:rPr>
        <w:t xml:space="preserve"> </w:t>
      </w:r>
      <w:r>
        <w:t>a</w:t>
      </w:r>
      <w:r w:rsidRPr="008D3B3D">
        <w:rPr>
          <w:spacing w:val="-15"/>
        </w:rPr>
        <w:t xml:space="preserve"> </w:t>
      </w:r>
      <w:r>
        <w:t>Party</w:t>
      </w:r>
      <w:r w:rsidRPr="008D3B3D">
        <w:rPr>
          <w:spacing w:val="-14"/>
        </w:rPr>
        <w:t xml:space="preserve"> </w:t>
      </w:r>
      <w:r>
        <w:t>to</w:t>
      </w:r>
      <w:r w:rsidRPr="008D3B3D">
        <w:rPr>
          <w:spacing w:val="-9"/>
        </w:rPr>
        <w:t xml:space="preserve"> </w:t>
      </w:r>
      <w:r>
        <w:t>permit</w:t>
      </w:r>
      <w:r w:rsidRPr="008D3B3D">
        <w:rPr>
          <w:spacing w:val="-14"/>
        </w:rPr>
        <w:t xml:space="preserve"> </w:t>
      </w:r>
      <w:r>
        <w:t>those</w:t>
      </w:r>
      <w:r w:rsidRPr="008D3B3D">
        <w:rPr>
          <w:spacing w:val="-11"/>
        </w:rPr>
        <w:t xml:space="preserve"> </w:t>
      </w:r>
      <w:r>
        <w:t>suppliers</w:t>
      </w:r>
      <w:r w:rsidRPr="008D3B3D">
        <w:rPr>
          <w:spacing w:val="-12"/>
        </w:rPr>
        <w:t xml:space="preserve"> </w:t>
      </w:r>
      <w:r>
        <w:t>to</w:t>
      </w:r>
      <w:r w:rsidRPr="008D3B3D">
        <w:rPr>
          <w:spacing w:val="-17"/>
        </w:rPr>
        <w:t xml:space="preserve"> </w:t>
      </w:r>
      <w:r>
        <w:t>do</w:t>
      </w:r>
      <w:r w:rsidRPr="008D3B3D">
        <w:rPr>
          <w:spacing w:val="-10"/>
        </w:rPr>
        <w:t xml:space="preserve"> </w:t>
      </w:r>
      <w:r>
        <w:t>business</w:t>
      </w:r>
      <w:r w:rsidRPr="008D3B3D">
        <w:rPr>
          <w:spacing w:val="-12"/>
        </w:rPr>
        <w:t xml:space="preserve"> </w:t>
      </w:r>
      <w:r>
        <w:t>or</w:t>
      </w:r>
      <w:r w:rsidRPr="008D3B3D">
        <w:rPr>
          <w:spacing w:val="-8"/>
        </w:rPr>
        <w:t xml:space="preserve"> </w:t>
      </w:r>
      <w:r>
        <w:t>solicit</w:t>
      </w:r>
      <w:r w:rsidRPr="008D3B3D">
        <w:rPr>
          <w:spacing w:val="-14"/>
        </w:rPr>
        <w:t xml:space="preserve"> </w:t>
      </w:r>
      <w:r>
        <w:t>in</w:t>
      </w:r>
      <w:r w:rsidRPr="008D3B3D">
        <w:rPr>
          <w:spacing w:val="-9"/>
        </w:rPr>
        <w:t xml:space="preserve"> </w:t>
      </w:r>
      <w:r>
        <w:t>its</w:t>
      </w:r>
      <w:r w:rsidRPr="008D3B3D">
        <w:rPr>
          <w:spacing w:val="-15"/>
        </w:rPr>
        <w:t xml:space="preserve"> </w:t>
      </w:r>
      <w:r>
        <w:t>territory.</w:t>
      </w:r>
    </w:p>
    <w:p w14:paraId="2D38B814" w14:textId="77777777" w:rsidR="005418E7" w:rsidRDefault="005418E7" w:rsidP="008D3B3D">
      <w:pPr>
        <w:pStyle w:val="ListParagraph1"/>
        <w:numPr>
          <w:ilvl w:val="0"/>
          <w:numId w:val="0"/>
        </w:numPr>
        <w:ind w:right="170"/>
      </w:pPr>
      <w:r>
        <w:t>A</w:t>
      </w:r>
      <w:r w:rsidRPr="008D3B3D">
        <w:rPr>
          <w:spacing w:val="40"/>
        </w:rPr>
        <w:t xml:space="preserve"> </w:t>
      </w:r>
      <w:r>
        <w:t>Party</w:t>
      </w:r>
      <w:r w:rsidRPr="008D3B3D">
        <w:rPr>
          <w:spacing w:val="40"/>
        </w:rPr>
        <w:t xml:space="preserve"> </w:t>
      </w:r>
      <w:r>
        <w:t>may</w:t>
      </w:r>
      <w:r w:rsidRPr="008D3B3D">
        <w:rPr>
          <w:spacing w:val="40"/>
        </w:rPr>
        <w:t xml:space="preserve"> </w:t>
      </w:r>
      <w:r>
        <w:t>define</w:t>
      </w:r>
      <w:r w:rsidRPr="008D3B3D">
        <w:rPr>
          <w:spacing w:val="40"/>
        </w:rPr>
        <w:t xml:space="preserve"> </w:t>
      </w:r>
      <w:r>
        <w:t>“doing</w:t>
      </w:r>
      <w:r w:rsidRPr="008D3B3D">
        <w:rPr>
          <w:spacing w:val="40"/>
        </w:rPr>
        <w:t xml:space="preserve"> </w:t>
      </w:r>
      <w:r>
        <w:t>business”</w:t>
      </w:r>
      <w:r w:rsidRPr="008D3B3D">
        <w:rPr>
          <w:spacing w:val="40"/>
        </w:rPr>
        <w:t xml:space="preserve"> </w:t>
      </w:r>
      <w:r>
        <w:t>and</w:t>
      </w:r>
      <w:r w:rsidRPr="008D3B3D">
        <w:rPr>
          <w:spacing w:val="40"/>
        </w:rPr>
        <w:t xml:space="preserve"> </w:t>
      </w:r>
      <w:r>
        <w:t>“solicitation”</w:t>
      </w:r>
      <w:r w:rsidRPr="008D3B3D">
        <w:rPr>
          <w:spacing w:val="40"/>
        </w:rPr>
        <w:t xml:space="preserve"> </w:t>
      </w:r>
      <w:r>
        <w:t>for</w:t>
      </w:r>
      <w:r w:rsidRPr="008D3B3D">
        <w:rPr>
          <w:spacing w:val="40"/>
        </w:rPr>
        <w:t xml:space="preserve"> </w:t>
      </w:r>
      <w:r>
        <w:t>the</w:t>
      </w:r>
      <w:r w:rsidRPr="008D3B3D">
        <w:rPr>
          <w:spacing w:val="40"/>
        </w:rPr>
        <w:t xml:space="preserve"> </w:t>
      </w:r>
      <w:r>
        <w:t>purposes</w:t>
      </w:r>
      <w:r w:rsidRPr="008D3B3D">
        <w:rPr>
          <w:spacing w:val="40"/>
        </w:rPr>
        <w:t xml:space="preserve"> </w:t>
      </w:r>
      <w:r>
        <w:t>of</w:t>
      </w:r>
      <w:r w:rsidRPr="008D3B3D">
        <w:rPr>
          <w:spacing w:val="40"/>
        </w:rPr>
        <w:t xml:space="preserve"> </w:t>
      </w:r>
      <w:r>
        <w:t>this</w:t>
      </w:r>
      <w:r w:rsidRPr="008D3B3D">
        <w:rPr>
          <w:spacing w:val="40"/>
        </w:rPr>
        <w:t xml:space="preserve"> </w:t>
      </w:r>
      <w:r>
        <w:t>obligation provided that those definitions are not inconsistent with paragraph 1.</w:t>
      </w:r>
    </w:p>
    <w:p w14:paraId="73FA924E" w14:textId="77777777" w:rsidR="005418E7" w:rsidRDefault="005418E7" w:rsidP="008D3B3D">
      <w:pPr>
        <w:pStyle w:val="ListParagraph1"/>
        <w:ind w:right="170"/>
      </w:pPr>
      <w:r>
        <w:t>Without</w:t>
      </w:r>
      <w:r>
        <w:rPr>
          <w:spacing w:val="-2"/>
        </w:rPr>
        <w:t xml:space="preserve"> </w:t>
      </w:r>
      <w:r>
        <w:t>prejudice</w:t>
      </w:r>
      <w:r>
        <w:rPr>
          <w:spacing w:val="-7"/>
        </w:rPr>
        <w:t xml:space="preserve"> </w:t>
      </w:r>
      <w:r>
        <w:t>to</w:t>
      </w:r>
      <w:r>
        <w:rPr>
          <w:spacing w:val="-6"/>
        </w:rPr>
        <w:t xml:space="preserve"> </w:t>
      </w:r>
      <w:r>
        <w:t>other</w:t>
      </w:r>
      <w:r>
        <w:rPr>
          <w:spacing w:val="-5"/>
        </w:rPr>
        <w:t xml:space="preserve"> </w:t>
      </w:r>
      <w:r>
        <w:t>means</w:t>
      </w:r>
      <w:r>
        <w:rPr>
          <w:spacing w:val="-4"/>
        </w:rPr>
        <w:t xml:space="preserve"> </w:t>
      </w:r>
      <w:r>
        <w:t>of</w:t>
      </w:r>
      <w:r>
        <w:rPr>
          <w:spacing w:val="-4"/>
        </w:rPr>
        <w:t xml:space="preserve"> </w:t>
      </w:r>
      <w:r>
        <w:t>prudential</w:t>
      </w:r>
      <w:r>
        <w:rPr>
          <w:spacing w:val="-6"/>
        </w:rPr>
        <w:t xml:space="preserve"> </w:t>
      </w:r>
      <w:r>
        <w:t>regulation</w:t>
      </w:r>
      <w:r>
        <w:rPr>
          <w:spacing w:val="-2"/>
        </w:rPr>
        <w:t xml:space="preserve"> </w:t>
      </w:r>
      <w:r>
        <w:t>of</w:t>
      </w:r>
      <w:r>
        <w:rPr>
          <w:spacing w:val="-4"/>
        </w:rPr>
        <w:t xml:space="preserve"> </w:t>
      </w:r>
      <w:r>
        <w:t>cross-border</w:t>
      </w:r>
      <w:r>
        <w:rPr>
          <w:spacing w:val="-1"/>
        </w:rPr>
        <w:t xml:space="preserve"> </w:t>
      </w:r>
      <w:r>
        <w:t>trade in financial services, a Party may require the registration or authorisation of cross- border financial service suppliers of the other Party and of financial instruments.</w:t>
      </w:r>
    </w:p>
    <w:p w14:paraId="6ECBBFA1" w14:textId="77777777" w:rsidR="005418E7" w:rsidRDefault="005418E7" w:rsidP="00CA69D1">
      <w:pPr>
        <w:pStyle w:val="Heading2"/>
      </w:pPr>
      <w:r>
        <w:lastRenderedPageBreak/>
        <w:t>ARTICLE</w:t>
      </w:r>
      <w:r>
        <w:rPr>
          <w:spacing w:val="-6"/>
        </w:rPr>
        <w:t xml:space="preserve"> </w:t>
      </w:r>
      <w:r>
        <w:rPr>
          <w:spacing w:val="-10"/>
        </w:rPr>
        <w:t>7</w:t>
      </w:r>
    </w:p>
    <w:p w14:paraId="19838917" w14:textId="77777777" w:rsidR="005418E7" w:rsidRDefault="005418E7" w:rsidP="008343E4">
      <w:pPr>
        <w:pStyle w:val="Heading3"/>
      </w:pPr>
      <w:r>
        <w:t>New</w:t>
      </w:r>
      <w:r>
        <w:rPr>
          <w:spacing w:val="-6"/>
        </w:rPr>
        <w:t xml:space="preserve"> </w:t>
      </w:r>
      <w:r>
        <w:t>Financial</w:t>
      </w:r>
      <w:r>
        <w:rPr>
          <w:spacing w:val="-4"/>
        </w:rPr>
        <w:t xml:space="preserve"> </w:t>
      </w:r>
      <w:r>
        <w:rPr>
          <w:spacing w:val="-2"/>
        </w:rPr>
        <w:t>Services</w:t>
      </w:r>
      <w:r w:rsidRPr="00860B19">
        <w:rPr>
          <w:rStyle w:val="FootnoteReference"/>
          <w:b w:val="0"/>
          <w:bCs w:val="0"/>
          <w:i w:val="0"/>
          <w:iCs w:val="0"/>
          <w:spacing w:val="-2"/>
        </w:rPr>
        <w:footnoteReference w:id="39"/>
      </w:r>
    </w:p>
    <w:p w14:paraId="662EE5BC" w14:textId="77777777" w:rsidR="005418E7" w:rsidRDefault="005418E7" w:rsidP="008D3B3D">
      <w:pPr>
        <w:ind w:right="113" w:firstLine="567"/>
      </w:pPr>
      <w:r>
        <w:t>Each</w:t>
      </w:r>
      <w:r>
        <w:rPr>
          <w:spacing w:val="-6"/>
        </w:rPr>
        <w:t xml:space="preserve"> </w:t>
      </w:r>
      <w:r>
        <w:t>Party</w:t>
      </w:r>
      <w:r>
        <w:rPr>
          <w:spacing w:val="-10"/>
        </w:rPr>
        <w:t xml:space="preserve"> </w:t>
      </w:r>
      <w:r>
        <w:t>shall</w:t>
      </w:r>
      <w:r>
        <w:rPr>
          <w:spacing w:val="-5"/>
        </w:rPr>
        <w:t xml:space="preserve"> </w:t>
      </w:r>
      <w:r>
        <w:t>permit</w:t>
      </w:r>
      <w:r>
        <w:rPr>
          <w:spacing w:val="-10"/>
        </w:rPr>
        <w:t xml:space="preserve"> </w:t>
      </w:r>
      <w:r>
        <w:t>a</w:t>
      </w:r>
      <w:r>
        <w:rPr>
          <w:spacing w:val="-7"/>
        </w:rPr>
        <w:t xml:space="preserve"> </w:t>
      </w:r>
      <w:r>
        <w:t>financial</w:t>
      </w:r>
      <w:r>
        <w:rPr>
          <w:spacing w:val="-11"/>
        </w:rPr>
        <w:t xml:space="preserve"> </w:t>
      </w:r>
      <w:r>
        <w:t>institution</w:t>
      </w:r>
      <w:r>
        <w:rPr>
          <w:spacing w:val="-5"/>
        </w:rPr>
        <w:t xml:space="preserve"> </w:t>
      </w:r>
      <w:r>
        <w:t>of</w:t>
      </w:r>
      <w:r>
        <w:rPr>
          <w:spacing w:val="-5"/>
        </w:rPr>
        <w:t xml:space="preserve"> </w:t>
      </w:r>
      <w:r>
        <w:t>the</w:t>
      </w:r>
      <w:r>
        <w:rPr>
          <w:spacing w:val="-7"/>
        </w:rPr>
        <w:t xml:space="preserve"> </w:t>
      </w:r>
      <w:r>
        <w:t>other</w:t>
      </w:r>
      <w:r>
        <w:rPr>
          <w:spacing w:val="-1"/>
        </w:rPr>
        <w:t xml:space="preserve"> </w:t>
      </w:r>
      <w:r>
        <w:t>Party</w:t>
      </w:r>
      <w:r>
        <w:rPr>
          <w:spacing w:val="-5"/>
        </w:rPr>
        <w:t xml:space="preserve"> </w:t>
      </w:r>
      <w:r>
        <w:t>to</w:t>
      </w:r>
      <w:r>
        <w:rPr>
          <w:spacing w:val="-10"/>
        </w:rPr>
        <w:t xml:space="preserve"> </w:t>
      </w:r>
      <w:r>
        <w:t>supply</w:t>
      </w:r>
      <w:r>
        <w:rPr>
          <w:spacing w:val="-5"/>
        </w:rPr>
        <w:t xml:space="preserve"> </w:t>
      </w:r>
      <w:r>
        <w:t>a</w:t>
      </w:r>
      <w:r>
        <w:rPr>
          <w:spacing w:val="-7"/>
        </w:rPr>
        <w:t xml:space="preserve"> </w:t>
      </w:r>
      <w:r>
        <w:t>new financial service that the Party would permit its own financial institutions, in like circumstances, to supply without adopting a law or modifying an existing law.</w:t>
      </w:r>
      <w:r>
        <w:rPr>
          <w:rStyle w:val="FootnoteReference"/>
        </w:rPr>
        <w:footnoteReference w:id="40"/>
      </w:r>
      <w:r>
        <w:t xml:space="preserve"> Notwithstanding Article 5(b) (Market Access for Financial Institutions), a Party may determine the institutional and juridical form through which the new financial service may be</w:t>
      </w:r>
      <w:r>
        <w:rPr>
          <w:spacing w:val="-1"/>
        </w:rPr>
        <w:t xml:space="preserve"> </w:t>
      </w:r>
      <w:r>
        <w:t>supplied and may</w:t>
      </w:r>
      <w:r>
        <w:rPr>
          <w:spacing w:val="-1"/>
        </w:rPr>
        <w:t xml:space="preserve"> </w:t>
      </w:r>
      <w:r>
        <w:t>require</w:t>
      </w:r>
      <w:r>
        <w:rPr>
          <w:spacing w:val="-1"/>
        </w:rPr>
        <w:t xml:space="preserve"> </w:t>
      </w:r>
      <w:r>
        <w:t>authorisation for the</w:t>
      </w:r>
      <w:r>
        <w:rPr>
          <w:spacing w:val="-1"/>
        </w:rPr>
        <w:t xml:space="preserve"> </w:t>
      </w:r>
      <w:r>
        <w:t>supply of the service.</w:t>
      </w:r>
      <w:r>
        <w:rPr>
          <w:spacing w:val="-3"/>
        </w:rPr>
        <w:t xml:space="preserve"> </w:t>
      </w:r>
      <w:r>
        <w:t>If a</w:t>
      </w:r>
      <w:r>
        <w:rPr>
          <w:spacing w:val="-1"/>
        </w:rPr>
        <w:t xml:space="preserve"> </w:t>
      </w:r>
      <w:r>
        <w:t>Party requires</w:t>
      </w:r>
      <w:r>
        <w:rPr>
          <w:spacing w:val="-8"/>
        </w:rPr>
        <w:t xml:space="preserve"> </w:t>
      </w:r>
      <w:r>
        <w:t>a</w:t>
      </w:r>
      <w:r>
        <w:rPr>
          <w:spacing w:val="-7"/>
        </w:rPr>
        <w:t xml:space="preserve"> </w:t>
      </w:r>
      <w:r>
        <w:t>financial</w:t>
      </w:r>
      <w:r>
        <w:rPr>
          <w:spacing w:val="-11"/>
        </w:rPr>
        <w:t xml:space="preserve"> </w:t>
      </w:r>
      <w:r>
        <w:t>institution</w:t>
      </w:r>
      <w:r>
        <w:rPr>
          <w:spacing w:val="-5"/>
        </w:rPr>
        <w:t xml:space="preserve"> </w:t>
      </w:r>
      <w:r>
        <w:t>to</w:t>
      </w:r>
      <w:r>
        <w:rPr>
          <w:spacing w:val="-10"/>
        </w:rPr>
        <w:t xml:space="preserve"> </w:t>
      </w:r>
      <w:r>
        <w:t>obtain</w:t>
      </w:r>
      <w:r>
        <w:rPr>
          <w:spacing w:val="-6"/>
        </w:rPr>
        <w:t xml:space="preserve"> </w:t>
      </w:r>
      <w:r>
        <w:t>authorisation</w:t>
      </w:r>
      <w:r>
        <w:rPr>
          <w:spacing w:val="-6"/>
        </w:rPr>
        <w:t xml:space="preserve"> </w:t>
      </w:r>
      <w:r>
        <w:t>to</w:t>
      </w:r>
      <w:r>
        <w:rPr>
          <w:spacing w:val="-5"/>
        </w:rPr>
        <w:t xml:space="preserve"> </w:t>
      </w:r>
      <w:r>
        <w:t>supply</w:t>
      </w:r>
      <w:r>
        <w:rPr>
          <w:spacing w:val="-5"/>
        </w:rPr>
        <w:t xml:space="preserve"> </w:t>
      </w:r>
      <w:r>
        <w:t>a</w:t>
      </w:r>
      <w:r>
        <w:rPr>
          <w:spacing w:val="-12"/>
        </w:rPr>
        <w:t xml:space="preserve"> </w:t>
      </w:r>
      <w:r>
        <w:t>new</w:t>
      </w:r>
      <w:r>
        <w:rPr>
          <w:spacing w:val="-6"/>
        </w:rPr>
        <w:t xml:space="preserve"> </w:t>
      </w:r>
      <w:r>
        <w:t>financial</w:t>
      </w:r>
      <w:r>
        <w:rPr>
          <w:spacing w:val="-11"/>
        </w:rPr>
        <w:t xml:space="preserve"> </w:t>
      </w:r>
      <w:r>
        <w:t xml:space="preserve">service, the Party shall decide within a reasonable </w:t>
      </w:r>
      <w:proofErr w:type="gramStart"/>
      <w:r>
        <w:t>period of time</w:t>
      </w:r>
      <w:proofErr w:type="gramEnd"/>
      <w:r>
        <w:t xml:space="preserve"> whether to issue the authorisation and may refuse the authorisation only for prudential reasons.</w:t>
      </w:r>
    </w:p>
    <w:p w14:paraId="303047D9" w14:textId="77777777" w:rsidR="005418E7" w:rsidRDefault="005418E7" w:rsidP="004016B6">
      <w:pPr>
        <w:pStyle w:val="Heading2"/>
      </w:pPr>
      <w:r>
        <w:t>ARTICLE</w:t>
      </w:r>
      <w:r>
        <w:rPr>
          <w:spacing w:val="-6"/>
        </w:rPr>
        <w:t xml:space="preserve"> </w:t>
      </w:r>
      <w:r>
        <w:rPr>
          <w:spacing w:val="-10"/>
        </w:rPr>
        <w:t>8</w:t>
      </w:r>
    </w:p>
    <w:p w14:paraId="47410E8C" w14:textId="77777777" w:rsidR="005418E7" w:rsidRDefault="005418E7" w:rsidP="008343E4">
      <w:pPr>
        <w:pStyle w:val="Heading3"/>
      </w:pPr>
      <w:r>
        <w:t>Treatment</w:t>
      </w:r>
      <w:r>
        <w:rPr>
          <w:spacing w:val="-3"/>
        </w:rPr>
        <w:t xml:space="preserve"> </w:t>
      </w:r>
      <w:r>
        <w:t>of</w:t>
      </w:r>
      <w:r>
        <w:rPr>
          <w:spacing w:val="-6"/>
        </w:rPr>
        <w:t xml:space="preserve"> </w:t>
      </w:r>
      <w:r>
        <w:t>Certain</w:t>
      </w:r>
      <w:r>
        <w:rPr>
          <w:spacing w:val="-3"/>
        </w:rPr>
        <w:t xml:space="preserve"> </w:t>
      </w:r>
      <w:r>
        <w:rPr>
          <w:spacing w:val="-2"/>
        </w:rPr>
        <w:t>Information</w:t>
      </w:r>
    </w:p>
    <w:p w14:paraId="25D7EBF9" w14:textId="77777777" w:rsidR="005418E7" w:rsidRDefault="005418E7" w:rsidP="004016B6">
      <w:r>
        <w:t>Nothing</w:t>
      </w:r>
      <w:r>
        <w:rPr>
          <w:spacing w:val="-3"/>
        </w:rPr>
        <w:t xml:space="preserve"> </w:t>
      </w:r>
      <w:r>
        <w:t>in</w:t>
      </w:r>
      <w:r>
        <w:rPr>
          <w:spacing w:val="-2"/>
        </w:rPr>
        <w:t xml:space="preserve"> </w:t>
      </w:r>
      <w:r>
        <w:t>this</w:t>
      </w:r>
      <w:r>
        <w:rPr>
          <w:spacing w:val="-8"/>
        </w:rPr>
        <w:t xml:space="preserve"> </w:t>
      </w:r>
      <w:r>
        <w:t>Chapter</w:t>
      </w:r>
      <w:r>
        <w:rPr>
          <w:spacing w:val="-1"/>
        </w:rPr>
        <w:t xml:space="preserve"> </w:t>
      </w:r>
      <w:r>
        <w:t>shall</w:t>
      </w:r>
      <w:r>
        <w:rPr>
          <w:spacing w:val="-2"/>
        </w:rPr>
        <w:t xml:space="preserve"> </w:t>
      </w:r>
      <w:r>
        <w:t>require</w:t>
      </w:r>
      <w:r>
        <w:rPr>
          <w:spacing w:val="-7"/>
        </w:rPr>
        <w:t xml:space="preserve"> </w:t>
      </w:r>
      <w:r>
        <w:t>a</w:t>
      </w:r>
      <w:r>
        <w:rPr>
          <w:spacing w:val="-3"/>
        </w:rPr>
        <w:t xml:space="preserve"> </w:t>
      </w:r>
      <w:r>
        <w:t>Party</w:t>
      </w:r>
      <w:r>
        <w:rPr>
          <w:spacing w:val="-2"/>
        </w:rPr>
        <w:t xml:space="preserve"> </w:t>
      </w:r>
      <w:r>
        <w:t>to</w:t>
      </w:r>
      <w:r>
        <w:rPr>
          <w:spacing w:val="-6"/>
        </w:rPr>
        <w:t xml:space="preserve"> </w:t>
      </w:r>
      <w:r>
        <w:t>furnish</w:t>
      </w:r>
      <w:r>
        <w:rPr>
          <w:spacing w:val="-2"/>
        </w:rPr>
        <w:t xml:space="preserve"> </w:t>
      </w:r>
      <w:r>
        <w:t>or</w:t>
      </w:r>
      <w:r>
        <w:rPr>
          <w:spacing w:val="-1"/>
        </w:rPr>
        <w:t xml:space="preserve"> </w:t>
      </w:r>
      <w:r>
        <w:t>allow</w:t>
      </w:r>
      <w:r>
        <w:rPr>
          <w:spacing w:val="-2"/>
        </w:rPr>
        <w:t xml:space="preserve"> </w:t>
      </w:r>
      <w:r>
        <w:t>access</w:t>
      </w:r>
      <w:r>
        <w:rPr>
          <w:spacing w:val="-4"/>
        </w:rPr>
        <w:t xml:space="preserve"> </w:t>
      </w:r>
      <w:r>
        <w:rPr>
          <w:spacing w:val="-5"/>
        </w:rPr>
        <w:t>to:</w:t>
      </w:r>
    </w:p>
    <w:p w14:paraId="67848480" w14:textId="77777777" w:rsidR="005418E7" w:rsidRDefault="005418E7" w:rsidP="00222ED2">
      <w:pPr>
        <w:pStyle w:val="ListParagraph"/>
        <w:numPr>
          <w:ilvl w:val="1"/>
          <w:numId w:val="5"/>
        </w:numPr>
      </w:pPr>
      <w:r>
        <w:t>information related to the financial affairs and accounts of individual customers of financial institutions or cross-border financial service suppliers; or</w:t>
      </w:r>
    </w:p>
    <w:p w14:paraId="61DC028E" w14:textId="77777777" w:rsidR="005418E7" w:rsidRDefault="005418E7" w:rsidP="00222ED2">
      <w:pPr>
        <w:pStyle w:val="ListParagraph"/>
        <w:numPr>
          <w:ilvl w:val="1"/>
          <w:numId w:val="5"/>
        </w:numPr>
      </w:pPr>
      <w:r>
        <w:t>any</w:t>
      </w:r>
      <w:r>
        <w:rPr>
          <w:spacing w:val="-12"/>
        </w:rPr>
        <w:t xml:space="preserve"> </w:t>
      </w:r>
      <w:r>
        <w:t>confidential</w:t>
      </w:r>
      <w:r>
        <w:rPr>
          <w:spacing w:val="-12"/>
        </w:rPr>
        <w:t xml:space="preserve"> </w:t>
      </w:r>
      <w:r>
        <w:t>information,</w:t>
      </w:r>
      <w:r>
        <w:rPr>
          <w:spacing w:val="-10"/>
        </w:rPr>
        <w:t xml:space="preserve"> </w:t>
      </w:r>
      <w:r>
        <w:t>the</w:t>
      </w:r>
      <w:r>
        <w:rPr>
          <w:spacing w:val="-12"/>
        </w:rPr>
        <w:t xml:space="preserve"> </w:t>
      </w:r>
      <w:r>
        <w:t>disclosure</w:t>
      </w:r>
      <w:r>
        <w:rPr>
          <w:spacing w:val="-13"/>
        </w:rPr>
        <w:t xml:space="preserve"> </w:t>
      </w:r>
      <w:r>
        <w:t>of</w:t>
      </w:r>
      <w:r>
        <w:rPr>
          <w:spacing w:val="-10"/>
        </w:rPr>
        <w:t xml:space="preserve"> </w:t>
      </w:r>
      <w:r>
        <w:t>which</w:t>
      </w:r>
      <w:r>
        <w:rPr>
          <w:spacing w:val="-12"/>
        </w:rPr>
        <w:t xml:space="preserve"> </w:t>
      </w:r>
      <w:r>
        <w:t>would</w:t>
      </w:r>
      <w:r>
        <w:rPr>
          <w:spacing w:val="-12"/>
        </w:rPr>
        <w:t xml:space="preserve"> </w:t>
      </w:r>
      <w:r>
        <w:t>impede</w:t>
      </w:r>
      <w:r>
        <w:rPr>
          <w:spacing w:val="-13"/>
        </w:rPr>
        <w:t xml:space="preserve"> </w:t>
      </w:r>
      <w:r>
        <w:t>law enforcement or</w:t>
      </w:r>
      <w:r>
        <w:rPr>
          <w:spacing w:val="-1"/>
        </w:rPr>
        <w:t xml:space="preserve"> </w:t>
      </w:r>
      <w:r>
        <w:t>otherwise be</w:t>
      </w:r>
      <w:r>
        <w:rPr>
          <w:spacing w:val="-3"/>
        </w:rPr>
        <w:t xml:space="preserve"> </w:t>
      </w:r>
      <w:r>
        <w:t>contrary</w:t>
      </w:r>
      <w:r>
        <w:rPr>
          <w:spacing w:val="-2"/>
        </w:rPr>
        <w:t xml:space="preserve"> </w:t>
      </w:r>
      <w:r>
        <w:t>to</w:t>
      </w:r>
      <w:r>
        <w:rPr>
          <w:spacing w:val="-2"/>
        </w:rPr>
        <w:t xml:space="preserve"> </w:t>
      </w:r>
      <w:r>
        <w:t>the</w:t>
      </w:r>
      <w:r>
        <w:rPr>
          <w:spacing w:val="-3"/>
        </w:rPr>
        <w:t xml:space="preserve"> </w:t>
      </w:r>
      <w:r>
        <w:t>public</w:t>
      </w:r>
      <w:r>
        <w:rPr>
          <w:spacing w:val="-3"/>
        </w:rPr>
        <w:t xml:space="preserve"> </w:t>
      </w:r>
      <w:r>
        <w:t>interest</w:t>
      </w:r>
      <w:r>
        <w:rPr>
          <w:spacing w:val="-2"/>
        </w:rPr>
        <w:t xml:space="preserve"> </w:t>
      </w:r>
      <w:r>
        <w:t>or</w:t>
      </w:r>
      <w:r>
        <w:rPr>
          <w:spacing w:val="-1"/>
        </w:rPr>
        <w:t xml:space="preserve"> </w:t>
      </w:r>
      <w:r>
        <w:t xml:space="preserve">prejudice legitimate commercial interests of </w:t>
      </w:r>
      <w:proofErr w:type="gramStart"/>
      <w:r>
        <w:t>particular enterprises</w:t>
      </w:r>
      <w:proofErr w:type="gramEnd"/>
      <w:r>
        <w:t>.</w:t>
      </w:r>
    </w:p>
    <w:p w14:paraId="505AFC8B" w14:textId="77777777" w:rsidR="005418E7" w:rsidRDefault="005418E7" w:rsidP="004016B6">
      <w:pPr>
        <w:pStyle w:val="Heading2"/>
      </w:pPr>
      <w:r>
        <w:t>ARTICLE</w:t>
      </w:r>
      <w:r>
        <w:rPr>
          <w:spacing w:val="-4"/>
        </w:rPr>
        <w:t xml:space="preserve"> </w:t>
      </w:r>
      <w:r>
        <w:rPr>
          <w:spacing w:val="-10"/>
        </w:rPr>
        <w:t>9</w:t>
      </w:r>
    </w:p>
    <w:p w14:paraId="4D973D1B" w14:textId="77777777" w:rsidR="005418E7" w:rsidRDefault="005418E7" w:rsidP="008343E4">
      <w:pPr>
        <w:pStyle w:val="Heading3"/>
      </w:pPr>
      <w:r>
        <w:t>Senior</w:t>
      </w:r>
      <w:r>
        <w:rPr>
          <w:spacing w:val="-6"/>
        </w:rPr>
        <w:t xml:space="preserve"> </w:t>
      </w:r>
      <w:r>
        <w:t>Management</w:t>
      </w:r>
      <w:r>
        <w:rPr>
          <w:spacing w:val="-4"/>
        </w:rPr>
        <w:t xml:space="preserve"> </w:t>
      </w:r>
      <w:r>
        <w:t>and</w:t>
      </w:r>
      <w:r>
        <w:rPr>
          <w:spacing w:val="-3"/>
        </w:rPr>
        <w:t xml:space="preserve"> </w:t>
      </w:r>
      <w:r>
        <w:t>Boards</w:t>
      </w:r>
      <w:r>
        <w:rPr>
          <w:spacing w:val="-6"/>
        </w:rPr>
        <w:t xml:space="preserve"> </w:t>
      </w:r>
      <w:r>
        <w:t>of</w:t>
      </w:r>
      <w:r>
        <w:rPr>
          <w:spacing w:val="-3"/>
        </w:rPr>
        <w:t xml:space="preserve"> </w:t>
      </w:r>
      <w:r>
        <w:rPr>
          <w:spacing w:val="-2"/>
        </w:rPr>
        <w:t>Directors</w:t>
      </w:r>
    </w:p>
    <w:p w14:paraId="3E102221" w14:textId="77777777" w:rsidR="005418E7" w:rsidRDefault="005418E7" w:rsidP="00222ED2">
      <w:pPr>
        <w:pStyle w:val="ListParagraph1"/>
        <w:numPr>
          <w:ilvl w:val="0"/>
          <w:numId w:val="17"/>
        </w:numPr>
        <w:ind w:left="0" w:firstLine="0"/>
      </w:pPr>
      <w:r>
        <w:t xml:space="preserve">Neither Party shall require financial institutions of the other Party to engage natural persons of any </w:t>
      </w:r>
      <w:proofErr w:type="gramStart"/>
      <w:r>
        <w:t>particular nationality</w:t>
      </w:r>
      <w:proofErr w:type="gramEnd"/>
      <w:r>
        <w:t xml:space="preserve"> as senior managerial or other essential </w:t>
      </w:r>
      <w:r w:rsidRPr="000460EF">
        <w:rPr>
          <w:spacing w:val="-2"/>
        </w:rPr>
        <w:t>personnel.</w:t>
      </w:r>
    </w:p>
    <w:p w14:paraId="0BFA265B" w14:textId="77777777" w:rsidR="005418E7" w:rsidRDefault="005418E7" w:rsidP="008D3B3D">
      <w:pPr>
        <w:pStyle w:val="ListParagraph1"/>
        <w:ind w:right="283"/>
      </w:pPr>
      <w:r>
        <w:t>Neither Party shall require that more than a minority of the board of directors of a financial institution of the other Party be composed of nationals of the Party, persons residing in the territory of the Party, or a combination thereof.</w:t>
      </w:r>
    </w:p>
    <w:p w14:paraId="169E26C9" w14:textId="77777777" w:rsidR="005418E7" w:rsidRDefault="005418E7" w:rsidP="002C19F3">
      <w:pPr>
        <w:pStyle w:val="Heading2"/>
      </w:pPr>
      <w:r>
        <w:t>ARTICLE</w:t>
      </w:r>
      <w:r>
        <w:rPr>
          <w:spacing w:val="-6"/>
        </w:rPr>
        <w:t xml:space="preserve"> </w:t>
      </w:r>
      <w:r>
        <w:rPr>
          <w:spacing w:val="-5"/>
        </w:rPr>
        <w:t>10</w:t>
      </w:r>
    </w:p>
    <w:p w14:paraId="4C42A990" w14:textId="77777777" w:rsidR="005418E7" w:rsidRDefault="005418E7" w:rsidP="008343E4">
      <w:pPr>
        <w:pStyle w:val="Heading3"/>
      </w:pPr>
      <w:r>
        <w:lastRenderedPageBreak/>
        <w:t>Non-Conforming</w:t>
      </w:r>
      <w:r>
        <w:rPr>
          <w:spacing w:val="-15"/>
        </w:rPr>
        <w:t xml:space="preserve"> </w:t>
      </w:r>
      <w:r>
        <w:rPr>
          <w:spacing w:val="-2"/>
        </w:rPr>
        <w:t>Measures</w:t>
      </w:r>
    </w:p>
    <w:p w14:paraId="346FCA29" w14:textId="77777777" w:rsidR="005418E7" w:rsidRDefault="005418E7" w:rsidP="008D3B3D">
      <w:pPr>
        <w:pStyle w:val="ListParagraph1"/>
        <w:numPr>
          <w:ilvl w:val="0"/>
          <w:numId w:val="18"/>
        </w:numPr>
        <w:ind w:left="0" w:right="170" w:firstLine="0"/>
      </w:pPr>
      <w:r>
        <w:t>Articles 3 (National Treatment), 4 (Most-Favoured-Nation Treatment), 5 (Market Access for Financial Institutions), 6 (Cross-Border Trade) and 9 (Senior Management and Boards of Directors) shall not apply to:</w:t>
      </w:r>
    </w:p>
    <w:p w14:paraId="3FAB605C" w14:textId="77777777" w:rsidR="005418E7" w:rsidRDefault="005418E7" w:rsidP="008D3B3D">
      <w:pPr>
        <w:pStyle w:val="ListParagraph1a"/>
        <w:numPr>
          <w:ilvl w:val="0"/>
          <w:numId w:val="19"/>
        </w:numPr>
        <w:ind w:right="170"/>
      </w:pPr>
      <w:r>
        <w:t>any</w:t>
      </w:r>
      <w:r w:rsidRPr="002C19F3">
        <w:rPr>
          <w:spacing w:val="-3"/>
        </w:rPr>
        <w:t xml:space="preserve"> </w:t>
      </w:r>
      <w:r>
        <w:t>existing</w:t>
      </w:r>
      <w:r w:rsidRPr="002C19F3">
        <w:rPr>
          <w:spacing w:val="-2"/>
        </w:rPr>
        <w:t xml:space="preserve"> </w:t>
      </w:r>
      <w:r>
        <w:t>non-conforming</w:t>
      </w:r>
      <w:r w:rsidRPr="002C19F3">
        <w:rPr>
          <w:spacing w:val="-2"/>
        </w:rPr>
        <w:t xml:space="preserve"> </w:t>
      </w:r>
      <w:r>
        <w:t>measure</w:t>
      </w:r>
      <w:r w:rsidRPr="002C19F3">
        <w:rPr>
          <w:spacing w:val="-3"/>
        </w:rPr>
        <w:t xml:space="preserve"> </w:t>
      </w:r>
      <w:r>
        <w:t>that</w:t>
      </w:r>
      <w:r w:rsidRPr="002C19F3">
        <w:rPr>
          <w:spacing w:val="-7"/>
        </w:rPr>
        <w:t xml:space="preserve"> </w:t>
      </w:r>
      <w:r>
        <w:t>is</w:t>
      </w:r>
      <w:r w:rsidRPr="002C19F3">
        <w:rPr>
          <w:spacing w:val="-4"/>
        </w:rPr>
        <w:t xml:space="preserve"> </w:t>
      </w:r>
      <w:r>
        <w:t>maintained</w:t>
      </w:r>
      <w:r w:rsidRPr="002C19F3">
        <w:rPr>
          <w:spacing w:val="-3"/>
        </w:rPr>
        <w:t xml:space="preserve"> </w:t>
      </w:r>
      <w:r>
        <w:t>by</w:t>
      </w:r>
      <w:r w:rsidRPr="002C19F3">
        <w:rPr>
          <w:spacing w:val="-1"/>
        </w:rPr>
        <w:t xml:space="preserve"> </w:t>
      </w:r>
      <w:r>
        <w:t>a</w:t>
      </w:r>
      <w:r w:rsidRPr="002C19F3">
        <w:rPr>
          <w:spacing w:val="-3"/>
        </w:rPr>
        <w:t xml:space="preserve"> </w:t>
      </w:r>
      <w:r>
        <w:t>Party</w:t>
      </w:r>
      <w:r w:rsidRPr="002C19F3">
        <w:rPr>
          <w:spacing w:val="-2"/>
        </w:rPr>
        <w:t xml:space="preserve"> </w:t>
      </w:r>
      <w:r w:rsidRPr="002C19F3">
        <w:rPr>
          <w:spacing w:val="-5"/>
        </w:rPr>
        <w:t>at:</w:t>
      </w:r>
    </w:p>
    <w:p w14:paraId="2C9C7E9E" w14:textId="77777777" w:rsidR="005418E7" w:rsidRDefault="005418E7" w:rsidP="008D3B3D">
      <w:pPr>
        <w:pStyle w:val="ListParagraph1ai"/>
        <w:ind w:right="170"/>
      </w:pPr>
      <w:r>
        <w:t>the</w:t>
      </w:r>
      <w:r>
        <w:rPr>
          <w:spacing w:val="-15"/>
        </w:rPr>
        <w:t xml:space="preserve"> </w:t>
      </w:r>
      <w:r>
        <w:t>central</w:t>
      </w:r>
      <w:r>
        <w:rPr>
          <w:spacing w:val="-15"/>
        </w:rPr>
        <w:t xml:space="preserve"> </w:t>
      </w:r>
      <w:r>
        <w:t>level</w:t>
      </w:r>
      <w:r>
        <w:rPr>
          <w:spacing w:val="-15"/>
        </w:rPr>
        <w:t xml:space="preserve"> </w:t>
      </w:r>
      <w:r>
        <w:t>of</w:t>
      </w:r>
      <w:r>
        <w:rPr>
          <w:spacing w:val="-15"/>
        </w:rPr>
        <w:t xml:space="preserve"> </w:t>
      </w:r>
      <w:r>
        <w:t>government,</w:t>
      </w:r>
      <w:r>
        <w:rPr>
          <w:spacing w:val="-15"/>
        </w:rPr>
        <w:t xml:space="preserve"> </w:t>
      </w:r>
      <w:r>
        <w:t>as</w:t>
      </w:r>
      <w:r>
        <w:rPr>
          <w:spacing w:val="-15"/>
        </w:rPr>
        <w:t xml:space="preserve"> </w:t>
      </w:r>
      <w:r>
        <w:t>set</w:t>
      </w:r>
      <w:r>
        <w:rPr>
          <w:spacing w:val="-15"/>
        </w:rPr>
        <w:t xml:space="preserve"> </w:t>
      </w:r>
      <w:r>
        <w:t>out</w:t>
      </w:r>
      <w:r>
        <w:rPr>
          <w:spacing w:val="-15"/>
        </w:rPr>
        <w:t xml:space="preserve"> </w:t>
      </w:r>
      <w:r>
        <w:t>by</w:t>
      </w:r>
      <w:r>
        <w:rPr>
          <w:spacing w:val="-15"/>
        </w:rPr>
        <w:t xml:space="preserve"> </w:t>
      </w:r>
      <w:r>
        <w:t>that</w:t>
      </w:r>
      <w:r>
        <w:rPr>
          <w:spacing w:val="-15"/>
        </w:rPr>
        <w:t xml:space="preserve"> </w:t>
      </w:r>
      <w:r>
        <w:t>Party</w:t>
      </w:r>
      <w:r>
        <w:rPr>
          <w:spacing w:val="-15"/>
        </w:rPr>
        <w:t xml:space="preserve"> </w:t>
      </w:r>
      <w:r>
        <w:t>in</w:t>
      </w:r>
      <w:r>
        <w:rPr>
          <w:spacing w:val="-15"/>
        </w:rPr>
        <w:t xml:space="preserve"> </w:t>
      </w:r>
      <w:r>
        <w:t xml:space="preserve">Section A of its Schedule to Annex </w:t>
      </w:r>
      <w:proofErr w:type="gramStart"/>
      <w:r>
        <w:t>6;</w:t>
      </w:r>
      <w:proofErr w:type="gramEnd"/>
    </w:p>
    <w:p w14:paraId="0AB23B09" w14:textId="77777777" w:rsidR="005418E7" w:rsidRDefault="005418E7" w:rsidP="008D3B3D">
      <w:pPr>
        <w:pStyle w:val="ListParagraph1ai"/>
        <w:ind w:right="170"/>
      </w:pPr>
      <w:r>
        <w:t>a</w:t>
      </w:r>
      <w:r>
        <w:rPr>
          <w:spacing w:val="-14"/>
        </w:rPr>
        <w:t xml:space="preserve"> </w:t>
      </w:r>
      <w:r>
        <w:t>regional</w:t>
      </w:r>
      <w:r>
        <w:rPr>
          <w:spacing w:val="-12"/>
        </w:rPr>
        <w:t xml:space="preserve"> </w:t>
      </w:r>
      <w:r>
        <w:t>level</w:t>
      </w:r>
      <w:r>
        <w:rPr>
          <w:spacing w:val="-15"/>
        </w:rPr>
        <w:t xml:space="preserve"> </w:t>
      </w:r>
      <w:r>
        <w:t>of</w:t>
      </w:r>
      <w:r>
        <w:rPr>
          <w:spacing w:val="-15"/>
        </w:rPr>
        <w:t xml:space="preserve"> </w:t>
      </w:r>
      <w:r>
        <w:t>government,</w:t>
      </w:r>
      <w:r>
        <w:rPr>
          <w:spacing w:val="-10"/>
        </w:rPr>
        <w:t xml:space="preserve"> </w:t>
      </w:r>
      <w:r>
        <w:t>as</w:t>
      </w:r>
      <w:r>
        <w:rPr>
          <w:spacing w:val="-13"/>
        </w:rPr>
        <w:t xml:space="preserve"> </w:t>
      </w:r>
      <w:r>
        <w:t>set</w:t>
      </w:r>
      <w:r>
        <w:rPr>
          <w:spacing w:val="-15"/>
        </w:rPr>
        <w:t xml:space="preserve"> </w:t>
      </w:r>
      <w:r>
        <w:t>out</w:t>
      </w:r>
      <w:r>
        <w:rPr>
          <w:spacing w:val="-11"/>
        </w:rPr>
        <w:t xml:space="preserve"> </w:t>
      </w:r>
      <w:r>
        <w:t>by</w:t>
      </w:r>
      <w:r>
        <w:rPr>
          <w:spacing w:val="-15"/>
        </w:rPr>
        <w:t xml:space="preserve"> </w:t>
      </w:r>
      <w:r>
        <w:t>that</w:t>
      </w:r>
      <w:r>
        <w:rPr>
          <w:spacing w:val="-15"/>
        </w:rPr>
        <w:t xml:space="preserve"> </w:t>
      </w:r>
      <w:r>
        <w:t>Party</w:t>
      </w:r>
      <w:r>
        <w:rPr>
          <w:spacing w:val="-11"/>
        </w:rPr>
        <w:t xml:space="preserve"> </w:t>
      </w:r>
      <w:r>
        <w:t>in</w:t>
      </w:r>
      <w:r>
        <w:rPr>
          <w:spacing w:val="-15"/>
        </w:rPr>
        <w:t xml:space="preserve"> </w:t>
      </w:r>
      <w:r>
        <w:t>Section A of its Schedule to Annex 6; or</w:t>
      </w:r>
    </w:p>
    <w:p w14:paraId="728F6E41" w14:textId="77777777" w:rsidR="005418E7" w:rsidRDefault="005418E7" w:rsidP="002C19F3">
      <w:pPr>
        <w:pStyle w:val="ListParagraph1ai"/>
      </w:pPr>
      <w:r>
        <w:t>a</w:t>
      </w:r>
      <w:r>
        <w:rPr>
          <w:spacing w:val="-4"/>
        </w:rPr>
        <w:t xml:space="preserve"> </w:t>
      </w:r>
      <w:r>
        <w:t>local</w:t>
      </w:r>
      <w:r>
        <w:rPr>
          <w:spacing w:val="-3"/>
        </w:rPr>
        <w:t xml:space="preserve"> </w:t>
      </w:r>
      <w:r>
        <w:t>level</w:t>
      </w:r>
      <w:r>
        <w:rPr>
          <w:spacing w:val="-3"/>
        </w:rPr>
        <w:t xml:space="preserve"> </w:t>
      </w:r>
      <w:r>
        <w:t>of</w:t>
      </w:r>
      <w:r>
        <w:rPr>
          <w:spacing w:val="-5"/>
        </w:rPr>
        <w:t xml:space="preserve"> </w:t>
      </w:r>
      <w:proofErr w:type="gramStart"/>
      <w:r>
        <w:rPr>
          <w:spacing w:val="-2"/>
        </w:rPr>
        <w:t>government;</w:t>
      </w:r>
      <w:proofErr w:type="gramEnd"/>
    </w:p>
    <w:p w14:paraId="0385B757" w14:textId="77777777" w:rsidR="005418E7" w:rsidRDefault="005418E7" w:rsidP="008D3B3D">
      <w:pPr>
        <w:pStyle w:val="ListParagraph1a"/>
        <w:ind w:right="113"/>
      </w:pPr>
      <w:r>
        <w:t>the continuation or prompt renewal of any non-conforming measure referred to in subparagraph (a); or</w:t>
      </w:r>
    </w:p>
    <w:p w14:paraId="3BD744AB" w14:textId="77777777" w:rsidR="005418E7" w:rsidRDefault="005418E7" w:rsidP="008D3B3D">
      <w:pPr>
        <w:pStyle w:val="ListParagraph1a"/>
        <w:ind w:right="113"/>
      </w:pPr>
      <w:r>
        <w:t>an amendment to any non-conforming measure referred to in subparagraph</w:t>
      </w:r>
      <w:r>
        <w:rPr>
          <w:spacing w:val="-6"/>
        </w:rPr>
        <w:t xml:space="preserve"> </w:t>
      </w:r>
      <w:r>
        <w:t>(a)</w:t>
      </w:r>
      <w:r>
        <w:rPr>
          <w:spacing w:val="-9"/>
        </w:rPr>
        <w:t xml:space="preserve"> </w:t>
      </w:r>
      <w:r>
        <w:t>to</w:t>
      </w:r>
      <w:r>
        <w:rPr>
          <w:spacing w:val="-5"/>
        </w:rPr>
        <w:t xml:space="preserve"> </w:t>
      </w:r>
      <w:r>
        <w:t>the</w:t>
      </w:r>
      <w:r>
        <w:rPr>
          <w:spacing w:val="-11"/>
        </w:rPr>
        <w:t xml:space="preserve"> </w:t>
      </w:r>
      <w:r>
        <w:t>extent</w:t>
      </w:r>
      <w:r>
        <w:rPr>
          <w:spacing w:val="-6"/>
        </w:rPr>
        <w:t xml:space="preserve"> </w:t>
      </w:r>
      <w:r>
        <w:t>that</w:t>
      </w:r>
      <w:r>
        <w:rPr>
          <w:spacing w:val="-11"/>
        </w:rPr>
        <w:t xml:space="preserve"> </w:t>
      </w:r>
      <w:r>
        <w:t>the</w:t>
      </w:r>
      <w:r>
        <w:rPr>
          <w:spacing w:val="-6"/>
        </w:rPr>
        <w:t xml:space="preserve"> </w:t>
      </w:r>
      <w:r>
        <w:t>amendment</w:t>
      </w:r>
      <w:r>
        <w:rPr>
          <w:spacing w:val="-15"/>
        </w:rPr>
        <w:t xml:space="preserve"> </w:t>
      </w:r>
      <w:r>
        <w:t>does</w:t>
      </w:r>
      <w:r>
        <w:rPr>
          <w:spacing w:val="-8"/>
        </w:rPr>
        <w:t xml:space="preserve"> </w:t>
      </w:r>
      <w:r>
        <w:t>not</w:t>
      </w:r>
      <w:r>
        <w:rPr>
          <w:spacing w:val="-5"/>
        </w:rPr>
        <w:t xml:space="preserve"> </w:t>
      </w:r>
      <w:r>
        <w:t>decrease</w:t>
      </w:r>
      <w:r>
        <w:rPr>
          <w:spacing w:val="-7"/>
        </w:rPr>
        <w:t xml:space="preserve"> </w:t>
      </w:r>
      <w:r>
        <w:t>the conformity of the measure as it existed:</w:t>
      </w:r>
    </w:p>
    <w:p w14:paraId="4C723993" w14:textId="77777777" w:rsidR="005418E7" w:rsidRDefault="005418E7" w:rsidP="008D3B3D">
      <w:pPr>
        <w:pStyle w:val="ListParagraph1ai"/>
        <w:ind w:right="113"/>
      </w:pPr>
      <w:r>
        <w:t>immediately before the amendment, with Articles 3 (National Treatment), 4 (Most-Favoured-Nation Treatment), 5 (Market Access for</w:t>
      </w:r>
      <w:r>
        <w:rPr>
          <w:spacing w:val="-1"/>
        </w:rPr>
        <w:t xml:space="preserve"> </w:t>
      </w:r>
      <w:r>
        <w:t>Financial</w:t>
      </w:r>
      <w:r>
        <w:rPr>
          <w:spacing w:val="-2"/>
        </w:rPr>
        <w:t xml:space="preserve"> </w:t>
      </w:r>
      <w:r>
        <w:t>Institutions)</w:t>
      </w:r>
      <w:r>
        <w:rPr>
          <w:spacing w:val="-1"/>
        </w:rPr>
        <w:t xml:space="preserve"> </w:t>
      </w:r>
      <w:r>
        <w:t>or</w:t>
      </w:r>
      <w:r>
        <w:rPr>
          <w:spacing w:val="-1"/>
        </w:rPr>
        <w:t xml:space="preserve"> </w:t>
      </w:r>
      <w:r>
        <w:t>9</w:t>
      </w:r>
      <w:r>
        <w:rPr>
          <w:spacing w:val="-2"/>
        </w:rPr>
        <w:t xml:space="preserve"> </w:t>
      </w:r>
      <w:r>
        <w:t>(Senior Management and Boards of Directors); or</w:t>
      </w:r>
    </w:p>
    <w:p w14:paraId="551793FE" w14:textId="77777777" w:rsidR="005418E7" w:rsidRDefault="005418E7" w:rsidP="008D3B3D">
      <w:pPr>
        <w:pStyle w:val="ListParagraph1ai"/>
        <w:ind w:right="113"/>
      </w:pPr>
      <w:r>
        <w:t>on the date of entry into force of the Agreement for the Party applying the non-conforming measure, with Article 6 (Cross- Border Trade).</w:t>
      </w:r>
    </w:p>
    <w:p w14:paraId="04955E14" w14:textId="77777777" w:rsidR="005418E7" w:rsidRDefault="005418E7" w:rsidP="008D3B3D">
      <w:pPr>
        <w:pStyle w:val="ListParagraph1"/>
        <w:spacing w:after="800"/>
        <w:ind w:right="283"/>
      </w:pPr>
      <w:r>
        <w:t>Articles 3 (National Treatment), 4 (Most-Favoured-Nation Treatment), 5 (Market Access for Financial Institutions), 6 (Cross-Border Trade) and 9 (Senior Management and Boards of Directors) shall not apply to any measure that a Party adopts or maintains with respect to sectors, subsectors or activities, as set out by that Party in Section B of its Schedule to Annex 6.</w:t>
      </w:r>
    </w:p>
    <w:p w14:paraId="7146E0D5" w14:textId="77777777" w:rsidR="005418E7" w:rsidRPr="00A8766A" w:rsidRDefault="005418E7" w:rsidP="008D3B3D">
      <w:pPr>
        <w:pStyle w:val="ListParagraph1"/>
        <w:ind w:right="283"/>
      </w:pPr>
      <w:r>
        <w:t>A non-conforming measure, set out in a Party’s Schedule to Annex 4-I or 4-II as not subject to Articles 4 (National Treatment) or 5 (Most-Favoured-Nation Treatment) of Chapter 7 (Cross-Border Trade in Services) or Articles 4 (National Treatment), 5 (Most-Favoured-Nation Treatment) or 8 (Senior Management and Boards of Directors) of Chapter 8 (Investment) shall be treated as a non-conforming measure not subject to Articles 3 (National Treatment), 4 (Most-Favoured-Nation Treatment) or 9 (Senior Management and Boards</w:t>
      </w:r>
      <w:r w:rsidRPr="00E74936">
        <w:rPr>
          <w:spacing w:val="-3"/>
        </w:rPr>
        <w:t xml:space="preserve"> </w:t>
      </w:r>
      <w:r>
        <w:t xml:space="preserve">of Directors), as the case may be, to the extent that the measure, sector, subsector or activity set out in the entry is covered </w:t>
      </w:r>
      <w:r w:rsidRPr="00A8766A">
        <w:t>by this Chapter.</w:t>
      </w:r>
    </w:p>
    <w:p w14:paraId="472C34BA" w14:textId="77777777" w:rsidR="005418E7" w:rsidRDefault="005418E7" w:rsidP="008D3B3D">
      <w:pPr>
        <w:pStyle w:val="ListParagraph1"/>
        <w:tabs>
          <w:tab w:val="left" w:pos="709"/>
          <w:tab w:val="left" w:pos="1418"/>
        </w:tabs>
        <w:spacing w:after="0"/>
        <w:ind w:right="227"/>
      </w:pPr>
      <w:r w:rsidRPr="00A8766A">
        <w:t>(a)</w:t>
      </w:r>
      <w:r w:rsidRPr="00A8766A">
        <w:tab/>
        <w:t>Article 3 (National Treatment) shall</w:t>
      </w:r>
      <w:r>
        <w:t xml:space="preserve"> </w:t>
      </w:r>
      <w:r w:rsidRPr="00A8766A">
        <w:t>not</w:t>
      </w:r>
      <w:r>
        <w:t xml:space="preserve"> </w:t>
      </w:r>
      <w:r w:rsidRPr="00A8766A">
        <w:t xml:space="preserve">apply </w:t>
      </w:r>
      <w:proofErr w:type="gramStart"/>
      <w:r w:rsidRPr="00A8766A">
        <w:t xml:space="preserve">to </w:t>
      </w:r>
      <w:r>
        <w:t xml:space="preserve"> </w:t>
      </w:r>
      <w:r w:rsidRPr="00A8766A">
        <w:t>any</w:t>
      </w:r>
      <w:proofErr w:type="gramEnd"/>
      <w:r>
        <w:t xml:space="preserve"> </w:t>
      </w:r>
      <w:r w:rsidRPr="00A8766A">
        <w:t xml:space="preserve"> </w:t>
      </w:r>
      <w:proofErr w:type="gramStart"/>
      <w:r w:rsidRPr="00A8766A">
        <w:t xml:space="preserve">measure </w:t>
      </w:r>
      <w:r>
        <w:t xml:space="preserve"> </w:t>
      </w:r>
      <w:r w:rsidRPr="00A8766A">
        <w:t>that</w:t>
      </w:r>
      <w:proofErr w:type="gramEnd"/>
      <w:r>
        <w:t xml:space="preserve"> </w:t>
      </w:r>
      <w:r w:rsidRPr="00A8766A">
        <w:t xml:space="preserve"> falls</w:t>
      </w:r>
    </w:p>
    <w:p w14:paraId="05EFAC66" w14:textId="77777777" w:rsidR="005418E7" w:rsidRPr="00A8766A" w:rsidRDefault="005418E7" w:rsidP="008D3B3D">
      <w:pPr>
        <w:pStyle w:val="ListParagraph1"/>
        <w:numPr>
          <w:ilvl w:val="0"/>
          <w:numId w:val="0"/>
        </w:numPr>
        <w:ind w:left="1418" w:right="283"/>
      </w:pPr>
      <w:r w:rsidRPr="00A8766A">
        <w:t>within an exception to, or derogation from, the obligations which are imposed by Article 3 of the TRIPS Agreement.</w:t>
      </w:r>
    </w:p>
    <w:p w14:paraId="56B57CF3" w14:textId="77777777" w:rsidR="005418E7" w:rsidRPr="00A8766A" w:rsidRDefault="005418E7" w:rsidP="008D3B3D">
      <w:pPr>
        <w:pStyle w:val="BodyText"/>
        <w:tabs>
          <w:tab w:val="left" w:pos="1418"/>
        </w:tabs>
        <w:spacing w:after="0"/>
        <w:ind w:right="57"/>
        <w:jc w:val="left"/>
      </w:pPr>
      <w:r w:rsidRPr="00A8766A">
        <w:lastRenderedPageBreak/>
        <w:t>(b)</w:t>
      </w:r>
      <w:r w:rsidRPr="00A8766A">
        <w:rPr>
          <w:spacing w:val="80"/>
        </w:rPr>
        <w:t xml:space="preserve"> </w:t>
      </w:r>
      <w:r w:rsidRPr="00A8766A">
        <w:rPr>
          <w:spacing w:val="80"/>
        </w:rPr>
        <w:tab/>
      </w:r>
      <w:proofErr w:type="gramStart"/>
      <w:r w:rsidRPr="00A8766A">
        <w:t>Article</w:t>
      </w:r>
      <w:r>
        <w:t xml:space="preserve"> </w:t>
      </w:r>
      <w:r w:rsidRPr="00A8766A">
        <w:t xml:space="preserve"> 4</w:t>
      </w:r>
      <w:proofErr w:type="gramEnd"/>
      <w:r>
        <w:t xml:space="preserve"> </w:t>
      </w:r>
      <w:r w:rsidRPr="00A8766A">
        <w:t xml:space="preserve"> (Most-Favoured-</w:t>
      </w:r>
      <w:proofErr w:type="gramStart"/>
      <w:r w:rsidRPr="00A8766A">
        <w:t>Nation</w:t>
      </w:r>
      <w:r>
        <w:t xml:space="preserve"> </w:t>
      </w:r>
      <w:r w:rsidRPr="00A8766A">
        <w:t xml:space="preserve"> Treatment</w:t>
      </w:r>
      <w:proofErr w:type="gramEnd"/>
      <w:r w:rsidRPr="00A8766A">
        <w:t xml:space="preserve">) </w:t>
      </w:r>
      <w:r>
        <w:t xml:space="preserve">  </w:t>
      </w:r>
      <w:r w:rsidRPr="00A8766A">
        <w:t>shall</w:t>
      </w:r>
      <w:r>
        <w:t xml:space="preserve">  </w:t>
      </w:r>
      <w:r w:rsidRPr="00A8766A">
        <w:t xml:space="preserve"> </w:t>
      </w:r>
      <w:proofErr w:type="gramStart"/>
      <w:r w:rsidRPr="00A8766A">
        <w:t>not</w:t>
      </w:r>
      <w:r>
        <w:t xml:space="preserve">  </w:t>
      </w:r>
      <w:r w:rsidRPr="00A8766A">
        <w:t>apply</w:t>
      </w:r>
      <w:proofErr w:type="gramEnd"/>
      <w:r>
        <w:t xml:space="preserve"> </w:t>
      </w:r>
      <w:r w:rsidRPr="00A8766A">
        <w:t xml:space="preserve"> </w:t>
      </w:r>
      <w:proofErr w:type="gramStart"/>
      <w:r w:rsidRPr="00A8766A">
        <w:t xml:space="preserve">to </w:t>
      </w:r>
      <w:r>
        <w:t xml:space="preserve"> </w:t>
      </w:r>
      <w:r w:rsidRPr="00A8766A">
        <w:t>any</w:t>
      </w:r>
      <w:proofErr w:type="gramEnd"/>
      <w:r w:rsidRPr="00A8766A">
        <w:t xml:space="preserve"> </w:t>
      </w:r>
    </w:p>
    <w:p w14:paraId="0B876374" w14:textId="77777777" w:rsidR="005418E7" w:rsidRDefault="005418E7" w:rsidP="008D3B3D">
      <w:pPr>
        <w:pStyle w:val="BodyText"/>
        <w:tabs>
          <w:tab w:val="left" w:pos="1418"/>
        </w:tabs>
        <w:ind w:left="1418" w:right="283" w:firstLine="0"/>
      </w:pPr>
      <w:r w:rsidRPr="00A8766A">
        <w:t>measure that falls within Article 5 of the TRIPS Agreement, or an exception to, or</w:t>
      </w:r>
      <w:r w:rsidRPr="00A8766A">
        <w:rPr>
          <w:spacing w:val="-1"/>
        </w:rPr>
        <w:t xml:space="preserve"> </w:t>
      </w:r>
      <w:r w:rsidRPr="00A8766A">
        <w:t>derogation</w:t>
      </w:r>
      <w:r w:rsidRPr="00A8766A">
        <w:rPr>
          <w:spacing w:val="-2"/>
        </w:rPr>
        <w:t xml:space="preserve"> </w:t>
      </w:r>
      <w:r w:rsidRPr="00A8766A">
        <w:t>from, the obligations</w:t>
      </w:r>
      <w:r w:rsidRPr="00A8766A">
        <w:rPr>
          <w:spacing w:val="-3"/>
        </w:rPr>
        <w:t xml:space="preserve"> </w:t>
      </w:r>
      <w:r w:rsidRPr="00A8766A">
        <w:t>which are imposed by Article 4 of the TRIPS Agreement.</w:t>
      </w:r>
    </w:p>
    <w:p w14:paraId="63FEFF34" w14:textId="77777777" w:rsidR="005418E7" w:rsidRDefault="005418E7" w:rsidP="00E74936">
      <w:pPr>
        <w:pStyle w:val="Heading2"/>
      </w:pPr>
      <w:r>
        <w:t>ARTICLE</w:t>
      </w:r>
      <w:r>
        <w:rPr>
          <w:spacing w:val="-6"/>
        </w:rPr>
        <w:t xml:space="preserve"> </w:t>
      </w:r>
      <w:r>
        <w:rPr>
          <w:spacing w:val="-5"/>
        </w:rPr>
        <w:t>11</w:t>
      </w:r>
    </w:p>
    <w:p w14:paraId="48915238" w14:textId="77777777" w:rsidR="005418E7" w:rsidRDefault="005418E7" w:rsidP="008343E4">
      <w:pPr>
        <w:pStyle w:val="Heading3"/>
      </w:pPr>
      <w:r>
        <w:t>Exceptions</w:t>
      </w:r>
    </w:p>
    <w:p w14:paraId="0A0C1081" w14:textId="77777777" w:rsidR="005418E7" w:rsidRDefault="005418E7" w:rsidP="00F851B8">
      <w:pPr>
        <w:pStyle w:val="ListParagraph1"/>
        <w:numPr>
          <w:ilvl w:val="0"/>
          <w:numId w:val="20"/>
        </w:numPr>
        <w:ind w:left="0" w:right="113" w:firstLine="0"/>
      </w:pPr>
      <w:r>
        <w:t>Notwithstanding</w:t>
      </w:r>
      <w:r w:rsidRPr="000460EF">
        <w:rPr>
          <w:spacing w:val="-11"/>
        </w:rPr>
        <w:t xml:space="preserve"> </w:t>
      </w:r>
      <w:r>
        <w:t>any</w:t>
      </w:r>
      <w:r w:rsidRPr="000460EF">
        <w:rPr>
          <w:spacing w:val="-11"/>
        </w:rPr>
        <w:t xml:space="preserve"> </w:t>
      </w:r>
      <w:r>
        <w:t>other</w:t>
      </w:r>
      <w:r w:rsidRPr="000460EF">
        <w:rPr>
          <w:spacing w:val="-10"/>
        </w:rPr>
        <w:t xml:space="preserve"> </w:t>
      </w:r>
      <w:r>
        <w:t>provisions</w:t>
      </w:r>
      <w:r w:rsidRPr="000460EF">
        <w:rPr>
          <w:spacing w:val="-12"/>
        </w:rPr>
        <w:t xml:space="preserve"> </w:t>
      </w:r>
      <w:r>
        <w:t>of</w:t>
      </w:r>
      <w:r w:rsidRPr="000460EF">
        <w:rPr>
          <w:spacing w:val="-9"/>
        </w:rPr>
        <w:t xml:space="preserve"> </w:t>
      </w:r>
      <w:r>
        <w:t>this</w:t>
      </w:r>
      <w:r w:rsidRPr="000460EF">
        <w:rPr>
          <w:spacing w:val="-13"/>
        </w:rPr>
        <w:t xml:space="preserve"> </w:t>
      </w:r>
      <w:r>
        <w:t>Chapter</w:t>
      </w:r>
      <w:r w:rsidRPr="000460EF">
        <w:rPr>
          <w:spacing w:val="-10"/>
        </w:rPr>
        <w:t xml:space="preserve"> </w:t>
      </w:r>
      <w:r>
        <w:t>and</w:t>
      </w:r>
      <w:r w:rsidRPr="000460EF">
        <w:rPr>
          <w:spacing w:val="-11"/>
        </w:rPr>
        <w:t xml:space="preserve"> </w:t>
      </w:r>
      <w:r>
        <w:t>Agreement</w:t>
      </w:r>
      <w:r w:rsidRPr="000460EF">
        <w:rPr>
          <w:spacing w:val="-11"/>
        </w:rPr>
        <w:t xml:space="preserve"> </w:t>
      </w:r>
      <w:r>
        <w:t>except</w:t>
      </w:r>
      <w:r w:rsidRPr="000460EF">
        <w:rPr>
          <w:spacing w:val="-10"/>
        </w:rPr>
        <w:t xml:space="preserve"> </w:t>
      </w:r>
      <w:r>
        <w:t>for Chapters 2 (Trade in Goods), 3 (Rules of Origin), 4 (Customs Procedures) and 5 (Technical</w:t>
      </w:r>
      <w:r w:rsidRPr="000460EF">
        <w:rPr>
          <w:spacing w:val="-2"/>
        </w:rPr>
        <w:t xml:space="preserve"> </w:t>
      </w:r>
      <w:r>
        <w:t>Regulations</w:t>
      </w:r>
      <w:r w:rsidRPr="000460EF">
        <w:rPr>
          <w:spacing w:val="-4"/>
        </w:rPr>
        <w:t xml:space="preserve"> </w:t>
      </w:r>
      <w:r>
        <w:t>and</w:t>
      </w:r>
      <w:r w:rsidRPr="000460EF">
        <w:rPr>
          <w:spacing w:val="-2"/>
        </w:rPr>
        <w:t xml:space="preserve"> </w:t>
      </w:r>
      <w:r>
        <w:t>Sanitary</w:t>
      </w:r>
      <w:r w:rsidRPr="000460EF">
        <w:rPr>
          <w:spacing w:val="-6"/>
        </w:rPr>
        <w:t xml:space="preserve"> </w:t>
      </w:r>
      <w:r>
        <w:t>and</w:t>
      </w:r>
      <w:r w:rsidRPr="000460EF">
        <w:rPr>
          <w:spacing w:val="-1"/>
        </w:rPr>
        <w:t xml:space="preserve"> </w:t>
      </w:r>
      <w:r>
        <w:t>Phytosanitary</w:t>
      </w:r>
      <w:r w:rsidRPr="000460EF">
        <w:rPr>
          <w:spacing w:val="-2"/>
        </w:rPr>
        <w:t xml:space="preserve"> </w:t>
      </w:r>
      <w:r>
        <w:t>Measures), a</w:t>
      </w:r>
      <w:r w:rsidRPr="000460EF">
        <w:rPr>
          <w:spacing w:val="-3"/>
        </w:rPr>
        <w:t xml:space="preserve"> </w:t>
      </w:r>
      <w:r>
        <w:t>Party</w:t>
      </w:r>
      <w:r w:rsidRPr="000460EF">
        <w:rPr>
          <w:spacing w:val="-6"/>
        </w:rPr>
        <w:t xml:space="preserve"> </w:t>
      </w:r>
      <w:r>
        <w:t>shall</w:t>
      </w:r>
      <w:r w:rsidRPr="000460EF">
        <w:rPr>
          <w:spacing w:val="-1"/>
        </w:rPr>
        <w:t xml:space="preserve"> </w:t>
      </w:r>
      <w:r>
        <w:t>not</w:t>
      </w:r>
      <w:r w:rsidRPr="000460EF">
        <w:rPr>
          <w:spacing w:val="-1"/>
        </w:rPr>
        <w:t xml:space="preserve"> </w:t>
      </w:r>
      <w:r>
        <w:t>be prevented</w:t>
      </w:r>
      <w:r w:rsidRPr="000460EF">
        <w:rPr>
          <w:spacing w:val="-15"/>
        </w:rPr>
        <w:t xml:space="preserve"> </w:t>
      </w:r>
      <w:r>
        <w:t>from</w:t>
      </w:r>
      <w:r w:rsidRPr="000460EF">
        <w:rPr>
          <w:spacing w:val="-15"/>
        </w:rPr>
        <w:t xml:space="preserve"> </w:t>
      </w:r>
      <w:r>
        <w:t>adopting</w:t>
      </w:r>
      <w:r w:rsidRPr="000460EF">
        <w:rPr>
          <w:spacing w:val="-8"/>
        </w:rPr>
        <w:t xml:space="preserve"> </w:t>
      </w:r>
      <w:r>
        <w:t>or</w:t>
      </w:r>
      <w:r w:rsidRPr="000460EF">
        <w:rPr>
          <w:spacing w:val="-11"/>
        </w:rPr>
        <w:t xml:space="preserve"> </w:t>
      </w:r>
      <w:r>
        <w:t>maintaining</w:t>
      </w:r>
      <w:r w:rsidRPr="000460EF">
        <w:rPr>
          <w:spacing w:val="-12"/>
        </w:rPr>
        <w:t xml:space="preserve"> </w:t>
      </w:r>
      <w:r>
        <w:t>measures</w:t>
      </w:r>
      <w:r w:rsidRPr="000460EF">
        <w:rPr>
          <w:spacing w:val="-10"/>
        </w:rPr>
        <w:t xml:space="preserve"> </w:t>
      </w:r>
      <w:r>
        <w:t>for</w:t>
      </w:r>
      <w:r w:rsidRPr="000460EF">
        <w:rPr>
          <w:spacing w:val="-6"/>
        </w:rPr>
        <w:t xml:space="preserve"> </w:t>
      </w:r>
      <w:r>
        <w:t>prudential</w:t>
      </w:r>
      <w:r w:rsidRPr="000460EF">
        <w:rPr>
          <w:spacing w:val="-12"/>
        </w:rPr>
        <w:t xml:space="preserve"> </w:t>
      </w:r>
      <w:r>
        <w:t>reasons,</w:t>
      </w:r>
      <w:r>
        <w:rPr>
          <w:rStyle w:val="FootnoteReference"/>
        </w:rPr>
        <w:footnoteReference w:id="41"/>
      </w:r>
      <w:r w:rsidRPr="000460EF">
        <w:rPr>
          <w:spacing w:val="-15"/>
        </w:rPr>
        <w:t xml:space="preserve"> </w:t>
      </w:r>
      <w:r>
        <w:t>including</w:t>
      </w:r>
      <w:r w:rsidRPr="000460EF">
        <w:rPr>
          <w:spacing w:val="-7"/>
        </w:rPr>
        <w:t xml:space="preserve"> </w:t>
      </w:r>
      <w:r>
        <w:t>for the protection of investors, depositors, policy holders, or persons to whom a fiduciary duty is owed by a financial institution or cross-border financial service supplier, or to ensure the integrity and stability of the financial system. If these measures do not conform with the provisions of this Agreement to which this exception applies, they shall not be</w:t>
      </w:r>
      <w:r w:rsidRPr="000460EF">
        <w:rPr>
          <w:spacing w:val="-6"/>
        </w:rPr>
        <w:t xml:space="preserve"> </w:t>
      </w:r>
      <w:r>
        <w:t>used as</w:t>
      </w:r>
      <w:r w:rsidRPr="000460EF">
        <w:rPr>
          <w:spacing w:val="-3"/>
        </w:rPr>
        <w:t xml:space="preserve"> </w:t>
      </w:r>
      <w:r>
        <w:t>a</w:t>
      </w:r>
      <w:r w:rsidRPr="000460EF">
        <w:rPr>
          <w:spacing w:val="-1"/>
        </w:rPr>
        <w:t xml:space="preserve"> </w:t>
      </w:r>
      <w:r>
        <w:t>means</w:t>
      </w:r>
      <w:r w:rsidRPr="000460EF">
        <w:rPr>
          <w:spacing w:val="-2"/>
        </w:rPr>
        <w:t xml:space="preserve"> </w:t>
      </w:r>
      <w:r>
        <w:t>of</w:t>
      </w:r>
      <w:r w:rsidRPr="000460EF">
        <w:rPr>
          <w:spacing w:val="-3"/>
        </w:rPr>
        <w:t xml:space="preserve"> </w:t>
      </w:r>
      <w:r>
        <w:t>avoiding</w:t>
      </w:r>
      <w:r w:rsidRPr="000460EF">
        <w:rPr>
          <w:spacing w:val="-5"/>
        </w:rPr>
        <w:t xml:space="preserve"> </w:t>
      </w:r>
      <w:r>
        <w:t>the</w:t>
      </w:r>
      <w:r w:rsidRPr="000460EF">
        <w:rPr>
          <w:spacing w:val="-6"/>
        </w:rPr>
        <w:t xml:space="preserve"> </w:t>
      </w:r>
      <w:r>
        <w:t>Party’s</w:t>
      </w:r>
      <w:r w:rsidRPr="000460EF">
        <w:rPr>
          <w:spacing w:val="-3"/>
        </w:rPr>
        <w:t xml:space="preserve"> </w:t>
      </w:r>
      <w:r>
        <w:t>commitments</w:t>
      </w:r>
      <w:r w:rsidRPr="000460EF">
        <w:rPr>
          <w:spacing w:val="-2"/>
        </w:rPr>
        <w:t xml:space="preserve"> </w:t>
      </w:r>
      <w:r>
        <w:t>or</w:t>
      </w:r>
      <w:r w:rsidRPr="000460EF">
        <w:rPr>
          <w:spacing w:val="-3"/>
        </w:rPr>
        <w:t xml:space="preserve"> </w:t>
      </w:r>
      <w:r>
        <w:t>obligations</w:t>
      </w:r>
      <w:r w:rsidRPr="000460EF">
        <w:rPr>
          <w:spacing w:val="-2"/>
        </w:rPr>
        <w:t xml:space="preserve"> </w:t>
      </w:r>
      <w:r>
        <w:t>under those provisions.</w:t>
      </w:r>
    </w:p>
    <w:p w14:paraId="0BE1D665" w14:textId="77777777" w:rsidR="005418E7" w:rsidRDefault="005418E7" w:rsidP="00F851B8">
      <w:pPr>
        <w:pStyle w:val="ListParagraph1"/>
        <w:ind w:right="170"/>
      </w:pPr>
      <w:r>
        <w:t>Nothing in this Chapter, Chapters 7 (Cross-Border Trade in Services), 8 (Investment), 10</w:t>
      </w:r>
      <w:r>
        <w:rPr>
          <w:spacing w:val="-1"/>
        </w:rPr>
        <w:t xml:space="preserve"> </w:t>
      </w:r>
      <w:r>
        <w:t>(Telecommunications</w:t>
      </w:r>
      <w:r>
        <w:rPr>
          <w:spacing w:val="-3"/>
        </w:rPr>
        <w:t xml:space="preserve"> </w:t>
      </w:r>
      <w:r>
        <w:t>Services),</w:t>
      </w:r>
      <w:r>
        <w:rPr>
          <w:spacing w:val="-4"/>
        </w:rPr>
        <w:t xml:space="preserve"> </w:t>
      </w:r>
      <w:r>
        <w:t>or</w:t>
      </w:r>
      <w:r>
        <w:rPr>
          <w:spacing w:val="-1"/>
        </w:rPr>
        <w:t xml:space="preserve"> </w:t>
      </w:r>
      <w:r>
        <w:t>14</w:t>
      </w:r>
      <w:r>
        <w:rPr>
          <w:spacing w:val="-1"/>
        </w:rPr>
        <w:t xml:space="preserve"> </w:t>
      </w:r>
      <w:r>
        <w:t>(Digital</w:t>
      </w:r>
      <w:r>
        <w:rPr>
          <w:spacing w:val="-1"/>
        </w:rPr>
        <w:t xml:space="preserve"> </w:t>
      </w:r>
      <w:r>
        <w:t>Economy)</w:t>
      </w:r>
      <w:r>
        <w:rPr>
          <w:spacing w:val="-1"/>
        </w:rPr>
        <w:t xml:space="preserve"> </w:t>
      </w:r>
      <w:r>
        <w:t>shall</w:t>
      </w:r>
      <w:r>
        <w:rPr>
          <w:spacing w:val="-1"/>
        </w:rPr>
        <w:t xml:space="preserve"> </w:t>
      </w:r>
      <w:r>
        <w:t>apply to non-discriminatory measures of general application taken by any public entity in pursuit</w:t>
      </w:r>
      <w:r>
        <w:rPr>
          <w:spacing w:val="-13"/>
        </w:rPr>
        <w:t xml:space="preserve"> </w:t>
      </w:r>
      <w:r>
        <w:t>of</w:t>
      </w:r>
      <w:r>
        <w:rPr>
          <w:spacing w:val="-15"/>
        </w:rPr>
        <w:t xml:space="preserve"> </w:t>
      </w:r>
      <w:r>
        <w:t>monetary</w:t>
      </w:r>
      <w:r>
        <w:rPr>
          <w:spacing w:val="-15"/>
        </w:rPr>
        <w:t xml:space="preserve"> </w:t>
      </w:r>
      <w:r>
        <w:t>and</w:t>
      </w:r>
      <w:r>
        <w:rPr>
          <w:spacing w:val="-15"/>
        </w:rPr>
        <w:t xml:space="preserve"> </w:t>
      </w:r>
      <w:r>
        <w:t>related</w:t>
      </w:r>
      <w:r>
        <w:rPr>
          <w:spacing w:val="-15"/>
        </w:rPr>
        <w:t xml:space="preserve"> </w:t>
      </w:r>
      <w:r>
        <w:t>credit</w:t>
      </w:r>
      <w:r>
        <w:rPr>
          <w:spacing w:val="-15"/>
        </w:rPr>
        <w:t xml:space="preserve"> </w:t>
      </w:r>
      <w:r>
        <w:t>policies</w:t>
      </w:r>
      <w:r>
        <w:rPr>
          <w:spacing w:val="-14"/>
        </w:rPr>
        <w:t xml:space="preserve"> </w:t>
      </w:r>
      <w:r>
        <w:t>or</w:t>
      </w:r>
      <w:r>
        <w:rPr>
          <w:spacing w:val="-15"/>
        </w:rPr>
        <w:t xml:space="preserve"> </w:t>
      </w:r>
      <w:r>
        <w:t>exchange</w:t>
      </w:r>
      <w:r>
        <w:rPr>
          <w:spacing w:val="-13"/>
        </w:rPr>
        <w:t xml:space="preserve"> </w:t>
      </w:r>
      <w:r>
        <w:t>rate</w:t>
      </w:r>
      <w:r>
        <w:rPr>
          <w:spacing w:val="-12"/>
        </w:rPr>
        <w:t xml:space="preserve"> </w:t>
      </w:r>
      <w:r>
        <w:t>policies.</w:t>
      </w:r>
      <w:r>
        <w:rPr>
          <w:spacing w:val="-14"/>
        </w:rPr>
        <w:t xml:space="preserve"> </w:t>
      </w:r>
      <w:r>
        <w:t>This</w:t>
      </w:r>
      <w:r>
        <w:rPr>
          <w:spacing w:val="-13"/>
        </w:rPr>
        <w:t xml:space="preserve"> </w:t>
      </w:r>
      <w:r>
        <w:t>paragraph shall not affect a Party’s obligations under Article 7 (Prohibition of Performance Requirements)</w:t>
      </w:r>
      <w:r>
        <w:rPr>
          <w:spacing w:val="-1"/>
        </w:rPr>
        <w:t xml:space="preserve"> </w:t>
      </w:r>
      <w:r>
        <w:t>of</w:t>
      </w:r>
      <w:r>
        <w:rPr>
          <w:spacing w:val="-5"/>
        </w:rPr>
        <w:t xml:space="preserve"> </w:t>
      </w:r>
      <w:r>
        <w:t>Chapter</w:t>
      </w:r>
      <w:r>
        <w:rPr>
          <w:spacing w:val="-1"/>
        </w:rPr>
        <w:t xml:space="preserve"> </w:t>
      </w:r>
      <w:r>
        <w:t>8</w:t>
      </w:r>
      <w:r>
        <w:rPr>
          <w:spacing w:val="-12"/>
        </w:rPr>
        <w:t xml:space="preserve"> </w:t>
      </w:r>
      <w:r>
        <w:t>(Investment)</w:t>
      </w:r>
      <w:r>
        <w:rPr>
          <w:spacing w:val="-5"/>
        </w:rPr>
        <w:t xml:space="preserve"> </w:t>
      </w:r>
      <w:r>
        <w:t>with</w:t>
      </w:r>
      <w:r>
        <w:rPr>
          <w:spacing w:val="-7"/>
        </w:rPr>
        <w:t xml:space="preserve"> </w:t>
      </w:r>
      <w:r>
        <w:t>respect</w:t>
      </w:r>
      <w:r>
        <w:rPr>
          <w:spacing w:val="-2"/>
        </w:rPr>
        <w:t xml:space="preserve"> </w:t>
      </w:r>
      <w:r>
        <w:t>to</w:t>
      </w:r>
      <w:r>
        <w:rPr>
          <w:spacing w:val="-7"/>
        </w:rPr>
        <w:t xml:space="preserve"> </w:t>
      </w:r>
      <w:r>
        <w:t>measures</w:t>
      </w:r>
      <w:r>
        <w:rPr>
          <w:spacing w:val="-4"/>
        </w:rPr>
        <w:t xml:space="preserve"> </w:t>
      </w:r>
      <w:r>
        <w:t>covered</w:t>
      </w:r>
      <w:r>
        <w:rPr>
          <w:spacing w:val="-2"/>
        </w:rPr>
        <w:t xml:space="preserve"> </w:t>
      </w:r>
      <w:r>
        <w:t>by</w:t>
      </w:r>
      <w:r>
        <w:rPr>
          <w:spacing w:val="-7"/>
        </w:rPr>
        <w:t xml:space="preserve"> </w:t>
      </w:r>
      <w:r>
        <w:t>Chapter 8 (Investment), under Article 15 (Transfers) of Chapter 8 (Investment) or Article 14 (Payments and Transfers) of Chapter 7 (Cross-Border Trade in Services).</w:t>
      </w:r>
    </w:p>
    <w:p w14:paraId="71EA96A3" w14:textId="77777777" w:rsidR="005418E7" w:rsidRDefault="005418E7" w:rsidP="00F851B8">
      <w:pPr>
        <w:pStyle w:val="ListParagraph1"/>
        <w:ind w:right="227"/>
      </w:pPr>
      <w:r>
        <w:t>Notwithstanding</w:t>
      </w:r>
      <w:r w:rsidRPr="009F10AB">
        <w:rPr>
          <w:spacing w:val="14"/>
        </w:rPr>
        <w:t xml:space="preserve"> </w:t>
      </w:r>
      <w:r>
        <w:t>Article</w:t>
      </w:r>
      <w:r w:rsidRPr="009F10AB">
        <w:rPr>
          <w:spacing w:val="11"/>
        </w:rPr>
        <w:t xml:space="preserve"> </w:t>
      </w:r>
      <w:r>
        <w:t>15</w:t>
      </w:r>
      <w:r w:rsidRPr="009F10AB">
        <w:rPr>
          <w:spacing w:val="10"/>
        </w:rPr>
        <w:t xml:space="preserve"> </w:t>
      </w:r>
      <w:r>
        <w:t>(Transfers)</w:t>
      </w:r>
      <w:r w:rsidRPr="009F10AB">
        <w:rPr>
          <w:spacing w:val="12"/>
        </w:rPr>
        <w:t xml:space="preserve"> </w:t>
      </w:r>
      <w:r>
        <w:t>of</w:t>
      </w:r>
      <w:r w:rsidRPr="009F10AB">
        <w:rPr>
          <w:spacing w:val="11"/>
        </w:rPr>
        <w:t xml:space="preserve"> </w:t>
      </w:r>
      <w:r>
        <w:t>Chapter</w:t>
      </w:r>
      <w:r w:rsidRPr="009F10AB">
        <w:rPr>
          <w:spacing w:val="15"/>
        </w:rPr>
        <w:t xml:space="preserve"> </w:t>
      </w:r>
      <w:r>
        <w:t>8</w:t>
      </w:r>
      <w:r w:rsidRPr="009F10AB">
        <w:rPr>
          <w:spacing w:val="5"/>
        </w:rPr>
        <w:t xml:space="preserve"> </w:t>
      </w:r>
      <w:r>
        <w:t>(Investment)</w:t>
      </w:r>
      <w:r w:rsidRPr="009F10AB">
        <w:rPr>
          <w:spacing w:val="13"/>
        </w:rPr>
        <w:t xml:space="preserve"> </w:t>
      </w:r>
      <w:r>
        <w:t>and</w:t>
      </w:r>
      <w:r w:rsidRPr="009F10AB">
        <w:rPr>
          <w:spacing w:val="14"/>
        </w:rPr>
        <w:t xml:space="preserve"> </w:t>
      </w:r>
      <w:r w:rsidRPr="009F10AB">
        <w:rPr>
          <w:spacing w:val="-2"/>
        </w:rPr>
        <w:t xml:space="preserve">Article </w:t>
      </w:r>
      <w:r>
        <w:t>14 (Payments and Transfers) of Chapter 7 (Cross-Border Trade in Services), as incorporated into this Chapter, a Party may prevent or limit transfers by a financial institution</w:t>
      </w:r>
      <w:r w:rsidRPr="009F10AB">
        <w:rPr>
          <w:spacing w:val="-5"/>
        </w:rPr>
        <w:t xml:space="preserve"> </w:t>
      </w:r>
      <w:r>
        <w:t>or</w:t>
      </w:r>
      <w:r w:rsidRPr="009F10AB">
        <w:rPr>
          <w:spacing w:val="-4"/>
        </w:rPr>
        <w:t xml:space="preserve"> </w:t>
      </w:r>
      <w:r>
        <w:t>cross-border</w:t>
      </w:r>
      <w:r w:rsidRPr="009F10AB">
        <w:rPr>
          <w:spacing w:val="-5"/>
        </w:rPr>
        <w:t xml:space="preserve"> </w:t>
      </w:r>
      <w:r>
        <w:t>financial</w:t>
      </w:r>
      <w:r w:rsidRPr="009F10AB">
        <w:rPr>
          <w:spacing w:val="-7"/>
        </w:rPr>
        <w:t xml:space="preserve"> </w:t>
      </w:r>
      <w:r>
        <w:t>service</w:t>
      </w:r>
      <w:r w:rsidRPr="009F10AB">
        <w:rPr>
          <w:spacing w:val="-7"/>
        </w:rPr>
        <w:t xml:space="preserve"> </w:t>
      </w:r>
      <w:r>
        <w:t>supplier</w:t>
      </w:r>
      <w:r w:rsidRPr="009F10AB">
        <w:rPr>
          <w:spacing w:val="-4"/>
        </w:rPr>
        <w:t xml:space="preserve"> </w:t>
      </w:r>
      <w:r>
        <w:t>to,</w:t>
      </w:r>
      <w:r w:rsidRPr="009F10AB">
        <w:rPr>
          <w:spacing w:val="-8"/>
        </w:rPr>
        <w:t xml:space="preserve"> </w:t>
      </w:r>
      <w:r>
        <w:t>or</w:t>
      </w:r>
      <w:r w:rsidRPr="009F10AB">
        <w:rPr>
          <w:spacing w:val="-9"/>
        </w:rPr>
        <w:t xml:space="preserve"> </w:t>
      </w:r>
      <w:r>
        <w:t>for</w:t>
      </w:r>
      <w:r w:rsidRPr="009F10AB">
        <w:rPr>
          <w:spacing w:val="-9"/>
        </w:rPr>
        <w:t xml:space="preserve"> </w:t>
      </w:r>
      <w:r>
        <w:t>the</w:t>
      </w:r>
      <w:r w:rsidRPr="009F10AB">
        <w:rPr>
          <w:spacing w:val="-6"/>
        </w:rPr>
        <w:t xml:space="preserve"> </w:t>
      </w:r>
      <w:r>
        <w:t>benefit</w:t>
      </w:r>
      <w:r w:rsidRPr="009F10AB">
        <w:rPr>
          <w:spacing w:val="-10"/>
        </w:rPr>
        <w:t xml:space="preserve"> </w:t>
      </w:r>
      <w:r>
        <w:t>of,</w:t>
      </w:r>
      <w:r w:rsidRPr="009F10AB">
        <w:rPr>
          <w:spacing w:val="-4"/>
        </w:rPr>
        <w:t xml:space="preserve"> </w:t>
      </w:r>
      <w:r>
        <w:t>an</w:t>
      </w:r>
      <w:r w:rsidRPr="009F10AB">
        <w:rPr>
          <w:spacing w:val="-6"/>
        </w:rPr>
        <w:t xml:space="preserve"> </w:t>
      </w:r>
      <w:r>
        <w:t>affiliate of or person related to such institution or supplier, through the equitable, non- discriminatory and good faith application of measures relating to maintenance of the safety,</w:t>
      </w:r>
      <w:r w:rsidRPr="009F10AB">
        <w:rPr>
          <w:spacing w:val="-8"/>
        </w:rPr>
        <w:t xml:space="preserve"> </w:t>
      </w:r>
      <w:r>
        <w:t>soundness,</w:t>
      </w:r>
      <w:r w:rsidRPr="009F10AB">
        <w:rPr>
          <w:spacing w:val="-9"/>
        </w:rPr>
        <w:t xml:space="preserve"> </w:t>
      </w:r>
      <w:r>
        <w:t>integrity,</w:t>
      </w:r>
      <w:r w:rsidRPr="009F10AB">
        <w:rPr>
          <w:spacing w:val="-9"/>
        </w:rPr>
        <w:t xml:space="preserve"> </w:t>
      </w:r>
      <w:r>
        <w:t>or</w:t>
      </w:r>
      <w:r w:rsidRPr="009F10AB">
        <w:rPr>
          <w:spacing w:val="-9"/>
        </w:rPr>
        <w:t xml:space="preserve"> </w:t>
      </w:r>
      <w:r>
        <w:t>financial</w:t>
      </w:r>
      <w:r w:rsidRPr="009F10AB">
        <w:rPr>
          <w:spacing w:val="-11"/>
        </w:rPr>
        <w:t xml:space="preserve"> </w:t>
      </w:r>
      <w:r>
        <w:t>responsibility</w:t>
      </w:r>
      <w:r w:rsidRPr="009F10AB">
        <w:rPr>
          <w:spacing w:val="-11"/>
        </w:rPr>
        <w:t xml:space="preserve"> </w:t>
      </w:r>
      <w:r>
        <w:t>of</w:t>
      </w:r>
      <w:r w:rsidRPr="009F10AB">
        <w:rPr>
          <w:spacing w:val="-10"/>
        </w:rPr>
        <w:t xml:space="preserve"> </w:t>
      </w:r>
      <w:r>
        <w:t>financial</w:t>
      </w:r>
      <w:r w:rsidRPr="009F10AB">
        <w:rPr>
          <w:spacing w:val="-11"/>
        </w:rPr>
        <w:t xml:space="preserve"> </w:t>
      </w:r>
      <w:r>
        <w:t>institutions</w:t>
      </w:r>
      <w:r w:rsidRPr="009F10AB">
        <w:rPr>
          <w:spacing w:val="-12"/>
        </w:rPr>
        <w:t xml:space="preserve"> </w:t>
      </w:r>
      <w:r>
        <w:t>or</w:t>
      </w:r>
      <w:r w:rsidRPr="009F10AB">
        <w:rPr>
          <w:spacing w:val="-10"/>
        </w:rPr>
        <w:t xml:space="preserve"> </w:t>
      </w:r>
      <w:r>
        <w:t>cross- border financial service suppliers. This paragraph does not prejudice any other provision of this Agreement that permits a Party to restrict transfers.</w:t>
      </w:r>
    </w:p>
    <w:p w14:paraId="4FA1E306" w14:textId="77777777" w:rsidR="005418E7" w:rsidRDefault="005418E7" w:rsidP="00F851B8">
      <w:pPr>
        <w:pStyle w:val="ListParagraph1"/>
        <w:ind w:right="227"/>
      </w:pPr>
      <w:r>
        <w:t>For greater certainty, nothing in this Chapter shall be construed to prevent a Party from adopting or enforcing measures necessary to secure compliance with laws or</w:t>
      </w:r>
      <w:r>
        <w:rPr>
          <w:spacing w:val="-4"/>
        </w:rPr>
        <w:t xml:space="preserve"> </w:t>
      </w:r>
      <w:r>
        <w:t>regulations</w:t>
      </w:r>
      <w:r>
        <w:rPr>
          <w:spacing w:val="-8"/>
        </w:rPr>
        <w:t xml:space="preserve"> </w:t>
      </w:r>
      <w:r>
        <w:t>that</w:t>
      </w:r>
      <w:r>
        <w:rPr>
          <w:spacing w:val="-11"/>
        </w:rPr>
        <w:t xml:space="preserve"> </w:t>
      </w:r>
      <w:r>
        <w:t>are</w:t>
      </w:r>
      <w:r>
        <w:rPr>
          <w:spacing w:val="-7"/>
        </w:rPr>
        <w:t xml:space="preserve"> </w:t>
      </w:r>
      <w:r>
        <w:t>not</w:t>
      </w:r>
      <w:r>
        <w:rPr>
          <w:spacing w:val="-5"/>
        </w:rPr>
        <w:t xml:space="preserve"> </w:t>
      </w:r>
      <w:r>
        <w:t>inconsistent</w:t>
      </w:r>
      <w:r>
        <w:rPr>
          <w:spacing w:val="-6"/>
        </w:rPr>
        <w:t xml:space="preserve"> </w:t>
      </w:r>
      <w:r>
        <w:t>with</w:t>
      </w:r>
      <w:r>
        <w:rPr>
          <w:spacing w:val="-10"/>
        </w:rPr>
        <w:t xml:space="preserve"> </w:t>
      </w:r>
      <w:r>
        <w:t>this</w:t>
      </w:r>
      <w:r>
        <w:rPr>
          <w:spacing w:val="-8"/>
        </w:rPr>
        <w:t xml:space="preserve"> </w:t>
      </w:r>
      <w:r>
        <w:t>Chapter,</w:t>
      </w:r>
      <w:r>
        <w:rPr>
          <w:spacing w:val="-4"/>
        </w:rPr>
        <w:t xml:space="preserve"> </w:t>
      </w:r>
      <w:r>
        <w:t>including</w:t>
      </w:r>
      <w:r>
        <w:rPr>
          <w:spacing w:val="-10"/>
        </w:rPr>
        <w:t xml:space="preserve"> </w:t>
      </w:r>
      <w:r>
        <w:t>those</w:t>
      </w:r>
      <w:r>
        <w:rPr>
          <w:spacing w:val="-7"/>
        </w:rPr>
        <w:t xml:space="preserve"> </w:t>
      </w:r>
      <w:r>
        <w:t>relating</w:t>
      </w:r>
      <w:r>
        <w:rPr>
          <w:spacing w:val="-10"/>
        </w:rPr>
        <w:t xml:space="preserve"> </w:t>
      </w:r>
      <w:r>
        <w:t>to</w:t>
      </w:r>
      <w:r>
        <w:rPr>
          <w:spacing w:val="-10"/>
        </w:rPr>
        <w:t xml:space="preserve"> </w:t>
      </w:r>
      <w:r>
        <w:t>the prevention</w:t>
      </w:r>
      <w:r>
        <w:rPr>
          <w:spacing w:val="-1"/>
        </w:rPr>
        <w:t xml:space="preserve"> </w:t>
      </w:r>
      <w:r>
        <w:t>of deceptive</w:t>
      </w:r>
      <w:r>
        <w:rPr>
          <w:spacing w:val="-2"/>
        </w:rPr>
        <w:t xml:space="preserve"> </w:t>
      </w:r>
      <w:r>
        <w:t>and</w:t>
      </w:r>
      <w:r>
        <w:rPr>
          <w:spacing w:val="-1"/>
        </w:rPr>
        <w:t xml:space="preserve"> </w:t>
      </w:r>
      <w:r>
        <w:t>fraudulent</w:t>
      </w:r>
      <w:r>
        <w:rPr>
          <w:spacing w:val="-1"/>
        </w:rPr>
        <w:t xml:space="preserve"> </w:t>
      </w:r>
      <w:r>
        <w:t>practices</w:t>
      </w:r>
      <w:r>
        <w:rPr>
          <w:spacing w:val="-3"/>
        </w:rPr>
        <w:t xml:space="preserve"> </w:t>
      </w:r>
      <w:r>
        <w:t>or</w:t>
      </w:r>
      <w:r>
        <w:rPr>
          <w:spacing w:val="-4"/>
        </w:rPr>
        <w:t xml:space="preserve"> </w:t>
      </w:r>
      <w:r>
        <w:t>to</w:t>
      </w:r>
      <w:r>
        <w:rPr>
          <w:spacing w:val="-1"/>
        </w:rPr>
        <w:t xml:space="preserve"> </w:t>
      </w:r>
      <w:r>
        <w:t>deal</w:t>
      </w:r>
      <w:r>
        <w:rPr>
          <w:spacing w:val="-1"/>
        </w:rPr>
        <w:t xml:space="preserve"> </w:t>
      </w:r>
      <w:r>
        <w:t>with</w:t>
      </w:r>
      <w:r>
        <w:rPr>
          <w:spacing w:val="-1"/>
        </w:rPr>
        <w:t xml:space="preserve"> </w:t>
      </w:r>
      <w:r>
        <w:t>the</w:t>
      </w:r>
      <w:r>
        <w:rPr>
          <w:spacing w:val="-2"/>
        </w:rPr>
        <w:t xml:space="preserve"> </w:t>
      </w:r>
      <w:r>
        <w:t>effects</w:t>
      </w:r>
      <w:r>
        <w:rPr>
          <w:spacing w:val="-3"/>
        </w:rPr>
        <w:t xml:space="preserve"> </w:t>
      </w:r>
      <w:r>
        <w:t>of a</w:t>
      </w:r>
      <w:r>
        <w:rPr>
          <w:spacing w:val="-2"/>
        </w:rPr>
        <w:t xml:space="preserve"> </w:t>
      </w:r>
      <w:r>
        <w:t xml:space="preserve">default on financial services contracts, subject to the requirement that such measures are not applied in a manner which would constitute a means of arbitrary or unjustifiable </w:t>
      </w:r>
      <w:r>
        <w:lastRenderedPageBreak/>
        <w:t>discrimination between Parties or between Parties and non-Parties where like conditions prevail, or a disguised restriction on investment in financial institutions or cross-border trade in financial services as covered by this Chapter.</w:t>
      </w:r>
    </w:p>
    <w:p w14:paraId="108F481B" w14:textId="77777777" w:rsidR="005418E7" w:rsidRDefault="005418E7" w:rsidP="009F10AB">
      <w:pPr>
        <w:pStyle w:val="Heading2"/>
      </w:pPr>
      <w:r>
        <w:t>ARTICLE</w:t>
      </w:r>
      <w:r>
        <w:rPr>
          <w:spacing w:val="-6"/>
        </w:rPr>
        <w:t xml:space="preserve"> </w:t>
      </w:r>
      <w:r>
        <w:rPr>
          <w:spacing w:val="-5"/>
        </w:rPr>
        <w:t>12</w:t>
      </w:r>
    </w:p>
    <w:p w14:paraId="63CDEF00" w14:textId="77777777" w:rsidR="005418E7" w:rsidRDefault="005418E7" w:rsidP="008343E4">
      <w:pPr>
        <w:pStyle w:val="Heading3"/>
      </w:pPr>
      <w:r>
        <w:t>Recognition</w:t>
      </w:r>
    </w:p>
    <w:p w14:paraId="6E56BFDE" w14:textId="77777777" w:rsidR="005418E7" w:rsidRDefault="005418E7" w:rsidP="00F851B8">
      <w:pPr>
        <w:pStyle w:val="ListParagraph1"/>
        <w:numPr>
          <w:ilvl w:val="0"/>
          <w:numId w:val="21"/>
        </w:numPr>
        <w:ind w:left="0" w:right="227" w:firstLine="0"/>
      </w:pPr>
      <w:r>
        <w:t>A</w:t>
      </w:r>
      <w:r w:rsidRPr="000460EF">
        <w:rPr>
          <w:spacing w:val="-1"/>
        </w:rPr>
        <w:t xml:space="preserve"> </w:t>
      </w:r>
      <w:r>
        <w:t>Party</w:t>
      </w:r>
      <w:r w:rsidRPr="000460EF">
        <w:rPr>
          <w:spacing w:val="-5"/>
        </w:rPr>
        <w:t xml:space="preserve"> </w:t>
      </w:r>
      <w:r>
        <w:t>may</w:t>
      </w:r>
      <w:r w:rsidRPr="000460EF">
        <w:rPr>
          <w:spacing w:val="-1"/>
        </w:rPr>
        <w:t xml:space="preserve"> </w:t>
      </w:r>
      <w:r>
        <w:t>recognise</w:t>
      </w:r>
      <w:r w:rsidRPr="000460EF">
        <w:rPr>
          <w:spacing w:val="-1"/>
        </w:rPr>
        <w:t xml:space="preserve"> </w:t>
      </w:r>
      <w:r>
        <w:t>prudential</w:t>
      </w:r>
      <w:r w:rsidRPr="000460EF">
        <w:rPr>
          <w:spacing w:val="-5"/>
        </w:rPr>
        <w:t xml:space="preserve"> </w:t>
      </w:r>
      <w:r>
        <w:t>measures</w:t>
      </w:r>
      <w:r w:rsidRPr="000460EF">
        <w:rPr>
          <w:spacing w:val="-2"/>
        </w:rPr>
        <w:t xml:space="preserve"> </w:t>
      </w:r>
      <w:r>
        <w:t>of</w:t>
      </w:r>
      <w:r w:rsidRPr="000460EF">
        <w:rPr>
          <w:spacing w:val="-3"/>
        </w:rPr>
        <w:t xml:space="preserve"> </w:t>
      </w:r>
      <w:r>
        <w:t>the</w:t>
      </w:r>
      <w:r w:rsidRPr="000460EF">
        <w:rPr>
          <w:spacing w:val="-5"/>
        </w:rPr>
        <w:t xml:space="preserve"> </w:t>
      </w:r>
      <w:r>
        <w:t>other Party</w:t>
      </w:r>
      <w:r w:rsidRPr="000460EF">
        <w:rPr>
          <w:spacing w:val="-5"/>
        </w:rPr>
        <w:t xml:space="preserve"> </w:t>
      </w:r>
      <w:r>
        <w:t>or</w:t>
      </w:r>
      <w:r w:rsidRPr="000460EF">
        <w:rPr>
          <w:spacing w:val="-3"/>
        </w:rPr>
        <w:t xml:space="preserve"> </w:t>
      </w:r>
      <w:r>
        <w:t>a</w:t>
      </w:r>
      <w:r w:rsidRPr="000460EF">
        <w:rPr>
          <w:spacing w:val="-1"/>
        </w:rPr>
        <w:t xml:space="preserve"> </w:t>
      </w:r>
      <w:r>
        <w:t>non-Party</w:t>
      </w:r>
      <w:r w:rsidRPr="000460EF">
        <w:rPr>
          <w:spacing w:val="-5"/>
        </w:rPr>
        <w:t xml:space="preserve"> </w:t>
      </w:r>
      <w:r>
        <w:t>in the application of measures covered by this Chapter.</w:t>
      </w:r>
      <w:r>
        <w:rPr>
          <w:rStyle w:val="FootnoteReference"/>
        </w:rPr>
        <w:footnoteReference w:id="42"/>
      </w:r>
      <w:r>
        <w:t xml:space="preserve"> That recognition may be:</w:t>
      </w:r>
    </w:p>
    <w:p w14:paraId="110BA4EF" w14:textId="77777777" w:rsidR="005418E7" w:rsidRDefault="005418E7" w:rsidP="00222ED2">
      <w:pPr>
        <w:pStyle w:val="ListParagraph1a"/>
        <w:numPr>
          <w:ilvl w:val="0"/>
          <w:numId w:val="22"/>
        </w:numPr>
      </w:pPr>
      <w:r>
        <w:t>accorded</w:t>
      </w:r>
      <w:r w:rsidRPr="009F10AB">
        <w:rPr>
          <w:spacing w:val="-11"/>
        </w:rPr>
        <w:t xml:space="preserve"> </w:t>
      </w:r>
      <w:proofErr w:type="gramStart"/>
      <w:r>
        <w:t>autonomously;</w:t>
      </w:r>
      <w:proofErr w:type="gramEnd"/>
    </w:p>
    <w:p w14:paraId="06C30CEA" w14:textId="77777777" w:rsidR="005418E7" w:rsidRDefault="005418E7" w:rsidP="009F10AB">
      <w:pPr>
        <w:pStyle w:val="ListParagraph1a"/>
      </w:pPr>
      <w:r>
        <w:t>achieved</w:t>
      </w:r>
      <w:r>
        <w:rPr>
          <w:spacing w:val="-6"/>
        </w:rPr>
        <w:t xml:space="preserve"> </w:t>
      </w:r>
      <w:r>
        <w:t>through</w:t>
      </w:r>
      <w:r>
        <w:rPr>
          <w:spacing w:val="-5"/>
        </w:rPr>
        <w:t xml:space="preserve"> </w:t>
      </w:r>
      <w:r>
        <w:t>harmonisation</w:t>
      </w:r>
      <w:r>
        <w:rPr>
          <w:spacing w:val="-6"/>
        </w:rPr>
        <w:t xml:space="preserve"> </w:t>
      </w:r>
      <w:r>
        <w:t>or</w:t>
      </w:r>
      <w:r>
        <w:rPr>
          <w:spacing w:val="-4"/>
        </w:rPr>
        <w:t xml:space="preserve"> </w:t>
      </w:r>
      <w:r>
        <w:t>other</w:t>
      </w:r>
      <w:r>
        <w:rPr>
          <w:spacing w:val="-9"/>
        </w:rPr>
        <w:t xml:space="preserve"> </w:t>
      </w:r>
      <w:r>
        <w:t>means;</w:t>
      </w:r>
      <w:r>
        <w:rPr>
          <w:spacing w:val="-6"/>
        </w:rPr>
        <w:t xml:space="preserve"> </w:t>
      </w:r>
      <w:r>
        <w:rPr>
          <w:spacing w:val="-5"/>
        </w:rPr>
        <w:t>or</w:t>
      </w:r>
    </w:p>
    <w:p w14:paraId="03D3274E" w14:textId="77777777" w:rsidR="005418E7" w:rsidRDefault="005418E7" w:rsidP="00F851B8">
      <w:pPr>
        <w:pStyle w:val="ListParagraph1a"/>
        <w:ind w:right="170"/>
      </w:pPr>
      <w:r>
        <w:t>based</w:t>
      </w:r>
      <w:r>
        <w:rPr>
          <w:spacing w:val="-1"/>
        </w:rPr>
        <w:t xml:space="preserve"> </w:t>
      </w:r>
      <w:r>
        <w:t>upon</w:t>
      </w:r>
      <w:r>
        <w:rPr>
          <w:spacing w:val="-1"/>
        </w:rPr>
        <w:t xml:space="preserve"> </w:t>
      </w:r>
      <w:r>
        <w:t>an</w:t>
      </w:r>
      <w:r>
        <w:rPr>
          <w:spacing w:val="-1"/>
        </w:rPr>
        <w:t xml:space="preserve"> </w:t>
      </w:r>
      <w:r>
        <w:t>agreement</w:t>
      </w:r>
      <w:r>
        <w:rPr>
          <w:spacing w:val="-1"/>
        </w:rPr>
        <w:t xml:space="preserve"> </w:t>
      </w:r>
      <w:r>
        <w:t>or arrangement</w:t>
      </w:r>
      <w:r>
        <w:rPr>
          <w:spacing w:val="-1"/>
        </w:rPr>
        <w:t xml:space="preserve"> </w:t>
      </w:r>
      <w:r>
        <w:t>with</w:t>
      </w:r>
      <w:r>
        <w:rPr>
          <w:spacing w:val="-1"/>
        </w:rPr>
        <w:t xml:space="preserve"> </w:t>
      </w:r>
      <w:r>
        <w:t>the other Party</w:t>
      </w:r>
      <w:r>
        <w:rPr>
          <w:spacing w:val="-1"/>
        </w:rPr>
        <w:t xml:space="preserve"> </w:t>
      </w:r>
      <w:r>
        <w:t>or a</w:t>
      </w:r>
      <w:r>
        <w:rPr>
          <w:spacing w:val="-2"/>
        </w:rPr>
        <w:t xml:space="preserve"> </w:t>
      </w:r>
      <w:r>
        <w:t xml:space="preserve">non- </w:t>
      </w:r>
      <w:r>
        <w:rPr>
          <w:spacing w:val="-2"/>
        </w:rPr>
        <w:t>Party.</w:t>
      </w:r>
    </w:p>
    <w:p w14:paraId="56979AF3" w14:textId="77777777" w:rsidR="005418E7" w:rsidRDefault="005418E7" w:rsidP="00F851B8">
      <w:pPr>
        <w:pStyle w:val="ListParagraph1"/>
        <w:ind w:right="170"/>
      </w:pPr>
      <w:r>
        <w:t>A</w:t>
      </w:r>
      <w:r>
        <w:rPr>
          <w:spacing w:val="-11"/>
        </w:rPr>
        <w:t xml:space="preserve"> </w:t>
      </w:r>
      <w:r>
        <w:t>Party</w:t>
      </w:r>
      <w:r>
        <w:rPr>
          <w:spacing w:val="-10"/>
        </w:rPr>
        <w:t xml:space="preserve"> </w:t>
      </w:r>
      <w:r>
        <w:t>that</w:t>
      </w:r>
      <w:r>
        <w:rPr>
          <w:spacing w:val="-11"/>
        </w:rPr>
        <w:t xml:space="preserve"> </w:t>
      </w:r>
      <w:r>
        <w:t>accords</w:t>
      </w:r>
      <w:r>
        <w:rPr>
          <w:spacing w:val="-13"/>
        </w:rPr>
        <w:t xml:space="preserve"> </w:t>
      </w:r>
      <w:r>
        <w:t>recognition</w:t>
      </w:r>
      <w:r>
        <w:rPr>
          <w:spacing w:val="-10"/>
        </w:rPr>
        <w:t xml:space="preserve"> </w:t>
      </w:r>
      <w:r>
        <w:t>of</w:t>
      </w:r>
      <w:r>
        <w:rPr>
          <w:spacing w:val="-9"/>
        </w:rPr>
        <w:t xml:space="preserve"> </w:t>
      </w:r>
      <w:r>
        <w:t>prudential</w:t>
      </w:r>
      <w:r>
        <w:rPr>
          <w:spacing w:val="-15"/>
        </w:rPr>
        <w:t xml:space="preserve"> </w:t>
      </w:r>
      <w:r>
        <w:t>measures</w:t>
      </w:r>
      <w:r>
        <w:rPr>
          <w:spacing w:val="-13"/>
        </w:rPr>
        <w:t xml:space="preserve"> </w:t>
      </w:r>
      <w:r>
        <w:t>under</w:t>
      </w:r>
      <w:r>
        <w:rPr>
          <w:spacing w:val="-9"/>
        </w:rPr>
        <w:t xml:space="preserve"> </w:t>
      </w:r>
      <w:r>
        <w:t>paragraph</w:t>
      </w:r>
      <w:r>
        <w:rPr>
          <w:spacing w:val="-11"/>
        </w:rPr>
        <w:t xml:space="preserve"> </w:t>
      </w:r>
      <w:r>
        <w:t>1</w:t>
      </w:r>
      <w:r>
        <w:rPr>
          <w:spacing w:val="-11"/>
        </w:rPr>
        <w:t xml:space="preserve"> </w:t>
      </w:r>
      <w:r>
        <w:t>shall provide</w:t>
      </w:r>
      <w:r>
        <w:rPr>
          <w:spacing w:val="-7"/>
        </w:rPr>
        <w:t xml:space="preserve"> </w:t>
      </w:r>
      <w:r>
        <w:t>adequate</w:t>
      </w:r>
      <w:r>
        <w:rPr>
          <w:spacing w:val="-7"/>
        </w:rPr>
        <w:t xml:space="preserve"> </w:t>
      </w:r>
      <w:r>
        <w:t>opportunity</w:t>
      </w:r>
      <w:r>
        <w:rPr>
          <w:spacing w:val="-11"/>
        </w:rPr>
        <w:t xml:space="preserve"> </w:t>
      </w:r>
      <w:r>
        <w:t>to</w:t>
      </w:r>
      <w:r>
        <w:rPr>
          <w:spacing w:val="-11"/>
        </w:rPr>
        <w:t xml:space="preserve"> </w:t>
      </w:r>
      <w:r>
        <w:t>the</w:t>
      </w:r>
      <w:r>
        <w:rPr>
          <w:spacing w:val="-12"/>
        </w:rPr>
        <w:t xml:space="preserve"> </w:t>
      </w:r>
      <w:r>
        <w:t>other</w:t>
      </w:r>
      <w:r>
        <w:rPr>
          <w:spacing w:val="-10"/>
        </w:rPr>
        <w:t xml:space="preserve"> </w:t>
      </w:r>
      <w:r>
        <w:t>Party</w:t>
      </w:r>
      <w:r>
        <w:rPr>
          <w:spacing w:val="-11"/>
        </w:rPr>
        <w:t xml:space="preserve"> </w:t>
      </w:r>
      <w:r>
        <w:t>to</w:t>
      </w:r>
      <w:r>
        <w:rPr>
          <w:spacing w:val="-15"/>
        </w:rPr>
        <w:t xml:space="preserve"> </w:t>
      </w:r>
      <w:r>
        <w:t>demonstrate</w:t>
      </w:r>
      <w:r>
        <w:rPr>
          <w:spacing w:val="-7"/>
        </w:rPr>
        <w:t xml:space="preserve"> </w:t>
      </w:r>
      <w:r>
        <w:t>that</w:t>
      </w:r>
      <w:r>
        <w:rPr>
          <w:spacing w:val="-7"/>
        </w:rPr>
        <w:t xml:space="preserve"> </w:t>
      </w:r>
      <w:r>
        <w:t>circumstances</w:t>
      </w:r>
      <w:r>
        <w:rPr>
          <w:spacing w:val="-9"/>
        </w:rPr>
        <w:t xml:space="preserve"> </w:t>
      </w:r>
      <w:r>
        <w:t>exist in which there are or would be equivalent regulation, oversight, implementation of regulation and, if appropriate, procedures concerning the sharing of information between the Parties.</w:t>
      </w:r>
    </w:p>
    <w:p w14:paraId="11203E49" w14:textId="77777777" w:rsidR="005418E7" w:rsidRDefault="005418E7" w:rsidP="00F851B8">
      <w:pPr>
        <w:pStyle w:val="ListParagraph1"/>
        <w:ind w:right="57"/>
        <w:jc w:val="left"/>
      </w:pPr>
      <w:r>
        <w:t>If</w:t>
      </w:r>
      <w:r>
        <w:rPr>
          <w:spacing w:val="-1"/>
        </w:rPr>
        <w:t xml:space="preserve"> </w:t>
      </w:r>
      <w:r>
        <w:t>a</w:t>
      </w:r>
      <w:r>
        <w:rPr>
          <w:spacing w:val="-7"/>
        </w:rPr>
        <w:t xml:space="preserve"> </w:t>
      </w:r>
      <w:r>
        <w:t>Party</w:t>
      </w:r>
      <w:r>
        <w:rPr>
          <w:spacing w:val="-2"/>
        </w:rPr>
        <w:t xml:space="preserve"> </w:t>
      </w:r>
      <w:r>
        <w:t>accords</w:t>
      </w:r>
      <w:r>
        <w:rPr>
          <w:spacing w:val="-8"/>
        </w:rPr>
        <w:t xml:space="preserve"> </w:t>
      </w:r>
      <w:r>
        <w:t>recognition</w:t>
      </w:r>
      <w:r>
        <w:rPr>
          <w:spacing w:val="-2"/>
        </w:rPr>
        <w:t xml:space="preserve"> </w:t>
      </w:r>
      <w:r>
        <w:t>of</w:t>
      </w:r>
      <w:r>
        <w:rPr>
          <w:spacing w:val="-1"/>
        </w:rPr>
        <w:t xml:space="preserve"> </w:t>
      </w:r>
      <w:proofErr w:type="gramStart"/>
      <w:r>
        <w:t xml:space="preserve">prudential </w:t>
      </w:r>
      <w:r>
        <w:rPr>
          <w:spacing w:val="-6"/>
        </w:rPr>
        <w:t xml:space="preserve"> </w:t>
      </w:r>
      <w:r>
        <w:t>measures</w:t>
      </w:r>
      <w:proofErr w:type="gramEnd"/>
      <w:r>
        <w:t xml:space="preserve"> </w:t>
      </w:r>
      <w:r>
        <w:rPr>
          <w:spacing w:val="-3"/>
        </w:rPr>
        <w:t xml:space="preserve"> </w:t>
      </w:r>
      <w:proofErr w:type="gramStart"/>
      <w:r>
        <w:t xml:space="preserve">under </w:t>
      </w:r>
      <w:r>
        <w:rPr>
          <w:spacing w:val="-1"/>
        </w:rPr>
        <w:t xml:space="preserve"> </w:t>
      </w:r>
      <w:r>
        <w:t>paragraph</w:t>
      </w:r>
      <w:proofErr w:type="gramEnd"/>
      <w:r>
        <w:rPr>
          <w:spacing w:val="-2"/>
        </w:rPr>
        <w:t xml:space="preserve"> </w:t>
      </w:r>
      <w:r>
        <w:t>1(c</w:t>
      </w:r>
      <w:proofErr w:type="gramStart"/>
      <w:r>
        <w:t xml:space="preserve">) </w:t>
      </w:r>
      <w:r>
        <w:rPr>
          <w:spacing w:val="-1"/>
        </w:rPr>
        <w:t xml:space="preserve"> </w:t>
      </w:r>
      <w:r>
        <w:t>and</w:t>
      </w:r>
      <w:proofErr w:type="gramEnd"/>
      <w:r>
        <w:t xml:space="preserve"> the circumstances set out in paragraph 2 exist, that Party shall provide adequate opportunity to</w:t>
      </w:r>
      <w:r>
        <w:rPr>
          <w:spacing w:val="-3"/>
        </w:rPr>
        <w:t xml:space="preserve"> </w:t>
      </w:r>
      <w:r>
        <w:t>the other Party to</w:t>
      </w:r>
      <w:r>
        <w:rPr>
          <w:spacing w:val="-3"/>
        </w:rPr>
        <w:t xml:space="preserve"> </w:t>
      </w:r>
      <w:r>
        <w:t>negotiate accession to the</w:t>
      </w:r>
      <w:r>
        <w:rPr>
          <w:spacing w:val="-4"/>
        </w:rPr>
        <w:t xml:space="preserve"> </w:t>
      </w:r>
      <w:r>
        <w:t>agreement or</w:t>
      </w:r>
      <w:r>
        <w:rPr>
          <w:spacing w:val="-1"/>
        </w:rPr>
        <w:t xml:space="preserve"> </w:t>
      </w:r>
      <w:r>
        <w:t>arrangement, or to negotiate a comparable agreement or arrangement.</w:t>
      </w:r>
    </w:p>
    <w:p w14:paraId="1D02407A" w14:textId="77777777" w:rsidR="005418E7" w:rsidRDefault="005418E7" w:rsidP="003A03B7">
      <w:pPr>
        <w:pStyle w:val="Heading2"/>
      </w:pPr>
      <w:r>
        <w:t>ARTICLE</w:t>
      </w:r>
      <w:r>
        <w:rPr>
          <w:spacing w:val="-6"/>
        </w:rPr>
        <w:t xml:space="preserve"> </w:t>
      </w:r>
      <w:r>
        <w:rPr>
          <w:spacing w:val="-5"/>
        </w:rPr>
        <w:t>13</w:t>
      </w:r>
    </w:p>
    <w:p w14:paraId="7A704682" w14:textId="77777777" w:rsidR="005418E7" w:rsidRDefault="005418E7" w:rsidP="008343E4">
      <w:pPr>
        <w:pStyle w:val="Heading3"/>
      </w:pPr>
      <w:r>
        <w:t>Transparency</w:t>
      </w:r>
      <w:r>
        <w:rPr>
          <w:spacing w:val="-8"/>
        </w:rPr>
        <w:t xml:space="preserve"> </w:t>
      </w:r>
      <w:r>
        <w:t>and</w:t>
      </w:r>
      <w:r>
        <w:rPr>
          <w:spacing w:val="-7"/>
        </w:rPr>
        <w:t xml:space="preserve"> </w:t>
      </w:r>
      <w:r>
        <w:t>Administration</w:t>
      </w:r>
      <w:r>
        <w:rPr>
          <w:spacing w:val="-6"/>
        </w:rPr>
        <w:t xml:space="preserve"> </w:t>
      </w:r>
      <w:r>
        <w:t>of</w:t>
      </w:r>
      <w:r>
        <w:rPr>
          <w:spacing w:val="-6"/>
        </w:rPr>
        <w:t xml:space="preserve"> </w:t>
      </w:r>
      <w:r>
        <w:t>Certain</w:t>
      </w:r>
      <w:r>
        <w:rPr>
          <w:spacing w:val="-6"/>
        </w:rPr>
        <w:t xml:space="preserve"> </w:t>
      </w:r>
      <w:r>
        <w:rPr>
          <w:spacing w:val="-2"/>
        </w:rPr>
        <w:t>Measures</w:t>
      </w:r>
    </w:p>
    <w:p w14:paraId="404DE04A" w14:textId="77777777" w:rsidR="005418E7" w:rsidRDefault="005418E7" w:rsidP="00F851B8">
      <w:pPr>
        <w:pStyle w:val="ListParagraph1"/>
        <w:numPr>
          <w:ilvl w:val="0"/>
          <w:numId w:val="23"/>
        </w:numPr>
        <w:ind w:left="0" w:right="170" w:firstLine="0"/>
      </w:pPr>
      <w:r>
        <w:t>The Parties recognise that transparent regulations and policies governing the activities of financial institutions and cross-border financial service suppliers are important in facilitating their ability to gain access to and operate in each other’s markets. Each</w:t>
      </w:r>
      <w:r w:rsidRPr="000460EF">
        <w:rPr>
          <w:spacing w:val="-5"/>
        </w:rPr>
        <w:t xml:space="preserve"> </w:t>
      </w:r>
      <w:r>
        <w:t>Party commits</w:t>
      </w:r>
      <w:r w:rsidRPr="000460EF">
        <w:rPr>
          <w:spacing w:val="-2"/>
        </w:rPr>
        <w:t xml:space="preserve"> </w:t>
      </w:r>
      <w:r>
        <w:t>to promote</w:t>
      </w:r>
      <w:r w:rsidRPr="000460EF">
        <w:rPr>
          <w:spacing w:val="-6"/>
        </w:rPr>
        <w:t xml:space="preserve"> </w:t>
      </w:r>
      <w:r>
        <w:t>regulatory transparency in</w:t>
      </w:r>
      <w:r w:rsidRPr="000460EF">
        <w:rPr>
          <w:spacing w:val="-4"/>
        </w:rPr>
        <w:t xml:space="preserve"> </w:t>
      </w:r>
      <w:r>
        <w:t>financial services.</w:t>
      </w:r>
    </w:p>
    <w:p w14:paraId="06A2427D" w14:textId="77777777" w:rsidR="005418E7" w:rsidRDefault="005418E7" w:rsidP="000460EF">
      <w:pPr>
        <w:pStyle w:val="ListParagraph1"/>
      </w:pPr>
      <w:r>
        <w:t>Each Party shall ensure that all measures of general application to which this Chapter applies are administered in a reasonable, objective and impartial manner.</w:t>
      </w:r>
    </w:p>
    <w:p w14:paraId="19DD7374" w14:textId="77777777" w:rsidR="005418E7" w:rsidRDefault="005418E7" w:rsidP="000460EF">
      <w:pPr>
        <w:pStyle w:val="ListParagraph1"/>
      </w:pPr>
      <w:r>
        <w:t>Each Party</w:t>
      </w:r>
      <w:r>
        <w:rPr>
          <w:spacing w:val="-4"/>
        </w:rPr>
        <w:t xml:space="preserve"> </w:t>
      </w:r>
      <w:r>
        <w:t>shall,</w:t>
      </w:r>
      <w:r>
        <w:rPr>
          <w:spacing w:val="2"/>
        </w:rPr>
        <w:t xml:space="preserve"> </w:t>
      </w:r>
      <w:r>
        <w:t>to</w:t>
      </w:r>
      <w:r>
        <w:rPr>
          <w:spacing w:val="-4"/>
        </w:rPr>
        <w:t xml:space="preserve"> </w:t>
      </w:r>
      <w:r>
        <w:t>the extent</w:t>
      </w:r>
      <w:r>
        <w:rPr>
          <w:spacing w:val="-5"/>
        </w:rPr>
        <w:t xml:space="preserve"> </w:t>
      </w:r>
      <w:r>
        <w:rPr>
          <w:spacing w:val="-2"/>
        </w:rPr>
        <w:t>practicable:</w:t>
      </w:r>
    </w:p>
    <w:p w14:paraId="5FA2EBE6" w14:textId="77777777" w:rsidR="005418E7" w:rsidRDefault="005418E7" w:rsidP="00222ED2">
      <w:pPr>
        <w:pStyle w:val="ListParagraph"/>
        <w:numPr>
          <w:ilvl w:val="1"/>
          <w:numId w:val="4"/>
        </w:numPr>
      </w:pPr>
      <w:r>
        <w:t>publish</w:t>
      </w:r>
      <w:r>
        <w:rPr>
          <w:spacing w:val="-2"/>
        </w:rPr>
        <w:t xml:space="preserve"> </w:t>
      </w:r>
      <w:r>
        <w:t>in</w:t>
      </w:r>
      <w:r>
        <w:rPr>
          <w:spacing w:val="-2"/>
        </w:rPr>
        <w:t xml:space="preserve"> </w:t>
      </w:r>
      <w:r>
        <w:t>advance</w:t>
      </w:r>
      <w:r>
        <w:rPr>
          <w:spacing w:val="-3"/>
        </w:rPr>
        <w:t xml:space="preserve"> </w:t>
      </w:r>
      <w:r>
        <w:t>any</w:t>
      </w:r>
      <w:r>
        <w:rPr>
          <w:spacing w:val="-2"/>
        </w:rPr>
        <w:t xml:space="preserve"> </w:t>
      </w:r>
      <w:r>
        <w:t>such</w:t>
      </w:r>
      <w:r>
        <w:rPr>
          <w:spacing w:val="-2"/>
        </w:rPr>
        <w:t xml:space="preserve"> </w:t>
      </w:r>
      <w:r>
        <w:t>regulation</w:t>
      </w:r>
      <w:r>
        <w:rPr>
          <w:spacing w:val="-7"/>
        </w:rPr>
        <w:t xml:space="preserve"> </w:t>
      </w:r>
      <w:r>
        <w:t>that</w:t>
      </w:r>
      <w:r>
        <w:rPr>
          <w:spacing w:val="-2"/>
        </w:rPr>
        <w:t xml:space="preserve"> </w:t>
      </w:r>
      <w:r>
        <w:t>it</w:t>
      </w:r>
      <w:r>
        <w:rPr>
          <w:spacing w:val="-6"/>
        </w:rPr>
        <w:t xml:space="preserve"> </w:t>
      </w:r>
      <w:r>
        <w:t>proposes</w:t>
      </w:r>
      <w:r>
        <w:rPr>
          <w:spacing w:val="-4"/>
        </w:rPr>
        <w:t xml:space="preserve"> </w:t>
      </w:r>
      <w:r>
        <w:t>to</w:t>
      </w:r>
      <w:r>
        <w:rPr>
          <w:spacing w:val="-2"/>
        </w:rPr>
        <w:t xml:space="preserve"> </w:t>
      </w:r>
      <w:r>
        <w:t>adopt</w:t>
      </w:r>
      <w:r>
        <w:rPr>
          <w:spacing w:val="-2"/>
        </w:rPr>
        <w:t xml:space="preserve"> </w:t>
      </w:r>
      <w:r>
        <w:t>and</w:t>
      </w:r>
      <w:r>
        <w:rPr>
          <w:spacing w:val="-2"/>
        </w:rPr>
        <w:t xml:space="preserve"> </w:t>
      </w:r>
      <w:r>
        <w:t>the purpose of the regulation; and</w:t>
      </w:r>
    </w:p>
    <w:p w14:paraId="0840D0B1" w14:textId="77777777" w:rsidR="005418E7" w:rsidRDefault="005418E7" w:rsidP="00222ED2">
      <w:pPr>
        <w:pStyle w:val="ListParagraph"/>
        <w:numPr>
          <w:ilvl w:val="1"/>
          <w:numId w:val="4"/>
        </w:numPr>
      </w:pPr>
      <w:r>
        <w:t>provide</w:t>
      </w:r>
      <w:r>
        <w:rPr>
          <w:spacing w:val="77"/>
        </w:rPr>
        <w:t xml:space="preserve"> </w:t>
      </w:r>
      <w:r>
        <w:t>interested</w:t>
      </w:r>
      <w:r>
        <w:rPr>
          <w:spacing w:val="78"/>
        </w:rPr>
        <w:t xml:space="preserve"> </w:t>
      </w:r>
      <w:r>
        <w:t>persons</w:t>
      </w:r>
      <w:r>
        <w:rPr>
          <w:spacing w:val="76"/>
        </w:rPr>
        <w:t xml:space="preserve"> </w:t>
      </w:r>
      <w:r>
        <w:t>and</w:t>
      </w:r>
      <w:r>
        <w:rPr>
          <w:spacing w:val="73"/>
        </w:rPr>
        <w:t xml:space="preserve"> </w:t>
      </w:r>
      <w:r>
        <w:t>the</w:t>
      </w:r>
      <w:r>
        <w:rPr>
          <w:spacing w:val="78"/>
        </w:rPr>
        <w:t xml:space="preserve"> </w:t>
      </w:r>
      <w:r>
        <w:t>other</w:t>
      </w:r>
      <w:r>
        <w:rPr>
          <w:spacing w:val="80"/>
        </w:rPr>
        <w:t xml:space="preserve"> </w:t>
      </w:r>
      <w:r>
        <w:t>Party</w:t>
      </w:r>
      <w:r>
        <w:rPr>
          <w:spacing w:val="74"/>
        </w:rPr>
        <w:t xml:space="preserve"> </w:t>
      </w:r>
      <w:r>
        <w:t>with</w:t>
      </w:r>
      <w:r>
        <w:rPr>
          <w:spacing w:val="79"/>
        </w:rPr>
        <w:t xml:space="preserve"> </w:t>
      </w:r>
      <w:r>
        <w:t>a</w:t>
      </w:r>
      <w:r>
        <w:rPr>
          <w:spacing w:val="73"/>
        </w:rPr>
        <w:t xml:space="preserve"> </w:t>
      </w:r>
      <w:r>
        <w:t xml:space="preserve">reasonable </w:t>
      </w:r>
      <w:r>
        <w:lastRenderedPageBreak/>
        <w:t>opportunity to comment on that proposed regulation.</w:t>
      </w:r>
    </w:p>
    <w:p w14:paraId="3992CCA0" w14:textId="77777777" w:rsidR="005418E7" w:rsidRDefault="005418E7" w:rsidP="00F851B8">
      <w:pPr>
        <w:pStyle w:val="ListParagraph1"/>
        <w:ind w:right="113"/>
      </w:pPr>
      <w:r>
        <w:t>At the time that it adopts a final regulation, a Party should, to the extent practicable, address in writing the substantive comments received from interested persons with respect to the proposed regulation.</w:t>
      </w:r>
      <w:r>
        <w:rPr>
          <w:rStyle w:val="FootnoteReference"/>
        </w:rPr>
        <w:footnoteReference w:id="43"/>
      </w:r>
    </w:p>
    <w:p w14:paraId="4FC0E40D" w14:textId="77777777" w:rsidR="005418E7" w:rsidRDefault="005418E7" w:rsidP="00F851B8">
      <w:pPr>
        <w:pStyle w:val="ListParagraph1"/>
        <w:ind w:right="113"/>
      </w:pPr>
      <w:r>
        <w:t xml:space="preserve">To the extent practicable, each Party should allow a reasonable </w:t>
      </w:r>
      <w:proofErr w:type="gramStart"/>
      <w:r>
        <w:t>period of time</w:t>
      </w:r>
      <w:proofErr w:type="gramEnd"/>
      <w:r>
        <w:t xml:space="preserve"> between publication of a final regulation of general application and the date when it </w:t>
      </w:r>
      <w:proofErr w:type="gramStart"/>
      <w:r>
        <w:t>enters into</w:t>
      </w:r>
      <w:proofErr w:type="gramEnd"/>
      <w:r>
        <w:t xml:space="preserve"> effect.</w:t>
      </w:r>
    </w:p>
    <w:p w14:paraId="35F99CF7" w14:textId="77777777" w:rsidR="005418E7" w:rsidRDefault="005418E7" w:rsidP="00F851B8">
      <w:pPr>
        <w:pStyle w:val="ListParagraph1"/>
        <w:ind w:right="113"/>
      </w:pPr>
      <w:r>
        <w:t>Each Party shall ensure that the rules of general application adopted or maintained by a self-regulatory organisation of the Party are promptly published or otherwise made available in a manner that enables interested persons to become acquainted with them.</w:t>
      </w:r>
    </w:p>
    <w:p w14:paraId="44078C31" w14:textId="77777777" w:rsidR="005418E7" w:rsidRDefault="005418E7" w:rsidP="00F851B8">
      <w:pPr>
        <w:pStyle w:val="ListParagraph1"/>
        <w:ind w:right="227"/>
      </w:pPr>
      <w:r>
        <w:t>Each Party shall maintain or establish appropriate mechanisms for responding to</w:t>
      </w:r>
      <w:r>
        <w:rPr>
          <w:spacing w:val="-3"/>
        </w:rPr>
        <w:t xml:space="preserve"> </w:t>
      </w:r>
      <w:r>
        <w:t>inquiries</w:t>
      </w:r>
      <w:r>
        <w:rPr>
          <w:spacing w:val="-6"/>
        </w:rPr>
        <w:t xml:space="preserve"> </w:t>
      </w:r>
      <w:r>
        <w:t>from</w:t>
      </w:r>
      <w:r>
        <w:rPr>
          <w:spacing w:val="-3"/>
        </w:rPr>
        <w:t xml:space="preserve"> </w:t>
      </w:r>
      <w:r>
        <w:t>interested</w:t>
      </w:r>
      <w:r>
        <w:rPr>
          <w:spacing w:val="-4"/>
        </w:rPr>
        <w:t xml:space="preserve"> </w:t>
      </w:r>
      <w:r>
        <w:t>persons</w:t>
      </w:r>
      <w:r>
        <w:rPr>
          <w:spacing w:val="-5"/>
        </w:rPr>
        <w:t xml:space="preserve"> </w:t>
      </w:r>
      <w:r>
        <w:t>regarding</w:t>
      </w:r>
      <w:r>
        <w:rPr>
          <w:spacing w:val="-3"/>
        </w:rPr>
        <w:t xml:space="preserve"> </w:t>
      </w:r>
      <w:r>
        <w:t>measures</w:t>
      </w:r>
      <w:r>
        <w:rPr>
          <w:spacing w:val="-5"/>
        </w:rPr>
        <w:t xml:space="preserve"> </w:t>
      </w:r>
      <w:r>
        <w:t>of</w:t>
      </w:r>
      <w:r>
        <w:rPr>
          <w:spacing w:val="-2"/>
        </w:rPr>
        <w:t xml:space="preserve"> </w:t>
      </w:r>
      <w:r>
        <w:t>general</w:t>
      </w:r>
      <w:r>
        <w:rPr>
          <w:spacing w:val="-3"/>
        </w:rPr>
        <w:t xml:space="preserve"> </w:t>
      </w:r>
      <w:r>
        <w:t>application</w:t>
      </w:r>
      <w:r>
        <w:rPr>
          <w:spacing w:val="-3"/>
        </w:rPr>
        <w:t xml:space="preserve"> </w:t>
      </w:r>
      <w:r>
        <w:t>covered by this Chapter.</w:t>
      </w:r>
    </w:p>
    <w:p w14:paraId="709A132F" w14:textId="77777777" w:rsidR="005418E7" w:rsidRDefault="005418E7" w:rsidP="000460EF">
      <w:pPr>
        <w:pStyle w:val="ListParagraph1"/>
      </w:pPr>
      <w:r>
        <w:t>Each Party’s regulatory authorities shall make publicly available the requirements, including any documentation required, for completing an application relating to the supply of financial services.</w:t>
      </w:r>
    </w:p>
    <w:p w14:paraId="61DED4AE" w14:textId="77777777" w:rsidR="005418E7" w:rsidRDefault="005418E7" w:rsidP="000460EF">
      <w:pPr>
        <w:pStyle w:val="ListParagraph1"/>
      </w:pPr>
      <w:r>
        <w:t>On request of an applicant, a Party’s regulatory authority shall inform the applicant</w:t>
      </w:r>
      <w:r>
        <w:rPr>
          <w:spacing w:val="-6"/>
        </w:rPr>
        <w:t xml:space="preserve"> </w:t>
      </w:r>
      <w:r>
        <w:t>of</w:t>
      </w:r>
      <w:r>
        <w:rPr>
          <w:spacing w:val="-9"/>
        </w:rPr>
        <w:t xml:space="preserve"> </w:t>
      </w:r>
      <w:r>
        <w:t>the</w:t>
      </w:r>
      <w:r>
        <w:rPr>
          <w:spacing w:val="-7"/>
        </w:rPr>
        <w:t xml:space="preserve"> </w:t>
      </w:r>
      <w:r>
        <w:t>status</w:t>
      </w:r>
      <w:r>
        <w:rPr>
          <w:spacing w:val="-9"/>
        </w:rPr>
        <w:t xml:space="preserve"> </w:t>
      </w:r>
      <w:r>
        <w:t>of</w:t>
      </w:r>
      <w:r>
        <w:rPr>
          <w:spacing w:val="-6"/>
        </w:rPr>
        <w:t xml:space="preserve"> </w:t>
      </w:r>
      <w:r>
        <w:t>its</w:t>
      </w:r>
      <w:r>
        <w:rPr>
          <w:spacing w:val="-14"/>
        </w:rPr>
        <w:t xml:space="preserve"> </w:t>
      </w:r>
      <w:r>
        <w:t>application.</w:t>
      </w:r>
      <w:r>
        <w:rPr>
          <w:spacing w:val="-8"/>
        </w:rPr>
        <w:t xml:space="preserve"> </w:t>
      </w:r>
      <w:r>
        <w:t>If</w:t>
      </w:r>
      <w:r>
        <w:rPr>
          <w:spacing w:val="-5"/>
        </w:rPr>
        <w:t xml:space="preserve"> </w:t>
      </w:r>
      <w:r>
        <w:t>the</w:t>
      </w:r>
      <w:r>
        <w:rPr>
          <w:spacing w:val="-12"/>
        </w:rPr>
        <w:t xml:space="preserve"> </w:t>
      </w:r>
      <w:r>
        <w:t>authority</w:t>
      </w:r>
      <w:r>
        <w:rPr>
          <w:spacing w:val="-12"/>
        </w:rPr>
        <w:t xml:space="preserve"> </w:t>
      </w:r>
      <w:r>
        <w:t>requires</w:t>
      </w:r>
      <w:r>
        <w:rPr>
          <w:spacing w:val="-9"/>
        </w:rPr>
        <w:t xml:space="preserve"> </w:t>
      </w:r>
      <w:r>
        <w:t>additional</w:t>
      </w:r>
      <w:r>
        <w:rPr>
          <w:spacing w:val="-12"/>
        </w:rPr>
        <w:t xml:space="preserve"> </w:t>
      </w:r>
      <w:r>
        <w:t>information from the applicant, it shall notify the applicant without undue delay.</w:t>
      </w:r>
    </w:p>
    <w:p w14:paraId="3C91F28D" w14:textId="77777777" w:rsidR="005418E7" w:rsidRDefault="005418E7" w:rsidP="00F851B8">
      <w:pPr>
        <w:pStyle w:val="ListParagraph1"/>
        <w:ind w:right="227"/>
      </w:pPr>
      <w:r>
        <w:t>A Party’s regulatory authority shall make an administrative decision on a complete</w:t>
      </w:r>
      <w:r w:rsidRPr="00A9717F">
        <w:rPr>
          <w:spacing w:val="-2"/>
        </w:rPr>
        <w:t xml:space="preserve"> </w:t>
      </w:r>
      <w:r>
        <w:t>application</w:t>
      </w:r>
      <w:r w:rsidRPr="00A9717F">
        <w:rPr>
          <w:spacing w:val="-1"/>
        </w:rPr>
        <w:t xml:space="preserve"> </w:t>
      </w:r>
      <w:r>
        <w:t>of</w:t>
      </w:r>
      <w:r w:rsidRPr="00A9717F">
        <w:rPr>
          <w:spacing w:val="-4"/>
        </w:rPr>
        <w:t xml:space="preserve"> </w:t>
      </w:r>
      <w:r>
        <w:t>an</w:t>
      </w:r>
      <w:r w:rsidRPr="00A9717F">
        <w:rPr>
          <w:spacing w:val="-6"/>
        </w:rPr>
        <w:t xml:space="preserve"> </w:t>
      </w:r>
      <w:r>
        <w:t>investor in</w:t>
      </w:r>
      <w:r w:rsidRPr="00A9717F">
        <w:rPr>
          <w:spacing w:val="-6"/>
        </w:rPr>
        <w:t xml:space="preserve"> </w:t>
      </w:r>
      <w:r>
        <w:t>a</w:t>
      </w:r>
      <w:r w:rsidRPr="00A9717F">
        <w:rPr>
          <w:spacing w:val="-7"/>
        </w:rPr>
        <w:t xml:space="preserve"> </w:t>
      </w:r>
      <w:r>
        <w:t>financial</w:t>
      </w:r>
      <w:r w:rsidRPr="00A9717F">
        <w:rPr>
          <w:spacing w:val="-1"/>
        </w:rPr>
        <w:t xml:space="preserve"> </w:t>
      </w:r>
      <w:r>
        <w:t>institution, a</w:t>
      </w:r>
      <w:r w:rsidRPr="00A9717F">
        <w:rPr>
          <w:spacing w:val="-7"/>
        </w:rPr>
        <w:t xml:space="preserve"> </w:t>
      </w:r>
      <w:r>
        <w:t>financial</w:t>
      </w:r>
      <w:r w:rsidRPr="00A9717F">
        <w:rPr>
          <w:spacing w:val="-6"/>
        </w:rPr>
        <w:t xml:space="preserve"> </w:t>
      </w:r>
      <w:r>
        <w:t>institution</w:t>
      </w:r>
      <w:r w:rsidRPr="00A9717F">
        <w:rPr>
          <w:spacing w:val="-6"/>
        </w:rPr>
        <w:t xml:space="preserve"> </w:t>
      </w:r>
      <w:r>
        <w:t>or</w:t>
      </w:r>
      <w:r w:rsidRPr="00A9717F">
        <w:rPr>
          <w:spacing w:val="-4"/>
        </w:rPr>
        <w:t xml:space="preserve"> </w:t>
      </w:r>
      <w:r>
        <w:t>a cross-border financial service supplier of the other Party relating to the supply of a financial service, within 120 days and shall promptly notify the applicant of the decision. An application shall not be considered complete until all relevant hearings have been held</w:t>
      </w:r>
      <w:r w:rsidRPr="00A9717F">
        <w:rPr>
          <w:spacing w:val="-1"/>
        </w:rPr>
        <w:t xml:space="preserve"> </w:t>
      </w:r>
      <w:r>
        <w:t>and</w:t>
      </w:r>
      <w:r w:rsidRPr="00A9717F">
        <w:rPr>
          <w:spacing w:val="-1"/>
        </w:rPr>
        <w:t xml:space="preserve"> </w:t>
      </w:r>
      <w:r>
        <w:t>all</w:t>
      </w:r>
      <w:r w:rsidRPr="00A9717F">
        <w:rPr>
          <w:spacing w:val="-1"/>
        </w:rPr>
        <w:t xml:space="preserve"> </w:t>
      </w:r>
      <w:r>
        <w:t>necessary information</w:t>
      </w:r>
      <w:r w:rsidRPr="00A9717F">
        <w:rPr>
          <w:spacing w:val="-1"/>
        </w:rPr>
        <w:t xml:space="preserve"> </w:t>
      </w:r>
      <w:r>
        <w:t>has</w:t>
      </w:r>
      <w:r w:rsidRPr="00A9717F">
        <w:rPr>
          <w:spacing w:val="-3"/>
        </w:rPr>
        <w:t xml:space="preserve"> </w:t>
      </w:r>
      <w:r>
        <w:t>been received. If</w:t>
      </w:r>
      <w:r w:rsidRPr="00A9717F">
        <w:rPr>
          <w:spacing w:val="-4"/>
        </w:rPr>
        <w:t xml:space="preserve"> </w:t>
      </w:r>
      <w:r>
        <w:t>it</w:t>
      </w:r>
      <w:r w:rsidRPr="00A9717F">
        <w:rPr>
          <w:spacing w:val="-1"/>
        </w:rPr>
        <w:t xml:space="preserve"> </w:t>
      </w:r>
      <w:r>
        <w:t>is not</w:t>
      </w:r>
      <w:r w:rsidRPr="00A9717F">
        <w:rPr>
          <w:spacing w:val="-1"/>
        </w:rPr>
        <w:t xml:space="preserve"> </w:t>
      </w:r>
      <w:r>
        <w:t xml:space="preserve">practicable for a decision to be made within 120 days, the regulatory authority shall notify the applicant without undue delay and shall endeavour to make the decision within a reasonable </w:t>
      </w:r>
      <w:proofErr w:type="gramStart"/>
      <w:r>
        <w:t>period of time</w:t>
      </w:r>
      <w:proofErr w:type="gramEnd"/>
      <w:r>
        <w:t xml:space="preserve"> thereafter.</w:t>
      </w:r>
    </w:p>
    <w:p w14:paraId="4612CECF" w14:textId="77777777" w:rsidR="005418E7" w:rsidRDefault="005418E7" w:rsidP="00F851B8">
      <w:pPr>
        <w:pStyle w:val="ListParagraph1"/>
        <w:ind w:right="227"/>
      </w:pPr>
      <w:r>
        <w:t>On request of an unsuccessful applicant, a regulatory authority that</w:t>
      </w:r>
      <w:r w:rsidRPr="00AD2B0D">
        <w:rPr>
          <w:spacing w:val="-2"/>
        </w:rPr>
        <w:t xml:space="preserve"> </w:t>
      </w:r>
      <w:r>
        <w:t>has denied an application shall, to the extent practicable, inform the applicant of the reasons for denial of the application.</w:t>
      </w:r>
    </w:p>
    <w:p w14:paraId="5A94AEE5" w14:textId="77777777" w:rsidR="005418E7" w:rsidRDefault="005418E7" w:rsidP="00756ED0">
      <w:pPr>
        <w:pStyle w:val="Heading2"/>
      </w:pPr>
      <w:r>
        <w:t>ARTICLE</w:t>
      </w:r>
      <w:r>
        <w:rPr>
          <w:spacing w:val="-6"/>
        </w:rPr>
        <w:t xml:space="preserve"> </w:t>
      </w:r>
      <w:r>
        <w:rPr>
          <w:spacing w:val="-5"/>
        </w:rPr>
        <w:t>14</w:t>
      </w:r>
    </w:p>
    <w:p w14:paraId="15065CEA" w14:textId="77777777" w:rsidR="005418E7" w:rsidRDefault="005418E7" w:rsidP="008343E4">
      <w:pPr>
        <w:pStyle w:val="Heading3"/>
      </w:pPr>
      <w:r>
        <w:t>Self-Regulatory</w:t>
      </w:r>
      <w:r>
        <w:rPr>
          <w:spacing w:val="-11"/>
        </w:rPr>
        <w:t xml:space="preserve"> </w:t>
      </w:r>
      <w:r>
        <w:rPr>
          <w:spacing w:val="-2"/>
        </w:rPr>
        <w:t>Organisations</w:t>
      </w:r>
    </w:p>
    <w:p w14:paraId="302728B1" w14:textId="77777777" w:rsidR="005418E7" w:rsidRDefault="005418E7" w:rsidP="00F851B8">
      <w:pPr>
        <w:pStyle w:val="BodyText"/>
        <w:ind w:right="170"/>
      </w:pPr>
      <w:r>
        <w:t xml:space="preserve">If a Party requires a financial institution or a cross-border financial service supplier of the other Party to be a member of, participate in, or have access to, a self- regulatory organisation in order to provide a financial service in or into its territory, it shall ensure that the self-regulatory organisation observes the obligations contained in </w:t>
      </w:r>
      <w:r>
        <w:lastRenderedPageBreak/>
        <w:t>Articles 3 (National Treatment) and 4 (Most-Favoured-Nation Treatment).</w:t>
      </w:r>
    </w:p>
    <w:p w14:paraId="6950E42B" w14:textId="77777777" w:rsidR="005418E7" w:rsidRDefault="005418E7" w:rsidP="00756ED0">
      <w:pPr>
        <w:pStyle w:val="Heading2"/>
      </w:pPr>
      <w:r>
        <w:t>ARTICLE</w:t>
      </w:r>
      <w:r>
        <w:rPr>
          <w:spacing w:val="-6"/>
        </w:rPr>
        <w:t xml:space="preserve"> </w:t>
      </w:r>
      <w:r>
        <w:rPr>
          <w:spacing w:val="-5"/>
        </w:rPr>
        <w:t>15</w:t>
      </w:r>
    </w:p>
    <w:p w14:paraId="5F4E259A" w14:textId="77777777" w:rsidR="005418E7" w:rsidRDefault="005418E7" w:rsidP="008343E4">
      <w:pPr>
        <w:pStyle w:val="Heading3"/>
      </w:pPr>
      <w:r>
        <w:t>Payment</w:t>
      </w:r>
      <w:r>
        <w:rPr>
          <w:spacing w:val="-1"/>
        </w:rPr>
        <w:t xml:space="preserve"> </w:t>
      </w:r>
      <w:r>
        <w:t>and</w:t>
      </w:r>
      <w:r>
        <w:rPr>
          <w:spacing w:val="-6"/>
        </w:rPr>
        <w:t xml:space="preserve"> </w:t>
      </w:r>
      <w:r>
        <w:t>Clearing</w:t>
      </w:r>
      <w:r>
        <w:rPr>
          <w:spacing w:val="-1"/>
        </w:rPr>
        <w:t xml:space="preserve"> </w:t>
      </w:r>
      <w:r>
        <w:rPr>
          <w:spacing w:val="-2"/>
        </w:rPr>
        <w:t>Systems</w:t>
      </w:r>
    </w:p>
    <w:p w14:paraId="540578EF" w14:textId="77777777" w:rsidR="005418E7" w:rsidRDefault="005418E7" w:rsidP="00F851B8">
      <w:pPr>
        <w:pStyle w:val="BodyText"/>
        <w:ind w:right="283"/>
      </w:pPr>
      <w:r>
        <w:t>Under terms and conditions that accord national treatment, each Party shall grant financial institutions of the other Party established in its territory access to payment and clearing systems operated by public entities, and to official funding and refinancing facilities available in the normal course of ordinary business. This Article is not intended to confer access to the Party’s lender of last resort facilities.</w:t>
      </w:r>
    </w:p>
    <w:p w14:paraId="70FD498E" w14:textId="77777777" w:rsidR="005418E7" w:rsidRDefault="005418E7" w:rsidP="00AD2B0D">
      <w:pPr>
        <w:pStyle w:val="Heading2"/>
      </w:pPr>
      <w:r>
        <w:t>ARTICLE</w:t>
      </w:r>
      <w:r>
        <w:rPr>
          <w:spacing w:val="-6"/>
        </w:rPr>
        <w:t xml:space="preserve"> </w:t>
      </w:r>
      <w:r>
        <w:rPr>
          <w:spacing w:val="-5"/>
        </w:rPr>
        <w:t>16</w:t>
      </w:r>
    </w:p>
    <w:p w14:paraId="3FFBB988" w14:textId="77777777" w:rsidR="005418E7" w:rsidRDefault="005418E7" w:rsidP="008343E4">
      <w:pPr>
        <w:pStyle w:val="Heading3"/>
      </w:pPr>
      <w:r>
        <w:t>Expedited</w:t>
      </w:r>
      <w:r>
        <w:rPr>
          <w:spacing w:val="-7"/>
        </w:rPr>
        <w:t xml:space="preserve"> </w:t>
      </w:r>
      <w:r>
        <w:t>Availability</w:t>
      </w:r>
      <w:r>
        <w:rPr>
          <w:spacing w:val="-5"/>
        </w:rPr>
        <w:t xml:space="preserve"> </w:t>
      </w:r>
      <w:r>
        <w:t>of</w:t>
      </w:r>
      <w:r>
        <w:rPr>
          <w:spacing w:val="-3"/>
        </w:rPr>
        <w:t xml:space="preserve"> </w:t>
      </w:r>
      <w:r>
        <w:t>Insurance</w:t>
      </w:r>
      <w:r>
        <w:rPr>
          <w:spacing w:val="-5"/>
        </w:rPr>
        <w:t xml:space="preserve"> </w:t>
      </w:r>
      <w:r>
        <w:rPr>
          <w:spacing w:val="-2"/>
        </w:rPr>
        <w:t>Services</w:t>
      </w:r>
    </w:p>
    <w:p w14:paraId="37097471" w14:textId="77777777" w:rsidR="005418E7" w:rsidRDefault="005418E7" w:rsidP="00F851B8">
      <w:pPr>
        <w:pStyle w:val="BodyText"/>
        <w:ind w:right="227"/>
      </w:pPr>
      <w:r>
        <w:t>The</w:t>
      </w:r>
      <w:r>
        <w:rPr>
          <w:spacing w:val="-4"/>
        </w:rPr>
        <w:t xml:space="preserve"> </w:t>
      </w:r>
      <w:r>
        <w:t>Parties</w:t>
      </w:r>
      <w:r>
        <w:rPr>
          <w:spacing w:val="-5"/>
        </w:rPr>
        <w:t xml:space="preserve"> </w:t>
      </w:r>
      <w:r>
        <w:t>recognise</w:t>
      </w:r>
      <w:r>
        <w:rPr>
          <w:spacing w:val="-9"/>
        </w:rPr>
        <w:t xml:space="preserve"> </w:t>
      </w:r>
      <w:r>
        <w:t>the</w:t>
      </w:r>
      <w:r>
        <w:rPr>
          <w:spacing w:val="-4"/>
        </w:rPr>
        <w:t xml:space="preserve"> </w:t>
      </w:r>
      <w:r>
        <w:t>importance</w:t>
      </w:r>
      <w:r>
        <w:rPr>
          <w:spacing w:val="-4"/>
        </w:rPr>
        <w:t xml:space="preserve"> </w:t>
      </w:r>
      <w:r>
        <w:t>of</w:t>
      </w:r>
      <w:r>
        <w:rPr>
          <w:spacing w:val="-6"/>
        </w:rPr>
        <w:t xml:space="preserve"> </w:t>
      </w:r>
      <w:r>
        <w:t>maintaining</w:t>
      </w:r>
      <w:r>
        <w:rPr>
          <w:spacing w:val="-3"/>
        </w:rPr>
        <w:t xml:space="preserve"> </w:t>
      </w:r>
      <w:r>
        <w:t>and</w:t>
      </w:r>
      <w:r>
        <w:rPr>
          <w:spacing w:val="-8"/>
        </w:rPr>
        <w:t xml:space="preserve"> </w:t>
      </w:r>
      <w:r>
        <w:t>developing</w:t>
      </w:r>
      <w:r>
        <w:rPr>
          <w:spacing w:val="-8"/>
        </w:rPr>
        <w:t xml:space="preserve"> </w:t>
      </w:r>
      <w:r>
        <w:t xml:space="preserve">regulatory procedures to expedite the offering of insurance services by licensed suppliers. These procedures may </w:t>
      </w:r>
      <w:proofErr w:type="gramStart"/>
      <w:r>
        <w:t>include:</w:t>
      </w:r>
      <w:proofErr w:type="gramEnd"/>
      <w:r>
        <w:t xml:space="preserve"> allowing introduction of products unless those products are disapproved within a reasonable </w:t>
      </w:r>
      <w:proofErr w:type="gramStart"/>
      <w:r>
        <w:t>period of time</w:t>
      </w:r>
      <w:proofErr w:type="gramEnd"/>
      <w:r>
        <w:t>; not requiring product approval or authorisation of insurance lines for insurance other than insurance sold to individuals or compulsory insurance; or not imposing limitations on the number or frequency of product</w:t>
      </w:r>
      <w:r>
        <w:rPr>
          <w:spacing w:val="-11"/>
        </w:rPr>
        <w:t xml:space="preserve"> </w:t>
      </w:r>
      <w:r>
        <w:t>introductions.</w:t>
      </w:r>
      <w:r>
        <w:rPr>
          <w:spacing w:val="-13"/>
        </w:rPr>
        <w:t xml:space="preserve"> </w:t>
      </w:r>
      <w:r>
        <w:t>If</w:t>
      </w:r>
      <w:r>
        <w:rPr>
          <w:spacing w:val="-15"/>
        </w:rPr>
        <w:t xml:space="preserve"> </w:t>
      </w:r>
      <w:r>
        <w:t>a</w:t>
      </w:r>
      <w:r>
        <w:rPr>
          <w:spacing w:val="-13"/>
        </w:rPr>
        <w:t xml:space="preserve"> </w:t>
      </w:r>
      <w:r>
        <w:t>Party</w:t>
      </w:r>
      <w:r>
        <w:rPr>
          <w:spacing w:val="-11"/>
        </w:rPr>
        <w:t xml:space="preserve"> </w:t>
      </w:r>
      <w:r>
        <w:t>maintains</w:t>
      </w:r>
      <w:r>
        <w:rPr>
          <w:spacing w:val="-14"/>
        </w:rPr>
        <w:t xml:space="preserve"> </w:t>
      </w:r>
      <w:r>
        <w:t>regulatory</w:t>
      </w:r>
      <w:r>
        <w:rPr>
          <w:spacing w:val="-12"/>
        </w:rPr>
        <w:t xml:space="preserve"> </w:t>
      </w:r>
      <w:r>
        <w:t>product</w:t>
      </w:r>
      <w:r>
        <w:rPr>
          <w:spacing w:val="-11"/>
        </w:rPr>
        <w:t xml:space="preserve"> </w:t>
      </w:r>
      <w:r>
        <w:t>approval</w:t>
      </w:r>
      <w:r>
        <w:rPr>
          <w:spacing w:val="-11"/>
        </w:rPr>
        <w:t xml:space="preserve"> </w:t>
      </w:r>
      <w:r>
        <w:t>procedures,</w:t>
      </w:r>
      <w:r>
        <w:rPr>
          <w:spacing w:val="-14"/>
        </w:rPr>
        <w:t xml:space="preserve"> </w:t>
      </w:r>
      <w:r>
        <w:t>that Party shall endeavour to maintain or improve those procedures.</w:t>
      </w:r>
    </w:p>
    <w:p w14:paraId="00C4EB52" w14:textId="77777777" w:rsidR="005418E7" w:rsidRDefault="005418E7" w:rsidP="00AD2B0D">
      <w:pPr>
        <w:pStyle w:val="Heading2"/>
        <w:rPr>
          <w:spacing w:val="-5"/>
        </w:rPr>
      </w:pPr>
      <w:r>
        <w:t>ARTICLE</w:t>
      </w:r>
      <w:r>
        <w:rPr>
          <w:spacing w:val="-6"/>
        </w:rPr>
        <w:t xml:space="preserve"> </w:t>
      </w:r>
      <w:r>
        <w:rPr>
          <w:spacing w:val="-5"/>
        </w:rPr>
        <w:t>17</w:t>
      </w:r>
    </w:p>
    <w:p w14:paraId="1D845B38" w14:textId="77777777" w:rsidR="005418E7" w:rsidRDefault="005418E7" w:rsidP="00F77FA1">
      <w:pPr>
        <w:pStyle w:val="Heading3"/>
        <w:spacing w:after="280"/>
      </w:pPr>
      <w:r>
        <w:t>Performance</w:t>
      </w:r>
      <w:r>
        <w:rPr>
          <w:spacing w:val="-7"/>
        </w:rPr>
        <w:t xml:space="preserve"> </w:t>
      </w:r>
      <w:r>
        <w:t>of</w:t>
      </w:r>
      <w:r>
        <w:rPr>
          <w:spacing w:val="-5"/>
        </w:rPr>
        <w:t xml:space="preserve"> </w:t>
      </w:r>
      <w:r>
        <w:t>Back-Office</w:t>
      </w:r>
      <w:r>
        <w:rPr>
          <w:spacing w:val="-8"/>
        </w:rPr>
        <w:t xml:space="preserve"> </w:t>
      </w:r>
      <w:r>
        <w:rPr>
          <w:spacing w:val="-2"/>
        </w:rPr>
        <w:t>Functions</w:t>
      </w:r>
    </w:p>
    <w:p w14:paraId="79AC302F" w14:textId="77777777" w:rsidR="005418E7" w:rsidRDefault="005418E7" w:rsidP="000D125A">
      <w:pPr>
        <w:pStyle w:val="ListParagraph1"/>
        <w:numPr>
          <w:ilvl w:val="0"/>
          <w:numId w:val="24"/>
        </w:numPr>
        <w:spacing w:after="280"/>
        <w:ind w:left="0" w:right="113" w:firstLine="0"/>
      </w:pPr>
      <w:r>
        <w:t>The Parties recognise that the performance of the back-office functions of a financial institution in its territory by the head office or an affiliate of the financial institution, or by an unrelated service supplier, either inside or outside its territory, is important to the effective management and efficient operation of that financial institution. While a Party may require financial institutions to ensure compliance with any</w:t>
      </w:r>
      <w:r w:rsidRPr="000460EF">
        <w:rPr>
          <w:spacing w:val="-13"/>
        </w:rPr>
        <w:t xml:space="preserve"> </w:t>
      </w:r>
      <w:r>
        <w:t>domestic</w:t>
      </w:r>
      <w:r w:rsidRPr="000460EF">
        <w:rPr>
          <w:spacing w:val="-13"/>
        </w:rPr>
        <w:t xml:space="preserve"> </w:t>
      </w:r>
      <w:r>
        <w:t>requirements</w:t>
      </w:r>
      <w:r w:rsidRPr="000460EF">
        <w:rPr>
          <w:spacing w:val="-14"/>
        </w:rPr>
        <w:t xml:space="preserve"> </w:t>
      </w:r>
      <w:r>
        <w:t>applicable</w:t>
      </w:r>
      <w:r w:rsidRPr="000460EF">
        <w:rPr>
          <w:spacing w:val="-12"/>
        </w:rPr>
        <w:t xml:space="preserve"> </w:t>
      </w:r>
      <w:r>
        <w:t>to</w:t>
      </w:r>
      <w:r w:rsidRPr="000460EF">
        <w:rPr>
          <w:spacing w:val="-15"/>
        </w:rPr>
        <w:t xml:space="preserve"> </w:t>
      </w:r>
      <w:r>
        <w:t>those</w:t>
      </w:r>
      <w:r w:rsidRPr="000460EF">
        <w:rPr>
          <w:spacing w:val="-13"/>
        </w:rPr>
        <w:t xml:space="preserve"> </w:t>
      </w:r>
      <w:r>
        <w:t>functions,</w:t>
      </w:r>
      <w:r w:rsidRPr="000460EF">
        <w:rPr>
          <w:spacing w:val="-10"/>
        </w:rPr>
        <w:t xml:space="preserve"> </w:t>
      </w:r>
      <w:r>
        <w:t>they</w:t>
      </w:r>
      <w:r w:rsidRPr="000460EF">
        <w:rPr>
          <w:spacing w:val="-15"/>
        </w:rPr>
        <w:t xml:space="preserve"> </w:t>
      </w:r>
      <w:r>
        <w:t>recognise</w:t>
      </w:r>
      <w:r w:rsidRPr="000460EF">
        <w:rPr>
          <w:spacing w:val="-12"/>
        </w:rPr>
        <w:t xml:space="preserve"> </w:t>
      </w:r>
      <w:r>
        <w:t>the</w:t>
      </w:r>
      <w:r w:rsidRPr="000460EF">
        <w:rPr>
          <w:spacing w:val="-11"/>
        </w:rPr>
        <w:t xml:space="preserve"> </w:t>
      </w:r>
      <w:r>
        <w:t xml:space="preserve">importance of avoiding the imposition of arbitrary requirements on the performance of those </w:t>
      </w:r>
      <w:r w:rsidRPr="000460EF">
        <w:rPr>
          <w:spacing w:val="-2"/>
        </w:rPr>
        <w:t>functions.</w:t>
      </w:r>
    </w:p>
    <w:p w14:paraId="5DC1734C" w14:textId="77777777" w:rsidR="005418E7" w:rsidRDefault="005418E7" w:rsidP="000D125A">
      <w:pPr>
        <w:pStyle w:val="ListParagraph1"/>
        <w:spacing w:after="280"/>
        <w:ind w:right="113"/>
      </w:pPr>
      <w:r>
        <w:t>For greater certainty, nothing in paragraph 1 prevents a Party from requiring a financial institution in its territory to retain certain functions.</w:t>
      </w:r>
    </w:p>
    <w:p w14:paraId="61710259" w14:textId="77777777" w:rsidR="005418E7" w:rsidRDefault="005418E7" w:rsidP="00F77FA1">
      <w:pPr>
        <w:pStyle w:val="Heading2"/>
        <w:spacing w:before="560" w:after="280"/>
      </w:pPr>
      <w:r>
        <w:t>ARTICLE</w:t>
      </w:r>
      <w:r>
        <w:rPr>
          <w:spacing w:val="-6"/>
        </w:rPr>
        <w:t xml:space="preserve"> </w:t>
      </w:r>
      <w:r>
        <w:rPr>
          <w:spacing w:val="-5"/>
        </w:rPr>
        <w:t>18</w:t>
      </w:r>
    </w:p>
    <w:p w14:paraId="47740512" w14:textId="77777777" w:rsidR="005418E7" w:rsidRDefault="005418E7" w:rsidP="00F77FA1">
      <w:pPr>
        <w:pStyle w:val="Heading3"/>
        <w:spacing w:after="280"/>
      </w:pPr>
      <w:r>
        <w:t>Specific Commitments</w:t>
      </w:r>
    </w:p>
    <w:p w14:paraId="48F35D3A" w14:textId="77777777" w:rsidR="005418E7" w:rsidRDefault="005418E7" w:rsidP="000D125A">
      <w:pPr>
        <w:pStyle w:val="BodyText"/>
        <w:spacing w:after="280"/>
        <w:ind w:right="57"/>
      </w:pPr>
      <w:r>
        <w:t>Annex 9-B (Specific Commitments) sets out certain specific commitments by each Party.</w:t>
      </w:r>
    </w:p>
    <w:p w14:paraId="3B4C642B" w14:textId="77777777" w:rsidR="005418E7" w:rsidRDefault="005418E7" w:rsidP="00F77FA1">
      <w:pPr>
        <w:pStyle w:val="Heading2"/>
        <w:spacing w:before="560" w:after="280"/>
      </w:pPr>
      <w:r>
        <w:lastRenderedPageBreak/>
        <w:t>ARTICLE</w:t>
      </w:r>
      <w:r>
        <w:rPr>
          <w:spacing w:val="-6"/>
        </w:rPr>
        <w:t xml:space="preserve"> </w:t>
      </w:r>
      <w:r w:rsidRPr="00F77FA1">
        <w:t>19</w:t>
      </w:r>
    </w:p>
    <w:p w14:paraId="7CABA740" w14:textId="77777777" w:rsidR="005418E7" w:rsidRDefault="005418E7" w:rsidP="00F77FA1">
      <w:pPr>
        <w:pStyle w:val="Heading3"/>
        <w:spacing w:after="280"/>
      </w:pPr>
      <w:r>
        <w:t>Committee</w:t>
      </w:r>
      <w:r>
        <w:rPr>
          <w:spacing w:val="-4"/>
        </w:rPr>
        <w:t xml:space="preserve"> </w:t>
      </w:r>
      <w:r>
        <w:t>on</w:t>
      </w:r>
      <w:r>
        <w:rPr>
          <w:spacing w:val="-2"/>
        </w:rPr>
        <w:t xml:space="preserve"> </w:t>
      </w:r>
      <w:r>
        <w:t>Financial</w:t>
      </w:r>
      <w:r>
        <w:rPr>
          <w:spacing w:val="-6"/>
        </w:rPr>
        <w:t xml:space="preserve"> </w:t>
      </w:r>
      <w:r>
        <w:rPr>
          <w:spacing w:val="-2"/>
        </w:rPr>
        <w:t>Services</w:t>
      </w:r>
    </w:p>
    <w:p w14:paraId="603C3616" w14:textId="77777777" w:rsidR="005418E7" w:rsidRDefault="005418E7" w:rsidP="000D125A">
      <w:pPr>
        <w:pStyle w:val="ListParagraph1"/>
        <w:numPr>
          <w:ilvl w:val="0"/>
          <w:numId w:val="25"/>
        </w:numPr>
        <w:spacing w:after="280"/>
        <w:ind w:left="0" w:right="113" w:firstLine="0"/>
      </w:pPr>
      <w:r>
        <w:t>The Parties hereby establish a Committee on Financial Services (Committee). The principal representative of each Party shall be an official of the Party’s authority responsible for financial services set out in Annex 9-C (Authorities Responsible for Financial Services).</w:t>
      </w:r>
    </w:p>
    <w:p w14:paraId="00F3E34E" w14:textId="77777777" w:rsidR="005418E7" w:rsidRDefault="005418E7" w:rsidP="00F77FA1">
      <w:pPr>
        <w:pStyle w:val="ListParagraph1"/>
        <w:spacing w:after="280"/>
      </w:pPr>
      <w:r>
        <w:t xml:space="preserve">The Committee </w:t>
      </w:r>
      <w:r>
        <w:rPr>
          <w:spacing w:val="-2"/>
        </w:rPr>
        <w:t>shall:</w:t>
      </w:r>
    </w:p>
    <w:p w14:paraId="2763DDBC" w14:textId="77777777" w:rsidR="005418E7" w:rsidRDefault="005418E7" w:rsidP="00F77FA1">
      <w:pPr>
        <w:pStyle w:val="ListParagraph1a"/>
        <w:numPr>
          <w:ilvl w:val="0"/>
          <w:numId w:val="26"/>
        </w:numPr>
        <w:spacing w:after="280"/>
        <w:jc w:val="left"/>
      </w:pPr>
      <w:r>
        <w:t>supervise</w:t>
      </w:r>
      <w:r w:rsidRPr="002549DC">
        <w:rPr>
          <w:spacing w:val="-7"/>
        </w:rPr>
        <w:t xml:space="preserve"> </w:t>
      </w:r>
      <w:r>
        <w:t>the</w:t>
      </w:r>
      <w:r w:rsidRPr="002549DC">
        <w:rPr>
          <w:spacing w:val="-5"/>
        </w:rPr>
        <w:t xml:space="preserve"> </w:t>
      </w:r>
      <w:r>
        <w:t>implementation</w:t>
      </w:r>
      <w:r w:rsidRPr="002549DC">
        <w:rPr>
          <w:spacing w:val="-8"/>
        </w:rPr>
        <w:t xml:space="preserve"> </w:t>
      </w:r>
      <w:r>
        <w:t>of</w:t>
      </w:r>
      <w:r w:rsidRPr="002549DC">
        <w:rPr>
          <w:spacing w:val="-8"/>
        </w:rPr>
        <w:t xml:space="preserve"> </w:t>
      </w:r>
      <w:r>
        <w:t>this</w:t>
      </w:r>
      <w:r w:rsidRPr="002549DC">
        <w:rPr>
          <w:spacing w:val="-12"/>
        </w:rPr>
        <w:t xml:space="preserve"> </w:t>
      </w:r>
      <w:r>
        <w:t>Chapter</w:t>
      </w:r>
      <w:r w:rsidRPr="002549DC">
        <w:rPr>
          <w:spacing w:val="-4"/>
        </w:rPr>
        <w:t xml:space="preserve"> </w:t>
      </w:r>
      <w:r>
        <w:t>and</w:t>
      </w:r>
      <w:r w:rsidRPr="002549DC">
        <w:rPr>
          <w:spacing w:val="-10"/>
        </w:rPr>
        <w:t xml:space="preserve"> </w:t>
      </w:r>
      <w:proofErr w:type="gramStart"/>
      <w:r>
        <w:t xml:space="preserve">its </w:t>
      </w:r>
      <w:r w:rsidRPr="002549DC">
        <w:rPr>
          <w:spacing w:val="-7"/>
        </w:rPr>
        <w:t xml:space="preserve"> </w:t>
      </w:r>
      <w:r>
        <w:t>further</w:t>
      </w:r>
      <w:proofErr w:type="gramEnd"/>
      <w:r>
        <w:t xml:space="preserve"> </w:t>
      </w:r>
      <w:r w:rsidRPr="002549DC">
        <w:rPr>
          <w:spacing w:val="-8"/>
        </w:rPr>
        <w:t xml:space="preserve"> </w:t>
      </w:r>
      <w:proofErr w:type="gramStart"/>
      <w:r w:rsidRPr="002549DC">
        <w:rPr>
          <w:spacing w:val="-2"/>
        </w:rPr>
        <w:t>elaboration;</w:t>
      </w:r>
      <w:proofErr w:type="gramEnd"/>
    </w:p>
    <w:p w14:paraId="3D3E4A31" w14:textId="77777777" w:rsidR="005418E7" w:rsidRDefault="005418E7" w:rsidP="00F77FA1">
      <w:pPr>
        <w:pStyle w:val="ListParagraph1a"/>
        <w:spacing w:after="280"/>
      </w:pPr>
      <w:r>
        <w:t>consider issues regarding financial services that are referred to it by a Party; and</w:t>
      </w:r>
    </w:p>
    <w:p w14:paraId="19B1176D" w14:textId="77777777" w:rsidR="005418E7" w:rsidRDefault="005418E7" w:rsidP="00F77FA1">
      <w:pPr>
        <w:pStyle w:val="ListParagraph1a"/>
        <w:spacing w:after="280"/>
      </w:pPr>
      <w:r>
        <w:t>participate</w:t>
      </w:r>
      <w:r>
        <w:rPr>
          <w:spacing w:val="40"/>
        </w:rPr>
        <w:t xml:space="preserve"> </w:t>
      </w:r>
      <w:r>
        <w:t>in</w:t>
      </w:r>
      <w:r>
        <w:rPr>
          <w:spacing w:val="40"/>
        </w:rPr>
        <w:t xml:space="preserve"> </w:t>
      </w:r>
      <w:r>
        <w:t>the</w:t>
      </w:r>
      <w:r>
        <w:rPr>
          <w:spacing w:val="40"/>
        </w:rPr>
        <w:t xml:space="preserve"> </w:t>
      </w:r>
      <w:r>
        <w:t>dispute</w:t>
      </w:r>
      <w:r>
        <w:rPr>
          <w:spacing w:val="40"/>
        </w:rPr>
        <w:t xml:space="preserve"> </w:t>
      </w:r>
      <w:r>
        <w:t>settlement</w:t>
      </w:r>
      <w:r>
        <w:rPr>
          <w:spacing w:val="40"/>
        </w:rPr>
        <w:t xml:space="preserve"> </w:t>
      </w:r>
      <w:r>
        <w:t>procedures</w:t>
      </w:r>
      <w:r>
        <w:rPr>
          <w:spacing w:val="40"/>
        </w:rPr>
        <w:t xml:space="preserve"> </w:t>
      </w:r>
      <w:r>
        <w:t>in</w:t>
      </w:r>
      <w:r>
        <w:rPr>
          <w:spacing w:val="40"/>
        </w:rPr>
        <w:t xml:space="preserve"> </w:t>
      </w:r>
      <w:r>
        <w:t>accordance</w:t>
      </w:r>
      <w:r>
        <w:rPr>
          <w:spacing w:val="40"/>
        </w:rPr>
        <w:t xml:space="preserve"> </w:t>
      </w:r>
      <w:r>
        <w:t>with Article 22 (Investment Disputes in Financial Services).</w:t>
      </w:r>
    </w:p>
    <w:p w14:paraId="39DC75AF" w14:textId="77777777" w:rsidR="005418E7" w:rsidRDefault="005418E7" w:rsidP="00F77FA1">
      <w:pPr>
        <w:pStyle w:val="ListParagraph1"/>
        <w:spacing w:after="1200"/>
      </w:pPr>
      <w:r>
        <w:t>The Committee shall meet annually, or as it decides otherwise, to assess the functioning of this Agreement as it applies to financial services.</w:t>
      </w:r>
    </w:p>
    <w:p w14:paraId="599B802E" w14:textId="77777777" w:rsidR="005418E7" w:rsidRDefault="005418E7" w:rsidP="00F77FA1">
      <w:pPr>
        <w:pStyle w:val="Heading2"/>
        <w:spacing w:before="560"/>
      </w:pPr>
      <w:r>
        <w:t>ARTICLE</w:t>
      </w:r>
      <w:r>
        <w:rPr>
          <w:spacing w:val="-6"/>
        </w:rPr>
        <w:t xml:space="preserve"> </w:t>
      </w:r>
      <w:r>
        <w:rPr>
          <w:spacing w:val="-5"/>
        </w:rPr>
        <w:t>20</w:t>
      </w:r>
    </w:p>
    <w:p w14:paraId="3D915B19" w14:textId="77777777" w:rsidR="005418E7" w:rsidRDefault="005418E7" w:rsidP="008343E4">
      <w:pPr>
        <w:pStyle w:val="Heading3"/>
      </w:pPr>
      <w:r>
        <w:t>Consultations</w:t>
      </w:r>
    </w:p>
    <w:p w14:paraId="0C60A7A0" w14:textId="77777777" w:rsidR="005418E7" w:rsidRDefault="005418E7" w:rsidP="000D125A">
      <w:pPr>
        <w:pStyle w:val="ListParagraph1"/>
        <w:numPr>
          <w:ilvl w:val="0"/>
          <w:numId w:val="27"/>
        </w:numPr>
        <w:ind w:left="0" w:right="283" w:firstLine="0"/>
      </w:pPr>
      <w:r>
        <w:t>A Party may request, in writing, consultations with the other Party regarding any</w:t>
      </w:r>
      <w:r w:rsidRPr="000460EF">
        <w:rPr>
          <w:spacing w:val="-6"/>
        </w:rPr>
        <w:t xml:space="preserve"> </w:t>
      </w:r>
      <w:r>
        <w:t>matter</w:t>
      </w:r>
      <w:r w:rsidRPr="000460EF">
        <w:rPr>
          <w:spacing w:val="-5"/>
        </w:rPr>
        <w:t xml:space="preserve"> </w:t>
      </w:r>
      <w:r>
        <w:t>arising</w:t>
      </w:r>
      <w:r w:rsidRPr="000460EF">
        <w:rPr>
          <w:spacing w:val="-5"/>
        </w:rPr>
        <w:t xml:space="preserve"> </w:t>
      </w:r>
      <w:r>
        <w:t>under</w:t>
      </w:r>
      <w:r w:rsidRPr="000460EF">
        <w:rPr>
          <w:spacing w:val="-4"/>
        </w:rPr>
        <w:t xml:space="preserve"> </w:t>
      </w:r>
      <w:r>
        <w:t>this</w:t>
      </w:r>
      <w:r w:rsidRPr="000460EF">
        <w:rPr>
          <w:spacing w:val="-8"/>
        </w:rPr>
        <w:t xml:space="preserve"> </w:t>
      </w:r>
      <w:r>
        <w:t>Agreement</w:t>
      </w:r>
      <w:r w:rsidRPr="000460EF">
        <w:rPr>
          <w:spacing w:val="-6"/>
        </w:rPr>
        <w:t xml:space="preserve"> </w:t>
      </w:r>
      <w:r>
        <w:t>that</w:t>
      </w:r>
      <w:r w:rsidRPr="000460EF">
        <w:rPr>
          <w:spacing w:val="-6"/>
        </w:rPr>
        <w:t xml:space="preserve"> </w:t>
      </w:r>
      <w:r>
        <w:t>affects</w:t>
      </w:r>
      <w:r w:rsidRPr="000460EF">
        <w:rPr>
          <w:spacing w:val="-8"/>
        </w:rPr>
        <w:t xml:space="preserve"> </w:t>
      </w:r>
      <w:r>
        <w:t>financial</w:t>
      </w:r>
      <w:r w:rsidRPr="000460EF">
        <w:rPr>
          <w:spacing w:val="-6"/>
        </w:rPr>
        <w:t xml:space="preserve"> </w:t>
      </w:r>
      <w:r>
        <w:t>services.</w:t>
      </w:r>
      <w:r w:rsidRPr="000460EF">
        <w:rPr>
          <w:spacing w:val="-4"/>
        </w:rPr>
        <w:t xml:space="preserve"> </w:t>
      </w:r>
      <w:r>
        <w:t>The</w:t>
      </w:r>
      <w:r w:rsidRPr="000460EF">
        <w:rPr>
          <w:spacing w:val="-7"/>
        </w:rPr>
        <w:t xml:space="preserve"> </w:t>
      </w:r>
      <w:r>
        <w:t>other</w:t>
      </w:r>
      <w:r w:rsidRPr="000460EF">
        <w:rPr>
          <w:spacing w:val="-5"/>
        </w:rPr>
        <w:t xml:space="preserve"> </w:t>
      </w:r>
      <w:r>
        <w:t xml:space="preserve">Party shall </w:t>
      </w:r>
      <w:proofErr w:type="gramStart"/>
      <w:r>
        <w:t>give sympathetic consideration to</w:t>
      </w:r>
      <w:proofErr w:type="gramEnd"/>
      <w:r>
        <w:t xml:space="preserve"> the request to hold consultations. The Parties shall report the results of their consultations to the Committee.</w:t>
      </w:r>
    </w:p>
    <w:p w14:paraId="730B5AEC" w14:textId="77777777" w:rsidR="005418E7" w:rsidRDefault="005418E7" w:rsidP="000D125A">
      <w:pPr>
        <w:pStyle w:val="ListParagraph1"/>
        <w:ind w:right="283"/>
      </w:pPr>
      <w:r>
        <w:t>Consultations under this Article shall include officials of the authorities specified in Annex 9-C (Authorities Responsible for Financial Services).</w:t>
      </w:r>
    </w:p>
    <w:p w14:paraId="15ABF99C" w14:textId="77777777" w:rsidR="005418E7" w:rsidRDefault="005418E7" w:rsidP="000D125A">
      <w:pPr>
        <w:pStyle w:val="ListParagraph1"/>
        <w:ind w:right="283"/>
      </w:pPr>
      <w:r>
        <w:t>For</w:t>
      </w:r>
      <w:r>
        <w:rPr>
          <w:spacing w:val="-9"/>
        </w:rPr>
        <w:t xml:space="preserve"> </w:t>
      </w:r>
      <w:r>
        <w:t>greater</w:t>
      </w:r>
      <w:r>
        <w:rPr>
          <w:spacing w:val="-14"/>
        </w:rPr>
        <w:t xml:space="preserve"> </w:t>
      </w:r>
      <w:r>
        <w:t>certainty,</w:t>
      </w:r>
      <w:r>
        <w:rPr>
          <w:spacing w:val="-13"/>
        </w:rPr>
        <w:t xml:space="preserve"> </w:t>
      </w:r>
      <w:r>
        <w:t>nothing</w:t>
      </w:r>
      <w:r>
        <w:rPr>
          <w:spacing w:val="-11"/>
        </w:rPr>
        <w:t xml:space="preserve"> </w:t>
      </w:r>
      <w:r>
        <w:t>in</w:t>
      </w:r>
      <w:r>
        <w:rPr>
          <w:spacing w:val="-15"/>
        </w:rPr>
        <w:t xml:space="preserve"> </w:t>
      </w:r>
      <w:r>
        <w:t>this</w:t>
      </w:r>
      <w:r>
        <w:rPr>
          <w:spacing w:val="-11"/>
        </w:rPr>
        <w:t xml:space="preserve"> </w:t>
      </w:r>
      <w:r>
        <w:t>Article</w:t>
      </w:r>
      <w:r>
        <w:rPr>
          <w:spacing w:val="-15"/>
        </w:rPr>
        <w:t xml:space="preserve"> </w:t>
      </w:r>
      <w:r>
        <w:t>shall</w:t>
      </w:r>
      <w:r>
        <w:rPr>
          <w:spacing w:val="-9"/>
        </w:rPr>
        <w:t xml:space="preserve"> </w:t>
      </w:r>
      <w:r>
        <w:t>be</w:t>
      </w:r>
      <w:r>
        <w:rPr>
          <w:spacing w:val="-11"/>
        </w:rPr>
        <w:t xml:space="preserve"> </w:t>
      </w:r>
      <w:r>
        <w:t>construed</w:t>
      </w:r>
      <w:r>
        <w:rPr>
          <w:spacing w:val="-11"/>
        </w:rPr>
        <w:t xml:space="preserve"> </w:t>
      </w:r>
      <w:r>
        <w:t>to</w:t>
      </w:r>
      <w:r>
        <w:rPr>
          <w:spacing w:val="-10"/>
        </w:rPr>
        <w:t xml:space="preserve"> </w:t>
      </w:r>
      <w:r>
        <w:t>require</w:t>
      </w:r>
      <w:r>
        <w:rPr>
          <w:spacing w:val="-15"/>
        </w:rPr>
        <w:t xml:space="preserve"> </w:t>
      </w:r>
      <w:r>
        <w:t>a</w:t>
      </w:r>
      <w:r>
        <w:rPr>
          <w:spacing w:val="-12"/>
        </w:rPr>
        <w:t xml:space="preserve"> </w:t>
      </w:r>
      <w:r>
        <w:t>Party to derogate</w:t>
      </w:r>
      <w:r>
        <w:rPr>
          <w:spacing w:val="-2"/>
        </w:rPr>
        <w:t xml:space="preserve"> </w:t>
      </w:r>
      <w:r>
        <w:t>from its law</w:t>
      </w:r>
      <w:r>
        <w:rPr>
          <w:spacing w:val="-2"/>
        </w:rPr>
        <w:t xml:space="preserve"> </w:t>
      </w:r>
      <w:r>
        <w:t>regarding</w:t>
      </w:r>
      <w:r>
        <w:rPr>
          <w:spacing w:val="-1"/>
        </w:rPr>
        <w:t xml:space="preserve"> </w:t>
      </w:r>
      <w:r>
        <w:t>sharing</w:t>
      </w:r>
      <w:r>
        <w:rPr>
          <w:spacing w:val="-1"/>
        </w:rPr>
        <w:t xml:space="preserve"> </w:t>
      </w:r>
      <w:r>
        <w:t>of information between</w:t>
      </w:r>
      <w:r>
        <w:rPr>
          <w:spacing w:val="-1"/>
        </w:rPr>
        <w:t xml:space="preserve"> </w:t>
      </w:r>
      <w:r>
        <w:t>financial</w:t>
      </w:r>
      <w:r>
        <w:rPr>
          <w:spacing w:val="-1"/>
        </w:rPr>
        <w:t xml:space="preserve"> </w:t>
      </w:r>
      <w:r>
        <w:t>regulators or the requirements of an agreement or arrangement between financial authorities of the Parties, or to require a regulatory authority to take any action that would interfere with specific regulatory, supervisory, administrative or enforcement matters.</w:t>
      </w:r>
    </w:p>
    <w:p w14:paraId="0193A27A" w14:textId="77777777" w:rsidR="005418E7" w:rsidRDefault="005418E7" w:rsidP="002549DC">
      <w:pPr>
        <w:pStyle w:val="Heading2"/>
      </w:pPr>
      <w:r>
        <w:t>ARTICLE</w:t>
      </w:r>
      <w:r>
        <w:rPr>
          <w:spacing w:val="-6"/>
        </w:rPr>
        <w:t xml:space="preserve"> </w:t>
      </w:r>
      <w:r>
        <w:rPr>
          <w:spacing w:val="-5"/>
        </w:rPr>
        <w:t>21</w:t>
      </w:r>
    </w:p>
    <w:p w14:paraId="17CCDCC4" w14:textId="77777777" w:rsidR="005418E7" w:rsidRDefault="005418E7" w:rsidP="008343E4">
      <w:pPr>
        <w:pStyle w:val="Heading3"/>
      </w:pPr>
      <w:r>
        <w:t>Dispute</w:t>
      </w:r>
      <w:r>
        <w:rPr>
          <w:spacing w:val="-8"/>
        </w:rPr>
        <w:t xml:space="preserve"> </w:t>
      </w:r>
      <w:r>
        <w:t>Settlement</w:t>
      </w:r>
    </w:p>
    <w:p w14:paraId="293E18C2" w14:textId="77777777" w:rsidR="005418E7" w:rsidRDefault="005418E7" w:rsidP="00222ED2">
      <w:pPr>
        <w:pStyle w:val="ListParagraph1"/>
        <w:numPr>
          <w:ilvl w:val="0"/>
          <w:numId w:val="28"/>
        </w:numPr>
        <w:ind w:left="0" w:firstLine="0"/>
      </w:pPr>
      <w:r>
        <w:t>Chapter 16 (Dispute Settlement) shall apply as modified by this Article to the settlement of disputes arising:</w:t>
      </w:r>
    </w:p>
    <w:p w14:paraId="4E488961" w14:textId="77777777" w:rsidR="005418E7" w:rsidRDefault="005418E7" w:rsidP="00222ED2">
      <w:pPr>
        <w:pStyle w:val="ListParagraph1a"/>
        <w:numPr>
          <w:ilvl w:val="0"/>
          <w:numId w:val="29"/>
        </w:numPr>
      </w:pPr>
      <w:r>
        <w:lastRenderedPageBreak/>
        <w:t>under</w:t>
      </w:r>
      <w:r w:rsidRPr="002549DC">
        <w:rPr>
          <w:spacing w:val="-2"/>
        </w:rPr>
        <w:t xml:space="preserve"> </w:t>
      </w:r>
      <w:r>
        <w:t>this</w:t>
      </w:r>
      <w:r w:rsidRPr="002549DC">
        <w:rPr>
          <w:spacing w:val="-5"/>
        </w:rPr>
        <w:t xml:space="preserve"> </w:t>
      </w:r>
      <w:r>
        <w:t>Chapter;</w:t>
      </w:r>
      <w:r w:rsidRPr="002549DC">
        <w:rPr>
          <w:spacing w:val="-2"/>
        </w:rPr>
        <w:t xml:space="preserve"> </w:t>
      </w:r>
      <w:r w:rsidRPr="002549DC">
        <w:rPr>
          <w:spacing w:val="-5"/>
        </w:rPr>
        <w:t>or</w:t>
      </w:r>
    </w:p>
    <w:p w14:paraId="4FCB2797" w14:textId="77777777" w:rsidR="005418E7" w:rsidRDefault="005418E7" w:rsidP="000B378E">
      <w:pPr>
        <w:pStyle w:val="ListParagraph1a"/>
        <w:ind w:left="851" w:hanging="11"/>
      </w:pPr>
      <w:r>
        <w:t>in relation to Article 23 (Cross-Border Transfer of Information by Electronic</w:t>
      </w:r>
      <w:r>
        <w:rPr>
          <w:spacing w:val="-13"/>
        </w:rPr>
        <w:t xml:space="preserve"> </w:t>
      </w:r>
      <w:r>
        <w:t>Means)</w:t>
      </w:r>
      <w:r>
        <w:rPr>
          <w:spacing w:val="-11"/>
        </w:rPr>
        <w:t xml:space="preserve"> </w:t>
      </w:r>
      <w:r>
        <w:t>or</w:t>
      </w:r>
      <w:r>
        <w:rPr>
          <w:spacing w:val="-11"/>
        </w:rPr>
        <w:t xml:space="preserve"> </w:t>
      </w:r>
      <w:r>
        <w:t>Article</w:t>
      </w:r>
      <w:r>
        <w:rPr>
          <w:spacing w:val="-13"/>
        </w:rPr>
        <w:t xml:space="preserve"> </w:t>
      </w:r>
      <w:r>
        <w:t>25</w:t>
      </w:r>
      <w:r>
        <w:rPr>
          <w:spacing w:val="-15"/>
        </w:rPr>
        <w:t xml:space="preserve"> </w:t>
      </w:r>
      <w:r>
        <w:t>(Location</w:t>
      </w:r>
      <w:r>
        <w:rPr>
          <w:spacing w:val="-13"/>
        </w:rPr>
        <w:t xml:space="preserve"> </w:t>
      </w:r>
      <w:r>
        <w:t>of</w:t>
      </w:r>
      <w:r>
        <w:rPr>
          <w:spacing w:val="-11"/>
        </w:rPr>
        <w:t xml:space="preserve"> </w:t>
      </w:r>
      <w:r>
        <w:t>Computing</w:t>
      </w:r>
      <w:r>
        <w:rPr>
          <w:spacing w:val="-13"/>
        </w:rPr>
        <w:t xml:space="preserve"> </w:t>
      </w:r>
      <w:r>
        <w:t>Facilities</w:t>
      </w:r>
      <w:r>
        <w:rPr>
          <w:spacing w:val="-14"/>
        </w:rPr>
        <w:t xml:space="preserve"> </w:t>
      </w:r>
      <w:r>
        <w:t>for</w:t>
      </w:r>
      <w:r>
        <w:rPr>
          <w:spacing w:val="-10"/>
        </w:rPr>
        <w:t xml:space="preserve"> </w:t>
      </w:r>
      <w:r>
        <w:t>Financial Services)</w:t>
      </w:r>
      <w:r>
        <w:rPr>
          <w:spacing w:val="-5"/>
        </w:rPr>
        <w:t xml:space="preserve"> </w:t>
      </w:r>
      <w:r>
        <w:t>of</w:t>
      </w:r>
      <w:r>
        <w:rPr>
          <w:spacing w:val="-9"/>
        </w:rPr>
        <w:t xml:space="preserve"> </w:t>
      </w:r>
      <w:r>
        <w:t>Chapter</w:t>
      </w:r>
      <w:r>
        <w:rPr>
          <w:spacing w:val="-6"/>
        </w:rPr>
        <w:t xml:space="preserve"> </w:t>
      </w:r>
      <w:r>
        <w:t>14</w:t>
      </w:r>
      <w:r>
        <w:rPr>
          <w:spacing w:val="-11"/>
        </w:rPr>
        <w:t xml:space="preserve"> </w:t>
      </w:r>
      <w:r>
        <w:t>(Digital</w:t>
      </w:r>
      <w:r>
        <w:rPr>
          <w:spacing w:val="-7"/>
        </w:rPr>
        <w:t xml:space="preserve"> </w:t>
      </w:r>
      <w:r>
        <w:t>Economy),</w:t>
      </w:r>
      <w:r>
        <w:rPr>
          <w:spacing w:val="-5"/>
        </w:rPr>
        <w:t xml:space="preserve"> </w:t>
      </w:r>
      <w:r>
        <w:t>to</w:t>
      </w:r>
      <w:r>
        <w:rPr>
          <w:spacing w:val="-10"/>
        </w:rPr>
        <w:t xml:space="preserve"> </w:t>
      </w:r>
      <w:r>
        <w:t>the</w:t>
      </w:r>
      <w:r>
        <w:rPr>
          <w:spacing w:val="-15"/>
        </w:rPr>
        <w:t xml:space="preserve"> </w:t>
      </w:r>
      <w:r>
        <w:t>extent</w:t>
      </w:r>
      <w:r>
        <w:rPr>
          <w:spacing w:val="-6"/>
        </w:rPr>
        <w:t xml:space="preserve"> </w:t>
      </w:r>
      <w:r>
        <w:t>that</w:t>
      </w:r>
      <w:r>
        <w:rPr>
          <w:spacing w:val="-6"/>
        </w:rPr>
        <w:t xml:space="preserve"> </w:t>
      </w:r>
      <w:r>
        <w:t>the</w:t>
      </w:r>
      <w:r>
        <w:rPr>
          <w:spacing w:val="-11"/>
        </w:rPr>
        <w:t xml:space="preserve"> </w:t>
      </w:r>
      <w:r>
        <w:t>dispute</w:t>
      </w:r>
      <w:r>
        <w:rPr>
          <w:spacing w:val="-11"/>
        </w:rPr>
        <w:t xml:space="preserve"> </w:t>
      </w:r>
      <w:r>
        <w:t>relates to financial services.</w:t>
      </w:r>
    </w:p>
    <w:p w14:paraId="3FBAA9D1" w14:textId="77777777" w:rsidR="005418E7" w:rsidRDefault="005418E7" w:rsidP="000460EF">
      <w:pPr>
        <w:pStyle w:val="ListParagraph1"/>
      </w:pPr>
      <w:r>
        <w:t>If a Party claims that a dispute referred to in paragraph 1 arises, Article 5 (Composition of Arbitral Tribunals) of Chapter 16 (Dispute Settlement) shall apply, except that:</w:t>
      </w:r>
    </w:p>
    <w:p w14:paraId="77118838" w14:textId="77777777" w:rsidR="005418E7" w:rsidRDefault="005418E7" w:rsidP="00222ED2">
      <w:pPr>
        <w:pStyle w:val="ListParagraph1a"/>
        <w:numPr>
          <w:ilvl w:val="0"/>
          <w:numId w:val="30"/>
        </w:numPr>
      </w:pPr>
      <w:r>
        <w:t>if</w:t>
      </w:r>
      <w:r w:rsidRPr="002549DC">
        <w:rPr>
          <w:spacing w:val="40"/>
        </w:rPr>
        <w:t xml:space="preserve"> </w:t>
      </w:r>
      <w:r>
        <w:t>the</w:t>
      </w:r>
      <w:r w:rsidRPr="002549DC">
        <w:rPr>
          <w:spacing w:val="40"/>
        </w:rPr>
        <w:t xml:space="preserve"> </w:t>
      </w:r>
      <w:r>
        <w:t>Parties</w:t>
      </w:r>
      <w:r w:rsidRPr="002549DC">
        <w:rPr>
          <w:spacing w:val="40"/>
        </w:rPr>
        <w:t xml:space="preserve"> </w:t>
      </w:r>
      <w:r>
        <w:t>agree,</w:t>
      </w:r>
      <w:r w:rsidRPr="002549DC">
        <w:rPr>
          <w:spacing w:val="40"/>
        </w:rPr>
        <w:t xml:space="preserve"> </w:t>
      </w:r>
      <w:r>
        <w:t>each</w:t>
      </w:r>
      <w:r w:rsidRPr="002549DC">
        <w:rPr>
          <w:spacing w:val="40"/>
        </w:rPr>
        <w:t xml:space="preserve"> </w:t>
      </w:r>
      <w:r>
        <w:t>arbitrator</w:t>
      </w:r>
      <w:r w:rsidRPr="002549DC">
        <w:rPr>
          <w:spacing w:val="40"/>
        </w:rPr>
        <w:t xml:space="preserve"> </w:t>
      </w:r>
      <w:r>
        <w:t>shall</w:t>
      </w:r>
      <w:r w:rsidRPr="002549DC">
        <w:rPr>
          <w:spacing w:val="40"/>
        </w:rPr>
        <w:t xml:space="preserve"> </w:t>
      </w:r>
      <w:r>
        <w:t>meet</w:t>
      </w:r>
      <w:r w:rsidRPr="002549DC">
        <w:rPr>
          <w:spacing w:val="40"/>
        </w:rPr>
        <w:t xml:space="preserve"> </w:t>
      </w:r>
      <w:r>
        <w:t>the</w:t>
      </w:r>
      <w:r w:rsidRPr="002549DC">
        <w:rPr>
          <w:spacing w:val="40"/>
        </w:rPr>
        <w:t xml:space="preserve"> </w:t>
      </w:r>
      <w:r>
        <w:t>qualifications</w:t>
      </w:r>
      <w:r w:rsidRPr="002549DC">
        <w:rPr>
          <w:spacing w:val="40"/>
        </w:rPr>
        <w:t xml:space="preserve"> </w:t>
      </w:r>
      <w:r>
        <w:t>in paragraph 3; and</w:t>
      </w:r>
    </w:p>
    <w:p w14:paraId="76A3CF9D" w14:textId="77777777" w:rsidR="005418E7" w:rsidRDefault="005418E7" w:rsidP="002549DC">
      <w:pPr>
        <w:pStyle w:val="ListParagraph1a"/>
      </w:pPr>
      <w:r>
        <w:t>in</w:t>
      </w:r>
      <w:r>
        <w:rPr>
          <w:spacing w:val="-3"/>
        </w:rPr>
        <w:t xml:space="preserve"> </w:t>
      </w:r>
      <w:r>
        <w:t>any</w:t>
      </w:r>
      <w:r>
        <w:rPr>
          <w:spacing w:val="-2"/>
        </w:rPr>
        <w:t xml:space="preserve"> </w:t>
      </w:r>
      <w:r>
        <w:t>other</w:t>
      </w:r>
      <w:r>
        <w:rPr>
          <w:spacing w:val="-7"/>
        </w:rPr>
        <w:t xml:space="preserve"> </w:t>
      </w:r>
      <w:r>
        <w:rPr>
          <w:spacing w:val="-4"/>
        </w:rPr>
        <w:t>case:</w:t>
      </w:r>
    </w:p>
    <w:p w14:paraId="0560C33C" w14:textId="77777777" w:rsidR="005418E7" w:rsidRDefault="005418E7" w:rsidP="002549DC">
      <w:pPr>
        <w:pStyle w:val="ListParagraph1ai"/>
      </w:pPr>
      <w:r>
        <w:t>each disputing Party shall select arbitrators</w:t>
      </w:r>
      <w:r>
        <w:rPr>
          <w:spacing w:val="-1"/>
        </w:rPr>
        <w:t xml:space="preserve"> </w:t>
      </w:r>
      <w:r>
        <w:t>that meet the qualifications set out in either paragraph 3 or Article 5.5 (Composition of Arbitral Tribunals) of Chapter 16 (Dispute Settlement); and</w:t>
      </w:r>
    </w:p>
    <w:p w14:paraId="6C2E7863" w14:textId="77777777" w:rsidR="005418E7" w:rsidRDefault="005418E7" w:rsidP="000D125A">
      <w:pPr>
        <w:pStyle w:val="ListParagraph1ai"/>
        <w:ind w:right="57" w:firstLine="0"/>
      </w:pPr>
      <w:r>
        <w:t>if</w:t>
      </w:r>
      <w:r w:rsidRPr="002549DC">
        <w:rPr>
          <w:spacing w:val="-6"/>
        </w:rPr>
        <w:t xml:space="preserve"> </w:t>
      </w:r>
      <w:r>
        <w:t>the</w:t>
      </w:r>
      <w:r w:rsidRPr="002549DC">
        <w:rPr>
          <w:spacing w:val="-13"/>
        </w:rPr>
        <w:t xml:space="preserve"> </w:t>
      </w:r>
      <w:r>
        <w:t>responding</w:t>
      </w:r>
      <w:r w:rsidRPr="002549DC">
        <w:rPr>
          <w:spacing w:val="-11"/>
        </w:rPr>
        <w:t xml:space="preserve"> </w:t>
      </w:r>
      <w:r>
        <w:t>Party</w:t>
      </w:r>
      <w:r w:rsidRPr="002549DC">
        <w:rPr>
          <w:spacing w:val="-11"/>
        </w:rPr>
        <w:t xml:space="preserve"> </w:t>
      </w:r>
      <w:r>
        <w:t>indicates</w:t>
      </w:r>
      <w:r w:rsidRPr="002549DC">
        <w:rPr>
          <w:spacing w:val="-10"/>
        </w:rPr>
        <w:t xml:space="preserve"> </w:t>
      </w:r>
      <w:r>
        <w:t>an</w:t>
      </w:r>
      <w:r w:rsidRPr="002549DC">
        <w:rPr>
          <w:spacing w:val="-12"/>
        </w:rPr>
        <w:t xml:space="preserve"> </w:t>
      </w:r>
      <w:r>
        <w:t>intention</w:t>
      </w:r>
      <w:r w:rsidRPr="002549DC">
        <w:rPr>
          <w:spacing w:val="-12"/>
        </w:rPr>
        <w:t xml:space="preserve"> </w:t>
      </w:r>
      <w:r>
        <w:t>to</w:t>
      </w:r>
      <w:r w:rsidRPr="002549DC">
        <w:rPr>
          <w:spacing w:val="-7"/>
        </w:rPr>
        <w:t xml:space="preserve"> </w:t>
      </w:r>
      <w:r>
        <w:t>invoke</w:t>
      </w:r>
      <w:r w:rsidRPr="002549DC">
        <w:rPr>
          <w:spacing w:val="-9"/>
        </w:rPr>
        <w:t xml:space="preserve"> </w:t>
      </w:r>
      <w:r>
        <w:t>or invokes</w:t>
      </w:r>
      <w:r w:rsidRPr="002549DC">
        <w:rPr>
          <w:spacing w:val="-9"/>
        </w:rPr>
        <w:t xml:space="preserve"> </w:t>
      </w:r>
      <w:r>
        <w:t>Article</w:t>
      </w:r>
      <w:r w:rsidRPr="002549DC">
        <w:rPr>
          <w:spacing w:val="-7"/>
        </w:rPr>
        <w:t xml:space="preserve"> </w:t>
      </w:r>
      <w:r>
        <w:t>11</w:t>
      </w:r>
      <w:r w:rsidRPr="002549DC">
        <w:rPr>
          <w:spacing w:val="-7"/>
        </w:rPr>
        <w:t xml:space="preserve"> </w:t>
      </w:r>
      <w:r>
        <w:t>(Exceptions)</w:t>
      </w:r>
      <w:r w:rsidRPr="002549DC">
        <w:rPr>
          <w:spacing w:val="-10"/>
        </w:rPr>
        <w:t xml:space="preserve"> </w:t>
      </w:r>
      <w:r>
        <w:t>prior</w:t>
      </w:r>
      <w:r w:rsidRPr="002549DC">
        <w:rPr>
          <w:spacing w:val="-9"/>
        </w:rPr>
        <w:t xml:space="preserve"> </w:t>
      </w:r>
      <w:r>
        <w:t>to</w:t>
      </w:r>
      <w:r w:rsidRPr="002549DC">
        <w:rPr>
          <w:spacing w:val="-6"/>
        </w:rPr>
        <w:t xml:space="preserve"> </w:t>
      </w:r>
      <w:r>
        <w:t>a</w:t>
      </w:r>
      <w:r w:rsidRPr="002549DC">
        <w:rPr>
          <w:spacing w:val="-8"/>
        </w:rPr>
        <w:t xml:space="preserve"> </w:t>
      </w:r>
      <w:r>
        <w:t>Party’s</w:t>
      </w:r>
      <w:r w:rsidRPr="002549DC">
        <w:rPr>
          <w:spacing w:val="-9"/>
        </w:rPr>
        <w:t xml:space="preserve"> </w:t>
      </w:r>
      <w:r>
        <w:t>request</w:t>
      </w:r>
      <w:r w:rsidRPr="002549DC">
        <w:rPr>
          <w:spacing w:val="-6"/>
        </w:rPr>
        <w:t xml:space="preserve"> </w:t>
      </w:r>
      <w:r>
        <w:t>for</w:t>
      </w:r>
      <w:r w:rsidRPr="002549DC">
        <w:rPr>
          <w:spacing w:val="-5"/>
        </w:rPr>
        <w:t xml:space="preserve"> </w:t>
      </w:r>
      <w:r>
        <w:t>the establishment of a Chapter 16 arbitral tribunal, the chair of the Chapter 16 arbitral tribunal shall meet the qualifications set out in paragraph 3, unless the disputing Parties otherwise agree.</w:t>
      </w:r>
    </w:p>
    <w:p w14:paraId="4DCD5285" w14:textId="77777777" w:rsidR="005418E7" w:rsidRDefault="005418E7" w:rsidP="000D125A">
      <w:pPr>
        <w:pStyle w:val="ListParagraph1"/>
        <w:ind w:right="227"/>
      </w:pPr>
      <w:r>
        <w:t>In addition to the requirements set out in Article 5.5 (Composition of Arbitral Tribunals)</w:t>
      </w:r>
      <w:r>
        <w:rPr>
          <w:spacing w:val="-6"/>
        </w:rPr>
        <w:t xml:space="preserve"> </w:t>
      </w:r>
      <w:r>
        <w:t>of</w:t>
      </w:r>
      <w:r>
        <w:rPr>
          <w:spacing w:val="-6"/>
        </w:rPr>
        <w:t xml:space="preserve"> </w:t>
      </w:r>
      <w:r>
        <w:t>Chapter</w:t>
      </w:r>
      <w:r>
        <w:rPr>
          <w:spacing w:val="-7"/>
        </w:rPr>
        <w:t xml:space="preserve"> </w:t>
      </w:r>
      <w:r>
        <w:t>16</w:t>
      </w:r>
      <w:r>
        <w:rPr>
          <w:spacing w:val="-12"/>
        </w:rPr>
        <w:t xml:space="preserve"> </w:t>
      </w:r>
      <w:r>
        <w:t>(Dispute</w:t>
      </w:r>
      <w:r>
        <w:rPr>
          <w:spacing w:val="-8"/>
        </w:rPr>
        <w:t xml:space="preserve"> </w:t>
      </w:r>
      <w:r>
        <w:t>Settlement),</w:t>
      </w:r>
      <w:r>
        <w:rPr>
          <w:spacing w:val="-10"/>
        </w:rPr>
        <w:t xml:space="preserve"> </w:t>
      </w:r>
      <w:r>
        <w:t>arbitrators</w:t>
      </w:r>
      <w:r>
        <w:rPr>
          <w:spacing w:val="-10"/>
        </w:rPr>
        <w:t xml:space="preserve"> </w:t>
      </w:r>
      <w:r>
        <w:t>in</w:t>
      </w:r>
      <w:r>
        <w:rPr>
          <w:spacing w:val="-7"/>
        </w:rPr>
        <w:t xml:space="preserve"> </w:t>
      </w:r>
      <w:r>
        <w:t>disputes</w:t>
      </w:r>
      <w:r>
        <w:rPr>
          <w:spacing w:val="-11"/>
        </w:rPr>
        <w:t xml:space="preserve"> </w:t>
      </w:r>
      <w:r>
        <w:t>arising</w:t>
      </w:r>
      <w:r>
        <w:rPr>
          <w:spacing w:val="-7"/>
        </w:rPr>
        <w:t xml:space="preserve"> </w:t>
      </w:r>
      <w:r>
        <w:t>under</w:t>
      </w:r>
      <w:r>
        <w:rPr>
          <w:spacing w:val="-6"/>
        </w:rPr>
        <w:t xml:space="preserve"> </w:t>
      </w:r>
      <w:r>
        <w:t>this Chapter or Article 23</w:t>
      </w:r>
      <w:r>
        <w:rPr>
          <w:spacing w:val="-2"/>
        </w:rPr>
        <w:t xml:space="preserve"> </w:t>
      </w:r>
      <w:r>
        <w:t>(Cross-Border Transfer of</w:t>
      </w:r>
      <w:r>
        <w:rPr>
          <w:spacing w:val="-1"/>
        </w:rPr>
        <w:t xml:space="preserve"> </w:t>
      </w:r>
      <w:r>
        <w:t>Information</w:t>
      </w:r>
      <w:r>
        <w:rPr>
          <w:spacing w:val="-2"/>
        </w:rPr>
        <w:t xml:space="preserve"> </w:t>
      </w:r>
      <w:r>
        <w:t>by</w:t>
      </w:r>
      <w:r>
        <w:rPr>
          <w:spacing w:val="-2"/>
        </w:rPr>
        <w:t xml:space="preserve"> </w:t>
      </w:r>
      <w:r>
        <w:t>Electronic</w:t>
      </w:r>
      <w:r>
        <w:rPr>
          <w:spacing w:val="-3"/>
        </w:rPr>
        <w:t xml:space="preserve"> </w:t>
      </w:r>
      <w:r>
        <w:t>Means), or Article 25 (Location of Computing Facilities for Financial Services) of Chapter 14 (Digital</w:t>
      </w:r>
      <w:r>
        <w:rPr>
          <w:spacing w:val="-2"/>
        </w:rPr>
        <w:t xml:space="preserve"> </w:t>
      </w:r>
      <w:r>
        <w:t>Economy),</w:t>
      </w:r>
      <w:r>
        <w:rPr>
          <w:spacing w:val="-5"/>
        </w:rPr>
        <w:t xml:space="preserve"> </w:t>
      </w:r>
      <w:r>
        <w:t>to</w:t>
      </w:r>
      <w:r>
        <w:rPr>
          <w:spacing w:val="-2"/>
        </w:rPr>
        <w:t xml:space="preserve"> </w:t>
      </w:r>
      <w:r>
        <w:t>the</w:t>
      </w:r>
      <w:r>
        <w:rPr>
          <w:spacing w:val="-7"/>
        </w:rPr>
        <w:t xml:space="preserve"> </w:t>
      </w:r>
      <w:r>
        <w:t>extent</w:t>
      </w:r>
      <w:r>
        <w:rPr>
          <w:spacing w:val="-2"/>
        </w:rPr>
        <w:t xml:space="preserve"> </w:t>
      </w:r>
      <w:r>
        <w:t>that</w:t>
      </w:r>
      <w:r>
        <w:rPr>
          <w:spacing w:val="-6"/>
        </w:rPr>
        <w:t xml:space="preserve"> </w:t>
      </w:r>
      <w:r>
        <w:t>those</w:t>
      </w:r>
      <w:r>
        <w:rPr>
          <w:spacing w:val="-3"/>
        </w:rPr>
        <w:t xml:space="preserve"> </w:t>
      </w:r>
      <w:r>
        <w:t>provisions</w:t>
      </w:r>
      <w:r>
        <w:rPr>
          <w:spacing w:val="-4"/>
        </w:rPr>
        <w:t xml:space="preserve"> </w:t>
      </w:r>
      <w:r>
        <w:t>relate</w:t>
      </w:r>
      <w:r>
        <w:rPr>
          <w:spacing w:val="-3"/>
        </w:rPr>
        <w:t xml:space="preserve"> </w:t>
      </w:r>
      <w:r>
        <w:t>to</w:t>
      </w:r>
      <w:r>
        <w:rPr>
          <w:spacing w:val="-2"/>
        </w:rPr>
        <w:t xml:space="preserve"> </w:t>
      </w:r>
      <w:r>
        <w:t>financial</w:t>
      </w:r>
      <w:r>
        <w:rPr>
          <w:spacing w:val="-2"/>
        </w:rPr>
        <w:t xml:space="preserve"> </w:t>
      </w:r>
      <w:r>
        <w:t>services, shall have expertise or experience in financial services law or practice, which may include the regulation of financial institutions.</w:t>
      </w:r>
    </w:p>
    <w:p w14:paraId="58E3892A" w14:textId="77777777" w:rsidR="005418E7" w:rsidRDefault="005418E7" w:rsidP="000D125A">
      <w:pPr>
        <w:pStyle w:val="ListParagraph1"/>
        <w:ind w:right="227"/>
      </w:pPr>
      <w:r>
        <w:t>Pursuant</w:t>
      </w:r>
      <w:r>
        <w:rPr>
          <w:spacing w:val="-5"/>
        </w:rPr>
        <w:t xml:space="preserve"> </w:t>
      </w:r>
      <w:r>
        <w:t>to</w:t>
      </w:r>
      <w:r>
        <w:rPr>
          <w:spacing w:val="-5"/>
        </w:rPr>
        <w:t xml:space="preserve"> </w:t>
      </w:r>
      <w:r>
        <w:t>Article</w:t>
      </w:r>
      <w:r>
        <w:rPr>
          <w:spacing w:val="-6"/>
        </w:rPr>
        <w:t xml:space="preserve"> </w:t>
      </w:r>
      <w:r>
        <w:t>22.2(c)</w:t>
      </w:r>
      <w:r>
        <w:rPr>
          <w:spacing w:val="-8"/>
        </w:rPr>
        <w:t xml:space="preserve"> </w:t>
      </w:r>
      <w:r>
        <w:t>(Investment</w:t>
      </w:r>
      <w:r>
        <w:rPr>
          <w:spacing w:val="-5"/>
        </w:rPr>
        <w:t xml:space="preserve"> </w:t>
      </w:r>
      <w:r>
        <w:t>Disputes</w:t>
      </w:r>
      <w:r>
        <w:rPr>
          <w:spacing w:val="-9"/>
        </w:rPr>
        <w:t xml:space="preserve"> </w:t>
      </w:r>
      <w:r>
        <w:t>in</w:t>
      </w:r>
      <w:r>
        <w:rPr>
          <w:spacing w:val="-5"/>
        </w:rPr>
        <w:t xml:space="preserve"> </w:t>
      </w:r>
      <w:r>
        <w:t>Financial</w:t>
      </w:r>
      <w:r>
        <w:rPr>
          <w:spacing w:val="-6"/>
        </w:rPr>
        <w:t xml:space="preserve"> </w:t>
      </w:r>
      <w:r>
        <w:t>Services),</w:t>
      </w:r>
      <w:r>
        <w:rPr>
          <w:spacing w:val="-4"/>
        </w:rPr>
        <w:t xml:space="preserve"> </w:t>
      </w:r>
      <w:r>
        <w:t>a</w:t>
      </w:r>
      <w:r>
        <w:rPr>
          <w:spacing w:val="-7"/>
        </w:rPr>
        <w:t xml:space="preserve"> </w:t>
      </w:r>
      <w:r>
        <w:t>Party may</w:t>
      </w:r>
      <w:r>
        <w:rPr>
          <w:spacing w:val="-6"/>
        </w:rPr>
        <w:t xml:space="preserve"> </w:t>
      </w:r>
      <w:r>
        <w:t>request</w:t>
      </w:r>
      <w:r>
        <w:rPr>
          <w:spacing w:val="-5"/>
        </w:rPr>
        <w:t xml:space="preserve"> </w:t>
      </w:r>
      <w:r>
        <w:t>the</w:t>
      </w:r>
      <w:r>
        <w:rPr>
          <w:spacing w:val="-6"/>
        </w:rPr>
        <w:t xml:space="preserve"> </w:t>
      </w:r>
      <w:r>
        <w:t>establishment</w:t>
      </w:r>
      <w:r>
        <w:rPr>
          <w:spacing w:val="-7"/>
        </w:rPr>
        <w:t xml:space="preserve"> </w:t>
      </w:r>
      <w:r>
        <w:t>of</w:t>
      </w:r>
      <w:r>
        <w:rPr>
          <w:spacing w:val="-5"/>
        </w:rPr>
        <w:t xml:space="preserve"> </w:t>
      </w:r>
      <w:r>
        <w:t>a</w:t>
      </w:r>
      <w:r>
        <w:rPr>
          <w:spacing w:val="-8"/>
        </w:rPr>
        <w:t xml:space="preserve"> </w:t>
      </w:r>
      <w:r>
        <w:t>Chapter</w:t>
      </w:r>
      <w:r>
        <w:rPr>
          <w:spacing w:val="-10"/>
        </w:rPr>
        <w:t xml:space="preserve"> </w:t>
      </w:r>
      <w:r>
        <w:t>16</w:t>
      </w:r>
      <w:r>
        <w:rPr>
          <w:spacing w:val="-7"/>
        </w:rPr>
        <w:t xml:space="preserve"> </w:t>
      </w:r>
      <w:r>
        <w:t>arbitral</w:t>
      </w:r>
      <w:r>
        <w:rPr>
          <w:spacing w:val="-6"/>
        </w:rPr>
        <w:t xml:space="preserve"> </w:t>
      </w:r>
      <w:r>
        <w:t>tribunal</w:t>
      </w:r>
      <w:r>
        <w:rPr>
          <w:spacing w:val="-12"/>
        </w:rPr>
        <w:t xml:space="preserve"> </w:t>
      </w:r>
      <w:r>
        <w:t>to</w:t>
      </w:r>
      <w:r>
        <w:rPr>
          <w:spacing w:val="-6"/>
        </w:rPr>
        <w:t xml:space="preserve"> </w:t>
      </w:r>
      <w:r>
        <w:t>consider</w:t>
      </w:r>
      <w:r>
        <w:rPr>
          <w:spacing w:val="-6"/>
        </w:rPr>
        <w:t xml:space="preserve"> </w:t>
      </w:r>
      <w:r>
        <w:t>whether</w:t>
      </w:r>
      <w:r>
        <w:rPr>
          <w:spacing w:val="-10"/>
        </w:rPr>
        <w:t xml:space="preserve"> </w:t>
      </w:r>
      <w:r>
        <w:t xml:space="preserve">and to what extent Article 11 (Exceptions) is a valid defence to a claim without having to request consultations under Article 2 (Consultations) of Chapter 16 (Dispute </w:t>
      </w:r>
      <w:r>
        <w:rPr>
          <w:spacing w:val="-2"/>
        </w:rPr>
        <w:t>Settlement).</w:t>
      </w:r>
    </w:p>
    <w:p w14:paraId="2C11E9B9" w14:textId="77777777" w:rsidR="005418E7" w:rsidRDefault="005418E7" w:rsidP="000D125A">
      <w:pPr>
        <w:pStyle w:val="ListParagraph1"/>
        <w:ind w:right="227"/>
      </w:pPr>
      <w:r>
        <w:t>If</w:t>
      </w:r>
      <w:r>
        <w:rPr>
          <w:spacing w:val="-9"/>
        </w:rPr>
        <w:t xml:space="preserve"> </w:t>
      </w:r>
      <w:r>
        <w:t>a</w:t>
      </w:r>
      <w:r>
        <w:rPr>
          <w:spacing w:val="-12"/>
        </w:rPr>
        <w:t xml:space="preserve"> </w:t>
      </w:r>
      <w:r>
        <w:t>Party</w:t>
      </w:r>
      <w:r>
        <w:rPr>
          <w:spacing w:val="-10"/>
        </w:rPr>
        <w:t xml:space="preserve"> </w:t>
      </w:r>
      <w:r>
        <w:t>seeks</w:t>
      </w:r>
      <w:r>
        <w:rPr>
          <w:spacing w:val="-8"/>
        </w:rPr>
        <w:t xml:space="preserve"> </w:t>
      </w:r>
      <w:r>
        <w:t>to</w:t>
      </w:r>
      <w:r>
        <w:rPr>
          <w:spacing w:val="-10"/>
        </w:rPr>
        <w:t xml:space="preserve"> </w:t>
      </w:r>
      <w:r>
        <w:t>suspend</w:t>
      </w:r>
      <w:r>
        <w:rPr>
          <w:spacing w:val="-6"/>
        </w:rPr>
        <w:t xml:space="preserve"> </w:t>
      </w:r>
      <w:r>
        <w:t>benefits</w:t>
      </w:r>
      <w:r>
        <w:rPr>
          <w:spacing w:val="-8"/>
        </w:rPr>
        <w:t xml:space="preserve"> </w:t>
      </w:r>
      <w:r>
        <w:t>in</w:t>
      </w:r>
      <w:r>
        <w:rPr>
          <w:spacing w:val="-11"/>
        </w:rPr>
        <w:t xml:space="preserve"> </w:t>
      </w:r>
      <w:r>
        <w:t>the</w:t>
      </w:r>
      <w:r>
        <w:rPr>
          <w:spacing w:val="-15"/>
        </w:rPr>
        <w:t xml:space="preserve"> </w:t>
      </w:r>
      <w:r>
        <w:t>financial</w:t>
      </w:r>
      <w:r>
        <w:rPr>
          <w:spacing w:val="-11"/>
        </w:rPr>
        <w:t xml:space="preserve"> </w:t>
      </w:r>
      <w:r>
        <w:t>services</w:t>
      </w:r>
      <w:r>
        <w:rPr>
          <w:spacing w:val="-8"/>
        </w:rPr>
        <w:t xml:space="preserve"> </w:t>
      </w:r>
      <w:r>
        <w:t>sector,</w:t>
      </w:r>
      <w:r>
        <w:rPr>
          <w:spacing w:val="-4"/>
        </w:rPr>
        <w:t xml:space="preserve"> </w:t>
      </w:r>
      <w:r>
        <w:t>a</w:t>
      </w:r>
      <w:r>
        <w:rPr>
          <w:spacing w:val="-12"/>
        </w:rPr>
        <w:t xml:space="preserve"> </w:t>
      </w:r>
      <w:r>
        <w:t>Chapter</w:t>
      </w:r>
      <w:r>
        <w:rPr>
          <w:spacing w:val="-9"/>
        </w:rPr>
        <w:t xml:space="preserve"> </w:t>
      </w:r>
      <w:r>
        <w:t xml:space="preserve">16 arbitral tribunal that reconvenes to </w:t>
      </w:r>
      <w:proofErr w:type="gramStart"/>
      <w:r>
        <w:t>make a determination</w:t>
      </w:r>
      <w:proofErr w:type="gramEnd"/>
      <w:r>
        <w:t xml:space="preserve"> on the proposed suspension of benefits, in</w:t>
      </w:r>
      <w:r>
        <w:rPr>
          <w:spacing w:val="-1"/>
        </w:rPr>
        <w:t xml:space="preserve"> </w:t>
      </w:r>
      <w:r>
        <w:t>accordance with</w:t>
      </w:r>
      <w:r>
        <w:rPr>
          <w:spacing w:val="-1"/>
        </w:rPr>
        <w:t xml:space="preserve"> </w:t>
      </w:r>
      <w:r>
        <w:t>Article</w:t>
      </w:r>
      <w:r>
        <w:rPr>
          <w:spacing w:val="-2"/>
        </w:rPr>
        <w:t xml:space="preserve"> </w:t>
      </w:r>
      <w:r>
        <w:t>10</w:t>
      </w:r>
      <w:r>
        <w:rPr>
          <w:spacing w:val="-1"/>
        </w:rPr>
        <w:t xml:space="preserve"> </w:t>
      </w:r>
      <w:r>
        <w:t>(Compensation and Suspension of Benefits) of Chapter 16 (Dispute Settlement), shall seek the views of financial services experts, as necessary.</w:t>
      </w:r>
    </w:p>
    <w:p w14:paraId="46403367" w14:textId="77777777" w:rsidR="005418E7" w:rsidRDefault="005418E7" w:rsidP="0039358E">
      <w:pPr>
        <w:pStyle w:val="Heading2"/>
        <w:spacing w:before="400"/>
      </w:pPr>
      <w:r>
        <w:t>ARTICLE</w:t>
      </w:r>
      <w:r>
        <w:rPr>
          <w:spacing w:val="-6"/>
        </w:rPr>
        <w:t xml:space="preserve"> </w:t>
      </w:r>
      <w:r>
        <w:rPr>
          <w:spacing w:val="-5"/>
        </w:rPr>
        <w:t>22</w:t>
      </w:r>
    </w:p>
    <w:p w14:paraId="2800BE0D" w14:textId="77777777" w:rsidR="005418E7" w:rsidRDefault="005418E7" w:rsidP="008343E4">
      <w:pPr>
        <w:pStyle w:val="Heading3"/>
      </w:pPr>
      <w:r>
        <w:t>Investment</w:t>
      </w:r>
      <w:r>
        <w:rPr>
          <w:spacing w:val="-7"/>
        </w:rPr>
        <w:t xml:space="preserve"> </w:t>
      </w:r>
      <w:r>
        <w:t>Disputes</w:t>
      </w:r>
      <w:r>
        <w:rPr>
          <w:spacing w:val="-9"/>
        </w:rPr>
        <w:t xml:space="preserve"> </w:t>
      </w:r>
      <w:r>
        <w:t>in</w:t>
      </w:r>
      <w:r>
        <w:rPr>
          <w:spacing w:val="-6"/>
        </w:rPr>
        <w:t xml:space="preserve"> </w:t>
      </w:r>
      <w:r>
        <w:t>Financial</w:t>
      </w:r>
      <w:r>
        <w:rPr>
          <w:spacing w:val="-6"/>
        </w:rPr>
        <w:t xml:space="preserve"> </w:t>
      </w:r>
      <w:r>
        <w:rPr>
          <w:spacing w:val="-2"/>
        </w:rPr>
        <w:t>Services</w:t>
      </w:r>
    </w:p>
    <w:p w14:paraId="3F87C513" w14:textId="77777777" w:rsidR="005418E7" w:rsidRDefault="005418E7" w:rsidP="000D125A">
      <w:pPr>
        <w:pStyle w:val="ListParagraph1"/>
        <w:numPr>
          <w:ilvl w:val="0"/>
          <w:numId w:val="31"/>
        </w:numPr>
        <w:ind w:left="0" w:right="170" w:firstLine="0"/>
      </w:pPr>
      <w:r>
        <w:t>If</w:t>
      </w:r>
      <w:r w:rsidRPr="000460EF">
        <w:rPr>
          <w:spacing w:val="-15"/>
        </w:rPr>
        <w:t xml:space="preserve"> </w:t>
      </w:r>
      <w:r>
        <w:t>an</w:t>
      </w:r>
      <w:r w:rsidRPr="000460EF">
        <w:rPr>
          <w:spacing w:val="-15"/>
        </w:rPr>
        <w:t xml:space="preserve"> </w:t>
      </w:r>
      <w:r>
        <w:t>investor</w:t>
      </w:r>
      <w:r w:rsidRPr="000460EF">
        <w:rPr>
          <w:spacing w:val="-14"/>
        </w:rPr>
        <w:t xml:space="preserve"> </w:t>
      </w:r>
      <w:r>
        <w:t>of</w:t>
      </w:r>
      <w:r w:rsidRPr="000460EF">
        <w:rPr>
          <w:spacing w:val="-13"/>
        </w:rPr>
        <w:t xml:space="preserve"> </w:t>
      </w:r>
      <w:r>
        <w:t>a</w:t>
      </w:r>
      <w:r w:rsidRPr="000460EF">
        <w:rPr>
          <w:spacing w:val="-15"/>
        </w:rPr>
        <w:t xml:space="preserve"> </w:t>
      </w:r>
      <w:r>
        <w:t>Party</w:t>
      </w:r>
      <w:r w:rsidRPr="000460EF">
        <w:rPr>
          <w:spacing w:val="-15"/>
        </w:rPr>
        <w:t xml:space="preserve"> </w:t>
      </w:r>
      <w:r>
        <w:t>submits</w:t>
      </w:r>
      <w:r w:rsidRPr="000460EF">
        <w:rPr>
          <w:spacing w:val="-15"/>
        </w:rPr>
        <w:t xml:space="preserve"> </w:t>
      </w:r>
      <w:r>
        <w:t>a</w:t>
      </w:r>
      <w:r w:rsidRPr="000460EF">
        <w:rPr>
          <w:spacing w:val="-15"/>
        </w:rPr>
        <w:t xml:space="preserve"> </w:t>
      </w:r>
      <w:r>
        <w:t>claim</w:t>
      </w:r>
      <w:r w:rsidRPr="000460EF">
        <w:rPr>
          <w:spacing w:val="-15"/>
        </w:rPr>
        <w:t xml:space="preserve"> </w:t>
      </w:r>
      <w:r>
        <w:t>to</w:t>
      </w:r>
      <w:r w:rsidRPr="000460EF">
        <w:rPr>
          <w:spacing w:val="-14"/>
        </w:rPr>
        <w:t xml:space="preserve"> </w:t>
      </w:r>
      <w:r>
        <w:t>arbitration</w:t>
      </w:r>
      <w:r w:rsidRPr="000460EF">
        <w:rPr>
          <w:spacing w:val="-15"/>
        </w:rPr>
        <w:t xml:space="preserve"> </w:t>
      </w:r>
      <w:r>
        <w:t>under</w:t>
      </w:r>
      <w:r w:rsidRPr="000460EF">
        <w:rPr>
          <w:spacing w:val="-14"/>
        </w:rPr>
        <w:t xml:space="preserve"> </w:t>
      </w:r>
      <w:r>
        <w:t>Section</w:t>
      </w:r>
      <w:r w:rsidRPr="000460EF">
        <w:rPr>
          <w:spacing w:val="-14"/>
        </w:rPr>
        <w:t xml:space="preserve"> </w:t>
      </w:r>
      <w:r>
        <w:t>B</w:t>
      </w:r>
      <w:r w:rsidRPr="000460EF">
        <w:rPr>
          <w:spacing w:val="-15"/>
        </w:rPr>
        <w:t xml:space="preserve"> </w:t>
      </w:r>
      <w:r>
        <w:t xml:space="preserve">(Investor- </w:t>
      </w:r>
      <w:r>
        <w:lastRenderedPageBreak/>
        <w:t>State Dispute Settlement) of Chapter 8 (Investment) challenging a measure relating</w:t>
      </w:r>
      <w:r w:rsidRPr="000460EF">
        <w:rPr>
          <w:spacing w:val="-2"/>
        </w:rPr>
        <w:t xml:space="preserve"> </w:t>
      </w:r>
      <w:r>
        <w:t>to regulation</w:t>
      </w:r>
      <w:r w:rsidRPr="000460EF">
        <w:rPr>
          <w:spacing w:val="-6"/>
        </w:rPr>
        <w:t xml:space="preserve"> </w:t>
      </w:r>
      <w:r>
        <w:t>or</w:t>
      </w:r>
      <w:r w:rsidRPr="000460EF">
        <w:rPr>
          <w:spacing w:val="-5"/>
        </w:rPr>
        <w:t xml:space="preserve"> </w:t>
      </w:r>
      <w:r>
        <w:t>supervision</w:t>
      </w:r>
      <w:r w:rsidRPr="000460EF">
        <w:rPr>
          <w:spacing w:val="-6"/>
        </w:rPr>
        <w:t xml:space="preserve"> </w:t>
      </w:r>
      <w:r>
        <w:t>of</w:t>
      </w:r>
      <w:r w:rsidRPr="000460EF">
        <w:rPr>
          <w:spacing w:val="-9"/>
        </w:rPr>
        <w:t xml:space="preserve"> </w:t>
      </w:r>
      <w:r>
        <w:t>financial</w:t>
      </w:r>
      <w:r w:rsidRPr="000460EF">
        <w:rPr>
          <w:spacing w:val="-6"/>
        </w:rPr>
        <w:t xml:space="preserve"> </w:t>
      </w:r>
      <w:r>
        <w:t>institutions,</w:t>
      </w:r>
      <w:r w:rsidRPr="000460EF">
        <w:rPr>
          <w:spacing w:val="-13"/>
        </w:rPr>
        <w:t xml:space="preserve"> </w:t>
      </w:r>
      <w:r>
        <w:t>markets</w:t>
      </w:r>
      <w:r w:rsidRPr="000460EF">
        <w:rPr>
          <w:spacing w:val="-8"/>
        </w:rPr>
        <w:t xml:space="preserve"> </w:t>
      </w:r>
      <w:r>
        <w:t>or</w:t>
      </w:r>
      <w:r w:rsidRPr="000460EF">
        <w:rPr>
          <w:spacing w:val="-5"/>
        </w:rPr>
        <w:t xml:space="preserve"> </w:t>
      </w:r>
      <w:r>
        <w:t>instruments,</w:t>
      </w:r>
      <w:r w:rsidRPr="000460EF">
        <w:rPr>
          <w:spacing w:val="-5"/>
        </w:rPr>
        <w:t xml:space="preserve"> </w:t>
      </w:r>
      <w:r>
        <w:t>the</w:t>
      </w:r>
      <w:r w:rsidRPr="000460EF">
        <w:rPr>
          <w:spacing w:val="-7"/>
        </w:rPr>
        <w:t xml:space="preserve"> </w:t>
      </w:r>
      <w:r>
        <w:t>expertise or experience of any particular candidate with respect to financial services law or practice shall be taken into account in the appointment of arbitrators to the Tribunal.</w:t>
      </w:r>
    </w:p>
    <w:p w14:paraId="56A04743" w14:textId="77777777" w:rsidR="005418E7" w:rsidRDefault="005418E7" w:rsidP="000D125A">
      <w:pPr>
        <w:pStyle w:val="ListParagraph1"/>
        <w:ind w:right="170"/>
      </w:pPr>
      <w:r>
        <w:t>If</w:t>
      </w:r>
      <w:r>
        <w:rPr>
          <w:spacing w:val="-15"/>
        </w:rPr>
        <w:t xml:space="preserve"> </w:t>
      </w:r>
      <w:r>
        <w:t>an</w:t>
      </w:r>
      <w:r>
        <w:rPr>
          <w:spacing w:val="-15"/>
        </w:rPr>
        <w:t xml:space="preserve"> </w:t>
      </w:r>
      <w:r>
        <w:t>investor</w:t>
      </w:r>
      <w:r>
        <w:rPr>
          <w:spacing w:val="-14"/>
        </w:rPr>
        <w:t xml:space="preserve"> </w:t>
      </w:r>
      <w:r>
        <w:t>of</w:t>
      </w:r>
      <w:r>
        <w:rPr>
          <w:spacing w:val="-13"/>
        </w:rPr>
        <w:t xml:space="preserve"> </w:t>
      </w:r>
      <w:r>
        <w:t>a</w:t>
      </w:r>
      <w:r>
        <w:rPr>
          <w:spacing w:val="-15"/>
        </w:rPr>
        <w:t xml:space="preserve"> </w:t>
      </w:r>
      <w:r>
        <w:t>Party</w:t>
      </w:r>
      <w:r>
        <w:rPr>
          <w:spacing w:val="-15"/>
        </w:rPr>
        <w:t xml:space="preserve"> </w:t>
      </w:r>
      <w:r>
        <w:t>submits</w:t>
      </w:r>
      <w:r>
        <w:rPr>
          <w:spacing w:val="-15"/>
        </w:rPr>
        <w:t xml:space="preserve"> </w:t>
      </w:r>
      <w:r>
        <w:t>a</w:t>
      </w:r>
      <w:r>
        <w:rPr>
          <w:spacing w:val="-15"/>
        </w:rPr>
        <w:t xml:space="preserve"> </w:t>
      </w:r>
      <w:r>
        <w:t>claim</w:t>
      </w:r>
      <w:r>
        <w:rPr>
          <w:spacing w:val="-15"/>
        </w:rPr>
        <w:t xml:space="preserve"> </w:t>
      </w:r>
      <w:r>
        <w:t>to</w:t>
      </w:r>
      <w:r>
        <w:rPr>
          <w:spacing w:val="-14"/>
        </w:rPr>
        <w:t xml:space="preserve"> </w:t>
      </w:r>
      <w:r>
        <w:t>arbitration</w:t>
      </w:r>
      <w:r>
        <w:rPr>
          <w:spacing w:val="-15"/>
        </w:rPr>
        <w:t xml:space="preserve"> </w:t>
      </w:r>
      <w:r>
        <w:t>under</w:t>
      </w:r>
      <w:r>
        <w:rPr>
          <w:spacing w:val="-14"/>
        </w:rPr>
        <w:t xml:space="preserve"> </w:t>
      </w:r>
      <w:r>
        <w:t>Section</w:t>
      </w:r>
      <w:r>
        <w:rPr>
          <w:spacing w:val="-14"/>
        </w:rPr>
        <w:t xml:space="preserve"> </w:t>
      </w:r>
      <w:r>
        <w:t>B</w:t>
      </w:r>
      <w:r>
        <w:rPr>
          <w:spacing w:val="-15"/>
        </w:rPr>
        <w:t xml:space="preserve"> </w:t>
      </w:r>
      <w:r>
        <w:t>(Investor- State</w:t>
      </w:r>
      <w:r>
        <w:rPr>
          <w:spacing w:val="-15"/>
        </w:rPr>
        <w:t xml:space="preserve"> </w:t>
      </w:r>
      <w:r>
        <w:t>Dispute</w:t>
      </w:r>
      <w:r>
        <w:rPr>
          <w:spacing w:val="-15"/>
        </w:rPr>
        <w:t xml:space="preserve"> </w:t>
      </w:r>
      <w:r>
        <w:t>Settlement)</w:t>
      </w:r>
      <w:r>
        <w:rPr>
          <w:spacing w:val="-15"/>
        </w:rPr>
        <w:t xml:space="preserve"> </w:t>
      </w:r>
      <w:r>
        <w:t>of</w:t>
      </w:r>
      <w:r>
        <w:rPr>
          <w:spacing w:val="-15"/>
        </w:rPr>
        <w:t xml:space="preserve"> </w:t>
      </w:r>
      <w:r>
        <w:t>Chapter</w:t>
      </w:r>
      <w:r>
        <w:rPr>
          <w:spacing w:val="-15"/>
        </w:rPr>
        <w:t xml:space="preserve"> </w:t>
      </w:r>
      <w:r>
        <w:t>8</w:t>
      </w:r>
      <w:r>
        <w:rPr>
          <w:spacing w:val="-15"/>
        </w:rPr>
        <w:t xml:space="preserve"> </w:t>
      </w:r>
      <w:r>
        <w:t>(Investment),</w:t>
      </w:r>
      <w:r>
        <w:rPr>
          <w:spacing w:val="-15"/>
        </w:rPr>
        <w:t xml:space="preserve"> </w:t>
      </w:r>
      <w:r>
        <w:t>and</w:t>
      </w:r>
      <w:r>
        <w:rPr>
          <w:spacing w:val="-15"/>
        </w:rPr>
        <w:t xml:space="preserve"> </w:t>
      </w:r>
      <w:r>
        <w:t>the</w:t>
      </w:r>
      <w:r>
        <w:rPr>
          <w:spacing w:val="-15"/>
        </w:rPr>
        <w:t xml:space="preserve"> </w:t>
      </w:r>
      <w:r>
        <w:t>respondent</w:t>
      </w:r>
      <w:r>
        <w:rPr>
          <w:spacing w:val="-15"/>
        </w:rPr>
        <w:t xml:space="preserve"> </w:t>
      </w:r>
      <w:r>
        <w:t>invokes</w:t>
      </w:r>
      <w:r>
        <w:rPr>
          <w:spacing w:val="-15"/>
        </w:rPr>
        <w:t xml:space="preserve"> </w:t>
      </w:r>
      <w:r>
        <w:t>Article 11 (Exceptions) as a defence, the following provisions of this Article shall apply.</w:t>
      </w:r>
    </w:p>
    <w:p w14:paraId="5DDABB9E" w14:textId="77777777" w:rsidR="005418E7" w:rsidRDefault="005418E7" w:rsidP="000D125A">
      <w:pPr>
        <w:pStyle w:val="ListParagraph1a"/>
        <w:numPr>
          <w:ilvl w:val="0"/>
          <w:numId w:val="32"/>
        </w:numPr>
        <w:ind w:right="170"/>
      </w:pPr>
      <w:r>
        <w:t>The respondent shall, no later than the date the Tribunal fixes for the respondent to submit its counter-memorial, or in the case of an amendment to the notice of arbitration, the date the Tribunal fixes for the respondent to submit its response to the amendment, submit in writing to the authorities responsible for financial services of the Party of the claimant, as set out in Annex 9-C (Authorities Responsible for Financial</w:t>
      </w:r>
      <w:r w:rsidRPr="002549DC">
        <w:rPr>
          <w:spacing w:val="-12"/>
        </w:rPr>
        <w:t xml:space="preserve"> </w:t>
      </w:r>
      <w:r>
        <w:t>Services),</w:t>
      </w:r>
      <w:r w:rsidRPr="002549DC">
        <w:rPr>
          <w:spacing w:val="-11"/>
        </w:rPr>
        <w:t xml:space="preserve"> </w:t>
      </w:r>
      <w:r>
        <w:t>a</w:t>
      </w:r>
      <w:r w:rsidRPr="002549DC">
        <w:rPr>
          <w:spacing w:val="-13"/>
        </w:rPr>
        <w:t xml:space="preserve"> </w:t>
      </w:r>
      <w:r>
        <w:t>request</w:t>
      </w:r>
      <w:r w:rsidRPr="002549DC">
        <w:rPr>
          <w:spacing w:val="-9"/>
        </w:rPr>
        <w:t xml:space="preserve"> </w:t>
      </w:r>
      <w:r>
        <w:t>for</w:t>
      </w:r>
      <w:r w:rsidRPr="002549DC">
        <w:rPr>
          <w:spacing w:val="-10"/>
        </w:rPr>
        <w:t xml:space="preserve"> </w:t>
      </w:r>
      <w:r>
        <w:t>a</w:t>
      </w:r>
      <w:r w:rsidRPr="002549DC">
        <w:rPr>
          <w:spacing w:val="-13"/>
        </w:rPr>
        <w:t xml:space="preserve"> </w:t>
      </w:r>
      <w:r>
        <w:t>joint</w:t>
      </w:r>
      <w:r w:rsidRPr="002549DC">
        <w:rPr>
          <w:spacing w:val="-15"/>
        </w:rPr>
        <w:t xml:space="preserve"> </w:t>
      </w:r>
      <w:r>
        <w:t>determination</w:t>
      </w:r>
      <w:r w:rsidRPr="002549DC">
        <w:rPr>
          <w:spacing w:val="-11"/>
        </w:rPr>
        <w:t xml:space="preserve"> </w:t>
      </w:r>
      <w:r>
        <w:t>by</w:t>
      </w:r>
      <w:r w:rsidRPr="002549DC">
        <w:rPr>
          <w:spacing w:val="-12"/>
        </w:rPr>
        <w:t xml:space="preserve"> </w:t>
      </w:r>
      <w:r>
        <w:t>the</w:t>
      </w:r>
      <w:r w:rsidRPr="002549DC">
        <w:rPr>
          <w:spacing w:val="-12"/>
        </w:rPr>
        <w:t xml:space="preserve"> </w:t>
      </w:r>
      <w:r>
        <w:t>authorities of the respondent and the Party of the claimant on the issue of whether and to what extent Article 11 (Exceptions) is a valid defence to the claim. The respondent shall promptly provide the Tribunal, if constituted, a copy of the request. The arbitration may proceed with respect to the claim only as provided in paragraph 4.</w:t>
      </w:r>
    </w:p>
    <w:p w14:paraId="2B5C73EB" w14:textId="77777777" w:rsidR="005418E7" w:rsidRDefault="005418E7" w:rsidP="000D125A">
      <w:pPr>
        <w:pStyle w:val="ListParagraph1a"/>
        <w:spacing w:after="280"/>
        <w:ind w:right="57"/>
      </w:pPr>
      <w:r>
        <w:t xml:space="preserve">The authorities of the respondent and the Party of the claimant shall attempt in good faith to </w:t>
      </w:r>
      <w:proofErr w:type="gramStart"/>
      <w:r>
        <w:t>make a determination</w:t>
      </w:r>
      <w:proofErr w:type="gramEnd"/>
      <w:r>
        <w:t xml:space="preserve"> as described in subparagraph</w:t>
      </w:r>
      <w:r>
        <w:rPr>
          <w:spacing w:val="-12"/>
        </w:rPr>
        <w:t xml:space="preserve"> </w:t>
      </w:r>
      <w:r>
        <w:t>(a).</w:t>
      </w:r>
      <w:r>
        <w:rPr>
          <w:spacing w:val="-10"/>
        </w:rPr>
        <w:t xml:space="preserve"> </w:t>
      </w:r>
      <w:r>
        <w:t>Any</w:t>
      </w:r>
      <w:r>
        <w:rPr>
          <w:spacing w:val="-12"/>
        </w:rPr>
        <w:t xml:space="preserve"> </w:t>
      </w:r>
      <w:r>
        <w:t>such</w:t>
      </w:r>
      <w:r>
        <w:rPr>
          <w:spacing w:val="-12"/>
        </w:rPr>
        <w:t xml:space="preserve"> </w:t>
      </w:r>
      <w:r>
        <w:t>determination</w:t>
      </w:r>
      <w:r>
        <w:rPr>
          <w:spacing w:val="-12"/>
        </w:rPr>
        <w:t xml:space="preserve"> </w:t>
      </w:r>
      <w:r>
        <w:t>shall</w:t>
      </w:r>
      <w:r>
        <w:rPr>
          <w:spacing w:val="-11"/>
        </w:rPr>
        <w:t xml:space="preserve"> </w:t>
      </w:r>
      <w:r>
        <w:t>be</w:t>
      </w:r>
      <w:r>
        <w:rPr>
          <w:spacing w:val="-13"/>
        </w:rPr>
        <w:t xml:space="preserve"> </w:t>
      </w:r>
      <w:r>
        <w:t>transmitted</w:t>
      </w:r>
      <w:r>
        <w:rPr>
          <w:spacing w:val="-12"/>
        </w:rPr>
        <w:t xml:space="preserve"> </w:t>
      </w:r>
      <w:r>
        <w:t xml:space="preserve">promptly to the disputing parties, the Committee and, if constituted, to the Tribunal. The determination shall be binding on the Tribunal and any decision or award issued by the Tribunal must be consistent with that </w:t>
      </w:r>
      <w:r>
        <w:rPr>
          <w:spacing w:val="-2"/>
        </w:rPr>
        <w:t>determination.</w:t>
      </w:r>
    </w:p>
    <w:p w14:paraId="14D7B7D8" w14:textId="77777777" w:rsidR="005418E7" w:rsidRDefault="005418E7" w:rsidP="000D125A">
      <w:pPr>
        <w:pStyle w:val="ListParagraph1a"/>
        <w:spacing w:after="280"/>
        <w:ind w:right="57"/>
      </w:pPr>
      <w:r>
        <w:t>If the authorities referred to in subparagraph (a) and subparagraph (b) have</w:t>
      </w:r>
      <w:r>
        <w:rPr>
          <w:spacing w:val="-1"/>
        </w:rPr>
        <w:t xml:space="preserve"> </w:t>
      </w:r>
      <w:r>
        <w:t>not made</w:t>
      </w:r>
      <w:r>
        <w:rPr>
          <w:spacing w:val="-2"/>
        </w:rPr>
        <w:t xml:space="preserve"> </w:t>
      </w:r>
      <w:r>
        <w:t>a</w:t>
      </w:r>
      <w:r>
        <w:rPr>
          <w:spacing w:val="-1"/>
        </w:rPr>
        <w:t xml:space="preserve"> </w:t>
      </w:r>
      <w:r>
        <w:t>determination</w:t>
      </w:r>
      <w:r>
        <w:rPr>
          <w:spacing w:val="-5"/>
        </w:rPr>
        <w:t xml:space="preserve"> </w:t>
      </w:r>
      <w:r>
        <w:t>within 120 days</w:t>
      </w:r>
      <w:r>
        <w:rPr>
          <w:spacing w:val="-2"/>
        </w:rPr>
        <w:t xml:space="preserve"> </w:t>
      </w:r>
      <w:r>
        <w:t>of</w:t>
      </w:r>
      <w:r>
        <w:rPr>
          <w:spacing w:val="-3"/>
        </w:rPr>
        <w:t xml:space="preserve"> </w:t>
      </w:r>
      <w:r>
        <w:t>the</w:t>
      </w:r>
      <w:r>
        <w:rPr>
          <w:spacing w:val="-1"/>
        </w:rPr>
        <w:t xml:space="preserve"> </w:t>
      </w:r>
      <w:r>
        <w:t>date</w:t>
      </w:r>
      <w:r>
        <w:rPr>
          <w:spacing w:val="-1"/>
        </w:rPr>
        <w:t xml:space="preserve"> </w:t>
      </w:r>
      <w:r>
        <w:t>of receipt</w:t>
      </w:r>
      <w:r>
        <w:rPr>
          <w:spacing w:val="-4"/>
        </w:rPr>
        <w:t xml:space="preserve"> </w:t>
      </w:r>
      <w:r>
        <w:t>of the</w:t>
      </w:r>
      <w:r>
        <w:rPr>
          <w:spacing w:val="-12"/>
        </w:rPr>
        <w:t xml:space="preserve"> </w:t>
      </w:r>
      <w:r>
        <w:t>respondent’s</w:t>
      </w:r>
      <w:r>
        <w:rPr>
          <w:spacing w:val="-14"/>
        </w:rPr>
        <w:t xml:space="preserve"> </w:t>
      </w:r>
      <w:r>
        <w:t>written</w:t>
      </w:r>
      <w:r>
        <w:rPr>
          <w:spacing w:val="-12"/>
        </w:rPr>
        <w:t xml:space="preserve"> </w:t>
      </w:r>
      <w:r>
        <w:t>request</w:t>
      </w:r>
      <w:r>
        <w:rPr>
          <w:spacing w:val="-11"/>
        </w:rPr>
        <w:t xml:space="preserve"> </w:t>
      </w:r>
      <w:r>
        <w:t>for</w:t>
      </w:r>
      <w:r>
        <w:rPr>
          <w:spacing w:val="-10"/>
        </w:rPr>
        <w:t xml:space="preserve"> </w:t>
      </w:r>
      <w:r>
        <w:t>a</w:t>
      </w:r>
      <w:r>
        <w:rPr>
          <w:spacing w:val="-13"/>
        </w:rPr>
        <w:t xml:space="preserve"> </w:t>
      </w:r>
      <w:r>
        <w:t>determination</w:t>
      </w:r>
      <w:r>
        <w:rPr>
          <w:spacing w:val="-12"/>
        </w:rPr>
        <w:t xml:space="preserve"> </w:t>
      </w:r>
      <w:r>
        <w:t>under</w:t>
      </w:r>
      <w:r>
        <w:rPr>
          <w:spacing w:val="-10"/>
        </w:rPr>
        <w:t xml:space="preserve"> </w:t>
      </w:r>
      <w:r>
        <w:t>subparagraph (a), the respondent or the Party of the claimant may request the establishment of a Chapter 16 arbitral tribunal to consider whether and to</w:t>
      </w:r>
      <w:r>
        <w:rPr>
          <w:spacing w:val="-2"/>
        </w:rPr>
        <w:t xml:space="preserve"> </w:t>
      </w:r>
      <w:r>
        <w:t>what</w:t>
      </w:r>
      <w:r>
        <w:rPr>
          <w:spacing w:val="-7"/>
        </w:rPr>
        <w:t xml:space="preserve"> </w:t>
      </w:r>
      <w:r>
        <w:t>extent</w:t>
      </w:r>
      <w:r>
        <w:rPr>
          <w:spacing w:val="-2"/>
        </w:rPr>
        <w:t xml:space="preserve"> </w:t>
      </w:r>
      <w:r>
        <w:t>Article</w:t>
      </w:r>
      <w:r>
        <w:rPr>
          <w:spacing w:val="-8"/>
        </w:rPr>
        <w:t xml:space="preserve"> </w:t>
      </w:r>
      <w:r>
        <w:t>11</w:t>
      </w:r>
      <w:r>
        <w:rPr>
          <w:spacing w:val="-7"/>
        </w:rPr>
        <w:t xml:space="preserve"> </w:t>
      </w:r>
      <w:r>
        <w:t>(Exceptions)</w:t>
      </w:r>
      <w:r>
        <w:rPr>
          <w:spacing w:val="-5"/>
        </w:rPr>
        <w:t xml:space="preserve"> </w:t>
      </w:r>
      <w:r>
        <w:t>is</w:t>
      </w:r>
      <w:r>
        <w:rPr>
          <w:spacing w:val="-3"/>
        </w:rPr>
        <w:t xml:space="preserve"> </w:t>
      </w:r>
      <w:r>
        <w:t>a</w:t>
      </w:r>
      <w:r>
        <w:rPr>
          <w:spacing w:val="-2"/>
        </w:rPr>
        <w:t xml:space="preserve"> </w:t>
      </w:r>
      <w:r>
        <w:t>valid</w:t>
      </w:r>
      <w:r>
        <w:rPr>
          <w:spacing w:val="-6"/>
        </w:rPr>
        <w:t xml:space="preserve"> </w:t>
      </w:r>
      <w:r>
        <w:t>defence</w:t>
      </w:r>
      <w:r>
        <w:rPr>
          <w:spacing w:val="-2"/>
        </w:rPr>
        <w:t xml:space="preserve"> </w:t>
      </w:r>
      <w:r>
        <w:t>to</w:t>
      </w:r>
      <w:r>
        <w:rPr>
          <w:spacing w:val="-6"/>
        </w:rPr>
        <w:t xml:space="preserve"> </w:t>
      </w:r>
      <w:r>
        <w:t>the</w:t>
      </w:r>
      <w:r>
        <w:rPr>
          <w:spacing w:val="-7"/>
        </w:rPr>
        <w:t xml:space="preserve"> </w:t>
      </w:r>
      <w:r>
        <w:t>claim. A Chapter</w:t>
      </w:r>
      <w:r>
        <w:rPr>
          <w:spacing w:val="-7"/>
        </w:rPr>
        <w:t xml:space="preserve"> </w:t>
      </w:r>
      <w:r>
        <w:t>16</w:t>
      </w:r>
      <w:r>
        <w:rPr>
          <w:spacing w:val="-8"/>
        </w:rPr>
        <w:t xml:space="preserve"> </w:t>
      </w:r>
      <w:r>
        <w:t>arbitral</w:t>
      </w:r>
      <w:r>
        <w:rPr>
          <w:spacing w:val="-12"/>
        </w:rPr>
        <w:t xml:space="preserve"> </w:t>
      </w:r>
      <w:r>
        <w:t>tribunal</w:t>
      </w:r>
      <w:r>
        <w:rPr>
          <w:spacing w:val="-8"/>
        </w:rPr>
        <w:t xml:space="preserve"> </w:t>
      </w:r>
      <w:r>
        <w:t>established</w:t>
      </w:r>
      <w:r>
        <w:rPr>
          <w:spacing w:val="-9"/>
        </w:rPr>
        <w:t xml:space="preserve"> </w:t>
      </w:r>
      <w:r>
        <w:t>under</w:t>
      </w:r>
      <w:r>
        <w:rPr>
          <w:spacing w:val="-9"/>
        </w:rPr>
        <w:t xml:space="preserve"> </w:t>
      </w:r>
      <w:r>
        <w:t>Article</w:t>
      </w:r>
      <w:r>
        <w:rPr>
          <w:spacing w:val="-10"/>
        </w:rPr>
        <w:t xml:space="preserve"> </w:t>
      </w:r>
      <w:r>
        <w:t>4</w:t>
      </w:r>
      <w:r>
        <w:rPr>
          <w:spacing w:val="-13"/>
        </w:rPr>
        <w:t xml:space="preserve"> </w:t>
      </w:r>
      <w:r>
        <w:t>(Appointment</w:t>
      </w:r>
      <w:r>
        <w:rPr>
          <w:spacing w:val="-12"/>
        </w:rPr>
        <w:t xml:space="preserve"> </w:t>
      </w:r>
      <w:r>
        <w:t>of Arbitral Tribunals) of Chapter 16 (Dispute Settlement) shall be constituted in accordance with Article 21 (Dispute Settlement). The Chapter</w:t>
      </w:r>
      <w:r>
        <w:rPr>
          <w:spacing w:val="-10"/>
        </w:rPr>
        <w:t xml:space="preserve"> </w:t>
      </w:r>
      <w:r>
        <w:t>16</w:t>
      </w:r>
      <w:r>
        <w:rPr>
          <w:spacing w:val="-11"/>
        </w:rPr>
        <w:t xml:space="preserve"> </w:t>
      </w:r>
      <w:r>
        <w:t>arbitral</w:t>
      </w:r>
      <w:r>
        <w:rPr>
          <w:spacing w:val="-10"/>
        </w:rPr>
        <w:t xml:space="preserve"> </w:t>
      </w:r>
      <w:r>
        <w:t>tribunal</w:t>
      </w:r>
      <w:r>
        <w:rPr>
          <w:spacing w:val="-11"/>
        </w:rPr>
        <w:t xml:space="preserve"> </w:t>
      </w:r>
      <w:r>
        <w:t>shall</w:t>
      </w:r>
      <w:r>
        <w:rPr>
          <w:spacing w:val="-10"/>
        </w:rPr>
        <w:t xml:space="preserve"> </w:t>
      </w:r>
      <w:r>
        <w:t>transmit</w:t>
      </w:r>
      <w:r>
        <w:rPr>
          <w:spacing w:val="-10"/>
        </w:rPr>
        <w:t xml:space="preserve"> </w:t>
      </w:r>
      <w:r>
        <w:t>its</w:t>
      </w:r>
      <w:r>
        <w:rPr>
          <w:spacing w:val="-13"/>
        </w:rPr>
        <w:t xml:space="preserve"> </w:t>
      </w:r>
      <w:r>
        <w:t>final</w:t>
      </w:r>
      <w:r>
        <w:rPr>
          <w:spacing w:val="-11"/>
        </w:rPr>
        <w:t xml:space="preserve"> </w:t>
      </w:r>
      <w:r>
        <w:t>report</w:t>
      </w:r>
      <w:r>
        <w:rPr>
          <w:spacing w:val="-10"/>
        </w:rPr>
        <w:t xml:space="preserve"> </w:t>
      </w:r>
      <w:r>
        <w:t>to</w:t>
      </w:r>
      <w:r>
        <w:rPr>
          <w:spacing w:val="-10"/>
        </w:rPr>
        <w:t xml:space="preserve"> </w:t>
      </w:r>
      <w:r>
        <w:t>the</w:t>
      </w:r>
      <w:r>
        <w:rPr>
          <w:spacing w:val="-11"/>
        </w:rPr>
        <w:t xml:space="preserve"> </w:t>
      </w:r>
      <w:r>
        <w:t>disputing Parties and to the Tribunal.</w:t>
      </w:r>
    </w:p>
    <w:p w14:paraId="32B49929" w14:textId="77777777" w:rsidR="005418E7" w:rsidRDefault="005418E7" w:rsidP="000D125A">
      <w:pPr>
        <w:pStyle w:val="ListParagraph1"/>
        <w:spacing w:after="280"/>
        <w:ind w:right="113"/>
      </w:pPr>
      <w:r>
        <w:t>The final report of a Chapter 16 arbitral tribunal referred to in paragraph 2(c) shall</w:t>
      </w:r>
      <w:r>
        <w:rPr>
          <w:spacing w:val="-11"/>
        </w:rPr>
        <w:t xml:space="preserve"> </w:t>
      </w:r>
      <w:r>
        <w:t>be</w:t>
      </w:r>
      <w:r>
        <w:rPr>
          <w:spacing w:val="-12"/>
        </w:rPr>
        <w:t xml:space="preserve"> </w:t>
      </w:r>
      <w:r>
        <w:t>binding</w:t>
      </w:r>
      <w:r>
        <w:rPr>
          <w:spacing w:val="-11"/>
        </w:rPr>
        <w:t xml:space="preserve"> </w:t>
      </w:r>
      <w:r>
        <w:t>on</w:t>
      </w:r>
      <w:r>
        <w:rPr>
          <w:spacing w:val="-11"/>
        </w:rPr>
        <w:t xml:space="preserve"> </w:t>
      </w:r>
      <w:r>
        <w:t>the</w:t>
      </w:r>
      <w:r>
        <w:rPr>
          <w:spacing w:val="-15"/>
        </w:rPr>
        <w:t xml:space="preserve"> </w:t>
      </w:r>
      <w:r>
        <w:t>Tribunal,</w:t>
      </w:r>
      <w:r>
        <w:rPr>
          <w:spacing w:val="-9"/>
        </w:rPr>
        <w:t xml:space="preserve"> </w:t>
      </w:r>
      <w:r>
        <w:t>and</w:t>
      </w:r>
      <w:r>
        <w:rPr>
          <w:spacing w:val="-11"/>
        </w:rPr>
        <w:t xml:space="preserve"> </w:t>
      </w:r>
      <w:r>
        <w:t>any</w:t>
      </w:r>
      <w:r>
        <w:rPr>
          <w:spacing w:val="-11"/>
        </w:rPr>
        <w:t xml:space="preserve"> </w:t>
      </w:r>
      <w:r>
        <w:t>decision</w:t>
      </w:r>
      <w:r>
        <w:rPr>
          <w:spacing w:val="-10"/>
        </w:rPr>
        <w:t xml:space="preserve"> </w:t>
      </w:r>
      <w:r>
        <w:t>or</w:t>
      </w:r>
      <w:r>
        <w:rPr>
          <w:spacing w:val="-9"/>
        </w:rPr>
        <w:t xml:space="preserve"> </w:t>
      </w:r>
      <w:r>
        <w:t>award</w:t>
      </w:r>
      <w:r>
        <w:rPr>
          <w:spacing w:val="-12"/>
        </w:rPr>
        <w:t xml:space="preserve"> </w:t>
      </w:r>
      <w:r>
        <w:t>issued</w:t>
      </w:r>
      <w:r>
        <w:rPr>
          <w:spacing w:val="-11"/>
        </w:rPr>
        <w:t xml:space="preserve"> </w:t>
      </w:r>
      <w:r>
        <w:t>by</w:t>
      </w:r>
      <w:r>
        <w:rPr>
          <w:spacing w:val="-11"/>
        </w:rPr>
        <w:t xml:space="preserve"> </w:t>
      </w:r>
      <w:r>
        <w:t>the</w:t>
      </w:r>
      <w:r>
        <w:rPr>
          <w:spacing w:val="-11"/>
        </w:rPr>
        <w:t xml:space="preserve"> </w:t>
      </w:r>
      <w:r>
        <w:t>Tribunal</w:t>
      </w:r>
      <w:r>
        <w:rPr>
          <w:spacing w:val="-11"/>
        </w:rPr>
        <w:t xml:space="preserve"> </w:t>
      </w:r>
      <w:r>
        <w:t>must be consistent with the final report.</w:t>
      </w:r>
    </w:p>
    <w:p w14:paraId="55647C81" w14:textId="77777777" w:rsidR="005418E7" w:rsidRDefault="005418E7" w:rsidP="0039358E">
      <w:pPr>
        <w:pStyle w:val="ListParagraph1"/>
        <w:spacing w:after="280"/>
      </w:pPr>
      <w:r>
        <w:t xml:space="preserve">If no request for the appointment of a Chapter 16 arbitral tribunal pursuant to paragraph 2(c) has been made within 10 days of the expiration of the </w:t>
      </w:r>
      <w:proofErr w:type="gramStart"/>
      <w:r>
        <w:t>120 day</w:t>
      </w:r>
      <w:proofErr w:type="gramEnd"/>
      <w:r>
        <w:t xml:space="preserve"> period referred to in paragraph 2(c), the Tribunal may proceed with respect to the claim.</w:t>
      </w:r>
    </w:p>
    <w:p w14:paraId="0B094D10" w14:textId="77777777" w:rsidR="005418E7" w:rsidRDefault="005418E7" w:rsidP="0039358E">
      <w:pPr>
        <w:pStyle w:val="ListParagraph1a"/>
        <w:numPr>
          <w:ilvl w:val="0"/>
          <w:numId w:val="33"/>
        </w:numPr>
        <w:spacing w:after="280"/>
      </w:pPr>
      <w:r>
        <w:t>The</w:t>
      </w:r>
      <w:r w:rsidRPr="002549DC">
        <w:rPr>
          <w:spacing w:val="-15"/>
        </w:rPr>
        <w:t xml:space="preserve"> </w:t>
      </w:r>
      <w:r>
        <w:t>Tribunal</w:t>
      </w:r>
      <w:r w:rsidRPr="002549DC">
        <w:rPr>
          <w:spacing w:val="-15"/>
        </w:rPr>
        <w:t xml:space="preserve"> </w:t>
      </w:r>
      <w:r>
        <w:t>shall</w:t>
      </w:r>
      <w:r w:rsidRPr="002549DC">
        <w:rPr>
          <w:spacing w:val="-15"/>
        </w:rPr>
        <w:t xml:space="preserve"> </w:t>
      </w:r>
      <w:r>
        <w:t>draw</w:t>
      </w:r>
      <w:r w:rsidRPr="002549DC">
        <w:rPr>
          <w:spacing w:val="-15"/>
        </w:rPr>
        <w:t xml:space="preserve"> </w:t>
      </w:r>
      <w:r>
        <w:t>no</w:t>
      </w:r>
      <w:r w:rsidRPr="002549DC">
        <w:rPr>
          <w:spacing w:val="-15"/>
        </w:rPr>
        <w:t xml:space="preserve"> </w:t>
      </w:r>
      <w:r>
        <w:t>inference</w:t>
      </w:r>
      <w:r w:rsidRPr="002549DC">
        <w:rPr>
          <w:spacing w:val="-15"/>
        </w:rPr>
        <w:t xml:space="preserve"> </w:t>
      </w:r>
      <w:r>
        <w:t>regarding</w:t>
      </w:r>
      <w:r w:rsidRPr="002549DC">
        <w:rPr>
          <w:spacing w:val="-15"/>
        </w:rPr>
        <w:t xml:space="preserve"> </w:t>
      </w:r>
      <w:r>
        <w:t>the</w:t>
      </w:r>
      <w:r w:rsidRPr="002549DC">
        <w:rPr>
          <w:spacing w:val="-15"/>
        </w:rPr>
        <w:t xml:space="preserve"> </w:t>
      </w:r>
      <w:r>
        <w:t>application</w:t>
      </w:r>
      <w:r w:rsidRPr="002549DC">
        <w:rPr>
          <w:spacing w:val="-15"/>
        </w:rPr>
        <w:t xml:space="preserve"> </w:t>
      </w:r>
      <w:r>
        <w:t>of</w:t>
      </w:r>
      <w:r w:rsidRPr="002549DC">
        <w:rPr>
          <w:spacing w:val="-15"/>
        </w:rPr>
        <w:t xml:space="preserve"> </w:t>
      </w:r>
      <w:r>
        <w:t xml:space="preserve">Article 11 (Exceptions) from the fact that the authorities have not </w:t>
      </w:r>
      <w:proofErr w:type="gramStart"/>
      <w:r>
        <w:t xml:space="preserve">made a </w:t>
      </w:r>
      <w:r>
        <w:lastRenderedPageBreak/>
        <w:t>determination</w:t>
      </w:r>
      <w:proofErr w:type="gramEnd"/>
      <w:r>
        <w:t xml:space="preserve"> as described in paragraph 2(a), paragraph 2(b) and paragraph 2(c).</w:t>
      </w:r>
    </w:p>
    <w:p w14:paraId="7EDE1D60" w14:textId="77777777" w:rsidR="005418E7" w:rsidRDefault="005418E7" w:rsidP="000D125A">
      <w:pPr>
        <w:pStyle w:val="ListParagraph1a"/>
        <w:spacing w:after="280"/>
        <w:ind w:right="170"/>
      </w:pPr>
      <w:r>
        <w:t>The</w:t>
      </w:r>
      <w:r>
        <w:rPr>
          <w:spacing w:val="-7"/>
        </w:rPr>
        <w:t xml:space="preserve"> </w:t>
      </w:r>
      <w:r>
        <w:t>Party</w:t>
      </w:r>
      <w:r>
        <w:rPr>
          <w:spacing w:val="-5"/>
        </w:rPr>
        <w:t xml:space="preserve"> </w:t>
      </w:r>
      <w:r>
        <w:t>of</w:t>
      </w:r>
      <w:r>
        <w:rPr>
          <w:spacing w:val="-9"/>
        </w:rPr>
        <w:t xml:space="preserve"> </w:t>
      </w:r>
      <w:r>
        <w:t>the</w:t>
      </w:r>
      <w:r>
        <w:rPr>
          <w:spacing w:val="-6"/>
        </w:rPr>
        <w:t xml:space="preserve"> </w:t>
      </w:r>
      <w:r>
        <w:t>claimant</w:t>
      </w:r>
      <w:r>
        <w:rPr>
          <w:spacing w:val="-6"/>
        </w:rPr>
        <w:t xml:space="preserve"> </w:t>
      </w:r>
      <w:r>
        <w:t>may</w:t>
      </w:r>
      <w:r>
        <w:rPr>
          <w:spacing w:val="-6"/>
        </w:rPr>
        <w:t xml:space="preserve"> </w:t>
      </w:r>
      <w:r>
        <w:t>make</w:t>
      </w:r>
      <w:r>
        <w:rPr>
          <w:spacing w:val="-7"/>
        </w:rPr>
        <w:t xml:space="preserve"> </w:t>
      </w:r>
      <w:r>
        <w:t>oral</w:t>
      </w:r>
      <w:r>
        <w:rPr>
          <w:spacing w:val="-5"/>
        </w:rPr>
        <w:t xml:space="preserve"> </w:t>
      </w:r>
      <w:r>
        <w:t>and</w:t>
      </w:r>
      <w:r>
        <w:rPr>
          <w:spacing w:val="-6"/>
        </w:rPr>
        <w:t xml:space="preserve"> </w:t>
      </w:r>
      <w:r>
        <w:t>written</w:t>
      </w:r>
      <w:r>
        <w:rPr>
          <w:spacing w:val="-6"/>
        </w:rPr>
        <w:t xml:space="preserve"> </w:t>
      </w:r>
      <w:r>
        <w:t>submissions</w:t>
      </w:r>
      <w:r>
        <w:rPr>
          <w:spacing w:val="-8"/>
        </w:rPr>
        <w:t xml:space="preserve"> </w:t>
      </w:r>
      <w:r>
        <w:t>to</w:t>
      </w:r>
      <w:r>
        <w:rPr>
          <w:spacing w:val="-6"/>
        </w:rPr>
        <w:t xml:space="preserve"> </w:t>
      </w:r>
      <w:r>
        <w:t>the Tribunal regarding the issue of whether and to what extent Article 11 (Exceptions) is a valid defence to the claim. Unless it makes such a submission,</w:t>
      </w:r>
      <w:r>
        <w:rPr>
          <w:spacing w:val="-15"/>
        </w:rPr>
        <w:t xml:space="preserve"> </w:t>
      </w:r>
      <w:r>
        <w:t>the</w:t>
      </w:r>
      <w:r>
        <w:rPr>
          <w:spacing w:val="-15"/>
        </w:rPr>
        <w:t xml:space="preserve"> </w:t>
      </w:r>
      <w:r>
        <w:t>Party</w:t>
      </w:r>
      <w:r>
        <w:rPr>
          <w:spacing w:val="-15"/>
        </w:rPr>
        <w:t xml:space="preserve"> </w:t>
      </w:r>
      <w:r>
        <w:t>of</w:t>
      </w:r>
      <w:r>
        <w:rPr>
          <w:spacing w:val="-15"/>
        </w:rPr>
        <w:t xml:space="preserve"> </w:t>
      </w:r>
      <w:r>
        <w:t>the</w:t>
      </w:r>
      <w:r>
        <w:rPr>
          <w:spacing w:val="-15"/>
        </w:rPr>
        <w:t xml:space="preserve"> </w:t>
      </w:r>
      <w:r>
        <w:t>claimant</w:t>
      </w:r>
      <w:r>
        <w:rPr>
          <w:spacing w:val="-15"/>
        </w:rPr>
        <w:t xml:space="preserve"> </w:t>
      </w:r>
      <w:r>
        <w:t>shall</w:t>
      </w:r>
      <w:r>
        <w:rPr>
          <w:spacing w:val="-15"/>
        </w:rPr>
        <w:t xml:space="preserve"> </w:t>
      </w:r>
      <w:r>
        <w:t>be</w:t>
      </w:r>
      <w:r>
        <w:rPr>
          <w:spacing w:val="-15"/>
        </w:rPr>
        <w:t xml:space="preserve"> </w:t>
      </w:r>
      <w:r>
        <w:t>presumed,</w:t>
      </w:r>
      <w:r>
        <w:rPr>
          <w:spacing w:val="-15"/>
        </w:rPr>
        <w:t xml:space="preserve"> </w:t>
      </w:r>
      <w:r>
        <w:t>for</w:t>
      </w:r>
      <w:r>
        <w:rPr>
          <w:spacing w:val="-15"/>
        </w:rPr>
        <w:t xml:space="preserve"> </w:t>
      </w:r>
      <w:r>
        <w:t>the</w:t>
      </w:r>
      <w:r>
        <w:rPr>
          <w:spacing w:val="-15"/>
        </w:rPr>
        <w:t xml:space="preserve"> </w:t>
      </w:r>
      <w:r>
        <w:t>purposes of the arbitration, to take a position on Article 11 (Exceptions) that is not inconsistent with that of the respondent.</w:t>
      </w:r>
    </w:p>
    <w:p w14:paraId="2A19DF6B" w14:textId="77777777" w:rsidR="005418E7" w:rsidRDefault="005418E7" w:rsidP="0039358E">
      <w:pPr>
        <w:pStyle w:val="ListParagraph1"/>
        <w:spacing w:after="1400"/>
        <w:rPr>
          <w:rStyle w:val="ListParagraph1Char"/>
        </w:rPr>
      </w:pPr>
      <w:r>
        <w:t>For</w:t>
      </w:r>
      <w:r w:rsidRPr="0039358E">
        <w:rPr>
          <w:spacing w:val="-5"/>
        </w:rPr>
        <w:t xml:space="preserve"> </w:t>
      </w:r>
      <w:r>
        <w:t>the</w:t>
      </w:r>
      <w:r w:rsidRPr="0039358E">
        <w:rPr>
          <w:spacing w:val="-7"/>
        </w:rPr>
        <w:t xml:space="preserve"> </w:t>
      </w:r>
      <w:r>
        <w:t>purposes</w:t>
      </w:r>
      <w:r w:rsidRPr="0039358E">
        <w:rPr>
          <w:spacing w:val="-8"/>
        </w:rPr>
        <w:t xml:space="preserve"> </w:t>
      </w:r>
      <w:r>
        <w:t>of</w:t>
      </w:r>
      <w:r w:rsidRPr="0039358E">
        <w:rPr>
          <w:spacing w:val="-4"/>
        </w:rPr>
        <w:t xml:space="preserve"> </w:t>
      </w:r>
      <w:r>
        <w:t>this</w:t>
      </w:r>
      <w:r w:rsidRPr="0039358E">
        <w:rPr>
          <w:spacing w:val="-8"/>
        </w:rPr>
        <w:t xml:space="preserve"> </w:t>
      </w:r>
      <w:r>
        <w:t>Article,</w:t>
      </w:r>
      <w:r w:rsidRPr="0039358E">
        <w:rPr>
          <w:spacing w:val="-4"/>
        </w:rPr>
        <w:t xml:space="preserve"> </w:t>
      </w:r>
      <w:r>
        <w:t>the</w:t>
      </w:r>
      <w:r w:rsidRPr="0039358E">
        <w:rPr>
          <w:spacing w:val="-6"/>
        </w:rPr>
        <w:t xml:space="preserve"> </w:t>
      </w:r>
      <w:r>
        <w:t>definitions</w:t>
      </w:r>
      <w:r w:rsidRPr="0039358E">
        <w:rPr>
          <w:spacing w:val="-8"/>
        </w:rPr>
        <w:t xml:space="preserve"> </w:t>
      </w:r>
      <w:r>
        <w:t>of</w:t>
      </w:r>
      <w:r w:rsidRPr="0039358E">
        <w:rPr>
          <w:spacing w:val="-4"/>
        </w:rPr>
        <w:t xml:space="preserve"> </w:t>
      </w:r>
      <w:r>
        <w:t>the</w:t>
      </w:r>
      <w:r w:rsidRPr="0039358E">
        <w:rPr>
          <w:spacing w:val="-7"/>
        </w:rPr>
        <w:t xml:space="preserve"> </w:t>
      </w:r>
      <w:r>
        <w:t>following</w:t>
      </w:r>
      <w:r w:rsidRPr="0039358E">
        <w:rPr>
          <w:spacing w:val="-6"/>
        </w:rPr>
        <w:t xml:space="preserve"> </w:t>
      </w:r>
      <w:r>
        <w:t>terms</w:t>
      </w:r>
      <w:r w:rsidRPr="0039358E">
        <w:rPr>
          <w:spacing w:val="-8"/>
        </w:rPr>
        <w:t xml:space="preserve"> </w:t>
      </w:r>
      <w:r>
        <w:t>set</w:t>
      </w:r>
      <w:r w:rsidRPr="0039358E">
        <w:rPr>
          <w:spacing w:val="-5"/>
        </w:rPr>
        <w:t xml:space="preserve"> </w:t>
      </w:r>
      <w:r>
        <w:t>out</w:t>
      </w:r>
      <w:r w:rsidRPr="0039358E">
        <w:rPr>
          <w:spacing w:val="-5"/>
        </w:rPr>
        <w:t xml:space="preserve"> </w:t>
      </w:r>
      <w:r>
        <w:t xml:space="preserve">in Article 1 </w:t>
      </w:r>
      <w:r w:rsidRPr="002549DC">
        <w:rPr>
          <w:rStyle w:val="ListParagraph1Char"/>
        </w:rPr>
        <w:t xml:space="preserve">(Definitions) of Chapter 8 (Investment) are incorporated, </w:t>
      </w:r>
      <w:r w:rsidRPr="0039358E">
        <w:rPr>
          <w:rStyle w:val="ListParagraph1Char"/>
          <w:i/>
          <w:iCs/>
        </w:rPr>
        <w:t>mutatis mutandis</w:t>
      </w:r>
      <w:r w:rsidRPr="002549DC">
        <w:rPr>
          <w:rStyle w:val="ListParagraph1Char"/>
        </w:rPr>
        <w:t>: “claimant”, “disputing parties”, “disputing party” and “respondent”.</w:t>
      </w:r>
    </w:p>
    <w:p w14:paraId="3D9CC2F2" w14:textId="77777777" w:rsidR="005418E7" w:rsidRDefault="005418E7" w:rsidP="0039358E">
      <w:pPr>
        <w:pStyle w:val="Heading1"/>
      </w:pPr>
      <w:r>
        <w:t xml:space="preserve">ANNEX 9-A </w:t>
      </w:r>
    </w:p>
    <w:p w14:paraId="41EF84CC" w14:textId="77777777" w:rsidR="005418E7" w:rsidRDefault="005418E7" w:rsidP="008343E4">
      <w:pPr>
        <w:pStyle w:val="Heading1"/>
      </w:pPr>
      <w:r>
        <w:t>CROSS-BORDER</w:t>
      </w:r>
      <w:r>
        <w:rPr>
          <w:spacing w:val="-15"/>
        </w:rPr>
        <w:t xml:space="preserve"> </w:t>
      </w:r>
      <w:r>
        <w:t>TRADE</w:t>
      </w:r>
    </w:p>
    <w:p w14:paraId="1CC65982" w14:textId="77777777" w:rsidR="005418E7" w:rsidRPr="00DD0C73" w:rsidRDefault="005418E7" w:rsidP="00DD0C73">
      <w:pPr>
        <w:pStyle w:val="Heading4"/>
      </w:pPr>
      <w:r w:rsidRPr="00DD0C73">
        <w:t>Australia</w:t>
      </w:r>
    </w:p>
    <w:p w14:paraId="00648A13" w14:textId="77777777" w:rsidR="005418E7" w:rsidRPr="00741225" w:rsidRDefault="005418E7" w:rsidP="00741225">
      <w:pPr>
        <w:ind w:firstLine="0"/>
        <w:rPr>
          <w:rStyle w:val="Emphasis"/>
        </w:rPr>
      </w:pPr>
      <w:r w:rsidRPr="00741225">
        <w:rPr>
          <w:rStyle w:val="Emphasis"/>
        </w:rPr>
        <w:t>Insurance and insurance-related services</w:t>
      </w:r>
    </w:p>
    <w:p w14:paraId="2C11B712" w14:textId="77777777" w:rsidR="005418E7" w:rsidRDefault="005418E7" w:rsidP="000D125A">
      <w:pPr>
        <w:pStyle w:val="ListParagraph1"/>
        <w:numPr>
          <w:ilvl w:val="0"/>
          <w:numId w:val="34"/>
        </w:numPr>
        <w:ind w:left="0" w:right="170" w:firstLine="0"/>
      </w:pPr>
      <w:r>
        <w:t>Article 6.1 (Cross-Border Trade) shall apply to the cross-border supply of or trade</w:t>
      </w:r>
      <w:r w:rsidRPr="000460EF">
        <w:rPr>
          <w:spacing w:val="-2"/>
        </w:rPr>
        <w:t xml:space="preserve"> </w:t>
      </w:r>
      <w:r>
        <w:t>in</w:t>
      </w:r>
      <w:r w:rsidRPr="000460EF">
        <w:rPr>
          <w:spacing w:val="-6"/>
        </w:rPr>
        <w:t xml:space="preserve"> </w:t>
      </w:r>
      <w:r>
        <w:t>financial</w:t>
      </w:r>
      <w:r w:rsidRPr="000460EF">
        <w:rPr>
          <w:spacing w:val="-1"/>
        </w:rPr>
        <w:t xml:space="preserve"> </w:t>
      </w:r>
      <w:r>
        <w:t>services,</w:t>
      </w:r>
      <w:r w:rsidRPr="000460EF">
        <w:rPr>
          <w:spacing w:val="-4"/>
        </w:rPr>
        <w:t xml:space="preserve"> </w:t>
      </w:r>
      <w:r>
        <w:t>as</w:t>
      </w:r>
      <w:r w:rsidRPr="000460EF">
        <w:rPr>
          <w:spacing w:val="-4"/>
        </w:rPr>
        <w:t xml:space="preserve"> </w:t>
      </w:r>
      <w:r>
        <w:t>defined</w:t>
      </w:r>
      <w:r w:rsidRPr="000460EF">
        <w:rPr>
          <w:spacing w:val="-2"/>
        </w:rPr>
        <w:t xml:space="preserve"> </w:t>
      </w:r>
      <w:r>
        <w:t>in</w:t>
      </w:r>
      <w:r w:rsidRPr="000460EF">
        <w:rPr>
          <w:spacing w:val="-6"/>
        </w:rPr>
        <w:t xml:space="preserve"> </w:t>
      </w:r>
      <w:r>
        <w:t>subparagraph</w:t>
      </w:r>
      <w:r w:rsidRPr="000460EF">
        <w:rPr>
          <w:spacing w:val="-1"/>
        </w:rPr>
        <w:t xml:space="preserve"> </w:t>
      </w:r>
      <w:r>
        <w:t>(c)(</w:t>
      </w:r>
      <w:proofErr w:type="spellStart"/>
      <w:r>
        <w:t>i</w:t>
      </w:r>
      <w:proofErr w:type="spellEnd"/>
      <w:r>
        <w:t>)</w:t>
      </w:r>
      <w:r w:rsidRPr="000460EF">
        <w:rPr>
          <w:spacing w:val="-4"/>
        </w:rPr>
        <w:t xml:space="preserve"> </w:t>
      </w:r>
      <w:r>
        <w:t>of</w:t>
      </w:r>
      <w:r w:rsidRPr="000460EF">
        <w:rPr>
          <w:spacing w:val="-4"/>
        </w:rPr>
        <w:t xml:space="preserve"> </w:t>
      </w:r>
      <w:r>
        <w:t>the</w:t>
      </w:r>
      <w:r w:rsidRPr="000460EF">
        <w:rPr>
          <w:spacing w:val="-2"/>
        </w:rPr>
        <w:t xml:space="preserve"> </w:t>
      </w:r>
      <w:r>
        <w:t>definition</w:t>
      </w:r>
      <w:r w:rsidRPr="000460EF">
        <w:rPr>
          <w:spacing w:val="-6"/>
        </w:rPr>
        <w:t xml:space="preserve"> </w:t>
      </w:r>
      <w:r>
        <w:t>of</w:t>
      </w:r>
      <w:r w:rsidRPr="000460EF">
        <w:rPr>
          <w:spacing w:val="-4"/>
        </w:rPr>
        <w:t xml:space="preserve"> </w:t>
      </w:r>
      <w:r>
        <w:t>“cross- border supply of financial services” in Article 1 (Definitions), with respect to:</w:t>
      </w:r>
    </w:p>
    <w:p w14:paraId="3EA901E9" w14:textId="77777777" w:rsidR="005418E7" w:rsidRDefault="005418E7" w:rsidP="000D125A">
      <w:pPr>
        <w:pStyle w:val="ListParagraph1a"/>
        <w:numPr>
          <w:ilvl w:val="0"/>
          <w:numId w:val="35"/>
        </w:numPr>
        <w:ind w:right="170"/>
      </w:pPr>
      <w:r>
        <w:t>insurance</w:t>
      </w:r>
      <w:r w:rsidRPr="00DD0C73">
        <w:rPr>
          <w:spacing w:val="-5"/>
        </w:rPr>
        <w:t xml:space="preserve"> </w:t>
      </w:r>
      <w:r>
        <w:t>of</w:t>
      </w:r>
      <w:r w:rsidRPr="00DD0C73">
        <w:rPr>
          <w:spacing w:val="-3"/>
        </w:rPr>
        <w:t xml:space="preserve"> </w:t>
      </w:r>
      <w:r>
        <w:t>risks</w:t>
      </w:r>
      <w:r w:rsidRPr="00DD0C73">
        <w:rPr>
          <w:spacing w:val="-5"/>
        </w:rPr>
        <w:t xml:space="preserve"> </w:t>
      </w:r>
      <w:r>
        <w:t>relating</w:t>
      </w:r>
      <w:r w:rsidRPr="00DD0C73">
        <w:rPr>
          <w:spacing w:val="-7"/>
        </w:rPr>
        <w:t xml:space="preserve"> </w:t>
      </w:r>
      <w:r w:rsidRPr="00DD0C73">
        <w:rPr>
          <w:spacing w:val="-5"/>
        </w:rPr>
        <w:t>to:</w:t>
      </w:r>
    </w:p>
    <w:p w14:paraId="74BB1DBC" w14:textId="77777777" w:rsidR="005418E7" w:rsidRDefault="005418E7" w:rsidP="000D125A">
      <w:pPr>
        <w:pStyle w:val="ListParagraph1ai"/>
        <w:ind w:right="170"/>
      </w:pPr>
      <w:r>
        <w:t>maritime</w:t>
      </w:r>
      <w:r>
        <w:rPr>
          <w:spacing w:val="-9"/>
        </w:rPr>
        <w:t xml:space="preserve"> </w:t>
      </w:r>
      <w:r>
        <w:t>shipping</w:t>
      </w:r>
      <w:r>
        <w:rPr>
          <w:spacing w:val="-13"/>
        </w:rPr>
        <w:t xml:space="preserve"> </w:t>
      </w:r>
      <w:r>
        <w:t>and</w:t>
      </w:r>
      <w:r>
        <w:rPr>
          <w:spacing w:val="-13"/>
        </w:rPr>
        <w:t xml:space="preserve"> </w:t>
      </w:r>
      <w:r>
        <w:t>commercial</w:t>
      </w:r>
      <w:r>
        <w:rPr>
          <w:spacing w:val="-13"/>
        </w:rPr>
        <w:t xml:space="preserve"> </w:t>
      </w:r>
      <w:r>
        <w:t>aviation</w:t>
      </w:r>
      <w:r>
        <w:rPr>
          <w:spacing w:val="-8"/>
        </w:rPr>
        <w:t xml:space="preserve"> </w:t>
      </w:r>
      <w:r>
        <w:t>and</w:t>
      </w:r>
      <w:r>
        <w:rPr>
          <w:spacing w:val="-13"/>
        </w:rPr>
        <w:t xml:space="preserve"> </w:t>
      </w:r>
      <w:r>
        <w:t>space</w:t>
      </w:r>
      <w:r>
        <w:rPr>
          <w:spacing w:val="-10"/>
        </w:rPr>
        <w:t xml:space="preserve"> </w:t>
      </w:r>
      <w:r>
        <w:t xml:space="preserve">launching and freight (including satellites), with such insurance to cover any or </w:t>
      </w:r>
      <w:proofErr w:type="gramStart"/>
      <w:r>
        <w:t>all of</w:t>
      </w:r>
      <w:proofErr w:type="gramEnd"/>
      <w:r>
        <w:t xml:space="preserve"> the following: the goods being transported, the vehicle transporting the goods, and any liability arising therefrom; and</w:t>
      </w:r>
    </w:p>
    <w:p w14:paraId="4970AA2F" w14:textId="77777777" w:rsidR="005418E7" w:rsidRDefault="005418E7" w:rsidP="00DD0C73">
      <w:pPr>
        <w:pStyle w:val="ListParagraph1ai"/>
      </w:pPr>
      <w:r>
        <w:t>goods</w:t>
      </w:r>
      <w:r>
        <w:rPr>
          <w:spacing w:val="-8"/>
        </w:rPr>
        <w:t xml:space="preserve"> </w:t>
      </w:r>
      <w:r>
        <w:t>in</w:t>
      </w:r>
      <w:r>
        <w:rPr>
          <w:spacing w:val="-7"/>
        </w:rPr>
        <w:t xml:space="preserve"> </w:t>
      </w:r>
      <w:r>
        <w:t>international</w:t>
      </w:r>
      <w:r>
        <w:rPr>
          <w:spacing w:val="-10"/>
        </w:rPr>
        <w:t xml:space="preserve"> </w:t>
      </w:r>
      <w:proofErr w:type="gramStart"/>
      <w:r>
        <w:rPr>
          <w:spacing w:val="-2"/>
        </w:rPr>
        <w:t>transit;</w:t>
      </w:r>
      <w:proofErr w:type="gramEnd"/>
    </w:p>
    <w:p w14:paraId="023DB4B4" w14:textId="77777777" w:rsidR="005418E7" w:rsidRDefault="005418E7" w:rsidP="00DD0C73">
      <w:pPr>
        <w:pStyle w:val="ListParagraph1a"/>
      </w:pPr>
      <w:r>
        <w:t>reinsurance</w:t>
      </w:r>
      <w:r>
        <w:rPr>
          <w:spacing w:val="-9"/>
        </w:rPr>
        <w:t xml:space="preserve"> </w:t>
      </w:r>
      <w:r>
        <w:t>and</w:t>
      </w:r>
      <w:r>
        <w:rPr>
          <w:spacing w:val="-8"/>
        </w:rPr>
        <w:t xml:space="preserve"> </w:t>
      </w:r>
      <w:proofErr w:type="gramStart"/>
      <w:r>
        <w:rPr>
          <w:spacing w:val="-2"/>
        </w:rPr>
        <w:t>retrocession;</w:t>
      </w:r>
      <w:proofErr w:type="gramEnd"/>
    </w:p>
    <w:p w14:paraId="144A18E3" w14:textId="77777777" w:rsidR="005418E7" w:rsidRDefault="005418E7" w:rsidP="00DD0C73">
      <w:pPr>
        <w:pStyle w:val="ListParagraph1a"/>
      </w:pPr>
      <w:r>
        <w:t>services auxiliary to insurance, such as consultancy, risk assessment, actuarial and claim settlement services; and</w:t>
      </w:r>
    </w:p>
    <w:p w14:paraId="79A9787B" w14:textId="77777777" w:rsidR="005418E7" w:rsidRDefault="005418E7" w:rsidP="000D125A">
      <w:pPr>
        <w:pStyle w:val="ListParagraph1a"/>
        <w:ind w:right="113"/>
      </w:pPr>
      <w:r>
        <w:t>insurance intermediation, such as brokerage and agency, as referred to in</w:t>
      </w:r>
      <w:r>
        <w:rPr>
          <w:spacing w:val="-7"/>
        </w:rPr>
        <w:t xml:space="preserve"> </w:t>
      </w:r>
      <w:r>
        <w:t>subparagraph</w:t>
      </w:r>
      <w:r>
        <w:rPr>
          <w:spacing w:val="-12"/>
        </w:rPr>
        <w:t xml:space="preserve"> </w:t>
      </w:r>
      <w:r>
        <w:t>(g)(iii)</w:t>
      </w:r>
      <w:r>
        <w:rPr>
          <w:spacing w:val="-9"/>
        </w:rPr>
        <w:t xml:space="preserve"> </w:t>
      </w:r>
      <w:r>
        <w:t>of</w:t>
      </w:r>
      <w:r>
        <w:rPr>
          <w:spacing w:val="-10"/>
        </w:rPr>
        <w:t xml:space="preserve"> </w:t>
      </w:r>
      <w:r>
        <w:t>the</w:t>
      </w:r>
      <w:r>
        <w:rPr>
          <w:spacing w:val="-12"/>
        </w:rPr>
        <w:t xml:space="preserve"> </w:t>
      </w:r>
      <w:r>
        <w:t>definition</w:t>
      </w:r>
      <w:r>
        <w:rPr>
          <w:spacing w:val="-12"/>
        </w:rPr>
        <w:t xml:space="preserve"> </w:t>
      </w:r>
      <w:r>
        <w:t>of</w:t>
      </w:r>
      <w:r>
        <w:rPr>
          <w:spacing w:val="-10"/>
        </w:rPr>
        <w:t xml:space="preserve"> </w:t>
      </w:r>
      <w:r>
        <w:t>“financial</w:t>
      </w:r>
      <w:r>
        <w:rPr>
          <w:spacing w:val="-7"/>
        </w:rPr>
        <w:t xml:space="preserve"> </w:t>
      </w:r>
      <w:r>
        <w:t>service”</w:t>
      </w:r>
      <w:r>
        <w:rPr>
          <w:spacing w:val="-8"/>
        </w:rPr>
        <w:t xml:space="preserve"> </w:t>
      </w:r>
      <w:r>
        <w:t>in</w:t>
      </w:r>
      <w:r>
        <w:rPr>
          <w:spacing w:val="-8"/>
        </w:rPr>
        <w:t xml:space="preserve"> </w:t>
      </w:r>
      <w:r>
        <w:t>Article 1</w:t>
      </w:r>
      <w:r w:rsidRPr="00DD0C73">
        <w:rPr>
          <w:spacing w:val="74"/>
        </w:rPr>
        <w:t xml:space="preserve"> </w:t>
      </w:r>
      <w:r>
        <w:t>(Definitions),</w:t>
      </w:r>
      <w:r w:rsidRPr="00DD0C73">
        <w:rPr>
          <w:spacing w:val="70"/>
        </w:rPr>
        <w:t xml:space="preserve"> </w:t>
      </w:r>
      <w:r>
        <w:t>of</w:t>
      </w:r>
      <w:r w:rsidRPr="00DD0C73">
        <w:rPr>
          <w:spacing w:val="40"/>
        </w:rPr>
        <w:t xml:space="preserve"> </w:t>
      </w:r>
      <w:r>
        <w:t>insurance</w:t>
      </w:r>
      <w:r w:rsidRPr="00DD0C73">
        <w:rPr>
          <w:spacing w:val="72"/>
        </w:rPr>
        <w:t xml:space="preserve"> </w:t>
      </w:r>
      <w:r>
        <w:t>of</w:t>
      </w:r>
      <w:r w:rsidRPr="00DD0C73">
        <w:rPr>
          <w:spacing w:val="40"/>
        </w:rPr>
        <w:t xml:space="preserve"> </w:t>
      </w:r>
      <w:r>
        <w:t>risks</w:t>
      </w:r>
      <w:r w:rsidRPr="00DD0C73">
        <w:rPr>
          <w:spacing w:val="72"/>
        </w:rPr>
        <w:t xml:space="preserve"> </w:t>
      </w:r>
      <w:r>
        <w:t>related</w:t>
      </w:r>
      <w:r w:rsidRPr="00DD0C73">
        <w:rPr>
          <w:spacing w:val="70"/>
        </w:rPr>
        <w:t xml:space="preserve"> </w:t>
      </w:r>
      <w:r>
        <w:t>to</w:t>
      </w:r>
      <w:r w:rsidRPr="00DD0C73">
        <w:rPr>
          <w:spacing w:val="74"/>
        </w:rPr>
        <w:t xml:space="preserve"> </w:t>
      </w:r>
      <w:r>
        <w:t>services</w:t>
      </w:r>
      <w:r w:rsidRPr="00DD0C73">
        <w:rPr>
          <w:spacing w:val="72"/>
        </w:rPr>
        <w:t xml:space="preserve"> </w:t>
      </w:r>
      <w:r>
        <w:t>listed</w:t>
      </w:r>
      <w:r w:rsidRPr="00DD0C73">
        <w:rPr>
          <w:spacing w:val="74"/>
        </w:rPr>
        <w:t xml:space="preserve"> </w:t>
      </w:r>
      <w:r>
        <w:t>in subparagraph (a) and subparagraph (b).</w:t>
      </w:r>
    </w:p>
    <w:p w14:paraId="75800A7B" w14:textId="77777777" w:rsidR="005418E7" w:rsidRPr="00DD0C73" w:rsidRDefault="005418E7" w:rsidP="000D125A">
      <w:pPr>
        <w:ind w:right="113" w:firstLine="0"/>
        <w:rPr>
          <w:rStyle w:val="Emphasis"/>
        </w:rPr>
      </w:pPr>
      <w:r w:rsidRPr="00DD0C73">
        <w:rPr>
          <w:rStyle w:val="Emphasis"/>
        </w:rPr>
        <w:t>Banking and other financial services (excluding insurance)</w:t>
      </w:r>
    </w:p>
    <w:p w14:paraId="4C1EFE01" w14:textId="77777777" w:rsidR="005418E7" w:rsidRDefault="005418E7" w:rsidP="000D125A">
      <w:pPr>
        <w:pStyle w:val="ListParagraph1"/>
        <w:ind w:right="170"/>
      </w:pPr>
      <w:r>
        <w:lastRenderedPageBreak/>
        <w:t>Article 6.1 (Cross-Border Trade) shall apply to the cross-border supply of or trade</w:t>
      </w:r>
      <w:r>
        <w:rPr>
          <w:spacing w:val="-2"/>
        </w:rPr>
        <w:t xml:space="preserve"> </w:t>
      </w:r>
      <w:r>
        <w:t>in</w:t>
      </w:r>
      <w:r>
        <w:rPr>
          <w:spacing w:val="-6"/>
        </w:rPr>
        <w:t xml:space="preserve"> </w:t>
      </w:r>
      <w:r>
        <w:t>financial</w:t>
      </w:r>
      <w:r>
        <w:rPr>
          <w:spacing w:val="-1"/>
        </w:rPr>
        <w:t xml:space="preserve"> </w:t>
      </w:r>
      <w:r>
        <w:t>services,</w:t>
      </w:r>
      <w:r>
        <w:rPr>
          <w:spacing w:val="-4"/>
        </w:rPr>
        <w:t xml:space="preserve"> </w:t>
      </w:r>
      <w:r>
        <w:t>as</w:t>
      </w:r>
      <w:r>
        <w:rPr>
          <w:spacing w:val="-4"/>
        </w:rPr>
        <w:t xml:space="preserve"> </w:t>
      </w:r>
      <w:r>
        <w:t>defined</w:t>
      </w:r>
      <w:r>
        <w:rPr>
          <w:spacing w:val="-2"/>
        </w:rPr>
        <w:t xml:space="preserve"> </w:t>
      </w:r>
      <w:r>
        <w:t>in</w:t>
      </w:r>
      <w:r>
        <w:rPr>
          <w:spacing w:val="-6"/>
        </w:rPr>
        <w:t xml:space="preserve"> </w:t>
      </w:r>
      <w:r>
        <w:t>subparagraph</w:t>
      </w:r>
      <w:r>
        <w:rPr>
          <w:spacing w:val="-1"/>
        </w:rPr>
        <w:t xml:space="preserve"> </w:t>
      </w:r>
      <w:r>
        <w:t>(c)(</w:t>
      </w:r>
      <w:proofErr w:type="spellStart"/>
      <w:r>
        <w:t>i</w:t>
      </w:r>
      <w:proofErr w:type="spellEnd"/>
      <w:r>
        <w:t>)</w:t>
      </w:r>
      <w:r>
        <w:rPr>
          <w:spacing w:val="-4"/>
        </w:rPr>
        <w:t xml:space="preserve"> </w:t>
      </w:r>
      <w:r>
        <w:t>of</w:t>
      </w:r>
      <w:r>
        <w:rPr>
          <w:spacing w:val="-4"/>
        </w:rPr>
        <w:t xml:space="preserve"> </w:t>
      </w:r>
      <w:r>
        <w:t>the</w:t>
      </w:r>
      <w:r>
        <w:rPr>
          <w:spacing w:val="-2"/>
        </w:rPr>
        <w:t xml:space="preserve"> </w:t>
      </w:r>
      <w:r>
        <w:t>definition</w:t>
      </w:r>
      <w:r>
        <w:rPr>
          <w:spacing w:val="-6"/>
        </w:rPr>
        <w:t xml:space="preserve"> </w:t>
      </w:r>
      <w:r>
        <w:t>of</w:t>
      </w:r>
      <w:r>
        <w:rPr>
          <w:spacing w:val="-4"/>
        </w:rPr>
        <w:t xml:space="preserve"> </w:t>
      </w:r>
      <w:r>
        <w:t>“cross- border supply of financial services” in Article 1 (Definitions), with respect to:</w:t>
      </w:r>
    </w:p>
    <w:p w14:paraId="5C0346CD" w14:textId="77777777" w:rsidR="005418E7" w:rsidRDefault="005418E7" w:rsidP="00222ED2">
      <w:pPr>
        <w:pStyle w:val="ListParagraph1a"/>
        <w:numPr>
          <w:ilvl w:val="0"/>
          <w:numId w:val="36"/>
        </w:numPr>
      </w:pPr>
      <w:r>
        <w:t>provision and transfer of financial information, and financial data processing and related software relating to banking and other financial services, as referred to in subparagraph (g)(xv) of the definition of “financial service” in Article 1 (Definitions); and</w:t>
      </w:r>
    </w:p>
    <w:p w14:paraId="04C00988" w14:textId="77777777" w:rsidR="005418E7" w:rsidRDefault="005418E7" w:rsidP="00DD0C73">
      <w:pPr>
        <w:pStyle w:val="ListParagraph1a"/>
      </w:pPr>
      <w:r>
        <w:t>advisory</w:t>
      </w:r>
      <w:r>
        <w:rPr>
          <w:spacing w:val="-9"/>
        </w:rPr>
        <w:t xml:space="preserve"> </w:t>
      </w:r>
      <w:r>
        <w:t>and</w:t>
      </w:r>
      <w:r>
        <w:rPr>
          <w:spacing w:val="-9"/>
        </w:rPr>
        <w:t xml:space="preserve"> </w:t>
      </w:r>
      <w:r>
        <w:t>other</w:t>
      </w:r>
      <w:r>
        <w:rPr>
          <w:spacing w:val="-8"/>
        </w:rPr>
        <w:t xml:space="preserve"> </w:t>
      </w:r>
      <w:r>
        <w:t>auxiliary</w:t>
      </w:r>
      <w:r>
        <w:rPr>
          <w:spacing w:val="-9"/>
        </w:rPr>
        <w:t xml:space="preserve"> </w:t>
      </w:r>
      <w:r>
        <w:t>services,</w:t>
      </w:r>
      <w:r>
        <w:rPr>
          <w:spacing w:val="-6"/>
        </w:rPr>
        <w:t xml:space="preserve"> </w:t>
      </w:r>
      <w:r>
        <w:t>excluding</w:t>
      </w:r>
      <w:r>
        <w:rPr>
          <w:spacing w:val="-8"/>
        </w:rPr>
        <w:t xml:space="preserve"> </w:t>
      </w:r>
      <w:r>
        <w:t>intermediation,</w:t>
      </w:r>
      <w:r>
        <w:rPr>
          <w:spacing w:val="-6"/>
        </w:rPr>
        <w:t xml:space="preserve"> </w:t>
      </w:r>
      <w:r>
        <w:t>relating to banking and other financial services, as referred to in subparagraph (g)(xvi)</w:t>
      </w:r>
      <w:r>
        <w:rPr>
          <w:spacing w:val="-10"/>
        </w:rPr>
        <w:t xml:space="preserve"> </w:t>
      </w:r>
      <w:r>
        <w:t>of</w:t>
      </w:r>
      <w:r>
        <w:rPr>
          <w:spacing w:val="-15"/>
        </w:rPr>
        <w:t xml:space="preserve"> </w:t>
      </w:r>
      <w:r>
        <w:t>the</w:t>
      </w:r>
      <w:r>
        <w:rPr>
          <w:spacing w:val="-12"/>
        </w:rPr>
        <w:t xml:space="preserve"> </w:t>
      </w:r>
      <w:r>
        <w:t>definition</w:t>
      </w:r>
      <w:r>
        <w:rPr>
          <w:spacing w:val="-11"/>
        </w:rPr>
        <w:t xml:space="preserve"> </w:t>
      </w:r>
      <w:r>
        <w:t>of</w:t>
      </w:r>
      <w:r>
        <w:rPr>
          <w:spacing w:val="-15"/>
        </w:rPr>
        <w:t xml:space="preserve"> </w:t>
      </w:r>
      <w:r>
        <w:t>“financial</w:t>
      </w:r>
      <w:r>
        <w:rPr>
          <w:spacing w:val="-12"/>
        </w:rPr>
        <w:t xml:space="preserve"> </w:t>
      </w:r>
      <w:r>
        <w:t>service”</w:t>
      </w:r>
      <w:r>
        <w:rPr>
          <w:spacing w:val="-13"/>
        </w:rPr>
        <w:t xml:space="preserve"> </w:t>
      </w:r>
      <w:r>
        <w:t>in</w:t>
      </w:r>
      <w:r>
        <w:rPr>
          <w:spacing w:val="-9"/>
        </w:rPr>
        <w:t xml:space="preserve"> </w:t>
      </w:r>
      <w:r>
        <w:t>Article</w:t>
      </w:r>
      <w:r>
        <w:rPr>
          <w:spacing w:val="-12"/>
        </w:rPr>
        <w:t xml:space="preserve"> </w:t>
      </w:r>
      <w:r>
        <w:t>1</w:t>
      </w:r>
      <w:r>
        <w:rPr>
          <w:spacing w:val="-13"/>
        </w:rPr>
        <w:t xml:space="preserve"> </w:t>
      </w:r>
      <w:r>
        <w:t>(Definitions).</w:t>
      </w:r>
    </w:p>
    <w:p w14:paraId="563A5ED4" w14:textId="77777777" w:rsidR="005418E7" w:rsidRDefault="005418E7" w:rsidP="008343E4">
      <w:pPr>
        <w:sectPr w:rsidR="005418E7" w:rsidSect="005418E7">
          <w:footerReference w:type="default" r:id="rId13"/>
          <w:pgSz w:w="11910" w:h="16840"/>
          <w:pgMar w:top="1338" w:right="1701" w:bottom="1242" w:left="1701" w:header="0" w:footer="567" w:gutter="0"/>
          <w:cols w:space="720"/>
          <w:docGrid w:linePitch="326"/>
        </w:sectPr>
      </w:pPr>
    </w:p>
    <w:p w14:paraId="1854BC3E" w14:textId="77777777" w:rsidR="005418E7" w:rsidRDefault="005418E7" w:rsidP="00DD0C73">
      <w:pPr>
        <w:pStyle w:val="Heading4"/>
      </w:pPr>
      <w:r>
        <w:lastRenderedPageBreak/>
        <w:t>Singapore</w:t>
      </w:r>
    </w:p>
    <w:p w14:paraId="05C6461B" w14:textId="77777777" w:rsidR="005418E7" w:rsidRPr="00DD0C73" w:rsidRDefault="005418E7" w:rsidP="00DD0C73">
      <w:pPr>
        <w:ind w:firstLine="0"/>
        <w:rPr>
          <w:rStyle w:val="Emphasis"/>
        </w:rPr>
      </w:pPr>
      <w:r w:rsidRPr="00DD0C73">
        <w:rPr>
          <w:rStyle w:val="Emphasis"/>
        </w:rPr>
        <w:t>Insurance and insurance-related services</w:t>
      </w:r>
    </w:p>
    <w:p w14:paraId="227C3A66" w14:textId="77777777" w:rsidR="005418E7" w:rsidRDefault="005418E7" w:rsidP="000D125A">
      <w:pPr>
        <w:pStyle w:val="ListParagraph1"/>
        <w:numPr>
          <w:ilvl w:val="0"/>
          <w:numId w:val="37"/>
        </w:numPr>
        <w:ind w:left="0" w:right="454" w:firstLine="0"/>
      </w:pPr>
      <w:r>
        <w:t>Article 6.1 (Cross-Border Trade) shall apply to the cross-border supply of</w:t>
      </w:r>
      <w:r w:rsidRPr="000460EF">
        <w:rPr>
          <w:spacing w:val="-3"/>
        </w:rPr>
        <w:t xml:space="preserve"> </w:t>
      </w:r>
      <w:r>
        <w:t>or trade in financial services, as defined in subparagraph (c)(</w:t>
      </w:r>
      <w:proofErr w:type="spellStart"/>
      <w:r>
        <w:t>i</w:t>
      </w:r>
      <w:proofErr w:type="spellEnd"/>
      <w:r>
        <w:t>) of the definition of “cross-border supply of financial services” in Article 1 (Definitions), with respect</w:t>
      </w:r>
      <w:r w:rsidRPr="000460EF">
        <w:rPr>
          <w:spacing w:val="-1"/>
        </w:rPr>
        <w:t xml:space="preserve"> </w:t>
      </w:r>
      <w:r>
        <w:t>to:</w:t>
      </w:r>
    </w:p>
    <w:p w14:paraId="12D92490" w14:textId="77777777" w:rsidR="005418E7" w:rsidRDefault="005418E7" w:rsidP="000D125A">
      <w:pPr>
        <w:pStyle w:val="ListParagraph1a"/>
        <w:numPr>
          <w:ilvl w:val="0"/>
          <w:numId w:val="38"/>
        </w:numPr>
        <w:ind w:right="454"/>
      </w:pPr>
      <w:r>
        <w:t>insurance</w:t>
      </w:r>
      <w:r w:rsidRPr="00BD3938">
        <w:rPr>
          <w:spacing w:val="-8"/>
        </w:rPr>
        <w:t xml:space="preserve"> </w:t>
      </w:r>
      <w:r>
        <w:t>of</w:t>
      </w:r>
      <w:r w:rsidRPr="00BD3938">
        <w:rPr>
          <w:spacing w:val="-6"/>
        </w:rPr>
        <w:t xml:space="preserve"> </w:t>
      </w:r>
      <w:r>
        <w:t>“MAT”</w:t>
      </w:r>
      <w:r w:rsidRPr="00BD3938">
        <w:rPr>
          <w:spacing w:val="-7"/>
        </w:rPr>
        <w:t xml:space="preserve"> </w:t>
      </w:r>
      <w:r>
        <w:t>risks</w:t>
      </w:r>
      <w:r w:rsidRPr="00BD3938">
        <w:rPr>
          <w:spacing w:val="-8"/>
        </w:rPr>
        <w:t xml:space="preserve"> </w:t>
      </w:r>
      <w:r>
        <w:t>relating</w:t>
      </w:r>
      <w:r w:rsidRPr="00BD3938">
        <w:rPr>
          <w:spacing w:val="-11"/>
        </w:rPr>
        <w:t xml:space="preserve"> </w:t>
      </w:r>
      <w:r w:rsidRPr="00BD3938">
        <w:rPr>
          <w:spacing w:val="-5"/>
        </w:rPr>
        <w:t>to:</w:t>
      </w:r>
    </w:p>
    <w:p w14:paraId="2F5C630F" w14:textId="77777777" w:rsidR="005418E7" w:rsidRDefault="005418E7" w:rsidP="000D125A">
      <w:pPr>
        <w:pStyle w:val="ListParagraph1ai"/>
        <w:ind w:right="340"/>
      </w:pPr>
      <w:r>
        <w:t>maritime shipping and commercial aviation and space launching</w:t>
      </w:r>
      <w:r>
        <w:rPr>
          <w:spacing w:val="-15"/>
        </w:rPr>
        <w:t xml:space="preserve"> </w:t>
      </w:r>
      <w:r>
        <w:t>and</w:t>
      </w:r>
      <w:r>
        <w:rPr>
          <w:spacing w:val="-15"/>
        </w:rPr>
        <w:t xml:space="preserve"> </w:t>
      </w:r>
      <w:r>
        <w:t>freight</w:t>
      </w:r>
      <w:r>
        <w:rPr>
          <w:spacing w:val="-15"/>
        </w:rPr>
        <w:t xml:space="preserve"> </w:t>
      </w:r>
      <w:r>
        <w:t>(including</w:t>
      </w:r>
      <w:r>
        <w:rPr>
          <w:spacing w:val="-15"/>
        </w:rPr>
        <w:t xml:space="preserve"> </w:t>
      </w:r>
      <w:r>
        <w:t>satellites),</w:t>
      </w:r>
      <w:r>
        <w:rPr>
          <w:spacing w:val="-12"/>
        </w:rPr>
        <w:t xml:space="preserve"> </w:t>
      </w:r>
      <w:r>
        <w:t>with</w:t>
      </w:r>
      <w:r>
        <w:rPr>
          <w:spacing w:val="-15"/>
        </w:rPr>
        <w:t xml:space="preserve"> </w:t>
      </w:r>
      <w:r>
        <w:t>such</w:t>
      </w:r>
      <w:r>
        <w:rPr>
          <w:spacing w:val="-13"/>
        </w:rPr>
        <w:t xml:space="preserve"> </w:t>
      </w:r>
      <w:r>
        <w:t>insurance to</w:t>
      </w:r>
      <w:r>
        <w:rPr>
          <w:spacing w:val="-15"/>
        </w:rPr>
        <w:t xml:space="preserve"> </w:t>
      </w:r>
      <w:r>
        <w:t>cover</w:t>
      </w:r>
      <w:r>
        <w:rPr>
          <w:spacing w:val="-15"/>
        </w:rPr>
        <w:t xml:space="preserve"> </w:t>
      </w:r>
      <w:r>
        <w:t>any</w:t>
      </w:r>
      <w:r>
        <w:rPr>
          <w:spacing w:val="-15"/>
        </w:rPr>
        <w:t xml:space="preserve"> </w:t>
      </w:r>
      <w:r>
        <w:t>or</w:t>
      </w:r>
      <w:r>
        <w:rPr>
          <w:spacing w:val="-15"/>
        </w:rPr>
        <w:t xml:space="preserve"> </w:t>
      </w:r>
      <w:proofErr w:type="gramStart"/>
      <w:r>
        <w:t>all</w:t>
      </w:r>
      <w:r>
        <w:rPr>
          <w:spacing w:val="-15"/>
        </w:rPr>
        <w:t xml:space="preserve"> </w:t>
      </w:r>
      <w:r>
        <w:t>of</w:t>
      </w:r>
      <w:proofErr w:type="gramEnd"/>
      <w:r>
        <w:rPr>
          <w:spacing w:val="-15"/>
        </w:rPr>
        <w:t xml:space="preserve"> </w:t>
      </w:r>
      <w:r>
        <w:t>the</w:t>
      </w:r>
      <w:r>
        <w:rPr>
          <w:spacing w:val="-15"/>
        </w:rPr>
        <w:t xml:space="preserve"> </w:t>
      </w:r>
      <w:r>
        <w:t>following:</w:t>
      </w:r>
      <w:r>
        <w:rPr>
          <w:spacing w:val="-15"/>
        </w:rPr>
        <w:t xml:space="preserve"> </w:t>
      </w:r>
      <w:r>
        <w:t>the</w:t>
      </w:r>
      <w:r>
        <w:rPr>
          <w:spacing w:val="-15"/>
        </w:rPr>
        <w:t xml:space="preserve"> </w:t>
      </w:r>
      <w:r>
        <w:t>goods</w:t>
      </w:r>
      <w:r>
        <w:rPr>
          <w:spacing w:val="-15"/>
        </w:rPr>
        <w:t xml:space="preserve"> </w:t>
      </w:r>
      <w:r>
        <w:t>being</w:t>
      </w:r>
      <w:r>
        <w:rPr>
          <w:spacing w:val="-15"/>
        </w:rPr>
        <w:t xml:space="preserve"> </w:t>
      </w:r>
      <w:r>
        <w:t>transported, the vehicle transporting the goods, and any liability arising there from; and</w:t>
      </w:r>
    </w:p>
    <w:p w14:paraId="0650F984" w14:textId="77777777" w:rsidR="005418E7" w:rsidRDefault="005418E7" w:rsidP="00BD3938">
      <w:pPr>
        <w:pStyle w:val="ListParagraph1ai"/>
      </w:pPr>
      <w:r>
        <w:t>goods</w:t>
      </w:r>
      <w:r>
        <w:rPr>
          <w:spacing w:val="-8"/>
        </w:rPr>
        <w:t xml:space="preserve"> </w:t>
      </w:r>
      <w:r>
        <w:t>in</w:t>
      </w:r>
      <w:r>
        <w:rPr>
          <w:spacing w:val="-7"/>
        </w:rPr>
        <w:t xml:space="preserve"> </w:t>
      </w:r>
      <w:r>
        <w:t>international</w:t>
      </w:r>
      <w:r>
        <w:rPr>
          <w:spacing w:val="-10"/>
        </w:rPr>
        <w:t xml:space="preserve"> </w:t>
      </w:r>
      <w:proofErr w:type="gramStart"/>
      <w:r>
        <w:rPr>
          <w:spacing w:val="-2"/>
        </w:rPr>
        <w:t>transit;</w:t>
      </w:r>
      <w:proofErr w:type="gramEnd"/>
    </w:p>
    <w:p w14:paraId="6B80DFDE" w14:textId="77777777" w:rsidR="005418E7" w:rsidRPr="00BD3938" w:rsidRDefault="005418E7" w:rsidP="00BD3938">
      <w:pPr>
        <w:pStyle w:val="ListParagraph1a"/>
      </w:pPr>
      <w:r w:rsidRPr="00BD3938">
        <w:t xml:space="preserve">reinsurance and </w:t>
      </w:r>
      <w:proofErr w:type="gramStart"/>
      <w:r w:rsidRPr="00BD3938">
        <w:t>retrocession;</w:t>
      </w:r>
      <w:proofErr w:type="gramEnd"/>
    </w:p>
    <w:p w14:paraId="4A193A37" w14:textId="77777777" w:rsidR="005418E7" w:rsidRPr="00BD3938" w:rsidRDefault="005418E7" w:rsidP="007F4D25">
      <w:pPr>
        <w:pStyle w:val="ListParagraph1a"/>
        <w:ind w:right="170"/>
      </w:pPr>
      <w:r w:rsidRPr="00BD3938">
        <w:t xml:space="preserve">services auxiliary to insurance comprising actuarial, loss adjustors, average adjustors and consultancy </w:t>
      </w:r>
      <w:proofErr w:type="gramStart"/>
      <w:r w:rsidRPr="00BD3938">
        <w:t>services;</w:t>
      </w:r>
      <w:proofErr w:type="gramEnd"/>
    </w:p>
    <w:p w14:paraId="44DB1F7B" w14:textId="77777777" w:rsidR="005418E7" w:rsidRPr="00BD3938" w:rsidRDefault="005418E7" w:rsidP="00BD3938">
      <w:pPr>
        <w:pStyle w:val="ListParagraph1a"/>
      </w:pPr>
      <w:r w:rsidRPr="00BD3938">
        <w:t>reinsurance intermediation by brokerages; and</w:t>
      </w:r>
    </w:p>
    <w:p w14:paraId="255380CF" w14:textId="77777777" w:rsidR="005418E7" w:rsidRPr="00BD3938" w:rsidRDefault="005418E7" w:rsidP="00BD3938">
      <w:pPr>
        <w:pStyle w:val="ListParagraph1a"/>
      </w:pPr>
      <w:r w:rsidRPr="00BD3938">
        <w:t>MAT intermediation by brokerages.</w:t>
      </w:r>
    </w:p>
    <w:p w14:paraId="0F8157D9" w14:textId="77777777" w:rsidR="005418E7" w:rsidRPr="00BD3938" w:rsidRDefault="005418E7" w:rsidP="007F777F">
      <w:pPr>
        <w:spacing w:after="360"/>
        <w:ind w:firstLine="0"/>
        <w:rPr>
          <w:rStyle w:val="Emphasis"/>
        </w:rPr>
      </w:pPr>
      <w:r w:rsidRPr="00BD3938">
        <w:rPr>
          <w:rStyle w:val="Emphasis"/>
        </w:rPr>
        <w:t>Banking and other financial services (excluding insurance)</w:t>
      </w:r>
    </w:p>
    <w:p w14:paraId="7013E0B8" w14:textId="77777777" w:rsidR="005418E7" w:rsidRDefault="005418E7" w:rsidP="007F4D25">
      <w:pPr>
        <w:pStyle w:val="ListParagraph1"/>
        <w:ind w:right="454"/>
      </w:pPr>
      <w:r>
        <w:t>Article 6.1 (Cross-Border Trade) shall apply to the cross-border supply of</w:t>
      </w:r>
      <w:r>
        <w:rPr>
          <w:spacing w:val="-3"/>
        </w:rPr>
        <w:t xml:space="preserve"> </w:t>
      </w:r>
      <w:r>
        <w:t>or trade in financial services, as defined in subparagraph (c)(</w:t>
      </w:r>
      <w:proofErr w:type="spellStart"/>
      <w:r>
        <w:t>i</w:t>
      </w:r>
      <w:proofErr w:type="spellEnd"/>
      <w:r>
        <w:t>) of the definition of “cross-border supply of financial services” in Article 1 (Definitions), with respect to:</w:t>
      </w:r>
    </w:p>
    <w:p w14:paraId="45A0D839" w14:textId="77777777" w:rsidR="005418E7" w:rsidRDefault="005418E7" w:rsidP="007F4D25">
      <w:pPr>
        <w:pStyle w:val="ListParagraph1a"/>
        <w:numPr>
          <w:ilvl w:val="0"/>
          <w:numId w:val="39"/>
        </w:numPr>
        <w:ind w:right="170"/>
      </w:pPr>
      <w:r>
        <w:t>provision and transfer of financial information, as described in subparagraph</w:t>
      </w:r>
      <w:r w:rsidRPr="00BD3938">
        <w:rPr>
          <w:spacing w:val="-3"/>
        </w:rPr>
        <w:t xml:space="preserve"> </w:t>
      </w:r>
      <w:r>
        <w:t>(g)(xv)</w:t>
      </w:r>
      <w:r w:rsidRPr="00BD3938">
        <w:rPr>
          <w:spacing w:val="-5"/>
        </w:rPr>
        <w:t xml:space="preserve"> </w:t>
      </w:r>
      <w:r>
        <w:t>of</w:t>
      </w:r>
      <w:r w:rsidRPr="00BD3938">
        <w:rPr>
          <w:spacing w:val="-5"/>
        </w:rPr>
        <w:t xml:space="preserve"> </w:t>
      </w:r>
      <w:r>
        <w:t>the</w:t>
      </w:r>
      <w:r w:rsidRPr="00BD3938">
        <w:rPr>
          <w:spacing w:val="-5"/>
        </w:rPr>
        <w:t xml:space="preserve"> </w:t>
      </w:r>
      <w:r>
        <w:t>definition</w:t>
      </w:r>
      <w:r w:rsidRPr="00BD3938">
        <w:rPr>
          <w:spacing w:val="-7"/>
        </w:rPr>
        <w:t xml:space="preserve"> </w:t>
      </w:r>
      <w:r>
        <w:t>of</w:t>
      </w:r>
      <w:r w:rsidRPr="00BD3938">
        <w:rPr>
          <w:spacing w:val="-2"/>
        </w:rPr>
        <w:t xml:space="preserve"> </w:t>
      </w:r>
      <w:r>
        <w:t>“financial</w:t>
      </w:r>
      <w:r w:rsidRPr="00BD3938">
        <w:rPr>
          <w:spacing w:val="-3"/>
        </w:rPr>
        <w:t xml:space="preserve"> </w:t>
      </w:r>
      <w:r>
        <w:t>service”</w:t>
      </w:r>
      <w:r w:rsidRPr="00BD3938">
        <w:rPr>
          <w:spacing w:val="-4"/>
        </w:rPr>
        <w:t xml:space="preserve"> </w:t>
      </w:r>
      <w:r>
        <w:t>in</w:t>
      </w:r>
      <w:r w:rsidRPr="00BD3938">
        <w:rPr>
          <w:spacing w:val="-7"/>
        </w:rPr>
        <w:t xml:space="preserve"> </w:t>
      </w:r>
      <w:r>
        <w:t>Article</w:t>
      </w:r>
      <w:r w:rsidRPr="00BD3938">
        <w:rPr>
          <w:spacing w:val="-8"/>
        </w:rPr>
        <w:t xml:space="preserve"> </w:t>
      </w:r>
      <w:r>
        <w:t>1 (Definitions); and</w:t>
      </w:r>
    </w:p>
    <w:p w14:paraId="4693D368" w14:textId="77777777" w:rsidR="005418E7" w:rsidRDefault="005418E7" w:rsidP="007F4D25">
      <w:pPr>
        <w:pStyle w:val="ListParagraph1a"/>
        <w:spacing w:after="80"/>
        <w:ind w:left="1559" w:right="170" w:hanging="720"/>
      </w:pPr>
      <w:r>
        <w:t>financial data processing and related software, as described in subparagraph</w:t>
      </w:r>
      <w:r>
        <w:rPr>
          <w:spacing w:val="-2"/>
        </w:rPr>
        <w:t xml:space="preserve"> </w:t>
      </w:r>
      <w:r>
        <w:t>(g)(xv)</w:t>
      </w:r>
      <w:r>
        <w:rPr>
          <w:spacing w:val="-5"/>
        </w:rPr>
        <w:t xml:space="preserve"> </w:t>
      </w:r>
      <w:r>
        <w:t>of</w:t>
      </w:r>
      <w:r>
        <w:rPr>
          <w:spacing w:val="-5"/>
        </w:rPr>
        <w:t xml:space="preserve"> </w:t>
      </w:r>
      <w:r>
        <w:t>the</w:t>
      </w:r>
      <w:r>
        <w:rPr>
          <w:spacing w:val="-8"/>
        </w:rPr>
        <w:t xml:space="preserve"> </w:t>
      </w:r>
      <w:r>
        <w:t>definition</w:t>
      </w:r>
      <w:r>
        <w:rPr>
          <w:spacing w:val="-7"/>
        </w:rPr>
        <w:t xml:space="preserve"> </w:t>
      </w:r>
      <w:r>
        <w:t>of</w:t>
      </w:r>
      <w:r>
        <w:rPr>
          <w:spacing w:val="-2"/>
        </w:rPr>
        <w:t xml:space="preserve"> </w:t>
      </w:r>
      <w:r>
        <w:t>“financial</w:t>
      </w:r>
      <w:r>
        <w:rPr>
          <w:spacing w:val="-2"/>
        </w:rPr>
        <w:t xml:space="preserve"> </w:t>
      </w:r>
      <w:r>
        <w:t>service”</w:t>
      </w:r>
      <w:r>
        <w:rPr>
          <w:spacing w:val="-3"/>
        </w:rPr>
        <w:t xml:space="preserve"> </w:t>
      </w:r>
      <w:r>
        <w:t>in</w:t>
      </w:r>
      <w:r>
        <w:rPr>
          <w:spacing w:val="-7"/>
        </w:rPr>
        <w:t xml:space="preserve"> </w:t>
      </w:r>
      <w:r>
        <w:t>Article</w:t>
      </w:r>
      <w:r>
        <w:rPr>
          <w:spacing w:val="-8"/>
        </w:rPr>
        <w:t xml:space="preserve"> </w:t>
      </w:r>
      <w:r>
        <w:t>1 (Definitions), subject to prior authorisation from the relevant regulator, as required.</w:t>
      </w:r>
      <w:r>
        <w:rPr>
          <w:rStyle w:val="FootnoteReference"/>
        </w:rPr>
        <w:footnoteReference w:id="44"/>
      </w:r>
    </w:p>
    <w:p w14:paraId="3022084F" w14:textId="77777777" w:rsidR="005418E7" w:rsidRDefault="005418E7" w:rsidP="00665084">
      <w:pPr>
        <w:pStyle w:val="Heading1"/>
      </w:pPr>
      <w:r w:rsidRPr="00625487">
        <w:lastRenderedPageBreak/>
        <w:t xml:space="preserve">ANNEX 9-B </w:t>
      </w:r>
    </w:p>
    <w:p w14:paraId="24A59C23" w14:textId="77777777" w:rsidR="005418E7" w:rsidRPr="00625487" w:rsidRDefault="005418E7" w:rsidP="00625487">
      <w:pPr>
        <w:pStyle w:val="Heading1"/>
      </w:pPr>
      <w:r w:rsidRPr="00625487">
        <w:t>SPECIFIC COMMITMENTS</w:t>
      </w:r>
    </w:p>
    <w:p w14:paraId="0063B19A" w14:textId="77777777" w:rsidR="005418E7" w:rsidRPr="00625487" w:rsidRDefault="005418E7" w:rsidP="00625487">
      <w:pPr>
        <w:pStyle w:val="Heading2"/>
        <w:rPr>
          <w:b/>
          <w:bCs/>
        </w:rPr>
      </w:pPr>
      <w:r w:rsidRPr="00625487">
        <w:rPr>
          <w:b/>
          <w:bCs/>
        </w:rPr>
        <w:t>Section A: Portfolio Management</w:t>
      </w:r>
    </w:p>
    <w:p w14:paraId="0BA10DFB" w14:textId="77777777" w:rsidR="005418E7" w:rsidRDefault="005418E7" w:rsidP="00222ED2">
      <w:pPr>
        <w:pStyle w:val="ListParagraph"/>
        <w:numPr>
          <w:ilvl w:val="0"/>
          <w:numId w:val="3"/>
        </w:numPr>
        <w:ind w:left="0" w:firstLine="0"/>
        <w:rPr>
          <w:rStyle w:val="ListParagraph1Char"/>
        </w:rPr>
      </w:pPr>
      <w:r w:rsidRPr="00625487">
        <w:rPr>
          <w:rStyle w:val="ListParagraph1Char"/>
        </w:rPr>
        <w:t>A Party shall allow a financial institution organised in the territory of the other Party to provide the following services to a collective investment scheme located in its territory:</w:t>
      </w:r>
      <w:r>
        <w:rPr>
          <w:rStyle w:val="FootnoteReference"/>
        </w:rPr>
        <w:footnoteReference w:id="45"/>
      </w:r>
    </w:p>
    <w:p w14:paraId="3CA21008" w14:textId="77777777" w:rsidR="005418E7" w:rsidRDefault="005418E7" w:rsidP="00222ED2">
      <w:pPr>
        <w:pStyle w:val="ListParagraph1a"/>
        <w:numPr>
          <w:ilvl w:val="0"/>
          <w:numId w:val="40"/>
        </w:numPr>
      </w:pPr>
      <w:r>
        <w:t>investment</w:t>
      </w:r>
      <w:r w:rsidRPr="00625487">
        <w:rPr>
          <w:spacing w:val="-11"/>
        </w:rPr>
        <w:t xml:space="preserve"> </w:t>
      </w:r>
      <w:r>
        <w:t>advice;</w:t>
      </w:r>
      <w:r w:rsidRPr="00625487">
        <w:rPr>
          <w:spacing w:val="-11"/>
        </w:rPr>
        <w:t xml:space="preserve"> </w:t>
      </w:r>
      <w:r w:rsidRPr="00625487">
        <w:rPr>
          <w:spacing w:val="-5"/>
        </w:rPr>
        <w:t>and</w:t>
      </w:r>
    </w:p>
    <w:p w14:paraId="304DCD74" w14:textId="77777777" w:rsidR="005418E7" w:rsidRDefault="005418E7" w:rsidP="007F777F">
      <w:pPr>
        <w:pStyle w:val="ListParagraph1a"/>
      </w:pPr>
      <w:r>
        <w:t>portfolio</w:t>
      </w:r>
      <w:r>
        <w:rPr>
          <w:spacing w:val="-14"/>
        </w:rPr>
        <w:t xml:space="preserve"> </w:t>
      </w:r>
      <w:r>
        <w:t>management</w:t>
      </w:r>
      <w:r>
        <w:rPr>
          <w:spacing w:val="-9"/>
        </w:rPr>
        <w:t xml:space="preserve"> </w:t>
      </w:r>
      <w:r>
        <w:t>services,</w:t>
      </w:r>
      <w:r>
        <w:rPr>
          <w:spacing w:val="-7"/>
        </w:rPr>
        <w:t xml:space="preserve"> </w:t>
      </w:r>
      <w:r>
        <w:rPr>
          <w:spacing w:val="-2"/>
        </w:rPr>
        <w:t>excluding:</w:t>
      </w:r>
    </w:p>
    <w:p w14:paraId="33CF9B6E" w14:textId="77777777" w:rsidR="005418E7" w:rsidRDefault="005418E7" w:rsidP="007F777F">
      <w:pPr>
        <w:pStyle w:val="ListParagraph1ai"/>
      </w:pPr>
      <w:r>
        <w:t>trustee</w:t>
      </w:r>
      <w:r>
        <w:rPr>
          <w:spacing w:val="-8"/>
        </w:rPr>
        <w:t xml:space="preserve"> </w:t>
      </w:r>
      <w:r>
        <w:t>services;</w:t>
      </w:r>
      <w:r>
        <w:rPr>
          <w:spacing w:val="-6"/>
        </w:rPr>
        <w:t xml:space="preserve"> </w:t>
      </w:r>
      <w:r>
        <w:rPr>
          <w:spacing w:val="-5"/>
        </w:rPr>
        <w:t>and</w:t>
      </w:r>
    </w:p>
    <w:p w14:paraId="3E8A9EF5" w14:textId="77777777" w:rsidR="005418E7" w:rsidRDefault="005418E7" w:rsidP="007F777F">
      <w:pPr>
        <w:pStyle w:val="ListParagraph1ai"/>
        <w:rPr>
          <w:rStyle w:val="ListParagraph1Char"/>
        </w:rPr>
      </w:pPr>
      <w:r>
        <w:t>custodial services and execution services that are not related to managing a collective investment scheme.</w:t>
      </w:r>
    </w:p>
    <w:p w14:paraId="6700E83B" w14:textId="77777777" w:rsidR="005418E7" w:rsidRPr="005F78C4" w:rsidRDefault="005418E7" w:rsidP="00222ED2">
      <w:pPr>
        <w:pStyle w:val="ListParagraph1"/>
        <w:numPr>
          <w:ilvl w:val="0"/>
          <w:numId w:val="3"/>
        </w:numPr>
        <w:ind w:left="0" w:firstLine="0"/>
      </w:pPr>
      <w:r w:rsidRPr="005F78C4">
        <w:t>Paragraph 1 is subject to Article 6.3 (Cross-Border Trade).</w:t>
      </w:r>
    </w:p>
    <w:p w14:paraId="28DA075C" w14:textId="77777777" w:rsidR="005418E7" w:rsidRPr="005F78C4" w:rsidRDefault="005418E7" w:rsidP="00222ED2">
      <w:pPr>
        <w:pStyle w:val="ListParagraph1"/>
        <w:numPr>
          <w:ilvl w:val="0"/>
          <w:numId w:val="3"/>
        </w:numPr>
        <w:ind w:left="0" w:firstLine="0"/>
      </w:pPr>
      <w:r w:rsidRPr="005F78C4">
        <w:t>For the purposes of paragraph 1, “collective investment scheme” means:</w:t>
      </w:r>
    </w:p>
    <w:p w14:paraId="4F592BCA" w14:textId="77777777" w:rsidR="005418E7" w:rsidRDefault="005418E7" w:rsidP="007F4D25">
      <w:pPr>
        <w:pStyle w:val="ListParagraph1a"/>
        <w:numPr>
          <w:ilvl w:val="0"/>
          <w:numId w:val="41"/>
        </w:numPr>
        <w:ind w:right="57"/>
      </w:pPr>
      <w:r>
        <w:t>For</w:t>
      </w:r>
      <w:r w:rsidRPr="005F78C4">
        <w:rPr>
          <w:spacing w:val="-7"/>
        </w:rPr>
        <w:t xml:space="preserve"> </w:t>
      </w:r>
      <w:r>
        <w:t>Australia,</w:t>
      </w:r>
      <w:r w:rsidRPr="005F78C4">
        <w:rPr>
          <w:spacing w:val="-7"/>
        </w:rPr>
        <w:t xml:space="preserve"> </w:t>
      </w:r>
      <w:r>
        <w:t>a</w:t>
      </w:r>
      <w:r w:rsidRPr="005F78C4">
        <w:rPr>
          <w:spacing w:val="-14"/>
        </w:rPr>
        <w:t xml:space="preserve"> </w:t>
      </w:r>
      <w:r>
        <w:t>“managed</w:t>
      </w:r>
      <w:r w:rsidRPr="005F78C4">
        <w:rPr>
          <w:spacing w:val="-9"/>
        </w:rPr>
        <w:t xml:space="preserve"> </w:t>
      </w:r>
      <w:r>
        <w:t>investment</w:t>
      </w:r>
      <w:r w:rsidRPr="005F78C4">
        <w:rPr>
          <w:spacing w:val="-8"/>
        </w:rPr>
        <w:t xml:space="preserve"> </w:t>
      </w:r>
      <w:r>
        <w:t>scheme”</w:t>
      </w:r>
      <w:r w:rsidRPr="005F78C4">
        <w:rPr>
          <w:spacing w:val="-9"/>
        </w:rPr>
        <w:t xml:space="preserve"> </w:t>
      </w:r>
      <w:r>
        <w:t>as</w:t>
      </w:r>
      <w:r w:rsidRPr="005F78C4">
        <w:rPr>
          <w:spacing w:val="-15"/>
        </w:rPr>
        <w:t xml:space="preserve"> </w:t>
      </w:r>
      <w:r>
        <w:t>defined</w:t>
      </w:r>
      <w:r w:rsidRPr="005F78C4">
        <w:rPr>
          <w:spacing w:val="-9"/>
        </w:rPr>
        <w:t xml:space="preserve"> </w:t>
      </w:r>
      <w:r>
        <w:t>under</w:t>
      </w:r>
      <w:r w:rsidRPr="005F78C4">
        <w:rPr>
          <w:spacing w:val="-11"/>
        </w:rPr>
        <w:t xml:space="preserve"> </w:t>
      </w:r>
      <w:r>
        <w:t>section 9</w:t>
      </w:r>
      <w:r w:rsidRPr="005F78C4">
        <w:rPr>
          <w:spacing w:val="-2"/>
        </w:rPr>
        <w:t xml:space="preserve"> </w:t>
      </w:r>
      <w:r>
        <w:t>of</w:t>
      </w:r>
      <w:r w:rsidRPr="005F78C4">
        <w:rPr>
          <w:spacing w:val="-1"/>
        </w:rPr>
        <w:t xml:space="preserve"> </w:t>
      </w:r>
      <w:r>
        <w:t>the</w:t>
      </w:r>
      <w:r w:rsidRPr="005F78C4">
        <w:rPr>
          <w:spacing w:val="-7"/>
        </w:rPr>
        <w:t xml:space="preserve"> </w:t>
      </w:r>
      <w:r w:rsidRPr="005F78C4">
        <w:rPr>
          <w:i/>
        </w:rPr>
        <w:t>Corporations</w:t>
      </w:r>
      <w:r w:rsidRPr="005F78C4">
        <w:rPr>
          <w:i/>
          <w:spacing w:val="-2"/>
        </w:rPr>
        <w:t xml:space="preserve"> </w:t>
      </w:r>
      <w:r w:rsidRPr="005F78C4">
        <w:rPr>
          <w:i/>
        </w:rPr>
        <w:t>Act 2001</w:t>
      </w:r>
      <w:r w:rsidRPr="005F78C4">
        <w:rPr>
          <w:i/>
          <w:spacing w:val="-6"/>
        </w:rPr>
        <w:t xml:space="preserve"> </w:t>
      </w:r>
      <w:r>
        <w:t>(</w:t>
      </w:r>
      <w:proofErr w:type="spellStart"/>
      <w:r>
        <w:t>Cth</w:t>
      </w:r>
      <w:proofErr w:type="spellEnd"/>
      <w:r>
        <w:t>),</w:t>
      </w:r>
      <w:r w:rsidRPr="005F78C4">
        <w:rPr>
          <w:spacing w:val="-4"/>
        </w:rPr>
        <w:t xml:space="preserve"> </w:t>
      </w:r>
      <w:r>
        <w:t>other</w:t>
      </w:r>
      <w:r w:rsidRPr="005F78C4">
        <w:rPr>
          <w:spacing w:val="-5"/>
        </w:rPr>
        <w:t xml:space="preserve"> </w:t>
      </w:r>
      <w:r>
        <w:t>than</w:t>
      </w:r>
      <w:r w:rsidRPr="005F78C4">
        <w:rPr>
          <w:spacing w:val="-2"/>
        </w:rPr>
        <w:t xml:space="preserve"> </w:t>
      </w:r>
      <w:r>
        <w:t>a</w:t>
      </w:r>
      <w:r w:rsidRPr="005F78C4">
        <w:rPr>
          <w:spacing w:val="-7"/>
        </w:rPr>
        <w:t xml:space="preserve"> </w:t>
      </w:r>
      <w:r>
        <w:t>managed</w:t>
      </w:r>
      <w:r w:rsidRPr="005F78C4">
        <w:rPr>
          <w:spacing w:val="-1"/>
        </w:rPr>
        <w:t xml:space="preserve"> </w:t>
      </w:r>
      <w:r>
        <w:t xml:space="preserve">investment scheme operated in contravention of subsection 601ED (5) of the </w:t>
      </w:r>
      <w:r w:rsidRPr="005F78C4">
        <w:rPr>
          <w:i/>
        </w:rPr>
        <w:t xml:space="preserve">Corporations Act 2001 </w:t>
      </w:r>
      <w:r>
        <w:t>(</w:t>
      </w:r>
      <w:proofErr w:type="spellStart"/>
      <w:r>
        <w:t>Cth</w:t>
      </w:r>
      <w:proofErr w:type="spellEnd"/>
      <w:r>
        <w:t>), or an entity that:</w:t>
      </w:r>
    </w:p>
    <w:p w14:paraId="2AF1B648" w14:textId="77777777" w:rsidR="005418E7" w:rsidRDefault="005418E7" w:rsidP="005F78C4">
      <w:pPr>
        <w:pStyle w:val="ListParagraph1ai"/>
      </w:pPr>
      <w:r>
        <w:t>carries</w:t>
      </w:r>
      <w:r>
        <w:rPr>
          <w:spacing w:val="-15"/>
        </w:rPr>
        <w:t xml:space="preserve"> </w:t>
      </w:r>
      <w:r>
        <w:t>on</w:t>
      </w:r>
      <w:r>
        <w:rPr>
          <w:spacing w:val="-15"/>
        </w:rPr>
        <w:t xml:space="preserve"> </w:t>
      </w:r>
      <w:r>
        <w:t>a</w:t>
      </w:r>
      <w:r>
        <w:rPr>
          <w:spacing w:val="-15"/>
        </w:rPr>
        <w:t xml:space="preserve"> </w:t>
      </w:r>
      <w:r>
        <w:t>business</w:t>
      </w:r>
      <w:r>
        <w:rPr>
          <w:spacing w:val="-15"/>
        </w:rPr>
        <w:t xml:space="preserve"> </w:t>
      </w:r>
      <w:r>
        <w:t>of</w:t>
      </w:r>
      <w:r>
        <w:rPr>
          <w:spacing w:val="-15"/>
        </w:rPr>
        <w:t xml:space="preserve"> </w:t>
      </w:r>
      <w:r>
        <w:t>investment</w:t>
      </w:r>
      <w:r>
        <w:rPr>
          <w:spacing w:val="-15"/>
        </w:rPr>
        <w:t xml:space="preserve"> </w:t>
      </w:r>
      <w:r>
        <w:t>in</w:t>
      </w:r>
      <w:r>
        <w:rPr>
          <w:spacing w:val="-15"/>
        </w:rPr>
        <w:t xml:space="preserve"> </w:t>
      </w:r>
      <w:r>
        <w:t>securities,</w:t>
      </w:r>
      <w:r>
        <w:rPr>
          <w:spacing w:val="-15"/>
        </w:rPr>
        <w:t xml:space="preserve"> </w:t>
      </w:r>
      <w:r>
        <w:t>interests</w:t>
      </w:r>
      <w:r>
        <w:rPr>
          <w:spacing w:val="-15"/>
        </w:rPr>
        <w:t xml:space="preserve"> </w:t>
      </w:r>
      <w:r>
        <w:t>in</w:t>
      </w:r>
      <w:r>
        <w:rPr>
          <w:spacing w:val="-15"/>
        </w:rPr>
        <w:t xml:space="preserve"> </w:t>
      </w:r>
      <w:r>
        <w:t>land, or other investments; and</w:t>
      </w:r>
    </w:p>
    <w:p w14:paraId="15EAB017" w14:textId="77777777" w:rsidR="005418E7" w:rsidRDefault="005418E7" w:rsidP="005F78C4">
      <w:pPr>
        <w:pStyle w:val="ListParagraph1ai"/>
      </w:pPr>
      <w:proofErr w:type="gramStart"/>
      <w:r>
        <w:t>in the course of</w:t>
      </w:r>
      <w:proofErr w:type="gramEnd"/>
      <w:r>
        <w:t xml:space="preserve"> carrying on that business, invests funds subscribed, whether directly or indirectly, after an offer or invitation to the public (within the meaning of section 82 of the </w:t>
      </w:r>
      <w:r>
        <w:rPr>
          <w:i/>
        </w:rPr>
        <w:t xml:space="preserve">Corporations Act 2001 </w:t>
      </w:r>
      <w:r>
        <w:t>(</w:t>
      </w:r>
      <w:proofErr w:type="spellStart"/>
      <w:r>
        <w:t>Cth</w:t>
      </w:r>
      <w:proofErr w:type="spellEnd"/>
      <w:r>
        <w:t>)) made on terms that the funds subscribed would be invested.</w:t>
      </w:r>
    </w:p>
    <w:p w14:paraId="67722437" w14:textId="77777777" w:rsidR="005418E7" w:rsidRDefault="005418E7" w:rsidP="007F4D25">
      <w:pPr>
        <w:pStyle w:val="ListParagraph1a"/>
        <w:ind w:right="57"/>
      </w:pPr>
      <w:r>
        <w:t xml:space="preserve">For Singapore, a “collective investment scheme” as defined under the </w:t>
      </w:r>
      <w:r>
        <w:rPr>
          <w:i/>
        </w:rPr>
        <w:t xml:space="preserve">Securities and Futures Act </w:t>
      </w:r>
      <w:r>
        <w:t>(Cap. 289), and includes the manager of the scheme, provided that the financial institution in paragraph 1 is authorised or regulated as a</w:t>
      </w:r>
      <w:r>
        <w:rPr>
          <w:spacing w:val="-1"/>
        </w:rPr>
        <w:t xml:space="preserve"> </w:t>
      </w:r>
      <w:r>
        <w:t>fund manager in the</w:t>
      </w:r>
      <w:r>
        <w:rPr>
          <w:spacing w:val="-1"/>
        </w:rPr>
        <w:t xml:space="preserve"> </w:t>
      </w:r>
      <w:r>
        <w:t>territory of the</w:t>
      </w:r>
      <w:r>
        <w:rPr>
          <w:spacing w:val="-1"/>
        </w:rPr>
        <w:t xml:space="preserve"> </w:t>
      </w:r>
      <w:r>
        <w:t>Party it is organised in and is not a trust company.</w:t>
      </w:r>
    </w:p>
    <w:p w14:paraId="20E44539" w14:textId="77777777" w:rsidR="005418E7" w:rsidRPr="00E513D7" w:rsidRDefault="005418E7" w:rsidP="00E513D7">
      <w:pPr>
        <w:pStyle w:val="Heading2"/>
        <w:rPr>
          <w:b/>
          <w:bCs/>
        </w:rPr>
      </w:pPr>
      <w:r w:rsidRPr="00E513D7">
        <w:rPr>
          <w:b/>
          <w:bCs/>
        </w:rPr>
        <w:t>Section</w:t>
      </w:r>
      <w:r w:rsidRPr="00E513D7">
        <w:rPr>
          <w:b/>
          <w:bCs/>
          <w:spacing w:val="-3"/>
        </w:rPr>
        <w:t xml:space="preserve"> </w:t>
      </w:r>
      <w:r w:rsidRPr="00E513D7">
        <w:rPr>
          <w:b/>
          <w:bCs/>
        </w:rPr>
        <w:t>B:</w:t>
      </w:r>
      <w:r w:rsidRPr="00E513D7">
        <w:rPr>
          <w:b/>
          <w:bCs/>
          <w:spacing w:val="-7"/>
        </w:rPr>
        <w:t xml:space="preserve"> </w:t>
      </w:r>
      <w:r w:rsidRPr="00E513D7">
        <w:rPr>
          <w:b/>
          <w:bCs/>
        </w:rPr>
        <w:t>Supply</w:t>
      </w:r>
      <w:r w:rsidRPr="00E513D7">
        <w:rPr>
          <w:b/>
          <w:bCs/>
          <w:spacing w:val="-8"/>
        </w:rPr>
        <w:t xml:space="preserve"> </w:t>
      </w:r>
      <w:r w:rsidRPr="00E513D7">
        <w:rPr>
          <w:b/>
          <w:bCs/>
        </w:rPr>
        <w:t>of</w:t>
      </w:r>
      <w:r w:rsidRPr="00E513D7">
        <w:rPr>
          <w:b/>
          <w:bCs/>
          <w:spacing w:val="-7"/>
        </w:rPr>
        <w:t xml:space="preserve"> </w:t>
      </w:r>
      <w:r w:rsidRPr="00E513D7">
        <w:rPr>
          <w:b/>
          <w:bCs/>
        </w:rPr>
        <w:t>Insurance</w:t>
      </w:r>
      <w:r w:rsidRPr="00E513D7">
        <w:rPr>
          <w:b/>
          <w:bCs/>
          <w:spacing w:val="-5"/>
        </w:rPr>
        <w:t xml:space="preserve"> </w:t>
      </w:r>
      <w:r w:rsidRPr="00E513D7">
        <w:rPr>
          <w:b/>
          <w:bCs/>
        </w:rPr>
        <w:t>by</w:t>
      </w:r>
      <w:r w:rsidRPr="00E513D7">
        <w:rPr>
          <w:b/>
          <w:bCs/>
          <w:spacing w:val="-9"/>
        </w:rPr>
        <w:t xml:space="preserve"> </w:t>
      </w:r>
      <w:r w:rsidRPr="00E513D7">
        <w:rPr>
          <w:b/>
          <w:bCs/>
        </w:rPr>
        <w:t>Postal</w:t>
      </w:r>
      <w:r w:rsidRPr="00E513D7">
        <w:rPr>
          <w:b/>
          <w:bCs/>
          <w:spacing w:val="-4"/>
        </w:rPr>
        <w:t xml:space="preserve"> </w:t>
      </w:r>
      <w:r w:rsidRPr="00E513D7">
        <w:rPr>
          <w:b/>
          <w:bCs/>
        </w:rPr>
        <w:t>Insurance</w:t>
      </w:r>
      <w:r w:rsidRPr="00E513D7">
        <w:rPr>
          <w:b/>
          <w:bCs/>
          <w:spacing w:val="-5"/>
        </w:rPr>
        <w:t xml:space="preserve"> </w:t>
      </w:r>
      <w:r w:rsidRPr="00E513D7">
        <w:rPr>
          <w:b/>
          <w:bCs/>
          <w:spacing w:val="-2"/>
        </w:rPr>
        <w:t>Entities</w:t>
      </w:r>
    </w:p>
    <w:p w14:paraId="70405D1E" w14:textId="77777777" w:rsidR="005418E7" w:rsidRDefault="005418E7" w:rsidP="007F4D25">
      <w:pPr>
        <w:pStyle w:val="ListParagraph1"/>
        <w:numPr>
          <w:ilvl w:val="0"/>
          <w:numId w:val="42"/>
        </w:numPr>
        <w:ind w:left="0" w:right="227" w:firstLine="0"/>
      </w:pPr>
      <w:r>
        <w:t>This</w:t>
      </w:r>
      <w:r w:rsidRPr="00E513D7">
        <w:rPr>
          <w:spacing w:val="-8"/>
        </w:rPr>
        <w:t xml:space="preserve"> </w:t>
      </w:r>
      <w:r>
        <w:t>Section</w:t>
      </w:r>
      <w:r w:rsidRPr="00E513D7">
        <w:rPr>
          <w:spacing w:val="-11"/>
        </w:rPr>
        <w:t xml:space="preserve"> </w:t>
      </w:r>
      <w:r>
        <w:t>sets</w:t>
      </w:r>
      <w:r w:rsidRPr="00E513D7">
        <w:rPr>
          <w:spacing w:val="-8"/>
        </w:rPr>
        <w:t xml:space="preserve"> </w:t>
      </w:r>
      <w:r>
        <w:t>out</w:t>
      </w:r>
      <w:r w:rsidRPr="00E513D7">
        <w:rPr>
          <w:spacing w:val="-5"/>
        </w:rPr>
        <w:t xml:space="preserve"> </w:t>
      </w:r>
      <w:r>
        <w:t>additional</w:t>
      </w:r>
      <w:r w:rsidRPr="00E513D7">
        <w:rPr>
          <w:spacing w:val="-11"/>
        </w:rPr>
        <w:t xml:space="preserve"> </w:t>
      </w:r>
      <w:r>
        <w:t>disciplines</w:t>
      </w:r>
      <w:r w:rsidRPr="00E513D7">
        <w:rPr>
          <w:spacing w:val="-9"/>
        </w:rPr>
        <w:t xml:space="preserve"> </w:t>
      </w:r>
      <w:r>
        <w:t>that</w:t>
      </w:r>
      <w:r w:rsidRPr="00E513D7">
        <w:rPr>
          <w:spacing w:val="-6"/>
        </w:rPr>
        <w:t xml:space="preserve"> </w:t>
      </w:r>
      <w:r>
        <w:t>apply</w:t>
      </w:r>
      <w:r w:rsidRPr="00E513D7">
        <w:rPr>
          <w:spacing w:val="-5"/>
        </w:rPr>
        <w:t xml:space="preserve"> </w:t>
      </w:r>
      <w:r>
        <w:t>if</w:t>
      </w:r>
      <w:r w:rsidRPr="00E513D7">
        <w:rPr>
          <w:spacing w:val="-9"/>
        </w:rPr>
        <w:t xml:space="preserve"> </w:t>
      </w:r>
      <w:r>
        <w:t>a</w:t>
      </w:r>
      <w:r w:rsidRPr="00E513D7">
        <w:rPr>
          <w:spacing w:val="-12"/>
        </w:rPr>
        <w:t xml:space="preserve"> </w:t>
      </w:r>
      <w:r>
        <w:t>Party</w:t>
      </w:r>
      <w:r w:rsidRPr="00E513D7">
        <w:rPr>
          <w:spacing w:val="-10"/>
        </w:rPr>
        <w:t xml:space="preserve"> </w:t>
      </w:r>
      <w:r>
        <w:t>allows</w:t>
      </w:r>
      <w:r w:rsidRPr="00E513D7">
        <w:rPr>
          <w:spacing w:val="-9"/>
        </w:rPr>
        <w:t xml:space="preserve"> </w:t>
      </w:r>
      <w:r>
        <w:t>its</w:t>
      </w:r>
      <w:r w:rsidRPr="00E513D7">
        <w:rPr>
          <w:spacing w:val="-8"/>
        </w:rPr>
        <w:t xml:space="preserve"> </w:t>
      </w:r>
      <w:r>
        <w:t xml:space="preserve">postal </w:t>
      </w:r>
      <w:r>
        <w:lastRenderedPageBreak/>
        <w:t>insurance</w:t>
      </w:r>
      <w:r w:rsidRPr="00E513D7">
        <w:rPr>
          <w:spacing w:val="-15"/>
        </w:rPr>
        <w:t xml:space="preserve"> </w:t>
      </w:r>
      <w:r>
        <w:t>entity</w:t>
      </w:r>
      <w:r w:rsidRPr="00E513D7">
        <w:rPr>
          <w:spacing w:val="-15"/>
        </w:rPr>
        <w:t xml:space="preserve"> </w:t>
      </w:r>
      <w:r>
        <w:t>to</w:t>
      </w:r>
      <w:r w:rsidRPr="00E513D7">
        <w:rPr>
          <w:spacing w:val="-15"/>
        </w:rPr>
        <w:t xml:space="preserve"> </w:t>
      </w:r>
      <w:r>
        <w:t>underwrite</w:t>
      </w:r>
      <w:r w:rsidRPr="00E513D7">
        <w:rPr>
          <w:spacing w:val="-15"/>
        </w:rPr>
        <w:t xml:space="preserve"> </w:t>
      </w:r>
      <w:r>
        <w:t>and</w:t>
      </w:r>
      <w:r w:rsidRPr="00E513D7">
        <w:rPr>
          <w:spacing w:val="-15"/>
        </w:rPr>
        <w:t xml:space="preserve"> </w:t>
      </w:r>
      <w:r>
        <w:t>supply</w:t>
      </w:r>
      <w:r w:rsidRPr="00E513D7">
        <w:rPr>
          <w:spacing w:val="-15"/>
        </w:rPr>
        <w:t xml:space="preserve"> </w:t>
      </w:r>
      <w:r>
        <w:t>direct</w:t>
      </w:r>
      <w:r w:rsidRPr="00E513D7">
        <w:rPr>
          <w:spacing w:val="-15"/>
        </w:rPr>
        <w:t xml:space="preserve"> </w:t>
      </w:r>
      <w:r>
        <w:t>insurance</w:t>
      </w:r>
      <w:r w:rsidRPr="00E513D7">
        <w:rPr>
          <w:spacing w:val="-15"/>
        </w:rPr>
        <w:t xml:space="preserve"> </w:t>
      </w:r>
      <w:r>
        <w:t>services</w:t>
      </w:r>
      <w:r w:rsidRPr="00E513D7">
        <w:rPr>
          <w:spacing w:val="-15"/>
        </w:rPr>
        <w:t xml:space="preserve"> </w:t>
      </w:r>
      <w:r>
        <w:t>to</w:t>
      </w:r>
      <w:r w:rsidRPr="00E513D7">
        <w:rPr>
          <w:spacing w:val="-15"/>
        </w:rPr>
        <w:t xml:space="preserve"> </w:t>
      </w:r>
      <w:r>
        <w:t>the</w:t>
      </w:r>
      <w:r w:rsidRPr="00E513D7">
        <w:rPr>
          <w:spacing w:val="-15"/>
        </w:rPr>
        <w:t xml:space="preserve"> </w:t>
      </w:r>
      <w:proofErr w:type="gramStart"/>
      <w:r>
        <w:t>general</w:t>
      </w:r>
      <w:r w:rsidRPr="00E513D7">
        <w:rPr>
          <w:spacing w:val="-15"/>
        </w:rPr>
        <w:t xml:space="preserve"> </w:t>
      </w:r>
      <w:r>
        <w:t>public</w:t>
      </w:r>
      <w:proofErr w:type="gramEnd"/>
      <w:r>
        <w:t>. The services covered by this paragraph do not include the supply of insurance related to the collection, transport and delivery of letters or packages by a Party’s postal insurance entity.</w:t>
      </w:r>
    </w:p>
    <w:p w14:paraId="704137B0" w14:textId="77777777" w:rsidR="005418E7" w:rsidRDefault="005418E7" w:rsidP="007F4D25">
      <w:pPr>
        <w:pStyle w:val="ListParagraph1"/>
        <w:ind w:right="227"/>
      </w:pPr>
      <w:r>
        <w:t>Neither Party shall adopt or maintain a measure that creates conditions of competition that are more favourable to a postal insurance entity with respect to the supply</w:t>
      </w:r>
      <w:r>
        <w:rPr>
          <w:spacing w:val="-6"/>
        </w:rPr>
        <w:t xml:space="preserve"> </w:t>
      </w:r>
      <w:r>
        <w:t>of</w:t>
      </w:r>
      <w:r>
        <w:rPr>
          <w:spacing w:val="-5"/>
        </w:rPr>
        <w:t xml:space="preserve"> </w:t>
      </w:r>
      <w:r>
        <w:t>insurance</w:t>
      </w:r>
      <w:r>
        <w:rPr>
          <w:spacing w:val="-9"/>
        </w:rPr>
        <w:t xml:space="preserve"> </w:t>
      </w:r>
      <w:r>
        <w:t>services</w:t>
      </w:r>
      <w:r>
        <w:rPr>
          <w:spacing w:val="-9"/>
        </w:rPr>
        <w:t xml:space="preserve"> </w:t>
      </w:r>
      <w:r>
        <w:t>described</w:t>
      </w:r>
      <w:r>
        <w:rPr>
          <w:spacing w:val="-7"/>
        </w:rPr>
        <w:t xml:space="preserve"> </w:t>
      </w:r>
      <w:r>
        <w:t>in</w:t>
      </w:r>
      <w:r>
        <w:rPr>
          <w:spacing w:val="-11"/>
        </w:rPr>
        <w:t xml:space="preserve"> </w:t>
      </w:r>
      <w:r>
        <w:t>paragraph</w:t>
      </w:r>
      <w:r>
        <w:rPr>
          <w:spacing w:val="-7"/>
        </w:rPr>
        <w:t xml:space="preserve"> </w:t>
      </w:r>
      <w:r>
        <w:t>1</w:t>
      </w:r>
      <w:r>
        <w:rPr>
          <w:spacing w:val="-7"/>
        </w:rPr>
        <w:t xml:space="preserve"> </w:t>
      </w:r>
      <w:r>
        <w:t>as</w:t>
      </w:r>
      <w:r>
        <w:rPr>
          <w:spacing w:val="-9"/>
        </w:rPr>
        <w:t xml:space="preserve"> </w:t>
      </w:r>
      <w:r>
        <w:t>compared</w:t>
      </w:r>
      <w:r>
        <w:rPr>
          <w:spacing w:val="-12"/>
        </w:rPr>
        <w:t xml:space="preserve"> </w:t>
      </w:r>
      <w:r>
        <w:t>to</w:t>
      </w:r>
      <w:r>
        <w:rPr>
          <w:spacing w:val="-11"/>
        </w:rPr>
        <w:t xml:space="preserve"> </w:t>
      </w:r>
      <w:r>
        <w:t>a</w:t>
      </w:r>
      <w:r>
        <w:rPr>
          <w:spacing w:val="-8"/>
        </w:rPr>
        <w:t xml:space="preserve"> </w:t>
      </w:r>
      <w:r>
        <w:t>private</w:t>
      </w:r>
      <w:r>
        <w:rPr>
          <w:spacing w:val="-8"/>
        </w:rPr>
        <w:t xml:space="preserve"> </w:t>
      </w:r>
      <w:r>
        <w:t>supplier of like insurance services in its market, including by:</w:t>
      </w:r>
    </w:p>
    <w:p w14:paraId="11025B71" w14:textId="77777777" w:rsidR="005418E7" w:rsidRDefault="005418E7" w:rsidP="007F4D25">
      <w:pPr>
        <w:pStyle w:val="ListParagraph1a"/>
        <w:numPr>
          <w:ilvl w:val="0"/>
          <w:numId w:val="43"/>
        </w:numPr>
        <w:ind w:right="227"/>
      </w:pPr>
      <w:r>
        <w:t>imposing more onerous conditions on a private supplier’s licence to supply insurance services than the conditions the Party imposes on a postal insurance entity to supply like services; or</w:t>
      </w:r>
    </w:p>
    <w:p w14:paraId="227AC54F" w14:textId="77777777" w:rsidR="005418E7" w:rsidRDefault="005418E7" w:rsidP="007F4D25">
      <w:pPr>
        <w:pStyle w:val="ListParagraph1a"/>
        <w:ind w:right="227"/>
      </w:pPr>
      <w:r>
        <w:t>making</w:t>
      </w:r>
      <w:r>
        <w:rPr>
          <w:spacing w:val="-15"/>
        </w:rPr>
        <w:t xml:space="preserve"> </w:t>
      </w:r>
      <w:r>
        <w:t>a</w:t>
      </w:r>
      <w:r>
        <w:rPr>
          <w:spacing w:val="-15"/>
        </w:rPr>
        <w:t xml:space="preserve"> </w:t>
      </w:r>
      <w:r>
        <w:t>distribution</w:t>
      </w:r>
      <w:r>
        <w:rPr>
          <w:spacing w:val="-15"/>
        </w:rPr>
        <w:t xml:space="preserve"> </w:t>
      </w:r>
      <w:r>
        <w:t>channel</w:t>
      </w:r>
      <w:r>
        <w:rPr>
          <w:spacing w:val="-15"/>
        </w:rPr>
        <w:t xml:space="preserve"> </w:t>
      </w:r>
      <w:r>
        <w:t>for</w:t>
      </w:r>
      <w:r>
        <w:rPr>
          <w:spacing w:val="-15"/>
        </w:rPr>
        <w:t xml:space="preserve"> </w:t>
      </w:r>
      <w:r>
        <w:t>the</w:t>
      </w:r>
      <w:r>
        <w:rPr>
          <w:spacing w:val="-15"/>
        </w:rPr>
        <w:t xml:space="preserve"> </w:t>
      </w:r>
      <w:r>
        <w:t>sale</w:t>
      </w:r>
      <w:r>
        <w:rPr>
          <w:spacing w:val="-15"/>
        </w:rPr>
        <w:t xml:space="preserve"> </w:t>
      </w:r>
      <w:r>
        <w:t>of</w:t>
      </w:r>
      <w:r>
        <w:rPr>
          <w:spacing w:val="-15"/>
        </w:rPr>
        <w:t xml:space="preserve"> </w:t>
      </w:r>
      <w:r>
        <w:t>insurance</w:t>
      </w:r>
      <w:r>
        <w:rPr>
          <w:spacing w:val="-15"/>
        </w:rPr>
        <w:t xml:space="preserve"> </w:t>
      </w:r>
      <w:r>
        <w:t>services</w:t>
      </w:r>
      <w:r>
        <w:rPr>
          <w:spacing w:val="-14"/>
        </w:rPr>
        <w:t xml:space="preserve"> </w:t>
      </w:r>
      <w:r>
        <w:t>available to</w:t>
      </w:r>
      <w:r>
        <w:rPr>
          <w:spacing w:val="-2"/>
        </w:rPr>
        <w:t xml:space="preserve"> </w:t>
      </w:r>
      <w:r>
        <w:t>a</w:t>
      </w:r>
      <w:r>
        <w:rPr>
          <w:spacing w:val="-3"/>
        </w:rPr>
        <w:t xml:space="preserve"> </w:t>
      </w:r>
      <w:r>
        <w:t>postal</w:t>
      </w:r>
      <w:r>
        <w:rPr>
          <w:spacing w:val="-6"/>
        </w:rPr>
        <w:t xml:space="preserve"> </w:t>
      </w:r>
      <w:r>
        <w:t>insurance</w:t>
      </w:r>
      <w:r>
        <w:rPr>
          <w:spacing w:val="-3"/>
        </w:rPr>
        <w:t xml:space="preserve"> </w:t>
      </w:r>
      <w:r>
        <w:t>entity</w:t>
      </w:r>
      <w:r>
        <w:rPr>
          <w:spacing w:val="-7"/>
        </w:rPr>
        <w:t xml:space="preserve"> </w:t>
      </w:r>
      <w:r>
        <w:t>under</w:t>
      </w:r>
      <w:r>
        <w:rPr>
          <w:spacing w:val="-5"/>
        </w:rPr>
        <w:t xml:space="preserve"> </w:t>
      </w:r>
      <w:r>
        <w:t>terms</w:t>
      </w:r>
      <w:r>
        <w:rPr>
          <w:spacing w:val="-4"/>
        </w:rPr>
        <w:t xml:space="preserve"> </w:t>
      </w:r>
      <w:r>
        <w:t>and</w:t>
      </w:r>
      <w:r>
        <w:rPr>
          <w:spacing w:val="-6"/>
        </w:rPr>
        <w:t xml:space="preserve"> </w:t>
      </w:r>
      <w:r>
        <w:t>conditions</w:t>
      </w:r>
      <w:r>
        <w:rPr>
          <w:spacing w:val="-4"/>
        </w:rPr>
        <w:t xml:space="preserve"> </w:t>
      </w:r>
      <w:r>
        <w:t>more</w:t>
      </w:r>
      <w:r>
        <w:rPr>
          <w:spacing w:val="-7"/>
        </w:rPr>
        <w:t xml:space="preserve"> </w:t>
      </w:r>
      <w:r>
        <w:t>favourable than those it applies to private suppliers of like services.</w:t>
      </w:r>
    </w:p>
    <w:p w14:paraId="5AF03792" w14:textId="77777777" w:rsidR="005418E7" w:rsidRDefault="005418E7" w:rsidP="007F4D25">
      <w:pPr>
        <w:pStyle w:val="ListParagraph1"/>
        <w:ind w:right="227"/>
      </w:pPr>
      <w:r>
        <w:t>With respect to the supply of insurance services described in paragraph 1 by a postal insurance entity, a Party shall apply the same regulations and enforcement activities that it applies to the supply of like insurance services by private suppliers.</w:t>
      </w:r>
    </w:p>
    <w:p w14:paraId="4C90CE01" w14:textId="77777777" w:rsidR="005418E7" w:rsidRDefault="005418E7" w:rsidP="007F4D25">
      <w:pPr>
        <w:pStyle w:val="ListParagraph1"/>
        <w:ind w:right="227"/>
      </w:pPr>
      <w:r>
        <w:t>In</w:t>
      </w:r>
      <w:r>
        <w:rPr>
          <w:spacing w:val="-6"/>
        </w:rPr>
        <w:t xml:space="preserve"> </w:t>
      </w:r>
      <w:r>
        <w:t>implementing</w:t>
      </w:r>
      <w:r>
        <w:rPr>
          <w:spacing w:val="-11"/>
        </w:rPr>
        <w:t xml:space="preserve"> </w:t>
      </w:r>
      <w:r>
        <w:t>its</w:t>
      </w:r>
      <w:r>
        <w:rPr>
          <w:spacing w:val="-13"/>
        </w:rPr>
        <w:t xml:space="preserve"> </w:t>
      </w:r>
      <w:r>
        <w:t>obligations</w:t>
      </w:r>
      <w:r>
        <w:rPr>
          <w:spacing w:val="-8"/>
        </w:rPr>
        <w:t xml:space="preserve"> </w:t>
      </w:r>
      <w:r>
        <w:t>under</w:t>
      </w:r>
      <w:r>
        <w:rPr>
          <w:spacing w:val="-9"/>
        </w:rPr>
        <w:t xml:space="preserve"> </w:t>
      </w:r>
      <w:r>
        <w:t>paragraph</w:t>
      </w:r>
      <w:r>
        <w:rPr>
          <w:spacing w:val="-6"/>
        </w:rPr>
        <w:t xml:space="preserve"> </w:t>
      </w:r>
      <w:r>
        <w:t>3,</w:t>
      </w:r>
      <w:r>
        <w:rPr>
          <w:spacing w:val="-9"/>
        </w:rPr>
        <w:t xml:space="preserve"> </w:t>
      </w:r>
      <w:r>
        <w:t>a</w:t>
      </w:r>
      <w:r>
        <w:rPr>
          <w:spacing w:val="-7"/>
        </w:rPr>
        <w:t xml:space="preserve"> </w:t>
      </w:r>
      <w:r>
        <w:t>Party</w:t>
      </w:r>
      <w:r>
        <w:rPr>
          <w:spacing w:val="-10"/>
        </w:rPr>
        <w:t xml:space="preserve"> </w:t>
      </w:r>
      <w:r>
        <w:t>shall</w:t>
      </w:r>
      <w:r>
        <w:rPr>
          <w:spacing w:val="-6"/>
        </w:rPr>
        <w:t xml:space="preserve"> </w:t>
      </w:r>
      <w:r>
        <w:t>require</w:t>
      </w:r>
      <w:r>
        <w:rPr>
          <w:spacing w:val="-7"/>
        </w:rPr>
        <w:t xml:space="preserve"> </w:t>
      </w:r>
      <w:r>
        <w:t>a</w:t>
      </w:r>
      <w:r>
        <w:rPr>
          <w:spacing w:val="-12"/>
        </w:rPr>
        <w:t xml:space="preserve"> </w:t>
      </w:r>
      <w:r>
        <w:t>postal insurance</w:t>
      </w:r>
      <w:r>
        <w:rPr>
          <w:spacing w:val="-4"/>
        </w:rPr>
        <w:t xml:space="preserve"> </w:t>
      </w:r>
      <w:r>
        <w:t>entity</w:t>
      </w:r>
      <w:r>
        <w:rPr>
          <w:spacing w:val="-7"/>
        </w:rPr>
        <w:t xml:space="preserve"> </w:t>
      </w:r>
      <w:r>
        <w:t>that</w:t>
      </w:r>
      <w:r>
        <w:rPr>
          <w:spacing w:val="-3"/>
        </w:rPr>
        <w:t xml:space="preserve"> </w:t>
      </w:r>
      <w:r>
        <w:t>supplies</w:t>
      </w:r>
      <w:r>
        <w:rPr>
          <w:spacing w:val="-9"/>
        </w:rPr>
        <w:t xml:space="preserve"> </w:t>
      </w:r>
      <w:r>
        <w:t>insurance</w:t>
      </w:r>
      <w:r>
        <w:rPr>
          <w:spacing w:val="-4"/>
        </w:rPr>
        <w:t xml:space="preserve"> </w:t>
      </w:r>
      <w:r>
        <w:t>services</w:t>
      </w:r>
      <w:r>
        <w:rPr>
          <w:spacing w:val="-4"/>
        </w:rPr>
        <w:t xml:space="preserve"> </w:t>
      </w:r>
      <w:r>
        <w:t>described</w:t>
      </w:r>
      <w:r>
        <w:rPr>
          <w:spacing w:val="-3"/>
        </w:rPr>
        <w:t xml:space="preserve"> </w:t>
      </w:r>
      <w:r>
        <w:t>in</w:t>
      </w:r>
      <w:r>
        <w:rPr>
          <w:spacing w:val="-1"/>
        </w:rPr>
        <w:t xml:space="preserve"> </w:t>
      </w:r>
      <w:r>
        <w:t>paragraph</w:t>
      </w:r>
      <w:r>
        <w:rPr>
          <w:spacing w:val="-7"/>
        </w:rPr>
        <w:t xml:space="preserve"> </w:t>
      </w:r>
      <w:r>
        <w:t>1</w:t>
      </w:r>
      <w:r>
        <w:rPr>
          <w:spacing w:val="-7"/>
        </w:rPr>
        <w:t xml:space="preserve"> </w:t>
      </w:r>
      <w:r>
        <w:t>to</w:t>
      </w:r>
      <w:r>
        <w:rPr>
          <w:spacing w:val="-7"/>
        </w:rPr>
        <w:t xml:space="preserve"> </w:t>
      </w:r>
      <w:r>
        <w:t>publish</w:t>
      </w:r>
      <w:r>
        <w:rPr>
          <w:spacing w:val="-2"/>
        </w:rPr>
        <w:t xml:space="preserve"> </w:t>
      </w:r>
      <w:r>
        <w:t xml:space="preserve">an annual financial statement with respect to the supply of those services. The statement shall provide the level of detail and meet the auditing standards required under the generally accepted accounting and auditing principles, or equivalent rules, applied in the Party’s territory with respect to publicly traded private enterprises that supply like </w:t>
      </w:r>
      <w:r>
        <w:rPr>
          <w:spacing w:val="-2"/>
        </w:rPr>
        <w:t>services.</w:t>
      </w:r>
    </w:p>
    <w:p w14:paraId="6A3BE0C4" w14:textId="77777777" w:rsidR="005418E7" w:rsidRDefault="005418E7" w:rsidP="007F4D25">
      <w:pPr>
        <w:pStyle w:val="ListParagraph1"/>
        <w:ind w:right="227"/>
      </w:pPr>
      <w:r>
        <w:t>If a</w:t>
      </w:r>
      <w:r>
        <w:rPr>
          <w:spacing w:val="-2"/>
        </w:rPr>
        <w:t xml:space="preserve"> </w:t>
      </w:r>
      <w:r>
        <w:t>Chapter 16</w:t>
      </w:r>
      <w:r>
        <w:rPr>
          <w:spacing w:val="-1"/>
        </w:rPr>
        <w:t xml:space="preserve"> </w:t>
      </w:r>
      <w:r>
        <w:t>arbitral</w:t>
      </w:r>
      <w:r>
        <w:rPr>
          <w:spacing w:val="-1"/>
        </w:rPr>
        <w:t xml:space="preserve"> </w:t>
      </w:r>
      <w:r>
        <w:t>tribunal</w:t>
      </w:r>
      <w:r>
        <w:rPr>
          <w:spacing w:val="-1"/>
        </w:rPr>
        <w:t xml:space="preserve"> </w:t>
      </w:r>
      <w:r>
        <w:t>finds</w:t>
      </w:r>
      <w:r>
        <w:rPr>
          <w:spacing w:val="-3"/>
        </w:rPr>
        <w:t xml:space="preserve"> </w:t>
      </w:r>
      <w:r>
        <w:t>that</w:t>
      </w:r>
      <w:r>
        <w:rPr>
          <w:spacing w:val="-1"/>
        </w:rPr>
        <w:t xml:space="preserve"> </w:t>
      </w:r>
      <w:r>
        <w:t>a</w:t>
      </w:r>
      <w:r>
        <w:rPr>
          <w:spacing w:val="-2"/>
        </w:rPr>
        <w:t xml:space="preserve"> </w:t>
      </w:r>
      <w:r>
        <w:t>Party</w:t>
      </w:r>
      <w:r>
        <w:rPr>
          <w:spacing w:val="-6"/>
        </w:rPr>
        <w:t xml:space="preserve"> </w:t>
      </w:r>
      <w:r>
        <w:t>is</w:t>
      </w:r>
      <w:r>
        <w:rPr>
          <w:spacing w:val="-3"/>
        </w:rPr>
        <w:t xml:space="preserve"> </w:t>
      </w:r>
      <w:r>
        <w:t>maintaining</w:t>
      </w:r>
      <w:r>
        <w:rPr>
          <w:spacing w:val="-1"/>
        </w:rPr>
        <w:t xml:space="preserve"> </w:t>
      </w:r>
      <w:r>
        <w:t>a</w:t>
      </w:r>
      <w:r>
        <w:rPr>
          <w:spacing w:val="-2"/>
        </w:rPr>
        <w:t xml:space="preserve"> </w:t>
      </w:r>
      <w:r>
        <w:t>measure</w:t>
      </w:r>
      <w:r>
        <w:rPr>
          <w:spacing w:val="-3"/>
        </w:rPr>
        <w:t xml:space="preserve"> </w:t>
      </w:r>
      <w:r>
        <w:t>that is</w:t>
      </w:r>
      <w:r>
        <w:rPr>
          <w:spacing w:val="-9"/>
        </w:rPr>
        <w:t xml:space="preserve"> </w:t>
      </w:r>
      <w:r>
        <w:t>inconsistent</w:t>
      </w:r>
      <w:r>
        <w:rPr>
          <w:spacing w:val="-7"/>
        </w:rPr>
        <w:t xml:space="preserve"> </w:t>
      </w:r>
      <w:r>
        <w:t>with</w:t>
      </w:r>
      <w:r>
        <w:rPr>
          <w:spacing w:val="-6"/>
        </w:rPr>
        <w:t xml:space="preserve"> </w:t>
      </w:r>
      <w:r>
        <w:t>any</w:t>
      </w:r>
      <w:r>
        <w:rPr>
          <w:spacing w:val="-7"/>
        </w:rPr>
        <w:t xml:space="preserve"> </w:t>
      </w:r>
      <w:r>
        <w:t>of</w:t>
      </w:r>
      <w:r>
        <w:rPr>
          <w:spacing w:val="-10"/>
        </w:rPr>
        <w:t xml:space="preserve"> </w:t>
      </w:r>
      <w:r>
        <w:t>the</w:t>
      </w:r>
      <w:r>
        <w:rPr>
          <w:spacing w:val="-7"/>
        </w:rPr>
        <w:t xml:space="preserve"> </w:t>
      </w:r>
      <w:r>
        <w:t>commitments</w:t>
      </w:r>
      <w:r>
        <w:rPr>
          <w:spacing w:val="-9"/>
        </w:rPr>
        <w:t xml:space="preserve"> </w:t>
      </w:r>
      <w:r>
        <w:t>in</w:t>
      </w:r>
      <w:r>
        <w:rPr>
          <w:spacing w:val="-6"/>
        </w:rPr>
        <w:t xml:space="preserve"> </w:t>
      </w:r>
      <w:r>
        <w:t>paragraph</w:t>
      </w:r>
      <w:r>
        <w:rPr>
          <w:spacing w:val="-7"/>
        </w:rPr>
        <w:t xml:space="preserve"> </w:t>
      </w:r>
      <w:r>
        <w:t>2,</w:t>
      </w:r>
      <w:r>
        <w:rPr>
          <w:spacing w:val="-9"/>
        </w:rPr>
        <w:t xml:space="preserve"> </w:t>
      </w:r>
      <w:r>
        <w:t>paragraph</w:t>
      </w:r>
      <w:r>
        <w:rPr>
          <w:spacing w:val="-7"/>
        </w:rPr>
        <w:t xml:space="preserve"> </w:t>
      </w:r>
      <w:r>
        <w:t>3</w:t>
      </w:r>
      <w:r>
        <w:rPr>
          <w:spacing w:val="-12"/>
        </w:rPr>
        <w:t xml:space="preserve"> </w:t>
      </w:r>
      <w:r>
        <w:t>and</w:t>
      </w:r>
      <w:r>
        <w:rPr>
          <w:spacing w:val="-7"/>
        </w:rPr>
        <w:t xml:space="preserve"> </w:t>
      </w:r>
      <w:r>
        <w:t>paragraph 4, the Party shall notify the complaining Party and provide an opportunity for consultations prior to allowing the postal insurance entity to:</w:t>
      </w:r>
    </w:p>
    <w:p w14:paraId="162AA855" w14:textId="77777777" w:rsidR="005418E7" w:rsidRDefault="005418E7" w:rsidP="007F4D25">
      <w:pPr>
        <w:pStyle w:val="ListParagraph1a"/>
        <w:numPr>
          <w:ilvl w:val="0"/>
          <w:numId w:val="44"/>
        </w:numPr>
        <w:ind w:right="227"/>
      </w:pPr>
      <w:r>
        <w:t>issue</w:t>
      </w:r>
      <w:r w:rsidRPr="00552D09">
        <w:rPr>
          <w:spacing w:val="-15"/>
        </w:rPr>
        <w:t xml:space="preserve"> </w:t>
      </w:r>
      <w:r>
        <w:t>a</w:t>
      </w:r>
      <w:r w:rsidRPr="00552D09">
        <w:rPr>
          <w:spacing w:val="-15"/>
        </w:rPr>
        <w:t xml:space="preserve"> </w:t>
      </w:r>
      <w:r>
        <w:t>new</w:t>
      </w:r>
      <w:r w:rsidRPr="00552D09">
        <w:rPr>
          <w:spacing w:val="-15"/>
        </w:rPr>
        <w:t xml:space="preserve"> </w:t>
      </w:r>
      <w:r>
        <w:t>insurance</w:t>
      </w:r>
      <w:r w:rsidRPr="00552D09">
        <w:rPr>
          <w:spacing w:val="-15"/>
        </w:rPr>
        <w:t xml:space="preserve"> </w:t>
      </w:r>
      <w:r>
        <w:t>product,</w:t>
      </w:r>
      <w:r w:rsidRPr="00552D09">
        <w:rPr>
          <w:spacing w:val="-15"/>
        </w:rPr>
        <w:t xml:space="preserve"> </w:t>
      </w:r>
      <w:r>
        <w:t>or</w:t>
      </w:r>
      <w:r w:rsidRPr="00552D09">
        <w:rPr>
          <w:spacing w:val="-15"/>
        </w:rPr>
        <w:t xml:space="preserve"> </w:t>
      </w:r>
      <w:r>
        <w:t>modify</w:t>
      </w:r>
      <w:r w:rsidRPr="00552D09">
        <w:rPr>
          <w:spacing w:val="-15"/>
        </w:rPr>
        <w:t xml:space="preserve"> </w:t>
      </w:r>
      <w:r>
        <w:t>an</w:t>
      </w:r>
      <w:r w:rsidRPr="00552D09">
        <w:rPr>
          <w:spacing w:val="-15"/>
        </w:rPr>
        <w:t xml:space="preserve"> </w:t>
      </w:r>
      <w:r>
        <w:t>existing</w:t>
      </w:r>
      <w:r w:rsidRPr="00552D09">
        <w:rPr>
          <w:spacing w:val="-15"/>
        </w:rPr>
        <w:t xml:space="preserve"> </w:t>
      </w:r>
      <w:r>
        <w:t>product</w:t>
      </w:r>
      <w:r w:rsidRPr="00552D09">
        <w:rPr>
          <w:spacing w:val="-15"/>
        </w:rPr>
        <w:t xml:space="preserve"> </w:t>
      </w:r>
      <w:r>
        <w:t>in</w:t>
      </w:r>
      <w:r w:rsidRPr="00552D09">
        <w:rPr>
          <w:spacing w:val="-15"/>
        </w:rPr>
        <w:t xml:space="preserve"> </w:t>
      </w:r>
      <w:r>
        <w:t>a</w:t>
      </w:r>
      <w:r w:rsidRPr="00552D09">
        <w:rPr>
          <w:spacing w:val="-15"/>
        </w:rPr>
        <w:t xml:space="preserve"> </w:t>
      </w:r>
      <w:r>
        <w:t>manner equivalent to the creation of a new product, in competition with like insurance products supplied</w:t>
      </w:r>
      <w:r w:rsidRPr="00552D09">
        <w:rPr>
          <w:spacing w:val="-2"/>
        </w:rPr>
        <w:t xml:space="preserve"> </w:t>
      </w:r>
      <w:r>
        <w:t>by</w:t>
      </w:r>
      <w:r w:rsidRPr="00552D09">
        <w:rPr>
          <w:spacing w:val="-3"/>
        </w:rPr>
        <w:t xml:space="preserve"> </w:t>
      </w:r>
      <w:r>
        <w:t>a private supplier</w:t>
      </w:r>
      <w:r w:rsidRPr="00552D09">
        <w:rPr>
          <w:spacing w:val="-2"/>
        </w:rPr>
        <w:t xml:space="preserve"> </w:t>
      </w:r>
      <w:r>
        <w:t>in the</w:t>
      </w:r>
      <w:r w:rsidRPr="00552D09">
        <w:rPr>
          <w:spacing w:val="-3"/>
        </w:rPr>
        <w:t xml:space="preserve"> </w:t>
      </w:r>
      <w:r>
        <w:t>Party’s</w:t>
      </w:r>
      <w:r w:rsidRPr="00552D09">
        <w:rPr>
          <w:spacing w:val="-1"/>
        </w:rPr>
        <w:t xml:space="preserve"> </w:t>
      </w:r>
      <w:r>
        <w:t xml:space="preserve">market; </w:t>
      </w:r>
      <w:r w:rsidRPr="00552D09">
        <w:rPr>
          <w:spacing w:val="-6"/>
        </w:rPr>
        <w:t>or</w:t>
      </w:r>
    </w:p>
    <w:p w14:paraId="7D887248" w14:textId="77777777" w:rsidR="005418E7" w:rsidRDefault="005418E7" w:rsidP="007F4D25">
      <w:pPr>
        <w:pStyle w:val="ListParagraph1a"/>
        <w:ind w:right="227"/>
      </w:pPr>
      <w:r>
        <w:t>increase any limitation on</w:t>
      </w:r>
      <w:r>
        <w:rPr>
          <w:spacing w:val="-1"/>
        </w:rPr>
        <w:t xml:space="preserve"> </w:t>
      </w:r>
      <w:r>
        <w:t>the value of insurance, either in total</w:t>
      </w:r>
      <w:r>
        <w:rPr>
          <w:spacing w:val="-1"/>
        </w:rPr>
        <w:t xml:space="preserve"> </w:t>
      </w:r>
      <w:r>
        <w:t xml:space="preserve">or </w:t>
      </w:r>
      <w:proofErr w:type="gramStart"/>
      <w:r>
        <w:t>with regard to</w:t>
      </w:r>
      <w:proofErr w:type="gramEnd"/>
      <w:r>
        <w:t xml:space="preserve"> any type of insurance product, that the entity may sell to a single policyholder.</w:t>
      </w:r>
    </w:p>
    <w:p w14:paraId="76953734" w14:textId="77777777" w:rsidR="005418E7" w:rsidRDefault="005418E7" w:rsidP="007F4D25">
      <w:pPr>
        <w:pStyle w:val="ListParagraph1"/>
        <w:ind w:right="283"/>
        <w:rPr>
          <w:spacing w:val="-2"/>
        </w:rPr>
      </w:pPr>
      <w:r w:rsidRPr="00552D09">
        <w:t xml:space="preserve">This Section shall not apply to a postal insurance entity in the territory of a </w:t>
      </w:r>
      <w:r w:rsidRPr="00665084">
        <w:rPr>
          <w:spacing w:val="-2"/>
        </w:rPr>
        <w:t>Party:</w:t>
      </w:r>
    </w:p>
    <w:p w14:paraId="5573BA41" w14:textId="77777777" w:rsidR="005418E7" w:rsidRDefault="005418E7" w:rsidP="007F4D25">
      <w:pPr>
        <w:pStyle w:val="ListParagraph1a"/>
        <w:numPr>
          <w:ilvl w:val="0"/>
          <w:numId w:val="45"/>
        </w:numPr>
        <w:ind w:right="113"/>
      </w:pPr>
      <w:r>
        <w:t>that</w:t>
      </w:r>
      <w:r w:rsidRPr="00552D09">
        <w:rPr>
          <w:spacing w:val="-7"/>
        </w:rPr>
        <w:t xml:space="preserve"> </w:t>
      </w:r>
      <w:r>
        <w:t>the</w:t>
      </w:r>
      <w:r w:rsidRPr="00552D09">
        <w:rPr>
          <w:spacing w:val="-12"/>
        </w:rPr>
        <w:t xml:space="preserve"> </w:t>
      </w:r>
      <w:r>
        <w:t>Party</w:t>
      </w:r>
      <w:r w:rsidRPr="00552D09">
        <w:rPr>
          <w:spacing w:val="-10"/>
        </w:rPr>
        <w:t xml:space="preserve"> </w:t>
      </w:r>
      <w:r>
        <w:t>neither</w:t>
      </w:r>
      <w:r w:rsidRPr="00552D09">
        <w:rPr>
          <w:spacing w:val="-9"/>
        </w:rPr>
        <w:t xml:space="preserve"> </w:t>
      </w:r>
      <w:r>
        <w:t>owns</w:t>
      </w:r>
      <w:r w:rsidRPr="00552D09">
        <w:rPr>
          <w:spacing w:val="-9"/>
        </w:rPr>
        <w:t xml:space="preserve"> </w:t>
      </w:r>
      <w:r>
        <w:t>nor</w:t>
      </w:r>
      <w:r w:rsidRPr="00552D09">
        <w:rPr>
          <w:spacing w:val="-9"/>
        </w:rPr>
        <w:t xml:space="preserve"> </w:t>
      </w:r>
      <w:r>
        <w:t>controls,</w:t>
      </w:r>
      <w:r w:rsidRPr="00552D09">
        <w:rPr>
          <w:spacing w:val="-8"/>
        </w:rPr>
        <w:t xml:space="preserve"> </w:t>
      </w:r>
      <w:r>
        <w:t>directly</w:t>
      </w:r>
      <w:r w:rsidRPr="00552D09">
        <w:rPr>
          <w:spacing w:val="-11"/>
        </w:rPr>
        <w:t xml:space="preserve"> </w:t>
      </w:r>
      <w:r>
        <w:t>or</w:t>
      </w:r>
      <w:r w:rsidRPr="00552D09">
        <w:rPr>
          <w:spacing w:val="-9"/>
        </w:rPr>
        <w:t xml:space="preserve"> </w:t>
      </w:r>
      <w:r>
        <w:t>indirectly,</w:t>
      </w:r>
      <w:r w:rsidRPr="00552D09">
        <w:rPr>
          <w:spacing w:val="-8"/>
        </w:rPr>
        <w:t xml:space="preserve"> </w:t>
      </w:r>
      <w:proofErr w:type="gramStart"/>
      <w:r>
        <w:t>as</w:t>
      </w:r>
      <w:r w:rsidRPr="00552D09">
        <w:rPr>
          <w:spacing w:val="-8"/>
        </w:rPr>
        <w:t xml:space="preserve"> </w:t>
      </w:r>
      <w:r>
        <w:t>long</w:t>
      </w:r>
      <w:r w:rsidRPr="00552D09">
        <w:rPr>
          <w:spacing w:val="-10"/>
        </w:rPr>
        <w:t xml:space="preserve"> </w:t>
      </w:r>
      <w:r>
        <w:t>as</w:t>
      </w:r>
      <w:proofErr w:type="gramEnd"/>
      <w:r>
        <w:t xml:space="preserve"> the Party does not maintain any advantages that modify the conditions of competition in favour of the postal insurance entity in the supply of insurance services as compared to a private supplier of like insurance services in its market; or</w:t>
      </w:r>
    </w:p>
    <w:p w14:paraId="53BD2CE6" w14:textId="77777777" w:rsidR="005418E7" w:rsidRDefault="005418E7" w:rsidP="007F4D25">
      <w:pPr>
        <w:pStyle w:val="ListParagraph1a"/>
        <w:numPr>
          <w:ilvl w:val="0"/>
          <w:numId w:val="45"/>
        </w:numPr>
        <w:ind w:right="113"/>
      </w:pPr>
      <w:r>
        <w:lastRenderedPageBreak/>
        <w:t>if sales of direct life and non-life insurance underwritten by the postal insurance</w:t>
      </w:r>
      <w:r w:rsidRPr="00552D09">
        <w:rPr>
          <w:spacing w:val="-7"/>
        </w:rPr>
        <w:t xml:space="preserve"> </w:t>
      </w:r>
      <w:r>
        <w:t>entity</w:t>
      </w:r>
      <w:r w:rsidRPr="00552D09">
        <w:rPr>
          <w:spacing w:val="-5"/>
        </w:rPr>
        <w:t xml:space="preserve"> </w:t>
      </w:r>
      <w:r>
        <w:t>each</w:t>
      </w:r>
      <w:r w:rsidRPr="00552D09">
        <w:rPr>
          <w:spacing w:val="-11"/>
        </w:rPr>
        <w:t xml:space="preserve"> </w:t>
      </w:r>
      <w:r>
        <w:t>account</w:t>
      </w:r>
      <w:r w:rsidRPr="00552D09">
        <w:rPr>
          <w:spacing w:val="-10"/>
        </w:rPr>
        <w:t xml:space="preserve"> </w:t>
      </w:r>
      <w:r>
        <w:t>for</w:t>
      </w:r>
      <w:r w:rsidRPr="00552D09">
        <w:rPr>
          <w:spacing w:val="-9"/>
        </w:rPr>
        <w:t xml:space="preserve"> </w:t>
      </w:r>
      <w:r>
        <w:t>no</w:t>
      </w:r>
      <w:r w:rsidRPr="00552D09">
        <w:rPr>
          <w:spacing w:val="-11"/>
        </w:rPr>
        <w:t xml:space="preserve"> </w:t>
      </w:r>
      <w:r>
        <w:t>more</w:t>
      </w:r>
      <w:r w:rsidRPr="00552D09">
        <w:rPr>
          <w:spacing w:val="-12"/>
        </w:rPr>
        <w:t xml:space="preserve"> </w:t>
      </w:r>
      <w:r>
        <w:t>than</w:t>
      </w:r>
      <w:r w:rsidRPr="00552D09">
        <w:rPr>
          <w:spacing w:val="-11"/>
        </w:rPr>
        <w:t xml:space="preserve"> </w:t>
      </w:r>
      <w:r>
        <w:t>10</w:t>
      </w:r>
      <w:r w:rsidRPr="00552D09">
        <w:rPr>
          <w:spacing w:val="-15"/>
        </w:rPr>
        <w:t xml:space="preserve"> </w:t>
      </w:r>
      <w:r>
        <w:t>per</w:t>
      </w:r>
      <w:r w:rsidRPr="00552D09">
        <w:rPr>
          <w:spacing w:val="-4"/>
        </w:rPr>
        <w:t xml:space="preserve"> </w:t>
      </w:r>
      <w:r>
        <w:t>cent,</w:t>
      </w:r>
      <w:r w:rsidRPr="00552D09">
        <w:rPr>
          <w:spacing w:val="-13"/>
        </w:rPr>
        <w:t xml:space="preserve"> </w:t>
      </w:r>
      <w:r>
        <w:t>respectively, of total annual premium income from direct life and non-life insurance in the Party’s market as of January 1, 2013.</w:t>
      </w:r>
    </w:p>
    <w:p w14:paraId="1B7052DE" w14:textId="77777777" w:rsidR="005418E7" w:rsidRDefault="005418E7" w:rsidP="007F4D25">
      <w:pPr>
        <w:pStyle w:val="ListParagraph1"/>
        <w:ind w:right="113"/>
      </w:pPr>
      <w:r>
        <w:t>If a postal insurance entity in the territory of a Party exceeds the percentage threshold</w:t>
      </w:r>
      <w:r>
        <w:rPr>
          <w:spacing w:val="-1"/>
        </w:rPr>
        <w:t xml:space="preserve"> </w:t>
      </w:r>
      <w:r>
        <w:t>referred</w:t>
      </w:r>
      <w:r>
        <w:rPr>
          <w:spacing w:val="-1"/>
        </w:rPr>
        <w:t xml:space="preserve"> </w:t>
      </w:r>
      <w:r>
        <w:t>to</w:t>
      </w:r>
      <w:r>
        <w:rPr>
          <w:spacing w:val="-6"/>
        </w:rPr>
        <w:t xml:space="preserve"> </w:t>
      </w:r>
      <w:r>
        <w:t>in</w:t>
      </w:r>
      <w:r>
        <w:rPr>
          <w:spacing w:val="-1"/>
        </w:rPr>
        <w:t xml:space="preserve"> </w:t>
      </w:r>
      <w:r>
        <w:t>paragraph</w:t>
      </w:r>
      <w:r>
        <w:rPr>
          <w:spacing w:val="-6"/>
        </w:rPr>
        <w:t xml:space="preserve"> </w:t>
      </w:r>
      <w:r>
        <w:t>6(b) after the</w:t>
      </w:r>
      <w:r>
        <w:rPr>
          <w:spacing w:val="-2"/>
        </w:rPr>
        <w:t xml:space="preserve"> </w:t>
      </w:r>
      <w:r>
        <w:t>date</w:t>
      </w:r>
      <w:r>
        <w:rPr>
          <w:spacing w:val="-2"/>
        </w:rPr>
        <w:t xml:space="preserve"> </w:t>
      </w:r>
      <w:r>
        <w:t>of signature</w:t>
      </w:r>
      <w:r>
        <w:rPr>
          <w:spacing w:val="-2"/>
        </w:rPr>
        <w:t xml:space="preserve"> </w:t>
      </w:r>
      <w:r>
        <w:t>of this</w:t>
      </w:r>
      <w:r>
        <w:rPr>
          <w:spacing w:val="-3"/>
        </w:rPr>
        <w:t xml:space="preserve"> </w:t>
      </w:r>
      <w:r>
        <w:t>Agreement</w:t>
      </w:r>
      <w:r>
        <w:rPr>
          <w:spacing w:val="-1"/>
        </w:rPr>
        <w:t xml:space="preserve"> </w:t>
      </w:r>
      <w:r>
        <w:t>by the Party, the Party shall ensure that the postal insurance entity is:</w:t>
      </w:r>
    </w:p>
    <w:p w14:paraId="3F27C3EC" w14:textId="77777777" w:rsidR="005418E7" w:rsidRDefault="005418E7" w:rsidP="007F4D25">
      <w:pPr>
        <w:pStyle w:val="ListParagraph"/>
        <w:numPr>
          <w:ilvl w:val="1"/>
          <w:numId w:val="2"/>
        </w:numPr>
        <w:ind w:right="170"/>
      </w:pPr>
      <w:r>
        <w:t>regulated and subject to enforcement by the same authorities that regulate and conduct enforcement activities with respect to the supply of insurance services by private suppliers; and</w:t>
      </w:r>
    </w:p>
    <w:p w14:paraId="73941431" w14:textId="77777777" w:rsidR="005418E7" w:rsidRDefault="005418E7" w:rsidP="007F4D25">
      <w:pPr>
        <w:pStyle w:val="ListParagraph"/>
        <w:numPr>
          <w:ilvl w:val="1"/>
          <w:numId w:val="2"/>
        </w:numPr>
        <w:ind w:right="113"/>
      </w:pPr>
      <w:r>
        <w:t>subject to the financial reporting requirements that apply to financial institutions supplying insurance services.</w:t>
      </w:r>
    </w:p>
    <w:p w14:paraId="12D78561" w14:textId="77777777" w:rsidR="005418E7" w:rsidRDefault="005418E7" w:rsidP="007F4D25">
      <w:pPr>
        <w:pStyle w:val="ListParagraph1"/>
        <w:ind w:right="113"/>
      </w:pPr>
      <w:r>
        <w:t>For the purposes of this Section, “postal insurance entity” means an entity</w:t>
      </w:r>
      <w:r>
        <w:rPr>
          <w:spacing w:val="-2"/>
        </w:rPr>
        <w:t xml:space="preserve"> </w:t>
      </w:r>
      <w:r>
        <w:t xml:space="preserve">that underwrites and sells insurance to the </w:t>
      </w:r>
      <w:proofErr w:type="gramStart"/>
      <w:r>
        <w:t>general public</w:t>
      </w:r>
      <w:proofErr w:type="gramEnd"/>
      <w:r>
        <w:t xml:space="preserve"> and that is owned or controlled, directly or indirectly, by a postal entity of the Party.</w:t>
      </w:r>
    </w:p>
    <w:p w14:paraId="71248B2A" w14:textId="77777777" w:rsidR="005418E7" w:rsidRPr="00552D09" w:rsidRDefault="005418E7" w:rsidP="00A05B07">
      <w:pPr>
        <w:pStyle w:val="Heading2"/>
        <w:rPr>
          <w:b/>
          <w:bCs/>
        </w:rPr>
      </w:pPr>
      <w:r w:rsidRPr="00552D09">
        <w:rPr>
          <w:b/>
          <w:bCs/>
        </w:rPr>
        <w:t>Section</w:t>
      </w:r>
      <w:r w:rsidRPr="00552D09">
        <w:rPr>
          <w:b/>
          <w:bCs/>
          <w:spacing w:val="-4"/>
        </w:rPr>
        <w:t xml:space="preserve"> </w:t>
      </w:r>
      <w:r w:rsidRPr="00552D09">
        <w:rPr>
          <w:b/>
          <w:bCs/>
        </w:rPr>
        <w:t>C:</w:t>
      </w:r>
      <w:r w:rsidRPr="00552D09">
        <w:rPr>
          <w:b/>
          <w:bCs/>
          <w:spacing w:val="-8"/>
        </w:rPr>
        <w:t xml:space="preserve"> </w:t>
      </w:r>
      <w:r w:rsidRPr="00552D09">
        <w:rPr>
          <w:b/>
          <w:bCs/>
        </w:rPr>
        <w:t>Electronic</w:t>
      </w:r>
      <w:r w:rsidRPr="00552D09">
        <w:rPr>
          <w:b/>
          <w:bCs/>
          <w:spacing w:val="-6"/>
        </w:rPr>
        <w:t xml:space="preserve"> </w:t>
      </w:r>
      <w:r w:rsidRPr="00552D09">
        <w:rPr>
          <w:b/>
          <w:bCs/>
        </w:rPr>
        <w:t>Payment</w:t>
      </w:r>
      <w:r w:rsidRPr="00552D09">
        <w:rPr>
          <w:b/>
          <w:bCs/>
          <w:spacing w:val="-9"/>
        </w:rPr>
        <w:t xml:space="preserve"> </w:t>
      </w:r>
      <w:r w:rsidRPr="00552D09">
        <w:rPr>
          <w:b/>
          <w:bCs/>
        </w:rPr>
        <w:t>Card</w:t>
      </w:r>
      <w:r w:rsidRPr="00552D09">
        <w:rPr>
          <w:b/>
          <w:bCs/>
          <w:spacing w:val="-5"/>
        </w:rPr>
        <w:t xml:space="preserve"> </w:t>
      </w:r>
      <w:r w:rsidRPr="00552D09">
        <w:rPr>
          <w:b/>
          <w:bCs/>
          <w:spacing w:val="-2"/>
        </w:rPr>
        <w:t>Services</w:t>
      </w:r>
    </w:p>
    <w:p w14:paraId="21FBBB8D" w14:textId="77777777" w:rsidR="005418E7" w:rsidRDefault="005418E7" w:rsidP="00A05B07">
      <w:pPr>
        <w:pStyle w:val="ListParagraph1"/>
        <w:numPr>
          <w:ilvl w:val="0"/>
          <w:numId w:val="46"/>
        </w:numPr>
        <w:ind w:left="0" w:firstLine="0"/>
      </w:pPr>
      <w:r>
        <w:t>A</w:t>
      </w:r>
      <w:r w:rsidRPr="00552D09">
        <w:rPr>
          <w:spacing w:val="-2"/>
        </w:rPr>
        <w:t xml:space="preserve"> </w:t>
      </w:r>
      <w:r>
        <w:t>Party</w:t>
      </w:r>
      <w:r w:rsidRPr="00552D09">
        <w:rPr>
          <w:spacing w:val="-1"/>
        </w:rPr>
        <w:t xml:space="preserve"> </w:t>
      </w:r>
      <w:r>
        <w:t>shall</w:t>
      </w:r>
      <w:r w:rsidRPr="00552D09">
        <w:rPr>
          <w:spacing w:val="-1"/>
        </w:rPr>
        <w:t xml:space="preserve"> </w:t>
      </w:r>
      <w:r>
        <w:t>allow</w:t>
      </w:r>
      <w:r w:rsidRPr="00552D09">
        <w:rPr>
          <w:spacing w:val="-7"/>
        </w:rPr>
        <w:t xml:space="preserve"> </w:t>
      </w:r>
      <w:r>
        <w:t>the</w:t>
      </w:r>
      <w:r w:rsidRPr="00552D09">
        <w:rPr>
          <w:spacing w:val="-2"/>
        </w:rPr>
        <w:t xml:space="preserve"> </w:t>
      </w:r>
      <w:r>
        <w:t>supply</w:t>
      </w:r>
      <w:r w:rsidRPr="00552D09">
        <w:rPr>
          <w:spacing w:val="-1"/>
        </w:rPr>
        <w:t xml:space="preserve"> </w:t>
      </w:r>
      <w:r>
        <w:t>of electronic</w:t>
      </w:r>
      <w:r w:rsidRPr="00552D09">
        <w:rPr>
          <w:spacing w:val="-7"/>
        </w:rPr>
        <w:t xml:space="preserve"> </w:t>
      </w:r>
      <w:r>
        <w:t>payment</w:t>
      </w:r>
      <w:r w:rsidRPr="00552D09">
        <w:rPr>
          <w:spacing w:val="-1"/>
        </w:rPr>
        <w:t xml:space="preserve"> </w:t>
      </w:r>
      <w:r>
        <w:t>services</w:t>
      </w:r>
      <w:r w:rsidRPr="00552D09">
        <w:rPr>
          <w:spacing w:val="-3"/>
        </w:rPr>
        <w:t xml:space="preserve"> </w:t>
      </w:r>
      <w:r>
        <w:t>for payment</w:t>
      </w:r>
      <w:r w:rsidRPr="00552D09">
        <w:rPr>
          <w:spacing w:val="-6"/>
        </w:rPr>
        <w:t xml:space="preserve"> </w:t>
      </w:r>
      <w:r>
        <w:t>card transactions</w:t>
      </w:r>
      <w:r>
        <w:rPr>
          <w:rStyle w:val="FootnoteReference"/>
        </w:rPr>
        <w:footnoteReference w:id="46"/>
      </w:r>
      <w:r>
        <w:t xml:space="preserve"> into its territory from the territory of the other Party by a person of that other</w:t>
      </w:r>
      <w:r w:rsidRPr="00552D09">
        <w:rPr>
          <w:spacing w:val="-1"/>
        </w:rPr>
        <w:t xml:space="preserve"> </w:t>
      </w:r>
      <w:r>
        <w:t>Party.</w:t>
      </w:r>
      <w:r w:rsidRPr="00552D09">
        <w:rPr>
          <w:spacing w:val="-3"/>
        </w:rPr>
        <w:t xml:space="preserve"> </w:t>
      </w:r>
      <w:r>
        <w:t>A</w:t>
      </w:r>
      <w:r w:rsidRPr="00552D09">
        <w:rPr>
          <w:spacing w:val="-7"/>
        </w:rPr>
        <w:t xml:space="preserve"> </w:t>
      </w:r>
      <w:r>
        <w:t>Party</w:t>
      </w:r>
      <w:r w:rsidRPr="00552D09">
        <w:rPr>
          <w:spacing w:val="-6"/>
        </w:rPr>
        <w:t xml:space="preserve"> </w:t>
      </w:r>
      <w:r>
        <w:t>may</w:t>
      </w:r>
      <w:r w:rsidRPr="00552D09">
        <w:rPr>
          <w:spacing w:val="-7"/>
        </w:rPr>
        <w:t xml:space="preserve"> </w:t>
      </w:r>
      <w:r>
        <w:t>condition</w:t>
      </w:r>
      <w:r w:rsidRPr="00552D09">
        <w:rPr>
          <w:spacing w:val="-6"/>
        </w:rPr>
        <w:t xml:space="preserve"> </w:t>
      </w:r>
      <w:r>
        <w:t>the</w:t>
      </w:r>
      <w:r w:rsidRPr="00552D09">
        <w:rPr>
          <w:spacing w:val="-2"/>
        </w:rPr>
        <w:t xml:space="preserve"> </w:t>
      </w:r>
      <w:r>
        <w:t>cross-border</w:t>
      </w:r>
      <w:r w:rsidRPr="00552D09">
        <w:rPr>
          <w:spacing w:val="-1"/>
        </w:rPr>
        <w:t xml:space="preserve"> </w:t>
      </w:r>
      <w:r>
        <w:t>supply</w:t>
      </w:r>
      <w:r w:rsidRPr="00552D09">
        <w:rPr>
          <w:spacing w:val="-6"/>
        </w:rPr>
        <w:t xml:space="preserve"> </w:t>
      </w:r>
      <w:r>
        <w:t>of</w:t>
      </w:r>
      <w:r w:rsidRPr="00552D09">
        <w:rPr>
          <w:spacing w:val="-4"/>
        </w:rPr>
        <w:t xml:space="preserve"> </w:t>
      </w:r>
      <w:r>
        <w:t>such</w:t>
      </w:r>
      <w:r w:rsidRPr="00552D09">
        <w:rPr>
          <w:spacing w:val="-1"/>
        </w:rPr>
        <w:t xml:space="preserve"> </w:t>
      </w:r>
      <w:r>
        <w:t>electronic</w:t>
      </w:r>
      <w:r w:rsidRPr="00552D09">
        <w:rPr>
          <w:spacing w:val="-7"/>
        </w:rPr>
        <w:t xml:space="preserve"> </w:t>
      </w:r>
      <w:r>
        <w:t>payment services</w:t>
      </w:r>
      <w:r w:rsidRPr="00552D09">
        <w:rPr>
          <w:spacing w:val="-15"/>
        </w:rPr>
        <w:t xml:space="preserve"> </w:t>
      </w:r>
      <w:r>
        <w:t>on</w:t>
      </w:r>
      <w:r w:rsidRPr="00552D09">
        <w:rPr>
          <w:spacing w:val="-12"/>
        </w:rPr>
        <w:t xml:space="preserve"> </w:t>
      </w:r>
      <w:r>
        <w:t>one</w:t>
      </w:r>
      <w:r w:rsidRPr="00552D09">
        <w:rPr>
          <w:spacing w:val="-12"/>
        </w:rPr>
        <w:t xml:space="preserve"> </w:t>
      </w:r>
      <w:r>
        <w:t>or</w:t>
      </w:r>
      <w:r w:rsidRPr="00552D09">
        <w:rPr>
          <w:spacing w:val="-9"/>
        </w:rPr>
        <w:t xml:space="preserve"> </w:t>
      </w:r>
      <w:r>
        <w:t>more</w:t>
      </w:r>
      <w:r w:rsidRPr="00552D09">
        <w:rPr>
          <w:spacing w:val="-11"/>
        </w:rPr>
        <w:t xml:space="preserve"> </w:t>
      </w:r>
      <w:r>
        <w:t>of</w:t>
      </w:r>
      <w:r w:rsidRPr="00552D09">
        <w:rPr>
          <w:spacing w:val="-14"/>
        </w:rPr>
        <w:t xml:space="preserve"> </w:t>
      </w:r>
      <w:r>
        <w:t>these</w:t>
      </w:r>
      <w:r w:rsidRPr="00552D09">
        <w:rPr>
          <w:spacing w:val="-12"/>
        </w:rPr>
        <w:t xml:space="preserve"> </w:t>
      </w:r>
      <w:r>
        <w:t>requirements</w:t>
      </w:r>
      <w:r w:rsidRPr="00552D09">
        <w:rPr>
          <w:spacing w:val="-15"/>
        </w:rPr>
        <w:t xml:space="preserve"> </w:t>
      </w:r>
      <w:r>
        <w:t>that</w:t>
      </w:r>
      <w:r w:rsidRPr="00552D09">
        <w:rPr>
          <w:spacing w:val="-10"/>
        </w:rPr>
        <w:t xml:space="preserve"> </w:t>
      </w:r>
      <w:r>
        <w:t>a</w:t>
      </w:r>
      <w:r w:rsidRPr="00552D09">
        <w:rPr>
          <w:spacing w:val="-15"/>
        </w:rPr>
        <w:t xml:space="preserve"> </w:t>
      </w:r>
      <w:r>
        <w:t>services</w:t>
      </w:r>
      <w:r w:rsidRPr="00552D09">
        <w:rPr>
          <w:spacing w:val="-13"/>
        </w:rPr>
        <w:t xml:space="preserve"> </w:t>
      </w:r>
      <w:r>
        <w:t>supplier</w:t>
      </w:r>
      <w:r w:rsidRPr="00552D09">
        <w:rPr>
          <w:spacing w:val="-9"/>
        </w:rPr>
        <w:t xml:space="preserve"> </w:t>
      </w:r>
      <w:r>
        <w:t>of</w:t>
      </w:r>
      <w:r w:rsidRPr="00552D09">
        <w:rPr>
          <w:spacing w:val="-14"/>
        </w:rPr>
        <w:t xml:space="preserve"> </w:t>
      </w:r>
      <w:r>
        <w:t>the</w:t>
      </w:r>
      <w:r w:rsidRPr="00552D09">
        <w:rPr>
          <w:spacing w:val="-11"/>
        </w:rPr>
        <w:t xml:space="preserve"> </w:t>
      </w:r>
      <w:r>
        <w:t>other</w:t>
      </w:r>
      <w:r w:rsidRPr="00552D09">
        <w:rPr>
          <w:spacing w:val="-13"/>
        </w:rPr>
        <w:t xml:space="preserve"> </w:t>
      </w:r>
      <w:r w:rsidRPr="00552D09">
        <w:rPr>
          <w:spacing w:val="-2"/>
        </w:rPr>
        <w:t>Party:</w:t>
      </w:r>
    </w:p>
    <w:p w14:paraId="5156DC46" w14:textId="77777777" w:rsidR="005418E7" w:rsidRPr="00043157" w:rsidRDefault="005418E7" w:rsidP="00A05B07">
      <w:pPr>
        <w:pStyle w:val="ListParagraph"/>
        <w:numPr>
          <w:ilvl w:val="1"/>
          <w:numId w:val="1"/>
        </w:numPr>
        <w:spacing w:after="400"/>
        <w:ind w:left="1542" w:hanging="709"/>
      </w:pPr>
      <w:r>
        <w:t>register</w:t>
      </w:r>
      <w:r>
        <w:rPr>
          <w:spacing w:val="-4"/>
        </w:rPr>
        <w:t xml:space="preserve"> </w:t>
      </w:r>
      <w:r>
        <w:t>with</w:t>
      </w:r>
      <w:r>
        <w:rPr>
          <w:spacing w:val="-4"/>
        </w:rPr>
        <w:t xml:space="preserve"> </w:t>
      </w:r>
      <w:r>
        <w:t>or</w:t>
      </w:r>
      <w:r>
        <w:rPr>
          <w:spacing w:val="-3"/>
        </w:rPr>
        <w:t xml:space="preserve"> </w:t>
      </w:r>
      <w:r>
        <w:t>be</w:t>
      </w:r>
      <w:r>
        <w:rPr>
          <w:spacing w:val="-5"/>
        </w:rPr>
        <w:t xml:space="preserve"> </w:t>
      </w:r>
      <w:r>
        <w:t>authorised</w:t>
      </w:r>
      <w:r>
        <w:rPr>
          <w:rStyle w:val="FootnoteReference"/>
        </w:rPr>
        <w:footnoteReference w:id="47"/>
      </w:r>
      <w:r>
        <w:rPr>
          <w:spacing w:val="-2"/>
        </w:rPr>
        <w:t xml:space="preserve"> </w:t>
      </w:r>
      <w:r>
        <w:t>by</w:t>
      </w:r>
      <w:r>
        <w:rPr>
          <w:spacing w:val="-8"/>
        </w:rPr>
        <w:t xml:space="preserve"> </w:t>
      </w:r>
      <w:r>
        <w:t>relevant</w:t>
      </w:r>
      <w:r>
        <w:rPr>
          <w:spacing w:val="-4"/>
        </w:rPr>
        <w:t xml:space="preserve"> </w:t>
      </w:r>
      <w:proofErr w:type="gramStart"/>
      <w:r>
        <w:rPr>
          <w:spacing w:val="-2"/>
        </w:rPr>
        <w:t>authorities;</w:t>
      </w:r>
      <w:proofErr w:type="gramEnd"/>
    </w:p>
    <w:p w14:paraId="0C4D5149" w14:textId="77777777" w:rsidR="005418E7" w:rsidRDefault="005418E7" w:rsidP="007F4D25">
      <w:pPr>
        <w:pStyle w:val="ListParagraph"/>
        <w:numPr>
          <w:ilvl w:val="1"/>
          <w:numId w:val="1"/>
        </w:numPr>
        <w:ind w:left="1542" w:right="113" w:hanging="709"/>
      </w:pPr>
      <w:r>
        <w:t>be a supplier who supplies such services in the territory of the other Party; or</w:t>
      </w:r>
    </w:p>
    <w:p w14:paraId="0D34078F" w14:textId="77777777" w:rsidR="005418E7" w:rsidRDefault="005418E7" w:rsidP="00043157">
      <w:pPr>
        <w:pStyle w:val="ListParagraph1a"/>
      </w:pPr>
      <w:r>
        <w:t>designate an agent office or maintain a representative or sales office in the Party’s territory,</w:t>
      </w:r>
    </w:p>
    <w:p w14:paraId="2012A89B" w14:textId="77777777" w:rsidR="005418E7" w:rsidRDefault="005418E7" w:rsidP="00043157">
      <w:pPr>
        <w:pStyle w:val="BodyText"/>
        <w:ind w:firstLine="0"/>
      </w:pPr>
      <w:r>
        <w:t xml:space="preserve">provided that such requirements are not used </w:t>
      </w:r>
      <w:proofErr w:type="gramStart"/>
      <w:r>
        <w:t>as a</w:t>
      </w:r>
      <w:r>
        <w:rPr>
          <w:spacing w:val="-2"/>
        </w:rPr>
        <w:t xml:space="preserve"> </w:t>
      </w:r>
      <w:r>
        <w:t>means to</w:t>
      </w:r>
      <w:proofErr w:type="gramEnd"/>
      <w:r>
        <w:t xml:space="preserve"> avoid a Party’s obligation under this Section.</w:t>
      </w:r>
    </w:p>
    <w:p w14:paraId="06DB09DE" w14:textId="77777777" w:rsidR="005418E7" w:rsidRDefault="005418E7" w:rsidP="00043157">
      <w:pPr>
        <w:pStyle w:val="ListParagraph1"/>
      </w:pPr>
      <w:r>
        <w:lastRenderedPageBreak/>
        <w:t>For the purposes of this Section, electronic</w:t>
      </w:r>
      <w:r>
        <w:rPr>
          <w:spacing w:val="-2"/>
        </w:rPr>
        <w:t xml:space="preserve"> </w:t>
      </w:r>
      <w:r>
        <w:t>payment services for payment</w:t>
      </w:r>
      <w:r>
        <w:rPr>
          <w:spacing w:val="-1"/>
        </w:rPr>
        <w:t xml:space="preserve"> </w:t>
      </w:r>
      <w:r>
        <w:t xml:space="preserve">card transactions does not include the transfer of funds to and from transactors’ accounts. Furthermore, electronic payment services for payment card transactions include only those payment network services that use proprietary networks to process payment transactions. These services are provided on a </w:t>
      </w:r>
      <w:proofErr w:type="gramStart"/>
      <w:r>
        <w:t>business to business</w:t>
      </w:r>
      <w:proofErr w:type="gramEnd"/>
      <w:r>
        <w:t xml:space="preserve"> basis.</w:t>
      </w:r>
    </w:p>
    <w:p w14:paraId="1C164F09" w14:textId="77777777" w:rsidR="005418E7" w:rsidRDefault="005418E7" w:rsidP="00043157">
      <w:pPr>
        <w:pStyle w:val="ListParagraph1"/>
      </w:pPr>
      <w:r>
        <w:t>Nothing in this Section shall be construed to prevent a Party from adopting or maintaining</w:t>
      </w:r>
      <w:r>
        <w:rPr>
          <w:spacing w:val="-1"/>
        </w:rPr>
        <w:t xml:space="preserve"> </w:t>
      </w:r>
      <w:r>
        <w:t>measures</w:t>
      </w:r>
      <w:r>
        <w:rPr>
          <w:spacing w:val="-3"/>
        </w:rPr>
        <w:t xml:space="preserve"> </w:t>
      </w:r>
      <w:r>
        <w:t>for public</w:t>
      </w:r>
      <w:r>
        <w:rPr>
          <w:spacing w:val="-2"/>
        </w:rPr>
        <w:t xml:space="preserve"> </w:t>
      </w:r>
      <w:r>
        <w:t>policy</w:t>
      </w:r>
      <w:r>
        <w:rPr>
          <w:spacing w:val="-1"/>
        </w:rPr>
        <w:t xml:space="preserve"> </w:t>
      </w:r>
      <w:r>
        <w:t>purposes,</w:t>
      </w:r>
      <w:r>
        <w:rPr>
          <w:spacing w:val="-4"/>
        </w:rPr>
        <w:t xml:space="preserve"> </w:t>
      </w:r>
      <w:r>
        <w:t>provided</w:t>
      </w:r>
      <w:r>
        <w:rPr>
          <w:spacing w:val="-2"/>
        </w:rPr>
        <w:t xml:space="preserve"> </w:t>
      </w:r>
      <w:r>
        <w:t>that</w:t>
      </w:r>
      <w:r>
        <w:rPr>
          <w:spacing w:val="-1"/>
        </w:rPr>
        <w:t xml:space="preserve"> </w:t>
      </w:r>
      <w:r>
        <w:t>these</w:t>
      </w:r>
      <w:r>
        <w:rPr>
          <w:spacing w:val="-2"/>
        </w:rPr>
        <w:t xml:space="preserve"> </w:t>
      </w:r>
      <w:r>
        <w:t>measures</w:t>
      </w:r>
      <w:r>
        <w:rPr>
          <w:spacing w:val="-3"/>
        </w:rPr>
        <w:t xml:space="preserve"> </w:t>
      </w:r>
      <w:r>
        <w:t>are</w:t>
      </w:r>
      <w:r>
        <w:rPr>
          <w:spacing w:val="-2"/>
        </w:rPr>
        <w:t xml:space="preserve"> </w:t>
      </w:r>
      <w:r>
        <w:t>not used</w:t>
      </w:r>
      <w:r>
        <w:rPr>
          <w:spacing w:val="-11"/>
        </w:rPr>
        <w:t xml:space="preserve"> </w:t>
      </w:r>
      <w:proofErr w:type="gramStart"/>
      <w:r>
        <w:t>as</w:t>
      </w:r>
      <w:r>
        <w:rPr>
          <w:spacing w:val="-13"/>
        </w:rPr>
        <w:t xml:space="preserve"> </w:t>
      </w:r>
      <w:r>
        <w:t>a</w:t>
      </w:r>
      <w:r>
        <w:rPr>
          <w:spacing w:val="-12"/>
        </w:rPr>
        <w:t xml:space="preserve"> </w:t>
      </w:r>
      <w:r>
        <w:t>means</w:t>
      </w:r>
      <w:r>
        <w:rPr>
          <w:spacing w:val="-13"/>
        </w:rPr>
        <w:t xml:space="preserve"> </w:t>
      </w:r>
      <w:r>
        <w:t>to</w:t>
      </w:r>
      <w:proofErr w:type="gramEnd"/>
      <w:r>
        <w:rPr>
          <w:spacing w:val="-10"/>
        </w:rPr>
        <w:t xml:space="preserve"> </w:t>
      </w:r>
      <w:r>
        <w:t>avoid</w:t>
      </w:r>
      <w:r>
        <w:rPr>
          <w:spacing w:val="-10"/>
        </w:rPr>
        <w:t xml:space="preserve"> </w:t>
      </w:r>
      <w:r>
        <w:t>the</w:t>
      </w:r>
      <w:r>
        <w:rPr>
          <w:spacing w:val="-11"/>
        </w:rPr>
        <w:t xml:space="preserve"> </w:t>
      </w:r>
      <w:r>
        <w:t>Party’s</w:t>
      </w:r>
      <w:r>
        <w:rPr>
          <w:spacing w:val="-13"/>
        </w:rPr>
        <w:t xml:space="preserve"> </w:t>
      </w:r>
      <w:r>
        <w:t>obligation</w:t>
      </w:r>
      <w:r>
        <w:rPr>
          <w:spacing w:val="-15"/>
        </w:rPr>
        <w:t xml:space="preserve"> </w:t>
      </w:r>
      <w:r>
        <w:t>under</w:t>
      </w:r>
      <w:r>
        <w:rPr>
          <w:spacing w:val="-9"/>
        </w:rPr>
        <w:t xml:space="preserve"> </w:t>
      </w:r>
      <w:r>
        <w:t>this</w:t>
      </w:r>
      <w:r>
        <w:rPr>
          <w:spacing w:val="-13"/>
        </w:rPr>
        <w:t xml:space="preserve"> </w:t>
      </w:r>
      <w:r>
        <w:t>Section.</w:t>
      </w:r>
      <w:r>
        <w:rPr>
          <w:spacing w:val="-13"/>
        </w:rPr>
        <w:t xml:space="preserve"> </w:t>
      </w:r>
      <w:r>
        <w:t>For</w:t>
      </w:r>
      <w:r>
        <w:rPr>
          <w:spacing w:val="-14"/>
        </w:rPr>
        <w:t xml:space="preserve"> </w:t>
      </w:r>
      <w:r>
        <w:t>greater</w:t>
      </w:r>
      <w:r>
        <w:rPr>
          <w:spacing w:val="-14"/>
        </w:rPr>
        <w:t xml:space="preserve"> </w:t>
      </w:r>
      <w:r>
        <w:t>certainty, such measures may include:</w:t>
      </w:r>
    </w:p>
    <w:p w14:paraId="1EE2C764" w14:textId="77777777" w:rsidR="005418E7" w:rsidRDefault="005418E7" w:rsidP="00222ED2">
      <w:pPr>
        <w:pStyle w:val="ListParagraph1a"/>
        <w:numPr>
          <w:ilvl w:val="0"/>
          <w:numId w:val="47"/>
        </w:numPr>
      </w:pPr>
      <w:r>
        <w:t>measures to protect personal data, personal privacy and the confidentiality of</w:t>
      </w:r>
      <w:r w:rsidRPr="00043157">
        <w:rPr>
          <w:spacing w:val="-1"/>
        </w:rPr>
        <w:t xml:space="preserve"> </w:t>
      </w:r>
      <w:r>
        <w:t>individual</w:t>
      </w:r>
      <w:r w:rsidRPr="00043157">
        <w:rPr>
          <w:spacing w:val="-2"/>
        </w:rPr>
        <w:t xml:space="preserve"> </w:t>
      </w:r>
      <w:r>
        <w:t>records, transactions and accounts, such as restricting the collection by, or transfer to, the cross-border services supplier</w:t>
      </w:r>
      <w:r w:rsidRPr="00043157">
        <w:rPr>
          <w:spacing w:val="-11"/>
        </w:rPr>
        <w:t xml:space="preserve"> </w:t>
      </w:r>
      <w:r>
        <w:t>of</w:t>
      </w:r>
      <w:r w:rsidRPr="00043157">
        <w:rPr>
          <w:spacing w:val="-10"/>
        </w:rPr>
        <w:t xml:space="preserve"> </w:t>
      </w:r>
      <w:r>
        <w:t>the</w:t>
      </w:r>
      <w:r w:rsidRPr="00043157">
        <w:rPr>
          <w:spacing w:val="-15"/>
        </w:rPr>
        <w:t xml:space="preserve"> </w:t>
      </w:r>
      <w:r>
        <w:t>other</w:t>
      </w:r>
      <w:r w:rsidRPr="00043157">
        <w:rPr>
          <w:spacing w:val="-11"/>
        </w:rPr>
        <w:t xml:space="preserve"> </w:t>
      </w:r>
      <w:r>
        <w:t>Party,</w:t>
      </w:r>
      <w:r w:rsidRPr="00043157">
        <w:rPr>
          <w:spacing w:val="-14"/>
        </w:rPr>
        <w:t xml:space="preserve"> </w:t>
      </w:r>
      <w:r>
        <w:t>of</w:t>
      </w:r>
      <w:r w:rsidRPr="00043157">
        <w:rPr>
          <w:spacing w:val="-15"/>
        </w:rPr>
        <w:t xml:space="preserve"> </w:t>
      </w:r>
      <w:r>
        <w:t>information</w:t>
      </w:r>
      <w:r w:rsidRPr="00043157">
        <w:rPr>
          <w:spacing w:val="-15"/>
        </w:rPr>
        <w:t xml:space="preserve"> </w:t>
      </w:r>
      <w:r>
        <w:t>concerning</w:t>
      </w:r>
      <w:r w:rsidRPr="00043157">
        <w:rPr>
          <w:spacing w:val="-12"/>
        </w:rPr>
        <w:t xml:space="preserve"> </w:t>
      </w:r>
      <w:r>
        <w:t>cardholder</w:t>
      </w:r>
      <w:r w:rsidRPr="00043157">
        <w:rPr>
          <w:spacing w:val="-11"/>
        </w:rPr>
        <w:t xml:space="preserve"> </w:t>
      </w:r>
      <w:proofErr w:type="gramStart"/>
      <w:r>
        <w:t>names;</w:t>
      </w:r>
      <w:proofErr w:type="gramEnd"/>
    </w:p>
    <w:p w14:paraId="7D0806DD" w14:textId="77777777" w:rsidR="005418E7" w:rsidRDefault="005418E7" w:rsidP="00043157">
      <w:pPr>
        <w:pStyle w:val="ListParagraph1a"/>
      </w:pPr>
      <w:r>
        <w:t>the</w:t>
      </w:r>
      <w:r>
        <w:rPr>
          <w:spacing w:val="-6"/>
        </w:rPr>
        <w:t xml:space="preserve"> </w:t>
      </w:r>
      <w:r>
        <w:t>regulation</w:t>
      </w:r>
      <w:r>
        <w:rPr>
          <w:spacing w:val="-4"/>
        </w:rPr>
        <w:t xml:space="preserve"> </w:t>
      </w:r>
      <w:r>
        <w:t>of</w:t>
      </w:r>
      <w:r>
        <w:rPr>
          <w:spacing w:val="-3"/>
        </w:rPr>
        <w:t xml:space="preserve"> </w:t>
      </w:r>
      <w:r>
        <w:t>fees,</w:t>
      </w:r>
      <w:r>
        <w:rPr>
          <w:spacing w:val="-7"/>
        </w:rPr>
        <w:t xml:space="preserve"> </w:t>
      </w:r>
      <w:r>
        <w:t>such</w:t>
      </w:r>
      <w:r>
        <w:rPr>
          <w:spacing w:val="-4"/>
        </w:rPr>
        <w:t xml:space="preserve"> </w:t>
      </w:r>
      <w:r>
        <w:t>as</w:t>
      </w:r>
      <w:r>
        <w:rPr>
          <w:spacing w:val="-5"/>
        </w:rPr>
        <w:t xml:space="preserve"> </w:t>
      </w:r>
      <w:r>
        <w:t>interchange</w:t>
      </w:r>
      <w:r>
        <w:rPr>
          <w:spacing w:val="-5"/>
        </w:rPr>
        <w:t xml:space="preserve"> </w:t>
      </w:r>
      <w:r>
        <w:t>or</w:t>
      </w:r>
      <w:r>
        <w:rPr>
          <w:spacing w:val="-6"/>
        </w:rPr>
        <w:t xml:space="preserve"> </w:t>
      </w:r>
      <w:r>
        <w:t>switching</w:t>
      </w:r>
      <w:r>
        <w:rPr>
          <w:spacing w:val="-5"/>
        </w:rPr>
        <w:t xml:space="preserve"> </w:t>
      </w:r>
      <w:r>
        <w:t>fees;</w:t>
      </w:r>
      <w:r>
        <w:rPr>
          <w:spacing w:val="-3"/>
        </w:rPr>
        <w:t xml:space="preserve"> </w:t>
      </w:r>
      <w:r>
        <w:rPr>
          <w:spacing w:val="-5"/>
        </w:rPr>
        <w:t>and</w:t>
      </w:r>
    </w:p>
    <w:p w14:paraId="37FC4DB0" w14:textId="77777777" w:rsidR="005418E7" w:rsidRDefault="005418E7" w:rsidP="007F4D25">
      <w:pPr>
        <w:pStyle w:val="ListParagraph1a"/>
        <w:ind w:right="113"/>
      </w:pPr>
      <w:r>
        <w:t>the</w:t>
      </w:r>
      <w:r>
        <w:rPr>
          <w:spacing w:val="-6"/>
        </w:rPr>
        <w:t xml:space="preserve"> </w:t>
      </w:r>
      <w:r>
        <w:t>imposition</w:t>
      </w:r>
      <w:r>
        <w:rPr>
          <w:spacing w:val="-5"/>
        </w:rPr>
        <w:t xml:space="preserve"> </w:t>
      </w:r>
      <w:r>
        <w:t>of</w:t>
      </w:r>
      <w:r>
        <w:rPr>
          <w:spacing w:val="-9"/>
        </w:rPr>
        <w:t xml:space="preserve"> </w:t>
      </w:r>
      <w:r>
        <w:t>fees</w:t>
      </w:r>
      <w:r>
        <w:rPr>
          <w:spacing w:val="-8"/>
        </w:rPr>
        <w:t xml:space="preserve"> </w:t>
      </w:r>
      <w:r>
        <w:t>as</w:t>
      </w:r>
      <w:r>
        <w:rPr>
          <w:spacing w:val="-8"/>
        </w:rPr>
        <w:t xml:space="preserve"> </w:t>
      </w:r>
      <w:r>
        <w:t>may</w:t>
      </w:r>
      <w:r>
        <w:rPr>
          <w:spacing w:val="-6"/>
        </w:rPr>
        <w:t xml:space="preserve"> </w:t>
      </w:r>
      <w:r>
        <w:t>be</w:t>
      </w:r>
      <w:r>
        <w:rPr>
          <w:spacing w:val="-7"/>
        </w:rPr>
        <w:t xml:space="preserve"> </w:t>
      </w:r>
      <w:r>
        <w:t>determined</w:t>
      </w:r>
      <w:r>
        <w:rPr>
          <w:spacing w:val="-6"/>
        </w:rPr>
        <w:t xml:space="preserve"> </w:t>
      </w:r>
      <w:r>
        <w:t>by</w:t>
      </w:r>
      <w:r>
        <w:rPr>
          <w:spacing w:val="-11"/>
        </w:rPr>
        <w:t xml:space="preserve"> </w:t>
      </w:r>
      <w:r>
        <w:t>a</w:t>
      </w:r>
      <w:r>
        <w:rPr>
          <w:spacing w:val="-7"/>
        </w:rPr>
        <w:t xml:space="preserve"> </w:t>
      </w:r>
      <w:r>
        <w:t>Party’s</w:t>
      </w:r>
      <w:r>
        <w:rPr>
          <w:spacing w:val="-8"/>
        </w:rPr>
        <w:t xml:space="preserve"> </w:t>
      </w:r>
      <w:r>
        <w:t>authority,</w:t>
      </w:r>
      <w:r>
        <w:rPr>
          <w:spacing w:val="-4"/>
        </w:rPr>
        <w:t xml:space="preserve"> </w:t>
      </w:r>
      <w:r>
        <w:t xml:space="preserve">such as those to cover the costs associated with supervision or regulation or to facilitate the development of the Party’s payment system </w:t>
      </w:r>
      <w:r>
        <w:rPr>
          <w:spacing w:val="-2"/>
        </w:rPr>
        <w:t>infrastructure.</w:t>
      </w:r>
    </w:p>
    <w:p w14:paraId="653D2716" w14:textId="77777777" w:rsidR="005418E7" w:rsidRDefault="005418E7" w:rsidP="00043157">
      <w:pPr>
        <w:pStyle w:val="ListParagraph1"/>
      </w:pPr>
      <w:r>
        <w:t>For</w:t>
      </w:r>
      <w:r>
        <w:rPr>
          <w:spacing w:val="-1"/>
        </w:rPr>
        <w:t xml:space="preserve"> </w:t>
      </w:r>
      <w:r>
        <w:t>the</w:t>
      </w:r>
      <w:r>
        <w:rPr>
          <w:spacing w:val="-1"/>
        </w:rPr>
        <w:t xml:space="preserve"> </w:t>
      </w:r>
      <w:r>
        <w:t>purposes</w:t>
      </w:r>
      <w:r>
        <w:rPr>
          <w:spacing w:val="-2"/>
        </w:rPr>
        <w:t xml:space="preserve"> </w:t>
      </w:r>
      <w:r>
        <w:t>of</w:t>
      </w:r>
      <w:r>
        <w:rPr>
          <w:spacing w:val="1"/>
        </w:rPr>
        <w:t xml:space="preserve"> </w:t>
      </w:r>
      <w:r>
        <w:t>this</w:t>
      </w:r>
      <w:r>
        <w:rPr>
          <w:spacing w:val="-7"/>
        </w:rPr>
        <w:t xml:space="preserve"> </w:t>
      </w:r>
      <w:r>
        <w:t>Section,</w:t>
      </w:r>
      <w:r>
        <w:rPr>
          <w:spacing w:val="3"/>
        </w:rPr>
        <w:t xml:space="preserve"> </w:t>
      </w:r>
      <w:r>
        <w:t>“payment</w:t>
      </w:r>
      <w:r>
        <w:rPr>
          <w:spacing w:val="-5"/>
        </w:rPr>
        <w:t xml:space="preserve"> </w:t>
      </w:r>
      <w:r>
        <w:t>card”</w:t>
      </w:r>
      <w:r>
        <w:rPr>
          <w:spacing w:val="-5"/>
        </w:rPr>
        <w:t xml:space="preserve"> </w:t>
      </w:r>
      <w:r>
        <w:rPr>
          <w:spacing w:val="-2"/>
        </w:rPr>
        <w:t>means:</w:t>
      </w:r>
    </w:p>
    <w:p w14:paraId="76116223" w14:textId="77777777" w:rsidR="005418E7" w:rsidRDefault="005418E7" w:rsidP="00222ED2">
      <w:pPr>
        <w:pStyle w:val="ListParagraph1a"/>
        <w:numPr>
          <w:ilvl w:val="0"/>
          <w:numId w:val="48"/>
        </w:numPr>
      </w:pPr>
      <w:r>
        <w:t>For Australia, a credit card, charge card, debit card, cheque card, automated teller</w:t>
      </w:r>
      <w:r w:rsidRPr="00043157">
        <w:rPr>
          <w:spacing w:val="-2"/>
        </w:rPr>
        <w:t xml:space="preserve"> </w:t>
      </w:r>
      <w:r>
        <w:t>machine</w:t>
      </w:r>
      <w:r w:rsidRPr="00043157">
        <w:rPr>
          <w:spacing w:val="-4"/>
        </w:rPr>
        <w:t xml:space="preserve"> </w:t>
      </w:r>
      <w:r>
        <w:t>(ATM)</w:t>
      </w:r>
      <w:r w:rsidRPr="00043157">
        <w:rPr>
          <w:spacing w:val="-2"/>
        </w:rPr>
        <w:t xml:space="preserve"> </w:t>
      </w:r>
      <w:r>
        <w:t>card,</w:t>
      </w:r>
      <w:r w:rsidRPr="00043157">
        <w:rPr>
          <w:spacing w:val="-1"/>
        </w:rPr>
        <w:t xml:space="preserve"> </w:t>
      </w:r>
      <w:r>
        <w:t>prepaid</w:t>
      </w:r>
      <w:r w:rsidRPr="00043157">
        <w:rPr>
          <w:spacing w:val="-3"/>
        </w:rPr>
        <w:t xml:space="preserve"> </w:t>
      </w:r>
      <w:r>
        <w:t>card, and</w:t>
      </w:r>
      <w:r w:rsidRPr="00043157">
        <w:rPr>
          <w:spacing w:val="-3"/>
        </w:rPr>
        <w:t xml:space="preserve"> </w:t>
      </w:r>
      <w:r>
        <w:t>other</w:t>
      </w:r>
      <w:r w:rsidRPr="00043157">
        <w:rPr>
          <w:spacing w:val="-2"/>
        </w:rPr>
        <w:t xml:space="preserve"> </w:t>
      </w:r>
      <w:r>
        <w:t>physical or electronic products or services for performing a similar function as such cards, and any unique account number associated with that card, product or service.</w:t>
      </w:r>
    </w:p>
    <w:p w14:paraId="13EECF2E" w14:textId="77777777" w:rsidR="005418E7" w:rsidRDefault="005418E7" w:rsidP="00043157">
      <w:pPr>
        <w:pStyle w:val="ListParagraph1a"/>
      </w:pPr>
      <w:r>
        <w:t>For</w:t>
      </w:r>
      <w:r>
        <w:rPr>
          <w:spacing w:val="-1"/>
        </w:rPr>
        <w:t xml:space="preserve"> </w:t>
      </w:r>
      <w:r>
        <w:t>Singapore:</w:t>
      </w:r>
    </w:p>
    <w:p w14:paraId="4B8ED1EE" w14:textId="77777777" w:rsidR="005418E7" w:rsidRDefault="005418E7" w:rsidP="007F4D25">
      <w:pPr>
        <w:pStyle w:val="ListParagraph1ai"/>
        <w:ind w:right="113"/>
      </w:pPr>
      <w:r>
        <w:t xml:space="preserve">a credit card as defined in the </w:t>
      </w:r>
      <w:r>
        <w:rPr>
          <w:i/>
        </w:rPr>
        <w:t xml:space="preserve">Banking Act </w:t>
      </w:r>
      <w:r>
        <w:t>(Cap. 19), a charge card as defined in</w:t>
      </w:r>
      <w:r>
        <w:rPr>
          <w:spacing w:val="-1"/>
        </w:rPr>
        <w:t xml:space="preserve"> </w:t>
      </w:r>
      <w:r>
        <w:t xml:space="preserve">the </w:t>
      </w:r>
      <w:r>
        <w:rPr>
          <w:i/>
        </w:rPr>
        <w:t>Banking</w:t>
      </w:r>
      <w:r>
        <w:rPr>
          <w:i/>
          <w:spacing w:val="-1"/>
        </w:rPr>
        <w:t xml:space="preserve"> </w:t>
      </w:r>
      <w:r>
        <w:rPr>
          <w:i/>
        </w:rPr>
        <w:t xml:space="preserve">Act </w:t>
      </w:r>
      <w:r>
        <w:t>and a</w:t>
      </w:r>
      <w:r>
        <w:rPr>
          <w:spacing w:val="-2"/>
        </w:rPr>
        <w:t xml:space="preserve"> </w:t>
      </w:r>
      <w:r>
        <w:t xml:space="preserve">stored value facility as defined in the </w:t>
      </w:r>
      <w:r>
        <w:rPr>
          <w:i/>
        </w:rPr>
        <w:t xml:space="preserve">Payment Systems (Oversight) Act </w:t>
      </w:r>
      <w:r>
        <w:t xml:space="preserve">(Cap. 222A); </w:t>
      </w:r>
      <w:r>
        <w:rPr>
          <w:spacing w:val="-4"/>
        </w:rPr>
        <w:t>and</w:t>
      </w:r>
    </w:p>
    <w:p w14:paraId="41187678" w14:textId="77777777" w:rsidR="005418E7" w:rsidRDefault="005418E7" w:rsidP="00D04388">
      <w:pPr>
        <w:pStyle w:val="ListParagraph1ai"/>
        <w:spacing w:after="400"/>
      </w:pPr>
      <w:r>
        <w:t>a</w:t>
      </w:r>
      <w:r>
        <w:rPr>
          <w:spacing w:val="-7"/>
        </w:rPr>
        <w:t xml:space="preserve"> </w:t>
      </w:r>
      <w:r>
        <w:t>debit</w:t>
      </w:r>
      <w:r>
        <w:rPr>
          <w:spacing w:val="-6"/>
        </w:rPr>
        <w:t xml:space="preserve"> </w:t>
      </w:r>
      <w:r>
        <w:t>card</w:t>
      </w:r>
      <w:r>
        <w:rPr>
          <w:spacing w:val="-6"/>
        </w:rPr>
        <w:t xml:space="preserve"> </w:t>
      </w:r>
      <w:r>
        <w:t>and</w:t>
      </w:r>
      <w:r>
        <w:rPr>
          <w:spacing w:val="-11"/>
        </w:rPr>
        <w:t xml:space="preserve"> </w:t>
      </w:r>
      <w:r>
        <w:t>an</w:t>
      </w:r>
      <w:r>
        <w:rPr>
          <w:spacing w:val="-6"/>
        </w:rPr>
        <w:t xml:space="preserve"> </w:t>
      </w:r>
      <w:r>
        <w:t>automated</w:t>
      </w:r>
      <w:r>
        <w:rPr>
          <w:spacing w:val="-7"/>
        </w:rPr>
        <w:t xml:space="preserve"> </w:t>
      </w:r>
      <w:r>
        <w:t>teller</w:t>
      </w:r>
      <w:r>
        <w:rPr>
          <w:spacing w:val="-5"/>
        </w:rPr>
        <w:t xml:space="preserve"> </w:t>
      </w:r>
      <w:r>
        <w:t>machine</w:t>
      </w:r>
      <w:r>
        <w:rPr>
          <w:spacing w:val="-10"/>
        </w:rPr>
        <w:t xml:space="preserve"> </w:t>
      </w:r>
      <w:r>
        <w:t>(ATM)</w:t>
      </w:r>
      <w:r>
        <w:rPr>
          <w:spacing w:val="-6"/>
        </w:rPr>
        <w:t xml:space="preserve"> </w:t>
      </w:r>
      <w:r>
        <w:rPr>
          <w:spacing w:val="-2"/>
        </w:rPr>
        <w:t>card.</w:t>
      </w:r>
    </w:p>
    <w:p w14:paraId="6285BFB8" w14:textId="77777777" w:rsidR="005418E7" w:rsidRDefault="005418E7" w:rsidP="00043157">
      <w:pPr>
        <w:pStyle w:val="BodyText"/>
        <w:ind w:left="1560" w:firstLine="0"/>
      </w:pPr>
      <w:r>
        <w:t>For</w:t>
      </w:r>
      <w:r>
        <w:rPr>
          <w:spacing w:val="-5"/>
        </w:rPr>
        <w:t xml:space="preserve"> </w:t>
      </w:r>
      <w:r>
        <w:t>greater</w:t>
      </w:r>
      <w:r>
        <w:rPr>
          <w:spacing w:val="-6"/>
        </w:rPr>
        <w:t xml:space="preserve"> </w:t>
      </w:r>
      <w:r>
        <w:t>certainty,</w:t>
      </w:r>
      <w:r>
        <w:rPr>
          <w:spacing w:val="-4"/>
        </w:rPr>
        <w:t xml:space="preserve"> </w:t>
      </w:r>
      <w:r>
        <w:t>both</w:t>
      </w:r>
      <w:r>
        <w:rPr>
          <w:spacing w:val="-11"/>
        </w:rPr>
        <w:t xml:space="preserve"> </w:t>
      </w:r>
      <w:r>
        <w:t>the</w:t>
      </w:r>
      <w:r>
        <w:rPr>
          <w:spacing w:val="-7"/>
        </w:rPr>
        <w:t xml:space="preserve"> </w:t>
      </w:r>
      <w:r>
        <w:t>physical</w:t>
      </w:r>
      <w:r>
        <w:rPr>
          <w:spacing w:val="-4"/>
        </w:rPr>
        <w:t xml:space="preserve"> </w:t>
      </w:r>
      <w:r>
        <w:t>and</w:t>
      </w:r>
      <w:r>
        <w:rPr>
          <w:spacing w:val="-7"/>
        </w:rPr>
        <w:t xml:space="preserve"> </w:t>
      </w:r>
      <w:r>
        <w:t>electronic</w:t>
      </w:r>
      <w:r>
        <w:rPr>
          <w:spacing w:val="-7"/>
        </w:rPr>
        <w:t xml:space="preserve"> </w:t>
      </w:r>
      <w:r>
        <w:t>forms</w:t>
      </w:r>
      <w:r>
        <w:rPr>
          <w:spacing w:val="-9"/>
        </w:rPr>
        <w:t xml:space="preserve"> </w:t>
      </w:r>
      <w:r>
        <w:t>of</w:t>
      </w:r>
      <w:r>
        <w:rPr>
          <w:spacing w:val="-9"/>
        </w:rPr>
        <w:t xml:space="preserve"> </w:t>
      </w:r>
      <w:r>
        <w:t>the</w:t>
      </w:r>
      <w:r>
        <w:rPr>
          <w:spacing w:val="-7"/>
        </w:rPr>
        <w:t xml:space="preserve"> </w:t>
      </w:r>
      <w:r>
        <w:t>cards or</w:t>
      </w:r>
      <w:r>
        <w:rPr>
          <w:spacing w:val="-15"/>
        </w:rPr>
        <w:t xml:space="preserve"> </w:t>
      </w:r>
      <w:r>
        <w:t>facility</w:t>
      </w:r>
      <w:r>
        <w:rPr>
          <w:spacing w:val="-14"/>
        </w:rPr>
        <w:t xml:space="preserve"> </w:t>
      </w:r>
      <w:r>
        <w:t>as</w:t>
      </w:r>
      <w:r>
        <w:rPr>
          <w:spacing w:val="-15"/>
        </w:rPr>
        <w:t xml:space="preserve"> </w:t>
      </w:r>
      <w:r>
        <w:t>listed</w:t>
      </w:r>
      <w:r>
        <w:rPr>
          <w:spacing w:val="-12"/>
        </w:rPr>
        <w:t xml:space="preserve"> </w:t>
      </w:r>
      <w:r>
        <w:t>in</w:t>
      </w:r>
      <w:r>
        <w:rPr>
          <w:spacing w:val="-15"/>
        </w:rPr>
        <w:t xml:space="preserve"> </w:t>
      </w:r>
      <w:r>
        <w:t>subparagraph</w:t>
      </w:r>
      <w:r>
        <w:rPr>
          <w:spacing w:val="-15"/>
        </w:rPr>
        <w:t xml:space="preserve"> </w:t>
      </w:r>
      <w:r>
        <w:t>(b)(</w:t>
      </w:r>
      <w:proofErr w:type="spellStart"/>
      <w:r>
        <w:t>i</w:t>
      </w:r>
      <w:proofErr w:type="spellEnd"/>
      <w:r>
        <w:t>)</w:t>
      </w:r>
      <w:r>
        <w:rPr>
          <w:spacing w:val="-15"/>
        </w:rPr>
        <w:t xml:space="preserve"> </w:t>
      </w:r>
      <w:r>
        <w:t>and</w:t>
      </w:r>
      <w:r>
        <w:rPr>
          <w:spacing w:val="-13"/>
        </w:rPr>
        <w:t xml:space="preserve"> </w:t>
      </w:r>
      <w:r>
        <w:t>subparagraph</w:t>
      </w:r>
      <w:r>
        <w:rPr>
          <w:spacing w:val="-13"/>
        </w:rPr>
        <w:t xml:space="preserve"> </w:t>
      </w:r>
      <w:r>
        <w:t>(b)(ii)</w:t>
      </w:r>
      <w:r>
        <w:rPr>
          <w:spacing w:val="-15"/>
        </w:rPr>
        <w:t xml:space="preserve"> </w:t>
      </w:r>
      <w:r>
        <w:t>would be included as a payment card.</w:t>
      </w:r>
    </w:p>
    <w:p w14:paraId="4018E5C9" w14:textId="77777777" w:rsidR="005418E7" w:rsidRPr="00043157" w:rsidRDefault="005418E7" w:rsidP="008343E4">
      <w:pPr>
        <w:pStyle w:val="Heading2"/>
        <w:rPr>
          <w:b/>
          <w:bCs/>
        </w:rPr>
      </w:pPr>
      <w:r w:rsidRPr="00043157">
        <w:rPr>
          <w:b/>
          <w:bCs/>
        </w:rPr>
        <w:t>Section</w:t>
      </w:r>
      <w:r w:rsidRPr="00043157">
        <w:rPr>
          <w:b/>
          <w:bCs/>
          <w:spacing w:val="-6"/>
        </w:rPr>
        <w:t xml:space="preserve"> </w:t>
      </w:r>
      <w:r w:rsidRPr="00043157">
        <w:rPr>
          <w:b/>
          <w:bCs/>
        </w:rPr>
        <w:t>D:</w:t>
      </w:r>
      <w:r w:rsidRPr="00043157">
        <w:rPr>
          <w:b/>
          <w:bCs/>
          <w:spacing w:val="-10"/>
        </w:rPr>
        <w:t xml:space="preserve"> </w:t>
      </w:r>
      <w:r w:rsidRPr="00043157">
        <w:rPr>
          <w:b/>
          <w:bCs/>
        </w:rPr>
        <w:t>Transparency</w:t>
      </w:r>
      <w:r w:rsidRPr="00043157">
        <w:rPr>
          <w:b/>
          <w:bCs/>
          <w:spacing w:val="-7"/>
        </w:rPr>
        <w:t xml:space="preserve"> </w:t>
      </w:r>
      <w:r w:rsidRPr="00043157">
        <w:rPr>
          <w:b/>
          <w:bCs/>
          <w:spacing w:val="-2"/>
        </w:rPr>
        <w:t>Considerations</w:t>
      </w:r>
    </w:p>
    <w:p w14:paraId="16343819" w14:textId="77777777" w:rsidR="005418E7" w:rsidRDefault="005418E7" w:rsidP="008343E4">
      <w:pPr>
        <w:pStyle w:val="BodyText"/>
      </w:pPr>
      <w:r>
        <w:t>In developing a new regulation of general application to which this Chapter applies, a Party may consider, in a manner consistent with its laws and regulations, comments</w:t>
      </w:r>
      <w:r>
        <w:rPr>
          <w:spacing w:val="-13"/>
        </w:rPr>
        <w:t xml:space="preserve"> </w:t>
      </w:r>
      <w:r>
        <w:t>regarding</w:t>
      </w:r>
      <w:r>
        <w:rPr>
          <w:spacing w:val="-10"/>
        </w:rPr>
        <w:t xml:space="preserve"> </w:t>
      </w:r>
      <w:r>
        <w:t>how</w:t>
      </w:r>
      <w:r>
        <w:rPr>
          <w:spacing w:val="-15"/>
        </w:rPr>
        <w:t xml:space="preserve"> </w:t>
      </w:r>
      <w:r>
        <w:t>the</w:t>
      </w:r>
      <w:r>
        <w:rPr>
          <w:spacing w:val="-11"/>
        </w:rPr>
        <w:t xml:space="preserve"> </w:t>
      </w:r>
      <w:r>
        <w:t>proposed</w:t>
      </w:r>
      <w:r>
        <w:rPr>
          <w:spacing w:val="-11"/>
        </w:rPr>
        <w:t xml:space="preserve"> </w:t>
      </w:r>
      <w:r>
        <w:t>regulation</w:t>
      </w:r>
      <w:r>
        <w:rPr>
          <w:spacing w:val="-15"/>
        </w:rPr>
        <w:t xml:space="preserve"> </w:t>
      </w:r>
      <w:r>
        <w:t>may</w:t>
      </w:r>
      <w:r>
        <w:rPr>
          <w:spacing w:val="-11"/>
        </w:rPr>
        <w:t xml:space="preserve"> </w:t>
      </w:r>
      <w:r>
        <w:t>affect</w:t>
      </w:r>
      <w:r>
        <w:rPr>
          <w:spacing w:val="-15"/>
        </w:rPr>
        <w:t xml:space="preserve"> </w:t>
      </w:r>
      <w:r>
        <w:t>the</w:t>
      </w:r>
      <w:r>
        <w:rPr>
          <w:spacing w:val="-11"/>
        </w:rPr>
        <w:t xml:space="preserve"> </w:t>
      </w:r>
      <w:r>
        <w:t>operations</w:t>
      </w:r>
      <w:r>
        <w:rPr>
          <w:spacing w:val="-13"/>
        </w:rPr>
        <w:t xml:space="preserve"> </w:t>
      </w:r>
      <w:r>
        <w:t>of</w:t>
      </w:r>
      <w:r>
        <w:rPr>
          <w:spacing w:val="-14"/>
        </w:rPr>
        <w:t xml:space="preserve"> </w:t>
      </w:r>
      <w:r>
        <w:t>financial institutions, including financial institutions of the Party or the other Party. These comments may include:</w:t>
      </w:r>
    </w:p>
    <w:p w14:paraId="6C58D605" w14:textId="77777777" w:rsidR="005418E7" w:rsidRDefault="005418E7" w:rsidP="00222ED2">
      <w:pPr>
        <w:pStyle w:val="ListParagraph1a"/>
        <w:numPr>
          <w:ilvl w:val="0"/>
          <w:numId w:val="49"/>
        </w:numPr>
      </w:pPr>
      <w:r>
        <w:lastRenderedPageBreak/>
        <w:t>submissions to a Party by the other Party regarding its regulatory measures</w:t>
      </w:r>
      <w:r w:rsidRPr="00222ED2">
        <w:rPr>
          <w:spacing w:val="-9"/>
        </w:rPr>
        <w:t xml:space="preserve"> </w:t>
      </w:r>
      <w:r>
        <w:t>that</w:t>
      </w:r>
      <w:r w:rsidRPr="00222ED2">
        <w:rPr>
          <w:spacing w:val="-7"/>
        </w:rPr>
        <w:t xml:space="preserve"> </w:t>
      </w:r>
      <w:r>
        <w:t>are</w:t>
      </w:r>
      <w:r w:rsidRPr="00222ED2">
        <w:rPr>
          <w:spacing w:val="-8"/>
        </w:rPr>
        <w:t xml:space="preserve"> </w:t>
      </w:r>
      <w:r>
        <w:t>related</w:t>
      </w:r>
      <w:r w:rsidRPr="00222ED2">
        <w:rPr>
          <w:spacing w:val="-12"/>
        </w:rPr>
        <w:t xml:space="preserve"> </w:t>
      </w:r>
      <w:r>
        <w:t>to</w:t>
      </w:r>
      <w:r w:rsidRPr="00222ED2">
        <w:rPr>
          <w:spacing w:val="-6"/>
        </w:rPr>
        <w:t xml:space="preserve"> </w:t>
      </w:r>
      <w:r>
        <w:t>the</w:t>
      </w:r>
      <w:r w:rsidRPr="00222ED2">
        <w:rPr>
          <w:spacing w:val="-12"/>
        </w:rPr>
        <w:t xml:space="preserve"> </w:t>
      </w:r>
      <w:r>
        <w:t>objectives</w:t>
      </w:r>
      <w:r w:rsidRPr="00222ED2">
        <w:rPr>
          <w:spacing w:val="-9"/>
        </w:rPr>
        <w:t xml:space="preserve"> </w:t>
      </w:r>
      <w:r>
        <w:t>of</w:t>
      </w:r>
      <w:r w:rsidRPr="00222ED2">
        <w:rPr>
          <w:spacing w:val="-10"/>
        </w:rPr>
        <w:t xml:space="preserve"> </w:t>
      </w:r>
      <w:r>
        <w:t>the</w:t>
      </w:r>
      <w:r w:rsidRPr="00222ED2">
        <w:rPr>
          <w:spacing w:val="-7"/>
        </w:rPr>
        <w:t xml:space="preserve"> </w:t>
      </w:r>
      <w:r>
        <w:t>proposed</w:t>
      </w:r>
      <w:r w:rsidRPr="00222ED2">
        <w:rPr>
          <w:spacing w:val="-7"/>
        </w:rPr>
        <w:t xml:space="preserve"> </w:t>
      </w:r>
      <w:r>
        <w:t>regulation;</w:t>
      </w:r>
      <w:r w:rsidRPr="00222ED2">
        <w:rPr>
          <w:spacing w:val="-6"/>
        </w:rPr>
        <w:t xml:space="preserve"> </w:t>
      </w:r>
      <w:r>
        <w:t>or</w:t>
      </w:r>
    </w:p>
    <w:p w14:paraId="27176DD6" w14:textId="77777777" w:rsidR="005418E7" w:rsidRDefault="005418E7" w:rsidP="007F4D25">
      <w:pPr>
        <w:pStyle w:val="ListParagraph1a"/>
        <w:ind w:right="113"/>
      </w:pPr>
      <w:r>
        <w:t xml:space="preserve">submissions to a Party by interested persons, including the other Party or financial institutions of the other Party, </w:t>
      </w:r>
      <w:proofErr w:type="gramStart"/>
      <w:r>
        <w:t>with regard to</w:t>
      </w:r>
      <w:proofErr w:type="gramEnd"/>
      <w:r>
        <w:t xml:space="preserve"> the potential effects of the proposed regulation.</w:t>
      </w:r>
    </w:p>
    <w:p w14:paraId="48DD737F" w14:textId="77777777" w:rsidR="005418E7" w:rsidRDefault="005418E7">
      <w:pPr>
        <w:spacing w:after="0"/>
        <w:ind w:firstLine="0"/>
        <w:jc w:val="left"/>
      </w:pPr>
      <w:r>
        <w:br w:type="page"/>
      </w:r>
    </w:p>
    <w:p w14:paraId="72A4B749" w14:textId="77777777" w:rsidR="005418E7" w:rsidRDefault="005418E7" w:rsidP="00222ED2">
      <w:pPr>
        <w:pStyle w:val="Heading1"/>
      </w:pPr>
      <w:r>
        <w:lastRenderedPageBreak/>
        <w:t>ANNEX</w:t>
      </w:r>
      <w:r w:rsidRPr="00043157">
        <w:rPr>
          <w:spacing w:val="-11"/>
        </w:rPr>
        <w:t xml:space="preserve"> </w:t>
      </w:r>
      <w:r>
        <w:t>9-</w:t>
      </w:r>
      <w:r w:rsidRPr="00043157">
        <w:rPr>
          <w:spacing w:val="-12"/>
        </w:rPr>
        <w:t>C</w:t>
      </w:r>
    </w:p>
    <w:p w14:paraId="341857CB" w14:textId="77777777" w:rsidR="005418E7" w:rsidRDefault="005418E7" w:rsidP="00222ED2">
      <w:pPr>
        <w:pStyle w:val="Heading1"/>
      </w:pPr>
      <w:r>
        <w:t>AUTHORITIES</w:t>
      </w:r>
      <w:r>
        <w:rPr>
          <w:spacing w:val="-13"/>
        </w:rPr>
        <w:t xml:space="preserve"> </w:t>
      </w:r>
      <w:r>
        <w:t>RESPONSIBLE</w:t>
      </w:r>
      <w:r>
        <w:rPr>
          <w:spacing w:val="-15"/>
        </w:rPr>
        <w:t xml:space="preserve"> </w:t>
      </w:r>
      <w:r>
        <w:t>FOR</w:t>
      </w:r>
      <w:r>
        <w:rPr>
          <w:spacing w:val="-13"/>
        </w:rPr>
        <w:t xml:space="preserve"> </w:t>
      </w:r>
      <w:r>
        <w:t>FINANCIAL</w:t>
      </w:r>
      <w:r>
        <w:rPr>
          <w:spacing w:val="-14"/>
        </w:rPr>
        <w:t xml:space="preserve"> </w:t>
      </w:r>
      <w:r>
        <w:rPr>
          <w:spacing w:val="-2"/>
        </w:rPr>
        <w:t>SERVICES</w:t>
      </w:r>
    </w:p>
    <w:p w14:paraId="24ECCC5B" w14:textId="77777777" w:rsidR="005418E7" w:rsidRDefault="005418E7" w:rsidP="008343E4">
      <w:pPr>
        <w:pStyle w:val="BodyText"/>
      </w:pPr>
      <w:r>
        <w:t>The</w:t>
      </w:r>
      <w:r>
        <w:rPr>
          <w:spacing w:val="-4"/>
        </w:rPr>
        <w:t xml:space="preserve"> </w:t>
      </w:r>
      <w:r>
        <w:t>authorities</w:t>
      </w:r>
      <w:r>
        <w:rPr>
          <w:spacing w:val="-11"/>
        </w:rPr>
        <w:t xml:space="preserve"> </w:t>
      </w:r>
      <w:r>
        <w:t>for</w:t>
      </w:r>
      <w:r>
        <w:rPr>
          <w:spacing w:val="-2"/>
        </w:rPr>
        <w:t xml:space="preserve"> </w:t>
      </w:r>
      <w:r>
        <w:t>each</w:t>
      </w:r>
      <w:r>
        <w:rPr>
          <w:spacing w:val="-7"/>
        </w:rPr>
        <w:t xml:space="preserve"> </w:t>
      </w:r>
      <w:r>
        <w:t>Party</w:t>
      </w:r>
      <w:r>
        <w:rPr>
          <w:spacing w:val="-7"/>
        </w:rPr>
        <w:t xml:space="preserve"> </w:t>
      </w:r>
      <w:r>
        <w:t>responsible</w:t>
      </w:r>
      <w:r>
        <w:rPr>
          <w:spacing w:val="-5"/>
        </w:rPr>
        <w:t xml:space="preserve"> </w:t>
      </w:r>
      <w:r>
        <w:t>for</w:t>
      </w:r>
      <w:r>
        <w:rPr>
          <w:spacing w:val="-6"/>
        </w:rPr>
        <w:t xml:space="preserve"> </w:t>
      </w:r>
      <w:r>
        <w:t>financial</w:t>
      </w:r>
      <w:r>
        <w:rPr>
          <w:spacing w:val="-4"/>
        </w:rPr>
        <w:t xml:space="preserve"> </w:t>
      </w:r>
      <w:r>
        <w:t>services</w:t>
      </w:r>
      <w:r>
        <w:rPr>
          <w:spacing w:val="-4"/>
        </w:rPr>
        <w:t xml:space="preserve"> are:</w:t>
      </w:r>
    </w:p>
    <w:p w14:paraId="2B688F15" w14:textId="77777777" w:rsidR="005418E7" w:rsidRDefault="005418E7" w:rsidP="00222ED2">
      <w:pPr>
        <w:pStyle w:val="ListParagraph1a"/>
        <w:numPr>
          <w:ilvl w:val="0"/>
          <w:numId w:val="50"/>
        </w:numPr>
      </w:pPr>
      <w:r>
        <w:t>for Australia, the Treasury and the Department of Foreign Affairs and Trade; and</w:t>
      </w:r>
    </w:p>
    <w:p w14:paraId="6545F22B" w14:textId="77777777" w:rsidR="005418E7" w:rsidRDefault="005418E7" w:rsidP="00222ED2">
      <w:pPr>
        <w:pStyle w:val="ListParagraph1a"/>
      </w:pPr>
      <w:r>
        <w:t>for</w:t>
      </w:r>
      <w:r>
        <w:rPr>
          <w:spacing w:val="-2"/>
        </w:rPr>
        <w:t xml:space="preserve"> </w:t>
      </w:r>
      <w:r>
        <w:t>Singapore,</w:t>
      </w:r>
      <w:r>
        <w:rPr>
          <w:spacing w:val="-5"/>
        </w:rPr>
        <w:t xml:space="preserve"> </w:t>
      </w:r>
      <w:r>
        <w:t>the</w:t>
      </w:r>
      <w:r>
        <w:rPr>
          <w:spacing w:val="-3"/>
        </w:rPr>
        <w:t xml:space="preserve"> </w:t>
      </w:r>
      <w:r>
        <w:t>Monetary</w:t>
      </w:r>
      <w:r>
        <w:rPr>
          <w:spacing w:val="-1"/>
        </w:rPr>
        <w:t xml:space="preserve"> </w:t>
      </w:r>
      <w:r>
        <w:t>Authority</w:t>
      </w:r>
      <w:r>
        <w:rPr>
          <w:spacing w:val="-2"/>
        </w:rPr>
        <w:t xml:space="preserve"> </w:t>
      </w:r>
      <w:r>
        <w:t>of</w:t>
      </w:r>
      <w:r>
        <w:rPr>
          <w:spacing w:val="-1"/>
        </w:rPr>
        <w:t xml:space="preserve"> </w:t>
      </w:r>
      <w:r>
        <w:rPr>
          <w:spacing w:val="-2"/>
        </w:rPr>
        <w:t>Singapore.</w:t>
      </w:r>
    </w:p>
    <w:p w14:paraId="13D33734" w14:textId="77777777" w:rsidR="005418E7" w:rsidRDefault="005418E7" w:rsidP="003127B8">
      <w:pPr>
        <w:pStyle w:val="Heading1"/>
      </w:pPr>
      <w:r>
        <w:rPr>
          <w:spacing w:val="-5"/>
        </w:rPr>
        <w:t>10</w:t>
      </w:r>
      <w:r>
        <w:tab/>
        <w:t>TELECOMMUNICATIONS</w:t>
      </w:r>
      <w:r>
        <w:rPr>
          <w:spacing w:val="14"/>
        </w:rPr>
        <w:t xml:space="preserve"> </w:t>
      </w:r>
      <w:r>
        <w:t>SERVICES</w:t>
      </w:r>
    </w:p>
    <w:p w14:paraId="28F985A8" w14:textId="77777777" w:rsidR="005418E7" w:rsidRDefault="005418E7" w:rsidP="003127B8">
      <w:pPr>
        <w:pStyle w:val="Heading2"/>
      </w:pPr>
      <w:r>
        <w:t>ARTICLE</w:t>
      </w:r>
      <w:r>
        <w:rPr>
          <w:spacing w:val="-5"/>
        </w:rPr>
        <w:t xml:space="preserve"> </w:t>
      </w:r>
      <w:r>
        <w:rPr>
          <w:spacing w:val="-10"/>
        </w:rPr>
        <w:t>1</w:t>
      </w:r>
    </w:p>
    <w:p w14:paraId="0789479D" w14:textId="77777777" w:rsidR="005418E7" w:rsidRDefault="005418E7" w:rsidP="0080581D">
      <w:pPr>
        <w:pStyle w:val="Heading3"/>
      </w:pPr>
      <w:r w:rsidRPr="0080581D">
        <w:t>Definitions</w:t>
      </w:r>
    </w:p>
    <w:p w14:paraId="388D13C0" w14:textId="77777777" w:rsidR="005418E7" w:rsidRDefault="005418E7" w:rsidP="00F04A5B">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Chapter:</w:t>
      </w:r>
    </w:p>
    <w:p w14:paraId="173B6BB1" w14:textId="77777777" w:rsidR="005418E7" w:rsidRDefault="005418E7" w:rsidP="005418E7">
      <w:pPr>
        <w:pStyle w:val="ListParagraph1a"/>
        <w:ind w:left="1439" w:hanging="720"/>
      </w:pPr>
      <w:r>
        <w:t>“</w:t>
      </w:r>
      <w:proofErr w:type="gramStart"/>
      <w:r>
        <w:t>commercial</w:t>
      </w:r>
      <w:proofErr w:type="gramEnd"/>
      <w:r>
        <w:t xml:space="preserve"> mobile services” means public telecommunications services supplied through mobile wireless </w:t>
      </w:r>
      <w:proofErr w:type="gramStart"/>
      <w:r>
        <w:t>means;</w:t>
      </w:r>
      <w:proofErr w:type="gramEnd"/>
    </w:p>
    <w:p w14:paraId="5D9F2EF4" w14:textId="77777777" w:rsidR="005418E7" w:rsidRDefault="005418E7" w:rsidP="005418E7">
      <w:pPr>
        <w:pStyle w:val="ListParagraph1a"/>
        <w:ind w:left="1439" w:hanging="720"/>
      </w:pPr>
      <w:r>
        <w:t>“</w:t>
      </w:r>
      <w:proofErr w:type="gramStart"/>
      <w:r>
        <w:t>cost</w:t>
      </w:r>
      <w:proofErr w:type="gramEnd"/>
      <w:r>
        <w:t xml:space="preserve">-oriented” means based on cost, and may include a reasonable profit, and may involve different cost methodologies for different facilities or </w:t>
      </w:r>
      <w:proofErr w:type="gramStart"/>
      <w:r>
        <w:t>services;</w:t>
      </w:r>
      <w:proofErr w:type="gramEnd"/>
    </w:p>
    <w:p w14:paraId="3ED935AF" w14:textId="77777777" w:rsidR="005418E7" w:rsidRDefault="005418E7" w:rsidP="005418E7">
      <w:pPr>
        <w:pStyle w:val="ListParagraph1a"/>
        <w:ind w:left="1440" w:right="-57" w:hanging="720"/>
      </w:pPr>
      <w:r>
        <w:t>“</w:t>
      </w:r>
      <w:proofErr w:type="gramStart"/>
      <w:r>
        <w:t>cross</w:t>
      </w:r>
      <w:proofErr w:type="gramEnd"/>
      <w:r>
        <w:t>-connect links” means the links in a submarine cable landing station used to connect submarine cable capacity to the transmission, switching, or routing equipment of any supplier of public telecommunications</w:t>
      </w:r>
      <w:r>
        <w:rPr>
          <w:spacing w:val="-12"/>
        </w:rPr>
        <w:t xml:space="preserve"> </w:t>
      </w:r>
      <w:r>
        <w:t>services</w:t>
      </w:r>
      <w:r>
        <w:rPr>
          <w:spacing w:val="-12"/>
        </w:rPr>
        <w:t xml:space="preserve"> </w:t>
      </w:r>
      <w:r>
        <w:t>co-located</w:t>
      </w:r>
      <w:r>
        <w:rPr>
          <w:spacing w:val="-10"/>
        </w:rPr>
        <w:t xml:space="preserve"> </w:t>
      </w:r>
      <w:r>
        <w:t>in</w:t>
      </w:r>
      <w:r>
        <w:rPr>
          <w:spacing w:val="-14"/>
        </w:rPr>
        <w:t xml:space="preserve"> </w:t>
      </w:r>
      <w:r>
        <w:t>that</w:t>
      </w:r>
      <w:r>
        <w:rPr>
          <w:spacing w:val="-6"/>
        </w:rPr>
        <w:t xml:space="preserve"> </w:t>
      </w:r>
      <w:r>
        <w:t>submarine</w:t>
      </w:r>
      <w:r>
        <w:rPr>
          <w:spacing w:val="-11"/>
        </w:rPr>
        <w:t xml:space="preserve"> </w:t>
      </w:r>
      <w:r>
        <w:t>cable</w:t>
      </w:r>
      <w:r>
        <w:rPr>
          <w:spacing w:val="-7"/>
        </w:rPr>
        <w:t xml:space="preserve"> </w:t>
      </w:r>
      <w:r>
        <w:t xml:space="preserve">landing </w:t>
      </w:r>
      <w:proofErr w:type="gramStart"/>
      <w:r>
        <w:rPr>
          <w:spacing w:val="-2"/>
        </w:rPr>
        <w:t>station;</w:t>
      </w:r>
      <w:proofErr w:type="gramEnd"/>
    </w:p>
    <w:p w14:paraId="2DED5BC2" w14:textId="77777777" w:rsidR="005418E7" w:rsidRDefault="005418E7" w:rsidP="005418E7">
      <w:pPr>
        <w:pStyle w:val="ListParagraph1a"/>
        <w:ind w:left="1439" w:hanging="720"/>
      </w:pPr>
      <w:r>
        <w:t>“end-user”</w:t>
      </w:r>
      <w:r>
        <w:rPr>
          <w:spacing w:val="-1"/>
        </w:rPr>
        <w:t xml:space="preserve"> </w:t>
      </w:r>
      <w:r>
        <w:t>means</w:t>
      </w:r>
      <w:r>
        <w:rPr>
          <w:spacing w:val="-3"/>
        </w:rPr>
        <w:t xml:space="preserve"> </w:t>
      </w:r>
      <w:r>
        <w:t>a</w:t>
      </w:r>
      <w:r>
        <w:rPr>
          <w:spacing w:val="-1"/>
        </w:rPr>
        <w:t xml:space="preserve"> </w:t>
      </w:r>
      <w:r>
        <w:t>person</w:t>
      </w:r>
      <w:r>
        <w:rPr>
          <w:spacing w:val="-3"/>
        </w:rPr>
        <w:t xml:space="preserve"> </w:t>
      </w:r>
      <w:r>
        <w:t>(including</w:t>
      </w:r>
      <w:r>
        <w:rPr>
          <w:spacing w:val="-1"/>
        </w:rPr>
        <w:t xml:space="preserve"> </w:t>
      </w:r>
      <w:r>
        <w:t>a service</w:t>
      </w:r>
      <w:r>
        <w:rPr>
          <w:spacing w:val="-1"/>
        </w:rPr>
        <w:t xml:space="preserve"> </w:t>
      </w:r>
      <w:r>
        <w:t>consumer and</w:t>
      </w:r>
      <w:r>
        <w:rPr>
          <w:spacing w:val="-1"/>
        </w:rPr>
        <w:t xml:space="preserve"> </w:t>
      </w:r>
      <w:r>
        <w:t>a</w:t>
      </w:r>
      <w:r>
        <w:rPr>
          <w:spacing w:val="-1"/>
        </w:rPr>
        <w:t xml:space="preserve"> </w:t>
      </w:r>
      <w:r>
        <w:t xml:space="preserve">service supplier) to whom a public telecommunications network or service is supplied, other than for use in the further supply of a public telecommunications network or </w:t>
      </w:r>
      <w:proofErr w:type="gramStart"/>
      <w:r>
        <w:t>service;</w:t>
      </w:r>
      <w:proofErr w:type="gramEnd"/>
    </w:p>
    <w:p w14:paraId="05E5EB82" w14:textId="77777777" w:rsidR="005418E7" w:rsidRDefault="005418E7" w:rsidP="005418E7">
      <w:pPr>
        <w:pStyle w:val="ListParagraph1a"/>
        <w:ind w:left="1439" w:hanging="720"/>
      </w:pPr>
      <w:r>
        <w:rPr>
          <w:spacing w:val="-2"/>
        </w:rPr>
        <w:t>“enterprise”</w:t>
      </w:r>
      <w:r>
        <w:rPr>
          <w:spacing w:val="6"/>
        </w:rPr>
        <w:t xml:space="preserve"> </w:t>
      </w:r>
      <w:r>
        <w:rPr>
          <w:spacing w:val="-2"/>
        </w:rPr>
        <w:t>means:</w:t>
      </w:r>
    </w:p>
    <w:p w14:paraId="60889F62" w14:textId="77777777" w:rsidR="005418E7" w:rsidRDefault="005418E7" w:rsidP="00F87A0D">
      <w:pPr>
        <w:pStyle w:val="ListParagraph1ai"/>
        <w:ind w:left="2120" w:hanging="680"/>
      </w:pPr>
      <w:r>
        <w:t xml:space="preserve">any entity constituted or organised under applicable law, </w:t>
      </w:r>
      <w:proofErr w:type="gramStart"/>
      <w:r>
        <w:t>whether or not</w:t>
      </w:r>
      <w:proofErr w:type="gramEnd"/>
      <w:r>
        <w:t xml:space="preserve"> for profit, and whether privately or governmentally</w:t>
      </w:r>
      <w:r>
        <w:rPr>
          <w:spacing w:val="-14"/>
        </w:rPr>
        <w:t xml:space="preserve"> </w:t>
      </w:r>
      <w:r>
        <w:t>owned</w:t>
      </w:r>
      <w:r>
        <w:rPr>
          <w:spacing w:val="-6"/>
        </w:rPr>
        <w:t xml:space="preserve"> </w:t>
      </w:r>
      <w:r>
        <w:t>or</w:t>
      </w:r>
      <w:r>
        <w:rPr>
          <w:spacing w:val="-8"/>
        </w:rPr>
        <w:t xml:space="preserve"> </w:t>
      </w:r>
      <w:r>
        <w:t>controlled,</w:t>
      </w:r>
      <w:r>
        <w:rPr>
          <w:spacing w:val="-4"/>
        </w:rPr>
        <w:t xml:space="preserve"> </w:t>
      </w:r>
      <w:r>
        <w:t>including</w:t>
      </w:r>
      <w:r>
        <w:rPr>
          <w:spacing w:val="-6"/>
        </w:rPr>
        <w:t xml:space="preserve"> </w:t>
      </w:r>
      <w:r>
        <w:t>any</w:t>
      </w:r>
      <w:r>
        <w:rPr>
          <w:spacing w:val="-14"/>
        </w:rPr>
        <w:t xml:space="preserve"> </w:t>
      </w:r>
      <w:r>
        <w:t>corporation, trust, partnership, sole proprietorship, joint venture, association or similar organisation; and</w:t>
      </w:r>
    </w:p>
    <w:p w14:paraId="7457658A" w14:textId="77777777" w:rsidR="005418E7" w:rsidRDefault="005418E7" w:rsidP="00F87A0D">
      <w:pPr>
        <w:pStyle w:val="ListParagraph1ai"/>
        <w:ind w:left="2120" w:hanging="680"/>
      </w:pPr>
      <w:r>
        <w:t>a</w:t>
      </w:r>
      <w:r>
        <w:rPr>
          <w:spacing w:val="-2"/>
        </w:rPr>
        <w:t xml:space="preserve"> </w:t>
      </w:r>
      <w:r>
        <w:t>branch</w:t>
      </w:r>
      <w:r>
        <w:rPr>
          <w:spacing w:val="-6"/>
        </w:rPr>
        <w:t xml:space="preserve"> </w:t>
      </w:r>
      <w:r>
        <w:t>of</w:t>
      </w:r>
      <w:r>
        <w:rPr>
          <w:spacing w:val="-8"/>
        </w:rPr>
        <w:t xml:space="preserve"> </w:t>
      </w:r>
      <w:r>
        <w:t>an</w:t>
      </w:r>
      <w:r>
        <w:rPr>
          <w:spacing w:val="-6"/>
        </w:rPr>
        <w:t xml:space="preserve"> </w:t>
      </w:r>
      <w:proofErr w:type="gramStart"/>
      <w:r>
        <w:rPr>
          <w:spacing w:val="-2"/>
        </w:rPr>
        <w:t>enterprise;</w:t>
      </w:r>
      <w:proofErr w:type="gramEnd"/>
    </w:p>
    <w:p w14:paraId="57DF5166" w14:textId="77777777" w:rsidR="005418E7" w:rsidRDefault="005418E7" w:rsidP="005418E7">
      <w:pPr>
        <w:pStyle w:val="ListParagraph1a"/>
        <w:ind w:left="1439" w:hanging="720"/>
      </w:pPr>
      <w:r>
        <w:t>“</w:t>
      </w:r>
      <w:proofErr w:type="gramStart"/>
      <w:r>
        <w:t>essential</w:t>
      </w:r>
      <w:proofErr w:type="gramEnd"/>
      <w:r>
        <w:t xml:space="preserve"> facilities” means facilities of a public telecommunications network or service that:</w:t>
      </w:r>
    </w:p>
    <w:p w14:paraId="2D42900C" w14:textId="77777777" w:rsidR="005418E7" w:rsidRDefault="005418E7" w:rsidP="00F87A0D">
      <w:pPr>
        <w:pStyle w:val="ListParagraph1ai"/>
        <w:ind w:left="2120" w:hanging="680"/>
      </w:pPr>
      <w:r>
        <w:t>are</w:t>
      </w:r>
      <w:r>
        <w:rPr>
          <w:spacing w:val="-9"/>
        </w:rPr>
        <w:t xml:space="preserve"> </w:t>
      </w:r>
      <w:r>
        <w:t>exclusively</w:t>
      </w:r>
      <w:r>
        <w:rPr>
          <w:spacing w:val="-11"/>
        </w:rPr>
        <w:t xml:space="preserve"> </w:t>
      </w:r>
      <w:r>
        <w:t>or</w:t>
      </w:r>
      <w:r>
        <w:rPr>
          <w:spacing w:val="-6"/>
        </w:rPr>
        <w:t xml:space="preserve"> </w:t>
      </w:r>
      <w:r>
        <w:t>predominantly</w:t>
      </w:r>
      <w:r>
        <w:rPr>
          <w:spacing w:val="-12"/>
        </w:rPr>
        <w:t xml:space="preserve"> </w:t>
      </w:r>
      <w:r>
        <w:t>provided</w:t>
      </w:r>
      <w:r>
        <w:rPr>
          <w:spacing w:val="-7"/>
        </w:rPr>
        <w:t xml:space="preserve"> </w:t>
      </w:r>
      <w:r>
        <w:t>by</w:t>
      </w:r>
      <w:r>
        <w:rPr>
          <w:spacing w:val="-12"/>
        </w:rPr>
        <w:t xml:space="preserve"> </w:t>
      </w:r>
      <w:r>
        <w:t>a</w:t>
      </w:r>
      <w:r>
        <w:rPr>
          <w:spacing w:val="-8"/>
        </w:rPr>
        <w:t xml:space="preserve"> </w:t>
      </w:r>
      <w:r>
        <w:t>single</w:t>
      </w:r>
      <w:r>
        <w:rPr>
          <w:spacing w:val="-8"/>
        </w:rPr>
        <w:t xml:space="preserve"> </w:t>
      </w:r>
      <w:r>
        <w:t>or</w:t>
      </w:r>
      <w:r>
        <w:rPr>
          <w:spacing w:val="-6"/>
        </w:rPr>
        <w:t xml:space="preserve"> </w:t>
      </w:r>
      <w:r>
        <w:t>limited number of suppliers; and</w:t>
      </w:r>
    </w:p>
    <w:p w14:paraId="6D9CD59A" w14:textId="77777777" w:rsidR="005418E7" w:rsidRDefault="005418E7" w:rsidP="00F87A0D">
      <w:pPr>
        <w:pStyle w:val="ListParagraph1ai"/>
        <w:ind w:left="2120" w:hanging="680"/>
      </w:pPr>
      <w:r>
        <w:lastRenderedPageBreak/>
        <w:t xml:space="preserve">cannot feasibly be economically or technically substituted </w:t>
      </w:r>
      <w:proofErr w:type="gramStart"/>
      <w:r>
        <w:t>in order to</w:t>
      </w:r>
      <w:proofErr w:type="gramEnd"/>
      <w:r>
        <w:t xml:space="preserve"> provide a </w:t>
      </w:r>
      <w:proofErr w:type="gramStart"/>
      <w:r>
        <w:t>service;</w:t>
      </w:r>
      <w:proofErr w:type="gramEnd"/>
    </w:p>
    <w:p w14:paraId="34BB6C75" w14:textId="77777777" w:rsidR="005418E7" w:rsidRDefault="005418E7" w:rsidP="005418E7">
      <w:pPr>
        <w:pStyle w:val="ListParagraph1a"/>
        <w:ind w:left="1439" w:hanging="720"/>
      </w:pPr>
      <w:r>
        <w:t>“</w:t>
      </w:r>
      <w:proofErr w:type="gramStart"/>
      <w:r>
        <w:t>facilities</w:t>
      </w:r>
      <w:proofErr w:type="gramEnd"/>
      <w:r>
        <w:t>-based suppliers” means suppliers of public telecommunications networks or services that are:</w:t>
      </w:r>
    </w:p>
    <w:p w14:paraId="153C938E" w14:textId="77777777" w:rsidR="005418E7" w:rsidRPr="00926E0B" w:rsidRDefault="005418E7" w:rsidP="0066748F">
      <w:pPr>
        <w:pStyle w:val="ListParagraph1ai"/>
        <w:spacing w:after="400"/>
        <w:ind w:left="2160"/>
      </w:pPr>
      <w:r>
        <w:t>licensed</w:t>
      </w:r>
      <w:r>
        <w:rPr>
          <w:spacing w:val="-7"/>
        </w:rPr>
        <w:t xml:space="preserve"> </w:t>
      </w:r>
      <w:r>
        <w:t>carriers</w:t>
      </w:r>
      <w:r>
        <w:rPr>
          <w:spacing w:val="-4"/>
        </w:rPr>
        <w:t xml:space="preserve"> </w:t>
      </w:r>
      <w:r>
        <w:t>in</w:t>
      </w:r>
      <w:r>
        <w:rPr>
          <w:spacing w:val="-6"/>
        </w:rPr>
        <w:t xml:space="preserve"> </w:t>
      </w:r>
      <w:r>
        <w:t>Australia;</w:t>
      </w:r>
      <w:r>
        <w:rPr>
          <w:spacing w:val="-11"/>
        </w:rPr>
        <w:t xml:space="preserve"> </w:t>
      </w:r>
      <w:r>
        <w:rPr>
          <w:spacing w:val="-5"/>
        </w:rPr>
        <w:t>or</w:t>
      </w:r>
    </w:p>
    <w:p w14:paraId="4FF57A43" w14:textId="77777777" w:rsidR="005418E7" w:rsidRDefault="005418E7" w:rsidP="00F04A5B">
      <w:pPr>
        <w:pStyle w:val="ListParagraph1ai"/>
        <w:ind w:left="2161"/>
      </w:pPr>
      <w:r>
        <w:t>facilities-based</w:t>
      </w:r>
      <w:r>
        <w:rPr>
          <w:spacing w:val="-8"/>
        </w:rPr>
        <w:t xml:space="preserve"> </w:t>
      </w:r>
      <w:r>
        <w:t>operators</w:t>
      </w:r>
      <w:r>
        <w:rPr>
          <w:spacing w:val="-9"/>
        </w:rPr>
        <w:t xml:space="preserve"> </w:t>
      </w:r>
      <w:r>
        <w:t>in</w:t>
      </w:r>
      <w:r>
        <w:rPr>
          <w:spacing w:val="-11"/>
        </w:rPr>
        <w:t xml:space="preserve"> </w:t>
      </w:r>
      <w:proofErr w:type="gramStart"/>
      <w:r>
        <w:rPr>
          <w:spacing w:val="-2"/>
        </w:rPr>
        <w:t>Singapore;</w:t>
      </w:r>
      <w:proofErr w:type="gramEnd"/>
    </w:p>
    <w:p w14:paraId="176047B7" w14:textId="77777777" w:rsidR="005418E7" w:rsidRDefault="005418E7" w:rsidP="005418E7">
      <w:pPr>
        <w:pStyle w:val="ListParagraph1a"/>
        <w:ind w:left="1439" w:right="-57" w:hanging="720"/>
      </w:pPr>
      <w:r>
        <w:t>“interconnection” means linking with suppliers providing public telecommunications networks</w:t>
      </w:r>
      <w:r>
        <w:rPr>
          <w:spacing w:val="-3"/>
        </w:rPr>
        <w:t xml:space="preserve"> </w:t>
      </w:r>
      <w:r>
        <w:t xml:space="preserve">or services </w:t>
      </w:r>
      <w:proofErr w:type="gramStart"/>
      <w:r>
        <w:t>in order</w:t>
      </w:r>
      <w:r>
        <w:rPr>
          <w:spacing w:val="-1"/>
        </w:rPr>
        <w:t xml:space="preserve"> </w:t>
      </w:r>
      <w:r>
        <w:t>to</w:t>
      </w:r>
      <w:proofErr w:type="gramEnd"/>
      <w:r>
        <w:t xml:space="preserve"> allow the users of one</w:t>
      </w:r>
      <w:r>
        <w:rPr>
          <w:spacing w:val="-15"/>
        </w:rPr>
        <w:t xml:space="preserve"> </w:t>
      </w:r>
      <w:r>
        <w:t>supplier</w:t>
      </w:r>
      <w:r>
        <w:rPr>
          <w:spacing w:val="-15"/>
        </w:rPr>
        <w:t xml:space="preserve"> </w:t>
      </w:r>
      <w:r>
        <w:t>to</w:t>
      </w:r>
      <w:r>
        <w:rPr>
          <w:spacing w:val="-15"/>
        </w:rPr>
        <w:t xml:space="preserve"> </w:t>
      </w:r>
      <w:r>
        <w:t>communicate</w:t>
      </w:r>
      <w:r>
        <w:rPr>
          <w:spacing w:val="-15"/>
        </w:rPr>
        <w:t xml:space="preserve"> </w:t>
      </w:r>
      <w:r>
        <w:t>with</w:t>
      </w:r>
      <w:r>
        <w:rPr>
          <w:spacing w:val="-15"/>
        </w:rPr>
        <w:t xml:space="preserve"> </w:t>
      </w:r>
      <w:r>
        <w:t>users</w:t>
      </w:r>
      <w:r>
        <w:rPr>
          <w:spacing w:val="-15"/>
        </w:rPr>
        <w:t xml:space="preserve"> </w:t>
      </w:r>
      <w:r>
        <w:t>of</w:t>
      </w:r>
      <w:r>
        <w:rPr>
          <w:spacing w:val="-15"/>
        </w:rPr>
        <w:t xml:space="preserve"> </w:t>
      </w:r>
      <w:r>
        <w:t>another</w:t>
      </w:r>
      <w:r>
        <w:rPr>
          <w:spacing w:val="-15"/>
        </w:rPr>
        <w:t xml:space="preserve"> </w:t>
      </w:r>
      <w:r>
        <w:t>supplier</w:t>
      </w:r>
      <w:r>
        <w:rPr>
          <w:spacing w:val="-15"/>
        </w:rPr>
        <w:t xml:space="preserve"> </w:t>
      </w:r>
      <w:r>
        <w:t>and</w:t>
      </w:r>
      <w:r>
        <w:rPr>
          <w:spacing w:val="-15"/>
        </w:rPr>
        <w:t xml:space="preserve"> </w:t>
      </w:r>
      <w:r>
        <w:t>to</w:t>
      </w:r>
      <w:r>
        <w:rPr>
          <w:spacing w:val="-15"/>
        </w:rPr>
        <w:t xml:space="preserve"> </w:t>
      </w:r>
      <w:r>
        <w:t xml:space="preserve">access services provided by another </w:t>
      </w:r>
      <w:proofErr w:type="gramStart"/>
      <w:r>
        <w:t>supplier;</w:t>
      </w:r>
      <w:proofErr w:type="gramEnd"/>
    </w:p>
    <w:p w14:paraId="63ABF61E" w14:textId="77777777" w:rsidR="005418E7" w:rsidRDefault="005418E7" w:rsidP="005418E7">
      <w:pPr>
        <w:pStyle w:val="ListParagraph1a"/>
        <w:ind w:left="1440" w:right="-57" w:hanging="720"/>
      </w:pPr>
      <w:r>
        <w:t>“</w:t>
      </w:r>
      <w:proofErr w:type="gramStart"/>
      <w:r>
        <w:t>international</w:t>
      </w:r>
      <w:proofErr w:type="gramEnd"/>
      <w:r>
        <w:t xml:space="preserve"> mobile roaming service” means a commercial mobile service</w:t>
      </w:r>
      <w:r>
        <w:rPr>
          <w:spacing w:val="-15"/>
        </w:rPr>
        <w:t xml:space="preserve"> </w:t>
      </w:r>
      <w:r>
        <w:t>provided</w:t>
      </w:r>
      <w:r>
        <w:rPr>
          <w:spacing w:val="-15"/>
        </w:rPr>
        <w:t xml:space="preserve"> </w:t>
      </w:r>
      <w:r>
        <w:t>pursuant</w:t>
      </w:r>
      <w:r>
        <w:rPr>
          <w:spacing w:val="-9"/>
        </w:rPr>
        <w:t xml:space="preserve"> </w:t>
      </w:r>
      <w:r>
        <w:t>to</w:t>
      </w:r>
      <w:r>
        <w:rPr>
          <w:spacing w:val="-9"/>
        </w:rPr>
        <w:t xml:space="preserve"> </w:t>
      </w:r>
      <w:r>
        <w:t>a</w:t>
      </w:r>
      <w:r>
        <w:rPr>
          <w:spacing w:val="-15"/>
        </w:rPr>
        <w:t xml:space="preserve"> </w:t>
      </w:r>
      <w:r>
        <w:t>commercial</w:t>
      </w:r>
      <w:r>
        <w:rPr>
          <w:spacing w:val="-15"/>
        </w:rPr>
        <w:t xml:space="preserve"> </w:t>
      </w:r>
      <w:r>
        <w:t>agreement</w:t>
      </w:r>
      <w:r>
        <w:rPr>
          <w:spacing w:val="-9"/>
        </w:rPr>
        <w:t xml:space="preserve"> </w:t>
      </w:r>
      <w:r>
        <w:t>between</w:t>
      </w:r>
      <w:r>
        <w:rPr>
          <w:spacing w:val="-14"/>
        </w:rPr>
        <w:t xml:space="preserve"> </w:t>
      </w:r>
      <w:r>
        <w:t>suppliers of</w:t>
      </w:r>
      <w:r>
        <w:rPr>
          <w:spacing w:val="-15"/>
        </w:rPr>
        <w:t xml:space="preserve"> </w:t>
      </w:r>
      <w:r>
        <w:t>public</w:t>
      </w:r>
      <w:r>
        <w:rPr>
          <w:spacing w:val="-15"/>
        </w:rPr>
        <w:t xml:space="preserve"> </w:t>
      </w:r>
      <w:r>
        <w:t>telecommunications</w:t>
      </w:r>
      <w:r>
        <w:rPr>
          <w:spacing w:val="-15"/>
        </w:rPr>
        <w:t xml:space="preserve"> </w:t>
      </w:r>
      <w:r>
        <w:t>services</w:t>
      </w:r>
      <w:r>
        <w:rPr>
          <w:spacing w:val="-15"/>
        </w:rPr>
        <w:t xml:space="preserve"> </w:t>
      </w:r>
      <w:r>
        <w:t>that</w:t>
      </w:r>
      <w:r>
        <w:rPr>
          <w:spacing w:val="-15"/>
        </w:rPr>
        <w:t xml:space="preserve"> </w:t>
      </w:r>
      <w:r>
        <w:t>enables</w:t>
      </w:r>
      <w:r>
        <w:rPr>
          <w:spacing w:val="-15"/>
        </w:rPr>
        <w:t xml:space="preserve"> </w:t>
      </w:r>
      <w:r>
        <w:t>end-users</w:t>
      </w:r>
      <w:r>
        <w:rPr>
          <w:spacing w:val="-15"/>
        </w:rPr>
        <w:t xml:space="preserve"> </w:t>
      </w:r>
      <w:r>
        <w:t>to</w:t>
      </w:r>
      <w:r>
        <w:rPr>
          <w:spacing w:val="-15"/>
        </w:rPr>
        <w:t xml:space="preserve"> </w:t>
      </w:r>
      <w:r>
        <w:t>use</w:t>
      </w:r>
      <w:r>
        <w:rPr>
          <w:spacing w:val="-15"/>
        </w:rPr>
        <w:t xml:space="preserve"> </w:t>
      </w:r>
      <w:r>
        <w:t>their home mobile handset or other device for voice, data or messaging services</w:t>
      </w:r>
      <w:r>
        <w:rPr>
          <w:spacing w:val="-4"/>
        </w:rPr>
        <w:t xml:space="preserve"> </w:t>
      </w:r>
      <w:r>
        <w:t>while</w:t>
      </w:r>
      <w:r>
        <w:rPr>
          <w:spacing w:val="-3"/>
        </w:rPr>
        <w:t xml:space="preserve"> </w:t>
      </w:r>
      <w:r>
        <w:t>outside</w:t>
      </w:r>
      <w:r>
        <w:rPr>
          <w:spacing w:val="-3"/>
        </w:rPr>
        <w:t xml:space="preserve"> </w:t>
      </w:r>
      <w:r>
        <w:t>the</w:t>
      </w:r>
      <w:r>
        <w:rPr>
          <w:spacing w:val="-8"/>
        </w:rPr>
        <w:t xml:space="preserve"> </w:t>
      </w:r>
      <w:r>
        <w:t>territory</w:t>
      </w:r>
      <w:r>
        <w:rPr>
          <w:spacing w:val="-7"/>
        </w:rPr>
        <w:t xml:space="preserve"> </w:t>
      </w:r>
      <w:r>
        <w:t>in</w:t>
      </w:r>
      <w:r>
        <w:rPr>
          <w:spacing w:val="-7"/>
        </w:rPr>
        <w:t xml:space="preserve"> </w:t>
      </w:r>
      <w:r>
        <w:t>which</w:t>
      </w:r>
      <w:r>
        <w:rPr>
          <w:spacing w:val="-7"/>
        </w:rPr>
        <w:t xml:space="preserve"> </w:t>
      </w:r>
      <w:r>
        <w:t>the</w:t>
      </w:r>
      <w:r>
        <w:rPr>
          <w:spacing w:val="-3"/>
        </w:rPr>
        <w:t xml:space="preserve"> </w:t>
      </w:r>
      <w:r>
        <w:t>end-user’s</w:t>
      </w:r>
      <w:r>
        <w:rPr>
          <w:spacing w:val="-5"/>
        </w:rPr>
        <w:t xml:space="preserve"> </w:t>
      </w:r>
      <w:r>
        <w:t>home</w:t>
      </w:r>
      <w:r>
        <w:rPr>
          <w:spacing w:val="-3"/>
        </w:rPr>
        <w:t xml:space="preserve"> </w:t>
      </w:r>
      <w:r>
        <w:t xml:space="preserve">public telecommunications network is </w:t>
      </w:r>
      <w:proofErr w:type="gramStart"/>
      <w:r>
        <w:t>located;</w:t>
      </w:r>
      <w:proofErr w:type="gramEnd"/>
    </w:p>
    <w:p w14:paraId="570DD768" w14:textId="77777777" w:rsidR="005418E7" w:rsidRDefault="005418E7" w:rsidP="005418E7">
      <w:pPr>
        <w:pStyle w:val="ListParagraph1a"/>
        <w:ind w:left="1439" w:hanging="720"/>
      </w:pPr>
      <w:r>
        <w:t>“</w:t>
      </w:r>
      <w:proofErr w:type="gramStart"/>
      <w:r>
        <w:t>leased</w:t>
      </w:r>
      <w:proofErr w:type="gramEnd"/>
      <w:r>
        <w:t xml:space="preserve"> circuit” means a telecommunications facility between two or more designated points which is set aside for the dedicated use of, or availability to, a particular </w:t>
      </w:r>
      <w:proofErr w:type="gramStart"/>
      <w:r>
        <w:t>user;</w:t>
      </w:r>
      <w:proofErr w:type="gramEnd"/>
    </w:p>
    <w:p w14:paraId="490D89F2" w14:textId="77777777" w:rsidR="005418E7" w:rsidRDefault="005418E7" w:rsidP="005418E7">
      <w:pPr>
        <w:pStyle w:val="ListParagraph1a"/>
        <w:ind w:left="1439" w:hanging="720"/>
      </w:pPr>
      <w:r>
        <w:t>“licence” means any</w:t>
      </w:r>
      <w:r>
        <w:rPr>
          <w:spacing w:val="-7"/>
        </w:rPr>
        <w:t xml:space="preserve"> </w:t>
      </w:r>
      <w:r>
        <w:t>authorisation</w:t>
      </w:r>
      <w:r>
        <w:rPr>
          <w:spacing w:val="-2"/>
        </w:rPr>
        <w:t xml:space="preserve"> </w:t>
      </w:r>
      <w:r>
        <w:t>that a</w:t>
      </w:r>
      <w:r>
        <w:rPr>
          <w:spacing w:val="-3"/>
        </w:rPr>
        <w:t xml:space="preserve"> </w:t>
      </w:r>
      <w:r>
        <w:t>Party</w:t>
      </w:r>
      <w:r>
        <w:rPr>
          <w:spacing w:val="-2"/>
        </w:rPr>
        <w:t xml:space="preserve"> </w:t>
      </w:r>
      <w:r>
        <w:t>may</w:t>
      </w:r>
      <w:r>
        <w:rPr>
          <w:spacing w:val="-7"/>
        </w:rPr>
        <w:t xml:space="preserve"> </w:t>
      </w:r>
      <w:r>
        <w:t>require of</w:t>
      </w:r>
      <w:r>
        <w:rPr>
          <w:spacing w:val="-5"/>
        </w:rPr>
        <w:t xml:space="preserve"> </w:t>
      </w:r>
      <w:r>
        <w:t xml:space="preserve">a person, in accordance with its laws and regulations, </w:t>
      </w:r>
      <w:proofErr w:type="gramStart"/>
      <w:r>
        <w:t>in order for</w:t>
      </w:r>
      <w:proofErr w:type="gramEnd"/>
      <w:r>
        <w:t xml:space="preserve"> that person to offer a telecommunications network or service, including concessions, permits or </w:t>
      </w:r>
      <w:proofErr w:type="gramStart"/>
      <w:r>
        <w:t>registrations;</w:t>
      </w:r>
      <w:proofErr w:type="gramEnd"/>
    </w:p>
    <w:p w14:paraId="2771E899" w14:textId="77777777" w:rsidR="005418E7" w:rsidRDefault="005418E7" w:rsidP="005418E7">
      <w:pPr>
        <w:pStyle w:val="ListParagraph1a"/>
        <w:ind w:left="1440" w:right="-57" w:hanging="720"/>
      </w:pPr>
      <w:r>
        <w:t>“</w:t>
      </w:r>
      <w:proofErr w:type="gramStart"/>
      <w:r>
        <w:t>major</w:t>
      </w:r>
      <w:proofErr w:type="gramEnd"/>
      <w:r>
        <w:t xml:space="preserve"> supplier” means a supplier of public telecommunications networks</w:t>
      </w:r>
      <w:r>
        <w:rPr>
          <w:spacing w:val="-13"/>
        </w:rPr>
        <w:t xml:space="preserve"> </w:t>
      </w:r>
      <w:r>
        <w:t>or</w:t>
      </w:r>
      <w:r>
        <w:rPr>
          <w:spacing w:val="-4"/>
        </w:rPr>
        <w:t xml:space="preserve"> </w:t>
      </w:r>
      <w:r>
        <w:t>services</w:t>
      </w:r>
      <w:r>
        <w:rPr>
          <w:spacing w:val="-3"/>
        </w:rPr>
        <w:t xml:space="preserve"> </w:t>
      </w:r>
      <w:r>
        <w:t>that</w:t>
      </w:r>
      <w:r>
        <w:rPr>
          <w:spacing w:val="-2"/>
        </w:rPr>
        <w:t xml:space="preserve"> </w:t>
      </w:r>
      <w:proofErr w:type="gramStart"/>
      <w:r>
        <w:t>has</w:t>
      </w:r>
      <w:r>
        <w:rPr>
          <w:spacing w:val="-3"/>
        </w:rPr>
        <w:t xml:space="preserve"> </w:t>
      </w:r>
      <w:r>
        <w:t>the</w:t>
      </w:r>
      <w:r>
        <w:rPr>
          <w:spacing w:val="-2"/>
        </w:rPr>
        <w:t xml:space="preserve"> </w:t>
      </w:r>
      <w:r>
        <w:t>ability</w:t>
      </w:r>
      <w:r>
        <w:rPr>
          <w:spacing w:val="-11"/>
        </w:rPr>
        <w:t xml:space="preserve"> </w:t>
      </w:r>
      <w:r>
        <w:t>to</w:t>
      </w:r>
      <w:proofErr w:type="gramEnd"/>
      <w:r>
        <w:rPr>
          <w:spacing w:val="-2"/>
        </w:rPr>
        <w:t xml:space="preserve"> </w:t>
      </w:r>
      <w:r>
        <w:t>materially</w:t>
      </w:r>
      <w:r>
        <w:rPr>
          <w:spacing w:val="-11"/>
        </w:rPr>
        <w:t xml:space="preserve"> </w:t>
      </w:r>
      <w:r>
        <w:t>affect</w:t>
      </w:r>
      <w:r>
        <w:rPr>
          <w:spacing w:val="-2"/>
        </w:rPr>
        <w:t xml:space="preserve"> </w:t>
      </w:r>
      <w:r>
        <w:t>the</w:t>
      </w:r>
      <w:r>
        <w:rPr>
          <w:spacing w:val="-7"/>
        </w:rPr>
        <w:t xml:space="preserve"> </w:t>
      </w:r>
      <w:r>
        <w:t>terms</w:t>
      </w:r>
      <w:r>
        <w:rPr>
          <w:spacing w:val="-3"/>
        </w:rPr>
        <w:t xml:space="preserve"> </w:t>
      </w:r>
      <w:r>
        <w:t>of participation</w:t>
      </w:r>
      <w:r>
        <w:rPr>
          <w:spacing w:val="-13"/>
        </w:rPr>
        <w:t xml:space="preserve"> </w:t>
      </w:r>
      <w:r>
        <w:t>(having</w:t>
      </w:r>
      <w:r>
        <w:rPr>
          <w:spacing w:val="-9"/>
        </w:rPr>
        <w:t xml:space="preserve"> </w:t>
      </w:r>
      <w:r>
        <w:t>regard</w:t>
      </w:r>
      <w:r>
        <w:rPr>
          <w:spacing w:val="-9"/>
        </w:rPr>
        <w:t xml:space="preserve"> </w:t>
      </w:r>
      <w:r>
        <w:t>to</w:t>
      </w:r>
      <w:r>
        <w:rPr>
          <w:spacing w:val="-4"/>
        </w:rPr>
        <w:t xml:space="preserve"> </w:t>
      </w:r>
      <w:r>
        <w:t>price</w:t>
      </w:r>
      <w:r>
        <w:rPr>
          <w:spacing w:val="-10"/>
        </w:rPr>
        <w:t xml:space="preserve"> </w:t>
      </w:r>
      <w:r>
        <w:t>and</w:t>
      </w:r>
      <w:r>
        <w:rPr>
          <w:spacing w:val="-9"/>
        </w:rPr>
        <w:t xml:space="preserve"> </w:t>
      </w:r>
      <w:r>
        <w:t>supply)</w:t>
      </w:r>
      <w:r>
        <w:rPr>
          <w:spacing w:val="-3"/>
        </w:rPr>
        <w:t xml:space="preserve"> </w:t>
      </w:r>
      <w:r>
        <w:t>in</w:t>
      </w:r>
      <w:r>
        <w:rPr>
          <w:spacing w:val="-4"/>
        </w:rPr>
        <w:t xml:space="preserve"> </w:t>
      </w:r>
      <w:r>
        <w:t>the</w:t>
      </w:r>
      <w:r>
        <w:rPr>
          <w:spacing w:val="-3"/>
        </w:rPr>
        <w:t xml:space="preserve"> </w:t>
      </w:r>
      <w:r>
        <w:t>relevant market</w:t>
      </w:r>
      <w:r>
        <w:rPr>
          <w:rStyle w:val="FootnoteReference"/>
        </w:rPr>
        <w:footnoteReference w:id="48"/>
      </w:r>
      <w:r>
        <w:t xml:space="preserve"> for public telecommunications networks or services </w:t>
      </w:r>
      <w:proofErr w:type="gramStart"/>
      <w:r>
        <w:t>as a result of</w:t>
      </w:r>
      <w:proofErr w:type="gramEnd"/>
      <w:r>
        <w:t>:</w:t>
      </w:r>
    </w:p>
    <w:p w14:paraId="57F50DB2" w14:textId="77777777" w:rsidR="005418E7" w:rsidRDefault="005418E7" w:rsidP="00F04A5B">
      <w:pPr>
        <w:pStyle w:val="ListParagraph1ai"/>
        <w:ind w:left="2161"/>
      </w:pPr>
      <w:r>
        <w:t>control</w:t>
      </w:r>
      <w:r>
        <w:rPr>
          <w:spacing w:val="-14"/>
        </w:rPr>
        <w:t xml:space="preserve"> </w:t>
      </w:r>
      <w:r>
        <w:t>over</w:t>
      </w:r>
      <w:r>
        <w:rPr>
          <w:spacing w:val="-5"/>
        </w:rPr>
        <w:t xml:space="preserve"> </w:t>
      </w:r>
      <w:r>
        <w:t>essential</w:t>
      </w:r>
      <w:r>
        <w:rPr>
          <w:spacing w:val="-10"/>
        </w:rPr>
        <w:t xml:space="preserve"> </w:t>
      </w:r>
      <w:r>
        <w:t>facilities;</w:t>
      </w:r>
      <w:r>
        <w:rPr>
          <w:spacing w:val="-10"/>
        </w:rPr>
        <w:t xml:space="preserve"> </w:t>
      </w:r>
      <w:r>
        <w:rPr>
          <w:spacing w:val="-5"/>
        </w:rPr>
        <w:t>or</w:t>
      </w:r>
    </w:p>
    <w:p w14:paraId="6F1B56E1" w14:textId="77777777" w:rsidR="005418E7" w:rsidRDefault="005418E7" w:rsidP="00F04A5B">
      <w:pPr>
        <w:pStyle w:val="ListParagraph1ai"/>
        <w:ind w:left="2161"/>
      </w:pPr>
      <w:r>
        <w:t>use</w:t>
      </w:r>
      <w:r>
        <w:rPr>
          <w:spacing w:val="-5"/>
        </w:rPr>
        <w:t xml:space="preserve"> </w:t>
      </w:r>
      <w:r>
        <w:t>of</w:t>
      </w:r>
      <w:r>
        <w:rPr>
          <w:spacing w:val="-4"/>
        </w:rPr>
        <w:t xml:space="preserve"> </w:t>
      </w:r>
      <w:r>
        <w:t>its</w:t>
      </w:r>
      <w:r>
        <w:rPr>
          <w:spacing w:val="-3"/>
        </w:rPr>
        <w:t xml:space="preserve"> </w:t>
      </w:r>
      <w:r>
        <w:t>position</w:t>
      </w:r>
      <w:r>
        <w:rPr>
          <w:spacing w:val="-1"/>
        </w:rPr>
        <w:t xml:space="preserve"> </w:t>
      </w:r>
      <w:r>
        <w:t>in</w:t>
      </w:r>
      <w:r>
        <w:rPr>
          <w:spacing w:val="-6"/>
        </w:rPr>
        <w:t xml:space="preserve"> </w:t>
      </w:r>
      <w:r>
        <w:t>the</w:t>
      </w:r>
      <w:r>
        <w:rPr>
          <w:spacing w:val="3"/>
        </w:rPr>
        <w:t xml:space="preserve"> </w:t>
      </w:r>
      <w:proofErr w:type="gramStart"/>
      <w:r>
        <w:rPr>
          <w:spacing w:val="-2"/>
        </w:rPr>
        <w:t>market;</w:t>
      </w:r>
      <w:proofErr w:type="gramEnd"/>
    </w:p>
    <w:p w14:paraId="06E0E130" w14:textId="77777777" w:rsidR="005418E7" w:rsidRDefault="005418E7" w:rsidP="005418E7">
      <w:pPr>
        <w:pStyle w:val="ListParagraph1a"/>
        <w:ind w:left="1439" w:hanging="720"/>
        <w:jc w:val="left"/>
      </w:pPr>
      <w:r>
        <w:t>“measure”</w:t>
      </w:r>
      <w:r>
        <w:rPr>
          <w:spacing w:val="-2"/>
        </w:rPr>
        <w:t xml:space="preserve"> </w:t>
      </w:r>
      <w:r>
        <w:t>includes</w:t>
      </w:r>
      <w:r>
        <w:rPr>
          <w:spacing w:val="-8"/>
        </w:rPr>
        <w:t xml:space="preserve"> </w:t>
      </w:r>
      <w:r>
        <w:t>any</w:t>
      </w:r>
      <w:r>
        <w:rPr>
          <w:spacing w:val="-10"/>
        </w:rPr>
        <w:t xml:space="preserve"> </w:t>
      </w:r>
      <w:r>
        <w:t>law,</w:t>
      </w:r>
      <w:r>
        <w:rPr>
          <w:spacing w:val="-5"/>
        </w:rPr>
        <w:t xml:space="preserve"> </w:t>
      </w:r>
      <w:r>
        <w:t>regulation,</w:t>
      </w:r>
      <w:r>
        <w:rPr>
          <w:spacing w:val="-4"/>
        </w:rPr>
        <w:t xml:space="preserve"> </w:t>
      </w:r>
      <w:r>
        <w:t>procedure,</w:t>
      </w:r>
      <w:r>
        <w:rPr>
          <w:spacing w:val="-4"/>
        </w:rPr>
        <w:t xml:space="preserve"> </w:t>
      </w:r>
      <w:r>
        <w:t>requirement</w:t>
      </w:r>
      <w:r>
        <w:rPr>
          <w:spacing w:val="-5"/>
        </w:rPr>
        <w:t xml:space="preserve"> </w:t>
      </w:r>
      <w:r>
        <w:t xml:space="preserve">or </w:t>
      </w:r>
      <w:proofErr w:type="gramStart"/>
      <w:r>
        <w:rPr>
          <w:spacing w:val="-2"/>
        </w:rPr>
        <w:t>practice;</w:t>
      </w:r>
      <w:proofErr w:type="gramEnd"/>
    </w:p>
    <w:p w14:paraId="7C2BB431" w14:textId="77777777" w:rsidR="005418E7" w:rsidRDefault="005418E7" w:rsidP="005418E7">
      <w:pPr>
        <w:pStyle w:val="ListParagraph1a"/>
        <w:ind w:left="1439" w:hanging="720"/>
      </w:pPr>
      <w:r>
        <w:t>“</w:t>
      </w:r>
      <w:proofErr w:type="gramStart"/>
      <w:r>
        <w:t>network</w:t>
      </w:r>
      <w:proofErr w:type="gramEnd"/>
      <w:r>
        <w:t xml:space="preserve"> element” means facilities or equipment used in the provision of a public telecommunications service, including features, functions, and capabilities that are provided by means of such facilities or equipment, </w:t>
      </w:r>
      <w:r>
        <w:lastRenderedPageBreak/>
        <w:t>which may</w:t>
      </w:r>
      <w:r>
        <w:rPr>
          <w:spacing w:val="-1"/>
        </w:rPr>
        <w:t xml:space="preserve"> </w:t>
      </w:r>
      <w:r>
        <w:t xml:space="preserve">include local loops, sub-loops and line </w:t>
      </w:r>
      <w:proofErr w:type="gramStart"/>
      <w:r>
        <w:t>sharing;</w:t>
      </w:r>
      <w:proofErr w:type="gramEnd"/>
    </w:p>
    <w:p w14:paraId="33ACC020" w14:textId="77777777" w:rsidR="005418E7" w:rsidRDefault="005418E7" w:rsidP="005418E7">
      <w:pPr>
        <w:pStyle w:val="ListParagraph1a"/>
        <w:spacing w:after="400"/>
        <w:ind w:left="1440" w:hanging="720"/>
      </w:pPr>
      <w:r>
        <w:t>“non-discriminatory” means treatment no less favourable than that accorded</w:t>
      </w:r>
      <w:r>
        <w:rPr>
          <w:spacing w:val="-1"/>
        </w:rPr>
        <w:t xml:space="preserve"> </w:t>
      </w:r>
      <w:r>
        <w:t>to any</w:t>
      </w:r>
      <w:r>
        <w:rPr>
          <w:spacing w:val="-6"/>
        </w:rPr>
        <w:t xml:space="preserve"> </w:t>
      </w:r>
      <w:r>
        <w:t xml:space="preserve">other user of like public telecommunications networks or services in like circumstances, including with respect to </w:t>
      </w:r>
      <w:proofErr w:type="gramStart"/>
      <w:r>
        <w:t>timeliness;</w:t>
      </w:r>
      <w:proofErr w:type="gramEnd"/>
    </w:p>
    <w:p w14:paraId="05535D13" w14:textId="77777777" w:rsidR="005418E7" w:rsidRPr="003C4A30" w:rsidRDefault="005418E7" w:rsidP="003C4A30">
      <w:pPr>
        <w:pStyle w:val="smallparaspacing"/>
      </w:pPr>
    </w:p>
    <w:p w14:paraId="6A266662" w14:textId="77777777" w:rsidR="005418E7" w:rsidRDefault="005418E7" w:rsidP="005418E7">
      <w:pPr>
        <w:pStyle w:val="ListParagraph1a"/>
        <w:ind w:left="1439" w:hanging="720"/>
      </w:pPr>
      <w:r w:rsidRPr="00A85DFC">
        <w:t>“</w:t>
      </w:r>
      <w:proofErr w:type="gramStart"/>
      <w:r w:rsidRPr="00A85DFC">
        <w:t>number</w:t>
      </w:r>
      <w:proofErr w:type="gramEnd"/>
      <w:r w:rsidRPr="00A85DFC">
        <w:t xml:space="preserve"> portability” means the ability of end-users of public telecommunications services to retain, at the same location, the same telephone numbers when switching between the same category of suppliers of public telecommunications </w:t>
      </w:r>
      <w:proofErr w:type="gramStart"/>
      <w:r w:rsidRPr="00A85DFC">
        <w:t>services;</w:t>
      </w:r>
      <w:proofErr w:type="gramEnd"/>
    </w:p>
    <w:p w14:paraId="5E32BE8D" w14:textId="77777777" w:rsidR="005418E7" w:rsidRDefault="005418E7" w:rsidP="005418E7">
      <w:pPr>
        <w:pStyle w:val="ListParagraph1a"/>
        <w:ind w:left="1439" w:hanging="720"/>
      </w:pPr>
      <w:r>
        <w:t>“person” means</w:t>
      </w:r>
      <w:r>
        <w:rPr>
          <w:spacing w:val="-5"/>
        </w:rPr>
        <w:t xml:space="preserve"> </w:t>
      </w:r>
      <w:r>
        <w:t>a</w:t>
      </w:r>
      <w:r>
        <w:rPr>
          <w:spacing w:val="-3"/>
        </w:rPr>
        <w:t xml:space="preserve"> </w:t>
      </w:r>
      <w:r>
        <w:t>natural</w:t>
      </w:r>
      <w:r>
        <w:rPr>
          <w:spacing w:val="-12"/>
        </w:rPr>
        <w:t xml:space="preserve"> </w:t>
      </w:r>
      <w:r>
        <w:t>person</w:t>
      </w:r>
      <w:r>
        <w:rPr>
          <w:spacing w:val="-7"/>
        </w:rPr>
        <w:t xml:space="preserve"> </w:t>
      </w:r>
      <w:r>
        <w:t>or</w:t>
      </w:r>
      <w:r>
        <w:rPr>
          <w:spacing w:val="-6"/>
        </w:rPr>
        <w:t xml:space="preserve"> </w:t>
      </w:r>
      <w:r>
        <w:t>an</w:t>
      </w:r>
      <w:r>
        <w:rPr>
          <w:spacing w:val="-7"/>
        </w:rPr>
        <w:t xml:space="preserve"> </w:t>
      </w:r>
      <w:proofErr w:type="gramStart"/>
      <w:r>
        <w:rPr>
          <w:spacing w:val="-2"/>
        </w:rPr>
        <w:t>enterprise;</w:t>
      </w:r>
      <w:proofErr w:type="gramEnd"/>
    </w:p>
    <w:p w14:paraId="5BC51837" w14:textId="77777777" w:rsidR="005418E7" w:rsidRDefault="005418E7" w:rsidP="005418E7">
      <w:pPr>
        <w:pStyle w:val="ListParagraph1a"/>
        <w:ind w:left="1439" w:hanging="720"/>
      </w:pPr>
      <w:r>
        <w:t>“</w:t>
      </w:r>
      <w:proofErr w:type="gramStart"/>
      <w:r>
        <w:t>physical</w:t>
      </w:r>
      <w:proofErr w:type="gramEnd"/>
      <w:r>
        <w:rPr>
          <w:spacing w:val="-8"/>
        </w:rPr>
        <w:t xml:space="preserve"> </w:t>
      </w:r>
      <w:r>
        <w:t>co-location” means</w:t>
      </w:r>
      <w:r>
        <w:rPr>
          <w:spacing w:val="-1"/>
        </w:rPr>
        <w:t xml:space="preserve"> </w:t>
      </w:r>
      <w:r>
        <w:t>physical</w:t>
      </w:r>
      <w:r>
        <w:rPr>
          <w:spacing w:val="-3"/>
        </w:rPr>
        <w:t xml:space="preserve"> </w:t>
      </w:r>
      <w:r>
        <w:t>access</w:t>
      </w:r>
      <w:r>
        <w:rPr>
          <w:spacing w:val="-1"/>
        </w:rPr>
        <w:t xml:space="preserve"> </w:t>
      </w:r>
      <w:r>
        <w:t>to and control</w:t>
      </w:r>
      <w:r>
        <w:rPr>
          <w:spacing w:val="-8"/>
        </w:rPr>
        <w:t xml:space="preserve"> </w:t>
      </w:r>
      <w:r>
        <w:t xml:space="preserve">over space </w:t>
      </w:r>
      <w:proofErr w:type="gramStart"/>
      <w:r>
        <w:t>in order to</w:t>
      </w:r>
      <w:proofErr w:type="gramEnd"/>
      <w:r>
        <w:t xml:space="preserve"> install, maintain or repair equipment, at premises owned or controlled and used by a major supplier to provide public telecommunications </w:t>
      </w:r>
      <w:proofErr w:type="gramStart"/>
      <w:r>
        <w:t>services;</w:t>
      </w:r>
      <w:proofErr w:type="gramEnd"/>
    </w:p>
    <w:p w14:paraId="333ECC86" w14:textId="77777777" w:rsidR="005418E7" w:rsidRDefault="005418E7" w:rsidP="005418E7">
      <w:pPr>
        <w:pStyle w:val="ListParagraph1a"/>
        <w:ind w:left="1439" w:hanging="720"/>
      </w:pPr>
      <w:r>
        <w:t>“</w:t>
      </w:r>
      <w:proofErr w:type="gramStart"/>
      <w:r>
        <w:t>public</w:t>
      </w:r>
      <w:proofErr w:type="gramEnd"/>
      <w:r>
        <w:t xml:space="preserve"> telecommunications network” means the telecommunications infrastructure authorised by a Party to be used to provide public telecommunications services between defined network termination </w:t>
      </w:r>
      <w:proofErr w:type="gramStart"/>
      <w:r>
        <w:rPr>
          <w:spacing w:val="-2"/>
        </w:rPr>
        <w:t>points;</w:t>
      </w:r>
      <w:proofErr w:type="gramEnd"/>
    </w:p>
    <w:p w14:paraId="0B3902A8" w14:textId="77777777" w:rsidR="005418E7" w:rsidRDefault="005418E7" w:rsidP="005418E7">
      <w:pPr>
        <w:pStyle w:val="ListParagraph1a"/>
        <w:ind w:left="1439" w:hanging="720"/>
      </w:pPr>
      <w:r>
        <w:t>“</w:t>
      </w:r>
      <w:proofErr w:type="gramStart"/>
      <w:r>
        <w:t>public</w:t>
      </w:r>
      <w:proofErr w:type="gramEnd"/>
      <w:r>
        <w:t xml:space="preserve"> telecommunications service” means any telecommunications service required, explicitly or in effect, by a Party to be offered to the public generally;</w:t>
      </w:r>
      <w:r>
        <w:rPr>
          <w:rStyle w:val="FootnoteReference"/>
        </w:rPr>
        <w:footnoteReference w:id="49"/>
      </w:r>
    </w:p>
    <w:p w14:paraId="25278F92" w14:textId="77777777" w:rsidR="005418E7" w:rsidRDefault="005418E7" w:rsidP="005418E7">
      <w:pPr>
        <w:pStyle w:val="ListParagraph1a"/>
        <w:ind w:left="1439" w:hanging="720"/>
      </w:pPr>
      <w:r>
        <w:t>“reference interconnection offer” means an interconnection offer extended</w:t>
      </w:r>
      <w:r>
        <w:rPr>
          <w:spacing w:val="-2"/>
        </w:rPr>
        <w:t xml:space="preserve"> </w:t>
      </w:r>
      <w:r>
        <w:t>by</w:t>
      </w:r>
      <w:r>
        <w:rPr>
          <w:spacing w:val="-15"/>
        </w:rPr>
        <w:t xml:space="preserve"> </w:t>
      </w:r>
      <w:r>
        <w:t>a</w:t>
      </w:r>
      <w:r>
        <w:rPr>
          <w:spacing w:val="-2"/>
        </w:rPr>
        <w:t xml:space="preserve"> </w:t>
      </w:r>
      <w:r>
        <w:t>major</w:t>
      </w:r>
      <w:r>
        <w:rPr>
          <w:spacing w:val="-5"/>
        </w:rPr>
        <w:t xml:space="preserve"> </w:t>
      </w:r>
      <w:r>
        <w:t>supplier</w:t>
      </w:r>
      <w:r>
        <w:rPr>
          <w:spacing w:val="-4"/>
        </w:rPr>
        <w:t xml:space="preserve"> </w:t>
      </w:r>
      <w:r>
        <w:t>and</w:t>
      </w:r>
      <w:r>
        <w:rPr>
          <w:spacing w:val="-5"/>
        </w:rPr>
        <w:t xml:space="preserve"> </w:t>
      </w:r>
      <w:r>
        <w:t>filed</w:t>
      </w:r>
      <w:r>
        <w:rPr>
          <w:spacing w:val="-5"/>
        </w:rPr>
        <w:t xml:space="preserve"> </w:t>
      </w:r>
      <w:r>
        <w:t>with,</w:t>
      </w:r>
      <w:r>
        <w:rPr>
          <w:spacing w:val="-3"/>
        </w:rPr>
        <w:t xml:space="preserve"> </w:t>
      </w:r>
      <w:r>
        <w:t>approved</w:t>
      </w:r>
      <w:r>
        <w:rPr>
          <w:spacing w:val="-5"/>
        </w:rPr>
        <w:t xml:space="preserve"> </w:t>
      </w:r>
      <w:r>
        <w:t>by</w:t>
      </w:r>
      <w:r>
        <w:rPr>
          <w:spacing w:val="-3"/>
        </w:rPr>
        <w:t xml:space="preserve"> </w:t>
      </w:r>
      <w:r>
        <w:t>or</w:t>
      </w:r>
      <w:r>
        <w:rPr>
          <w:spacing w:val="-8"/>
        </w:rPr>
        <w:t xml:space="preserve"> </w:t>
      </w:r>
      <w:r>
        <w:t>determined by, a telecommunications regulatory body that sufficiently details the terms, rates and conditions for interconnection so that a supplier of public</w:t>
      </w:r>
      <w:r>
        <w:rPr>
          <w:spacing w:val="-10"/>
        </w:rPr>
        <w:t xml:space="preserve"> </w:t>
      </w:r>
      <w:r>
        <w:t>telecommunications</w:t>
      </w:r>
      <w:r>
        <w:rPr>
          <w:spacing w:val="-11"/>
        </w:rPr>
        <w:t xml:space="preserve"> </w:t>
      </w:r>
      <w:r>
        <w:t>networks</w:t>
      </w:r>
      <w:r>
        <w:rPr>
          <w:spacing w:val="-15"/>
        </w:rPr>
        <w:t xml:space="preserve"> </w:t>
      </w:r>
      <w:r>
        <w:t>or</w:t>
      </w:r>
      <w:r>
        <w:rPr>
          <w:spacing w:val="-12"/>
        </w:rPr>
        <w:t xml:space="preserve"> </w:t>
      </w:r>
      <w:r>
        <w:t>services</w:t>
      </w:r>
      <w:r>
        <w:rPr>
          <w:spacing w:val="-11"/>
        </w:rPr>
        <w:t xml:space="preserve"> </w:t>
      </w:r>
      <w:r>
        <w:t>that</w:t>
      </w:r>
      <w:r>
        <w:rPr>
          <w:spacing w:val="-8"/>
        </w:rPr>
        <w:t xml:space="preserve"> </w:t>
      </w:r>
      <w:r>
        <w:t>is</w:t>
      </w:r>
      <w:r>
        <w:rPr>
          <w:spacing w:val="-11"/>
        </w:rPr>
        <w:t xml:space="preserve"> </w:t>
      </w:r>
      <w:r>
        <w:t>willing</w:t>
      </w:r>
      <w:r>
        <w:rPr>
          <w:spacing w:val="-9"/>
        </w:rPr>
        <w:t xml:space="preserve"> </w:t>
      </w:r>
      <w:r>
        <w:t>to</w:t>
      </w:r>
      <w:r>
        <w:rPr>
          <w:spacing w:val="-4"/>
        </w:rPr>
        <w:t xml:space="preserve"> </w:t>
      </w:r>
      <w:r>
        <w:t xml:space="preserve">accept it may obtain interconnection with the major supplier on that basis, without having to engage in negotiations with the major supplier </w:t>
      </w:r>
      <w:r>
        <w:rPr>
          <w:spacing w:val="-2"/>
        </w:rPr>
        <w:t>concerned;</w:t>
      </w:r>
    </w:p>
    <w:p w14:paraId="79BB91C7" w14:textId="77777777" w:rsidR="005418E7" w:rsidRDefault="005418E7" w:rsidP="005418E7">
      <w:pPr>
        <w:pStyle w:val="ListParagraph1a"/>
        <w:ind w:left="1440" w:hanging="720"/>
      </w:pPr>
      <w:r>
        <w:t>“</w:t>
      </w:r>
      <w:proofErr w:type="gramStart"/>
      <w:r>
        <w:t>regulatory</w:t>
      </w:r>
      <w:proofErr w:type="gramEnd"/>
      <w:r>
        <w:t xml:space="preserve"> decisions” means decisions by a telecommunications regulatory body made pursuant to authority conferred under domestic law in relation to:</w:t>
      </w:r>
    </w:p>
    <w:p w14:paraId="2BD472E9" w14:textId="77777777" w:rsidR="005418E7" w:rsidRDefault="005418E7" w:rsidP="004E1292">
      <w:pPr>
        <w:pStyle w:val="ListParagraph1ai"/>
        <w:ind w:left="2120" w:hanging="680"/>
      </w:pPr>
      <w:r>
        <w:t>the</w:t>
      </w:r>
      <w:r>
        <w:rPr>
          <w:spacing w:val="80"/>
        </w:rPr>
        <w:t xml:space="preserve"> </w:t>
      </w:r>
      <w:r>
        <w:t>making</w:t>
      </w:r>
      <w:r>
        <w:rPr>
          <w:spacing w:val="80"/>
        </w:rPr>
        <w:t xml:space="preserve"> </w:t>
      </w:r>
      <w:r>
        <w:t>of</w:t>
      </w:r>
      <w:r>
        <w:rPr>
          <w:spacing w:val="80"/>
        </w:rPr>
        <w:t xml:space="preserve"> </w:t>
      </w:r>
      <w:r>
        <w:t>rules</w:t>
      </w:r>
      <w:r>
        <w:rPr>
          <w:spacing w:val="80"/>
        </w:rPr>
        <w:t xml:space="preserve"> </w:t>
      </w:r>
      <w:r>
        <w:t>for</w:t>
      </w:r>
      <w:r>
        <w:rPr>
          <w:spacing w:val="80"/>
        </w:rPr>
        <w:t xml:space="preserve"> </w:t>
      </w:r>
      <w:r>
        <w:t>the</w:t>
      </w:r>
      <w:r>
        <w:rPr>
          <w:spacing w:val="80"/>
        </w:rPr>
        <w:t xml:space="preserve"> </w:t>
      </w:r>
      <w:r>
        <w:t>telecommunications</w:t>
      </w:r>
      <w:r>
        <w:rPr>
          <w:spacing w:val="80"/>
        </w:rPr>
        <w:t xml:space="preserve"> </w:t>
      </w:r>
      <w:r>
        <w:t xml:space="preserve">industry excluding legislation and statutory </w:t>
      </w:r>
      <w:proofErr w:type="gramStart"/>
      <w:r>
        <w:t>rules;</w:t>
      </w:r>
      <w:proofErr w:type="gramEnd"/>
    </w:p>
    <w:p w14:paraId="1049129D" w14:textId="77777777" w:rsidR="005418E7" w:rsidRDefault="005418E7" w:rsidP="004E1292">
      <w:pPr>
        <w:pStyle w:val="ListParagraph1ai"/>
        <w:ind w:left="2120" w:hanging="680"/>
      </w:pPr>
      <w:r>
        <w:t>the</w:t>
      </w:r>
      <w:r>
        <w:rPr>
          <w:spacing w:val="34"/>
        </w:rPr>
        <w:t xml:space="preserve"> </w:t>
      </w:r>
      <w:r>
        <w:t>approval of terms</w:t>
      </w:r>
      <w:r>
        <w:rPr>
          <w:spacing w:val="35"/>
        </w:rPr>
        <w:t xml:space="preserve"> </w:t>
      </w:r>
      <w:r>
        <w:t>and</w:t>
      </w:r>
      <w:r>
        <w:rPr>
          <w:spacing w:val="37"/>
        </w:rPr>
        <w:t xml:space="preserve"> </w:t>
      </w:r>
      <w:r>
        <w:t>conditions,</w:t>
      </w:r>
      <w:r>
        <w:rPr>
          <w:spacing w:val="38"/>
        </w:rPr>
        <w:t xml:space="preserve"> </w:t>
      </w:r>
      <w:r>
        <w:t>standards</w:t>
      </w:r>
      <w:r>
        <w:rPr>
          <w:spacing w:val="35"/>
        </w:rPr>
        <w:t xml:space="preserve"> </w:t>
      </w:r>
      <w:r>
        <w:t>and</w:t>
      </w:r>
      <w:r>
        <w:rPr>
          <w:spacing w:val="37"/>
        </w:rPr>
        <w:t xml:space="preserve"> </w:t>
      </w:r>
      <w:r>
        <w:t>codes</w:t>
      </w:r>
      <w:r>
        <w:rPr>
          <w:spacing w:val="35"/>
        </w:rPr>
        <w:t xml:space="preserve"> </w:t>
      </w:r>
      <w:r>
        <w:t xml:space="preserve">to apply in the telecommunications </w:t>
      </w:r>
      <w:proofErr w:type="gramStart"/>
      <w:r>
        <w:t>industry;</w:t>
      </w:r>
      <w:proofErr w:type="gramEnd"/>
    </w:p>
    <w:p w14:paraId="5E5BCCD4" w14:textId="77777777" w:rsidR="005418E7" w:rsidRDefault="005418E7" w:rsidP="004E1292">
      <w:pPr>
        <w:pStyle w:val="ListParagraph1ai"/>
        <w:ind w:left="2120" w:hanging="680"/>
      </w:pPr>
      <w:r>
        <w:t>the</w:t>
      </w:r>
      <w:r>
        <w:rPr>
          <w:spacing w:val="-15"/>
        </w:rPr>
        <w:t xml:space="preserve"> </w:t>
      </w:r>
      <w:r>
        <w:t>adjudication</w:t>
      </w:r>
      <w:r>
        <w:rPr>
          <w:spacing w:val="-18"/>
        </w:rPr>
        <w:t xml:space="preserve"> </w:t>
      </w:r>
      <w:r>
        <w:t>or</w:t>
      </w:r>
      <w:r>
        <w:rPr>
          <w:spacing w:val="-21"/>
        </w:rPr>
        <w:t xml:space="preserve"> </w:t>
      </w:r>
      <w:r>
        <w:t>other</w:t>
      </w:r>
      <w:r>
        <w:rPr>
          <w:spacing w:val="-15"/>
        </w:rPr>
        <w:t xml:space="preserve"> </w:t>
      </w:r>
      <w:r>
        <w:t>resolution</w:t>
      </w:r>
      <w:r>
        <w:rPr>
          <w:spacing w:val="-17"/>
        </w:rPr>
        <w:t xml:space="preserve"> </w:t>
      </w:r>
      <w:r>
        <w:t>of</w:t>
      </w:r>
      <w:r>
        <w:rPr>
          <w:spacing w:val="-20"/>
        </w:rPr>
        <w:t xml:space="preserve"> </w:t>
      </w:r>
      <w:r>
        <w:t>disputes</w:t>
      </w:r>
      <w:r>
        <w:rPr>
          <w:spacing w:val="-15"/>
        </w:rPr>
        <w:t xml:space="preserve"> </w:t>
      </w:r>
      <w:r>
        <w:t>between</w:t>
      </w:r>
      <w:r>
        <w:rPr>
          <w:spacing w:val="-17"/>
        </w:rPr>
        <w:t xml:space="preserve"> </w:t>
      </w:r>
      <w:r>
        <w:t>suppliers of public telecommunications networks or services; and</w:t>
      </w:r>
    </w:p>
    <w:p w14:paraId="02CDB8E9" w14:textId="77777777" w:rsidR="005418E7" w:rsidRDefault="005418E7" w:rsidP="004E1292">
      <w:pPr>
        <w:pStyle w:val="ListParagraph1ai"/>
        <w:ind w:left="2120" w:hanging="680"/>
      </w:pPr>
      <w:proofErr w:type="gramStart"/>
      <w:r>
        <w:rPr>
          <w:spacing w:val="-2"/>
        </w:rPr>
        <w:t>licensing;</w:t>
      </w:r>
      <w:proofErr w:type="gramEnd"/>
    </w:p>
    <w:p w14:paraId="293B7898" w14:textId="77777777" w:rsidR="005418E7" w:rsidRDefault="005418E7" w:rsidP="005418E7">
      <w:pPr>
        <w:pStyle w:val="ListParagraph1a"/>
        <w:ind w:left="1440" w:hanging="720"/>
      </w:pPr>
      <w:r>
        <w:lastRenderedPageBreak/>
        <w:t>“</w:t>
      </w:r>
      <w:proofErr w:type="gramStart"/>
      <w:r>
        <w:t>submarine</w:t>
      </w:r>
      <w:proofErr w:type="gramEnd"/>
      <w:r>
        <w:t xml:space="preserve"> cable landing station” means the premises where interconnection takes place with the submarine cable system, as determined by the telecommunications regulatory body, if </w:t>
      </w:r>
      <w:proofErr w:type="gramStart"/>
      <w:r>
        <w:t>required;</w:t>
      </w:r>
      <w:proofErr w:type="gramEnd"/>
    </w:p>
    <w:p w14:paraId="698E30AA" w14:textId="77777777" w:rsidR="005418E7" w:rsidRPr="00A85DFC" w:rsidRDefault="005418E7" w:rsidP="003C4A30">
      <w:pPr>
        <w:pStyle w:val="smallparaspacing"/>
      </w:pPr>
    </w:p>
    <w:p w14:paraId="0EEDEB9D" w14:textId="77777777" w:rsidR="005418E7" w:rsidRDefault="005418E7" w:rsidP="005418E7">
      <w:pPr>
        <w:pStyle w:val="ListParagraph1a"/>
        <w:ind w:left="1440" w:hanging="720"/>
      </w:pPr>
      <w:r>
        <w:t>“</w:t>
      </w:r>
      <w:proofErr w:type="gramStart"/>
      <w:r>
        <w:t>supplier</w:t>
      </w:r>
      <w:proofErr w:type="gramEnd"/>
      <w:r>
        <w:t xml:space="preserve"> of public telecommunications networks or services” means a supplier of public telecommunications networks and/or public telecommunications services to </w:t>
      </w:r>
      <w:proofErr w:type="gramStart"/>
      <w:r>
        <w:t>users;</w:t>
      </w:r>
      <w:proofErr w:type="gramEnd"/>
    </w:p>
    <w:p w14:paraId="58749131" w14:textId="77777777" w:rsidR="005418E7" w:rsidRDefault="005418E7" w:rsidP="005418E7">
      <w:pPr>
        <w:pStyle w:val="ListParagraph1a"/>
        <w:ind w:left="1440" w:hanging="720"/>
      </w:pPr>
      <w:r>
        <w:t xml:space="preserve">“telecommunications” means the transmission and reception of signals by any electromagnetic means, including by photonic </w:t>
      </w:r>
      <w:proofErr w:type="gramStart"/>
      <w:r>
        <w:t>means;</w:t>
      </w:r>
      <w:proofErr w:type="gramEnd"/>
    </w:p>
    <w:p w14:paraId="0AF2F69F" w14:textId="77777777" w:rsidR="005418E7" w:rsidRDefault="005418E7" w:rsidP="005418E7">
      <w:pPr>
        <w:pStyle w:val="ListParagraph1a"/>
        <w:ind w:left="1440" w:hanging="720"/>
      </w:pPr>
      <w:r>
        <w:t>“</w:t>
      </w:r>
      <w:proofErr w:type="gramStart"/>
      <w:r>
        <w:t>telecommunications</w:t>
      </w:r>
      <w:proofErr w:type="gramEnd"/>
      <w:r>
        <w:t xml:space="preserve"> regulatory body” means a body or bodies responsible for the regulation of </w:t>
      </w:r>
      <w:proofErr w:type="gramStart"/>
      <w:r>
        <w:t>telecommunications;</w:t>
      </w:r>
      <w:proofErr w:type="gramEnd"/>
    </w:p>
    <w:p w14:paraId="25EBE1DE" w14:textId="77777777" w:rsidR="005418E7" w:rsidRDefault="005418E7" w:rsidP="005418E7">
      <w:pPr>
        <w:pStyle w:val="ListParagraph1a"/>
        <w:ind w:left="1440" w:hanging="720"/>
      </w:pPr>
      <w:r>
        <w:t>“user” means an end-user or a supplier of public telecommunications network or services; and</w:t>
      </w:r>
    </w:p>
    <w:p w14:paraId="6544CCA6" w14:textId="77777777" w:rsidR="005418E7" w:rsidRDefault="005418E7" w:rsidP="005418E7">
      <w:pPr>
        <w:pStyle w:val="ListParagraph1a"/>
        <w:ind w:left="1440" w:hanging="720"/>
      </w:pPr>
      <w:r>
        <w:t>“</w:t>
      </w:r>
      <w:proofErr w:type="gramStart"/>
      <w:r>
        <w:t>virtual</w:t>
      </w:r>
      <w:proofErr w:type="gramEnd"/>
      <w:r>
        <w:t xml:space="preserve"> co-location” means an arrangement whereby a requesting</w:t>
      </w:r>
      <w:r>
        <w:rPr>
          <w:spacing w:val="40"/>
        </w:rPr>
        <w:t xml:space="preserve"> </w:t>
      </w:r>
      <w:r>
        <w:t>supplier that seeks</w:t>
      </w:r>
      <w:r>
        <w:rPr>
          <w:spacing w:val="-2"/>
        </w:rPr>
        <w:t xml:space="preserve"> </w:t>
      </w:r>
      <w:r>
        <w:t>co-location</w:t>
      </w:r>
      <w:r>
        <w:rPr>
          <w:spacing w:val="-1"/>
        </w:rPr>
        <w:t xml:space="preserve"> </w:t>
      </w:r>
      <w:r>
        <w:t>may</w:t>
      </w:r>
      <w:r>
        <w:rPr>
          <w:spacing w:val="-5"/>
        </w:rPr>
        <w:t xml:space="preserve"> </w:t>
      </w:r>
      <w:r>
        <w:t>specify</w:t>
      </w:r>
      <w:r>
        <w:rPr>
          <w:spacing w:val="-5"/>
        </w:rPr>
        <w:t xml:space="preserve"> </w:t>
      </w:r>
      <w:r>
        <w:t>equipment to be</w:t>
      </w:r>
      <w:r>
        <w:rPr>
          <w:spacing w:val="-2"/>
        </w:rPr>
        <w:t xml:space="preserve"> </w:t>
      </w:r>
      <w:r>
        <w:t>used</w:t>
      </w:r>
      <w:r>
        <w:rPr>
          <w:spacing w:val="-1"/>
        </w:rPr>
        <w:t xml:space="preserve"> </w:t>
      </w:r>
      <w:r>
        <w:t>in</w:t>
      </w:r>
      <w:r>
        <w:rPr>
          <w:spacing w:val="-1"/>
        </w:rPr>
        <w:t xml:space="preserve"> </w:t>
      </w:r>
      <w:r>
        <w:t>the premises</w:t>
      </w:r>
      <w:r>
        <w:rPr>
          <w:spacing w:val="-12"/>
        </w:rPr>
        <w:t xml:space="preserve"> </w:t>
      </w:r>
      <w:r>
        <w:t>of</w:t>
      </w:r>
      <w:r>
        <w:rPr>
          <w:spacing w:val="-12"/>
        </w:rPr>
        <w:t xml:space="preserve"> </w:t>
      </w:r>
      <w:r>
        <w:t>a</w:t>
      </w:r>
      <w:r>
        <w:rPr>
          <w:spacing w:val="-11"/>
        </w:rPr>
        <w:t xml:space="preserve"> </w:t>
      </w:r>
      <w:r>
        <w:t>major</w:t>
      </w:r>
      <w:r>
        <w:rPr>
          <w:spacing w:val="-9"/>
        </w:rPr>
        <w:t xml:space="preserve"> </w:t>
      </w:r>
      <w:r>
        <w:t>supplier</w:t>
      </w:r>
      <w:r>
        <w:rPr>
          <w:spacing w:val="-5"/>
        </w:rPr>
        <w:t xml:space="preserve"> </w:t>
      </w:r>
      <w:r>
        <w:t>but</w:t>
      </w:r>
      <w:r>
        <w:rPr>
          <w:spacing w:val="-10"/>
        </w:rPr>
        <w:t xml:space="preserve"> </w:t>
      </w:r>
      <w:r>
        <w:t>does</w:t>
      </w:r>
      <w:r>
        <w:rPr>
          <w:spacing w:val="-12"/>
        </w:rPr>
        <w:t xml:space="preserve"> </w:t>
      </w:r>
      <w:r>
        <w:t>not</w:t>
      </w:r>
      <w:r>
        <w:rPr>
          <w:spacing w:val="-10"/>
        </w:rPr>
        <w:t xml:space="preserve"> </w:t>
      </w:r>
      <w:r>
        <w:t>obtain</w:t>
      </w:r>
      <w:r>
        <w:rPr>
          <w:spacing w:val="-10"/>
        </w:rPr>
        <w:t xml:space="preserve"> </w:t>
      </w:r>
      <w:r>
        <w:t>physical</w:t>
      </w:r>
      <w:r>
        <w:rPr>
          <w:spacing w:val="-14"/>
        </w:rPr>
        <w:t xml:space="preserve"> </w:t>
      </w:r>
      <w:r>
        <w:t>access</w:t>
      </w:r>
      <w:r>
        <w:rPr>
          <w:spacing w:val="-15"/>
        </w:rPr>
        <w:t xml:space="preserve"> </w:t>
      </w:r>
      <w:r>
        <w:t>to</w:t>
      </w:r>
      <w:r>
        <w:rPr>
          <w:spacing w:val="-10"/>
        </w:rPr>
        <w:t xml:space="preserve"> </w:t>
      </w:r>
      <w:r>
        <w:t xml:space="preserve">those </w:t>
      </w:r>
      <w:r>
        <w:rPr>
          <w:spacing w:val="-2"/>
        </w:rPr>
        <w:t>premises</w:t>
      </w:r>
      <w:r>
        <w:rPr>
          <w:spacing w:val="-5"/>
        </w:rPr>
        <w:t xml:space="preserve"> </w:t>
      </w:r>
      <w:r>
        <w:rPr>
          <w:spacing w:val="-2"/>
        </w:rPr>
        <w:t>and</w:t>
      </w:r>
      <w:r>
        <w:rPr>
          <w:spacing w:val="-12"/>
        </w:rPr>
        <w:t xml:space="preserve"> </w:t>
      </w:r>
      <w:r>
        <w:rPr>
          <w:spacing w:val="-2"/>
        </w:rPr>
        <w:t>allows</w:t>
      </w:r>
      <w:r>
        <w:rPr>
          <w:spacing w:val="-13"/>
        </w:rPr>
        <w:t xml:space="preserve"> </w:t>
      </w:r>
      <w:r>
        <w:rPr>
          <w:spacing w:val="-2"/>
        </w:rPr>
        <w:t>the</w:t>
      </w:r>
      <w:r>
        <w:rPr>
          <w:spacing w:val="-9"/>
        </w:rPr>
        <w:t xml:space="preserve"> </w:t>
      </w:r>
      <w:r>
        <w:rPr>
          <w:spacing w:val="-2"/>
        </w:rPr>
        <w:t>major</w:t>
      </w:r>
      <w:r>
        <w:rPr>
          <w:spacing w:val="-6"/>
        </w:rPr>
        <w:t xml:space="preserve"> </w:t>
      </w:r>
      <w:r>
        <w:rPr>
          <w:spacing w:val="-2"/>
        </w:rPr>
        <w:t>supplier</w:t>
      </w:r>
      <w:r>
        <w:rPr>
          <w:spacing w:val="-6"/>
        </w:rPr>
        <w:t xml:space="preserve"> </w:t>
      </w:r>
      <w:r>
        <w:rPr>
          <w:spacing w:val="-2"/>
        </w:rPr>
        <w:t>to</w:t>
      </w:r>
      <w:r>
        <w:rPr>
          <w:spacing w:val="-3"/>
        </w:rPr>
        <w:t xml:space="preserve"> </w:t>
      </w:r>
      <w:r>
        <w:rPr>
          <w:spacing w:val="-2"/>
        </w:rPr>
        <w:t>install, maintain</w:t>
      </w:r>
      <w:r>
        <w:rPr>
          <w:spacing w:val="-8"/>
        </w:rPr>
        <w:t xml:space="preserve"> </w:t>
      </w:r>
      <w:r>
        <w:rPr>
          <w:spacing w:val="-2"/>
        </w:rPr>
        <w:t>and</w:t>
      </w:r>
      <w:r>
        <w:rPr>
          <w:spacing w:val="-8"/>
        </w:rPr>
        <w:t xml:space="preserve"> </w:t>
      </w:r>
      <w:r>
        <w:rPr>
          <w:spacing w:val="-2"/>
        </w:rPr>
        <w:t>repair</w:t>
      </w:r>
      <w:r>
        <w:rPr>
          <w:spacing w:val="-10"/>
        </w:rPr>
        <w:t xml:space="preserve"> </w:t>
      </w:r>
      <w:r>
        <w:rPr>
          <w:spacing w:val="-2"/>
        </w:rPr>
        <w:t>that equipment.</w:t>
      </w:r>
    </w:p>
    <w:p w14:paraId="1B6BF5B1" w14:textId="77777777" w:rsidR="005418E7" w:rsidRDefault="005418E7" w:rsidP="0080581D">
      <w:pPr>
        <w:pStyle w:val="Heading2"/>
      </w:pPr>
      <w:r>
        <w:t>ARTICLE</w:t>
      </w:r>
      <w:r>
        <w:rPr>
          <w:spacing w:val="-5"/>
        </w:rPr>
        <w:t xml:space="preserve"> </w:t>
      </w:r>
      <w:r>
        <w:rPr>
          <w:spacing w:val="-10"/>
        </w:rPr>
        <w:t>2</w:t>
      </w:r>
    </w:p>
    <w:p w14:paraId="17BD44AB" w14:textId="77777777" w:rsidR="005418E7" w:rsidRDefault="005418E7" w:rsidP="0080581D">
      <w:pPr>
        <w:pStyle w:val="Heading3"/>
      </w:pPr>
      <w:r w:rsidRPr="0080581D">
        <w:t>Scope</w:t>
      </w:r>
    </w:p>
    <w:p w14:paraId="530024E5" w14:textId="77777777" w:rsidR="005418E7" w:rsidRDefault="005418E7" w:rsidP="00D10F9E">
      <w:pPr>
        <w:pStyle w:val="ListParagraph1"/>
        <w:ind w:right="0"/>
      </w:pPr>
      <w:r>
        <w:t>This Chapter shall apply to measures by a Party affecting trade in telecommunications services.</w:t>
      </w:r>
    </w:p>
    <w:p w14:paraId="479437B0" w14:textId="77777777" w:rsidR="005418E7" w:rsidRDefault="005418E7" w:rsidP="00D10F9E">
      <w:pPr>
        <w:pStyle w:val="ListParagraph1"/>
        <w:ind w:right="-57"/>
      </w:pPr>
      <w:r>
        <w:t>This</w:t>
      </w:r>
      <w:r>
        <w:rPr>
          <w:spacing w:val="-8"/>
        </w:rPr>
        <w:t xml:space="preserve"> </w:t>
      </w:r>
      <w:r>
        <w:t>Chapter</w:t>
      </w:r>
      <w:r>
        <w:rPr>
          <w:spacing w:val="-4"/>
        </w:rPr>
        <w:t xml:space="preserve"> </w:t>
      </w:r>
      <w:r>
        <w:t>shall</w:t>
      </w:r>
      <w:r>
        <w:rPr>
          <w:spacing w:val="-10"/>
        </w:rPr>
        <w:t xml:space="preserve"> </w:t>
      </w:r>
      <w:r>
        <w:t>not</w:t>
      </w:r>
      <w:r>
        <w:rPr>
          <w:spacing w:val="-2"/>
        </w:rPr>
        <w:t xml:space="preserve"> </w:t>
      </w:r>
      <w:r>
        <w:t>apply</w:t>
      </w:r>
      <w:r>
        <w:rPr>
          <w:spacing w:val="-15"/>
        </w:rPr>
        <w:t xml:space="preserve"> </w:t>
      </w:r>
      <w:r>
        <w:t>to</w:t>
      </w:r>
      <w:r>
        <w:rPr>
          <w:spacing w:val="-2"/>
        </w:rPr>
        <w:t xml:space="preserve"> </w:t>
      </w:r>
      <w:r>
        <w:t>measures</w:t>
      </w:r>
      <w:r>
        <w:rPr>
          <w:spacing w:val="-8"/>
        </w:rPr>
        <w:t xml:space="preserve"> </w:t>
      </w:r>
      <w:r>
        <w:t>by</w:t>
      </w:r>
      <w:r>
        <w:rPr>
          <w:spacing w:val="-11"/>
        </w:rPr>
        <w:t xml:space="preserve"> </w:t>
      </w:r>
      <w:r>
        <w:t>a</w:t>
      </w:r>
      <w:r>
        <w:rPr>
          <w:spacing w:val="-7"/>
        </w:rPr>
        <w:t xml:space="preserve"> </w:t>
      </w:r>
      <w:r>
        <w:t>Party</w:t>
      </w:r>
      <w:r>
        <w:rPr>
          <w:spacing w:val="-11"/>
        </w:rPr>
        <w:t xml:space="preserve"> </w:t>
      </w:r>
      <w:r>
        <w:t>affecting</w:t>
      </w:r>
      <w:r>
        <w:rPr>
          <w:spacing w:val="-6"/>
        </w:rPr>
        <w:t xml:space="preserve"> </w:t>
      </w:r>
      <w:r>
        <w:t>the</w:t>
      </w:r>
      <w:r>
        <w:rPr>
          <w:spacing w:val="-7"/>
        </w:rPr>
        <w:t xml:space="preserve"> </w:t>
      </w:r>
      <w:r>
        <w:t>distribution</w:t>
      </w:r>
      <w:r>
        <w:rPr>
          <w:spacing w:val="-11"/>
        </w:rPr>
        <w:t xml:space="preserve"> </w:t>
      </w:r>
      <w:r>
        <w:t xml:space="preserve">of broadcasting and audio-visual services, as defined in each Party’s domestic law and </w:t>
      </w:r>
      <w:r>
        <w:rPr>
          <w:spacing w:val="-2"/>
        </w:rPr>
        <w:t>regulations.</w:t>
      </w:r>
    </w:p>
    <w:p w14:paraId="1C293441" w14:textId="77777777" w:rsidR="005418E7" w:rsidRDefault="005418E7" w:rsidP="0080581D">
      <w:pPr>
        <w:pStyle w:val="Heading2"/>
      </w:pPr>
      <w:r>
        <w:t>ARTICLE</w:t>
      </w:r>
      <w:r>
        <w:rPr>
          <w:spacing w:val="-5"/>
        </w:rPr>
        <w:t xml:space="preserve"> </w:t>
      </w:r>
      <w:r>
        <w:rPr>
          <w:spacing w:val="-10"/>
        </w:rPr>
        <w:t>3</w:t>
      </w:r>
    </w:p>
    <w:p w14:paraId="73C668DE" w14:textId="77777777" w:rsidR="005418E7" w:rsidRDefault="005418E7" w:rsidP="0080581D">
      <w:pPr>
        <w:pStyle w:val="Heading3"/>
        <w:rPr>
          <w:b w:val="0"/>
          <w:i w:val="0"/>
        </w:rPr>
      </w:pPr>
      <w:r>
        <w:t>Access</w:t>
      </w:r>
      <w:r>
        <w:rPr>
          <w:spacing w:val="-8"/>
        </w:rPr>
        <w:t xml:space="preserve"> </w:t>
      </w:r>
      <w:r>
        <w:t>to</w:t>
      </w:r>
      <w:r>
        <w:rPr>
          <w:spacing w:val="-4"/>
        </w:rPr>
        <w:t xml:space="preserve"> </w:t>
      </w:r>
      <w:r>
        <w:t>and</w:t>
      </w:r>
      <w:r>
        <w:rPr>
          <w:spacing w:val="-3"/>
        </w:rPr>
        <w:t xml:space="preserve"> </w:t>
      </w:r>
      <w:r>
        <w:t>Use</w:t>
      </w:r>
      <w:r>
        <w:rPr>
          <w:spacing w:val="-5"/>
        </w:rPr>
        <w:t xml:space="preserve"> </w:t>
      </w:r>
      <w:r>
        <w:t>of</w:t>
      </w:r>
      <w:r>
        <w:rPr>
          <w:spacing w:val="-6"/>
        </w:rPr>
        <w:t xml:space="preserve"> </w:t>
      </w:r>
      <w:r>
        <w:t>Public</w:t>
      </w:r>
      <w:r>
        <w:rPr>
          <w:spacing w:val="-1"/>
        </w:rPr>
        <w:t xml:space="preserve"> </w:t>
      </w:r>
      <w:r>
        <w:t>Telecommunications</w:t>
      </w:r>
      <w:r>
        <w:rPr>
          <w:spacing w:val="-6"/>
        </w:rPr>
        <w:t xml:space="preserve"> </w:t>
      </w:r>
      <w:r>
        <w:t>Networks</w:t>
      </w:r>
      <w:r>
        <w:rPr>
          <w:spacing w:val="-5"/>
        </w:rPr>
        <w:t xml:space="preserve"> </w:t>
      </w:r>
      <w:r>
        <w:t>or</w:t>
      </w:r>
      <w:r>
        <w:rPr>
          <w:spacing w:val="-5"/>
        </w:rPr>
        <w:t xml:space="preserve"> </w:t>
      </w:r>
      <w:r>
        <w:rPr>
          <w:spacing w:val="-2"/>
        </w:rPr>
        <w:t>Services</w:t>
      </w:r>
      <w:r w:rsidRPr="00464B92">
        <w:rPr>
          <w:rStyle w:val="FootnoteReference"/>
          <w:b w:val="0"/>
          <w:bCs w:val="0"/>
          <w:i w:val="0"/>
          <w:iCs w:val="0"/>
          <w:spacing w:val="-2"/>
        </w:rPr>
        <w:footnoteReference w:id="50"/>
      </w:r>
    </w:p>
    <w:p w14:paraId="1DB202E3" w14:textId="77777777" w:rsidR="005418E7" w:rsidRDefault="005418E7" w:rsidP="005418E7">
      <w:pPr>
        <w:pStyle w:val="ListParagraph1"/>
        <w:numPr>
          <w:ilvl w:val="0"/>
          <w:numId w:val="13"/>
        </w:numPr>
        <w:ind w:left="0" w:right="0" w:firstLine="0"/>
      </w:pPr>
      <w:r>
        <w:t>Each</w:t>
      </w:r>
      <w:r w:rsidRPr="003C4A30">
        <w:rPr>
          <w:spacing w:val="-1"/>
        </w:rPr>
        <w:t xml:space="preserve"> </w:t>
      </w:r>
      <w:r>
        <w:t>Party</w:t>
      </w:r>
      <w:r w:rsidRPr="003C4A30">
        <w:rPr>
          <w:spacing w:val="-6"/>
        </w:rPr>
        <w:t xml:space="preserve"> </w:t>
      </w:r>
      <w:r>
        <w:t>shall</w:t>
      </w:r>
      <w:r w:rsidRPr="003C4A30">
        <w:rPr>
          <w:spacing w:val="-5"/>
        </w:rPr>
        <w:t xml:space="preserve"> </w:t>
      </w:r>
      <w:r>
        <w:t>ensure</w:t>
      </w:r>
      <w:r w:rsidRPr="003C4A30">
        <w:rPr>
          <w:spacing w:val="-2"/>
        </w:rPr>
        <w:t xml:space="preserve"> </w:t>
      </w:r>
      <w:r>
        <w:t>that all</w:t>
      </w:r>
      <w:r w:rsidRPr="003C4A30">
        <w:rPr>
          <w:spacing w:val="-6"/>
        </w:rPr>
        <w:t xml:space="preserve"> </w:t>
      </w:r>
      <w:r>
        <w:t>service suppliers of</w:t>
      </w:r>
      <w:r w:rsidRPr="003C4A30">
        <w:rPr>
          <w:spacing w:val="-8"/>
        </w:rPr>
        <w:t xml:space="preserve"> </w:t>
      </w:r>
      <w:r>
        <w:t>the</w:t>
      </w:r>
      <w:r w:rsidRPr="003C4A30">
        <w:rPr>
          <w:spacing w:val="-2"/>
        </w:rPr>
        <w:t xml:space="preserve"> </w:t>
      </w:r>
      <w:r>
        <w:t>other Party</w:t>
      </w:r>
      <w:r w:rsidRPr="003C4A30">
        <w:rPr>
          <w:spacing w:val="-6"/>
        </w:rPr>
        <w:t xml:space="preserve"> </w:t>
      </w:r>
      <w:r>
        <w:t>have access to and use of any public telecommunications network or service, including leased circuits, offered in its</w:t>
      </w:r>
      <w:r w:rsidRPr="003C4A30">
        <w:rPr>
          <w:spacing w:val="-1"/>
        </w:rPr>
        <w:t xml:space="preserve"> </w:t>
      </w:r>
      <w:r>
        <w:t>territory</w:t>
      </w:r>
      <w:r w:rsidRPr="003C4A30">
        <w:rPr>
          <w:spacing w:val="-7"/>
        </w:rPr>
        <w:t xml:space="preserve"> </w:t>
      </w:r>
      <w:r>
        <w:t>or</w:t>
      </w:r>
      <w:r w:rsidRPr="003C4A30">
        <w:rPr>
          <w:spacing w:val="-1"/>
        </w:rPr>
        <w:t xml:space="preserve"> </w:t>
      </w:r>
      <w:r>
        <w:t>across</w:t>
      </w:r>
      <w:r w:rsidRPr="003C4A30">
        <w:rPr>
          <w:spacing w:val="-1"/>
        </w:rPr>
        <w:t xml:space="preserve"> </w:t>
      </w:r>
      <w:r>
        <w:t>its borders in</w:t>
      </w:r>
      <w:r w:rsidRPr="003C4A30">
        <w:rPr>
          <w:spacing w:val="-2"/>
        </w:rPr>
        <w:t xml:space="preserve"> </w:t>
      </w:r>
      <w:r>
        <w:t>a timely</w:t>
      </w:r>
      <w:r w:rsidRPr="003C4A30">
        <w:rPr>
          <w:spacing w:val="-2"/>
        </w:rPr>
        <w:t xml:space="preserve"> </w:t>
      </w:r>
      <w:r>
        <w:t>fashion, on</w:t>
      </w:r>
      <w:r w:rsidRPr="003C4A30">
        <w:rPr>
          <w:spacing w:val="-2"/>
        </w:rPr>
        <w:t xml:space="preserve"> </w:t>
      </w:r>
      <w:r>
        <w:t xml:space="preserve">reasonable, transparent, and non-discriminatory terms and conditions, including as set out in this </w:t>
      </w:r>
      <w:r w:rsidRPr="003C4A30">
        <w:rPr>
          <w:spacing w:val="-2"/>
        </w:rPr>
        <w:t>Article.</w:t>
      </w:r>
      <w:r>
        <w:rPr>
          <w:rStyle w:val="FootnoteReference"/>
          <w:spacing w:val="-2"/>
        </w:rPr>
        <w:footnoteReference w:id="51"/>
      </w:r>
    </w:p>
    <w:p w14:paraId="51258A37" w14:textId="77777777" w:rsidR="005418E7" w:rsidRPr="00AF7DF0" w:rsidRDefault="005418E7" w:rsidP="00D10F9E">
      <w:pPr>
        <w:pStyle w:val="ListParagraph1"/>
        <w:ind w:right="0"/>
      </w:pPr>
      <w:r>
        <w:t>Each</w:t>
      </w:r>
      <w:r>
        <w:rPr>
          <w:spacing w:val="-11"/>
        </w:rPr>
        <w:t xml:space="preserve"> </w:t>
      </w:r>
      <w:r>
        <w:t>Party</w:t>
      </w:r>
      <w:r>
        <w:rPr>
          <w:spacing w:val="-14"/>
        </w:rPr>
        <w:t xml:space="preserve"> </w:t>
      </w:r>
      <w:r>
        <w:t>shall</w:t>
      </w:r>
      <w:r>
        <w:rPr>
          <w:spacing w:val="-10"/>
        </w:rPr>
        <w:t xml:space="preserve"> </w:t>
      </w:r>
      <w:r>
        <w:t>ensure</w:t>
      </w:r>
      <w:r>
        <w:rPr>
          <w:spacing w:val="-7"/>
        </w:rPr>
        <w:t xml:space="preserve"> </w:t>
      </w:r>
      <w:r>
        <w:t>that</w:t>
      </w:r>
      <w:r>
        <w:rPr>
          <w:spacing w:val="-1"/>
        </w:rPr>
        <w:t xml:space="preserve"> </w:t>
      </w:r>
      <w:r>
        <w:t>a</w:t>
      </w:r>
      <w:r>
        <w:rPr>
          <w:spacing w:val="-8"/>
        </w:rPr>
        <w:t xml:space="preserve"> </w:t>
      </w:r>
      <w:r>
        <w:t>service</w:t>
      </w:r>
      <w:r>
        <w:rPr>
          <w:spacing w:val="-6"/>
        </w:rPr>
        <w:t xml:space="preserve"> </w:t>
      </w:r>
      <w:r>
        <w:t>supplier</w:t>
      </w:r>
      <w:r>
        <w:rPr>
          <w:spacing w:val="-4"/>
        </w:rPr>
        <w:t xml:space="preserve"> </w:t>
      </w:r>
      <w:r>
        <w:t>of</w:t>
      </w:r>
      <w:r>
        <w:rPr>
          <w:spacing w:val="-13"/>
        </w:rPr>
        <w:t xml:space="preserve"> </w:t>
      </w:r>
      <w:r>
        <w:t>the</w:t>
      </w:r>
      <w:r>
        <w:rPr>
          <w:spacing w:val="-7"/>
        </w:rPr>
        <w:t xml:space="preserve"> </w:t>
      </w:r>
      <w:r>
        <w:t>other</w:t>
      </w:r>
      <w:r>
        <w:rPr>
          <w:spacing w:val="-4"/>
        </w:rPr>
        <w:t xml:space="preserve"> </w:t>
      </w:r>
      <w:r>
        <w:t>Party</w:t>
      </w:r>
      <w:r>
        <w:rPr>
          <w:spacing w:val="-10"/>
        </w:rPr>
        <w:t xml:space="preserve"> </w:t>
      </w:r>
      <w:r>
        <w:t>is</w:t>
      </w:r>
      <w:r>
        <w:rPr>
          <w:spacing w:val="-8"/>
        </w:rPr>
        <w:t xml:space="preserve"> </w:t>
      </w:r>
      <w:r>
        <w:t>permitted</w:t>
      </w:r>
      <w:r>
        <w:rPr>
          <w:spacing w:val="-10"/>
        </w:rPr>
        <w:t xml:space="preserve"> </w:t>
      </w:r>
      <w:r>
        <w:rPr>
          <w:spacing w:val="-5"/>
        </w:rPr>
        <w:t>to:</w:t>
      </w:r>
    </w:p>
    <w:p w14:paraId="28345253" w14:textId="77777777" w:rsidR="005418E7" w:rsidRPr="00A71E7A" w:rsidRDefault="005418E7" w:rsidP="00AF7DF0">
      <w:pPr>
        <w:pStyle w:val="smallparaspacing"/>
      </w:pPr>
    </w:p>
    <w:p w14:paraId="7A46F4AB" w14:textId="77777777" w:rsidR="005418E7" w:rsidRDefault="005418E7" w:rsidP="005418E7">
      <w:pPr>
        <w:pStyle w:val="ListParagraph1a"/>
        <w:numPr>
          <w:ilvl w:val="0"/>
          <w:numId w:val="10"/>
        </w:numPr>
        <w:ind w:left="1440" w:hanging="720"/>
      </w:pPr>
      <w:r>
        <w:t>purchase</w:t>
      </w:r>
      <w:r w:rsidRPr="00AF7DF0">
        <w:rPr>
          <w:spacing w:val="-4"/>
        </w:rPr>
        <w:t xml:space="preserve"> </w:t>
      </w:r>
      <w:r>
        <w:t>or</w:t>
      </w:r>
      <w:r w:rsidRPr="00AF7DF0">
        <w:rPr>
          <w:spacing w:val="-2"/>
        </w:rPr>
        <w:t xml:space="preserve"> </w:t>
      </w:r>
      <w:r>
        <w:t>lease</w:t>
      </w:r>
      <w:r w:rsidRPr="00AF7DF0">
        <w:rPr>
          <w:spacing w:val="-4"/>
        </w:rPr>
        <w:t xml:space="preserve"> </w:t>
      </w:r>
      <w:r>
        <w:t>and attach</w:t>
      </w:r>
      <w:r w:rsidRPr="00AF7DF0">
        <w:rPr>
          <w:spacing w:val="-8"/>
        </w:rPr>
        <w:t xml:space="preserve"> </w:t>
      </w:r>
      <w:r>
        <w:t>terminal</w:t>
      </w:r>
      <w:r w:rsidRPr="00AF7DF0">
        <w:rPr>
          <w:spacing w:val="-11"/>
        </w:rPr>
        <w:t xml:space="preserve"> </w:t>
      </w:r>
      <w:r>
        <w:t>or</w:t>
      </w:r>
      <w:r w:rsidRPr="00AF7DF0">
        <w:rPr>
          <w:spacing w:val="-2"/>
        </w:rPr>
        <w:t xml:space="preserve"> </w:t>
      </w:r>
      <w:r>
        <w:t>other</w:t>
      </w:r>
      <w:r w:rsidRPr="00AF7DF0">
        <w:rPr>
          <w:spacing w:val="-2"/>
        </w:rPr>
        <w:t xml:space="preserve"> </w:t>
      </w:r>
      <w:r>
        <w:t xml:space="preserve">equipment that interfaces with a public telecommunications network and which is necessary to supply a supplier’s </w:t>
      </w:r>
      <w:proofErr w:type="gramStart"/>
      <w:r>
        <w:t>services;</w:t>
      </w:r>
      <w:proofErr w:type="gramEnd"/>
    </w:p>
    <w:p w14:paraId="0F253F02" w14:textId="77777777" w:rsidR="005418E7" w:rsidRDefault="005418E7" w:rsidP="005418E7">
      <w:pPr>
        <w:pStyle w:val="ListParagraph1a"/>
        <w:ind w:left="1440" w:hanging="720"/>
      </w:pPr>
      <w:r>
        <w:t xml:space="preserve">provide services to individual or multiple service consumers over any leased or owned </w:t>
      </w:r>
      <w:proofErr w:type="gramStart"/>
      <w:r>
        <w:t>circuits;</w:t>
      </w:r>
      <w:proofErr w:type="gramEnd"/>
    </w:p>
    <w:p w14:paraId="22EEDF02" w14:textId="77777777" w:rsidR="005418E7" w:rsidRDefault="005418E7" w:rsidP="005418E7">
      <w:pPr>
        <w:pStyle w:val="ListParagraph1a"/>
        <w:ind w:left="1440" w:hanging="720"/>
      </w:pPr>
      <w:r>
        <w:t>interconnect leased or owned circuits with public telecommunications networks or services in the territory of that Party or across the borders of</w:t>
      </w:r>
      <w:r>
        <w:rPr>
          <w:spacing w:val="-20"/>
        </w:rPr>
        <w:t xml:space="preserve"> </w:t>
      </w:r>
      <w:r>
        <w:t>that</w:t>
      </w:r>
      <w:r>
        <w:rPr>
          <w:spacing w:val="-15"/>
        </w:rPr>
        <w:t xml:space="preserve"> </w:t>
      </w:r>
      <w:r>
        <w:t>Party</w:t>
      </w:r>
      <w:r>
        <w:rPr>
          <w:spacing w:val="-22"/>
        </w:rPr>
        <w:t xml:space="preserve"> </w:t>
      </w:r>
      <w:r>
        <w:t>or</w:t>
      </w:r>
      <w:r>
        <w:rPr>
          <w:spacing w:val="-15"/>
        </w:rPr>
        <w:t xml:space="preserve"> </w:t>
      </w:r>
      <w:r>
        <w:t>with</w:t>
      </w:r>
      <w:r>
        <w:rPr>
          <w:spacing w:val="-17"/>
        </w:rPr>
        <w:t xml:space="preserve"> </w:t>
      </w:r>
      <w:r>
        <w:t>circuits</w:t>
      </w:r>
      <w:r>
        <w:rPr>
          <w:spacing w:val="-15"/>
        </w:rPr>
        <w:t xml:space="preserve"> </w:t>
      </w:r>
      <w:r>
        <w:t>leased</w:t>
      </w:r>
      <w:r>
        <w:rPr>
          <w:spacing w:val="-15"/>
        </w:rPr>
        <w:t xml:space="preserve"> </w:t>
      </w:r>
      <w:r>
        <w:t>or</w:t>
      </w:r>
      <w:r>
        <w:rPr>
          <w:spacing w:val="-20"/>
        </w:rPr>
        <w:t xml:space="preserve"> </w:t>
      </w:r>
      <w:r>
        <w:t>owned</w:t>
      </w:r>
      <w:r>
        <w:rPr>
          <w:spacing w:val="-15"/>
        </w:rPr>
        <w:t xml:space="preserve"> </w:t>
      </w:r>
      <w:r>
        <w:t>by</w:t>
      </w:r>
      <w:r>
        <w:rPr>
          <w:spacing w:val="-17"/>
        </w:rPr>
        <w:t xml:space="preserve"> </w:t>
      </w:r>
      <w:r>
        <w:t>another</w:t>
      </w:r>
      <w:r>
        <w:rPr>
          <w:spacing w:val="-15"/>
        </w:rPr>
        <w:t xml:space="preserve"> </w:t>
      </w:r>
      <w:r>
        <w:t>service</w:t>
      </w:r>
      <w:r>
        <w:rPr>
          <w:spacing w:val="-15"/>
        </w:rPr>
        <w:t xml:space="preserve"> </w:t>
      </w:r>
      <w:proofErr w:type="gramStart"/>
      <w:r>
        <w:t>supplier;</w:t>
      </w:r>
      <w:proofErr w:type="gramEnd"/>
    </w:p>
    <w:p w14:paraId="40EE1ACE" w14:textId="77777777" w:rsidR="005418E7" w:rsidRDefault="005418E7" w:rsidP="005418E7">
      <w:pPr>
        <w:pStyle w:val="ListParagraph1a"/>
        <w:ind w:left="1440" w:hanging="720"/>
      </w:pPr>
      <w:r>
        <w:rPr>
          <w:spacing w:val="-2"/>
        </w:rPr>
        <w:t>perform</w:t>
      </w:r>
      <w:r>
        <w:rPr>
          <w:spacing w:val="-9"/>
        </w:rPr>
        <w:t xml:space="preserve"> </w:t>
      </w:r>
      <w:r>
        <w:rPr>
          <w:spacing w:val="-2"/>
        </w:rPr>
        <w:t>switching,</w:t>
      </w:r>
      <w:r>
        <w:rPr>
          <w:spacing w:val="6"/>
        </w:rPr>
        <w:t xml:space="preserve"> </w:t>
      </w:r>
      <w:r>
        <w:rPr>
          <w:spacing w:val="-2"/>
        </w:rPr>
        <w:t>signalling,</w:t>
      </w:r>
      <w:r>
        <w:rPr>
          <w:spacing w:val="6"/>
        </w:rPr>
        <w:t xml:space="preserve"> </w:t>
      </w:r>
      <w:r>
        <w:rPr>
          <w:spacing w:val="-2"/>
        </w:rPr>
        <w:t>processing</w:t>
      </w:r>
      <w:r>
        <w:rPr>
          <w:spacing w:val="4"/>
        </w:rPr>
        <w:t xml:space="preserve"> </w:t>
      </w:r>
      <w:r>
        <w:rPr>
          <w:spacing w:val="-2"/>
        </w:rPr>
        <w:t>and</w:t>
      </w:r>
      <w:r>
        <w:rPr>
          <w:spacing w:val="4"/>
        </w:rPr>
        <w:t xml:space="preserve"> </w:t>
      </w:r>
      <w:r>
        <w:rPr>
          <w:spacing w:val="-2"/>
        </w:rPr>
        <w:t>conversion</w:t>
      </w:r>
      <w:r>
        <w:rPr>
          <w:spacing w:val="3"/>
        </w:rPr>
        <w:t xml:space="preserve"> </w:t>
      </w:r>
      <w:r>
        <w:rPr>
          <w:spacing w:val="-2"/>
        </w:rPr>
        <w:t>functions;</w:t>
      </w:r>
      <w:r>
        <w:rPr>
          <w:spacing w:val="-1"/>
        </w:rPr>
        <w:t xml:space="preserve"> </w:t>
      </w:r>
      <w:r>
        <w:rPr>
          <w:spacing w:val="-5"/>
        </w:rPr>
        <w:t>and</w:t>
      </w:r>
    </w:p>
    <w:p w14:paraId="09872AD4" w14:textId="77777777" w:rsidR="005418E7" w:rsidRDefault="005418E7" w:rsidP="005418E7">
      <w:pPr>
        <w:pStyle w:val="ListParagraph1a"/>
        <w:ind w:left="1440" w:hanging="720"/>
      </w:pPr>
      <w:r>
        <w:t>use operating protocols of their choice in the supply of any service to ensure the availability</w:t>
      </w:r>
      <w:r>
        <w:rPr>
          <w:spacing w:val="-2"/>
        </w:rPr>
        <w:t xml:space="preserve"> </w:t>
      </w:r>
      <w:r>
        <w:t>of</w:t>
      </w:r>
      <w:r>
        <w:rPr>
          <w:spacing w:val="-1"/>
        </w:rPr>
        <w:t xml:space="preserve"> </w:t>
      </w:r>
      <w:r>
        <w:t>telecommunications networks and services to the public generally.</w:t>
      </w:r>
    </w:p>
    <w:p w14:paraId="2182C043" w14:textId="77777777" w:rsidR="005418E7" w:rsidRDefault="005418E7" w:rsidP="00672AA9">
      <w:pPr>
        <w:pStyle w:val="ListParagraph1"/>
        <w:ind w:right="0"/>
      </w:pPr>
      <w:r>
        <w:t>Each Party shall ensure that all service suppliers of the other Party may use public</w:t>
      </w:r>
      <w:r>
        <w:rPr>
          <w:spacing w:val="-14"/>
        </w:rPr>
        <w:t xml:space="preserve"> </w:t>
      </w:r>
      <w:r>
        <w:t>telecommunications</w:t>
      </w:r>
      <w:r>
        <w:rPr>
          <w:spacing w:val="-11"/>
        </w:rPr>
        <w:t xml:space="preserve"> </w:t>
      </w:r>
      <w:r>
        <w:t>networks</w:t>
      </w:r>
      <w:r>
        <w:rPr>
          <w:spacing w:val="-15"/>
        </w:rPr>
        <w:t xml:space="preserve"> </w:t>
      </w:r>
      <w:r>
        <w:t>or</w:t>
      </w:r>
      <w:r>
        <w:rPr>
          <w:spacing w:val="-11"/>
        </w:rPr>
        <w:t xml:space="preserve"> </w:t>
      </w:r>
      <w:r>
        <w:t>services</w:t>
      </w:r>
      <w:r>
        <w:rPr>
          <w:spacing w:val="-6"/>
        </w:rPr>
        <w:t xml:space="preserve"> </w:t>
      </w:r>
      <w:r>
        <w:t>for</w:t>
      </w:r>
      <w:r>
        <w:rPr>
          <w:spacing w:val="-11"/>
        </w:rPr>
        <w:t xml:space="preserve"> </w:t>
      </w:r>
      <w:r>
        <w:t>the</w:t>
      </w:r>
      <w:r>
        <w:rPr>
          <w:spacing w:val="-10"/>
        </w:rPr>
        <w:t xml:space="preserve"> </w:t>
      </w:r>
      <w:r>
        <w:t>movement</w:t>
      </w:r>
      <w:r>
        <w:rPr>
          <w:spacing w:val="-9"/>
        </w:rPr>
        <w:t xml:space="preserve"> </w:t>
      </w:r>
      <w:r>
        <w:t>of</w:t>
      </w:r>
      <w:r>
        <w:rPr>
          <w:spacing w:val="-11"/>
        </w:rPr>
        <w:t xml:space="preserve"> </w:t>
      </w:r>
      <w:r>
        <w:t>information</w:t>
      </w:r>
      <w:r>
        <w:rPr>
          <w:spacing w:val="-9"/>
        </w:rPr>
        <w:t xml:space="preserve"> </w:t>
      </w:r>
      <w:r>
        <w:t>in</w:t>
      </w:r>
      <w:r>
        <w:rPr>
          <w:spacing w:val="-9"/>
        </w:rPr>
        <w:t xml:space="preserve"> </w:t>
      </w:r>
      <w:r>
        <w:t>its territory or across its borders and for access to information contained in databases or otherwise stored in machine-readable form in the territory of either Party.</w:t>
      </w:r>
    </w:p>
    <w:p w14:paraId="30169B7D" w14:textId="77777777" w:rsidR="005418E7" w:rsidRDefault="005418E7" w:rsidP="00672AA9">
      <w:pPr>
        <w:pStyle w:val="ListParagraph1"/>
        <w:ind w:right="0"/>
      </w:pPr>
      <w:r>
        <w:t>Notwithstanding</w:t>
      </w:r>
      <w:r>
        <w:rPr>
          <w:spacing w:val="-2"/>
        </w:rPr>
        <w:t xml:space="preserve"> </w:t>
      </w:r>
      <w:r>
        <w:t>paragraph</w:t>
      </w:r>
      <w:r>
        <w:rPr>
          <w:spacing w:val="-7"/>
        </w:rPr>
        <w:t xml:space="preserve"> </w:t>
      </w:r>
      <w:r>
        <w:t>3, a</w:t>
      </w:r>
      <w:r>
        <w:rPr>
          <w:spacing w:val="-3"/>
        </w:rPr>
        <w:t xml:space="preserve"> </w:t>
      </w:r>
      <w:r>
        <w:t>Party</w:t>
      </w:r>
      <w:r>
        <w:rPr>
          <w:spacing w:val="-7"/>
        </w:rPr>
        <w:t xml:space="preserve"> </w:t>
      </w:r>
      <w:r>
        <w:t>may</w:t>
      </w:r>
      <w:r>
        <w:rPr>
          <w:spacing w:val="-7"/>
        </w:rPr>
        <w:t xml:space="preserve"> </w:t>
      </w:r>
      <w:r>
        <w:t>take</w:t>
      </w:r>
      <w:r>
        <w:rPr>
          <w:spacing w:val="-3"/>
        </w:rPr>
        <w:t xml:space="preserve"> </w:t>
      </w:r>
      <w:r>
        <w:t>such</w:t>
      </w:r>
      <w:r>
        <w:rPr>
          <w:spacing w:val="-2"/>
        </w:rPr>
        <w:t xml:space="preserve"> </w:t>
      </w:r>
      <w:r>
        <w:t>measures</w:t>
      </w:r>
      <w:r>
        <w:rPr>
          <w:spacing w:val="-4"/>
        </w:rPr>
        <w:t xml:space="preserve"> </w:t>
      </w:r>
      <w:r>
        <w:t>as</w:t>
      </w:r>
      <w:r>
        <w:rPr>
          <w:spacing w:val="-4"/>
        </w:rPr>
        <w:t xml:space="preserve"> </w:t>
      </w:r>
      <w:r>
        <w:t>are</w:t>
      </w:r>
      <w:r>
        <w:rPr>
          <w:spacing w:val="-3"/>
        </w:rPr>
        <w:t xml:space="preserve"> </w:t>
      </w:r>
      <w:r>
        <w:t xml:space="preserve">necessary </w:t>
      </w:r>
      <w:r>
        <w:rPr>
          <w:spacing w:val="-4"/>
        </w:rPr>
        <w:t>to:</w:t>
      </w:r>
    </w:p>
    <w:p w14:paraId="6E57D962" w14:textId="77777777" w:rsidR="005418E7" w:rsidRDefault="005418E7" w:rsidP="005418E7">
      <w:pPr>
        <w:pStyle w:val="ListParagraph1a"/>
        <w:numPr>
          <w:ilvl w:val="0"/>
          <w:numId w:val="10"/>
        </w:numPr>
        <w:ind w:left="1441"/>
      </w:pPr>
      <w:r>
        <w:t>ensure</w:t>
      </w:r>
      <w:r w:rsidRPr="0080581D">
        <w:rPr>
          <w:spacing w:val="-4"/>
        </w:rPr>
        <w:t xml:space="preserve"> </w:t>
      </w:r>
      <w:r>
        <w:t>the</w:t>
      </w:r>
      <w:r w:rsidRPr="0080581D">
        <w:rPr>
          <w:spacing w:val="-3"/>
        </w:rPr>
        <w:t xml:space="preserve"> </w:t>
      </w:r>
      <w:r>
        <w:t>security</w:t>
      </w:r>
      <w:r w:rsidRPr="0080581D">
        <w:rPr>
          <w:spacing w:val="-11"/>
        </w:rPr>
        <w:t xml:space="preserve"> </w:t>
      </w:r>
      <w:r>
        <w:t>and</w:t>
      </w:r>
      <w:r w:rsidRPr="0080581D">
        <w:rPr>
          <w:spacing w:val="-1"/>
        </w:rPr>
        <w:t xml:space="preserve"> </w:t>
      </w:r>
      <w:r>
        <w:t>confidentiality</w:t>
      </w:r>
      <w:r w:rsidRPr="0080581D">
        <w:rPr>
          <w:spacing w:val="-11"/>
        </w:rPr>
        <w:t xml:space="preserve"> </w:t>
      </w:r>
      <w:r>
        <w:t>of</w:t>
      </w:r>
      <w:r w:rsidRPr="0080581D">
        <w:rPr>
          <w:spacing w:val="-4"/>
        </w:rPr>
        <w:t xml:space="preserve"> </w:t>
      </w:r>
      <w:r>
        <w:t>messages;</w:t>
      </w:r>
      <w:r w:rsidRPr="0080581D">
        <w:rPr>
          <w:spacing w:val="-7"/>
        </w:rPr>
        <w:t xml:space="preserve"> </w:t>
      </w:r>
      <w:r w:rsidRPr="0080581D">
        <w:rPr>
          <w:spacing w:val="-5"/>
        </w:rPr>
        <w:t>and</w:t>
      </w:r>
    </w:p>
    <w:p w14:paraId="3B3B6FAD" w14:textId="77777777" w:rsidR="005418E7" w:rsidRDefault="005418E7" w:rsidP="005418E7">
      <w:pPr>
        <w:pStyle w:val="ListParagraph1a"/>
        <w:ind w:left="1440" w:hanging="720"/>
      </w:pPr>
      <w:r>
        <w:t>protect the privacy of personal data of end-users of public telecommunications networks or services,</w:t>
      </w:r>
    </w:p>
    <w:p w14:paraId="7238090D" w14:textId="77777777" w:rsidR="005418E7" w:rsidRDefault="005418E7" w:rsidP="00672AA9">
      <w:pPr>
        <w:ind w:firstLine="0"/>
      </w:pPr>
      <w:r>
        <w:t>subject to the requirement that such measures are not applied in a manner that would constitute</w:t>
      </w:r>
      <w:r>
        <w:rPr>
          <w:spacing w:val="-3"/>
        </w:rPr>
        <w:t xml:space="preserve"> </w:t>
      </w:r>
      <w:r>
        <w:t>a</w:t>
      </w:r>
      <w:r>
        <w:rPr>
          <w:spacing w:val="-7"/>
        </w:rPr>
        <w:t xml:space="preserve"> </w:t>
      </w:r>
      <w:r>
        <w:t>means</w:t>
      </w:r>
      <w:r>
        <w:rPr>
          <w:spacing w:val="-4"/>
        </w:rPr>
        <w:t xml:space="preserve"> </w:t>
      </w:r>
      <w:r>
        <w:t>of</w:t>
      </w:r>
      <w:r>
        <w:rPr>
          <w:spacing w:val="-9"/>
        </w:rPr>
        <w:t xml:space="preserve"> </w:t>
      </w:r>
      <w:r>
        <w:t>arbitrary</w:t>
      </w:r>
      <w:r>
        <w:rPr>
          <w:spacing w:val="-11"/>
        </w:rPr>
        <w:t xml:space="preserve"> </w:t>
      </w:r>
      <w:r>
        <w:t>or</w:t>
      </w:r>
      <w:r>
        <w:rPr>
          <w:spacing w:val="-1"/>
        </w:rPr>
        <w:t xml:space="preserve"> </w:t>
      </w:r>
      <w:r>
        <w:t>unjustifiable</w:t>
      </w:r>
      <w:r>
        <w:rPr>
          <w:spacing w:val="-3"/>
        </w:rPr>
        <w:t xml:space="preserve"> </w:t>
      </w:r>
      <w:r>
        <w:t>discrimination</w:t>
      </w:r>
      <w:r>
        <w:rPr>
          <w:spacing w:val="-6"/>
        </w:rPr>
        <w:t xml:space="preserve"> </w:t>
      </w:r>
      <w:r>
        <w:t>or</w:t>
      </w:r>
      <w:r>
        <w:rPr>
          <w:spacing w:val="-1"/>
        </w:rPr>
        <w:t xml:space="preserve"> </w:t>
      </w:r>
      <w:r>
        <w:t>a</w:t>
      </w:r>
      <w:r>
        <w:rPr>
          <w:spacing w:val="-7"/>
        </w:rPr>
        <w:t xml:space="preserve"> </w:t>
      </w:r>
      <w:r>
        <w:t>disguised</w:t>
      </w:r>
      <w:r>
        <w:rPr>
          <w:spacing w:val="-2"/>
        </w:rPr>
        <w:t xml:space="preserve"> </w:t>
      </w:r>
      <w:r>
        <w:t>restriction on trade in services.</w:t>
      </w:r>
    </w:p>
    <w:p w14:paraId="6AC02351" w14:textId="77777777" w:rsidR="005418E7" w:rsidRDefault="005418E7" w:rsidP="00672AA9">
      <w:pPr>
        <w:pStyle w:val="ListParagraph1"/>
        <w:ind w:right="0"/>
      </w:pPr>
      <w:r>
        <w:t>Each Party shall ensure that no condition is imposed on access to and use of public telecommunications networks or services other than as necessary to:</w:t>
      </w:r>
    </w:p>
    <w:p w14:paraId="6817D455" w14:textId="77777777" w:rsidR="005418E7" w:rsidRDefault="005418E7" w:rsidP="005418E7">
      <w:pPr>
        <w:pStyle w:val="ListParagraph1a"/>
        <w:numPr>
          <w:ilvl w:val="0"/>
          <w:numId w:val="10"/>
        </w:numPr>
        <w:ind w:left="1441"/>
      </w:pPr>
      <w:r>
        <w:t>safeguard the public service responsibilities of suppliers of public telecommunications networks or services, in particular their ability to make their networks or services available to the public generally; or</w:t>
      </w:r>
    </w:p>
    <w:p w14:paraId="7539AF05" w14:textId="77777777" w:rsidR="005418E7" w:rsidRDefault="005418E7" w:rsidP="005418E7">
      <w:pPr>
        <w:pStyle w:val="ListParagraph1a"/>
        <w:ind w:left="1440" w:hanging="720"/>
      </w:pPr>
      <w:r>
        <w:t>protect</w:t>
      </w:r>
      <w:r>
        <w:rPr>
          <w:spacing w:val="-15"/>
        </w:rPr>
        <w:t xml:space="preserve"> </w:t>
      </w:r>
      <w:r>
        <w:t>the</w:t>
      </w:r>
      <w:r>
        <w:rPr>
          <w:spacing w:val="-15"/>
        </w:rPr>
        <w:t xml:space="preserve"> </w:t>
      </w:r>
      <w:r>
        <w:t>technical</w:t>
      </w:r>
      <w:r>
        <w:rPr>
          <w:spacing w:val="-10"/>
        </w:rPr>
        <w:t xml:space="preserve"> </w:t>
      </w:r>
      <w:r>
        <w:t>integrity</w:t>
      </w:r>
      <w:r>
        <w:rPr>
          <w:spacing w:val="-15"/>
        </w:rPr>
        <w:t xml:space="preserve"> </w:t>
      </w:r>
      <w:r>
        <w:t>of</w:t>
      </w:r>
      <w:r>
        <w:rPr>
          <w:spacing w:val="-15"/>
        </w:rPr>
        <w:t xml:space="preserve"> </w:t>
      </w:r>
      <w:r>
        <w:t>public</w:t>
      </w:r>
      <w:r>
        <w:rPr>
          <w:spacing w:val="-11"/>
        </w:rPr>
        <w:t xml:space="preserve"> </w:t>
      </w:r>
      <w:r>
        <w:t>telecommunications</w:t>
      </w:r>
      <w:r>
        <w:rPr>
          <w:spacing w:val="-7"/>
        </w:rPr>
        <w:t xml:space="preserve"> </w:t>
      </w:r>
      <w:r>
        <w:t>networks</w:t>
      </w:r>
      <w:r>
        <w:rPr>
          <w:spacing w:val="-15"/>
        </w:rPr>
        <w:t xml:space="preserve"> </w:t>
      </w:r>
      <w:r>
        <w:t xml:space="preserve">or </w:t>
      </w:r>
      <w:r>
        <w:rPr>
          <w:spacing w:val="-2"/>
        </w:rPr>
        <w:t>services.</w:t>
      </w:r>
    </w:p>
    <w:p w14:paraId="40FC5378" w14:textId="77777777" w:rsidR="005418E7" w:rsidRDefault="005418E7" w:rsidP="00BF3EFB">
      <w:pPr>
        <w:pStyle w:val="ListParagraph1"/>
        <w:ind w:right="397"/>
      </w:pPr>
      <w:r>
        <w:t xml:space="preserve">Provided that they satisfy the criteria set out in paragraph 5, conditions for access to and use of public telecommunications networks or services may </w:t>
      </w:r>
      <w:r>
        <w:br/>
      </w:r>
      <w:r>
        <w:rPr>
          <w:spacing w:val="-2"/>
        </w:rPr>
        <w:t>include:</w:t>
      </w:r>
    </w:p>
    <w:p w14:paraId="2B1AF7CA" w14:textId="77777777" w:rsidR="005418E7" w:rsidRDefault="005418E7" w:rsidP="005418E7">
      <w:pPr>
        <w:pStyle w:val="ListParagraph1a"/>
        <w:numPr>
          <w:ilvl w:val="0"/>
          <w:numId w:val="10"/>
        </w:numPr>
        <w:spacing w:after="400"/>
        <w:ind w:left="1440" w:hanging="720"/>
      </w:pPr>
      <w:r>
        <w:t xml:space="preserve">a requirement to use specified technical interfaces, including interface protocols, for interconnection with such networks and </w:t>
      </w:r>
      <w:proofErr w:type="gramStart"/>
      <w:r>
        <w:t>services;</w:t>
      </w:r>
      <w:proofErr w:type="gramEnd"/>
    </w:p>
    <w:p w14:paraId="44A0C804" w14:textId="77777777" w:rsidR="005418E7" w:rsidRDefault="005418E7" w:rsidP="005418E7">
      <w:pPr>
        <w:pStyle w:val="ListParagraph1a"/>
        <w:spacing w:after="260"/>
        <w:ind w:left="1440" w:hanging="720"/>
      </w:pPr>
      <w:r>
        <w:t xml:space="preserve">requirements, where necessary, for the inter-operability of such networks and </w:t>
      </w:r>
      <w:proofErr w:type="gramStart"/>
      <w:r>
        <w:t>services;</w:t>
      </w:r>
      <w:proofErr w:type="gramEnd"/>
    </w:p>
    <w:p w14:paraId="67260DCE" w14:textId="77777777" w:rsidR="005418E7" w:rsidRDefault="005418E7" w:rsidP="005418E7">
      <w:pPr>
        <w:pStyle w:val="ListParagraph1a"/>
        <w:spacing w:after="260"/>
        <w:ind w:left="1440" w:hanging="720"/>
      </w:pPr>
      <w:r>
        <w:lastRenderedPageBreak/>
        <w:t>type approval of</w:t>
      </w:r>
      <w:r>
        <w:rPr>
          <w:spacing w:val="-3"/>
        </w:rPr>
        <w:t xml:space="preserve"> </w:t>
      </w:r>
      <w:r>
        <w:t>terminal or other equipment which interfaces with the network and technical requirements relating to the attachment of such equipment to such networks; and</w:t>
      </w:r>
    </w:p>
    <w:p w14:paraId="39EC7533" w14:textId="77777777" w:rsidR="005418E7" w:rsidRDefault="005418E7" w:rsidP="005418E7">
      <w:pPr>
        <w:pStyle w:val="ListParagraph1a"/>
        <w:spacing w:after="260"/>
        <w:ind w:left="1440" w:hanging="720"/>
      </w:pPr>
      <w:r>
        <w:t>notification,</w:t>
      </w:r>
      <w:r>
        <w:rPr>
          <w:spacing w:val="-10"/>
        </w:rPr>
        <w:t xml:space="preserve"> </w:t>
      </w:r>
      <w:r>
        <w:t>registration</w:t>
      </w:r>
      <w:r>
        <w:rPr>
          <w:spacing w:val="-14"/>
        </w:rPr>
        <w:t xml:space="preserve"> </w:t>
      </w:r>
      <w:r>
        <w:t>and</w:t>
      </w:r>
      <w:r>
        <w:rPr>
          <w:spacing w:val="-7"/>
        </w:rPr>
        <w:t xml:space="preserve"> </w:t>
      </w:r>
      <w:r>
        <w:rPr>
          <w:spacing w:val="-2"/>
        </w:rPr>
        <w:t>licensing.</w:t>
      </w:r>
    </w:p>
    <w:p w14:paraId="3F58E571" w14:textId="77777777" w:rsidR="005418E7" w:rsidRDefault="005418E7" w:rsidP="00374A83">
      <w:pPr>
        <w:pStyle w:val="Heading2"/>
        <w:spacing w:before="600" w:after="260"/>
      </w:pPr>
      <w:r>
        <w:t>ARTICLE</w:t>
      </w:r>
      <w:r>
        <w:rPr>
          <w:spacing w:val="-5"/>
        </w:rPr>
        <w:t xml:space="preserve"> </w:t>
      </w:r>
      <w:r>
        <w:rPr>
          <w:spacing w:val="-10"/>
        </w:rPr>
        <w:t>4</w:t>
      </w:r>
    </w:p>
    <w:p w14:paraId="5066F791" w14:textId="77777777" w:rsidR="005418E7" w:rsidRDefault="005418E7" w:rsidP="00374A83">
      <w:pPr>
        <w:pStyle w:val="Heading3"/>
        <w:spacing w:after="260"/>
      </w:pPr>
      <w:r w:rsidRPr="0080581D">
        <w:t>Transparency</w:t>
      </w:r>
    </w:p>
    <w:p w14:paraId="19345583" w14:textId="77777777" w:rsidR="005418E7" w:rsidRDefault="005418E7" w:rsidP="005418E7">
      <w:pPr>
        <w:pStyle w:val="ListParagraph1"/>
        <w:numPr>
          <w:ilvl w:val="0"/>
          <w:numId w:val="13"/>
        </w:numPr>
        <w:spacing w:after="260"/>
        <w:ind w:left="0" w:right="-57" w:firstLine="0"/>
      </w:pPr>
      <w:r>
        <w:t>Each</w:t>
      </w:r>
      <w:r w:rsidRPr="007E4D75">
        <w:rPr>
          <w:spacing w:val="33"/>
        </w:rPr>
        <w:t xml:space="preserve"> </w:t>
      </w:r>
      <w:r>
        <w:t>Party</w:t>
      </w:r>
      <w:r w:rsidRPr="007E4D75">
        <w:rPr>
          <w:spacing w:val="28"/>
        </w:rPr>
        <w:t xml:space="preserve"> </w:t>
      </w:r>
      <w:r>
        <w:t>shall</w:t>
      </w:r>
      <w:r w:rsidRPr="007E4D75">
        <w:rPr>
          <w:spacing w:val="34"/>
        </w:rPr>
        <w:t xml:space="preserve"> </w:t>
      </w:r>
      <w:r>
        <w:t>apply</w:t>
      </w:r>
      <w:r w:rsidRPr="007E4D75">
        <w:rPr>
          <w:spacing w:val="34"/>
        </w:rPr>
        <w:t xml:space="preserve"> </w:t>
      </w:r>
      <w:r>
        <w:t>the</w:t>
      </w:r>
      <w:r w:rsidRPr="007E4D75">
        <w:rPr>
          <w:spacing w:val="40"/>
        </w:rPr>
        <w:t xml:space="preserve"> </w:t>
      </w:r>
      <w:r>
        <w:t>measures</w:t>
      </w:r>
      <w:r w:rsidRPr="007E4D75">
        <w:rPr>
          <w:spacing w:val="36"/>
        </w:rPr>
        <w:t xml:space="preserve"> </w:t>
      </w:r>
      <w:r>
        <w:t>referred</w:t>
      </w:r>
      <w:r w:rsidRPr="007E4D75">
        <w:rPr>
          <w:spacing w:val="38"/>
        </w:rPr>
        <w:t xml:space="preserve"> </w:t>
      </w:r>
      <w:r>
        <w:t>to</w:t>
      </w:r>
      <w:r w:rsidRPr="007E4D75">
        <w:rPr>
          <w:spacing w:val="34"/>
        </w:rPr>
        <w:t xml:space="preserve"> </w:t>
      </w:r>
      <w:r>
        <w:t>in</w:t>
      </w:r>
      <w:r w:rsidRPr="007E4D75">
        <w:rPr>
          <w:spacing w:val="40"/>
        </w:rPr>
        <w:t xml:space="preserve"> </w:t>
      </w:r>
      <w:r>
        <w:t>Article</w:t>
      </w:r>
      <w:r w:rsidRPr="007E4D75">
        <w:rPr>
          <w:spacing w:val="35"/>
        </w:rPr>
        <w:t xml:space="preserve"> </w:t>
      </w:r>
      <w:r>
        <w:t>2.1</w:t>
      </w:r>
      <w:r w:rsidRPr="007E4D75">
        <w:rPr>
          <w:spacing w:val="36"/>
        </w:rPr>
        <w:t xml:space="preserve"> </w:t>
      </w:r>
      <w:r>
        <w:t>(Scope)</w:t>
      </w:r>
      <w:r w:rsidRPr="007E4D75">
        <w:rPr>
          <w:spacing w:val="35"/>
        </w:rPr>
        <w:t xml:space="preserve"> </w:t>
      </w:r>
      <w:r>
        <w:t>in</w:t>
      </w:r>
      <w:r w:rsidRPr="007E4D75">
        <w:rPr>
          <w:spacing w:val="33"/>
        </w:rPr>
        <w:t xml:space="preserve"> </w:t>
      </w:r>
      <w:r>
        <w:t>a transparent manner, which:</w:t>
      </w:r>
    </w:p>
    <w:p w14:paraId="07C14248" w14:textId="77777777" w:rsidR="005418E7" w:rsidRDefault="005418E7" w:rsidP="005418E7">
      <w:pPr>
        <w:pStyle w:val="ListParagraph1a"/>
        <w:numPr>
          <w:ilvl w:val="0"/>
          <w:numId w:val="10"/>
        </w:numPr>
        <w:spacing w:after="260"/>
        <w:ind w:left="1440" w:right="-57" w:hanging="720"/>
      </w:pPr>
      <w:r>
        <w:t>provides</w:t>
      </w:r>
      <w:r w:rsidRPr="0080581D">
        <w:rPr>
          <w:spacing w:val="-15"/>
        </w:rPr>
        <w:t xml:space="preserve"> </w:t>
      </w:r>
      <w:r>
        <w:t>suppliers</w:t>
      </w:r>
      <w:r w:rsidRPr="0080581D">
        <w:rPr>
          <w:spacing w:val="-15"/>
        </w:rPr>
        <w:t xml:space="preserve"> </w:t>
      </w:r>
      <w:r>
        <w:t>of</w:t>
      </w:r>
      <w:r w:rsidRPr="0080581D">
        <w:rPr>
          <w:spacing w:val="-15"/>
        </w:rPr>
        <w:t xml:space="preserve"> </w:t>
      </w:r>
      <w:r>
        <w:t>public</w:t>
      </w:r>
      <w:r w:rsidRPr="0080581D">
        <w:rPr>
          <w:spacing w:val="-15"/>
        </w:rPr>
        <w:t xml:space="preserve"> </w:t>
      </w:r>
      <w:r>
        <w:t>telecommunications</w:t>
      </w:r>
      <w:r w:rsidRPr="0080581D">
        <w:rPr>
          <w:spacing w:val="-15"/>
        </w:rPr>
        <w:t xml:space="preserve"> </w:t>
      </w:r>
      <w:r>
        <w:t>networks</w:t>
      </w:r>
      <w:r w:rsidRPr="0080581D">
        <w:rPr>
          <w:spacing w:val="-15"/>
        </w:rPr>
        <w:t xml:space="preserve"> </w:t>
      </w:r>
      <w:r>
        <w:t>or</w:t>
      </w:r>
      <w:r w:rsidRPr="0080581D">
        <w:rPr>
          <w:spacing w:val="-15"/>
        </w:rPr>
        <w:t xml:space="preserve"> </w:t>
      </w:r>
      <w:r>
        <w:t>services</w:t>
      </w:r>
      <w:r w:rsidRPr="0080581D">
        <w:rPr>
          <w:spacing w:val="-15"/>
        </w:rPr>
        <w:t xml:space="preserve"> </w:t>
      </w:r>
      <w:r>
        <w:t>of the</w:t>
      </w:r>
      <w:r w:rsidRPr="0080581D">
        <w:rPr>
          <w:spacing w:val="-15"/>
        </w:rPr>
        <w:t xml:space="preserve"> </w:t>
      </w:r>
      <w:r>
        <w:t>other</w:t>
      </w:r>
      <w:r w:rsidRPr="0080581D">
        <w:rPr>
          <w:spacing w:val="-15"/>
        </w:rPr>
        <w:t xml:space="preserve"> </w:t>
      </w:r>
      <w:r>
        <w:t>Party</w:t>
      </w:r>
      <w:r w:rsidRPr="0080581D">
        <w:rPr>
          <w:spacing w:val="-15"/>
        </w:rPr>
        <w:t xml:space="preserve"> </w:t>
      </w:r>
      <w:r>
        <w:t>who</w:t>
      </w:r>
      <w:r w:rsidRPr="0080581D">
        <w:rPr>
          <w:spacing w:val="-15"/>
        </w:rPr>
        <w:t xml:space="preserve"> </w:t>
      </w:r>
      <w:r>
        <w:t>are</w:t>
      </w:r>
      <w:r w:rsidRPr="0080581D">
        <w:rPr>
          <w:spacing w:val="-15"/>
        </w:rPr>
        <w:t xml:space="preserve"> </w:t>
      </w:r>
      <w:r>
        <w:t>likely</w:t>
      </w:r>
      <w:r w:rsidRPr="0080581D">
        <w:rPr>
          <w:spacing w:val="-15"/>
        </w:rPr>
        <w:t xml:space="preserve"> </w:t>
      </w:r>
      <w:r>
        <w:t>to</w:t>
      </w:r>
      <w:r w:rsidRPr="0080581D">
        <w:rPr>
          <w:spacing w:val="-7"/>
        </w:rPr>
        <w:t xml:space="preserve"> </w:t>
      </w:r>
      <w:r>
        <w:t>be</w:t>
      </w:r>
      <w:r w:rsidRPr="0080581D">
        <w:rPr>
          <w:spacing w:val="-12"/>
        </w:rPr>
        <w:t xml:space="preserve"> </w:t>
      </w:r>
      <w:r>
        <w:t>affected</w:t>
      </w:r>
      <w:r w:rsidRPr="0080581D">
        <w:rPr>
          <w:spacing w:val="-11"/>
        </w:rPr>
        <w:t xml:space="preserve"> </w:t>
      </w:r>
      <w:r>
        <w:t>by</w:t>
      </w:r>
      <w:r w:rsidRPr="0080581D">
        <w:rPr>
          <w:spacing w:val="-15"/>
        </w:rPr>
        <w:t xml:space="preserve"> </w:t>
      </w:r>
      <w:r>
        <w:t>regulatory</w:t>
      </w:r>
      <w:r w:rsidRPr="0080581D">
        <w:rPr>
          <w:spacing w:val="-15"/>
        </w:rPr>
        <w:t xml:space="preserve"> </w:t>
      </w:r>
      <w:r>
        <w:t>decisions</w:t>
      </w:r>
      <w:r w:rsidRPr="0080581D">
        <w:rPr>
          <w:spacing w:val="-13"/>
        </w:rPr>
        <w:t xml:space="preserve"> </w:t>
      </w:r>
      <w:r>
        <w:t>with a fair and reasonable opportunity to obtain sufficient information to enable them to form informed views on proposed regulatory decisions and to provide these views to the</w:t>
      </w:r>
      <w:r w:rsidRPr="0080581D">
        <w:rPr>
          <w:spacing w:val="-1"/>
        </w:rPr>
        <w:t xml:space="preserve"> </w:t>
      </w:r>
      <w:r>
        <w:t xml:space="preserve">telecommunications regulatory </w:t>
      </w:r>
      <w:proofErr w:type="gramStart"/>
      <w:r>
        <w:t>body;</w:t>
      </w:r>
      <w:proofErr w:type="gramEnd"/>
    </w:p>
    <w:p w14:paraId="1C1886C5" w14:textId="77777777" w:rsidR="005418E7" w:rsidRDefault="005418E7" w:rsidP="005418E7">
      <w:pPr>
        <w:pStyle w:val="ListParagraph1a"/>
        <w:spacing w:after="260"/>
        <w:ind w:left="1440" w:hanging="720"/>
      </w:pPr>
      <w:r>
        <w:t>requires its telecommunications regulatory body to provide interested persons the opportunity to comment, and to the extent practicable, respond to all significant and relevant issues raised; and</w:t>
      </w:r>
    </w:p>
    <w:p w14:paraId="73F6F966" w14:textId="77777777" w:rsidR="005418E7" w:rsidRDefault="005418E7" w:rsidP="005418E7">
      <w:pPr>
        <w:pStyle w:val="ListParagraph1a"/>
        <w:spacing w:after="260"/>
        <w:ind w:left="1440" w:right="-57" w:hanging="720"/>
      </w:pPr>
      <w:r>
        <w:t>ensures</w:t>
      </w:r>
      <w:r>
        <w:rPr>
          <w:spacing w:val="-4"/>
        </w:rPr>
        <w:t xml:space="preserve"> </w:t>
      </w:r>
      <w:r>
        <w:t>that its</w:t>
      </w:r>
      <w:r>
        <w:rPr>
          <w:spacing w:val="-3"/>
        </w:rPr>
        <w:t xml:space="preserve"> </w:t>
      </w:r>
      <w:r>
        <w:t>telecommunications</w:t>
      </w:r>
      <w:r>
        <w:rPr>
          <w:spacing w:val="-4"/>
        </w:rPr>
        <w:t xml:space="preserve"> </w:t>
      </w:r>
      <w:r>
        <w:t>regulatory</w:t>
      </w:r>
      <w:r>
        <w:rPr>
          <w:spacing w:val="-7"/>
        </w:rPr>
        <w:t xml:space="preserve"> </w:t>
      </w:r>
      <w:r>
        <w:t>body makes</w:t>
      </w:r>
      <w:r>
        <w:rPr>
          <w:spacing w:val="-4"/>
        </w:rPr>
        <w:t xml:space="preserve"> </w:t>
      </w:r>
      <w:r>
        <w:t>available</w:t>
      </w:r>
      <w:r>
        <w:rPr>
          <w:spacing w:val="-3"/>
        </w:rPr>
        <w:t xml:space="preserve"> </w:t>
      </w:r>
      <w:r>
        <w:t>to suppliers</w:t>
      </w:r>
      <w:r>
        <w:rPr>
          <w:spacing w:val="-15"/>
        </w:rPr>
        <w:t xml:space="preserve"> </w:t>
      </w:r>
      <w:r>
        <w:t>of</w:t>
      </w:r>
      <w:r>
        <w:rPr>
          <w:spacing w:val="-15"/>
        </w:rPr>
        <w:t xml:space="preserve"> </w:t>
      </w:r>
      <w:r>
        <w:t>public</w:t>
      </w:r>
      <w:r>
        <w:rPr>
          <w:spacing w:val="-15"/>
        </w:rPr>
        <w:t xml:space="preserve"> </w:t>
      </w:r>
      <w:r>
        <w:t>telecommunications</w:t>
      </w:r>
      <w:r>
        <w:rPr>
          <w:spacing w:val="-15"/>
        </w:rPr>
        <w:t xml:space="preserve"> </w:t>
      </w:r>
      <w:r>
        <w:t>networks</w:t>
      </w:r>
      <w:r>
        <w:rPr>
          <w:spacing w:val="-15"/>
        </w:rPr>
        <w:t xml:space="preserve"> </w:t>
      </w:r>
      <w:r>
        <w:t>or</w:t>
      </w:r>
      <w:r>
        <w:rPr>
          <w:spacing w:val="-15"/>
        </w:rPr>
        <w:t xml:space="preserve"> </w:t>
      </w:r>
      <w:r>
        <w:t>services</w:t>
      </w:r>
      <w:r>
        <w:rPr>
          <w:spacing w:val="-15"/>
        </w:rPr>
        <w:t xml:space="preserve"> </w:t>
      </w:r>
      <w:r>
        <w:t>of</w:t>
      </w:r>
      <w:r>
        <w:rPr>
          <w:spacing w:val="-15"/>
        </w:rPr>
        <w:t xml:space="preserve"> </w:t>
      </w:r>
      <w:r>
        <w:t>the</w:t>
      </w:r>
      <w:r>
        <w:rPr>
          <w:spacing w:val="-15"/>
        </w:rPr>
        <w:t xml:space="preserve"> </w:t>
      </w:r>
      <w:r>
        <w:t>other Party</w:t>
      </w:r>
      <w:r>
        <w:rPr>
          <w:spacing w:val="-9"/>
        </w:rPr>
        <w:t xml:space="preserve"> </w:t>
      </w:r>
      <w:r>
        <w:t>its</w:t>
      </w:r>
      <w:r>
        <w:rPr>
          <w:spacing w:val="-6"/>
        </w:rPr>
        <w:t xml:space="preserve"> </w:t>
      </w:r>
      <w:r>
        <w:t>regulatory</w:t>
      </w:r>
      <w:r>
        <w:rPr>
          <w:spacing w:val="-13"/>
        </w:rPr>
        <w:t xml:space="preserve"> </w:t>
      </w:r>
      <w:r>
        <w:t>decisions</w:t>
      </w:r>
      <w:r>
        <w:rPr>
          <w:spacing w:val="-6"/>
        </w:rPr>
        <w:t xml:space="preserve"> </w:t>
      </w:r>
      <w:r>
        <w:t>and</w:t>
      </w:r>
      <w:r>
        <w:rPr>
          <w:spacing w:val="-4"/>
        </w:rPr>
        <w:t xml:space="preserve"> </w:t>
      </w:r>
      <w:r>
        <w:t>an</w:t>
      </w:r>
      <w:r>
        <w:rPr>
          <w:spacing w:val="-9"/>
        </w:rPr>
        <w:t xml:space="preserve"> </w:t>
      </w:r>
      <w:r>
        <w:t>explanation</w:t>
      </w:r>
      <w:r>
        <w:rPr>
          <w:spacing w:val="-9"/>
        </w:rPr>
        <w:t xml:space="preserve"> </w:t>
      </w:r>
      <w:r>
        <w:t>of</w:t>
      </w:r>
      <w:r>
        <w:rPr>
          <w:spacing w:val="-2"/>
        </w:rPr>
        <w:t xml:space="preserve"> </w:t>
      </w:r>
      <w:r>
        <w:t>its</w:t>
      </w:r>
      <w:r>
        <w:rPr>
          <w:spacing w:val="-6"/>
        </w:rPr>
        <w:t xml:space="preserve"> </w:t>
      </w:r>
      <w:r>
        <w:t>reasons</w:t>
      </w:r>
      <w:r>
        <w:rPr>
          <w:spacing w:val="-1"/>
        </w:rPr>
        <w:t xml:space="preserve"> </w:t>
      </w:r>
      <w:r>
        <w:t>for</w:t>
      </w:r>
      <w:r>
        <w:rPr>
          <w:spacing w:val="-2"/>
        </w:rPr>
        <w:t xml:space="preserve"> </w:t>
      </w:r>
      <w:r>
        <w:t>those regulatory decisions.</w:t>
      </w:r>
    </w:p>
    <w:p w14:paraId="64CAA2FB" w14:textId="77777777" w:rsidR="005418E7" w:rsidRDefault="005418E7" w:rsidP="00374A83">
      <w:pPr>
        <w:pStyle w:val="ListParagraph1"/>
        <w:spacing w:after="260"/>
        <w:ind w:right="0"/>
      </w:pPr>
      <w:r>
        <w:t>Each</w:t>
      </w:r>
      <w:r>
        <w:rPr>
          <w:spacing w:val="-8"/>
        </w:rPr>
        <w:t xml:space="preserve"> </w:t>
      </w:r>
      <w:r>
        <w:t>Party</w:t>
      </w:r>
      <w:r>
        <w:rPr>
          <w:spacing w:val="-13"/>
        </w:rPr>
        <w:t xml:space="preserve"> </w:t>
      </w:r>
      <w:r>
        <w:t>shall</w:t>
      </w:r>
      <w:r>
        <w:rPr>
          <w:spacing w:val="-8"/>
        </w:rPr>
        <w:t xml:space="preserve"> </w:t>
      </w:r>
      <w:r>
        <w:t>ensure</w:t>
      </w:r>
      <w:r>
        <w:rPr>
          <w:spacing w:val="-5"/>
        </w:rPr>
        <w:t xml:space="preserve"> </w:t>
      </w:r>
      <w:r>
        <w:t>that its</w:t>
      </w:r>
      <w:r>
        <w:rPr>
          <w:spacing w:val="-6"/>
        </w:rPr>
        <w:t xml:space="preserve"> </w:t>
      </w:r>
      <w:r>
        <w:t>measures</w:t>
      </w:r>
      <w:r>
        <w:rPr>
          <w:spacing w:val="-6"/>
        </w:rPr>
        <w:t xml:space="preserve"> </w:t>
      </w:r>
      <w:r>
        <w:t>relating</w:t>
      </w:r>
      <w:r>
        <w:rPr>
          <w:spacing w:val="-4"/>
        </w:rPr>
        <w:t xml:space="preserve"> </w:t>
      </w:r>
      <w:r>
        <w:t>to</w:t>
      </w:r>
      <w:r>
        <w:rPr>
          <w:spacing w:val="-4"/>
        </w:rPr>
        <w:t xml:space="preserve"> </w:t>
      </w:r>
      <w:r>
        <w:t>public</w:t>
      </w:r>
      <w:r>
        <w:rPr>
          <w:spacing w:val="-5"/>
        </w:rPr>
        <w:t xml:space="preserve"> </w:t>
      </w:r>
      <w:r>
        <w:t>telecommunications services are made publicly available, including:</w:t>
      </w:r>
    </w:p>
    <w:p w14:paraId="4CDB6ACC" w14:textId="77777777" w:rsidR="005418E7" w:rsidRDefault="005418E7" w:rsidP="005418E7">
      <w:pPr>
        <w:pStyle w:val="ListParagraph1a"/>
        <w:numPr>
          <w:ilvl w:val="0"/>
          <w:numId w:val="10"/>
        </w:numPr>
        <w:spacing w:after="260"/>
        <w:ind w:left="1440"/>
      </w:pPr>
      <w:r>
        <w:t>tariffs</w:t>
      </w:r>
      <w:r w:rsidRPr="0080581D">
        <w:rPr>
          <w:spacing w:val="-5"/>
        </w:rPr>
        <w:t xml:space="preserve"> </w:t>
      </w:r>
      <w:r>
        <w:t>and</w:t>
      </w:r>
      <w:r w:rsidRPr="0080581D">
        <w:rPr>
          <w:spacing w:val="-3"/>
        </w:rPr>
        <w:t xml:space="preserve"> </w:t>
      </w:r>
      <w:r>
        <w:t>other</w:t>
      </w:r>
      <w:r w:rsidRPr="0080581D">
        <w:rPr>
          <w:spacing w:val="-1"/>
        </w:rPr>
        <w:t xml:space="preserve"> </w:t>
      </w:r>
      <w:r>
        <w:t>terms</w:t>
      </w:r>
      <w:r w:rsidRPr="0080581D">
        <w:rPr>
          <w:spacing w:val="-5"/>
        </w:rPr>
        <w:t xml:space="preserve"> </w:t>
      </w:r>
      <w:r>
        <w:t>and</w:t>
      </w:r>
      <w:r w:rsidRPr="0080581D">
        <w:rPr>
          <w:spacing w:val="-3"/>
        </w:rPr>
        <w:t xml:space="preserve"> </w:t>
      </w:r>
      <w:r>
        <w:t>conditions</w:t>
      </w:r>
      <w:r w:rsidRPr="0080581D">
        <w:rPr>
          <w:spacing w:val="-4"/>
        </w:rPr>
        <w:t xml:space="preserve"> </w:t>
      </w:r>
      <w:r>
        <w:t>of</w:t>
      </w:r>
      <w:r w:rsidRPr="0080581D">
        <w:rPr>
          <w:spacing w:val="-10"/>
        </w:rPr>
        <w:t xml:space="preserve"> </w:t>
      </w:r>
      <w:proofErr w:type="gramStart"/>
      <w:r w:rsidRPr="0080581D">
        <w:rPr>
          <w:spacing w:val="-2"/>
        </w:rPr>
        <w:t>service;</w:t>
      </w:r>
      <w:proofErr w:type="gramEnd"/>
    </w:p>
    <w:p w14:paraId="189CF85E" w14:textId="77777777" w:rsidR="005418E7" w:rsidRDefault="005418E7" w:rsidP="005418E7">
      <w:pPr>
        <w:pStyle w:val="ListParagraph1a"/>
        <w:spacing w:after="260"/>
        <w:ind w:left="1439" w:hanging="720"/>
      </w:pPr>
      <w:r>
        <w:t>specifications</w:t>
      </w:r>
      <w:r>
        <w:rPr>
          <w:spacing w:val="-3"/>
        </w:rPr>
        <w:t xml:space="preserve"> </w:t>
      </w:r>
      <w:r>
        <w:t>of</w:t>
      </w:r>
      <w:r>
        <w:rPr>
          <w:spacing w:val="-9"/>
        </w:rPr>
        <w:t xml:space="preserve"> </w:t>
      </w:r>
      <w:r>
        <w:t>technical</w:t>
      </w:r>
      <w:r>
        <w:rPr>
          <w:spacing w:val="-6"/>
        </w:rPr>
        <w:t xml:space="preserve"> </w:t>
      </w:r>
      <w:proofErr w:type="gramStart"/>
      <w:r>
        <w:rPr>
          <w:spacing w:val="-2"/>
        </w:rPr>
        <w:t>interfaces;</w:t>
      </w:r>
      <w:proofErr w:type="gramEnd"/>
    </w:p>
    <w:p w14:paraId="58F0E2F9" w14:textId="77777777" w:rsidR="005418E7" w:rsidRDefault="005418E7" w:rsidP="005418E7">
      <w:pPr>
        <w:pStyle w:val="ListParagraph1a"/>
        <w:spacing w:after="260"/>
        <w:ind w:left="1439" w:hanging="720"/>
      </w:pPr>
      <w:r>
        <w:t xml:space="preserve">conditions for attaching terminal or other equipment to the public telecommunications </w:t>
      </w:r>
      <w:proofErr w:type="gramStart"/>
      <w:r>
        <w:t>network;</w:t>
      </w:r>
      <w:proofErr w:type="gramEnd"/>
    </w:p>
    <w:p w14:paraId="2C404678" w14:textId="77777777" w:rsidR="005418E7" w:rsidRDefault="005418E7" w:rsidP="005418E7">
      <w:pPr>
        <w:pStyle w:val="ListParagraph1a"/>
        <w:spacing w:after="260"/>
        <w:ind w:left="1439" w:hanging="720"/>
      </w:pPr>
      <w:r>
        <w:t>licensing,</w:t>
      </w:r>
      <w:r>
        <w:rPr>
          <w:spacing w:val="-3"/>
        </w:rPr>
        <w:t xml:space="preserve"> </w:t>
      </w:r>
      <w:r>
        <w:t>permit,</w:t>
      </w:r>
      <w:r>
        <w:rPr>
          <w:spacing w:val="-3"/>
        </w:rPr>
        <w:t xml:space="preserve"> </w:t>
      </w:r>
      <w:r>
        <w:t>registration</w:t>
      </w:r>
      <w:r>
        <w:rPr>
          <w:spacing w:val="-8"/>
        </w:rPr>
        <w:t xml:space="preserve"> </w:t>
      </w:r>
      <w:r>
        <w:t>or</w:t>
      </w:r>
      <w:r>
        <w:rPr>
          <w:spacing w:val="-8"/>
        </w:rPr>
        <w:t xml:space="preserve"> </w:t>
      </w:r>
      <w:r>
        <w:t>notification</w:t>
      </w:r>
      <w:r>
        <w:rPr>
          <w:spacing w:val="-8"/>
        </w:rPr>
        <w:t xml:space="preserve"> </w:t>
      </w:r>
      <w:r>
        <w:t>requirements,</w:t>
      </w:r>
      <w:r>
        <w:rPr>
          <w:spacing w:val="-3"/>
        </w:rPr>
        <w:t xml:space="preserve"> </w:t>
      </w:r>
      <w:r>
        <w:t>if</w:t>
      </w:r>
      <w:r>
        <w:rPr>
          <w:spacing w:val="-7"/>
        </w:rPr>
        <w:t xml:space="preserve"> </w:t>
      </w:r>
      <w:proofErr w:type="gramStart"/>
      <w:r>
        <w:rPr>
          <w:spacing w:val="-4"/>
        </w:rPr>
        <w:t>any;</w:t>
      </w:r>
      <w:proofErr w:type="gramEnd"/>
    </w:p>
    <w:p w14:paraId="38DC4588" w14:textId="77777777" w:rsidR="005418E7" w:rsidRDefault="005418E7" w:rsidP="005418E7">
      <w:pPr>
        <w:pStyle w:val="ListParagraph1a"/>
        <w:spacing w:after="260"/>
        <w:ind w:left="1439" w:hanging="720"/>
      </w:pPr>
      <w:r>
        <w:t>general procedures relating to resolution of telecommunications disputes</w:t>
      </w:r>
      <w:r>
        <w:rPr>
          <w:spacing w:val="-7"/>
        </w:rPr>
        <w:t xml:space="preserve"> </w:t>
      </w:r>
      <w:r>
        <w:t>provided</w:t>
      </w:r>
      <w:r>
        <w:rPr>
          <w:spacing w:val="-2"/>
        </w:rPr>
        <w:t xml:space="preserve"> </w:t>
      </w:r>
      <w:r>
        <w:t>for</w:t>
      </w:r>
      <w:r>
        <w:rPr>
          <w:spacing w:val="-4"/>
        </w:rPr>
        <w:t xml:space="preserve"> </w:t>
      </w:r>
      <w:r>
        <w:t>in</w:t>
      </w:r>
      <w:r>
        <w:rPr>
          <w:spacing w:val="-5"/>
        </w:rPr>
        <w:t xml:space="preserve"> </w:t>
      </w:r>
      <w:r>
        <w:t>Article</w:t>
      </w:r>
      <w:r>
        <w:rPr>
          <w:spacing w:val="-7"/>
        </w:rPr>
        <w:t xml:space="preserve"> </w:t>
      </w:r>
      <w:r>
        <w:t>6</w:t>
      </w:r>
      <w:r>
        <w:rPr>
          <w:spacing w:val="-6"/>
        </w:rPr>
        <w:t xml:space="preserve"> </w:t>
      </w:r>
      <w:r>
        <w:t>(Dispute</w:t>
      </w:r>
      <w:r>
        <w:rPr>
          <w:spacing w:val="-6"/>
        </w:rPr>
        <w:t xml:space="preserve"> </w:t>
      </w:r>
      <w:r>
        <w:t>Settlement</w:t>
      </w:r>
      <w:r>
        <w:rPr>
          <w:spacing w:val="-1"/>
        </w:rPr>
        <w:t xml:space="preserve"> </w:t>
      </w:r>
      <w:r>
        <w:t>and</w:t>
      </w:r>
      <w:r>
        <w:rPr>
          <w:spacing w:val="-5"/>
        </w:rPr>
        <w:t xml:space="preserve"> </w:t>
      </w:r>
      <w:r>
        <w:t>Appeal);</w:t>
      </w:r>
      <w:r>
        <w:rPr>
          <w:spacing w:val="-10"/>
        </w:rPr>
        <w:t xml:space="preserve"> </w:t>
      </w:r>
      <w:r>
        <w:t>and</w:t>
      </w:r>
    </w:p>
    <w:p w14:paraId="7564475F" w14:textId="77777777" w:rsidR="005418E7" w:rsidRDefault="005418E7" w:rsidP="005418E7">
      <w:pPr>
        <w:pStyle w:val="ListParagraph1a"/>
        <w:spacing w:after="400"/>
        <w:ind w:left="1440" w:hanging="720"/>
      </w:pPr>
      <w:r>
        <w:t>any measures of the telecommunications regulatory body if the government delegates to other bodies the responsibility for preparing,</w:t>
      </w:r>
    </w:p>
    <w:p w14:paraId="231306F8" w14:textId="77777777" w:rsidR="005418E7" w:rsidRDefault="005418E7" w:rsidP="00374A83">
      <w:pPr>
        <w:spacing w:after="280"/>
        <w:ind w:left="1440" w:firstLine="0"/>
      </w:pPr>
      <w:r>
        <w:t>amending</w:t>
      </w:r>
      <w:r>
        <w:rPr>
          <w:spacing w:val="-11"/>
        </w:rPr>
        <w:t xml:space="preserve"> </w:t>
      </w:r>
      <w:r>
        <w:t>and</w:t>
      </w:r>
      <w:r>
        <w:rPr>
          <w:spacing w:val="-11"/>
        </w:rPr>
        <w:t xml:space="preserve"> </w:t>
      </w:r>
      <w:r>
        <w:t>adopting</w:t>
      </w:r>
      <w:r>
        <w:rPr>
          <w:spacing w:val="-11"/>
        </w:rPr>
        <w:t xml:space="preserve"> </w:t>
      </w:r>
      <w:r>
        <w:t>standards-related</w:t>
      </w:r>
      <w:r>
        <w:rPr>
          <w:spacing w:val="-8"/>
        </w:rPr>
        <w:t xml:space="preserve"> </w:t>
      </w:r>
      <w:r>
        <w:t>measures</w:t>
      </w:r>
      <w:r>
        <w:rPr>
          <w:spacing w:val="-9"/>
        </w:rPr>
        <w:t xml:space="preserve"> </w:t>
      </w:r>
      <w:r>
        <w:t>affecting</w:t>
      </w:r>
      <w:r>
        <w:rPr>
          <w:spacing w:val="-11"/>
        </w:rPr>
        <w:t xml:space="preserve"> </w:t>
      </w:r>
      <w:r>
        <w:t>access</w:t>
      </w:r>
      <w:r>
        <w:rPr>
          <w:spacing w:val="-13"/>
        </w:rPr>
        <w:t xml:space="preserve"> </w:t>
      </w:r>
      <w:r>
        <w:t xml:space="preserve">and </w:t>
      </w:r>
      <w:r>
        <w:rPr>
          <w:spacing w:val="-4"/>
        </w:rPr>
        <w:t>use.</w:t>
      </w:r>
    </w:p>
    <w:p w14:paraId="2BFF0A86" w14:textId="77777777" w:rsidR="005418E7" w:rsidRDefault="005418E7" w:rsidP="00374A83">
      <w:pPr>
        <w:pStyle w:val="ListParagraph1"/>
        <w:spacing w:after="280"/>
        <w:ind w:right="0"/>
      </w:pPr>
      <w:r>
        <w:t>At the request</w:t>
      </w:r>
      <w:r>
        <w:rPr>
          <w:spacing w:val="-1"/>
        </w:rPr>
        <w:t xml:space="preserve"> </w:t>
      </w:r>
      <w:r>
        <w:t>of</w:t>
      </w:r>
      <w:r>
        <w:rPr>
          <w:spacing w:val="-4"/>
        </w:rPr>
        <w:t xml:space="preserve"> </w:t>
      </w:r>
      <w:r>
        <w:t>a supplier of</w:t>
      </w:r>
      <w:r>
        <w:rPr>
          <w:spacing w:val="-4"/>
        </w:rPr>
        <w:t xml:space="preserve"> </w:t>
      </w:r>
      <w:r>
        <w:t>public telecommunications networks</w:t>
      </w:r>
      <w:r>
        <w:rPr>
          <w:spacing w:val="-8"/>
        </w:rPr>
        <w:t xml:space="preserve"> </w:t>
      </w:r>
      <w:r>
        <w:t xml:space="preserve">or services </w:t>
      </w:r>
      <w:r>
        <w:lastRenderedPageBreak/>
        <w:t>who is likely</w:t>
      </w:r>
      <w:r>
        <w:rPr>
          <w:spacing w:val="-6"/>
        </w:rPr>
        <w:t xml:space="preserve"> </w:t>
      </w:r>
      <w:r>
        <w:t>to</w:t>
      </w:r>
      <w:r>
        <w:rPr>
          <w:spacing w:val="-1"/>
        </w:rPr>
        <w:t xml:space="preserve"> </w:t>
      </w:r>
      <w:r>
        <w:t>be</w:t>
      </w:r>
      <w:r>
        <w:rPr>
          <w:spacing w:val="-2"/>
        </w:rPr>
        <w:t xml:space="preserve"> </w:t>
      </w:r>
      <w:r>
        <w:t>affected</w:t>
      </w:r>
      <w:r>
        <w:rPr>
          <w:spacing w:val="-1"/>
        </w:rPr>
        <w:t xml:space="preserve"> </w:t>
      </w:r>
      <w:r>
        <w:t>by</w:t>
      </w:r>
      <w:r>
        <w:rPr>
          <w:spacing w:val="-6"/>
        </w:rPr>
        <w:t xml:space="preserve"> </w:t>
      </w:r>
      <w:r>
        <w:t>regulatory</w:t>
      </w:r>
      <w:r>
        <w:rPr>
          <w:spacing w:val="-11"/>
        </w:rPr>
        <w:t xml:space="preserve"> </w:t>
      </w:r>
      <w:r>
        <w:t>decisions, a</w:t>
      </w:r>
      <w:r>
        <w:rPr>
          <w:spacing w:val="-2"/>
        </w:rPr>
        <w:t xml:space="preserve"> </w:t>
      </w:r>
      <w:r>
        <w:t>telecommunications</w:t>
      </w:r>
      <w:r>
        <w:rPr>
          <w:spacing w:val="-3"/>
        </w:rPr>
        <w:t xml:space="preserve"> </w:t>
      </w:r>
      <w:r>
        <w:t>regulatory body may, where necessary to avoid causing prejudice to the legitimate commercial interests</w:t>
      </w:r>
      <w:r>
        <w:rPr>
          <w:spacing w:val="-6"/>
        </w:rPr>
        <w:t xml:space="preserve"> </w:t>
      </w:r>
      <w:r>
        <w:t>of</w:t>
      </w:r>
      <w:r>
        <w:rPr>
          <w:spacing w:val="-15"/>
        </w:rPr>
        <w:t xml:space="preserve"> </w:t>
      </w:r>
      <w:r>
        <w:t>that</w:t>
      </w:r>
      <w:r>
        <w:rPr>
          <w:spacing w:val="-4"/>
        </w:rPr>
        <w:t xml:space="preserve"> </w:t>
      </w:r>
      <w:r>
        <w:t>supplier,</w:t>
      </w:r>
      <w:r>
        <w:rPr>
          <w:spacing w:val="-2"/>
        </w:rPr>
        <w:t xml:space="preserve"> </w:t>
      </w:r>
      <w:r>
        <w:t>impose</w:t>
      </w:r>
      <w:r>
        <w:rPr>
          <w:spacing w:val="-5"/>
        </w:rPr>
        <w:t xml:space="preserve"> </w:t>
      </w:r>
      <w:r>
        <w:t>reasonable limitations</w:t>
      </w:r>
      <w:r>
        <w:rPr>
          <w:spacing w:val="-6"/>
        </w:rPr>
        <w:t xml:space="preserve"> </w:t>
      </w:r>
      <w:r>
        <w:t>on</w:t>
      </w:r>
      <w:r>
        <w:rPr>
          <w:spacing w:val="-13"/>
        </w:rPr>
        <w:t xml:space="preserve"> </w:t>
      </w:r>
      <w:r>
        <w:t>the</w:t>
      </w:r>
      <w:r>
        <w:rPr>
          <w:spacing w:val="-5"/>
        </w:rPr>
        <w:t xml:space="preserve"> </w:t>
      </w:r>
      <w:r>
        <w:t>requirement</w:t>
      </w:r>
      <w:r>
        <w:rPr>
          <w:spacing w:val="-4"/>
        </w:rPr>
        <w:t xml:space="preserve"> </w:t>
      </w:r>
      <w:r>
        <w:t>to</w:t>
      </w:r>
      <w:r>
        <w:rPr>
          <w:spacing w:val="-4"/>
        </w:rPr>
        <w:t xml:space="preserve"> </w:t>
      </w:r>
      <w:r>
        <w:t xml:space="preserve">provide the information referred to in paragraph 1(a) and paragraph 1(c), provided that such limitations permit that supplier to submit a request to the telecommunications regulatory body for its consideration to treat certain information provided by the supplier as confidential. Where such information is found to be confidential by the telecommunications regulatory body, subject to domestic laws, regulations and policies, paragraph 1(a) and paragraph 1(c) shall not apply to such information, </w:t>
      </w:r>
      <w:proofErr w:type="gramStart"/>
      <w:r>
        <w:t>provided that</w:t>
      </w:r>
      <w:proofErr w:type="gramEnd"/>
      <w:r>
        <w:t xml:space="preserve"> this:</w:t>
      </w:r>
    </w:p>
    <w:p w14:paraId="72437385" w14:textId="77777777" w:rsidR="005418E7" w:rsidRDefault="005418E7" w:rsidP="005418E7">
      <w:pPr>
        <w:pStyle w:val="ListParagraph1a"/>
        <w:numPr>
          <w:ilvl w:val="0"/>
          <w:numId w:val="10"/>
        </w:numPr>
        <w:spacing w:after="280"/>
        <w:ind w:left="1441"/>
      </w:pPr>
      <w:r>
        <w:t>is applied only to the extent necessary to protect such commercial interests; and</w:t>
      </w:r>
    </w:p>
    <w:p w14:paraId="20B3A20A" w14:textId="77777777" w:rsidR="005418E7" w:rsidRDefault="005418E7" w:rsidP="005418E7">
      <w:pPr>
        <w:pStyle w:val="ListParagraph1a"/>
        <w:spacing w:after="280"/>
        <w:ind w:left="1440" w:hanging="720"/>
      </w:pPr>
      <w:r>
        <w:t>does not deprive suppliers of public telecommunications networks or services</w:t>
      </w:r>
      <w:r>
        <w:rPr>
          <w:spacing w:val="-5"/>
        </w:rPr>
        <w:t xml:space="preserve"> </w:t>
      </w:r>
      <w:r>
        <w:t>of</w:t>
      </w:r>
      <w:r>
        <w:rPr>
          <w:spacing w:val="-11"/>
        </w:rPr>
        <w:t xml:space="preserve"> </w:t>
      </w:r>
      <w:r>
        <w:t>the</w:t>
      </w:r>
      <w:r>
        <w:rPr>
          <w:spacing w:val="-9"/>
        </w:rPr>
        <w:t xml:space="preserve"> </w:t>
      </w:r>
      <w:r>
        <w:t>other</w:t>
      </w:r>
      <w:r>
        <w:rPr>
          <w:spacing w:val="-2"/>
        </w:rPr>
        <w:t xml:space="preserve"> </w:t>
      </w:r>
      <w:r>
        <w:t>Party</w:t>
      </w:r>
      <w:r>
        <w:rPr>
          <w:spacing w:val="-12"/>
        </w:rPr>
        <w:t xml:space="preserve"> </w:t>
      </w:r>
      <w:r>
        <w:t>of</w:t>
      </w:r>
      <w:r>
        <w:rPr>
          <w:spacing w:val="-11"/>
        </w:rPr>
        <w:t xml:space="preserve"> </w:t>
      </w:r>
      <w:r>
        <w:t>their</w:t>
      </w:r>
      <w:r>
        <w:rPr>
          <w:spacing w:val="-2"/>
        </w:rPr>
        <w:t xml:space="preserve"> </w:t>
      </w:r>
      <w:r>
        <w:t>right under paragraph</w:t>
      </w:r>
      <w:r>
        <w:rPr>
          <w:spacing w:val="-8"/>
        </w:rPr>
        <w:t xml:space="preserve"> </w:t>
      </w:r>
      <w:r>
        <w:t>1(a)</w:t>
      </w:r>
      <w:r>
        <w:rPr>
          <w:spacing w:val="-11"/>
        </w:rPr>
        <w:t xml:space="preserve"> </w:t>
      </w:r>
      <w:r>
        <w:t>to</w:t>
      </w:r>
      <w:r>
        <w:rPr>
          <w:spacing w:val="-3"/>
        </w:rPr>
        <w:t xml:space="preserve"> </w:t>
      </w:r>
      <w:r>
        <w:t>provide their views to the telecommunications regulatory body.</w:t>
      </w:r>
    </w:p>
    <w:p w14:paraId="265C22B1" w14:textId="77777777" w:rsidR="005418E7" w:rsidRDefault="005418E7" w:rsidP="00F72BF8">
      <w:pPr>
        <w:pStyle w:val="ListParagraph1"/>
        <w:spacing w:after="280"/>
      </w:pPr>
      <w:r>
        <w:t>Where</w:t>
      </w:r>
      <w:r>
        <w:rPr>
          <w:spacing w:val="-3"/>
        </w:rPr>
        <w:t xml:space="preserve"> </w:t>
      </w:r>
      <w:r>
        <w:t>a</w:t>
      </w:r>
      <w:r>
        <w:rPr>
          <w:spacing w:val="-7"/>
        </w:rPr>
        <w:t xml:space="preserve"> </w:t>
      </w:r>
      <w:r>
        <w:t>licence is</w:t>
      </w:r>
      <w:r>
        <w:rPr>
          <w:spacing w:val="-4"/>
        </w:rPr>
        <w:t xml:space="preserve"> </w:t>
      </w:r>
      <w:r>
        <w:t>required,</w:t>
      </w:r>
      <w:r>
        <w:rPr>
          <w:spacing w:val="-8"/>
        </w:rPr>
        <w:t xml:space="preserve"> </w:t>
      </w:r>
      <w:r>
        <w:t>the</w:t>
      </w:r>
      <w:r>
        <w:rPr>
          <w:spacing w:val="-7"/>
        </w:rPr>
        <w:t xml:space="preserve"> </w:t>
      </w:r>
      <w:r>
        <w:t>following</w:t>
      </w:r>
      <w:r>
        <w:rPr>
          <w:spacing w:val="-1"/>
        </w:rPr>
        <w:t xml:space="preserve"> </w:t>
      </w:r>
      <w:r>
        <w:t>shall</w:t>
      </w:r>
      <w:r>
        <w:rPr>
          <w:spacing w:val="-10"/>
        </w:rPr>
        <w:t xml:space="preserve"> </w:t>
      </w:r>
      <w:r>
        <w:t>be</w:t>
      </w:r>
      <w:r>
        <w:rPr>
          <w:spacing w:val="-3"/>
        </w:rPr>
        <w:t xml:space="preserve"> </w:t>
      </w:r>
      <w:r>
        <w:t>made publicly</w:t>
      </w:r>
      <w:r>
        <w:rPr>
          <w:spacing w:val="-11"/>
        </w:rPr>
        <w:t xml:space="preserve"> </w:t>
      </w:r>
      <w:r>
        <w:t>available:</w:t>
      </w:r>
    </w:p>
    <w:p w14:paraId="37AB9799" w14:textId="77777777" w:rsidR="005418E7" w:rsidRDefault="005418E7" w:rsidP="002859BF">
      <w:pPr>
        <w:pStyle w:val="ListParagraph1a"/>
        <w:numPr>
          <w:ilvl w:val="0"/>
          <w:numId w:val="10"/>
        </w:numPr>
        <w:spacing w:after="280"/>
        <w:ind w:left="1441"/>
      </w:pPr>
      <w:r>
        <w:t>all</w:t>
      </w:r>
      <w:r w:rsidRPr="0080581D">
        <w:rPr>
          <w:spacing w:val="-15"/>
        </w:rPr>
        <w:t xml:space="preserve"> </w:t>
      </w:r>
      <w:r>
        <w:t>the</w:t>
      </w:r>
      <w:r w:rsidRPr="0080581D">
        <w:rPr>
          <w:spacing w:val="-15"/>
        </w:rPr>
        <w:t xml:space="preserve"> </w:t>
      </w:r>
      <w:r>
        <w:t>licensing</w:t>
      </w:r>
      <w:r w:rsidRPr="0080581D">
        <w:rPr>
          <w:spacing w:val="-9"/>
        </w:rPr>
        <w:t xml:space="preserve"> </w:t>
      </w:r>
      <w:r>
        <w:t>criteria,</w:t>
      </w:r>
      <w:r w:rsidRPr="0080581D">
        <w:rPr>
          <w:spacing w:val="-3"/>
        </w:rPr>
        <w:t xml:space="preserve"> </w:t>
      </w:r>
      <w:r>
        <w:t>any</w:t>
      </w:r>
      <w:r w:rsidRPr="0080581D">
        <w:rPr>
          <w:spacing w:val="-15"/>
        </w:rPr>
        <w:t xml:space="preserve"> </w:t>
      </w:r>
      <w:r>
        <w:t>terms</w:t>
      </w:r>
      <w:r w:rsidRPr="0080581D">
        <w:rPr>
          <w:spacing w:val="-10"/>
        </w:rPr>
        <w:t xml:space="preserve"> </w:t>
      </w:r>
      <w:r>
        <w:t>and</w:t>
      </w:r>
      <w:r w:rsidRPr="0080581D">
        <w:rPr>
          <w:spacing w:val="-8"/>
        </w:rPr>
        <w:t xml:space="preserve"> </w:t>
      </w:r>
      <w:r>
        <w:t>conditions</w:t>
      </w:r>
      <w:r w:rsidRPr="0080581D">
        <w:rPr>
          <w:spacing w:val="-10"/>
        </w:rPr>
        <w:t xml:space="preserve"> </w:t>
      </w:r>
      <w:r>
        <w:t>of</w:t>
      </w:r>
      <w:r w:rsidRPr="0080581D">
        <w:rPr>
          <w:spacing w:val="-15"/>
        </w:rPr>
        <w:t xml:space="preserve"> </w:t>
      </w:r>
      <w:r>
        <w:t>the</w:t>
      </w:r>
      <w:r w:rsidRPr="0080581D">
        <w:rPr>
          <w:spacing w:val="-5"/>
        </w:rPr>
        <w:t xml:space="preserve"> </w:t>
      </w:r>
      <w:r>
        <w:t>licence,</w:t>
      </w:r>
      <w:r w:rsidRPr="0080581D">
        <w:rPr>
          <w:spacing w:val="-2"/>
        </w:rPr>
        <w:t xml:space="preserve"> </w:t>
      </w:r>
      <w:r>
        <w:t>and</w:t>
      </w:r>
      <w:r w:rsidRPr="0080581D">
        <w:rPr>
          <w:spacing w:val="-15"/>
        </w:rPr>
        <w:t xml:space="preserve"> </w:t>
      </w:r>
      <w:r>
        <w:t xml:space="preserve">the </w:t>
      </w:r>
      <w:proofErr w:type="gramStart"/>
      <w:r>
        <w:t>period of time</w:t>
      </w:r>
      <w:proofErr w:type="gramEnd"/>
      <w:r>
        <w:t xml:space="preserve"> normally required to reach a decision concerning an application for a licence; and</w:t>
      </w:r>
    </w:p>
    <w:p w14:paraId="4CE3A45E" w14:textId="77777777" w:rsidR="005418E7" w:rsidRDefault="005418E7" w:rsidP="005418E7">
      <w:pPr>
        <w:pStyle w:val="ListParagraph1a"/>
        <w:spacing w:after="280"/>
        <w:ind w:left="1440" w:hanging="720"/>
      </w:pPr>
      <w:r>
        <w:rPr>
          <w:spacing w:val="-2"/>
        </w:rPr>
        <w:t>the</w:t>
      </w:r>
      <w:r>
        <w:rPr>
          <w:spacing w:val="-12"/>
        </w:rPr>
        <w:t xml:space="preserve"> </w:t>
      </w:r>
      <w:r>
        <w:rPr>
          <w:spacing w:val="-2"/>
        </w:rPr>
        <w:t>terms and</w:t>
      </w:r>
      <w:r>
        <w:t xml:space="preserve"> </w:t>
      </w:r>
      <w:r>
        <w:rPr>
          <w:spacing w:val="-2"/>
        </w:rPr>
        <w:t>conditions</w:t>
      </w:r>
      <w:r>
        <w:rPr>
          <w:spacing w:val="-7"/>
        </w:rPr>
        <w:t xml:space="preserve"> </w:t>
      </w:r>
      <w:r>
        <w:rPr>
          <w:spacing w:val="-2"/>
        </w:rPr>
        <w:t>of</w:t>
      </w:r>
      <w:r>
        <w:rPr>
          <w:spacing w:val="-8"/>
        </w:rPr>
        <w:t xml:space="preserve"> </w:t>
      </w:r>
      <w:r>
        <w:rPr>
          <w:spacing w:val="-2"/>
        </w:rPr>
        <w:t>individual</w:t>
      </w:r>
      <w:r>
        <w:rPr>
          <w:spacing w:val="-8"/>
        </w:rPr>
        <w:t xml:space="preserve"> </w:t>
      </w:r>
      <w:r>
        <w:rPr>
          <w:spacing w:val="-2"/>
        </w:rPr>
        <w:t>licences.</w:t>
      </w:r>
    </w:p>
    <w:p w14:paraId="5425978B" w14:textId="77777777" w:rsidR="005418E7" w:rsidRDefault="005418E7" w:rsidP="00885160">
      <w:pPr>
        <w:pStyle w:val="ListParagraph1"/>
        <w:spacing w:after="280"/>
        <w:ind w:right="-113"/>
      </w:pPr>
      <w:r>
        <w:t>Each</w:t>
      </w:r>
      <w:r>
        <w:rPr>
          <w:spacing w:val="-12"/>
        </w:rPr>
        <w:t xml:space="preserve"> </w:t>
      </w:r>
      <w:r>
        <w:t>Party</w:t>
      </w:r>
      <w:r>
        <w:rPr>
          <w:spacing w:val="-12"/>
        </w:rPr>
        <w:t xml:space="preserve"> </w:t>
      </w:r>
      <w:r>
        <w:t>shall</w:t>
      </w:r>
      <w:r>
        <w:rPr>
          <w:spacing w:val="-11"/>
        </w:rPr>
        <w:t xml:space="preserve"> </w:t>
      </w:r>
      <w:r>
        <w:t>ensure</w:t>
      </w:r>
      <w:r>
        <w:rPr>
          <w:spacing w:val="-10"/>
        </w:rPr>
        <w:t xml:space="preserve"> </w:t>
      </w:r>
      <w:r>
        <w:t>that,</w:t>
      </w:r>
      <w:r>
        <w:rPr>
          <w:spacing w:val="-10"/>
        </w:rPr>
        <w:t xml:space="preserve"> </w:t>
      </w:r>
      <w:r>
        <w:t>on</w:t>
      </w:r>
      <w:r>
        <w:rPr>
          <w:spacing w:val="-17"/>
        </w:rPr>
        <w:t xml:space="preserve"> </w:t>
      </w:r>
      <w:r>
        <w:t>request,</w:t>
      </w:r>
      <w:r>
        <w:rPr>
          <w:spacing w:val="-5"/>
        </w:rPr>
        <w:t xml:space="preserve"> </w:t>
      </w:r>
      <w:r>
        <w:t>an</w:t>
      </w:r>
      <w:r>
        <w:rPr>
          <w:spacing w:val="-11"/>
        </w:rPr>
        <w:t xml:space="preserve"> </w:t>
      </w:r>
      <w:r>
        <w:t>applicant</w:t>
      </w:r>
      <w:r>
        <w:rPr>
          <w:spacing w:val="-7"/>
        </w:rPr>
        <w:t xml:space="preserve"> </w:t>
      </w:r>
      <w:r>
        <w:t>receives</w:t>
      </w:r>
      <w:r>
        <w:rPr>
          <w:spacing w:val="-4"/>
        </w:rPr>
        <w:t xml:space="preserve"> </w:t>
      </w:r>
      <w:r>
        <w:t>the</w:t>
      </w:r>
      <w:r>
        <w:rPr>
          <w:spacing w:val="-9"/>
        </w:rPr>
        <w:t xml:space="preserve"> </w:t>
      </w:r>
      <w:r>
        <w:t>reasons</w:t>
      </w:r>
      <w:r>
        <w:rPr>
          <w:spacing w:val="-5"/>
        </w:rPr>
        <w:t xml:space="preserve"> </w:t>
      </w:r>
      <w:r>
        <w:t>for</w:t>
      </w:r>
      <w:r>
        <w:rPr>
          <w:spacing w:val="-10"/>
        </w:rPr>
        <w:t xml:space="preserve"> </w:t>
      </w:r>
      <w:r>
        <w:rPr>
          <w:spacing w:val="-4"/>
        </w:rPr>
        <w:t>the:</w:t>
      </w:r>
    </w:p>
    <w:p w14:paraId="413390D4" w14:textId="77777777" w:rsidR="005418E7" w:rsidRDefault="005418E7" w:rsidP="005418E7">
      <w:pPr>
        <w:pStyle w:val="ListParagraph1a"/>
        <w:numPr>
          <w:ilvl w:val="0"/>
          <w:numId w:val="10"/>
        </w:numPr>
        <w:spacing w:after="280"/>
        <w:ind w:left="1560"/>
      </w:pPr>
      <w:r>
        <w:t>denial</w:t>
      </w:r>
      <w:r w:rsidRPr="0080581D">
        <w:rPr>
          <w:spacing w:val="-7"/>
        </w:rPr>
        <w:t xml:space="preserve"> </w:t>
      </w:r>
      <w:r>
        <w:t>of</w:t>
      </w:r>
      <w:r w:rsidRPr="0080581D">
        <w:rPr>
          <w:spacing w:val="-9"/>
        </w:rPr>
        <w:t xml:space="preserve"> </w:t>
      </w:r>
      <w:r>
        <w:t>a</w:t>
      </w:r>
      <w:r w:rsidRPr="0080581D">
        <w:rPr>
          <w:spacing w:val="3"/>
        </w:rPr>
        <w:t xml:space="preserve"> </w:t>
      </w:r>
      <w:proofErr w:type="gramStart"/>
      <w:r w:rsidRPr="0080581D">
        <w:rPr>
          <w:spacing w:val="-2"/>
        </w:rPr>
        <w:t>licence;</w:t>
      </w:r>
      <w:proofErr w:type="gramEnd"/>
    </w:p>
    <w:p w14:paraId="7247ECFB" w14:textId="77777777" w:rsidR="005418E7" w:rsidRDefault="005418E7" w:rsidP="005418E7">
      <w:pPr>
        <w:pStyle w:val="ListParagraph1a"/>
        <w:spacing w:after="280"/>
        <w:ind w:left="1559" w:hanging="720"/>
      </w:pPr>
      <w:r>
        <w:t>imposition</w:t>
      </w:r>
      <w:r>
        <w:rPr>
          <w:spacing w:val="-6"/>
        </w:rPr>
        <w:t xml:space="preserve"> </w:t>
      </w:r>
      <w:r>
        <w:t>of</w:t>
      </w:r>
      <w:r>
        <w:rPr>
          <w:spacing w:val="-9"/>
        </w:rPr>
        <w:t xml:space="preserve"> </w:t>
      </w:r>
      <w:r>
        <w:t>supplier-specific</w:t>
      </w:r>
      <w:r>
        <w:rPr>
          <w:spacing w:val="-3"/>
        </w:rPr>
        <w:t xml:space="preserve"> </w:t>
      </w:r>
      <w:r>
        <w:t>conditions</w:t>
      </w:r>
      <w:r>
        <w:rPr>
          <w:spacing w:val="-3"/>
        </w:rPr>
        <w:t xml:space="preserve"> </w:t>
      </w:r>
      <w:r>
        <w:t>on</w:t>
      </w:r>
      <w:r>
        <w:rPr>
          <w:spacing w:val="-6"/>
        </w:rPr>
        <w:t xml:space="preserve"> </w:t>
      </w:r>
      <w:r>
        <w:t>a</w:t>
      </w:r>
      <w:r>
        <w:rPr>
          <w:spacing w:val="3"/>
        </w:rPr>
        <w:t xml:space="preserve"> </w:t>
      </w:r>
      <w:proofErr w:type="gramStart"/>
      <w:r>
        <w:rPr>
          <w:spacing w:val="-2"/>
        </w:rPr>
        <w:t>licence;</w:t>
      </w:r>
      <w:proofErr w:type="gramEnd"/>
    </w:p>
    <w:p w14:paraId="4C5B3C77" w14:textId="77777777" w:rsidR="005418E7" w:rsidRDefault="005418E7" w:rsidP="005418E7">
      <w:pPr>
        <w:pStyle w:val="ListParagraph1a"/>
        <w:spacing w:after="280"/>
        <w:ind w:left="1559" w:hanging="720"/>
      </w:pPr>
      <w:r>
        <w:t>revocation</w:t>
      </w:r>
      <w:r>
        <w:rPr>
          <w:spacing w:val="-11"/>
        </w:rPr>
        <w:t xml:space="preserve"> </w:t>
      </w:r>
      <w:r>
        <w:t>of</w:t>
      </w:r>
      <w:r>
        <w:rPr>
          <w:spacing w:val="-12"/>
        </w:rPr>
        <w:t xml:space="preserve"> </w:t>
      </w:r>
      <w:r>
        <w:t>a</w:t>
      </w:r>
      <w:r>
        <w:rPr>
          <w:spacing w:val="-2"/>
        </w:rPr>
        <w:t xml:space="preserve"> </w:t>
      </w:r>
      <w:r>
        <w:t>licence;</w:t>
      </w:r>
      <w:r>
        <w:rPr>
          <w:spacing w:val="-11"/>
        </w:rPr>
        <w:t xml:space="preserve"> </w:t>
      </w:r>
      <w:r>
        <w:rPr>
          <w:spacing w:val="-5"/>
        </w:rPr>
        <w:t>or</w:t>
      </w:r>
    </w:p>
    <w:p w14:paraId="632B6EA1" w14:textId="77777777" w:rsidR="005418E7" w:rsidRDefault="005418E7" w:rsidP="005418E7">
      <w:pPr>
        <w:pStyle w:val="ListParagraph1a"/>
        <w:spacing w:after="280"/>
        <w:ind w:left="1559" w:hanging="720"/>
      </w:pPr>
      <w:r>
        <w:t>refusal</w:t>
      </w:r>
      <w:r>
        <w:rPr>
          <w:spacing w:val="-7"/>
        </w:rPr>
        <w:t xml:space="preserve"> </w:t>
      </w:r>
      <w:r>
        <w:t>to</w:t>
      </w:r>
      <w:r>
        <w:rPr>
          <w:spacing w:val="2"/>
        </w:rPr>
        <w:t xml:space="preserve"> </w:t>
      </w:r>
      <w:r>
        <w:t>renew</w:t>
      </w:r>
      <w:r>
        <w:rPr>
          <w:spacing w:val="-3"/>
        </w:rPr>
        <w:t xml:space="preserve"> </w:t>
      </w:r>
      <w:r>
        <w:t>a</w:t>
      </w:r>
      <w:r>
        <w:rPr>
          <w:spacing w:val="-3"/>
        </w:rPr>
        <w:t xml:space="preserve"> </w:t>
      </w:r>
      <w:r>
        <w:rPr>
          <w:spacing w:val="-2"/>
        </w:rPr>
        <w:t>licence.</w:t>
      </w:r>
    </w:p>
    <w:p w14:paraId="144008AF" w14:textId="77777777" w:rsidR="005418E7" w:rsidRDefault="005418E7" w:rsidP="00F72BF8">
      <w:pPr>
        <w:pStyle w:val="Heading2"/>
        <w:spacing w:after="280"/>
      </w:pPr>
      <w:r>
        <w:t>ARTICLE</w:t>
      </w:r>
      <w:r>
        <w:rPr>
          <w:spacing w:val="-5"/>
        </w:rPr>
        <w:t xml:space="preserve"> </w:t>
      </w:r>
      <w:r>
        <w:rPr>
          <w:spacing w:val="-10"/>
        </w:rPr>
        <w:t>5</w:t>
      </w:r>
    </w:p>
    <w:p w14:paraId="7799CE27" w14:textId="77777777" w:rsidR="005418E7" w:rsidRDefault="005418E7" w:rsidP="00F72BF8">
      <w:pPr>
        <w:pStyle w:val="Heading3"/>
        <w:spacing w:after="280"/>
      </w:pPr>
      <w:r>
        <w:t>Independent</w:t>
      </w:r>
      <w:r>
        <w:rPr>
          <w:spacing w:val="-9"/>
        </w:rPr>
        <w:t xml:space="preserve"> </w:t>
      </w:r>
      <w:r>
        <w:t>Regulatory</w:t>
      </w:r>
      <w:r>
        <w:rPr>
          <w:spacing w:val="-10"/>
        </w:rPr>
        <w:t xml:space="preserve"> </w:t>
      </w:r>
      <w:r>
        <w:rPr>
          <w:spacing w:val="-2"/>
        </w:rPr>
        <w:t>Bodies</w:t>
      </w:r>
    </w:p>
    <w:p w14:paraId="6286B14A" w14:textId="77777777" w:rsidR="005418E7" w:rsidRDefault="005418E7" w:rsidP="005418E7">
      <w:pPr>
        <w:pStyle w:val="ListParagraph1"/>
        <w:numPr>
          <w:ilvl w:val="0"/>
          <w:numId w:val="13"/>
        </w:numPr>
        <w:spacing w:after="800"/>
        <w:ind w:left="0" w:right="0" w:firstLine="0"/>
      </w:pPr>
      <w:r>
        <w:t>Telecommunications regulatory bodies shall</w:t>
      </w:r>
      <w:r w:rsidRPr="00CB5F90">
        <w:rPr>
          <w:spacing w:val="-2"/>
        </w:rPr>
        <w:t xml:space="preserve"> </w:t>
      </w:r>
      <w:r>
        <w:t>be independent of</w:t>
      </w:r>
      <w:r w:rsidRPr="00CB5F90">
        <w:rPr>
          <w:spacing w:val="-6"/>
        </w:rPr>
        <w:t xml:space="preserve"> </w:t>
      </w:r>
      <w:r>
        <w:t>any</w:t>
      </w:r>
      <w:r w:rsidRPr="00CB5F90">
        <w:rPr>
          <w:spacing w:val="-3"/>
        </w:rPr>
        <w:t xml:space="preserve"> </w:t>
      </w:r>
      <w:r>
        <w:t>supplier of public telecommunications networks or services.</w:t>
      </w:r>
    </w:p>
    <w:p w14:paraId="644C5F4A" w14:textId="77777777" w:rsidR="005418E7" w:rsidRDefault="005418E7" w:rsidP="00C243CE">
      <w:pPr>
        <w:pStyle w:val="ListParagraph1"/>
        <w:ind w:right="0"/>
      </w:pPr>
      <w:r>
        <w:t xml:space="preserve">The decisions of, and the procedures used by, telecommunications regulatory bodies shall be fair and impartial and shall be made and implemented without undue </w:t>
      </w:r>
      <w:r>
        <w:rPr>
          <w:spacing w:val="-2"/>
        </w:rPr>
        <w:t>delay.</w:t>
      </w:r>
    </w:p>
    <w:p w14:paraId="60F079F0" w14:textId="77777777" w:rsidR="005418E7" w:rsidRDefault="005418E7" w:rsidP="0080581D">
      <w:pPr>
        <w:pStyle w:val="Heading2"/>
      </w:pPr>
      <w:r>
        <w:t>ARTICLE</w:t>
      </w:r>
      <w:r>
        <w:rPr>
          <w:spacing w:val="-5"/>
        </w:rPr>
        <w:t xml:space="preserve"> </w:t>
      </w:r>
      <w:r>
        <w:rPr>
          <w:spacing w:val="-10"/>
        </w:rPr>
        <w:t>6</w:t>
      </w:r>
    </w:p>
    <w:p w14:paraId="0482E726" w14:textId="77777777" w:rsidR="005418E7" w:rsidRDefault="005418E7" w:rsidP="0080581D">
      <w:pPr>
        <w:pStyle w:val="Heading3"/>
      </w:pPr>
      <w:r>
        <w:lastRenderedPageBreak/>
        <w:t>Dispute</w:t>
      </w:r>
      <w:r>
        <w:rPr>
          <w:spacing w:val="-5"/>
        </w:rPr>
        <w:t xml:space="preserve"> </w:t>
      </w:r>
      <w:r>
        <w:t>Settlement</w:t>
      </w:r>
      <w:r>
        <w:rPr>
          <w:spacing w:val="-3"/>
        </w:rPr>
        <w:t xml:space="preserve"> </w:t>
      </w:r>
      <w:r>
        <w:t>and</w:t>
      </w:r>
      <w:r>
        <w:rPr>
          <w:spacing w:val="-9"/>
        </w:rPr>
        <w:t xml:space="preserve"> </w:t>
      </w:r>
      <w:r>
        <w:rPr>
          <w:spacing w:val="-2"/>
        </w:rPr>
        <w:t>Appeal</w:t>
      </w:r>
    </w:p>
    <w:p w14:paraId="2CEA530E" w14:textId="77777777" w:rsidR="005418E7" w:rsidRDefault="005418E7" w:rsidP="005418E7">
      <w:pPr>
        <w:pStyle w:val="ListParagraph1"/>
        <w:numPr>
          <w:ilvl w:val="0"/>
          <w:numId w:val="13"/>
        </w:numPr>
        <w:ind w:left="0" w:right="0" w:firstLine="0"/>
      </w:pPr>
      <w:r>
        <w:t>Each Party shall ensure that suppliers of public telecommunications networks or services of</w:t>
      </w:r>
      <w:r w:rsidRPr="00CB5F90">
        <w:rPr>
          <w:spacing w:val="-8"/>
        </w:rPr>
        <w:t xml:space="preserve"> </w:t>
      </w:r>
      <w:r>
        <w:t>the</w:t>
      </w:r>
      <w:r w:rsidRPr="00CB5F90">
        <w:rPr>
          <w:spacing w:val="-1"/>
        </w:rPr>
        <w:t xml:space="preserve"> </w:t>
      </w:r>
      <w:r>
        <w:t>other Party</w:t>
      </w:r>
      <w:r w:rsidRPr="00CB5F90">
        <w:rPr>
          <w:spacing w:val="-5"/>
        </w:rPr>
        <w:t xml:space="preserve"> </w:t>
      </w:r>
      <w:r>
        <w:t>have timely</w:t>
      </w:r>
      <w:r w:rsidRPr="00CB5F90">
        <w:rPr>
          <w:spacing w:val="-5"/>
        </w:rPr>
        <w:t xml:space="preserve"> </w:t>
      </w:r>
      <w:r>
        <w:t>recourse</w:t>
      </w:r>
      <w:r w:rsidRPr="00CB5F90">
        <w:rPr>
          <w:spacing w:val="-1"/>
        </w:rPr>
        <w:t xml:space="preserve"> </w:t>
      </w:r>
      <w:r>
        <w:t>to a</w:t>
      </w:r>
      <w:r w:rsidRPr="00CB5F90">
        <w:rPr>
          <w:spacing w:val="-6"/>
        </w:rPr>
        <w:t xml:space="preserve"> </w:t>
      </w:r>
      <w:r>
        <w:t>telecommunications regulatory body</w:t>
      </w:r>
      <w:r w:rsidRPr="00CB5F90">
        <w:rPr>
          <w:spacing w:val="-13"/>
        </w:rPr>
        <w:t xml:space="preserve"> </w:t>
      </w:r>
      <w:r>
        <w:t>to</w:t>
      </w:r>
      <w:r w:rsidRPr="00CB5F90">
        <w:rPr>
          <w:spacing w:val="-4"/>
        </w:rPr>
        <w:t xml:space="preserve"> </w:t>
      </w:r>
      <w:r>
        <w:t>consider and,</w:t>
      </w:r>
      <w:r w:rsidRPr="00CB5F90">
        <w:rPr>
          <w:spacing w:val="-6"/>
        </w:rPr>
        <w:t xml:space="preserve"> </w:t>
      </w:r>
      <w:r>
        <w:t>to</w:t>
      </w:r>
      <w:r w:rsidRPr="00CB5F90">
        <w:rPr>
          <w:spacing w:val="-7"/>
        </w:rPr>
        <w:t xml:space="preserve"> </w:t>
      </w:r>
      <w:r>
        <w:t>the</w:t>
      </w:r>
      <w:r w:rsidRPr="00CB5F90">
        <w:rPr>
          <w:spacing w:val="-5"/>
        </w:rPr>
        <w:t xml:space="preserve"> </w:t>
      </w:r>
      <w:r>
        <w:t>extent</w:t>
      </w:r>
      <w:r w:rsidRPr="00CB5F90">
        <w:rPr>
          <w:spacing w:val="-4"/>
        </w:rPr>
        <w:t xml:space="preserve"> </w:t>
      </w:r>
      <w:r>
        <w:t>provided for</w:t>
      </w:r>
      <w:r w:rsidRPr="00CB5F90">
        <w:rPr>
          <w:spacing w:val="-6"/>
        </w:rPr>
        <w:t xml:space="preserve"> </w:t>
      </w:r>
      <w:r>
        <w:t>in</w:t>
      </w:r>
      <w:r w:rsidRPr="00CB5F90">
        <w:rPr>
          <w:spacing w:val="-8"/>
        </w:rPr>
        <w:t xml:space="preserve"> </w:t>
      </w:r>
      <w:r>
        <w:t>its</w:t>
      </w:r>
      <w:r w:rsidRPr="00CB5F90">
        <w:rPr>
          <w:spacing w:val="-5"/>
        </w:rPr>
        <w:t xml:space="preserve"> </w:t>
      </w:r>
      <w:r>
        <w:t>domestic law,</w:t>
      </w:r>
      <w:r w:rsidRPr="00CB5F90">
        <w:rPr>
          <w:spacing w:val="-6"/>
        </w:rPr>
        <w:t xml:space="preserve"> </w:t>
      </w:r>
      <w:r>
        <w:t>to</w:t>
      </w:r>
      <w:r w:rsidRPr="00CB5F90">
        <w:rPr>
          <w:spacing w:val="-4"/>
        </w:rPr>
        <w:t xml:space="preserve"> </w:t>
      </w:r>
      <w:r>
        <w:t>resolve</w:t>
      </w:r>
      <w:r w:rsidRPr="00CB5F90">
        <w:rPr>
          <w:spacing w:val="-5"/>
        </w:rPr>
        <w:t xml:space="preserve"> </w:t>
      </w:r>
      <w:r>
        <w:t>disputes regarding compliance with its domestic measures relating to</w:t>
      </w:r>
      <w:r w:rsidRPr="00CB5F90">
        <w:rPr>
          <w:spacing w:val="-1"/>
        </w:rPr>
        <w:t xml:space="preserve"> </w:t>
      </w:r>
      <w:r>
        <w:t>the obligations contained in this Chapter.</w:t>
      </w:r>
    </w:p>
    <w:p w14:paraId="3481070B" w14:textId="77777777" w:rsidR="005418E7" w:rsidRDefault="005418E7" w:rsidP="00C243CE">
      <w:pPr>
        <w:pStyle w:val="ListParagraph1"/>
        <w:ind w:right="0"/>
      </w:pPr>
      <w:r>
        <w:t xml:space="preserve">Each Party shall ensure that any supplier of public telecommunications networks or services of the other Party aggrieved by a regulatory decision </w:t>
      </w:r>
      <w:proofErr w:type="gramStart"/>
      <w:r>
        <w:t>has the opportunity to</w:t>
      </w:r>
      <w:proofErr w:type="gramEnd"/>
      <w:r>
        <w:t xml:space="preserve"> appeal such regulatory decision to an independent judicial or administrative authority. Such an appeal shall not constitute grounds for non-compliance</w:t>
      </w:r>
      <w:r>
        <w:rPr>
          <w:spacing w:val="-15"/>
        </w:rPr>
        <w:t xml:space="preserve"> </w:t>
      </w:r>
      <w:r>
        <w:t>by</w:t>
      </w:r>
      <w:r>
        <w:rPr>
          <w:spacing w:val="-15"/>
        </w:rPr>
        <w:t xml:space="preserve"> </w:t>
      </w:r>
      <w:r>
        <w:t>that</w:t>
      </w:r>
      <w:r>
        <w:rPr>
          <w:spacing w:val="-15"/>
        </w:rPr>
        <w:t xml:space="preserve"> </w:t>
      </w:r>
      <w:r>
        <w:t>supplier</w:t>
      </w:r>
      <w:r>
        <w:rPr>
          <w:spacing w:val="-11"/>
        </w:rPr>
        <w:t xml:space="preserve"> </w:t>
      </w:r>
      <w:r>
        <w:t>with</w:t>
      </w:r>
      <w:r>
        <w:rPr>
          <w:spacing w:val="-15"/>
        </w:rPr>
        <w:t xml:space="preserve"> </w:t>
      </w:r>
      <w:r>
        <w:t>the</w:t>
      </w:r>
      <w:r>
        <w:rPr>
          <w:spacing w:val="-14"/>
        </w:rPr>
        <w:t xml:space="preserve"> </w:t>
      </w:r>
      <w:r>
        <w:t>regulatory</w:t>
      </w:r>
      <w:r>
        <w:rPr>
          <w:spacing w:val="-15"/>
        </w:rPr>
        <w:t xml:space="preserve"> </w:t>
      </w:r>
      <w:r>
        <w:t>decision</w:t>
      </w:r>
      <w:r>
        <w:rPr>
          <w:spacing w:val="-15"/>
        </w:rPr>
        <w:t xml:space="preserve"> </w:t>
      </w:r>
      <w:r>
        <w:t>unless</w:t>
      </w:r>
      <w:r>
        <w:rPr>
          <w:spacing w:val="-15"/>
        </w:rPr>
        <w:t xml:space="preserve"> </w:t>
      </w:r>
      <w:r>
        <w:t>an</w:t>
      </w:r>
      <w:r>
        <w:rPr>
          <w:spacing w:val="-15"/>
        </w:rPr>
        <w:t xml:space="preserve"> </w:t>
      </w:r>
      <w:r>
        <w:t>appropriate</w:t>
      </w:r>
      <w:r>
        <w:rPr>
          <w:spacing w:val="-14"/>
        </w:rPr>
        <w:t xml:space="preserve"> </w:t>
      </w:r>
      <w:r>
        <w:t>authority stays such decision.</w:t>
      </w:r>
    </w:p>
    <w:p w14:paraId="54F80B5C" w14:textId="77777777" w:rsidR="005418E7" w:rsidRDefault="005418E7" w:rsidP="00C243CE">
      <w:pPr>
        <w:pStyle w:val="ListParagraph1"/>
        <w:ind w:right="0"/>
      </w:pPr>
      <w:r>
        <w:t>Each Party shall ensure that, in the hearing of an appeal by an administrative authority referred to in paragraph 2:</w:t>
      </w:r>
      <w:r>
        <w:rPr>
          <w:rStyle w:val="FootnoteReference"/>
        </w:rPr>
        <w:footnoteReference w:id="52"/>
      </w:r>
    </w:p>
    <w:p w14:paraId="4AD8A482" w14:textId="77777777" w:rsidR="005418E7" w:rsidRDefault="005418E7" w:rsidP="005418E7">
      <w:pPr>
        <w:pStyle w:val="ListParagraph1a"/>
        <w:numPr>
          <w:ilvl w:val="0"/>
          <w:numId w:val="10"/>
        </w:numPr>
        <w:ind w:left="1441"/>
      </w:pPr>
      <w:r>
        <w:t>suppliers</w:t>
      </w:r>
      <w:r w:rsidRPr="0080581D">
        <w:rPr>
          <w:spacing w:val="-15"/>
        </w:rPr>
        <w:t xml:space="preserve"> </w:t>
      </w:r>
      <w:r>
        <w:t>of</w:t>
      </w:r>
      <w:r w:rsidRPr="0080581D">
        <w:rPr>
          <w:spacing w:val="-15"/>
        </w:rPr>
        <w:t xml:space="preserve"> </w:t>
      </w:r>
      <w:r>
        <w:t>public</w:t>
      </w:r>
      <w:r w:rsidRPr="0080581D">
        <w:rPr>
          <w:spacing w:val="-15"/>
        </w:rPr>
        <w:t xml:space="preserve"> </w:t>
      </w:r>
      <w:r>
        <w:t>telecommunications</w:t>
      </w:r>
      <w:r w:rsidRPr="0080581D">
        <w:rPr>
          <w:spacing w:val="-15"/>
        </w:rPr>
        <w:t xml:space="preserve"> </w:t>
      </w:r>
      <w:r>
        <w:t>networks</w:t>
      </w:r>
      <w:r w:rsidRPr="0080581D">
        <w:rPr>
          <w:spacing w:val="-15"/>
        </w:rPr>
        <w:t xml:space="preserve"> </w:t>
      </w:r>
      <w:r>
        <w:t>or</w:t>
      </w:r>
      <w:r w:rsidRPr="0080581D">
        <w:rPr>
          <w:spacing w:val="-15"/>
        </w:rPr>
        <w:t xml:space="preserve"> </w:t>
      </w:r>
      <w:r>
        <w:t>services</w:t>
      </w:r>
      <w:r w:rsidRPr="0080581D">
        <w:rPr>
          <w:spacing w:val="-15"/>
        </w:rPr>
        <w:t xml:space="preserve"> </w:t>
      </w:r>
      <w:r>
        <w:t>of</w:t>
      </w:r>
      <w:r w:rsidRPr="0080581D">
        <w:rPr>
          <w:spacing w:val="-15"/>
        </w:rPr>
        <w:t xml:space="preserve"> </w:t>
      </w:r>
      <w:r>
        <w:t>the</w:t>
      </w:r>
      <w:r w:rsidRPr="0080581D">
        <w:rPr>
          <w:spacing w:val="-15"/>
        </w:rPr>
        <w:t xml:space="preserve"> </w:t>
      </w:r>
      <w:r>
        <w:t xml:space="preserve">other Party which are party to the appeal have a fair and reasonable opportunity to obtain sufficient information to enable them to form informed views on the issues to be determined in the appeal and to provide these views to the administrative </w:t>
      </w:r>
      <w:proofErr w:type="gramStart"/>
      <w:r>
        <w:t>authority;</w:t>
      </w:r>
      <w:proofErr w:type="gramEnd"/>
    </w:p>
    <w:p w14:paraId="742BF221" w14:textId="77777777" w:rsidR="005418E7" w:rsidRDefault="005418E7" w:rsidP="005418E7">
      <w:pPr>
        <w:pStyle w:val="ListParagraph1a"/>
        <w:ind w:left="1440" w:hanging="720"/>
      </w:pPr>
      <w:r>
        <w:t>the administrative authority</w:t>
      </w:r>
      <w:r>
        <w:rPr>
          <w:spacing w:val="-2"/>
        </w:rPr>
        <w:t xml:space="preserve"> </w:t>
      </w:r>
      <w:proofErr w:type="gramStart"/>
      <w:r>
        <w:t>takes into account</w:t>
      </w:r>
      <w:proofErr w:type="gramEnd"/>
      <w:r>
        <w:t xml:space="preserve"> views provided by such suppliers pursuant to subparagraph (a); and</w:t>
      </w:r>
    </w:p>
    <w:p w14:paraId="54F4D333" w14:textId="77777777" w:rsidR="005418E7" w:rsidRDefault="005418E7" w:rsidP="005418E7">
      <w:pPr>
        <w:pStyle w:val="ListParagraph1a"/>
        <w:ind w:left="1440" w:hanging="720"/>
      </w:pPr>
      <w:r>
        <w:t>the administrative authority makes available to such suppliers its decision and an explanation of the reasons for its decision.</w:t>
      </w:r>
    </w:p>
    <w:p w14:paraId="4F572511" w14:textId="77777777" w:rsidR="005418E7" w:rsidRDefault="005418E7" w:rsidP="00C243CE">
      <w:pPr>
        <w:pStyle w:val="ListParagraph1"/>
        <w:ind w:right="0"/>
      </w:pPr>
      <w:r>
        <w:t>At the request</w:t>
      </w:r>
      <w:r>
        <w:rPr>
          <w:spacing w:val="-2"/>
        </w:rPr>
        <w:t xml:space="preserve"> </w:t>
      </w:r>
      <w:r>
        <w:t>of</w:t>
      </w:r>
      <w:r>
        <w:rPr>
          <w:spacing w:val="-5"/>
        </w:rPr>
        <w:t xml:space="preserve"> </w:t>
      </w:r>
      <w:r>
        <w:t>a supplier of</w:t>
      </w:r>
      <w:r>
        <w:rPr>
          <w:spacing w:val="-5"/>
        </w:rPr>
        <w:t xml:space="preserve"> </w:t>
      </w:r>
      <w:r>
        <w:t>public telecommunications</w:t>
      </w:r>
      <w:r>
        <w:rPr>
          <w:spacing w:val="-1"/>
        </w:rPr>
        <w:t xml:space="preserve"> </w:t>
      </w:r>
      <w:r>
        <w:t>networks</w:t>
      </w:r>
      <w:r>
        <w:rPr>
          <w:spacing w:val="-9"/>
        </w:rPr>
        <w:t xml:space="preserve"> </w:t>
      </w:r>
      <w:r>
        <w:t>or</w:t>
      </w:r>
      <w:r>
        <w:rPr>
          <w:spacing w:val="-1"/>
        </w:rPr>
        <w:t xml:space="preserve"> </w:t>
      </w:r>
      <w:r>
        <w:t>services which is a party to an appeal referred to in paragraph 3, an administrative authority may,</w:t>
      </w:r>
      <w:r>
        <w:rPr>
          <w:spacing w:val="-8"/>
        </w:rPr>
        <w:t xml:space="preserve"> </w:t>
      </w:r>
      <w:r>
        <w:t>where</w:t>
      </w:r>
      <w:r>
        <w:rPr>
          <w:spacing w:val="-9"/>
        </w:rPr>
        <w:t xml:space="preserve"> </w:t>
      </w:r>
      <w:r>
        <w:t>necessary</w:t>
      </w:r>
      <w:r>
        <w:rPr>
          <w:spacing w:val="-15"/>
        </w:rPr>
        <w:t xml:space="preserve"> </w:t>
      </w:r>
      <w:r>
        <w:t>to</w:t>
      </w:r>
      <w:r>
        <w:rPr>
          <w:spacing w:val="-9"/>
        </w:rPr>
        <w:t xml:space="preserve"> </w:t>
      </w:r>
      <w:r>
        <w:t>avoid</w:t>
      </w:r>
      <w:r>
        <w:rPr>
          <w:spacing w:val="-9"/>
        </w:rPr>
        <w:t xml:space="preserve"> </w:t>
      </w:r>
      <w:r>
        <w:t>causing</w:t>
      </w:r>
      <w:r>
        <w:rPr>
          <w:spacing w:val="-9"/>
        </w:rPr>
        <w:t xml:space="preserve"> </w:t>
      </w:r>
      <w:r>
        <w:t>prejudice</w:t>
      </w:r>
      <w:r>
        <w:rPr>
          <w:spacing w:val="-9"/>
        </w:rPr>
        <w:t xml:space="preserve"> </w:t>
      </w:r>
      <w:r>
        <w:t>to</w:t>
      </w:r>
      <w:r>
        <w:rPr>
          <w:spacing w:val="-13"/>
        </w:rPr>
        <w:t xml:space="preserve"> </w:t>
      </w:r>
      <w:r>
        <w:t>the</w:t>
      </w:r>
      <w:r>
        <w:rPr>
          <w:spacing w:val="-5"/>
        </w:rPr>
        <w:t xml:space="preserve"> </w:t>
      </w:r>
      <w:r>
        <w:t>legitimate</w:t>
      </w:r>
      <w:r>
        <w:rPr>
          <w:spacing w:val="-9"/>
        </w:rPr>
        <w:t xml:space="preserve"> </w:t>
      </w:r>
      <w:r>
        <w:t>commercial</w:t>
      </w:r>
      <w:r>
        <w:rPr>
          <w:spacing w:val="-12"/>
        </w:rPr>
        <w:t xml:space="preserve"> </w:t>
      </w:r>
      <w:r>
        <w:t xml:space="preserve">interests of that supplier, impose reasonable limitations on the requirement to provide the information referred to in paragraph 3(a) and paragraph 3(c) provided that such </w:t>
      </w:r>
      <w:r>
        <w:rPr>
          <w:spacing w:val="-2"/>
        </w:rPr>
        <w:t>limitations:</w:t>
      </w:r>
    </w:p>
    <w:p w14:paraId="5D35D956" w14:textId="77777777" w:rsidR="005418E7" w:rsidRDefault="005418E7" w:rsidP="005418E7">
      <w:pPr>
        <w:pStyle w:val="ListParagraph1a"/>
        <w:numPr>
          <w:ilvl w:val="0"/>
          <w:numId w:val="10"/>
        </w:numPr>
        <w:spacing w:after="800"/>
        <w:ind w:left="1440" w:hanging="720"/>
      </w:pPr>
      <w:r>
        <w:t>are applied only to the extent necessary to protect such commercial interests; and</w:t>
      </w:r>
    </w:p>
    <w:p w14:paraId="75DFA21D" w14:textId="77777777" w:rsidR="005418E7" w:rsidRDefault="005418E7" w:rsidP="005418E7">
      <w:pPr>
        <w:pStyle w:val="ListParagraph1a"/>
        <w:ind w:left="1440" w:right="-57" w:hanging="720"/>
      </w:pPr>
      <w:r>
        <w:t>do not deprive suppliers of public telecommunications networks or services of the other Party which are party to an appeal referred to in paragraph</w:t>
      </w:r>
      <w:r>
        <w:rPr>
          <w:spacing w:val="-8"/>
        </w:rPr>
        <w:t xml:space="preserve"> </w:t>
      </w:r>
      <w:r>
        <w:t>3</w:t>
      </w:r>
      <w:r>
        <w:rPr>
          <w:spacing w:val="-8"/>
        </w:rPr>
        <w:t xml:space="preserve"> </w:t>
      </w:r>
      <w:r>
        <w:t>of</w:t>
      </w:r>
      <w:r>
        <w:rPr>
          <w:spacing w:val="-11"/>
        </w:rPr>
        <w:t xml:space="preserve"> </w:t>
      </w:r>
      <w:r>
        <w:t>their</w:t>
      </w:r>
      <w:r>
        <w:rPr>
          <w:spacing w:val="-2"/>
        </w:rPr>
        <w:t xml:space="preserve"> </w:t>
      </w:r>
      <w:r>
        <w:t>right under</w:t>
      </w:r>
      <w:r>
        <w:rPr>
          <w:spacing w:val="-2"/>
        </w:rPr>
        <w:t xml:space="preserve"> </w:t>
      </w:r>
      <w:r>
        <w:t>paragraph</w:t>
      </w:r>
      <w:r>
        <w:rPr>
          <w:spacing w:val="-8"/>
        </w:rPr>
        <w:t xml:space="preserve"> </w:t>
      </w:r>
      <w:r>
        <w:t>3(a)</w:t>
      </w:r>
      <w:r>
        <w:rPr>
          <w:spacing w:val="-11"/>
        </w:rPr>
        <w:t xml:space="preserve"> </w:t>
      </w:r>
      <w:r>
        <w:t>to</w:t>
      </w:r>
      <w:r>
        <w:rPr>
          <w:spacing w:val="-3"/>
        </w:rPr>
        <w:t xml:space="preserve"> </w:t>
      </w:r>
      <w:r>
        <w:t>provide</w:t>
      </w:r>
      <w:r>
        <w:rPr>
          <w:spacing w:val="-4"/>
        </w:rPr>
        <w:t xml:space="preserve"> </w:t>
      </w:r>
      <w:r>
        <w:t>their</w:t>
      </w:r>
      <w:r>
        <w:rPr>
          <w:spacing w:val="-2"/>
        </w:rPr>
        <w:t xml:space="preserve"> </w:t>
      </w:r>
      <w:r>
        <w:t>views</w:t>
      </w:r>
      <w:r>
        <w:rPr>
          <w:spacing w:val="-6"/>
        </w:rPr>
        <w:t xml:space="preserve"> </w:t>
      </w:r>
      <w:r>
        <w:t>to the administrative authority.</w:t>
      </w:r>
    </w:p>
    <w:p w14:paraId="1F5B25A1" w14:textId="77777777" w:rsidR="005418E7" w:rsidRDefault="005418E7" w:rsidP="0080581D">
      <w:pPr>
        <w:pStyle w:val="Heading2"/>
      </w:pPr>
      <w:r>
        <w:t>ARTICLE</w:t>
      </w:r>
      <w:r>
        <w:rPr>
          <w:spacing w:val="-5"/>
        </w:rPr>
        <w:t xml:space="preserve"> </w:t>
      </w:r>
      <w:r>
        <w:rPr>
          <w:spacing w:val="-10"/>
        </w:rPr>
        <w:t>7</w:t>
      </w:r>
    </w:p>
    <w:p w14:paraId="06BF44F8" w14:textId="77777777" w:rsidR="005418E7" w:rsidRDefault="005418E7" w:rsidP="0080581D">
      <w:pPr>
        <w:pStyle w:val="Heading3"/>
      </w:pPr>
      <w:r>
        <w:t>General</w:t>
      </w:r>
      <w:r>
        <w:rPr>
          <w:spacing w:val="-4"/>
        </w:rPr>
        <w:t xml:space="preserve"> </w:t>
      </w:r>
      <w:r>
        <w:t>Competitive</w:t>
      </w:r>
      <w:r>
        <w:rPr>
          <w:spacing w:val="-4"/>
        </w:rPr>
        <w:t xml:space="preserve"> </w:t>
      </w:r>
      <w:r>
        <w:rPr>
          <w:spacing w:val="-2"/>
        </w:rPr>
        <w:t>Safeguards</w:t>
      </w:r>
    </w:p>
    <w:p w14:paraId="72C58966" w14:textId="77777777" w:rsidR="005418E7" w:rsidRDefault="005418E7" w:rsidP="005418E7">
      <w:pPr>
        <w:pStyle w:val="ListParagraph1"/>
        <w:numPr>
          <w:ilvl w:val="0"/>
          <w:numId w:val="13"/>
        </w:numPr>
        <w:ind w:left="709" w:right="-113"/>
      </w:pPr>
      <w:r>
        <w:lastRenderedPageBreak/>
        <w:t>Each Party shall maintain appropriate measures</w:t>
      </w:r>
      <w:r>
        <w:rPr>
          <w:rStyle w:val="FootnoteReference"/>
        </w:rPr>
        <w:footnoteReference w:id="53"/>
      </w:r>
      <w:r>
        <w:t xml:space="preserve"> for the purpose of preventing suppliers of public </w:t>
      </w:r>
      <w:r w:rsidRPr="0080581D">
        <w:t>telecommunications</w:t>
      </w:r>
      <w:r>
        <w:t xml:space="preserve"> networks or services in its territory from engaging in or continuing anti-competitive practices.</w:t>
      </w:r>
    </w:p>
    <w:p w14:paraId="1F350DCF" w14:textId="77777777" w:rsidR="005418E7" w:rsidRDefault="005418E7" w:rsidP="0080581D">
      <w:pPr>
        <w:pStyle w:val="ListParagraph1"/>
      </w:pPr>
      <w:r>
        <w:rPr>
          <w:spacing w:val="-2"/>
        </w:rPr>
        <w:t>The</w:t>
      </w:r>
      <w:r>
        <w:rPr>
          <w:spacing w:val="-7"/>
        </w:rPr>
        <w:t xml:space="preserve"> </w:t>
      </w:r>
      <w:r>
        <w:rPr>
          <w:spacing w:val="-2"/>
        </w:rPr>
        <w:t>anti-competitive</w:t>
      </w:r>
      <w:r>
        <w:rPr>
          <w:spacing w:val="-1"/>
        </w:rPr>
        <w:t xml:space="preserve"> </w:t>
      </w:r>
      <w:r>
        <w:rPr>
          <w:spacing w:val="-2"/>
        </w:rPr>
        <w:t>practices</w:t>
      </w:r>
      <w:r>
        <w:rPr>
          <w:spacing w:val="-5"/>
        </w:rPr>
        <w:t xml:space="preserve"> </w:t>
      </w:r>
      <w:r>
        <w:rPr>
          <w:spacing w:val="-2"/>
        </w:rPr>
        <w:t>referred</w:t>
      </w:r>
      <w:r>
        <w:rPr>
          <w:spacing w:val="-10"/>
        </w:rPr>
        <w:t xml:space="preserve"> </w:t>
      </w:r>
      <w:r>
        <w:rPr>
          <w:spacing w:val="-2"/>
        </w:rPr>
        <w:t>to</w:t>
      </w:r>
      <w:r>
        <w:rPr>
          <w:spacing w:val="-1"/>
        </w:rPr>
        <w:t xml:space="preserve"> </w:t>
      </w:r>
      <w:r>
        <w:rPr>
          <w:spacing w:val="-2"/>
        </w:rPr>
        <w:t>in</w:t>
      </w:r>
      <w:r>
        <w:rPr>
          <w:spacing w:val="-5"/>
        </w:rPr>
        <w:t xml:space="preserve"> </w:t>
      </w:r>
      <w:r>
        <w:rPr>
          <w:spacing w:val="-2"/>
        </w:rPr>
        <w:t>paragraph</w:t>
      </w:r>
      <w:r>
        <w:rPr>
          <w:spacing w:val="-5"/>
        </w:rPr>
        <w:t xml:space="preserve"> </w:t>
      </w:r>
      <w:r>
        <w:rPr>
          <w:spacing w:val="-2"/>
        </w:rPr>
        <w:t>1</w:t>
      </w:r>
      <w:r>
        <w:rPr>
          <w:spacing w:val="-6"/>
        </w:rPr>
        <w:t xml:space="preserve"> </w:t>
      </w:r>
      <w:r>
        <w:rPr>
          <w:spacing w:val="-2"/>
        </w:rPr>
        <w:t>include</w:t>
      </w:r>
      <w:r>
        <w:rPr>
          <w:spacing w:val="-1"/>
        </w:rPr>
        <w:t xml:space="preserve"> </w:t>
      </w:r>
      <w:r>
        <w:rPr>
          <w:spacing w:val="-2"/>
        </w:rPr>
        <w:t>in</w:t>
      </w:r>
      <w:r>
        <w:rPr>
          <w:spacing w:val="-5"/>
        </w:rPr>
        <w:t xml:space="preserve"> </w:t>
      </w:r>
      <w:r>
        <w:rPr>
          <w:spacing w:val="-2"/>
        </w:rPr>
        <w:t>particular:</w:t>
      </w:r>
    </w:p>
    <w:p w14:paraId="515F8C80" w14:textId="77777777" w:rsidR="005418E7" w:rsidRDefault="005418E7" w:rsidP="005418E7">
      <w:pPr>
        <w:pStyle w:val="ListParagraph1a"/>
        <w:numPr>
          <w:ilvl w:val="0"/>
          <w:numId w:val="10"/>
        </w:numPr>
        <w:ind w:left="1441"/>
      </w:pPr>
      <w:r w:rsidRPr="0080581D">
        <w:t>engaging</w:t>
      </w:r>
      <w:r w:rsidRPr="0080581D">
        <w:rPr>
          <w:spacing w:val="7"/>
        </w:rPr>
        <w:t xml:space="preserve"> </w:t>
      </w:r>
      <w:r>
        <w:t>in</w:t>
      </w:r>
      <w:r w:rsidRPr="0080581D">
        <w:rPr>
          <w:spacing w:val="3"/>
        </w:rPr>
        <w:t xml:space="preserve"> </w:t>
      </w:r>
      <w:r>
        <w:t>anti-competitive</w:t>
      </w:r>
      <w:r w:rsidRPr="0080581D">
        <w:rPr>
          <w:spacing w:val="7"/>
        </w:rPr>
        <w:t xml:space="preserve"> </w:t>
      </w:r>
      <w:r>
        <w:t>cross-</w:t>
      </w:r>
      <w:proofErr w:type="gramStart"/>
      <w:r>
        <w:t>subsidisation;</w:t>
      </w:r>
      <w:proofErr w:type="gramEnd"/>
    </w:p>
    <w:p w14:paraId="599DDD38" w14:textId="77777777" w:rsidR="005418E7" w:rsidRDefault="005418E7" w:rsidP="005418E7">
      <w:pPr>
        <w:pStyle w:val="ListParagraph1a"/>
        <w:numPr>
          <w:ilvl w:val="0"/>
          <w:numId w:val="10"/>
        </w:numPr>
        <w:ind w:left="1441"/>
      </w:pPr>
      <w:r>
        <w:t xml:space="preserve">using information obtained from competitors with anti-competitive </w:t>
      </w:r>
      <w:r w:rsidRPr="0080581D">
        <w:t>results</w:t>
      </w:r>
      <w:r>
        <w:t>; and</w:t>
      </w:r>
    </w:p>
    <w:p w14:paraId="183C9B91" w14:textId="77777777" w:rsidR="005418E7" w:rsidRDefault="005418E7" w:rsidP="005418E7">
      <w:pPr>
        <w:pStyle w:val="ListParagraph1a"/>
        <w:numPr>
          <w:ilvl w:val="0"/>
          <w:numId w:val="10"/>
        </w:numPr>
        <w:ind w:left="1441"/>
      </w:pPr>
      <w:r>
        <w:t>not making available, on a timely basis, to suppliers of public telecommunications networks or services, technical information about essential facilities and commercially relevant information that is necessary for them to provide services.</w:t>
      </w:r>
    </w:p>
    <w:p w14:paraId="6828C491" w14:textId="77777777" w:rsidR="005418E7" w:rsidRDefault="005418E7" w:rsidP="0080581D">
      <w:pPr>
        <w:pStyle w:val="Heading2"/>
      </w:pPr>
      <w:r>
        <w:t>ARTICLE</w:t>
      </w:r>
      <w:r>
        <w:rPr>
          <w:spacing w:val="-5"/>
        </w:rPr>
        <w:t xml:space="preserve"> </w:t>
      </w:r>
      <w:r>
        <w:rPr>
          <w:spacing w:val="-10"/>
        </w:rPr>
        <w:t>8</w:t>
      </w:r>
    </w:p>
    <w:p w14:paraId="7F09E608" w14:textId="77777777" w:rsidR="005418E7" w:rsidRDefault="005418E7" w:rsidP="007E63C1">
      <w:pPr>
        <w:pStyle w:val="Heading1"/>
        <w:spacing w:after="240"/>
        <w:ind w:left="522"/>
      </w:pPr>
      <w:r>
        <w:rPr>
          <w:i/>
        </w:rPr>
        <w:t>Interconnection</w:t>
      </w:r>
      <w:r>
        <w:rPr>
          <w:i/>
          <w:spacing w:val="-6"/>
        </w:rPr>
        <w:t xml:space="preserve"> </w:t>
      </w:r>
      <w:r>
        <w:rPr>
          <w:i/>
        </w:rPr>
        <w:t>between</w:t>
      </w:r>
      <w:r>
        <w:rPr>
          <w:i/>
          <w:spacing w:val="-5"/>
        </w:rPr>
        <w:t xml:space="preserve"> </w:t>
      </w:r>
      <w:r>
        <w:rPr>
          <w:i/>
        </w:rPr>
        <w:t>Suppliers</w:t>
      </w:r>
      <w:r>
        <w:rPr>
          <w:i/>
          <w:spacing w:val="-7"/>
        </w:rPr>
        <w:t xml:space="preserve"> </w:t>
      </w:r>
      <w:r>
        <w:rPr>
          <w:i/>
        </w:rPr>
        <w:t>of</w:t>
      </w:r>
      <w:r>
        <w:rPr>
          <w:i/>
          <w:spacing w:val="-5"/>
        </w:rPr>
        <w:t xml:space="preserve"> </w:t>
      </w:r>
      <w:r>
        <w:rPr>
          <w:i/>
        </w:rPr>
        <w:t>Public</w:t>
      </w:r>
      <w:r>
        <w:rPr>
          <w:i/>
          <w:spacing w:val="-6"/>
        </w:rPr>
        <w:t xml:space="preserve"> </w:t>
      </w:r>
      <w:r>
        <w:rPr>
          <w:i/>
        </w:rPr>
        <w:t>Telecommunications</w:t>
      </w:r>
      <w:r>
        <w:rPr>
          <w:i/>
          <w:spacing w:val="-7"/>
        </w:rPr>
        <w:t xml:space="preserve"> </w:t>
      </w:r>
      <w:r>
        <w:rPr>
          <w:i/>
          <w:spacing w:val="-2"/>
        </w:rPr>
        <w:t>Networks</w:t>
      </w:r>
    </w:p>
    <w:p w14:paraId="39CACEAC" w14:textId="77777777" w:rsidR="005418E7" w:rsidRDefault="005418E7" w:rsidP="005418E7">
      <w:pPr>
        <w:pStyle w:val="ListParagraph1"/>
        <w:numPr>
          <w:ilvl w:val="0"/>
          <w:numId w:val="13"/>
        </w:numPr>
        <w:ind w:left="0" w:right="-57" w:firstLine="0"/>
      </w:pPr>
      <w:r>
        <w:t>Each</w:t>
      </w:r>
      <w:r w:rsidRPr="00936571">
        <w:rPr>
          <w:spacing w:val="-15"/>
        </w:rPr>
        <w:t xml:space="preserve"> </w:t>
      </w:r>
      <w:r>
        <w:t>Party</w:t>
      </w:r>
      <w:r w:rsidRPr="00936571">
        <w:rPr>
          <w:spacing w:val="-15"/>
        </w:rPr>
        <w:t xml:space="preserve"> </w:t>
      </w:r>
      <w:r>
        <w:t>shall</w:t>
      </w:r>
      <w:r w:rsidRPr="00936571">
        <w:rPr>
          <w:spacing w:val="-15"/>
        </w:rPr>
        <w:t xml:space="preserve"> </w:t>
      </w:r>
      <w:r>
        <w:t>maintain</w:t>
      </w:r>
      <w:r w:rsidRPr="00936571">
        <w:rPr>
          <w:spacing w:val="-15"/>
        </w:rPr>
        <w:t xml:space="preserve"> </w:t>
      </w:r>
      <w:r>
        <w:t>appropriate</w:t>
      </w:r>
      <w:r w:rsidRPr="00936571">
        <w:rPr>
          <w:spacing w:val="-15"/>
        </w:rPr>
        <w:t xml:space="preserve"> </w:t>
      </w:r>
      <w:r>
        <w:t>measures</w:t>
      </w:r>
      <w:r w:rsidRPr="00936571">
        <w:rPr>
          <w:spacing w:val="-15"/>
        </w:rPr>
        <w:t xml:space="preserve"> </w:t>
      </w:r>
      <w:r>
        <w:t>to</w:t>
      </w:r>
      <w:r w:rsidRPr="00936571">
        <w:rPr>
          <w:spacing w:val="-15"/>
        </w:rPr>
        <w:t xml:space="preserve"> </w:t>
      </w:r>
      <w:r>
        <w:t>achieve</w:t>
      </w:r>
      <w:r w:rsidRPr="00936571">
        <w:rPr>
          <w:spacing w:val="-15"/>
        </w:rPr>
        <w:t xml:space="preserve"> </w:t>
      </w:r>
      <w:r>
        <w:t>connectivity</w:t>
      </w:r>
      <w:r w:rsidRPr="00936571">
        <w:rPr>
          <w:spacing w:val="-15"/>
        </w:rPr>
        <w:t xml:space="preserve"> </w:t>
      </w:r>
      <w:r>
        <w:t xml:space="preserve">between public telecommunications networks </w:t>
      </w:r>
      <w:proofErr w:type="gramStart"/>
      <w:r>
        <w:t>in order to</w:t>
      </w:r>
      <w:proofErr w:type="gramEnd"/>
      <w:r>
        <w:t xml:space="preserve"> ensure that end-users of public telecommunications services can communicate with each other, including, where that Party</w:t>
      </w:r>
      <w:r w:rsidRPr="00936571">
        <w:rPr>
          <w:spacing w:val="-15"/>
        </w:rPr>
        <w:t xml:space="preserve"> </w:t>
      </w:r>
      <w:r>
        <w:t>considers</w:t>
      </w:r>
      <w:r w:rsidRPr="00936571">
        <w:rPr>
          <w:spacing w:val="-14"/>
        </w:rPr>
        <w:t xml:space="preserve"> </w:t>
      </w:r>
      <w:r>
        <w:t>it</w:t>
      </w:r>
      <w:r w:rsidRPr="00936571">
        <w:rPr>
          <w:spacing w:val="-6"/>
        </w:rPr>
        <w:t xml:space="preserve"> </w:t>
      </w:r>
      <w:r>
        <w:t>necessary,</w:t>
      </w:r>
      <w:r w:rsidRPr="00936571">
        <w:rPr>
          <w:spacing w:val="-9"/>
        </w:rPr>
        <w:t xml:space="preserve"> </w:t>
      </w:r>
      <w:r>
        <w:t>by</w:t>
      </w:r>
      <w:r w:rsidRPr="00936571">
        <w:rPr>
          <w:spacing w:val="-15"/>
        </w:rPr>
        <w:t xml:space="preserve"> </w:t>
      </w:r>
      <w:r>
        <w:t>requiring</w:t>
      </w:r>
      <w:r w:rsidRPr="00936571">
        <w:rPr>
          <w:spacing w:val="-6"/>
        </w:rPr>
        <w:t xml:space="preserve"> </w:t>
      </w:r>
      <w:r>
        <w:t>facilities-based</w:t>
      </w:r>
      <w:r w:rsidRPr="00936571">
        <w:rPr>
          <w:spacing w:val="-11"/>
        </w:rPr>
        <w:t xml:space="preserve"> </w:t>
      </w:r>
      <w:r>
        <w:t>suppliers</w:t>
      </w:r>
      <w:r w:rsidRPr="00936571">
        <w:rPr>
          <w:spacing w:val="-13"/>
        </w:rPr>
        <w:t xml:space="preserve"> </w:t>
      </w:r>
      <w:r>
        <w:t>to</w:t>
      </w:r>
      <w:r w:rsidRPr="00936571">
        <w:rPr>
          <w:spacing w:val="-10"/>
        </w:rPr>
        <w:t xml:space="preserve"> </w:t>
      </w:r>
      <w:r>
        <w:t>interconnect</w:t>
      </w:r>
      <w:r w:rsidRPr="00936571">
        <w:rPr>
          <w:spacing w:val="-6"/>
        </w:rPr>
        <w:t xml:space="preserve"> </w:t>
      </w:r>
      <w:r>
        <w:t>with one another.</w:t>
      </w:r>
    </w:p>
    <w:p w14:paraId="34676970" w14:textId="77777777" w:rsidR="005418E7" w:rsidRDefault="005418E7" w:rsidP="00017730">
      <w:pPr>
        <w:pStyle w:val="ListParagraph1"/>
        <w:ind w:right="-57"/>
      </w:pPr>
      <w:r>
        <w:t xml:space="preserve">In carrying out paragraph 1, each Party shall ensure that suppliers of public telecommunications services in its territory take reasonable steps to protect the </w:t>
      </w:r>
      <w:r>
        <w:rPr>
          <w:spacing w:val="-4"/>
        </w:rPr>
        <w:t>confidentiality</w:t>
      </w:r>
      <w:r>
        <w:rPr>
          <w:spacing w:val="-9"/>
        </w:rPr>
        <w:t xml:space="preserve"> </w:t>
      </w:r>
      <w:r>
        <w:rPr>
          <w:spacing w:val="-4"/>
        </w:rPr>
        <w:t>of</w:t>
      </w:r>
      <w:r>
        <w:rPr>
          <w:spacing w:val="-6"/>
        </w:rPr>
        <w:t xml:space="preserve"> </w:t>
      </w:r>
      <w:r>
        <w:rPr>
          <w:spacing w:val="-4"/>
        </w:rPr>
        <w:t>commercially</w:t>
      </w:r>
      <w:r>
        <w:rPr>
          <w:spacing w:val="-9"/>
        </w:rPr>
        <w:t xml:space="preserve"> </w:t>
      </w:r>
      <w:r>
        <w:rPr>
          <w:spacing w:val="-4"/>
        </w:rPr>
        <w:t>sensitive information of,</w:t>
      </w:r>
      <w:r>
        <w:rPr>
          <w:spacing w:val="-6"/>
        </w:rPr>
        <w:t xml:space="preserve"> </w:t>
      </w:r>
      <w:r>
        <w:rPr>
          <w:spacing w:val="-4"/>
        </w:rPr>
        <w:t xml:space="preserve">or relating to, suppliers and end- </w:t>
      </w:r>
      <w:r>
        <w:t>users of public telecommunications services obtained as a result of interconnection arrangements and that those suppliers only use that information for the purpose of providing these services.</w:t>
      </w:r>
    </w:p>
    <w:p w14:paraId="7E44B611" w14:textId="77777777" w:rsidR="005418E7" w:rsidRPr="00A65EE7" w:rsidRDefault="005418E7" w:rsidP="00A65EE7">
      <w:pPr>
        <w:pStyle w:val="Heading2"/>
      </w:pPr>
      <w:r>
        <w:t>ARTICLE</w:t>
      </w:r>
      <w:r>
        <w:rPr>
          <w:spacing w:val="-5"/>
        </w:rPr>
        <w:t xml:space="preserve"> </w:t>
      </w:r>
      <w:r>
        <w:rPr>
          <w:spacing w:val="-10"/>
        </w:rPr>
        <w:t>9</w:t>
      </w:r>
    </w:p>
    <w:p w14:paraId="2D0995D9" w14:textId="77777777" w:rsidR="005418E7" w:rsidRDefault="005418E7" w:rsidP="0080581D">
      <w:pPr>
        <w:pStyle w:val="Heading3"/>
        <w:rPr>
          <w:b w:val="0"/>
          <w:i w:val="0"/>
        </w:rPr>
      </w:pPr>
      <w:r>
        <w:t>Additional</w:t>
      </w:r>
      <w:r>
        <w:rPr>
          <w:spacing w:val="-3"/>
        </w:rPr>
        <w:t xml:space="preserve"> </w:t>
      </w:r>
      <w:r>
        <w:t>Obligations</w:t>
      </w:r>
      <w:r>
        <w:rPr>
          <w:spacing w:val="-4"/>
        </w:rPr>
        <w:t xml:space="preserve"> </w:t>
      </w:r>
      <w:r>
        <w:t>Relating</w:t>
      </w:r>
      <w:r>
        <w:rPr>
          <w:spacing w:val="-7"/>
        </w:rPr>
        <w:t xml:space="preserve"> </w:t>
      </w:r>
      <w:r>
        <w:t>to</w:t>
      </w:r>
      <w:r>
        <w:rPr>
          <w:spacing w:val="-7"/>
        </w:rPr>
        <w:t xml:space="preserve"> </w:t>
      </w:r>
      <w:r>
        <w:t>Major</w:t>
      </w:r>
      <w:r>
        <w:rPr>
          <w:spacing w:val="-4"/>
        </w:rPr>
        <w:t xml:space="preserve"> </w:t>
      </w:r>
      <w:r>
        <w:rPr>
          <w:spacing w:val="-2"/>
        </w:rPr>
        <w:t>Suppliers</w:t>
      </w:r>
      <w:r w:rsidRPr="00464B92">
        <w:rPr>
          <w:rStyle w:val="FootnoteReference"/>
          <w:b w:val="0"/>
          <w:bCs w:val="0"/>
          <w:i w:val="0"/>
          <w:iCs w:val="0"/>
          <w:spacing w:val="-2"/>
        </w:rPr>
        <w:footnoteReference w:id="54"/>
      </w:r>
    </w:p>
    <w:p w14:paraId="63C6806B" w14:textId="77777777" w:rsidR="005418E7" w:rsidRPr="00616434" w:rsidRDefault="005418E7" w:rsidP="00017730">
      <w:pPr>
        <w:pStyle w:val="Listparagraph1underlined"/>
        <w:ind w:left="720" w:hanging="720"/>
      </w:pPr>
      <w:r w:rsidRPr="00616434">
        <w:t>Non-</w:t>
      </w:r>
      <w:r w:rsidRPr="00A65EE7">
        <w:t>discrimination</w:t>
      </w:r>
    </w:p>
    <w:p w14:paraId="513979DD" w14:textId="77777777" w:rsidR="005418E7" w:rsidRDefault="005418E7" w:rsidP="00017730">
      <w:r>
        <w:t xml:space="preserve">Each Party shall ensure that major suppliers in its territory accord suppliers of public telecommunications networks or services of the other Party treatment no less favourable than such major supplier accords to itself, its subsidiaries, its affiliates, or any </w:t>
      </w:r>
      <w:r>
        <w:lastRenderedPageBreak/>
        <w:t>non-affiliated supplier of public telecommunications networks or services regarding the:</w:t>
      </w:r>
    </w:p>
    <w:p w14:paraId="2504E9D4" w14:textId="77777777" w:rsidR="005418E7" w:rsidRDefault="005418E7" w:rsidP="005418E7">
      <w:pPr>
        <w:pStyle w:val="ListParagraph1a"/>
        <w:numPr>
          <w:ilvl w:val="0"/>
          <w:numId w:val="10"/>
        </w:numPr>
        <w:ind w:left="1441"/>
      </w:pPr>
      <w:r>
        <w:t>availability, provisioning, rates,</w:t>
      </w:r>
      <w:r>
        <w:rPr>
          <w:rStyle w:val="FootnoteReference"/>
        </w:rPr>
        <w:footnoteReference w:id="55"/>
      </w:r>
      <w:r>
        <w:t xml:space="preserve"> or quality of like public telecommunications networks or services; and</w:t>
      </w:r>
    </w:p>
    <w:p w14:paraId="488B3BFD" w14:textId="77777777" w:rsidR="005418E7" w:rsidRDefault="005418E7" w:rsidP="005418E7">
      <w:pPr>
        <w:pStyle w:val="ListParagraph1a"/>
        <w:ind w:left="1440" w:hanging="720"/>
      </w:pPr>
      <w:r>
        <w:t>availability</w:t>
      </w:r>
      <w:r>
        <w:rPr>
          <w:spacing w:val="-14"/>
        </w:rPr>
        <w:t xml:space="preserve"> </w:t>
      </w:r>
      <w:r>
        <w:t>of</w:t>
      </w:r>
      <w:r>
        <w:rPr>
          <w:spacing w:val="-12"/>
        </w:rPr>
        <w:t xml:space="preserve"> </w:t>
      </w:r>
      <w:r>
        <w:t>technical</w:t>
      </w:r>
      <w:r>
        <w:rPr>
          <w:spacing w:val="-10"/>
        </w:rPr>
        <w:t xml:space="preserve"> </w:t>
      </w:r>
      <w:r>
        <w:t>interfaces</w:t>
      </w:r>
      <w:r>
        <w:rPr>
          <w:spacing w:val="-6"/>
        </w:rPr>
        <w:t xml:space="preserve"> </w:t>
      </w:r>
      <w:r>
        <w:t>necessary</w:t>
      </w:r>
      <w:r>
        <w:rPr>
          <w:spacing w:val="-9"/>
        </w:rPr>
        <w:t xml:space="preserve"> </w:t>
      </w:r>
      <w:r>
        <w:t>for</w:t>
      </w:r>
      <w:r>
        <w:rPr>
          <w:spacing w:val="1"/>
        </w:rPr>
        <w:t xml:space="preserve"> </w:t>
      </w:r>
      <w:r>
        <w:rPr>
          <w:spacing w:val="-2"/>
        </w:rPr>
        <w:t>interconnection,</w:t>
      </w:r>
    </w:p>
    <w:p w14:paraId="208927D0" w14:textId="77777777" w:rsidR="005418E7" w:rsidRDefault="005418E7" w:rsidP="00936571">
      <w:pPr>
        <w:ind w:firstLine="0"/>
      </w:pPr>
      <w:r>
        <w:t>where</w:t>
      </w:r>
      <w:r>
        <w:rPr>
          <w:spacing w:val="80"/>
        </w:rPr>
        <w:t xml:space="preserve"> </w:t>
      </w:r>
      <w:r>
        <w:t>such</w:t>
      </w:r>
      <w:r>
        <w:rPr>
          <w:spacing w:val="80"/>
        </w:rPr>
        <w:t xml:space="preserve"> </w:t>
      </w:r>
      <w:r>
        <w:t>suppliers</w:t>
      </w:r>
      <w:r>
        <w:rPr>
          <w:spacing w:val="80"/>
        </w:rPr>
        <w:t xml:space="preserve"> </w:t>
      </w:r>
      <w:r>
        <w:t>of</w:t>
      </w:r>
      <w:r>
        <w:rPr>
          <w:spacing w:val="80"/>
        </w:rPr>
        <w:t xml:space="preserve"> </w:t>
      </w:r>
      <w:r>
        <w:t>public</w:t>
      </w:r>
      <w:r>
        <w:rPr>
          <w:spacing w:val="80"/>
        </w:rPr>
        <w:t xml:space="preserve"> </w:t>
      </w:r>
      <w:r>
        <w:t>telecommunications</w:t>
      </w:r>
      <w:r>
        <w:rPr>
          <w:spacing w:val="80"/>
        </w:rPr>
        <w:t xml:space="preserve"> </w:t>
      </w:r>
      <w:r>
        <w:t>networks</w:t>
      </w:r>
      <w:r>
        <w:rPr>
          <w:spacing w:val="80"/>
        </w:rPr>
        <w:t xml:space="preserve"> </w:t>
      </w:r>
      <w:r>
        <w:t>or</w:t>
      </w:r>
      <w:r>
        <w:rPr>
          <w:spacing w:val="80"/>
        </w:rPr>
        <w:t xml:space="preserve"> </w:t>
      </w:r>
      <w:r>
        <w:t>services</w:t>
      </w:r>
      <w:r>
        <w:rPr>
          <w:spacing w:val="80"/>
        </w:rPr>
        <w:t xml:space="preserve"> </w:t>
      </w:r>
      <w:r>
        <w:t>and subsidiaries,</w:t>
      </w:r>
      <w:r>
        <w:rPr>
          <w:spacing w:val="-17"/>
        </w:rPr>
        <w:t xml:space="preserve"> </w:t>
      </w:r>
      <w:r>
        <w:t>affiliates</w:t>
      </w:r>
      <w:r>
        <w:rPr>
          <w:spacing w:val="-15"/>
        </w:rPr>
        <w:t xml:space="preserve"> </w:t>
      </w:r>
      <w:r>
        <w:t>and</w:t>
      </w:r>
      <w:r>
        <w:rPr>
          <w:spacing w:val="-9"/>
        </w:rPr>
        <w:t xml:space="preserve"> </w:t>
      </w:r>
      <w:r>
        <w:t>non-affiliates</w:t>
      </w:r>
      <w:r>
        <w:rPr>
          <w:spacing w:val="-15"/>
        </w:rPr>
        <w:t xml:space="preserve"> </w:t>
      </w:r>
      <w:r>
        <w:t>of</w:t>
      </w:r>
      <w:r>
        <w:rPr>
          <w:spacing w:val="-16"/>
        </w:rPr>
        <w:t xml:space="preserve"> </w:t>
      </w:r>
      <w:r>
        <w:t>the</w:t>
      </w:r>
      <w:r>
        <w:rPr>
          <w:spacing w:val="-9"/>
        </w:rPr>
        <w:t xml:space="preserve"> </w:t>
      </w:r>
      <w:r>
        <w:t>major</w:t>
      </w:r>
      <w:r>
        <w:rPr>
          <w:spacing w:val="-15"/>
        </w:rPr>
        <w:t xml:space="preserve"> </w:t>
      </w:r>
      <w:r>
        <w:t>supplier</w:t>
      </w:r>
      <w:r>
        <w:rPr>
          <w:spacing w:val="-11"/>
        </w:rPr>
        <w:t xml:space="preserve"> </w:t>
      </w:r>
      <w:r>
        <w:t>are</w:t>
      </w:r>
      <w:r>
        <w:rPr>
          <w:spacing w:val="-9"/>
        </w:rPr>
        <w:t xml:space="preserve"> </w:t>
      </w:r>
      <w:r>
        <w:t>in</w:t>
      </w:r>
      <w:r>
        <w:rPr>
          <w:spacing w:val="-13"/>
        </w:rPr>
        <w:t xml:space="preserve"> </w:t>
      </w:r>
      <w:r>
        <w:t>like</w:t>
      </w:r>
      <w:r>
        <w:rPr>
          <w:spacing w:val="-13"/>
        </w:rPr>
        <w:t xml:space="preserve"> </w:t>
      </w:r>
      <w:r>
        <w:rPr>
          <w:spacing w:val="-2"/>
        </w:rPr>
        <w:t>circumstances.</w:t>
      </w:r>
    </w:p>
    <w:p w14:paraId="48C9144E" w14:textId="77777777" w:rsidR="005418E7" w:rsidRDefault="005418E7" w:rsidP="00017730">
      <w:pPr>
        <w:pStyle w:val="Listparagraph1underlined"/>
        <w:ind w:left="720" w:hanging="720"/>
      </w:pPr>
      <w:r>
        <w:t>Competitive</w:t>
      </w:r>
      <w:r w:rsidRPr="003F406E">
        <w:t xml:space="preserve"> Safeguards</w:t>
      </w:r>
    </w:p>
    <w:p w14:paraId="651CC196" w14:textId="77777777" w:rsidR="005418E7" w:rsidRDefault="005418E7" w:rsidP="005418E7">
      <w:pPr>
        <w:pStyle w:val="ListParagraph1a"/>
        <w:numPr>
          <w:ilvl w:val="0"/>
          <w:numId w:val="10"/>
        </w:numPr>
        <w:ind w:left="1440" w:right="-57" w:hanging="720"/>
      </w:pPr>
      <w:r>
        <w:t>Each Party shall maintain appropriate measures</w:t>
      </w:r>
      <w:r>
        <w:rPr>
          <w:rStyle w:val="FootnoteReference"/>
        </w:rPr>
        <w:footnoteReference w:id="56"/>
      </w:r>
      <w:r>
        <w:t xml:space="preserve"> for the purpose of preventing</w:t>
      </w:r>
      <w:r w:rsidRPr="00A65EE7">
        <w:rPr>
          <w:spacing w:val="-15"/>
        </w:rPr>
        <w:t xml:space="preserve"> </w:t>
      </w:r>
      <w:r>
        <w:t>major</w:t>
      </w:r>
      <w:r w:rsidRPr="00A65EE7">
        <w:rPr>
          <w:spacing w:val="-15"/>
        </w:rPr>
        <w:t xml:space="preserve"> </w:t>
      </w:r>
      <w:r>
        <w:t>suppliers</w:t>
      </w:r>
      <w:r w:rsidRPr="00A65EE7">
        <w:rPr>
          <w:spacing w:val="-15"/>
        </w:rPr>
        <w:t xml:space="preserve"> </w:t>
      </w:r>
      <w:r>
        <w:t>in</w:t>
      </w:r>
      <w:r w:rsidRPr="00A65EE7">
        <w:rPr>
          <w:spacing w:val="-15"/>
        </w:rPr>
        <w:t xml:space="preserve"> </w:t>
      </w:r>
      <w:r>
        <w:t>its</w:t>
      </w:r>
      <w:r w:rsidRPr="00A65EE7">
        <w:rPr>
          <w:spacing w:val="-15"/>
        </w:rPr>
        <w:t xml:space="preserve"> </w:t>
      </w:r>
      <w:r>
        <w:t>territory</w:t>
      </w:r>
      <w:r w:rsidRPr="00A65EE7">
        <w:rPr>
          <w:spacing w:val="-15"/>
        </w:rPr>
        <w:t xml:space="preserve"> </w:t>
      </w:r>
      <w:r>
        <w:t>from</w:t>
      </w:r>
      <w:r w:rsidRPr="00A65EE7">
        <w:rPr>
          <w:spacing w:val="-15"/>
        </w:rPr>
        <w:t xml:space="preserve"> </w:t>
      </w:r>
      <w:r>
        <w:t>engaging</w:t>
      </w:r>
      <w:r w:rsidRPr="00A65EE7">
        <w:rPr>
          <w:spacing w:val="-15"/>
        </w:rPr>
        <w:t xml:space="preserve"> </w:t>
      </w:r>
      <w:r>
        <w:t>in</w:t>
      </w:r>
      <w:r w:rsidRPr="00A65EE7">
        <w:rPr>
          <w:spacing w:val="-15"/>
        </w:rPr>
        <w:t xml:space="preserve"> </w:t>
      </w:r>
      <w:r>
        <w:t>or</w:t>
      </w:r>
      <w:r w:rsidRPr="00A65EE7">
        <w:rPr>
          <w:spacing w:val="-15"/>
        </w:rPr>
        <w:t xml:space="preserve"> </w:t>
      </w:r>
      <w:r>
        <w:t>continuing anti-competitive practices.</w:t>
      </w:r>
    </w:p>
    <w:p w14:paraId="1B3B7BC0" w14:textId="77777777" w:rsidR="005418E7" w:rsidRDefault="005418E7" w:rsidP="005418E7">
      <w:pPr>
        <w:pStyle w:val="ListParagraph1a"/>
        <w:ind w:left="1440" w:hanging="720"/>
      </w:pPr>
      <w:r>
        <w:t xml:space="preserve">The anti-competitive practices referred to in subparagraph (a) shall </w:t>
      </w:r>
      <w:r>
        <w:rPr>
          <w:spacing w:val="-2"/>
        </w:rPr>
        <w:t>include:</w:t>
      </w:r>
    </w:p>
    <w:p w14:paraId="54072993" w14:textId="77777777" w:rsidR="005418E7" w:rsidRDefault="005418E7" w:rsidP="00C649C2">
      <w:pPr>
        <w:pStyle w:val="ListParagraph1ai"/>
        <w:ind w:left="2120" w:hanging="680"/>
      </w:pPr>
      <w:r>
        <w:t>engaging</w:t>
      </w:r>
      <w:r>
        <w:rPr>
          <w:spacing w:val="11"/>
        </w:rPr>
        <w:t xml:space="preserve"> </w:t>
      </w:r>
      <w:r>
        <w:t>in</w:t>
      </w:r>
      <w:r>
        <w:rPr>
          <w:spacing w:val="1"/>
        </w:rPr>
        <w:t xml:space="preserve"> </w:t>
      </w:r>
      <w:r>
        <w:t>anti-competitive</w:t>
      </w:r>
      <w:r>
        <w:rPr>
          <w:spacing w:val="6"/>
        </w:rPr>
        <w:t xml:space="preserve"> </w:t>
      </w:r>
      <w:r>
        <w:t>cross-</w:t>
      </w:r>
      <w:proofErr w:type="gramStart"/>
      <w:r>
        <w:t>subsidisation;</w:t>
      </w:r>
      <w:proofErr w:type="gramEnd"/>
    </w:p>
    <w:p w14:paraId="31D2C86A" w14:textId="77777777" w:rsidR="005418E7" w:rsidRDefault="005418E7" w:rsidP="00C649C2">
      <w:pPr>
        <w:pStyle w:val="ListParagraph1ai"/>
        <w:ind w:left="2120" w:hanging="680"/>
      </w:pPr>
      <w:r>
        <w:t xml:space="preserve">using information obtained from competitors with anti- competitive </w:t>
      </w:r>
      <w:proofErr w:type="gramStart"/>
      <w:r>
        <w:t>results;</w:t>
      </w:r>
      <w:proofErr w:type="gramEnd"/>
    </w:p>
    <w:p w14:paraId="7E5F6671" w14:textId="77777777" w:rsidR="005418E7" w:rsidRDefault="005418E7" w:rsidP="00C649C2">
      <w:pPr>
        <w:pStyle w:val="ListParagraph1ai"/>
        <w:spacing w:after="600"/>
        <w:ind w:left="2120" w:right="-57" w:hanging="680"/>
      </w:pPr>
      <w:r>
        <w:t>not making available, on a timely basis, to suppliers of public telecommunications networks or services of the other Party, technical</w:t>
      </w:r>
      <w:r>
        <w:rPr>
          <w:spacing w:val="-15"/>
        </w:rPr>
        <w:t xml:space="preserve"> </w:t>
      </w:r>
      <w:r>
        <w:t>information</w:t>
      </w:r>
      <w:r>
        <w:rPr>
          <w:spacing w:val="-15"/>
        </w:rPr>
        <w:t xml:space="preserve"> </w:t>
      </w:r>
      <w:r>
        <w:t>about</w:t>
      </w:r>
      <w:r>
        <w:rPr>
          <w:spacing w:val="-15"/>
        </w:rPr>
        <w:t xml:space="preserve"> </w:t>
      </w:r>
      <w:r>
        <w:t>essential</w:t>
      </w:r>
      <w:r>
        <w:rPr>
          <w:spacing w:val="-15"/>
        </w:rPr>
        <w:t xml:space="preserve"> </w:t>
      </w:r>
      <w:r>
        <w:t>facilities</w:t>
      </w:r>
      <w:r>
        <w:rPr>
          <w:spacing w:val="-15"/>
        </w:rPr>
        <w:t xml:space="preserve"> </w:t>
      </w:r>
      <w:r>
        <w:t>and</w:t>
      </w:r>
      <w:r>
        <w:rPr>
          <w:spacing w:val="-15"/>
        </w:rPr>
        <w:t xml:space="preserve"> </w:t>
      </w:r>
      <w:r>
        <w:t>commercially relevant information which is necessary for them to provide services; and</w:t>
      </w:r>
    </w:p>
    <w:p w14:paraId="2CE9F862" w14:textId="77777777" w:rsidR="005418E7" w:rsidRDefault="005418E7" w:rsidP="0086779D">
      <w:pPr>
        <w:pStyle w:val="ListParagraph1ai"/>
        <w:ind w:left="2160"/>
      </w:pPr>
      <w:r>
        <w:t>pricing</w:t>
      </w:r>
      <w:r>
        <w:rPr>
          <w:spacing w:val="-15"/>
        </w:rPr>
        <w:t xml:space="preserve"> </w:t>
      </w:r>
      <w:r>
        <w:t>services</w:t>
      </w:r>
      <w:r>
        <w:rPr>
          <w:spacing w:val="-15"/>
        </w:rPr>
        <w:t xml:space="preserve"> </w:t>
      </w:r>
      <w:r>
        <w:t>in</w:t>
      </w:r>
      <w:r>
        <w:rPr>
          <w:spacing w:val="-15"/>
        </w:rPr>
        <w:t xml:space="preserve"> </w:t>
      </w:r>
      <w:r>
        <w:t>a</w:t>
      </w:r>
      <w:r>
        <w:rPr>
          <w:spacing w:val="-15"/>
        </w:rPr>
        <w:t xml:space="preserve"> </w:t>
      </w:r>
      <w:r>
        <w:t>manner</w:t>
      </w:r>
      <w:r>
        <w:rPr>
          <w:spacing w:val="-15"/>
        </w:rPr>
        <w:t xml:space="preserve"> </w:t>
      </w:r>
      <w:r>
        <w:t>that</w:t>
      </w:r>
      <w:r>
        <w:rPr>
          <w:spacing w:val="-15"/>
        </w:rPr>
        <w:t xml:space="preserve"> </w:t>
      </w:r>
      <w:r>
        <w:t>is</w:t>
      </w:r>
      <w:r>
        <w:rPr>
          <w:spacing w:val="-15"/>
        </w:rPr>
        <w:t xml:space="preserve"> </w:t>
      </w:r>
      <w:r>
        <w:t>likely</w:t>
      </w:r>
      <w:r>
        <w:rPr>
          <w:spacing w:val="-17"/>
        </w:rPr>
        <w:t xml:space="preserve"> </w:t>
      </w:r>
      <w:r>
        <w:t>to</w:t>
      </w:r>
      <w:r>
        <w:rPr>
          <w:spacing w:val="-15"/>
        </w:rPr>
        <w:t xml:space="preserve"> </w:t>
      </w:r>
      <w:r>
        <w:t>unreasonably</w:t>
      </w:r>
      <w:r>
        <w:rPr>
          <w:spacing w:val="-17"/>
        </w:rPr>
        <w:t xml:space="preserve"> </w:t>
      </w:r>
      <w:r>
        <w:t>restrict competition, such as predatory pricing.</w:t>
      </w:r>
    </w:p>
    <w:p w14:paraId="26EAA0D8" w14:textId="77777777" w:rsidR="005418E7" w:rsidRDefault="005418E7" w:rsidP="00C649C2">
      <w:pPr>
        <w:pStyle w:val="Listparagraph1underlined"/>
        <w:ind w:left="720" w:hanging="720"/>
      </w:pPr>
      <w:r>
        <w:t>Unbundled</w:t>
      </w:r>
      <w:r w:rsidRPr="003F406E">
        <w:t xml:space="preserve"> </w:t>
      </w:r>
      <w:r>
        <w:t>Network</w:t>
      </w:r>
      <w:r w:rsidRPr="003F406E">
        <w:t xml:space="preserve"> Elements</w:t>
      </w:r>
    </w:p>
    <w:p w14:paraId="12293EC3" w14:textId="77777777" w:rsidR="005418E7" w:rsidRPr="00A65EE7" w:rsidRDefault="005418E7" w:rsidP="005418E7">
      <w:pPr>
        <w:pStyle w:val="ListParagraph1a"/>
        <w:numPr>
          <w:ilvl w:val="0"/>
          <w:numId w:val="10"/>
        </w:numPr>
        <w:ind w:left="1440" w:hanging="720"/>
      </w:pPr>
      <w:r w:rsidRPr="00A65EE7">
        <w:t>Each Party shall ensure that a major supplier in its territory provide to facilities-based suppliers of the other Party access to network elements for the provision of public telecommunications services at any technically feasible point, on an unbundled basis, in a timely fashion; and on terms, conditions, and cost-oriented rates that are reasonable, transparent, and non-discriminatory.</w:t>
      </w:r>
    </w:p>
    <w:p w14:paraId="53596C78" w14:textId="77777777" w:rsidR="005418E7" w:rsidRDefault="005418E7" w:rsidP="005418E7">
      <w:pPr>
        <w:pStyle w:val="ListParagraph1a"/>
        <w:ind w:left="1440" w:hanging="720"/>
      </w:pPr>
      <w:r w:rsidRPr="00A65EE7">
        <w:t xml:space="preserve">Each Party may determine, in accordance with its domestic laws and </w:t>
      </w:r>
      <w:r w:rsidRPr="00A65EE7">
        <w:lastRenderedPageBreak/>
        <w:t>regulations, which network</w:t>
      </w:r>
      <w:r>
        <w:t xml:space="preserve"> elements it requires major suppliers in its territory</w:t>
      </w:r>
      <w:r>
        <w:rPr>
          <w:spacing w:val="-15"/>
        </w:rPr>
        <w:t xml:space="preserve"> </w:t>
      </w:r>
      <w:r>
        <w:t>to</w:t>
      </w:r>
      <w:r>
        <w:rPr>
          <w:spacing w:val="-11"/>
        </w:rPr>
        <w:t xml:space="preserve"> </w:t>
      </w:r>
      <w:r>
        <w:t>provide</w:t>
      </w:r>
      <w:r>
        <w:rPr>
          <w:spacing w:val="-10"/>
        </w:rPr>
        <w:t xml:space="preserve"> </w:t>
      </w:r>
      <w:r>
        <w:t>access</w:t>
      </w:r>
      <w:r>
        <w:rPr>
          <w:spacing w:val="-11"/>
        </w:rPr>
        <w:t xml:space="preserve"> </w:t>
      </w:r>
      <w:r>
        <w:t>to</w:t>
      </w:r>
      <w:r>
        <w:rPr>
          <w:spacing w:val="-9"/>
        </w:rPr>
        <w:t xml:space="preserve"> </w:t>
      </w:r>
      <w:r>
        <w:t>in</w:t>
      </w:r>
      <w:r>
        <w:rPr>
          <w:spacing w:val="-13"/>
        </w:rPr>
        <w:t xml:space="preserve"> </w:t>
      </w:r>
      <w:r>
        <w:t>accordance</w:t>
      </w:r>
      <w:r>
        <w:rPr>
          <w:spacing w:val="-10"/>
        </w:rPr>
        <w:t xml:space="preserve"> </w:t>
      </w:r>
      <w:r>
        <w:t>with</w:t>
      </w:r>
      <w:r>
        <w:rPr>
          <w:spacing w:val="-13"/>
        </w:rPr>
        <w:t xml:space="preserve"> </w:t>
      </w:r>
      <w:r>
        <w:t>subparagraph</w:t>
      </w:r>
      <w:r>
        <w:rPr>
          <w:spacing w:val="-13"/>
        </w:rPr>
        <w:t xml:space="preserve"> </w:t>
      </w:r>
      <w:r>
        <w:t>(a)</w:t>
      </w:r>
      <w:r>
        <w:rPr>
          <w:spacing w:val="-7"/>
        </w:rPr>
        <w:t xml:space="preserve"> </w:t>
      </w:r>
      <w:proofErr w:type="gramStart"/>
      <w:r>
        <w:t>on</w:t>
      </w:r>
      <w:r>
        <w:rPr>
          <w:spacing w:val="-13"/>
        </w:rPr>
        <w:t xml:space="preserve"> </w:t>
      </w:r>
      <w:r>
        <w:t>the basis of</w:t>
      </w:r>
      <w:proofErr w:type="gramEnd"/>
      <w:r>
        <w:t xml:space="preserve"> the technical feasibility of unbundling and the state of competition in the relevant market.</w:t>
      </w:r>
    </w:p>
    <w:p w14:paraId="28A32930" w14:textId="77777777" w:rsidR="005418E7" w:rsidRDefault="005418E7" w:rsidP="00C649C2">
      <w:pPr>
        <w:pStyle w:val="Listparagraph1underlined"/>
        <w:ind w:left="720" w:hanging="720"/>
      </w:pPr>
      <w:r>
        <w:t>Co-Location</w:t>
      </w:r>
    </w:p>
    <w:p w14:paraId="166FD801" w14:textId="77777777" w:rsidR="005418E7" w:rsidRDefault="005418E7" w:rsidP="005418E7">
      <w:pPr>
        <w:pStyle w:val="ListParagraph1a"/>
        <w:numPr>
          <w:ilvl w:val="0"/>
          <w:numId w:val="10"/>
        </w:numPr>
        <w:ind w:left="1440" w:hanging="720"/>
      </w:pPr>
      <w:r>
        <w:t>Subject to subparagraph (b) and subparagraph (c), each Party shall ensure</w:t>
      </w:r>
      <w:r w:rsidRPr="0080581D">
        <w:rPr>
          <w:spacing w:val="-15"/>
        </w:rPr>
        <w:t xml:space="preserve"> </w:t>
      </w:r>
      <w:r>
        <w:t>that</w:t>
      </w:r>
      <w:r w:rsidRPr="0080581D">
        <w:rPr>
          <w:spacing w:val="-15"/>
        </w:rPr>
        <w:t xml:space="preserve"> </w:t>
      </w:r>
      <w:r>
        <w:t>a</w:t>
      </w:r>
      <w:r w:rsidRPr="0080581D">
        <w:rPr>
          <w:spacing w:val="-15"/>
        </w:rPr>
        <w:t xml:space="preserve"> </w:t>
      </w:r>
      <w:r>
        <w:t>major</w:t>
      </w:r>
      <w:r w:rsidRPr="0080581D">
        <w:rPr>
          <w:spacing w:val="-15"/>
        </w:rPr>
        <w:t xml:space="preserve"> </w:t>
      </w:r>
      <w:r>
        <w:t>supplier</w:t>
      </w:r>
      <w:r w:rsidRPr="0080581D">
        <w:rPr>
          <w:spacing w:val="-15"/>
        </w:rPr>
        <w:t xml:space="preserve"> </w:t>
      </w:r>
      <w:r>
        <w:t>in</w:t>
      </w:r>
      <w:r w:rsidRPr="0080581D">
        <w:rPr>
          <w:spacing w:val="-15"/>
        </w:rPr>
        <w:t xml:space="preserve"> </w:t>
      </w:r>
      <w:r>
        <w:t>its</w:t>
      </w:r>
      <w:r w:rsidRPr="0080581D">
        <w:rPr>
          <w:spacing w:val="-15"/>
        </w:rPr>
        <w:t xml:space="preserve"> </w:t>
      </w:r>
      <w:r>
        <w:t>territory</w:t>
      </w:r>
      <w:r w:rsidRPr="0080581D">
        <w:rPr>
          <w:spacing w:val="-15"/>
        </w:rPr>
        <w:t xml:space="preserve"> </w:t>
      </w:r>
      <w:r>
        <w:t>provides</w:t>
      </w:r>
      <w:r w:rsidRPr="0080581D">
        <w:rPr>
          <w:spacing w:val="-15"/>
        </w:rPr>
        <w:t xml:space="preserve"> </w:t>
      </w:r>
      <w:r>
        <w:t>to</w:t>
      </w:r>
      <w:r w:rsidRPr="0080581D">
        <w:rPr>
          <w:spacing w:val="-15"/>
        </w:rPr>
        <w:t xml:space="preserve"> </w:t>
      </w:r>
      <w:r>
        <w:t>suppliers</w:t>
      </w:r>
      <w:r w:rsidRPr="0080581D">
        <w:rPr>
          <w:spacing w:val="-15"/>
        </w:rPr>
        <w:t xml:space="preserve"> </w:t>
      </w:r>
      <w:r>
        <w:t>of</w:t>
      </w:r>
      <w:r w:rsidRPr="0080581D">
        <w:rPr>
          <w:spacing w:val="-15"/>
        </w:rPr>
        <w:t xml:space="preserve"> </w:t>
      </w:r>
      <w:r>
        <w:t>public telecommunications services of the other Party in the Party’s territory physical co-location of equipment necessary for interconnection or access to unbundled network elements based on a generally available offer,</w:t>
      </w:r>
      <w:r w:rsidRPr="0080581D">
        <w:rPr>
          <w:spacing w:val="-12"/>
        </w:rPr>
        <w:t xml:space="preserve"> </w:t>
      </w:r>
      <w:r>
        <w:t>on</w:t>
      </w:r>
      <w:r w:rsidRPr="0080581D">
        <w:rPr>
          <w:spacing w:val="-15"/>
        </w:rPr>
        <w:t xml:space="preserve"> </w:t>
      </w:r>
      <w:r>
        <w:t>a</w:t>
      </w:r>
      <w:r w:rsidRPr="0080581D">
        <w:rPr>
          <w:spacing w:val="-15"/>
        </w:rPr>
        <w:t xml:space="preserve"> </w:t>
      </w:r>
      <w:r>
        <w:t>timely</w:t>
      </w:r>
      <w:r w:rsidRPr="0080581D">
        <w:rPr>
          <w:spacing w:val="-15"/>
        </w:rPr>
        <w:t xml:space="preserve"> </w:t>
      </w:r>
      <w:r>
        <w:t>basis,</w:t>
      </w:r>
      <w:r w:rsidRPr="0080581D">
        <w:rPr>
          <w:spacing w:val="-10"/>
        </w:rPr>
        <w:t xml:space="preserve"> </w:t>
      </w:r>
      <w:r>
        <w:t>and</w:t>
      </w:r>
      <w:r w:rsidRPr="0080581D">
        <w:rPr>
          <w:spacing w:val="-12"/>
        </w:rPr>
        <w:t xml:space="preserve"> </w:t>
      </w:r>
      <w:r>
        <w:t>on</w:t>
      </w:r>
      <w:r w:rsidRPr="0080581D">
        <w:rPr>
          <w:spacing w:val="-15"/>
        </w:rPr>
        <w:t xml:space="preserve"> </w:t>
      </w:r>
      <w:r>
        <w:t>terms</w:t>
      </w:r>
      <w:r w:rsidRPr="0080581D">
        <w:rPr>
          <w:spacing w:val="-14"/>
        </w:rPr>
        <w:t xml:space="preserve"> </w:t>
      </w:r>
      <w:r>
        <w:t>and</w:t>
      </w:r>
      <w:r w:rsidRPr="0080581D">
        <w:rPr>
          <w:spacing w:val="-12"/>
        </w:rPr>
        <w:t xml:space="preserve"> </w:t>
      </w:r>
      <w:r>
        <w:t>conditions</w:t>
      </w:r>
      <w:r w:rsidRPr="0080581D">
        <w:rPr>
          <w:spacing w:val="-14"/>
        </w:rPr>
        <w:t xml:space="preserve"> </w:t>
      </w:r>
      <w:r>
        <w:t>and</w:t>
      </w:r>
      <w:r w:rsidRPr="0080581D">
        <w:rPr>
          <w:spacing w:val="-12"/>
        </w:rPr>
        <w:t xml:space="preserve"> </w:t>
      </w:r>
      <w:r>
        <w:t>at</w:t>
      </w:r>
      <w:r w:rsidRPr="0080581D">
        <w:rPr>
          <w:spacing w:val="-7"/>
        </w:rPr>
        <w:t xml:space="preserve"> </w:t>
      </w:r>
      <w:r>
        <w:t>cost-oriented rates, that are reasonable and non-discriminatory.</w:t>
      </w:r>
    </w:p>
    <w:p w14:paraId="5BBE4F5D" w14:textId="77777777" w:rsidR="005418E7" w:rsidRDefault="005418E7" w:rsidP="005418E7">
      <w:pPr>
        <w:pStyle w:val="ListParagraph1a"/>
        <w:ind w:left="1440" w:right="-57" w:hanging="720"/>
      </w:pPr>
      <w:r>
        <w:t>Where physical co-location under subparagraph (a) is not practical for technical</w:t>
      </w:r>
      <w:r>
        <w:rPr>
          <w:spacing w:val="-15"/>
        </w:rPr>
        <w:t xml:space="preserve"> </w:t>
      </w:r>
      <w:r>
        <w:t>reasons</w:t>
      </w:r>
      <w:r>
        <w:rPr>
          <w:spacing w:val="-15"/>
        </w:rPr>
        <w:t xml:space="preserve"> </w:t>
      </w:r>
      <w:r>
        <w:t>or</w:t>
      </w:r>
      <w:r>
        <w:rPr>
          <w:spacing w:val="-15"/>
        </w:rPr>
        <w:t xml:space="preserve"> </w:t>
      </w:r>
      <w:r>
        <w:t>because</w:t>
      </w:r>
      <w:r>
        <w:rPr>
          <w:spacing w:val="-15"/>
        </w:rPr>
        <w:t xml:space="preserve"> </w:t>
      </w:r>
      <w:r>
        <w:t>of</w:t>
      </w:r>
      <w:r>
        <w:rPr>
          <w:spacing w:val="-15"/>
        </w:rPr>
        <w:t xml:space="preserve"> </w:t>
      </w:r>
      <w:r>
        <w:t>space</w:t>
      </w:r>
      <w:r>
        <w:rPr>
          <w:spacing w:val="-15"/>
        </w:rPr>
        <w:t xml:space="preserve"> </w:t>
      </w:r>
      <w:r>
        <w:t>limitations,</w:t>
      </w:r>
      <w:r>
        <w:rPr>
          <w:spacing w:val="-15"/>
        </w:rPr>
        <w:t xml:space="preserve"> </w:t>
      </w:r>
      <w:r>
        <w:t>each</w:t>
      </w:r>
      <w:r>
        <w:rPr>
          <w:spacing w:val="-15"/>
        </w:rPr>
        <w:t xml:space="preserve"> </w:t>
      </w:r>
      <w:r>
        <w:t>Party</w:t>
      </w:r>
      <w:r>
        <w:rPr>
          <w:spacing w:val="-15"/>
        </w:rPr>
        <w:t xml:space="preserve"> </w:t>
      </w:r>
      <w:r>
        <w:t>shall</w:t>
      </w:r>
      <w:r>
        <w:rPr>
          <w:spacing w:val="-15"/>
        </w:rPr>
        <w:t xml:space="preserve"> </w:t>
      </w:r>
      <w:r>
        <w:t>ensure that major suppliers co-operate with facilities-based suppliers to find and</w:t>
      </w:r>
      <w:r>
        <w:rPr>
          <w:spacing w:val="-2"/>
        </w:rPr>
        <w:t xml:space="preserve"> </w:t>
      </w:r>
      <w:r>
        <w:t>implement</w:t>
      </w:r>
      <w:r>
        <w:rPr>
          <w:spacing w:val="-5"/>
        </w:rPr>
        <w:t xml:space="preserve"> </w:t>
      </w:r>
      <w:r>
        <w:t>the</w:t>
      </w:r>
      <w:r>
        <w:rPr>
          <w:spacing w:val="-2"/>
        </w:rPr>
        <w:t xml:space="preserve"> </w:t>
      </w:r>
      <w:r>
        <w:t>most</w:t>
      </w:r>
      <w:r>
        <w:rPr>
          <w:spacing w:val="-5"/>
        </w:rPr>
        <w:t xml:space="preserve"> </w:t>
      </w:r>
      <w:r>
        <w:t>feasible</w:t>
      </w:r>
      <w:r>
        <w:rPr>
          <w:spacing w:val="-6"/>
        </w:rPr>
        <w:t xml:space="preserve"> </w:t>
      </w:r>
      <w:r>
        <w:t>alternative</w:t>
      </w:r>
      <w:r>
        <w:rPr>
          <w:spacing w:val="-6"/>
        </w:rPr>
        <w:t xml:space="preserve"> </w:t>
      </w:r>
      <w:r>
        <w:t>solution in</w:t>
      </w:r>
      <w:r>
        <w:rPr>
          <w:spacing w:val="-10"/>
        </w:rPr>
        <w:t xml:space="preserve"> </w:t>
      </w:r>
      <w:r>
        <w:t>a</w:t>
      </w:r>
      <w:r>
        <w:rPr>
          <w:spacing w:val="-6"/>
        </w:rPr>
        <w:t xml:space="preserve"> </w:t>
      </w:r>
      <w:r>
        <w:t>timely</w:t>
      </w:r>
      <w:r>
        <w:rPr>
          <w:spacing w:val="-10"/>
        </w:rPr>
        <w:t xml:space="preserve"> </w:t>
      </w:r>
      <w:r>
        <w:t>fashion and on terms, conditions, and cost-oriented rates that are reasonable, transparent, and non-discriminatory. Such solutions may include:</w:t>
      </w:r>
    </w:p>
    <w:p w14:paraId="2EF79B0C" w14:textId="77777777" w:rsidR="005418E7" w:rsidRDefault="005418E7" w:rsidP="00DC5EAD">
      <w:pPr>
        <w:pStyle w:val="ListParagraph1ai"/>
        <w:ind w:left="2160"/>
      </w:pPr>
      <w:r>
        <w:t xml:space="preserve">permitting facilities-based suppliers to locate equipment in a nearby building and to connect such equipment to the major supplier’s </w:t>
      </w:r>
      <w:proofErr w:type="gramStart"/>
      <w:r>
        <w:t>network;</w:t>
      </w:r>
      <w:proofErr w:type="gramEnd"/>
    </w:p>
    <w:p w14:paraId="6C03E34A" w14:textId="77777777" w:rsidR="005418E7" w:rsidRDefault="005418E7" w:rsidP="00DC5EAD">
      <w:pPr>
        <w:pStyle w:val="ListParagraph1ai"/>
        <w:ind w:left="2160"/>
      </w:pPr>
      <w:r>
        <w:rPr>
          <w:spacing w:val="-2"/>
        </w:rPr>
        <w:t>conditioning</w:t>
      </w:r>
      <w:r>
        <w:rPr>
          <w:spacing w:val="4"/>
        </w:rPr>
        <w:t xml:space="preserve"> </w:t>
      </w:r>
      <w:r>
        <w:rPr>
          <w:spacing w:val="-2"/>
        </w:rPr>
        <w:t>additional</w:t>
      </w:r>
      <w:r>
        <w:rPr>
          <w:spacing w:val="-1"/>
        </w:rPr>
        <w:t xml:space="preserve"> </w:t>
      </w:r>
      <w:r>
        <w:rPr>
          <w:spacing w:val="-2"/>
        </w:rPr>
        <w:t>equipment</w:t>
      </w:r>
      <w:r>
        <w:rPr>
          <w:spacing w:val="10"/>
        </w:rPr>
        <w:t xml:space="preserve"> </w:t>
      </w:r>
      <w:proofErr w:type="gramStart"/>
      <w:r>
        <w:rPr>
          <w:spacing w:val="-2"/>
        </w:rPr>
        <w:t>space;</w:t>
      </w:r>
      <w:proofErr w:type="gramEnd"/>
    </w:p>
    <w:p w14:paraId="6C33761B" w14:textId="77777777" w:rsidR="005418E7" w:rsidRDefault="005418E7" w:rsidP="00DC5EAD">
      <w:pPr>
        <w:pStyle w:val="ListParagraph1ai"/>
        <w:ind w:left="2160"/>
      </w:pPr>
      <w:r>
        <w:t>optimizing</w:t>
      </w:r>
      <w:r>
        <w:rPr>
          <w:spacing w:val="-6"/>
        </w:rPr>
        <w:t xml:space="preserve"> </w:t>
      </w:r>
      <w:r>
        <w:t>the</w:t>
      </w:r>
      <w:r>
        <w:rPr>
          <w:spacing w:val="-6"/>
        </w:rPr>
        <w:t xml:space="preserve"> </w:t>
      </w:r>
      <w:r>
        <w:t>use</w:t>
      </w:r>
      <w:r>
        <w:rPr>
          <w:spacing w:val="-6"/>
        </w:rPr>
        <w:t xml:space="preserve"> </w:t>
      </w:r>
      <w:r>
        <w:t>of</w:t>
      </w:r>
      <w:r>
        <w:rPr>
          <w:spacing w:val="-11"/>
        </w:rPr>
        <w:t xml:space="preserve"> </w:t>
      </w:r>
      <w:r>
        <w:t>existing</w:t>
      </w:r>
      <w:r>
        <w:rPr>
          <w:spacing w:val="-5"/>
        </w:rPr>
        <w:t xml:space="preserve"> </w:t>
      </w:r>
      <w:proofErr w:type="gramStart"/>
      <w:r>
        <w:rPr>
          <w:spacing w:val="-2"/>
        </w:rPr>
        <w:t>space;</w:t>
      </w:r>
      <w:proofErr w:type="gramEnd"/>
    </w:p>
    <w:p w14:paraId="0D46DD20" w14:textId="77777777" w:rsidR="005418E7" w:rsidRDefault="005418E7" w:rsidP="00DC5EAD">
      <w:pPr>
        <w:pStyle w:val="ListParagraph1ai"/>
        <w:ind w:left="2160"/>
      </w:pPr>
      <w:r>
        <w:t>finding</w:t>
      </w:r>
      <w:r>
        <w:rPr>
          <w:spacing w:val="-10"/>
        </w:rPr>
        <w:t xml:space="preserve"> </w:t>
      </w:r>
      <w:r>
        <w:t>adjacent</w:t>
      </w:r>
      <w:r>
        <w:rPr>
          <w:spacing w:val="-6"/>
        </w:rPr>
        <w:t xml:space="preserve"> </w:t>
      </w:r>
      <w:r>
        <w:t>space;</w:t>
      </w:r>
      <w:r>
        <w:rPr>
          <w:spacing w:val="-10"/>
        </w:rPr>
        <w:t xml:space="preserve"> </w:t>
      </w:r>
      <w:r>
        <w:rPr>
          <w:spacing w:val="-5"/>
        </w:rPr>
        <w:t>or</w:t>
      </w:r>
    </w:p>
    <w:p w14:paraId="729DDD14" w14:textId="77777777" w:rsidR="005418E7" w:rsidRDefault="005418E7" w:rsidP="00DC5EAD">
      <w:pPr>
        <w:pStyle w:val="ListParagraph1ai"/>
        <w:ind w:left="2160"/>
      </w:pPr>
      <w:r>
        <w:t>facilitating</w:t>
      </w:r>
      <w:r>
        <w:rPr>
          <w:spacing w:val="-8"/>
        </w:rPr>
        <w:t xml:space="preserve"> </w:t>
      </w:r>
      <w:r>
        <w:t>virtual</w:t>
      </w:r>
      <w:r>
        <w:rPr>
          <w:spacing w:val="-15"/>
        </w:rPr>
        <w:t xml:space="preserve"> </w:t>
      </w:r>
      <w:r>
        <w:t>co-</w:t>
      </w:r>
      <w:r>
        <w:rPr>
          <w:spacing w:val="-2"/>
        </w:rPr>
        <w:t>location.</w:t>
      </w:r>
    </w:p>
    <w:p w14:paraId="2D373AE8" w14:textId="77777777" w:rsidR="005418E7" w:rsidRDefault="005418E7" w:rsidP="005418E7">
      <w:pPr>
        <w:pStyle w:val="ListParagraph1a"/>
        <w:ind w:left="1440" w:hanging="720"/>
      </w:pPr>
      <w:r>
        <w:t xml:space="preserve">Each Party may determine in accordance with its domestic laws and regulations the locations at which it requires major suppliers in its territory to provide co-location under subparagraph (a) </w:t>
      </w:r>
      <w:proofErr w:type="gramStart"/>
      <w:r>
        <w:t>on the basis of</w:t>
      </w:r>
      <w:proofErr w:type="gramEnd"/>
      <w:r>
        <w:t xml:space="preserve"> the state</w:t>
      </w:r>
      <w:r>
        <w:rPr>
          <w:spacing w:val="-4"/>
        </w:rPr>
        <w:t xml:space="preserve"> </w:t>
      </w:r>
      <w:r>
        <w:t>of</w:t>
      </w:r>
      <w:r>
        <w:rPr>
          <w:spacing w:val="-2"/>
        </w:rPr>
        <w:t xml:space="preserve"> </w:t>
      </w:r>
      <w:r>
        <w:t>competition in the relevant market, whether those premises</w:t>
      </w:r>
    </w:p>
    <w:p w14:paraId="3ADBACD3" w14:textId="77777777" w:rsidR="005418E7" w:rsidRDefault="005418E7" w:rsidP="00AC00A0">
      <w:pPr>
        <w:spacing w:after="280"/>
        <w:ind w:left="1440" w:firstLine="0"/>
      </w:pPr>
      <w:r>
        <w:t>can be substituted in</w:t>
      </w:r>
      <w:r>
        <w:rPr>
          <w:spacing w:val="-2"/>
        </w:rPr>
        <w:t xml:space="preserve"> </w:t>
      </w:r>
      <w:r>
        <w:t>an</w:t>
      </w:r>
      <w:r>
        <w:rPr>
          <w:spacing w:val="-2"/>
        </w:rPr>
        <w:t xml:space="preserve"> </w:t>
      </w:r>
      <w:r>
        <w:t>economically</w:t>
      </w:r>
      <w:r>
        <w:rPr>
          <w:spacing w:val="-7"/>
        </w:rPr>
        <w:t xml:space="preserve"> </w:t>
      </w:r>
      <w:r>
        <w:t xml:space="preserve">or technically feasible manner </w:t>
      </w:r>
      <w:proofErr w:type="gramStart"/>
      <w:r>
        <w:t>in order to</w:t>
      </w:r>
      <w:proofErr w:type="gramEnd"/>
      <w:r>
        <w:t xml:space="preserve"> provide a competing service, or other specified public interest </w:t>
      </w:r>
      <w:r>
        <w:rPr>
          <w:spacing w:val="-2"/>
        </w:rPr>
        <w:t>factors.</w:t>
      </w:r>
    </w:p>
    <w:p w14:paraId="1881ECA0" w14:textId="77777777" w:rsidR="005418E7" w:rsidRDefault="005418E7" w:rsidP="00C649C2">
      <w:pPr>
        <w:pStyle w:val="Listparagraph1underlined"/>
        <w:ind w:left="720" w:hanging="720"/>
      </w:pPr>
      <w:r w:rsidRPr="00A65EE7">
        <w:t>Resale</w:t>
      </w:r>
    </w:p>
    <w:p w14:paraId="4B5F8506" w14:textId="77777777" w:rsidR="005418E7" w:rsidRDefault="005418E7" w:rsidP="00370AEB">
      <w:pPr>
        <w:spacing w:after="280"/>
        <w:ind w:left="720" w:firstLine="0"/>
      </w:pPr>
      <w:r>
        <w:t>Each</w:t>
      </w:r>
      <w:r>
        <w:rPr>
          <w:spacing w:val="-8"/>
        </w:rPr>
        <w:t xml:space="preserve"> </w:t>
      </w:r>
      <w:r>
        <w:t>Party</w:t>
      </w:r>
      <w:r>
        <w:rPr>
          <w:spacing w:val="-13"/>
        </w:rPr>
        <w:t xml:space="preserve"> </w:t>
      </w:r>
      <w:r>
        <w:t>shall</w:t>
      </w:r>
      <w:r>
        <w:rPr>
          <w:spacing w:val="-7"/>
        </w:rPr>
        <w:t xml:space="preserve"> </w:t>
      </w:r>
      <w:r>
        <w:t>ensure</w:t>
      </w:r>
      <w:r>
        <w:rPr>
          <w:spacing w:val="-5"/>
        </w:rPr>
        <w:t xml:space="preserve"> </w:t>
      </w:r>
      <w:r>
        <w:t>that</w:t>
      </w:r>
      <w:r>
        <w:rPr>
          <w:spacing w:val="1"/>
        </w:rPr>
        <w:t xml:space="preserve"> </w:t>
      </w:r>
      <w:r>
        <w:t>major</w:t>
      </w:r>
      <w:r>
        <w:rPr>
          <w:spacing w:val="-3"/>
        </w:rPr>
        <w:t xml:space="preserve"> </w:t>
      </w:r>
      <w:r>
        <w:t>suppliers</w:t>
      </w:r>
      <w:r>
        <w:rPr>
          <w:spacing w:val="-2"/>
        </w:rPr>
        <w:t xml:space="preserve"> </w:t>
      </w:r>
      <w:r>
        <w:t>in</w:t>
      </w:r>
      <w:r>
        <w:rPr>
          <w:spacing w:val="-3"/>
        </w:rPr>
        <w:t xml:space="preserve"> </w:t>
      </w:r>
      <w:r>
        <w:t>its</w:t>
      </w:r>
      <w:r>
        <w:rPr>
          <w:spacing w:val="-6"/>
        </w:rPr>
        <w:t xml:space="preserve"> </w:t>
      </w:r>
      <w:r>
        <w:rPr>
          <w:spacing w:val="-2"/>
        </w:rPr>
        <w:t>territory:</w:t>
      </w:r>
    </w:p>
    <w:p w14:paraId="2A7F1B49" w14:textId="77777777" w:rsidR="005418E7" w:rsidRDefault="005418E7" w:rsidP="005418E7">
      <w:pPr>
        <w:pStyle w:val="ListParagraph1a"/>
        <w:numPr>
          <w:ilvl w:val="0"/>
          <w:numId w:val="10"/>
        </w:numPr>
        <w:spacing w:after="280"/>
        <w:ind w:left="1440" w:hanging="720"/>
      </w:pPr>
      <w:r>
        <w:t>allow suppliers of public telecommunications networks or services of the</w:t>
      </w:r>
      <w:r w:rsidRPr="0080581D">
        <w:rPr>
          <w:spacing w:val="-8"/>
        </w:rPr>
        <w:t xml:space="preserve"> </w:t>
      </w:r>
      <w:r>
        <w:t>other</w:t>
      </w:r>
      <w:r w:rsidRPr="0080581D">
        <w:rPr>
          <w:spacing w:val="-5"/>
        </w:rPr>
        <w:t xml:space="preserve"> </w:t>
      </w:r>
      <w:r>
        <w:t>Party</w:t>
      </w:r>
      <w:r w:rsidRPr="0080581D">
        <w:rPr>
          <w:spacing w:val="-15"/>
        </w:rPr>
        <w:t xml:space="preserve"> </w:t>
      </w:r>
      <w:r>
        <w:t>to</w:t>
      </w:r>
      <w:r w:rsidRPr="0080581D">
        <w:rPr>
          <w:spacing w:val="-2"/>
        </w:rPr>
        <w:t xml:space="preserve"> </w:t>
      </w:r>
      <w:r>
        <w:t>purchase</w:t>
      </w:r>
      <w:r w:rsidRPr="0080581D">
        <w:rPr>
          <w:spacing w:val="-8"/>
        </w:rPr>
        <w:t xml:space="preserve"> </w:t>
      </w:r>
      <w:r>
        <w:t>at</w:t>
      </w:r>
      <w:r w:rsidRPr="0080581D">
        <w:rPr>
          <w:spacing w:val="-2"/>
        </w:rPr>
        <w:t xml:space="preserve"> </w:t>
      </w:r>
      <w:r>
        <w:t>reasonable</w:t>
      </w:r>
      <w:r w:rsidRPr="0080581D">
        <w:rPr>
          <w:spacing w:val="-8"/>
        </w:rPr>
        <w:t xml:space="preserve"> </w:t>
      </w:r>
      <w:r>
        <w:t>rates,</w:t>
      </w:r>
      <w:r w:rsidRPr="0080581D">
        <w:rPr>
          <w:spacing w:val="-5"/>
        </w:rPr>
        <w:t xml:space="preserve"> </w:t>
      </w:r>
      <w:r>
        <w:t>for</w:t>
      </w:r>
      <w:r w:rsidRPr="0080581D">
        <w:rPr>
          <w:spacing w:val="-9"/>
        </w:rPr>
        <w:t xml:space="preserve"> </w:t>
      </w:r>
      <w:r>
        <w:t>the</w:t>
      </w:r>
      <w:r w:rsidRPr="0080581D">
        <w:rPr>
          <w:spacing w:val="-8"/>
        </w:rPr>
        <w:t xml:space="preserve"> </w:t>
      </w:r>
      <w:r>
        <w:t>purpose</w:t>
      </w:r>
      <w:r w:rsidRPr="0080581D">
        <w:rPr>
          <w:spacing w:val="-8"/>
        </w:rPr>
        <w:t xml:space="preserve"> </w:t>
      </w:r>
      <w:r>
        <w:t>of</w:t>
      </w:r>
      <w:r w:rsidRPr="0080581D">
        <w:rPr>
          <w:spacing w:val="-14"/>
        </w:rPr>
        <w:t xml:space="preserve"> </w:t>
      </w:r>
      <w:r>
        <w:t>resale, specific public telecommunications services supplied by the major suppliers at retail that are designated by the first Party; and</w:t>
      </w:r>
    </w:p>
    <w:p w14:paraId="69468CC5" w14:textId="77777777" w:rsidR="005418E7" w:rsidRDefault="005418E7" w:rsidP="005418E7">
      <w:pPr>
        <w:pStyle w:val="ListParagraph1a"/>
        <w:spacing w:after="280"/>
        <w:ind w:left="1440" w:hanging="720"/>
      </w:pPr>
      <w:r>
        <w:t>do not impose unreasonable or discriminatory</w:t>
      </w:r>
      <w:r>
        <w:rPr>
          <w:spacing w:val="-8"/>
        </w:rPr>
        <w:t xml:space="preserve"> </w:t>
      </w:r>
      <w:r>
        <w:t>conditions</w:t>
      </w:r>
      <w:r>
        <w:rPr>
          <w:spacing w:val="-1"/>
        </w:rPr>
        <w:t xml:space="preserve"> </w:t>
      </w:r>
      <w:r>
        <w:t xml:space="preserve">or limitations on </w:t>
      </w:r>
      <w:r>
        <w:lastRenderedPageBreak/>
        <w:t>the resale of such public telecommunications services.</w:t>
      </w:r>
    </w:p>
    <w:p w14:paraId="529345D2" w14:textId="77777777" w:rsidR="005418E7" w:rsidRDefault="005418E7" w:rsidP="00C649C2">
      <w:pPr>
        <w:pStyle w:val="Listparagraph1underlined"/>
        <w:ind w:left="720" w:hanging="720"/>
      </w:pPr>
      <w:r>
        <w:t>Rights</w:t>
      </w:r>
      <w:r w:rsidRPr="003F406E">
        <w:t xml:space="preserve"> </w:t>
      </w:r>
      <w:r>
        <w:t>of</w:t>
      </w:r>
      <w:r w:rsidRPr="003F406E">
        <w:t xml:space="preserve"> Way</w:t>
      </w:r>
    </w:p>
    <w:p w14:paraId="76EA6479" w14:textId="77777777" w:rsidR="005418E7" w:rsidRDefault="005418E7" w:rsidP="005418E7">
      <w:pPr>
        <w:pStyle w:val="ListParagraph1a"/>
        <w:numPr>
          <w:ilvl w:val="0"/>
          <w:numId w:val="10"/>
        </w:numPr>
        <w:spacing w:after="280"/>
        <w:ind w:left="1441"/>
      </w:pPr>
      <w:r>
        <w:t>Each Party shall ensure that major suppliers in its territory provide access to poles, ducts, conduits, or any other structures deemed necessary by the Party, which are owned or controlled by those major suppliers to facilities-based suppliers of the other Party:</w:t>
      </w:r>
    </w:p>
    <w:p w14:paraId="191D7856" w14:textId="77777777" w:rsidR="005418E7" w:rsidRDefault="005418E7" w:rsidP="000A5664">
      <w:pPr>
        <w:pStyle w:val="ListParagraph1ai"/>
        <w:spacing w:after="280"/>
        <w:ind w:left="2161"/>
      </w:pPr>
      <w:r>
        <w:t>in</w:t>
      </w:r>
      <w:r>
        <w:rPr>
          <w:spacing w:val="-5"/>
        </w:rPr>
        <w:t xml:space="preserve"> </w:t>
      </w:r>
      <w:r>
        <w:t>a</w:t>
      </w:r>
      <w:r>
        <w:rPr>
          <w:spacing w:val="-6"/>
        </w:rPr>
        <w:t xml:space="preserve"> </w:t>
      </w:r>
      <w:r>
        <w:t>timely</w:t>
      </w:r>
      <w:r>
        <w:rPr>
          <w:spacing w:val="-9"/>
        </w:rPr>
        <w:t xml:space="preserve"> </w:t>
      </w:r>
      <w:r>
        <w:t>fashion;</w:t>
      </w:r>
      <w:r>
        <w:rPr>
          <w:spacing w:val="-9"/>
        </w:rPr>
        <w:t xml:space="preserve"> </w:t>
      </w:r>
      <w:r>
        <w:rPr>
          <w:spacing w:val="-5"/>
        </w:rPr>
        <w:t>and</w:t>
      </w:r>
    </w:p>
    <w:p w14:paraId="1A9E30D2" w14:textId="77777777" w:rsidR="005418E7" w:rsidRDefault="005418E7" w:rsidP="000A5664">
      <w:pPr>
        <w:pStyle w:val="ListParagraph1ai"/>
        <w:spacing w:after="280"/>
        <w:ind w:left="2161"/>
      </w:pPr>
      <w:r>
        <w:t>on</w:t>
      </w:r>
      <w:r>
        <w:rPr>
          <w:spacing w:val="-15"/>
        </w:rPr>
        <w:t xml:space="preserve"> </w:t>
      </w:r>
      <w:r>
        <w:t>terms,</w:t>
      </w:r>
      <w:r>
        <w:rPr>
          <w:spacing w:val="-5"/>
        </w:rPr>
        <w:t xml:space="preserve"> </w:t>
      </w:r>
      <w:r>
        <w:t>conditions,</w:t>
      </w:r>
      <w:r>
        <w:rPr>
          <w:spacing w:val="-5"/>
        </w:rPr>
        <w:t xml:space="preserve"> </w:t>
      </w:r>
      <w:r>
        <w:t>and</w:t>
      </w:r>
      <w:r>
        <w:rPr>
          <w:spacing w:val="-3"/>
        </w:rPr>
        <w:t xml:space="preserve"> </w:t>
      </w:r>
      <w:r>
        <w:t>cost-oriented</w:t>
      </w:r>
      <w:r>
        <w:rPr>
          <w:spacing w:val="-6"/>
        </w:rPr>
        <w:t xml:space="preserve"> </w:t>
      </w:r>
      <w:r>
        <w:t>rates</w:t>
      </w:r>
      <w:r>
        <w:rPr>
          <w:spacing w:val="-12"/>
        </w:rPr>
        <w:t xml:space="preserve"> </w:t>
      </w:r>
      <w:r>
        <w:t>that</w:t>
      </w:r>
      <w:r>
        <w:rPr>
          <w:spacing w:val="-6"/>
        </w:rPr>
        <w:t xml:space="preserve"> </w:t>
      </w:r>
      <w:r>
        <w:t>are</w:t>
      </w:r>
      <w:r>
        <w:rPr>
          <w:spacing w:val="-7"/>
        </w:rPr>
        <w:t xml:space="preserve"> </w:t>
      </w:r>
      <w:r>
        <w:t>reasonable, transparent, and non-discriminatory.</w:t>
      </w:r>
    </w:p>
    <w:p w14:paraId="41C396E5" w14:textId="77777777" w:rsidR="005418E7" w:rsidRDefault="005418E7" w:rsidP="005418E7">
      <w:pPr>
        <w:pStyle w:val="ListParagraph1a"/>
        <w:numPr>
          <w:ilvl w:val="0"/>
          <w:numId w:val="10"/>
        </w:numPr>
        <w:spacing w:after="280"/>
        <w:ind w:left="1441"/>
      </w:pPr>
      <w:r>
        <w:t>Each Party may determine in accordance with its domestic laws and regulations the poles, ducts, conduits or other structures to which it requires major suppliers in its territory to provide access under subparagraph</w:t>
      </w:r>
      <w:r>
        <w:rPr>
          <w:spacing w:val="-1"/>
        </w:rPr>
        <w:t xml:space="preserve"> </w:t>
      </w:r>
      <w:r>
        <w:t xml:space="preserve">(a) </w:t>
      </w:r>
      <w:proofErr w:type="gramStart"/>
      <w:r>
        <w:t>on</w:t>
      </w:r>
      <w:r>
        <w:rPr>
          <w:spacing w:val="-5"/>
        </w:rPr>
        <w:t xml:space="preserve"> </w:t>
      </w:r>
      <w:r>
        <w:t>the basis of</w:t>
      </w:r>
      <w:proofErr w:type="gramEnd"/>
      <w:r>
        <w:rPr>
          <w:spacing w:val="-4"/>
        </w:rPr>
        <w:t xml:space="preserve"> </w:t>
      </w:r>
      <w:r>
        <w:t>the state</w:t>
      </w:r>
      <w:r>
        <w:rPr>
          <w:spacing w:val="-6"/>
        </w:rPr>
        <w:t xml:space="preserve"> </w:t>
      </w:r>
      <w:r>
        <w:t>of</w:t>
      </w:r>
      <w:r>
        <w:rPr>
          <w:spacing w:val="-4"/>
        </w:rPr>
        <w:t xml:space="preserve"> </w:t>
      </w:r>
      <w:r>
        <w:t>competition in</w:t>
      </w:r>
      <w:r>
        <w:rPr>
          <w:spacing w:val="-1"/>
        </w:rPr>
        <w:t xml:space="preserve"> </w:t>
      </w:r>
      <w:r>
        <w:t xml:space="preserve">the relevant </w:t>
      </w:r>
      <w:r>
        <w:rPr>
          <w:spacing w:val="-2"/>
        </w:rPr>
        <w:t>market.</w:t>
      </w:r>
    </w:p>
    <w:p w14:paraId="0780A849" w14:textId="77777777" w:rsidR="005418E7" w:rsidRDefault="005418E7" w:rsidP="00C649C2">
      <w:pPr>
        <w:pStyle w:val="Listparagraph1underlined"/>
        <w:ind w:left="720" w:hanging="720"/>
      </w:pPr>
      <w:r>
        <w:t>Interconnection</w:t>
      </w:r>
      <w:r w:rsidRPr="003F406E">
        <w:t xml:space="preserve"> </w:t>
      </w:r>
      <w:r>
        <w:t>with</w:t>
      </w:r>
      <w:r w:rsidRPr="003F406E">
        <w:t xml:space="preserve"> </w:t>
      </w:r>
      <w:r>
        <w:t>a</w:t>
      </w:r>
      <w:r w:rsidRPr="003F406E">
        <w:t xml:space="preserve"> </w:t>
      </w:r>
      <w:r>
        <w:t>Major</w:t>
      </w:r>
      <w:r w:rsidRPr="003F406E">
        <w:t xml:space="preserve"> Supplier</w:t>
      </w:r>
    </w:p>
    <w:p w14:paraId="6DC4AADE" w14:textId="77777777" w:rsidR="005418E7" w:rsidRDefault="005418E7" w:rsidP="005418E7">
      <w:pPr>
        <w:pStyle w:val="ListParagraph1a"/>
        <w:numPr>
          <w:ilvl w:val="0"/>
          <w:numId w:val="10"/>
        </w:numPr>
        <w:spacing w:after="280"/>
        <w:ind w:left="1441"/>
      </w:pPr>
      <w:r>
        <w:t>Each</w:t>
      </w:r>
      <w:r w:rsidRPr="0080581D">
        <w:rPr>
          <w:spacing w:val="40"/>
        </w:rPr>
        <w:t xml:space="preserve"> </w:t>
      </w:r>
      <w:r>
        <w:t>Party</w:t>
      </w:r>
      <w:r w:rsidRPr="0080581D">
        <w:rPr>
          <w:spacing w:val="37"/>
        </w:rPr>
        <w:t xml:space="preserve"> </w:t>
      </w:r>
      <w:r>
        <w:t>shall</w:t>
      </w:r>
      <w:r w:rsidRPr="0080581D">
        <w:rPr>
          <w:spacing w:val="40"/>
        </w:rPr>
        <w:t xml:space="preserve"> </w:t>
      </w:r>
      <w:r>
        <w:t>ensure</w:t>
      </w:r>
      <w:r w:rsidRPr="0080581D">
        <w:rPr>
          <w:spacing w:val="40"/>
        </w:rPr>
        <w:t xml:space="preserve"> </w:t>
      </w:r>
      <w:r>
        <w:t>that</w:t>
      </w:r>
      <w:r w:rsidRPr="0080581D">
        <w:rPr>
          <w:spacing w:val="40"/>
        </w:rPr>
        <w:t xml:space="preserve"> </w:t>
      </w:r>
      <w:r>
        <w:t>major</w:t>
      </w:r>
      <w:r w:rsidRPr="0080581D">
        <w:rPr>
          <w:spacing w:val="40"/>
        </w:rPr>
        <w:t xml:space="preserve"> </w:t>
      </w:r>
      <w:r>
        <w:t>suppliers</w:t>
      </w:r>
      <w:r w:rsidRPr="0080581D">
        <w:rPr>
          <w:spacing w:val="40"/>
        </w:rPr>
        <w:t xml:space="preserve"> </w:t>
      </w:r>
      <w:r>
        <w:t>in</w:t>
      </w:r>
      <w:r w:rsidRPr="0080581D">
        <w:rPr>
          <w:spacing w:val="40"/>
        </w:rPr>
        <w:t xml:space="preserve"> </w:t>
      </w:r>
      <w:r>
        <w:t>its</w:t>
      </w:r>
      <w:r w:rsidRPr="0080581D">
        <w:rPr>
          <w:spacing w:val="40"/>
        </w:rPr>
        <w:t xml:space="preserve"> </w:t>
      </w:r>
      <w:r>
        <w:t>territory</w:t>
      </w:r>
      <w:r w:rsidRPr="0080581D">
        <w:rPr>
          <w:spacing w:val="37"/>
        </w:rPr>
        <w:t xml:space="preserve"> </w:t>
      </w:r>
      <w:r>
        <w:t>provide interconnection to facilities-based suppliers of the other Party:</w:t>
      </w:r>
    </w:p>
    <w:p w14:paraId="2CDC0940" w14:textId="77777777" w:rsidR="005418E7" w:rsidRDefault="005418E7" w:rsidP="00AF49E1">
      <w:pPr>
        <w:pStyle w:val="ListParagraph1ai"/>
        <w:spacing w:after="280"/>
        <w:ind w:left="2161"/>
      </w:pPr>
      <w:r>
        <w:t>at</w:t>
      </w:r>
      <w:r>
        <w:rPr>
          <w:spacing w:val="-11"/>
        </w:rPr>
        <w:t xml:space="preserve"> </w:t>
      </w:r>
      <w:r>
        <w:t>any</w:t>
      </w:r>
      <w:r>
        <w:rPr>
          <w:spacing w:val="-15"/>
        </w:rPr>
        <w:t xml:space="preserve"> </w:t>
      </w:r>
      <w:r>
        <w:t>technically</w:t>
      </w:r>
      <w:r>
        <w:rPr>
          <w:spacing w:val="-13"/>
        </w:rPr>
        <w:t xml:space="preserve"> </w:t>
      </w:r>
      <w:r>
        <w:t>feasible</w:t>
      </w:r>
      <w:r>
        <w:rPr>
          <w:spacing w:val="-9"/>
        </w:rPr>
        <w:t xml:space="preserve"> </w:t>
      </w:r>
      <w:r>
        <w:t>point</w:t>
      </w:r>
      <w:r>
        <w:rPr>
          <w:spacing w:val="-4"/>
        </w:rPr>
        <w:t xml:space="preserve"> </w:t>
      </w:r>
      <w:r>
        <w:t>in</w:t>
      </w:r>
      <w:r>
        <w:rPr>
          <w:spacing w:val="-13"/>
        </w:rPr>
        <w:t xml:space="preserve"> </w:t>
      </w:r>
      <w:r>
        <w:t>the</w:t>
      </w:r>
      <w:r>
        <w:rPr>
          <w:spacing w:val="-9"/>
        </w:rPr>
        <w:t xml:space="preserve"> </w:t>
      </w:r>
      <w:r>
        <w:t>major</w:t>
      </w:r>
      <w:r>
        <w:rPr>
          <w:spacing w:val="-8"/>
        </w:rPr>
        <w:t xml:space="preserve"> </w:t>
      </w:r>
      <w:r>
        <w:t>supplier’s</w:t>
      </w:r>
      <w:r>
        <w:rPr>
          <w:spacing w:val="-11"/>
        </w:rPr>
        <w:t xml:space="preserve"> </w:t>
      </w:r>
      <w:proofErr w:type="gramStart"/>
      <w:r>
        <w:rPr>
          <w:spacing w:val="-2"/>
        </w:rPr>
        <w:t>network;</w:t>
      </w:r>
      <w:proofErr w:type="gramEnd"/>
    </w:p>
    <w:p w14:paraId="105BA6CF" w14:textId="77777777" w:rsidR="005418E7" w:rsidRDefault="005418E7" w:rsidP="005B697B">
      <w:pPr>
        <w:pStyle w:val="ListParagraph1ai"/>
        <w:spacing w:after="280"/>
        <w:ind w:left="2160" w:right="-57"/>
      </w:pPr>
      <w:r>
        <w:t>under non-discriminatory</w:t>
      </w:r>
      <w:r>
        <w:rPr>
          <w:spacing w:val="-4"/>
        </w:rPr>
        <w:t xml:space="preserve"> </w:t>
      </w:r>
      <w:r>
        <w:t xml:space="preserve">terms, conditions (including technical standards and specifications) and </w:t>
      </w:r>
      <w:proofErr w:type="gramStart"/>
      <w:r>
        <w:t>rates;</w:t>
      </w:r>
      <w:proofErr w:type="gramEnd"/>
    </w:p>
    <w:p w14:paraId="271AFC69" w14:textId="77777777" w:rsidR="005418E7" w:rsidRDefault="005418E7" w:rsidP="00AF49E1">
      <w:pPr>
        <w:pStyle w:val="ListParagraph1ai"/>
        <w:spacing w:after="600"/>
        <w:ind w:left="2161"/>
      </w:pPr>
      <w:r>
        <w:t xml:space="preserve">of a quality no less favourable than that provided by the major supplier for its own like services or for like services of non- affiliated service suppliers or for its subsidiaries or other </w:t>
      </w:r>
      <w:proofErr w:type="gramStart"/>
      <w:r>
        <w:rPr>
          <w:spacing w:val="-2"/>
        </w:rPr>
        <w:t>affiliates;</w:t>
      </w:r>
      <w:proofErr w:type="gramEnd"/>
    </w:p>
    <w:p w14:paraId="51521E3D" w14:textId="77777777" w:rsidR="005418E7" w:rsidRDefault="005418E7" w:rsidP="005B697B">
      <w:pPr>
        <w:pStyle w:val="ListParagraph1ai"/>
        <w:ind w:left="2160" w:right="-57"/>
      </w:pPr>
      <w:r>
        <w:t>in a timely fashion, on terms, conditions (including technical standards and specifications) and cost-oriented rates that are transparent, reasonable, having regard to economic feasibility, and sufficiently unbundled so that the supplier need not pay for network components or facilities that it does not require for the service to be provided; and</w:t>
      </w:r>
    </w:p>
    <w:p w14:paraId="565ED8AF" w14:textId="77777777" w:rsidR="005418E7" w:rsidRDefault="005418E7" w:rsidP="005B697B">
      <w:pPr>
        <w:pStyle w:val="ListParagraph1ai"/>
        <w:ind w:left="2160"/>
      </w:pPr>
      <w:r>
        <w:t xml:space="preserve">upon request, at points in addition to the network termination points offered to </w:t>
      </w:r>
      <w:proofErr w:type="gramStart"/>
      <w:r>
        <w:t>the majority of</w:t>
      </w:r>
      <w:proofErr w:type="gramEnd"/>
      <w:r>
        <w:t xml:space="preserve"> facilities-based suppliers, subject to charges that reflect the cost of construction of necessary additional facilities.</w:t>
      </w:r>
    </w:p>
    <w:p w14:paraId="0FAB9934" w14:textId="77777777" w:rsidR="005418E7" w:rsidRDefault="005418E7" w:rsidP="005418E7">
      <w:pPr>
        <w:pStyle w:val="ListParagraph1a"/>
        <w:numPr>
          <w:ilvl w:val="0"/>
          <w:numId w:val="10"/>
        </w:numPr>
        <w:ind w:left="1441"/>
      </w:pPr>
      <w:r>
        <w:t>Each Party shall ensure that suppliers of public telecommunications networks or services of the other Party may interconnect with major suppliers</w:t>
      </w:r>
      <w:r w:rsidRPr="0080581D">
        <w:rPr>
          <w:spacing w:val="-15"/>
        </w:rPr>
        <w:t xml:space="preserve"> </w:t>
      </w:r>
      <w:r>
        <w:t>in</w:t>
      </w:r>
      <w:r w:rsidRPr="0080581D">
        <w:rPr>
          <w:spacing w:val="-12"/>
        </w:rPr>
        <w:t xml:space="preserve"> </w:t>
      </w:r>
      <w:r>
        <w:t>its</w:t>
      </w:r>
      <w:r w:rsidRPr="0080581D">
        <w:rPr>
          <w:spacing w:val="-14"/>
        </w:rPr>
        <w:t xml:space="preserve"> </w:t>
      </w:r>
      <w:r>
        <w:t>territory</w:t>
      </w:r>
      <w:r w:rsidRPr="0080581D">
        <w:rPr>
          <w:spacing w:val="-17"/>
        </w:rPr>
        <w:t xml:space="preserve"> </w:t>
      </w:r>
      <w:r>
        <w:t>pursuant</w:t>
      </w:r>
      <w:r w:rsidRPr="0080581D">
        <w:rPr>
          <w:spacing w:val="-7"/>
        </w:rPr>
        <w:t xml:space="preserve"> </w:t>
      </w:r>
      <w:r>
        <w:t>to</w:t>
      </w:r>
      <w:r w:rsidRPr="0080581D">
        <w:rPr>
          <w:spacing w:val="-7"/>
        </w:rPr>
        <w:t xml:space="preserve"> </w:t>
      </w:r>
      <w:r>
        <w:t>at</w:t>
      </w:r>
      <w:r w:rsidRPr="0080581D">
        <w:rPr>
          <w:spacing w:val="-7"/>
        </w:rPr>
        <w:t xml:space="preserve"> </w:t>
      </w:r>
      <w:r>
        <w:t>least</w:t>
      </w:r>
      <w:r w:rsidRPr="0080581D">
        <w:rPr>
          <w:spacing w:val="-7"/>
        </w:rPr>
        <w:t xml:space="preserve"> </w:t>
      </w:r>
      <w:r>
        <w:t>one</w:t>
      </w:r>
      <w:r w:rsidRPr="0080581D">
        <w:rPr>
          <w:spacing w:val="-13"/>
        </w:rPr>
        <w:t xml:space="preserve"> </w:t>
      </w:r>
      <w:r>
        <w:t>of</w:t>
      </w:r>
      <w:r w:rsidRPr="0080581D">
        <w:rPr>
          <w:spacing w:val="-16"/>
        </w:rPr>
        <w:t xml:space="preserve"> </w:t>
      </w:r>
      <w:r>
        <w:t>the</w:t>
      </w:r>
      <w:r w:rsidRPr="0080581D">
        <w:rPr>
          <w:spacing w:val="-8"/>
        </w:rPr>
        <w:t xml:space="preserve"> </w:t>
      </w:r>
      <w:r>
        <w:t>following</w:t>
      </w:r>
      <w:r w:rsidRPr="0080581D">
        <w:rPr>
          <w:spacing w:val="-12"/>
        </w:rPr>
        <w:t xml:space="preserve"> </w:t>
      </w:r>
      <w:r>
        <w:t>options:</w:t>
      </w:r>
    </w:p>
    <w:p w14:paraId="45211B62" w14:textId="77777777" w:rsidR="005418E7" w:rsidRDefault="005418E7" w:rsidP="00400170">
      <w:pPr>
        <w:pStyle w:val="ListParagraph1ai"/>
        <w:ind w:left="2161"/>
      </w:pPr>
      <w:r>
        <w:t xml:space="preserve">a publicly available reference interconnection </w:t>
      </w:r>
      <w:proofErr w:type="gramStart"/>
      <w:r>
        <w:t>offer</w:t>
      </w:r>
      <w:proofErr w:type="gramEnd"/>
      <w:r>
        <w:t xml:space="preserve"> containing the </w:t>
      </w:r>
      <w:r>
        <w:lastRenderedPageBreak/>
        <w:t xml:space="preserve">rates, terms, and conditions that the major supplier offers generally to suppliers of public telecommunications </w:t>
      </w:r>
      <w:proofErr w:type="gramStart"/>
      <w:r>
        <w:t>services;</w:t>
      </w:r>
      <w:proofErr w:type="gramEnd"/>
    </w:p>
    <w:p w14:paraId="222460FC" w14:textId="77777777" w:rsidR="005418E7" w:rsidRDefault="005418E7" w:rsidP="00400170">
      <w:pPr>
        <w:pStyle w:val="ListParagraph1ai"/>
        <w:ind w:left="2161"/>
      </w:pPr>
      <w:r>
        <w:t xml:space="preserve">any existing interconnection agreement between the major supplier and any similarly situated supplier of public telecommunications networks or </w:t>
      </w:r>
      <w:proofErr w:type="gramStart"/>
      <w:r>
        <w:t>services;</w:t>
      </w:r>
      <w:proofErr w:type="gramEnd"/>
    </w:p>
    <w:p w14:paraId="68A969FA" w14:textId="77777777" w:rsidR="005418E7" w:rsidRDefault="005418E7" w:rsidP="00A0556E">
      <w:pPr>
        <w:pStyle w:val="ListParagraph1ai"/>
        <w:ind w:left="2161" w:right="-57"/>
      </w:pPr>
      <w:r>
        <w:t>an</w:t>
      </w:r>
      <w:r>
        <w:rPr>
          <w:spacing w:val="-5"/>
        </w:rPr>
        <w:t xml:space="preserve"> </w:t>
      </w:r>
      <w:r>
        <w:t>individualised</w:t>
      </w:r>
      <w:r>
        <w:rPr>
          <w:spacing w:val="-4"/>
        </w:rPr>
        <w:t xml:space="preserve"> </w:t>
      </w:r>
      <w:r>
        <w:t>agreement between</w:t>
      </w:r>
      <w:r>
        <w:rPr>
          <w:spacing w:val="-9"/>
        </w:rPr>
        <w:t xml:space="preserve"> </w:t>
      </w:r>
      <w:r>
        <w:t>the</w:t>
      </w:r>
      <w:r>
        <w:rPr>
          <w:spacing w:val="-1"/>
        </w:rPr>
        <w:t xml:space="preserve"> </w:t>
      </w:r>
      <w:r>
        <w:t>major</w:t>
      </w:r>
      <w:r>
        <w:rPr>
          <w:spacing w:val="-3"/>
        </w:rPr>
        <w:t xml:space="preserve"> </w:t>
      </w:r>
      <w:r>
        <w:t>supplier</w:t>
      </w:r>
      <w:r>
        <w:rPr>
          <w:spacing w:val="-3"/>
        </w:rPr>
        <w:t xml:space="preserve"> </w:t>
      </w:r>
      <w:r>
        <w:t>and</w:t>
      </w:r>
      <w:r>
        <w:rPr>
          <w:spacing w:val="-4"/>
        </w:rPr>
        <w:t xml:space="preserve"> </w:t>
      </w:r>
      <w:r>
        <w:t>the supplier</w:t>
      </w:r>
      <w:r>
        <w:rPr>
          <w:spacing w:val="-2"/>
        </w:rPr>
        <w:t xml:space="preserve"> </w:t>
      </w:r>
      <w:r>
        <w:t>of</w:t>
      </w:r>
      <w:r>
        <w:rPr>
          <w:spacing w:val="-10"/>
        </w:rPr>
        <w:t xml:space="preserve"> </w:t>
      </w:r>
      <w:r>
        <w:t>public</w:t>
      </w:r>
      <w:r>
        <w:rPr>
          <w:spacing w:val="-4"/>
        </w:rPr>
        <w:t xml:space="preserve"> </w:t>
      </w:r>
      <w:r>
        <w:t>telecommunications</w:t>
      </w:r>
      <w:r>
        <w:rPr>
          <w:spacing w:val="-1"/>
        </w:rPr>
        <w:t xml:space="preserve"> </w:t>
      </w:r>
      <w:r>
        <w:t>networks</w:t>
      </w:r>
      <w:r>
        <w:rPr>
          <w:spacing w:val="-9"/>
        </w:rPr>
        <w:t xml:space="preserve"> </w:t>
      </w:r>
      <w:r>
        <w:t>or</w:t>
      </w:r>
      <w:r>
        <w:rPr>
          <w:spacing w:val="-5"/>
        </w:rPr>
        <w:t xml:space="preserve"> </w:t>
      </w:r>
      <w:r>
        <w:t>services</w:t>
      </w:r>
      <w:r>
        <w:rPr>
          <w:spacing w:val="-4"/>
        </w:rPr>
        <w:t xml:space="preserve"> </w:t>
      </w:r>
      <w:r>
        <w:t>that seeks to interconnect with it; or</w:t>
      </w:r>
    </w:p>
    <w:p w14:paraId="46539222" w14:textId="77777777" w:rsidR="005418E7" w:rsidRDefault="005418E7" w:rsidP="00400170">
      <w:pPr>
        <w:pStyle w:val="ListParagraph1ai"/>
        <w:ind w:left="2161"/>
      </w:pPr>
      <w:r>
        <w:t>binding</w:t>
      </w:r>
      <w:r>
        <w:rPr>
          <w:spacing w:val="-12"/>
        </w:rPr>
        <w:t xml:space="preserve"> </w:t>
      </w:r>
      <w:r>
        <w:t>arbitration.</w:t>
      </w:r>
    </w:p>
    <w:p w14:paraId="0F19F4ED" w14:textId="77777777" w:rsidR="005418E7" w:rsidRDefault="005418E7" w:rsidP="005418E7">
      <w:pPr>
        <w:pStyle w:val="ListParagraph1a"/>
        <w:ind w:left="1440" w:hanging="720"/>
      </w:pPr>
      <w:r>
        <w:t>In</w:t>
      </w:r>
      <w:r>
        <w:rPr>
          <w:spacing w:val="-11"/>
        </w:rPr>
        <w:t xml:space="preserve"> </w:t>
      </w:r>
      <w:r>
        <w:t>addition</w:t>
      </w:r>
      <w:r>
        <w:rPr>
          <w:spacing w:val="-11"/>
        </w:rPr>
        <w:t xml:space="preserve"> </w:t>
      </w:r>
      <w:r>
        <w:t>to</w:t>
      </w:r>
      <w:r>
        <w:rPr>
          <w:spacing w:val="-6"/>
        </w:rPr>
        <w:t xml:space="preserve"> </w:t>
      </w:r>
      <w:r>
        <w:t>the</w:t>
      </w:r>
      <w:r>
        <w:rPr>
          <w:spacing w:val="-12"/>
        </w:rPr>
        <w:t xml:space="preserve"> </w:t>
      </w:r>
      <w:r>
        <w:t>options</w:t>
      </w:r>
      <w:r>
        <w:rPr>
          <w:spacing w:val="-7"/>
        </w:rPr>
        <w:t xml:space="preserve"> </w:t>
      </w:r>
      <w:r>
        <w:t>provided in</w:t>
      </w:r>
      <w:r>
        <w:rPr>
          <w:spacing w:val="-5"/>
        </w:rPr>
        <w:t xml:space="preserve"> </w:t>
      </w:r>
      <w:r>
        <w:t>subparagraph</w:t>
      </w:r>
      <w:r>
        <w:rPr>
          <w:spacing w:val="-5"/>
        </w:rPr>
        <w:t xml:space="preserve"> </w:t>
      </w:r>
      <w:r>
        <w:t>(b),</w:t>
      </w:r>
      <w:r>
        <w:rPr>
          <w:spacing w:val="-3"/>
        </w:rPr>
        <w:t xml:space="preserve"> </w:t>
      </w:r>
      <w:r>
        <w:t>each</w:t>
      </w:r>
      <w:r>
        <w:rPr>
          <w:spacing w:val="-10"/>
        </w:rPr>
        <w:t xml:space="preserve"> </w:t>
      </w:r>
      <w:r>
        <w:t>Party</w:t>
      </w:r>
      <w:r>
        <w:rPr>
          <w:spacing w:val="-14"/>
        </w:rPr>
        <w:t xml:space="preserve"> </w:t>
      </w:r>
      <w:r>
        <w:t>shall ensure</w:t>
      </w:r>
      <w:r>
        <w:rPr>
          <w:spacing w:val="-10"/>
        </w:rPr>
        <w:t xml:space="preserve"> </w:t>
      </w:r>
      <w:r>
        <w:t>that suppliers</w:t>
      </w:r>
      <w:r>
        <w:rPr>
          <w:spacing w:val="-6"/>
        </w:rPr>
        <w:t xml:space="preserve"> </w:t>
      </w:r>
      <w:r>
        <w:t>of</w:t>
      </w:r>
      <w:r>
        <w:rPr>
          <w:spacing w:val="-12"/>
        </w:rPr>
        <w:t xml:space="preserve"> </w:t>
      </w:r>
      <w:r>
        <w:t>public</w:t>
      </w:r>
      <w:r>
        <w:rPr>
          <w:spacing w:val="-5"/>
        </w:rPr>
        <w:t xml:space="preserve"> </w:t>
      </w:r>
      <w:r>
        <w:t>telecommunications</w:t>
      </w:r>
      <w:r>
        <w:rPr>
          <w:spacing w:val="-2"/>
        </w:rPr>
        <w:t xml:space="preserve"> </w:t>
      </w:r>
      <w:r>
        <w:t>services</w:t>
      </w:r>
      <w:r>
        <w:rPr>
          <w:spacing w:val="-6"/>
        </w:rPr>
        <w:t xml:space="preserve"> </w:t>
      </w:r>
      <w:r>
        <w:t>of</w:t>
      </w:r>
      <w:r>
        <w:rPr>
          <w:spacing w:val="-12"/>
        </w:rPr>
        <w:t xml:space="preserve"> </w:t>
      </w:r>
      <w:r>
        <w:t>the</w:t>
      </w:r>
      <w:r>
        <w:rPr>
          <w:spacing w:val="-10"/>
        </w:rPr>
        <w:t xml:space="preserve"> </w:t>
      </w:r>
      <w:r>
        <w:t>other Party</w:t>
      </w:r>
      <w:r>
        <w:rPr>
          <w:spacing w:val="-15"/>
        </w:rPr>
        <w:t xml:space="preserve"> </w:t>
      </w:r>
      <w:proofErr w:type="gramStart"/>
      <w:r>
        <w:t>have</w:t>
      </w:r>
      <w:r>
        <w:rPr>
          <w:spacing w:val="-12"/>
        </w:rPr>
        <w:t xml:space="preserve"> </w:t>
      </w:r>
      <w:r>
        <w:t>the</w:t>
      </w:r>
      <w:r>
        <w:rPr>
          <w:spacing w:val="-9"/>
        </w:rPr>
        <w:t xml:space="preserve"> </w:t>
      </w:r>
      <w:r>
        <w:t>opportunity</w:t>
      </w:r>
      <w:r>
        <w:rPr>
          <w:spacing w:val="-15"/>
        </w:rPr>
        <w:t xml:space="preserve"> </w:t>
      </w:r>
      <w:r>
        <w:t>to</w:t>
      </w:r>
      <w:proofErr w:type="gramEnd"/>
      <w:r>
        <w:rPr>
          <w:spacing w:val="-8"/>
        </w:rPr>
        <w:t xml:space="preserve"> </w:t>
      </w:r>
      <w:r>
        <w:t>interconnect</w:t>
      </w:r>
      <w:r>
        <w:rPr>
          <w:spacing w:val="-8"/>
        </w:rPr>
        <w:t xml:space="preserve"> </w:t>
      </w:r>
      <w:r>
        <w:t>their</w:t>
      </w:r>
      <w:r>
        <w:rPr>
          <w:spacing w:val="-3"/>
        </w:rPr>
        <w:t xml:space="preserve"> </w:t>
      </w:r>
      <w:r>
        <w:t>facilities</w:t>
      </w:r>
      <w:r>
        <w:rPr>
          <w:spacing w:val="-10"/>
        </w:rPr>
        <w:t xml:space="preserve"> </w:t>
      </w:r>
      <w:r>
        <w:t>and</w:t>
      </w:r>
      <w:r>
        <w:rPr>
          <w:spacing w:val="-8"/>
        </w:rPr>
        <w:t xml:space="preserve"> </w:t>
      </w:r>
      <w:r>
        <w:t>equipment with those of the major supplier through the negotiation of a new interconnection agreement.</w:t>
      </w:r>
    </w:p>
    <w:p w14:paraId="71D5E204" w14:textId="77777777" w:rsidR="005418E7" w:rsidRDefault="005418E7" w:rsidP="005418E7">
      <w:pPr>
        <w:pStyle w:val="ListParagraph1a"/>
        <w:ind w:left="1440" w:hanging="720"/>
      </w:pPr>
      <w:r>
        <w:t>Each Party shall ensure that the applicable procedures for interconnection negotiations with major suppliers in its territory are made publicly available.</w:t>
      </w:r>
    </w:p>
    <w:p w14:paraId="354C9CF4" w14:textId="77777777" w:rsidR="005418E7" w:rsidRDefault="005418E7" w:rsidP="005418E7">
      <w:pPr>
        <w:pStyle w:val="ListParagraph1a"/>
        <w:ind w:left="1440" w:right="-57" w:hanging="720"/>
      </w:pPr>
      <w:r>
        <w:t>Each</w:t>
      </w:r>
      <w:r>
        <w:rPr>
          <w:spacing w:val="-15"/>
        </w:rPr>
        <w:t xml:space="preserve"> </w:t>
      </w:r>
      <w:r>
        <w:t>Party</w:t>
      </w:r>
      <w:r>
        <w:rPr>
          <w:spacing w:val="-15"/>
        </w:rPr>
        <w:t xml:space="preserve"> </w:t>
      </w:r>
      <w:r>
        <w:t>shall</w:t>
      </w:r>
      <w:r>
        <w:rPr>
          <w:spacing w:val="-15"/>
        </w:rPr>
        <w:t xml:space="preserve"> </w:t>
      </w:r>
      <w:r>
        <w:t>ensure</w:t>
      </w:r>
      <w:r>
        <w:rPr>
          <w:spacing w:val="-15"/>
        </w:rPr>
        <w:t xml:space="preserve"> </w:t>
      </w:r>
      <w:r>
        <w:t>that</w:t>
      </w:r>
      <w:r>
        <w:rPr>
          <w:spacing w:val="-15"/>
        </w:rPr>
        <w:t xml:space="preserve"> </w:t>
      </w:r>
      <w:r>
        <w:t>major</w:t>
      </w:r>
      <w:r>
        <w:rPr>
          <w:spacing w:val="-15"/>
        </w:rPr>
        <w:t xml:space="preserve"> </w:t>
      </w:r>
      <w:r>
        <w:t>suppliers</w:t>
      </w:r>
      <w:r>
        <w:rPr>
          <w:spacing w:val="-15"/>
        </w:rPr>
        <w:t xml:space="preserve"> </w:t>
      </w:r>
      <w:r>
        <w:t>in</w:t>
      </w:r>
      <w:r>
        <w:rPr>
          <w:spacing w:val="-15"/>
        </w:rPr>
        <w:t xml:space="preserve"> </w:t>
      </w:r>
      <w:r>
        <w:t>its</w:t>
      </w:r>
      <w:r>
        <w:rPr>
          <w:spacing w:val="-15"/>
        </w:rPr>
        <w:t xml:space="preserve"> </w:t>
      </w:r>
      <w:r>
        <w:t>territory</w:t>
      </w:r>
      <w:r>
        <w:rPr>
          <w:spacing w:val="-15"/>
        </w:rPr>
        <w:t xml:space="preserve"> </w:t>
      </w:r>
      <w:r>
        <w:t>make</w:t>
      </w:r>
      <w:r>
        <w:rPr>
          <w:spacing w:val="-15"/>
        </w:rPr>
        <w:t xml:space="preserve"> </w:t>
      </w:r>
      <w:r>
        <w:t>publicly available either their interconnection agreements or a reference interconnection offer.</w:t>
      </w:r>
    </w:p>
    <w:p w14:paraId="572E0CE3" w14:textId="77777777" w:rsidR="005418E7" w:rsidRDefault="005418E7" w:rsidP="00C649C2">
      <w:pPr>
        <w:pStyle w:val="Listparagraph1underlined"/>
        <w:ind w:left="720" w:hanging="720"/>
      </w:pPr>
      <w:r>
        <w:t>Resolution</w:t>
      </w:r>
      <w:r w:rsidRPr="003F406E">
        <w:t xml:space="preserve"> </w:t>
      </w:r>
      <w:r>
        <w:t>of</w:t>
      </w:r>
      <w:r w:rsidRPr="003F406E">
        <w:t xml:space="preserve"> </w:t>
      </w:r>
      <w:r>
        <w:t>Interconnection</w:t>
      </w:r>
      <w:r w:rsidRPr="003F406E">
        <w:t xml:space="preserve"> Disputes</w:t>
      </w:r>
    </w:p>
    <w:p w14:paraId="1CB14EE9" w14:textId="77777777" w:rsidR="005418E7" w:rsidRDefault="005418E7" w:rsidP="005418E7">
      <w:pPr>
        <w:pStyle w:val="ListParagraph1a"/>
        <w:numPr>
          <w:ilvl w:val="0"/>
          <w:numId w:val="10"/>
        </w:numPr>
        <w:ind w:left="1440" w:hanging="720"/>
      </w:pPr>
      <w:r>
        <w:t>When</w:t>
      </w:r>
      <w:r w:rsidRPr="0080581D">
        <w:rPr>
          <w:spacing w:val="-7"/>
        </w:rPr>
        <w:t xml:space="preserve"> </w:t>
      </w:r>
      <w:r>
        <w:t>facilities-based</w:t>
      </w:r>
      <w:r w:rsidRPr="0080581D">
        <w:rPr>
          <w:spacing w:val="-7"/>
        </w:rPr>
        <w:t xml:space="preserve"> </w:t>
      </w:r>
      <w:r>
        <w:t>suppliers</w:t>
      </w:r>
      <w:r w:rsidRPr="0080581D">
        <w:rPr>
          <w:spacing w:val="-9"/>
        </w:rPr>
        <w:t xml:space="preserve"> </w:t>
      </w:r>
      <w:r>
        <w:t>are</w:t>
      </w:r>
      <w:r w:rsidRPr="0080581D">
        <w:rPr>
          <w:spacing w:val="-8"/>
        </w:rPr>
        <w:t xml:space="preserve"> </w:t>
      </w:r>
      <w:r>
        <w:t>unable</w:t>
      </w:r>
      <w:r w:rsidRPr="0080581D">
        <w:rPr>
          <w:spacing w:val="-8"/>
        </w:rPr>
        <w:t xml:space="preserve"> </w:t>
      </w:r>
      <w:r>
        <w:t>to</w:t>
      </w:r>
      <w:r w:rsidRPr="0080581D">
        <w:rPr>
          <w:spacing w:val="-7"/>
        </w:rPr>
        <w:t xml:space="preserve"> </w:t>
      </w:r>
      <w:r>
        <w:t>resolve</w:t>
      </w:r>
      <w:r w:rsidRPr="0080581D">
        <w:rPr>
          <w:spacing w:val="-8"/>
        </w:rPr>
        <w:t xml:space="preserve"> </w:t>
      </w:r>
      <w:r>
        <w:t>disputes</w:t>
      </w:r>
      <w:r w:rsidRPr="0080581D">
        <w:rPr>
          <w:spacing w:val="-9"/>
        </w:rPr>
        <w:t xml:space="preserve"> </w:t>
      </w:r>
      <w:r>
        <w:t>regarding the terms, conditions and rates on which interconnection is to be provided by a major supplier, they shall have recourse to the telecommunications</w:t>
      </w:r>
      <w:r w:rsidRPr="0080581D">
        <w:rPr>
          <w:spacing w:val="40"/>
        </w:rPr>
        <w:t xml:space="preserve"> </w:t>
      </w:r>
      <w:r>
        <w:t>regulatory</w:t>
      </w:r>
      <w:r w:rsidRPr="0080581D">
        <w:rPr>
          <w:spacing w:val="33"/>
        </w:rPr>
        <w:t xml:space="preserve"> </w:t>
      </w:r>
      <w:r>
        <w:t>body,</w:t>
      </w:r>
      <w:r w:rsidRPr="0080581D">
        <w:rPr>
          <w:spacing w:val="40"/>
        </w:rPr>
        <w:t xml:space="preserve"> </w:t>
      </w:r>
      <w:r>
        <w:t>which</w:t>
      </w:r>
      <w:r w:rsidRPr="0080581D">
        <w:rPr>
          <w:spacing w:val="38"/>
        </w:rPr>
        <w:t xml:space="preserve"> </w:t>
      </w:r>
      <w:r>
        <w:t>shall</w:t>
      </w:r>
      <w:r w:rsidRPr="0080581D">
        <w:rPr>
          <w:spacing w:val="39"/>
        </w:rPr>
        <w:t xml:space="preserve"> </w:t>
      </w:r>
      <w:r>
        <w:t>aim</w:t>
      </w:r>
      <w:r w:rsidRPr="0080581D">
        <w:rPr>
          <w:spacing w:val="34"/>
        </w:rPr>
        <w:t xml:space="preserve"> </w:t>
      </w:r>
      <w:r>
        <w:t>to</w:t>
      </w:r>
      <w:r w:rsidRPr="0080581D">
        <w:rPr>
          <w:spacing w:val="40"/>
        </w:rPr>
        <w:t xml:space="preserve"> </w:t>
      </w:r>
      <w:r>
        <w:t>resolve</w:t>
      </w:r>
      <w:r w:rsidRPr="0080581D">
        <w:rPr>
          <w:spacing w:val="40"/>
        </w:rPr>
        <w:t xml:space="preserve"> </w:t>
      </w:r>
      <w:r>
        <w:t>the</w:t>
      </w:r>
    </w:p>
    <w:p w14:paraId="592D1071" w14:textId="77777777" w:rsidR="005418E7" w:rsidRDefault="005418E7" w:rsidP="0075571E">
      <w:pPr>
        <w:pStyle w:val="ListParagraph1a"/>
        <w:numPr>
          <w:ilvl w:val="0"/>
          <w:numId w:val="0"/>
        </w:numPr>
        <w:spacing w:after="280"/>
        <w:ind w:left="1440"/>
      </w:pPr>
      <w:r>
        <w:t>disputes</w:t>
      </w:r>
      <w:r w:rsidRPr="0080581D">
        <w:rPr>
          <w:spacing w:val="-9"/>
        </w:rPr>
        <w:t xml:space="preserve"> </w:t>
      </w:r>
      <w:r>
        <w:t>within</w:t>
      </w:r>
      <w:r w:rsidRPr="0080581D">
        <w:rPr>
          <w:spacing w:val="-11"/>
        </w:rPr>
        <w:t xml:space="preserve"> </w:t>
      </w:r>
      <w:r>
        <w:t>180</w:t>
      </w:r>
      <w:r w:rsidRPr="0080581D">
        <w:rPr>
          <w:spacing w:val="-7"/>
        </w:rPr>
        <w:t xml:space="preserve"> </w:t>
      </w:r>
      <w:r>
        <w:t>days</w:t>
      </w:r>
      <w:r w:rsidRPr="0080581D">
        <w:rPr>
          <w:spacing w:val="-9"/>
        </w:rPr>
        <w:t xml:space="preserve"> </w:t>
      </w:r>
      <w:r>
        <w:t>of</w:t>
      </w:r>
      <w:r w:rsidRPr="0080581D">
        <w:rPr>
          <w:spacing w:val="-14"/>
        </w:rPr>
        <w:t xml:space="preserve"> </w:t>
      </w:r>
      <w:r>
        <w:t>the</w:t>
      </w:r>
      <w:r w:rsidRPr="0080581D">
        <w:rPr>
          <w:spacing w:val="-8"/>
        </w:rPr>
        <w:t xml:space="preserve"> </w:t>
      </w:r>
      <w:r>
        <w:t>referral</w:t>
      </w:r>
      <w:r w:rsidRPr="0080581D">
        <w:rPr>
          <w:spacing w:val="-15"/>
        </w:rPr>
        <w:t xml:space="preserve"> </w:t>
      </w:r>
      <w:r>
        <w:t>to</w:t>
      </w:r>
      <w:r w:rsidRPr="0080581D">
        <w:rPr>
          <w:spacing w:val="-7"/>
        </w:rPr>
        <w:t xml:space="preserve"> </w:t>
      </w:r>
      <w:r>
        <w:t>it.</w:t>
      </w:r>
      <w:r w:rsidRPr="0080581D">
        <w:rPr>
          <w:spacing w:val="-9"/>
        </w:rPr>
        <w:t xml:space="preserve"> </w:t>
      </w:r>
      <w:r>
        <w:t>The</w:t>
      </w:r>
      <w:r w:rsidRPr="0080581D">
        <w:rPr>
          <w:spacing w:val="-8"/>
        </w:rPr>
        <w:t xml:space="preserve"> </w:t>
      </w:r>
      <w:r>
        <w:t>Parties</w:t>
      </w:r>
      <w:r w:rsidRPr="0080581D">
        <w:rPr>
          <w:spacing w:val="-9"/>
        </w:rPr>
        <w:t xml:space="preserve"> </w:t>
      </w:r>
      <w:r>
        <w:t>understand</w:t>
      </w:r>
      <w:r w:rsidRPr="0080581D">
        <w:rPr>
          <w:spacing w:val="-7"/>
        </w:rPr>
        <w:t xml:space="preserve"> </w:t>
      </w:r>
      <w:r>
        <w:t>that the resolution of complex disputes may take longer than 180 days.</w:t>
      </w:r>
    </w:p>
    <w:p w14:paraId="30DCAA0D" w14:textId="77777777" w:rsidR="005418E7" w:rsidRDefault="005418E7" w:rsidP="005418E7">
      <w:pPr>
        <w:pStyle w:val="ListParagraph1a"/>
        <w:spacing w:after="280"/>
        <w:ind w:left="1440" w:hanging="720"/>
      </w:pPr>
      <w:r>
        <w:t>Where</w:t>
      </w:r>
      <w:r>
        <w:rPr>
          <w:spacing w:val="-3"/>
        </w:rPr>
        <w:t xml:space="preserve"> </w:t>
      </w:r>
      <w:r>
        <w:t>the</w:t>
      </w:r>
      <w:r>
        <w:rPr>
          <w:spacing w:val="-3"/>
        </w:rPr>
        <w:t xml:space="preserve"> </w:t>
      </w:r>
      <w:r>
        <w:t>telecommunications</w:t>
      </w:r>
      <w:r>
        <w:rPr>
          <w:spacing w:val="-3"/>
        </w:rPr>
        <w:t xml:space="preserve"> </w:t>
      </w:r>
      <w:r>
        <w:t>regulatory</w:t>
      </w:r>
      <w:r>
        <w:rPr>
          <w:spacing w:val="-6"/>
        </w:rPr>
        <w:t xml:space="preserve"> </w:t>
      </w:r>
      <w:r>
        <w:t>body is unable</w:t>
      </w:r>
      <w:r>
        <w:rPr>
          <w:spacing w:val="-2"/>
        </w:rPr>
        <w:t xml:space="preserve"> </w:t>
      </w:r>
      <w:r>
        <w:t>to resolve</w:t>
      </w:r>
      <w:r>
        <w:rPr>
          <w:spacing w:val="-2"/>
        </w:rPr>
        <w:t xml:space="preserve"> </w:t>
      </w:r>
      <w:r>
        <w:t>the disputes</w:t>
      </w:r>
      <w:r>
        <w:rPr>
          <w:spacing w:val="-15"/>
        </w:rPr>
        <w:t xml:space="preserve"> </w:t>
      </w:r>
      <w:r>
        <w:t>referred</w:t>
      </w:r>
      <w:r>
        <w:rPr>
          <w:spacing w:val="-15"/>
        </w:rPr>
        <w:t xml:space="preserve"> </w:t>
      </w:r>
      <w:r>
        <w:t>to</w:t>
      </w:r>
      <w:r>
        <w:rPr>
          <w:spacing w:val="-15"/>
        </w:rPr>
        <w:t xml:space="preserve"> </w:t>
      </w:r>
      <w:r>
        <w:t>in</w:t>
      </w:r>
      <w:r>
        <w:rPr>
          <w:spacing w:val="-15"/>
        </w:rPr>
        <w:t xml:space="preserve"> </w:t>
      </w:r>
      <w:r>
        <w:t>subparagraph</w:t>
      </w:r>
      <w:r>
        <w:rPr>
          <w:spacing w:val="-15"/>
        </w:rPr>
        <w:t xml:space="preserve"> </w:t>
      </w:r>
      <w:r>
        <w:t>(a)</w:t>
      </w:r>
      <w:r>
        <w:rPr>
          <w:spacing w:val="-15"/>
        </w:rPr>
        <w:t xml:space="preserve"> </w:t>
      </w:r>
      <w:r>
        <w:t>within</w:t>
      </w:r>
      <w:r>
        <w:rPr>
          <w:spacing w:val="-15"/>
        </w:rPr>
        <w:t xml:space="preserve"> </w:t>
      </w:r>
      <w:r>
        <w:t>180</w:t>
      </w:r>
      <w:r>
        <w:rPr>
          <w:spacing w:val="-15"/>
        </w:rPr>
        <w:t xml:space="preserve"> </w:t>
      </w:r>
      <w:r>
        <w:t>days,</w:t>
      </w:r>
      <w:r>
        <w:rPr>
          <w:spacing w:val="-15"/>
        </w:rPr>
        <w:t xml:space="preserve"> </w:t>
      </w:r>
      <w:r>
        <w:t>each</w:t>
      </w:r>
      <w:r>
        <w:rPr>
          <w:spacing w:val="-15"/>
        </w:rPr>
        <w:t xml:space="preserve"> </w:t>
      </w:r>
      <w:r>
        <w:t>Party</w:t>
      </w:r>
      <w:r>
        <w:rPr>
          <w:spacing w:val="-15"/>
        </w:rPr>
        <w:t xml:space="preserve"> </w:t>
      </w:r>
      <w:r>
        <w:t>shall ensure that the telecommunications regulatory body endeavours to provide interim determinations on the disputes where necessary to ensure that facilities-based suppliers of the other Party are able to interconnect with a major supplier.</w:t>
      </w:r>
    </w:p>
    <w:p w14:paraId="1C7476E3" w14:textId="77777777" w:rsidR="005418E7" w:rsidRPr="003F406E" w:rsidRDefault="005418E7" w:rsidP="00C649C2">
      <w:pPr>
        <w:pStyle w:val="Listparagraph1underlined"/>
        <w:ind w:left="720" w:hanging="720"/>
      </w:pPr>
      <w:r w:rsidRPr="003F406E">
        <w:t>Access to Numbers</w:t>
      </w:r>
    </w:p>
    <w:p w14:paraId="3B01A4DA" w14:textId="77777777" w:rsidR="005418E7" w:rsidRDefault="005418E7" w:rsidP="00C94DEF">
      <w:pPr>
        <w:pStyle w:val="BodyText"/>
        <w:spacing w:before="90" w:after="280"/>
        <w:ind w:right="192"/>
      </w:pPr>
      <w:r>
        <w:t>Each Party shall ensure that suppliers of public telecommunications services of</w:t>
      </w:r>
      <w:r>
        <w:rPr>
          <w:spacing w:val="-9"/>
        </w:rPr>
        <w:t xml:space="preserve"> </w:t>
      </w:r>
      <w:r>
        <w:t>the</w:t>
      </w:r>
      <w:r>
        <w:rPr>
          <w:spacing w:val="-3"/>
        </w:rPr>
        <w:t xml:space="preserve"> </w:t>
      </w:r>
      <w:r>
        <w:t>other</w:t>
      </w:r>
      <w:r>
        <w:rPr>
          <w:spacing w:val="-1"/>
        </w:rPr>
        <w:t xml:space="preserve"> </w:t>
      </w:r>
      <w:r>
        <w:t>Party</w:t>
      </w:r>
      <w:r>
        <w:rPr>
          <w:spacing w:val="-11"/>
        </w:rPr>
        <w:t xml:space="preserve"> </w:t>
      </w:r>
      <w:r>
        <w:t>established in</w:t>
      </w:r>
      <w:r>
        <w:rPr>
          <w:spacing w:val="-2"/>
        </w:rPr>
        <w:t xml:space="preserve"> </w:t>
      </w:r>
      <w:r>
        <w:t>its</w:t>
      </w:r>
      <w:r>
        <w:rPr>
          <w:spacing w:val="-4"/>
        </w:rPr>
        <w:t xml:space="preserve"> </w:t>
      </w:r>
      <w:r>
        <w:t>territory</w:t>
      </w:r>
      <w:r>
        <w:rPr>
          <w:spacing w:val="-11"/>
        </w:rPr>
        <w:t xml:space="preserve"> </w:t>
      </w:r>
      <w:r>
        <w:t>are</w:t>
      </w:r>
      <w:r>
        <w:rPr>
          <w:spacing w:val="-3"/>
        </w:rPr>
        <w:t xml:space="preserve"> </w:t>
      </w:r>
      <w:r>
        <w:t>afforded</w:t>
      </w:r>
      <w:r>
        <w:rPr>
          <w:spacing w:val="-6"/>
        </w:rPr>
        <w:t xml:space="preserve"> </w:t>
      </w:r>
      <w:r>
        <w:t>access</w:t>
      </w:r>
      <w:r>
        <w:rPr>
          <w:spacing w:val="-4"/>
        </w:rPr>
        <w:t xml:space="preserve"> </w:t>
      </w:r>
      <w:r>
        <w:t>to</w:t>
      </w:r>
      <w:r>
        <w:rPr>
          <w:spacing w:val="-2"/>
        </w:rPr>
        <w:t xml:space="preserve"> </w:t>
      </w:r>
      <w:r>
        <w:t>telephone numbers on a non-discriminatory basis.</w:t>
      </w:r>
    </w:p>
    <w:p w14:paraId="491E167D" w14:textId="77777777" w:rsidR="005418E7" w:rsidRPr="003F406E" w:rsidRDefault="005418E7" w:rsidP="00C649C2">
      <w:pPr>
        <w:pStyle w:val="Listparagraph1underlined"/>
        <w:ind w:left="720" w:hanging="720"/>
      </w:pPr>
      <w:r w:rsidRPr="003F406E">
        <w:t>Provisioning and Pricing of Leased Circuit Services by Major Suppliers</w:t>
      </w:r>
    </w:p>
    <w:p w14:paraId="22518457" w14:textId="77777777" w:rsidR="005418E7" w:rsidRDefault="005418E7" w:rsidP="005418E7">
      <w:pPr>
        <w:pStyle w:val="ListParagraph1a"/>
        <w:numPr>
          <w:ilvl w:val="0"/>
          <w:numId w:val="10"/>
        </w:numPr>
        <w:spacing w:after="280"/>
        <w:ind w:left="1441"/>
      </w:pPr>
      <w:r>
        <w:t>Each</w:t>
      </w:r>
      <w:r w:rsidRPr="0080581D">
        <w:rPr>
          <w:spacing w:val="-1"/>
        </w:rPr>
        <w:t xml:space="preserve"> </w:t>
      </w:r>
      <w:r>
        <w:t>Party</w:t>
      </w:r>
      <w:r w:rsidRPr="0080581D">
        <w:rPr>
          <w:spacing w:val="-6"/>
        </w:rPr>
        <w:t xml:space="preserve"> </w:t>
      </w:r>
      <w:r>
        <w:t>shall ensure that a major supplier in its territory</w:t>
      </w:r>
      <w:r w:rsidRPr="0080581D">
        <w:rPr>
          <w:spacing w:val="-6"/>
        </w:rPr>
        <w:t xml:space="preserve"> </w:t>
      </w:r>
      <w:r>
        <w:t xml:space="preserve">provides to </w:t>
      </w:r>
      <w:r w:rsidRPr="0080581D">
        <w:rPr>
          <w:spacing w:val="-2"/>
        </w:rPr>
        <w:lastRenderedPageBreak/>
        <w:t>service</w:t>
      </w:r>
      <w:r w:rsidRPr="0080581D">
        <w:rPr>
          <w:spacing w:val="-6"/>
        </w:rPr>
        <w:t xml:space="preserve"> </w:t>
      </w:r>
      <w:r w:rsidRPr="0080581D">
        <w:rPr>
          <w:spacing w:val="-2"/>
        </w:rPr>
        <w:t>suppliers</w:t>
      </w:r>
      <w:r w:rsidRPr="0080581D">
        <w:rPr>
          <w:spacing w:val="-8"/>
        </w:rPr>
        <w:t xml:space="preserve"> </w:t>
      </w:r>
      <w:r w:rsidRPr="0080581D">
        <w:rPr>
          <w:spacing w:val="-2"/>
        </w:rPr>
        <w:t>of</w:t>
      </w:r>
      <w:r w:rsidRPr="0080581D">
        <w:rPr>
          <w:spacing w:val="-13"/>
        </w:rPr>
        <w:t xml:space="preserve"> </w:t>
      </w:r>
      <w:r w:rsidRPr="0080581D">
        <w:rPr>
          <w:spacing w:val="-2"/>
        </w:rPr>
        <w:t>the</w:t>
      </w:r>
      <w:r w:rsidRPr="0080581D">
        <w:rPr>
          <w:spacing w:val="-6"/>
        </w:rPr>
        <w:t xml:space="preserve"> </w:t>
      </w:r>
      <w:r w:rsidRPr="0080581D">
        <w:rPr>
          <w:spacing w:val="-2"/>
        </w:rPr>
        <w:t>other</w:t>
      </w:r>
      <w:r w:rsidRPr="0080581D">
        <w:rPr>
          <w:spacing w:val="-3"/>
        </w:rPr>
        <w:t xml:space="preserve"> </w:t>
      </w:r>
      <w:r w:rsidRPr="0080581D">
        <w:rPr>
          <w:spacing w:val="-2"/>
        </w:rPr>
        <w:t>Party</w:t>
      </w:r>
      <w:r w:rsidRPr="0080581D">
        <w:rPr>
          <w:spacing w:val="-10"/>
        </w:rPr>
        <w:t xml:space="preserve"> </w:t>
      </w:r>
      <w:r w:rsidRPr="0080581D">
        <w:rPr>
          <w:spacing w:val="-2"/>
        </w:rPr>
        <w:t>leased</w:t>
      </w:r>
      <w:r w:rsidRPr="0080581D">
        <w:rPr>
          <w:spacing w:val="-4"/>
        </w:rPr>
        <w:t xml:space="preserve"> </w:t>
      </w:r>
      <w:r w:rsidRPr="0080581D">
        <w:rPr>
          <w:spacing w:val="-2"/>
        </w:rPr>
        <w:t>circuits</w:t>
      </w:r>
      <w:r w:rsidRPr="0080581D">
        <w:rPr>
          <w:spacing w:val="-8"/>
        </w:rPr>
        <w:t xml:space="preserve"> </w:t>
      </w:r>
      <w:r w:rsidRPr="0080581D">
        <w:rPr>
          <w:spacing w:val="-2"/>
        </w:rPr>
        <w:t>services</w:t>
      </w:r>
      <w:r w:rsidRPr="0080581D">
        <w:rPr>
          <w:spacing w:val="-8"/>
        </w:rPr>
        <w:t xml:space="preserve"> </w:t>
      </w:r>
      <w:r w:rsidRPr="0080581D">
        <w:rPr>
          <w:spacing w:val="-2"/>
        </w:rPr>
        <w:t>that are</w:t>
      </w:r>
      <w:r w:rsidRPr="0080581D">
        <w:rPr>
          <w:spacing w:val="-11"/>
        </w:rPr>
        <w:t xml:space="preserve"> </w:t>
      </w:r>
      <w:r w:rsidRPr="0080581D">
        <w:rPr>
          <w:spacing w:val="-2"/>
        </w:rPr>
        <w:t xml:space="preserve">public </w:t>
      </w:r>
      <w:r>
        <w:t>telecommunications</w:t>
      </w:r>
      <w:r w:rsidRPr="0080581D">
        <w:rPr>
          <w:spacing w:val="-15"/>
        </w:rPr>
        <w:t xml:space="preserve"> </w:t>
      </w:r>
      <w:r>
        <w:t>services</w:t>
      </w:r>
      <w:r w:rsidRPr="0080581D">
        <w:rPr>
          <w:spacing w:val="-15"/>
        </w:rPr>
        <w:t xml:space="preserve"> </w:t>
      </w:r>
      <w:r>
        <w:t>in</w:t>
      </w:r>
      <w:r w:rsidRPr="0080581D">
        <w:rPr>
          <w:spacing w:val="-15"/>
        </w:rPr>
        <w:t xml:space="preserve"> </w:t>
      </w:r>
      <w:r>
        <w:t>a</w:t>
      </w:r>
      <w:r w:rsidRPr="0080581D">
        <w:rPr>
          <w:spacing w:val="-15"/>
        </w:rPr>
        <w:t xml:space="preserve"> </w:t>
      </w:r>
      <w:r>
        <w:t>reasonable</w:t>
      </w:r>
      <w:r w:rsidRPr="0080581D">
        <w:rPr>
          <w:spacing w:val="-15"/>
        </w:rPr>
        <w:t xml:space="preserve"> </w:t>
      </w:r>
      <w:proofErr w:type="gramStart"/>
      <w:r>
        <w:t>period</w:t>
      </w:r>
      <w:r w:rsidRPr="0080581D">
        <w:rPr>
          <w:spacing w:val="-15"/>
        </w:rPr>
        <w:t xml:space="preserve"> </w:t>
      </w:r>
      <w:r>
        <w:t>of</w:t>
      </w:r>
      <w:r w:rsidRPr="0080581D">
        <w:rPr>
          <w:spacing w:val="-15"/>
        </w:rPr>
        <w:t xml:space="preserve"> </w:t>
      </w:r>
      <w:r>
        <w:t>time</w:t>
      </w:r>
      <w:proofErr w:type="gramEnd"/>
      <w:r w:rsidRPr="0080581D">
        <w:rPr>
          <w:spacing w:val="-15"/>
        </w:rPr>
        <w:t xml:space="preserve"> </w:t>
      </w:r>
      <w:r>
        <w:t>on</w:t>
      </w:r>
      <w:r w:rsidRPr="0080581D">
        <w:rPr>
          <w:spacing w:val="-15"/>
        </w:rPr>
        <w:t xml:space="preserve"> </w:t>
      </w:r>
      <w:r>
        <w:t>terms</w:t>
      </w:r>
      <w:r w:rsidRPr="0080581D">
        <w:rPr>
          <w:spacing w:val="-15"/>
        </w:rPr>
        <w:t xml:space="preserve"> </w:t>
      </w:r>
      <w:r>
        <w:t>and conditions,</w:t>
      </w:r>
      <w:r w:rsidRPr="0080581D">
        <w:rPr>
          <w:spacing w:val="-8"/>
        </w:rPr>
        <w:t xml:space="preserve"> </w:t>
      </w:r>
      <w:r>
        <w:t>and</w:t>
      </w:r>
      <w:r w:rsidRPr="0080581D">
        <w:rPr>
          <w:spacing w:val="-9"/>
        </w:rPr>
        <w:t xml:space="preserve"> </w:t>
      </w:r>
      <w:r>
        <w:t>at</w:t>
      </w:r>
      <w:r w:rsidRPr="0080581D">
        <w:rPr>
          <w:spacing w:val="-5"/>
        </w:rPr>
        <w:t xml:space="preserve"> </w:t>
      </w:r>
      <w:r>
        <w:t>rates,</w:t>
      </w:r>
      <w:r w:rsidRPr="0080581D">
        <w:rPr>
          <w:spacing w:val="-15"/>
        </w:rPr>
        <w:t xml:space="preserve"> </w:t>
      </w:r>
      <w:r>
        <w:t>that</w:t>
      </w:r>
      <w:r w:rsidRPr="0080581D">
        <w:rPr>
          <w:spacing w:val="-5"/>
        </w:rPr>
        <w:t xml:space="preserve"> </w:t>
      </w:r>
      <w:r>
        <w:t>are</w:t>
      </w:r>
      <w:r w:rsidRPr="0080581D">
        <w:rPr>
          <w:spacing w:val="-15"/>
        </w:rPr>
        <w:t xml:space="preserve"> </w:t>
      </w:r>
      <w:r>
        <w:t>reasonable</w:t>
      </w:r>
      <w:r w:rsidRPr="0080581D">
        <w:rPr>
          <w:spacing w:val="-10"/>
        </w:rPr>
        <w:t xml:space="preserve"> </w:t>
      </w:r>
      <w:r>
        <w:t>and</w:t>
      </w:r>
      <w:r w:rsidRPr="0080581D">
        <w:rPr>
          <w:spacing w:val="-5"/>
        </w:rPr>
        <w:t xml:space="preserve"> </w:t>
      </w:r>
      <w:r>
        <w:t>non-discriminatory,</w:t>
      </w:r>
      <w:r w:rsidRPr="0080581D">
        <w:rPr>
          <w:spacing w:val="-8"/>
        </w:rPr>
        <w:t xml:space="preserve"> </w:t>
      </w:r>
      <w:r>
        <w:t>and based on a generally available offer.</w:t>
      </w:r>
    </w:p>
    <w:p w14:paraId="2C4EC9A9" w14:textId="77777777" w:rsidR="005418E7" w:rsidRDefault="005418E7" w:rsidP="005418E7">
      <w:pPr>
        <w:pStyle w:val="ListParagraph1a"/>
        <w:spacing w:after="280"/>
        <w:ind w:left="1440" w:hanging="720"/>
      </w:pPr>
      <w:r>
        <w:t>Further to subparagraph (a), each Party shall provide its telecommunications regulatory body or other appropriate bodies the authority to require a major supplier in its territory to offer leased circuits services that are public telecommunications services to service suppliers of the other Party at capacity-based and cost-oriented prices.</w:t>
      </w:r>
    </w:p>
    <w:p w14:paraId="659B19E1" w14:textId="77777777" w:rsidR="005418E7" w:rsidRDefault="005418E7" w:rsidP="00AC00A0">
      <w:pPr>
        <w:pStyle w:val="Heading2"/>
        <w:spacing w:after="280"/>
      </w:pPr>
      <w:r>
        <w:t>ARTICLE</w:t>
      </w:r>
      <w:r>
        <w:rPr>
          <w:spacing w:val="-5"/>
        </w:rPr>
        <w:t xml:space="preserve"> 10</w:t>
      </w:r>
    </w:p>
    <w:p w14:paraId="0A3CC381" w14:textId="77777777" w:rsidR="005418E7" w:rsidRDefault="005418E7" w:rsidP="00AC00A0">
      <w:pPr>
        <w:pStyle w:val="Heading3"/>
        <w:spacing w:after="280"/>
      </w:pPr>
      <w:r>
        <w:t>Number</w:t>
      </w:r>
      <w:r>
        <w:rPr>
          <w:spacing w:val="-7"/>
        </w:rPr>
        <w:t xml:space="preserve"> </w:t>
      </w:r>
      <w:r>
        <w:rPr>
          <w:spacing w:val="-2"/>
        </w:rPr>
        <w:t>Portability</w:t>
      </w:r>
    </w:p>
    <w:p w14:paraId="5824DB84" w14:textId="77777777" w:rsidR="005418E7" w:rsidRDefault="005418E7" w:rsidP="0044335A">
      <w:pPr>
        <w:spacing w:after="280"/>
        <w:ind w:right="-57"/>
      </w:pPr>
      <w:r>
        <w:t>Each</w:t>
      </w:r>
      <w:r>
        <w:rPr>
          <w:spacing w:val="-6"/>
        </w:rPr>
        <w:t xml:space="preserve"> </w:t>
      </w:r>
      <w:r>
        <w:t>Party</w:t>
      </w:r>
      <w:r>
        <w:rPr>
          <w:spacing w:val="-11"/>
        </w:rPr>
        <w:t xml:space="preserve"> </w:t>
      </w:r>
      <w:r>
        <w:t>shall</w:t>
      </w:r>
      <w:r>
        <w:rPr>
          <w:spacing w:val="-5"/>
        </w:rPr>
        <w:t xml:space="preserve"> </w:t>
      </w:r>
      <w:r>
        <w:t>ensure</w:t>
      </w:r>
      <w:r>
        <w:rPr>
          <w:spacing w:val="-3"/>
        </w:rPr>
        <w:t xml:space="preserve"> </w:t>
      </w:r>
      <w:r>
        <w:t>that suppliers</w:t>
      </w:r>
      <w:r>
        <w:rPr>
          <w:spacing w:val="-3"/>
        </w:rPr>
        <w:t xml:space="preserve"> </w:t>
      </w:r>
      <w:r>
        <w:t>of</w:t>
      </w:r>
      <w:r>
        <w:rPr>
          <w:spacing w:val="-9"/>
        </w:rPr>
        <w:t xml:space="preserve"> </w:t>
      </w:r>
      <w:r>
        <w:t>public</w:t>
      </w:r>
      <w:r>
        <w:rPr>
          <w:spacing w:val="-2"/>
        </w:rPr>
        <w:t xml:space="preserve"> </w:t>
      </w:r>
      <w:r>
        <w:t>telecommunications</w:t>
      </w:r>
      <w:r>
        <w:rPr>
          <w:spacing w:val="-3"/>
        </w:rPr>
        <w:t xml:space="preserve"> </w:t>
      </w:r>
      <w:r>
        <w:t>services in its territory provide number portability, for those services designated by that Party, without impairment to quality and reliability, to the extent technically feasible, on a timely basis, and on reasonable and non-discriminatory terms and conditions.</w:t>
      </w:r>
    </w:p>
    <w:p w14:paraId="190644E0" w14:textId="77777777" w:rsidR="005418E7" w:rsidRDefault="005418E7" w:rsidP="00AC00A0">
      <w:pPr>
        <w:pStyle w:val="Heading2"/>
        <w:spacing w:after="280"/>
      </w:pPr>
      <w:r>
        <w:t>ARTICLE</w:t>
      </w:r>
      <w:r>
        <w:rPr>
          <w:spacing w:val="-5"/>
        </w:rPr>
        <w:t xml:space="preserve"> 11</w:t>
      </w:r>
    </w:p>
    <w:p w14:paraId="208D0AC3" w14:textId="77777777" w:rsidR="005418E7" w:rsidRDefault="005418E7" w:rsidP="00AC00A0">
      <w:pPr>
        <w:pStyle w:val="Heading3"/>
        <w:spacing w:after="280"/>
      </w:pPr>
      <w:r>
        <w:t>International</w:t>
      </w:r>
      <w:r>
        <w:rPr>
          <w:spacing w:val="-9"/>
        </w:rPr>
        <w:t xml:space="preserve"> </w:t>
      </w:r>
      <w:r>
        <w:t>Mobile</w:t>
      </w:r>
      <w:r>
        <w:rPr>
          <w:spacing w:val="-8"/>
        </w:rPr>
        <w:t xml:space="preserve"> </w:t>
      </w:r>
      <w:r>
        <w:rPr>
          <w:spacing w:val="-2"/>
        </w:rPr>
        <w:t>Roaming</w:t>
      </w:r>
    </w:p>
    <w:p w14:paraId="5DE295F5" w14:textId="77777777" w:rsidR="005418E7" w:rsidRDefault="005418E7" w:rsidP="005418E7">
      <w:pPr>
        <w:pStyle w:val="ListParagraph1"/>
        <w:numPr>
          <w:ilvl w:val="0"/>
          <w:numId w:val="13"/>
        </w:numPr>
        <w:spacing w:after="600"/>
        <w:ind w:left="0" w:firstLine="0"/>
      </w:pPr>
      <w:r>
        <w:t>The Parties shall endeavour to cooperate on promoting transparent and reasonable rates for international mobile roaming services that can help promote the growth of trade between the Parties and enhance consumer welfare.</w:t>
      </w:r>
    </w:p>
    <w:p w14:paraId="589FBDE8" w14:textId="77777777" w:rsidR="005418E7" w:rsidRDefault="005418E7" w:rsidP="00733791">
      <w:pPr>
        <w:pStyle w:val="ListParagraph1"/>
        <w:spacing w:after="200"/>
        <w:ind w:right="0"/>
      </w:pPr>
      <w:r>
        <w:t>A</w:t>
      </w:r>
      <w:r>
        <w:rPr>
          <w:spacing w:val="-11"/>
        </w:rPr>
        <w:t xml:space="preserve"> </w:t>
      </w:r>
      <w:r>
        <w:t>Party</w:t>
      </w:r>
      <w:r>
        <w:rPr>
          <w:spacing w:val="-11"/>
        </w:rPr>
        <w:t xml:space="preserve"> </w:t>
      </w:r>
      <w:r>
        <w:t>may</w:t>
      </w:r>
      <w:r>
        <w:rPr>
          <w:spacing w:val="-15"/>
        </w:rPr>
        <w:t xml:space="preserve"> </w:t>
      </w:r>
      <w:r>
        <w:t>choose</w:t>
      </w:r>
      <w:r>
        <w:rPr>
          <w:spacing w:val="-12"/>
        </w:rPr>
        <w:t xml:space="preserve"> </w:t>
      </w:r>
      <w:r>
        <w:t>to</w:t>
      </w:r>
      <w:r>
        <w:rPr>
          <w:spacing w:val="-10"/>
        </w:rPr>
        <w:t xml:space="preserve"> </w:t>
      </w:r>
      <w:r>
        <w:t>take</w:t>
      </w:r>
      <w:r>
        <w:rPr>
          <w:spacing w:val="-12"/>
        </w:rPr>
        <w:t xml:space="preserve"> </w:t>
      </w:r>
      <w:r>
        <w:t>steps</w:t>
      </w:r>
      <w:r>
        <w:rPr>
          <w:spacing w:val="-13"/>
        </w:rPr>
        <w:t xml:space="preserve"> </w:t>
      </w:r>
      <w:r>
        <w:t>to</w:t>
      </w:r>
      <w:r>
        <w:rPr>
          <w:spacing w:val="-5"/>
        </w:rPr>
        <w:t xml:space="preserve"> </w:t>
      </w:r>
      <w:r>
        <w:t>enhance</w:t>
      </w:r>
      <w:r>
        <w:rPr>
          <w:spacing w:val="-7"/>
        </w:rPr>
        <w:t xml:space="preserve"> </w:t>
      </w:r>
      <w:r>
        <w:t>transparency</w:t>
      </w:r>
      <w:r>
        <w:rPr>
          <w:spacing w:val="-11"/>
        </w:rPr>
        <w:t xml:space="preserve"> </w:t>
      </w:r>
      <w:r>
        <w:t>and</w:t>
      </w:r>
      <w:r>
        <w:rPr>
          <w:spacing w:val="-6"/>
        </w:rPr>
        <w:t xml:space="preserve"> </w:t>
      </w:r>
      <w:r>
        <w:t>competition</w:t>
      </w:r>
      <w:r>
        <w:rPr>
          <w:spacing w:val="-11"/>
        </w:rPr>
        <w:t xml:space="preserve"> </w:t>
      </w:r>
      <w:r>
        <w:t>with respect</w:t>
      </w:r>
      <w:r>
        <w:rPr>
          <w:spacing w:val="-6"/>
        </w:rPr>
        <w:t xml:space="preserve"> </w:t>
      </w:r>
      <w:r>
        <w:t>to</w:t>
      </w:r>
      <w:r>
        <w:rPr>
          <w:spacing w:val="-2"/>
        </w:rPr>
        <w:t xml:space="preserve"> </w:t>
      </w:r>
      <w:r>
        <w:t>international</w:t>
      </w:r>
      <w:r>
        <w:rPr>
          <w:spacing w:val="-6"/>
        </w:rPr>
        <w:t xml:space="preserve"> </w:t>
      </w:r>
      <w:r>
        <w:t>mobile</w:t>
      </w:r>
      <w:r>
        <w:rPr>
          <w:spacing w:val="-7"/>
        </w:rPr>
        <w:t xml:space="preserve"> </w:t>
      </w:r>
      <w:r>
        <w:t>roaming</w:t>
      </w:r>
      <w:r>
        <w:rPr>
          <w:spacing w:val="-6"/>
        </w:rPr>
        <w:t xml:space="preserve"> </w:t>
      </w:r>
      <w:r>
        <w:t>rates</w:t>
      </w:r>
      <w:r>
        <w:rPr>
          <w:spacing w:val="-8"/>
        </w:rPr>
        <w:t xml:space="preserve"> </w:t>
      </w:r>
      <w:r>
        <w:t>and</w:t>
      </w:r>
      <w:r>
        <w:rPr>
          <w:spacing w:val="-6"/>
        </w:rPr>
        <w:t xml:space="preserve"> </w:t>
      </w:r>
      <w:r>
        <w:t>technological</w:t>
      </w:r>
      <w:r>
        <w:rPr>
          <w:spacing w:val="-10"/>
        </w:rPr>
        <w:t xml:space="preserve"> </w:t>
      </w:r>
      <w:r>
        <w:t>alternatives</w:t>
      </w:r>
      <w:r>
        <w:rPr>
          <w:spacing w:val="-8"/>
        </w:rPr>
        <w:t xml:space="preserve"> </w:t>
      </w:r>
      <w:r>
        <w:t>to</w:t>
      </w:r>
      <w:r>
        <w:rPr>
          <w:spacing w:val="-6"/>
        </w:rPr>
        <w:t xml:space="preserve"> </w:t>
      </w:r>
      <w:r>
        <w:t>roaming services, such as:</w:t>
      </w:r>
    </w:p>
    <w:p w14:paraId="03454853" w14:textId="77777777" w:rsidR="005418E7" w:rsidRDefault="005418E7" w:rsidP="005418E7">
      <w:pPr>
        <w:pStyle w:val="ListParagraph1a"/>
        <w:numPr>
          <w:ilvl w:val="0"/>
          <w:numId w:val="10"/>
        </w:numPr>
        <w:spacing w:after="200"/>
        <w:ind w:left="1440" w:hanging="720"/>
      </w:pPr>
      <w:r>
        <w:t>ensuring that information regarding retail rates is easily accessible to consumers; and</w:t>
      </w:r>
    </w:p>
    <w:p w14:paraId="13F43FDE" w14:textId="77777777" w:rsidR="005418E7" w:rsidRDefault="005418E7" w:rsidP="005418E7">
      <w:pPr>
        <w:pStyle w:val="ListParagraph1a"/>
        <w:spacing w:after="200"/>
        <w:ind w:left="1440" w:hanging="720"/>
      </w:pPr>
      <w:r>
        <w:t>minimising impediments to the use of technological alternatives to roaming,</w:t>
      </w:r>
      <w:r>
        <w:rPr>
          <w:spacing w:val="-3"/>
        </w:rPr>
        <w:t xml:space="preserve"> </w:t>
      </w:r>
      <w:r>
        <w:t>whereby</w:t>
      </w:r>
      <w:r>
        <w:rPr>
          <w:spacing w:val="-10"/>
        </w:rPr>
        <w:t xml:space="preserve"> </w:t>
      </w:r>
      <w:r>
        <w:t>consumers</w:t>
      </w:r>
      <w:r>
        <w:rPr>
          <w:spacing w:val="-7"/>
        </w:rPr>
        <w:t xml:space="preserve"> </w:t>
      </w:r>
      <w:r>
        <w:t>when</w:t>
      </w:r>
      <w:r>
        <w:rPr>
          <w:spacing w:val="-10"/>
        </w:rPr>
        <w:t xml:space="preserve"> </w:t>
      </w:r>
      <w:r>
        <w:t>visiting</w:t>
      </w:r>
      <w:r>
        <w:rPr>
          <w:spacing w:val="-5"/>
        </w:rPr>
        <w:t xml:space="preserve"> </w:t>
      </w:r>
      <w:r>
        <w:t>the</w:t>
      </w:r>
      <w:r>
        <w:rPr>
          <w:spacing w:val="-6"/>
        </w:rPr>
        <w:t xml:space="preserve"> </w:t>
      </w:r>
      <w:r>
        <w:t>territory</w:t>
      </w:r>
      <w:r>
        <w:rPr>
          <w:spacing w:val="-14"/>
        </w:rPr>
        <w:t xml:space="preserve"> </w:t>
      </w:r>
      <w:r>
        <w:t>of</w:t>
      </w:r>
      <w:r>
        <w:rPr>
          <w:spacing w:val="-13"/>
        </w:rPr>
        <w:t xml:space="preserve"> </w:t>
      </w:r>
      <w:r>
        <w:t>a</w:t>
      </w:r>
      <w:r>
        <w:rPr>
          <w:spacing w:val="-6"/>
        </w:rPr>
        <w:t xml:space="preserve"> </w:t>
      </w:r>
      <w:r>
        <w:t>Party</w:t>
      </w:r>
      <w:r>
        <w:rPr>
          <w:spacing w:val="-10"/>
        </w:rPr>
        <w:t xml:space="preserve"> </w:t>
      </w:r>
      <w:r>
        <w:t>from the territory of the other Party can access telecommunications services using the device of their choice.</w:t>
      </w:r>
    </w:p>
    <w:p w14:paraId="1C42E578" w14:textId="77777777" w:rsidR="005418E7" w:rsidRDefault="005418E7" w:rsidP="00733791">
      <w:pPr>
        <w:pStyle w:val="ListParagraph1"/>
        <w:spacing w:after="200"/>
        <w:ind w:right="0"/>
      </w:pPr>
      <w:r>
        <w:t>The</w:t>
      </w:r>
      <w:r>
        <w:rPr>
          <w:spacing w:val="-15"/>
        </w:rPr>
        <w:t xml:space="preserve"> </w:t>
      </w:r>
      <w:r>
        <w:t>Parties</w:t>
      </w:r>
      <w:r>
        <w:rPr>
          <w:spacing w:val="-15"/>
        </w:rPr>
        <w:t xml:space="preserve"> </w:t>
      </w:r>
      <w:r>
        <w:t>recognise</w:t>
      </w:r>
      <w:r>
        <w:rPr>
          <w:spacing w:val="-15"/>
        </w:rPr>
        <w:t xml:space="preserve"> </w:t>
      </w:r>
      <w:r>
        <w:t>that</w:t>
      </w:r>
      <w:r>
        <w:rPr>
          <w:spacing w:val="-15"/>
        </w:rPr>
        <w:t xml:space="preserve"> </w:t>
      </w:r>
      <w:r>
        <w:t>a</w:t>
      </w:r>
      <w:r>
        <w:rPr>
          <w:spacing w:val="-15"/>
        </w:rPr>
        <w:t xml:space="preserve"> </w:t>
      </w:r>
      <w:r>
        <w:t>Party,</w:t>
      </w:r>
      <w:r>
        <w:rPr>
          <w:spacing w:val="-15"/>
        </w:rPr>
        <w:t xml:space="preserve"> </w:t>
      </w:r>
      <w:r>
        <w:t>when</w:t>
      </w:r>
      <w:r>
        <w:rPr>
          <w:spacing w:val="-15"/>
        </w:rPr>
        <w:t xml:space="preserve"> </w:t>
      </w:r>
      <w:r>
        <w:t>it</w:t>
      </w:r>
      <w:r>
        <w:rPr>
          <w:spacing w:val="-15"/>
        </w:rPr>
        <w:t xml:space="preserve"> </w:t>
      </w:r>
      <w:r>
        <w:t>has</w:t>
      </w:r>
      <w:r>
        <w:rPr>
          <w:spacing w:val="-15"/>
        </w:rPr>
        <w:t xml:space="preserve"> </w:t>
      </w:r>
      <w:r>
        <w:t>the</w:t>
      </w:r>
      <w:r>
        <w:rPr>
          <w:spacing w:val="-15"/>
        </w:rPr>
        <w:t xml:space="preserve"> </w:t>
      </w:r>
      <w:r>
        <w:t>authority</w:t>
      </w:r>
      <w:r>
        <w:rPr>
          <w:spacing w:val="-15"/>
        </w:rPr>
        <w:t xml:space="preserve"> </w:t>
      </w:r>
      <w:r>
        <w:t>to</w:t>
      </w:r>
      <w:r>
        <w:rPr>
          <w:spacing w:val="-15"/>
        </w:rPr>
        <w:t xml:space="preserve"> </w:t>
      </w:r>
      <w:r>
        <w:t>do</w:t>
      </w:r>
      <w:r>
        <w:rPr>
          <w:spacing w:val="-15"/>
        </w:rPr>
        <w:t xml:space="preserve"> </w:t>
      </w:r>
      <w:r>
        <w:t>so,</w:t>
      </w:r>
      <w:r>
        <w:rPr>
          <w:spacing w:val="-15"/>
        </w:rPr>
        <w:t xml:space="preserve"> </w:t>
      </w:r>
      <w:r>
        <w:t>may</w:t>
      </w:r>
      <w:r>
        <w:rPr>
          <w:spacing w:val="-15"/>
        </w:rPr>
        <w:t xml:space="preserve"> </w:t>
      </w:r>
      <w:r>
        <w:t>choose to adopt or maintain measures affecting rates for wholesale international roaming services with a view to ensuring that those rates are reasonable. If</w:t>
      </w:r>
      <w:r>
        <w:rPr>
          <w:spacing w:val="-1"/>
        </w:rPr>
        <w:t xml:space="preserve"> </w:t>
      </w:r>
      <w:r>
        <w:t>a Party</w:t>
      </w:r>
      <w:r>
        <w:rPr>
          <w:spacing w:val="-2"/>
        </w:rPr>
        <w:t xml:space="preserve"> </w:t>
      </w:r>
      <w:r>
        <w:t xml:space="preserve">considers it appropriate, it may cooperate and implement mechanisms with the other Party to facilitate the implementation of those measures, including by </w:t>
      </w:r>
      <w:proofErr w:type="gramStart"/>
      <w:r>
        <w:t>entering into</w:t>
      </w:r>
      <w:proofErr w:type="gramEnd"/>
      <w:r>
        <w:t xml:space="preserve"> arrangements with the other Party.</w:t>
      </w:r>
    </w:p>
    <w:p w14:paraId="4D69F174" w14:textId="77777777" w:rsidR="005418E7" w:rsidRDefault="005418E7" w:rsidP="00733791">
      <w:pPr>
        <w:pStyle w:val="ListParagraph1"/>
        <w:spacing w:after="200"/>
        <w:ind w:right="0"/>
      </w:pPr>
      <w:r>
        <w:t>If</w:t>
      </w:r>
      <w:r>
        <w:rPr>
          <w:spacing w:val="-4"/>
        </w:rPr>
        <w:t xml:space="preserve"> </w:t>
      </w:r>
      <w:r>
        <w:t>a Party</w:t>
      </w:r>
      <w:r>
        <w:rPr>
          <w:spacing w:val="-6"/>
        </w:rPr>
        <w:t xml:space="preserve"> </w:t>
      </w:r>
      <w:r>
        <w:t>(the first Party) chooses</w:t>
      </w:r>
      <w:r>
        <w:rPr>
          <w:spacing w:val="-3"/>
        </w:rPr>
        <w:t xml:space="preserve"> </w:t>
      </w:r>
      <w:r>
        <w:t>to regulate rates</w:t>
      </w:r>
      <w:r>
        <w:rPr>
          <w:spacing w:val="-3"/>
        </w:rPr>
        <w:t xml:space="preserve"> </w:t>
      </w:r>
      <w:r>
        <w:t xml:space="preserve">or conditions for wholesale international mobile roaming services, it shall ensure that a supplier of public telecommunications services of the other Party (the second Party) has access to the </w:t>
      </w:r>
      <w:r>
        <w:lastRenderedPageBreak/>
        <w:t>regulated</w:t>
      </w:r>
      <w:r>
        <w:rPr>
          <w:spacing w:val="-15"/>
        </w:rPr>
        <w:t xml:space="preserve"> </w:t>
      </w:r>
      <w:r>
        <w:t>rates</w:t>
      </w:r>
      <w:r>
        <w:rPr>
          <w:spacing w:val="-15"/>
        </w:rPr>
        <w:t xml:space="preserve"> </w:t>
      </w:r>
      <w:r>
        <w:t>or</w:t>
      </w:r>
      <w:r>
        <w:rPr>
          <w:spacing w:val="-11"/>
        </w:rPr>
        <w:t xml:space="preserve"> </w:t>
      </w:r>
      <w:r>
        <w:t>conditions</w:t>
      </w:r>
      <w:r>
        <w:rPr>
          <w:spacing w:val="-11"/>
        </w:rPr>
        <w:t xml:space="preserve"> </w:t>
      </w:r>
      <w:r>
        <w:t>for</w:t>
      </w:r>
      <w:r>
        <w:rPr>
          <w:spacing w:val="-11"/>
        </w:rPr>
        <w:t xml:space="preserve"> </w:t>
      </w:r>
      <w:r>
        <w:t>wholesale</w:t>
      </w:r>
      <w:r>
        <w:rPr>
          <w:spacing w:val="-10"/>
        </w:rPr>
        <w:t xml:space="preserve"> </w:t>
      </w:r>
      <w:r>
        <w:t>international</w:t>
      </w:r>
      <w:r>
        <w:rPr>
          <w:spacing w:val="-15"/>
        </w:rPr>
        <w:t xml:space="preserve"> </w:t>
      </w:r>
      <w:r>
        <w:t>mobile</w:t>
      </w:r>
      <w:r>
        <w:rPr>
          <w:spacing w:val="-14"/>
        </w:rPr>
        <w:t xml:space="preserve"> </w:t>
      </w:r>
      <w:r>
        <w:t>roaming</w:t>
      </w:r>
      <w:r>
        <w:rPr>
          <w:spacing w:val="-13"/>
        </w:rPr>
        <w:t xml:space="preserve"> </w:t>
      </w:r>
      <w:r>
        <w:t>services</w:t>
      </w:r>
      <w:r>
        <w:rPr>
          <w:spacing w:val="-11"/>
        </w:rPr>
        <w:t xml:space="preserve"> </w:t>
      </w:r>
      <w:r>
        <w:t>for</w:t>
      </w:r>
      <w:r>
        <w:rPr>
          <w:spacing w:val="-7"/>
        </w:rPr>
        <w:t xml:space="preserve"> </w:t>
      </w:r>
      <w:r>
        <w:t>its customers roaming in the territory of the first Party in circumstances in which:</w:t>
      </w:r>
      <w:r>
        <w:rPr>
          <w:rStyle w:val="FootnoteReference"/>
        </w:rPr>
        <w:footnoteReference w:id="57"/>
      </w:r>
    </w:p>
    <w:p w14:paraId="7460C634" w14:textId="77777777" w:rsidR="005418E7" w:rsidRDefault="005418E7" w:rsidP="005418E7">
      <w:pPr>
        <w:pStyle w:val="ListParagraph1a"/>
        <w:numPr>
          <w:ilvl w:val="0"/>
          <w:numId w:val="10"/>
        </w:numPr>
        <w:spacing w:after="200"/>
        <w:ind w:left="1440" w:hanging="720"/>
      </w:pPr>
      <w:r>
        <w:t>the</w:t>
      </w:r>
      <w:r w:rsidRPr="005F48DB">
        <w:rPr>
          <w:spacing w:val="-4"/>
        </w:rPr>
        <w:t xml:space="preserve"> </w:t>
      </w:r>
      <w:r>
        <w:t>second</w:t>
      </w:r>
      <w:r w:rsidRPr="005F48DB">
        <w:rPr>
          <w:spacing w:val="-3"/>
        </w:rPr>
        <w:t xml:space="preserve"> </w:t>
      </w:r>
      <w:r>
        <w:t>Party</w:t>
      </w:r>
      <w:r w:rsidRPr="005F48DB">
        <w:rPr>
          <w:spacing w:val="-8"/>
        </w:rPr>
        <w:t xml:space="preserve"> </w:t>
      </w:r>
      <w:r>
        <w:t>has</w:t>
      </w:r>
      <w:r w:rsidRPr="005F48DB">
        <w:rPr>
          <w:spacing w:val="-5"/>
        </w:rPr>
        <w:t xml:space="preserve"> </w:t>
      </w:r>
      <w:proofErr w:type="gramStart"/>
      <w:r>
        <w:t>entered into</w:t>
      </w:r>
      <w:proofErr w:type="gramEnd"/>
      <w:r>
        <w:t xml:space="preserve"> an</w:t>
      </w:r>
      <w:r w:rsidRPr="005F48DB">
        <w:rPr>
          <w:spacing w:val="-8"/>
        </w:rPr>
        <w:t xml:space="preserve"> </w:t>
      </w:r>
      <w:r>
        <w:t>arrangement</w:t>
      </w:r>
      <w:r w:rsidRPr="005F48DB">
        <w:rPr>
          <w:spacing w:val="-3"/>
        </w:rPr>
        <w:t xml:space="preserve"> </w:t>
      </w:r>
      <w:r>
        <w:t>with</w:t>
      </w:r>
      <w:r w:rsidRPr="005F48DB">
        <w:rPr>
          <w:spacing w:val="-8"/>
        </w:rPr>
        <w:t xml:space="preserve"> </w:t>
      </w:r>
      <w:r>
        <w:t>the first Party</w:t>
      </w:r>
      <w:r w:rsidRPr="005F48DB">
        <w:rPr>
          <w:spacing w:val="-12"/>
        </w:rPr>
        <w:t xml:space="preserve"> </w:t>
      </w:r>
      <w:r>
        <w:t>to reciprocally regulate rates or conditions for wholesale international mobile roaming services for suppliers of both Parties;</w:t>
      </w:r>
      <w:r>
        <w:rPr>
          <w:rStyle w:val="FootnoteReference"/>
        </w:rPr>
        <w:footnoteReference w:id="58"/>
      </w:r>
      <w:r>
        <w:t xml:space="preserve"> or</w:t>
      </w:r>
    </w:p>
    <w:p w14:paraId="3FA0BBA4" w14:textId="77777777" w:rsidR="005418E7" w:rsidRDefault="005418E7" w:rsidP="005418E7">
      <w:pPr>
        <w:pStyle w:val="ListParagraph1a"/>
        <w:spacing w:after="200"/>
        <w:ind w:left="1440" w:hanging="720"/>
      </w:pPr>
      <w:r>
        <w:t>in</w:t>
      </w:r>
      <w:r>
        <w:rPr>
          <w:spacing w:val="-6"/>
        </w:rPr>
        <w:t xml:space="preserve"> </w:t>
      </w:r>
      <w:r>
        <w:t>the</w:t>
      </w:r>
      <w:r>
        <w:rPr>
          <w:spacing w:val="-7"/>
        </w:rPr>
        <w:t xml:space="preserve"> </w:t>
      </w:r>
      <w:r>
        <w:t>absence</w:t>
      </w:r>
      <w:r>
        <w:rPr>
          <w:spacing w:val="-6"/>
        </w:rPr>
        <w:t xml:space="preserve"> </w:t>
      </w:r>
      <w:r>
        <w:t>of</w:t>
      </w:r>
      <w:r>
        <w:rPr>
          <w:spacing w:val="-13"/>
        </w:rPr>
        <w:t xml:space="preserve"> </w:t>
      </w:r>
      <w:r>
        <w:t>an</w:t>
      </w:r>
      <w:r>
        <w:rPr>
          <w:spacing w:val="-10"/>
        </w:rPr>
        <w:t xml:space="preserve"> </w:t>
      </w:r>
      <w:r>
        <w:t>arrangement</w:t>
      </w:r>
      <w:r>
        <w:rPr>
          <w:spacing w:val="-5"/>
        </w:rPr>
        <w:t xml:space="preserve"> </w:t>
      </w:r>
      <w:r>
        <w:t>of</w:t>
      </w:r>
      <w:r>
        <w:rPr>
          <w:spacing w:val="-13"/>
        </w:rPr>
        <w:t xml:space="preserve"> </w:t>
      </w:r>
      <w:r>
        <w:t>the</w:t>
      </w:r>
      <w:r>
        <w:rPr>
          <w:spacing w:val="-6"/>
        </w:rPr>
        <w:t xml:space="preserve"> </w:t>
      </w:r>
      <w:r>
        <w:t>type</w:t>
      </w:r>
      <w:r>
        <w:rPr>
          <w:spacing w:val="-6"/>
        </w:rPr>
        <w:t xml:space="preserve"> </w:t>
      </w:r>
      <w:r>
        <w:t>referred</w:t>
      </w:r>
      <w:r>
        <w:rPr>
          <w:spacing w:val="-5"/>
        </w:rPr>
        <w:t xml:space="preserve"> </w:t>
      </w:r>
      <w:r>
        <w:t>to</w:t>
      </w:r>
      <w:r>
        <w:rPr>
          <w:spacing w:val="-5"/>
        </w:rPr>
        <w:t xml:space="preserve"> </w:t>
      </w:r>
      <w:r>
        <w:t>in</w:t>
      </w:r>
      <w:r>
        <w:rPr>
          <w:spacing w:val="-10"/>
        </w:rPr>
        <w:t xml:space="preserve"> </w:t>
      </w:r>
      <w:r>
        <w:t xml:space="preserve">subparagraph (a), the supplier of public telecommunications services </w:t>
      </w:r>
      <w:proofErr w:type="gramStart"/>
      <w:r>
        <w:t>of the second Party,</w:t>
      </w:r>
      <w:proofErr w:type="gramEnd"/>
      <w:r>
        <w:t xml:space="preserve"> of its own accord:</w:t>
      </w:r>
    </w:p>
    <w:p w14:paraId="144B5B12" w14:textId="77777777" w:rsidR="005418E7" w:rsidRDefault="005418E7" w:rsidP="00733791">
      <w:pPr>
        <w:pStyle w:val="ListParagraph1ai"/>
        <w:spacing w:after="200"/>
        <w:ind w:left="2160"/>
      </w:pPr>
      <w:r>
        <w:t xml:space="preserve">makes available to suppliers of public telecommunications </w:t>
      </w:r>
      <w:r w:rsidRPr="00212FED">
        <w:rPr>
          <w:rStyle w:val="ListParagraph1aiChar"/>
        </w:rPr>
        <w:t>services of the first Party wholesale international mobile roaming services at</w:t>
      </w:r>
      <w:r>
        <w:t xml:space="preserve"> rates or conditions that are reasonably comparable to the regulated rates or conditions;</w:t>
      </w:r>
      <w:r>
        <w:rPr>
          <w:rStyle w:val="FootnoteReference"/>
        </w:rPr>
        <w:footnoteReference w:id="59"/>
      </w:r>
      <w:r>
        <w:t xml:space="preserve"> and</w:t>
      </w:r>
    </w:p>
    <w:p w14:paraId="29F188DF" w14:textId="77777777" w:rsidR="005418E7" w:rsidRDefault="005418E7" w:rsidP="00E348EF">
      <w:pPr>
        <w:pStyle w:val="ListParagraph1ai"/>
        <w:ind w:left="2160"/>
      </w:pPr>
      <w:r>
        <w:t>meets any</w:t>
      </w:r>
      <w:r>
        <w:rPr>
          <w:spacing w:val="-1"/>
        </w:rPr>
        <w:t xml:space="preserve"> </w:t>
      </w:r>
      <w:r>
        <w:t>additional</w:t>
      </w:r>
      <w:r>
        <w:rPr>
          <w:spacing w:val="-6"/>
        </w:rPr>
        <w:t xml:space="preserve"> </w:t>
      </w:r>
      <w:r>
        <w:t>requirements</w:t>
      </w:r>
      <w:r>
        <w:rPr>
          <w:rStyle w:val="FootnoteReference"/>
        </w:rPr>
        <w:footnoteReference w:id="60"/>
      </w:r>
      <w:r>
        <w:t xml:space="preserve"> that the first Party</w:t>
      </w:r>
      <w:r>
        <w:rPr>
          <w:spacing w:val="-1"/>
        </w:rPr>
        <w:t xml:space="preserve"> </w:t>
      </w:r>
      <w:r>
        <w:t xml:space="preserve">imposes with respect to the availability of the regulated rates or </w:t>
      </w:r>
      <w:r>
        <w:rPr>
          <w:spacing w:val="-2"/>
        </w:rPr>
        <w:t>conditions.</w:t>
      </w:r>
    </w:p>
    <w:p w14:paraId="321CA9DB" w14:textId="77777777" w:rsidR="005418E7" w:rsidRDefault="005418E7" w:rsidP="00E348EF">
      <w:pPr>
        <w:ind w:firstLine="0"/>
      </w:pPr>
      <w:r>
        <w:t>The first Party may require suppliers of the second Party to fully utilise commercial</w:t>
      </w:r>
      <w:r>
        <w:rPr>
          <w:spacing w:val="40"/>
        </w:rPr>
        <w:t xml:space="preserve"> </w:t>
      </w:r>
      <w:r>
        <w:t>negotiations to reach agreement on the terms for accessing such rates or conditions.</w:t>
      </w:r>
    </w:p>
    <w:p w14:paraId="10ACFE0B" w14:textId="77777777" w:rsidR="005418E7" w:rsidRDefault="005418E7" w:rsidP="00E348EF">
      <w:pPr>
        <w:pStyle w:val="ListParagraph1"/>
        <w:ind w:right="0"/>
      </w:pPr>
      <w:r>
        <w:t>A Party that ensures access to regulated rates or conditions for wholesale international</w:t>
      </w:r>
      <w:r>
        <w:rPr>
          <w:spacing w:val="-6"/>
        </w:rPr>
        <w:t xml:space="preserve"> </w:t>
      </w:r>
      <w:r>
        <w:t>mobile</w:t>
      </w:r>
      <w:r>
        <w:rPr>
          <w:spacing w:val="-2"/>
        </w:rPr>
        <w:t xml:space="preserve"> </w:t>
      </w:r>
      <w:r>
        <w:t>roaming</w:t>
      </w:r>
      <w:r>
        <w:rPr>
          <w:spacing w:val="-1"/>
        </w:rPr>
        <w:t xml:space="preserve"> </w:t>
      </w:r>
      <w:r>
        <w:t>services in</w:t>
      </w:r>
      <w:r>
        <w:rPr>
          <w:spacing w:val="-6"/>
        </w:rPr>
        <w:t xml:space="preserve"> </w:t>
      </w:r>
      <w:r>
        <w:t>accordance</w:t>
      </w:r>
      <w:r>
        <w:rPr>
          <w:spacing w:val="-2"/>
        </w:rPr>
        <w:t xml:space="preserve"> </w:t>
      </w:r>
      <w:r>
        <w:t>with</w:t>
      </w:r>
      <w:r>
        <w:rPr>
          <w:spacing w:val="-6"/>
        </w:rPr>
        <w:t xml:space="preserve"> </w:t>
      </w:r>
      <w:r>
        <w:t>paragraph</w:t>
      </w:r>
      <w:r>
        <w:rPr>
          <w:spacing w:val="-6"/>
        </w:rPr>
        <w:t xml:space="preserve"> </w:t>
      </w:r>
      <w:r>
        <w:t>4</w:t>
      </w:r>
      <w:r>
        <w:rPr>
          <w:spacing w:val="-1"/>
        </w:rPr>
        <w:t xml:space="preserve"> </w:t>
      </w:r>
      <w:r>
        <w:t>shall</w:t>
      </w:r>
      <w:r>
        <w:rPr>
          <w:spacing w:val="-5"/>
        </w:rPr>
        <w:t xml:space="preserve"> </w:t>
      </w:r>
      <w:r>
        <w:t>be</w:t>
      </w:r>
      <w:r>
        <w:rPr>
          <w:spacing w:val="-2"/>
        </w:rPr>
        <w:t xml:space="preserve"> </w:t>
      </w:r>
      <w:r>
        <w:t>deemed to be in compliance with its obligations under Article 5 (Most-Favoured-Nation Treatment) of Chapter 7 (Cross-Border Trade in Services), and Articles 3 (Access to and Use of Public Telecommunications Networks or Services) and 9.1 (Additional Obligations Relating to Major Suppliers – Non-Discrimination) with respect to international mobile roaming services.</w:t>
      </w:r>
    </w:p>
    <w:p w14:paraId="579AAA69" w14:textId="77777777" w:rsidR="005418E7" w:rsidRDefault="005418E7" w:rsidP="00212FED">
      <w:pPr>
        <w:pStyle w:val="ListParagraph1"/>
      </w:pPr>
      <w:r>
        <w:t>Each</w:t>
      </w:r>
      <w:r>
        <w:rPr>
          <w:spacing w:val="-5"/>
        </w:rPr>
        <w:t xml:space="preserve"> </w:t>
      </w:r>
      <w:r>
        <w:t>Party</w:t>
      </w:r>
      <w:r>
        <w:rPr>
          <w:spacing w:val="-10"/>
        </w:rPr>
        <w:t xml:space="preserve"> </w:t>
      </w:r>
      <w:r>
        <w:t>shall</w:t>
      </w:r>
      <w:r>
        <w:rPr>
          <w:spacing w:val="-4"/>
        </w:rPr>
        <w:t xml:space="preserve"> </w:t>
      </w:r>
      <w:r>
        <w:t>endeavour</w:t>
      </w:r>
      <w:r>
        <w:rPr>
          <w:spacing w:val="-3"/>
        </w:rPr>
        <w:t xml:space="preserve"> </w:t>
      </w:r>
      <w:r>
        <w:t>to ensure</w:t>
      </w:r>
      <w:r>
        <w:rPr>
          <w:spacing w:val="-1"/>
        </w:rPr>
        <w:t xml:space="preserve"> </w:t>
      </w:r>
      <w:r>
        <w:rPr>
          <w:spacing w:val="-4"/>
        </w:rPr>
        <w:t>that:</w:t>
      </w:r>
    </w:p>
    <w:p w14:paraId="638863BF" w14:textId="77777777" w:rsidR="005418E7" w:rsidRDefault="005418E7" w:rsidP="005418E7">
      <w:pPr>
        <w:pStyle w:val="ListParagraph1a"/>
        <w:numPr>
          <w:ilvl w:val="0"/>
          <w:numId w:val="10"/>
        </w:numPr>
        <w:ind w:left="1440" w:hanging="720"/>
      </w:pPr>
      <w:r>
        <w:t>suppliers</w:t>
      </w:r>
      <w:r w:rsidRPr="00212FED">
        <w:rPr>
          <w:spacing w:val="-5"/>
        </w:rPr>
        <w:t xml:space="preserve"> </w:t>
      </w:r>
      <w:r>
        <w:t>of</w:t>
      </w:r>
      <w:r w:rsidRPr="00212FED">
        <w:rPr>
          <w:spacing w:val="-9"/>
        </w:rPr>
        <w:t xml:space="preserve"> </w:t>
      </w:r>
      <w:r>
        <w:t>public</w:t>
      </w:r>
      <w:r w:rsidRPr="00212FED">
        <w:rPr>
          <w:spacing w:val="-2"/>
        </w:rPr>
        <w:t xml:space="preserve"> </w:t>
      </w:r>
      <w:r>
        <w:t>telecommunications</w:t>
      </w:r>
      <w:r w:rsidRPr="00212FED">
        <w:rPr>
          <w:spacing w:val="-4"/>
        </w:rPr>
        <w:t xml:space="preserve"> </w:t>
      </w:r>
      <w:r>
        <w:t>services</w:t>
      </w:r>
      <w:r w:rsidRPr="00212FED">
        <w:rPr>
          <w:spacing w:val="-1"/>
        </w:rPr>
        <w:t xml:space="preserve"> </w:t>
      </w:r>
      <w:r>
        <w:t>in</w:t>
      </w:r>
      <w:r w:rsidRPr="00212FED">
        <w:rPr>
          <w:spacing w:val="-2"/>
        </w:rPr>
        <w:t xml:space="preserve"> </w:t>
      </w:r>
      <w:r>
        <w:t>its</w:t>
      </w:r>
      <w:r w:rsidRPr="00212FED">
        <w:rPr>
          <w:spacing w:val="-4"/>
        </w:rPr>
        <w:t xml:space="preserve"> </w:t>
      </w:r>
      <w:r>
        <w:t>territory;</w:t>
      </w:r>
      <w:r w:rsidRPr="00212FED">
        <w:rPr>
          <w:spacing w:val="-7"/>
        </w:rPr>
        <w:t xml:space="preserve"> </w:t>
      </w:r>
      <w:r w:rsidRPr="00212FED">
        <w:rPr>
          <w:spacing w:val="-5"/>
        </w:rPr>
        <w:t>or</w:t>
      </w:r>
    </w:p>
    <w:p w14:paraId="02677BEB" w14:textId="77777777" w:rsidR="005418E7" w:rsidRDefault="005418E7" w:rsidP="005418E7">
      <w:pPr>
        <w:pStyle w:val="ListParagraph1a"/>
        <w:ind w:left="1440" w:hanging="720"/>
      </w:pPr>
      <w:r>
        <w:lastRenderedPageBreak/>
        <w:t>its</w:t>
      </w:r>
      <w:r>
        <w:rPr>
          <w:spacing w:val="-5"/>
        </w:rPr>
        <w:t xml:space="preserve"> </w:t>
      </w:r>
      <w:r>
        <w:t>telecommunications</w:t>
      </w:r>
      <w:r>
        <w:rPr>
          <w:spacing w:val="-5"/>
        </w:rPr>
        <w:t xml:space="preserve"> </w:t>
      </w:r>
      <w:r>
        <w:t>regulatory</w:t>
      </w:r>
      <w:r>
        <w:rPr>
          <w:spacing w:val="-8"/>
        </w:rPr>
        <w:t xml:space="preserve"> </w:t>
      </w:r>
      <w:r>
        <w:rPr>
          <w:spacing w:val="-4"/>
        </w:rPr>
        <w:t>body</w:t>
      </w:r>
    </w:p>
    <w:p w14:paraId="57099E91" w14:textId="77777777" w:rsidR="005418E7" w:rsidRDefault="005418E7" w:rsidP="00A20829">
      <w:pPr>
        <w:ind w:firstLine="0"/>
      </w:pPr>
      <w:r>
        <w:t>make</w:t>
      </w:r>
      <w:r>
        <w:rPr>
          <w:spacing w:val="-2"/>
        </w:rPr>
        <w:t xml:space="preserve"> </w:t>
      </w:r>
      <w:r>
        <w:t>publicly</w:t>
      </w:r>
      <w:r>
        <w:rPr>
          <w:spacing w:val="-10"/>
        </w:rPr>
        <w:t xml:space="preserve"> </w:t>
      </w:r>
      <w:r>
        <w:t>available</w:t>
      </w:r>
      <w:r>
        <w:rPr>
          <w:spacing w:val="-2"/>
        </w:rPr>
        <w:t xml:space="preserve"> </w:t>
      </w:r>
      <w:r>
        <w:t>retail</w:t>
      </w:r>
      <w:r>
        <w:rPr>
          <w:spacing w:val="-10"/>
        </w:rPr>
        <w:t xml:space="preserve"> </w:t>
      </w:r>
      <w:r>
        <w:t>rates</w:t>
      </w:r>
      <w:r>
        <w:rPr>
          <w:spacing w:val="1"/>
        </w:rPr>
        <w:t xml:space="preserve"> </w:t>
      </w:r>
      <w:r>
        <w:t>for international</w:t>
      </w:r>
      <w:r>
        <w:rPr>
          <w:spacing w:val="-5"/>
        </w:rPr>
        <w:t xml:space="preserve"> </w:t>
      </w:r>
      <w:r>
        <w:t>mobile</w:t>
      </w:r>
      <w:r>
        <w:rPr>
          <w:spacing w:val="-2"/>
        </w:rPr>
        <w:t xml:space="preserve"> </w:t>
      </w:r>
      <w:r>
        <w:t>roaming</w:t>
      </w:r>
      <w:r>
        <w:rPr>
          <w:spacing w:val="-1"/>
        </w:rPr>
        <w:t xml:space="preserve"> </w:t>
      </w:r>
      <w:r>
        <w:rPr>
          <w:spacing w:val="-2"/>
        </w:rPr>
        <w:t>services.</w:t>
      </w:r>
    </w:p>
    <w:p w14:paraId="2715035C" w14:textId="77777777" w:rsidR="005418E7" w:rsidRDefault="005418E7" w:rsidP="00E348EF">
      <w:pPr>
        <w:pStyle w:val="ListParagraph1"/>
        <w:ind w:right="0"/>
      </w:pPr>
      <w:r>
        <w:t>Nothing in this Article shall require a Party to regulate rates or conditions for international mobile roaming services.</w:t>
      </w:r>
    </w:p>
    <w:p w14:paraId="6C2EB35D" w14:textId="77777777" w:rsidR="005418E7" w:rsidRDefault="005418E7" w:rsidP="0080581D">
      <w:pPr>
        <w:pStyle w:val="Heading2"/>
      </w:pPr>
      <w:r>
        <w:t>ARTICLE</w:t>
      </w:r>
      <w:r>
        <w:rPr>
          <w:spacing w:val="-5"/>
        </w:rPr>
        <w:t xml:space="preserve"> 12</w:t>
      </w:r>
    </w:p>
    <w:p w14:paraId="56A3F9E9" w14:textId="77777777" w:rsidR="005418E7" w:rsidRDefault="005418E7" w:rsidP="0080581D">
      <w:pPr>
        <w:pStyle w:val="Heading3"/>
      </w:pPr>
      <w:r>
        <w:t>International</w:t>
      </w:r>
      <w:r>
        <w:rPr>
          <w:spacing w:val="-7"/>
        </w:rPr>
        <w:t xml:space="preserve"> </w:t>
      </w:r>
      <w:r>
        <w:t>Submarine</w:t>
      </w:r>
      <w:r>
        <w:rPr>
          <w:spacing w:val="-8"/>
        </w:rPr>
        <w:t xml:space="preserve"> </w:t>
      </w:r>
      <w:r>
        <w:t>Cable</w:t>
      </w:r>
      <w:r>
        <w:rPr>
          <w:spacing w:val="-7"/>
        </w:rPr>
        <w:t xml:space="preserve"> </w:t>
      </w:r>
      <w:r>
        <w:rPr>
          <w:spacing w:val="-2"/>
        </w:rPr>
        <w:t>Systems</w:t>
      </w:r>
    </w:p>
    <w:p w14:paraId="6BB734B0" w14:textId="77777777" w:rsidR="005418E7" w:rsidRDefault="005418E7" w:rsidP="005418E7">
      <w:pPr>
        <w:pStyle w:val="ListParagraph1"/>
        <w:numPr>
          <w:ilvl w:val="0"/>
          <w:numId w:val="13"/>
        </w:numPr>
        <w:ind w:left="0" w:right="0" w:firstLine="0"/>
      </w:pPr>
      <w:r>
        <w:t>This article applies to international submarine cable systems where, under national law and regulation, a Party has authorised a supplier of public telecommunications services in its territory to operate a submarine cable system as a public telecommunications service.</w:t>
      </w:r>
    </w:p>
    <w:p w14:paraId="6E6D23FE" w14:textId="77777777" w:rsidR="005418E7" w:rsidRDefault="005418E7" w:rsidP="00E348EF">
      <w:pPr>
        <w:pStyle w:val="ListParagraph1"/>
        <w:ind w:right="0"/>
      </w:pPr>
      <w:r>
        <w:t>Where submarine cable systems cannot be economically or technically substituted, each Party shall provide its telecommunications regulatory body with the authority to:</w:t>
      </w:r>
    </w:p>
    <w:p w14:paraId="6C0AC261" w14:textId="77777777" w:rsidR="005418E7" w:rsidRDefault="005418E7" w:rsidP="005418E7">
      <w:pPr>
        <w:pStyle w:val="ListParagraph1a"/>
        <w:numPr>
          <w:ilvl w:val="0"/>
          <w:numId w:val="10"/>
        </w:numPr>
        <w:spacing w:after="600"/>
        <w:ind w:left="1440" w:hanging="720"/>
      </w:pPr>
      <w:r>
        <w:t>subject to technical feasibility and pre-existing contractual commitments, require a major supplier of public telecommunications services</w:t>
      </w:r>
      <w:r w:rsidRPr="00212FED">
        <w:rPr>
          <w:spacing w:val="-8"/>
        </w:rPr>
        <w:t xml:space="preserve"> </w:t>
      </w:r>
      <w:r>
        <w:t>to</w:t>
      </w:r>
      <w:r w:rsidRPr="00212FED">
        <w:rPr>
          <w:spacing w:val="-6"/>
        </w:rPr>
        <w:t xml:space="preserve"> </w:t>
      </w:r>
      <w:r>
        <w:t>allow</w:t>
      </w:r>
      <w:r w:rsidRPr="00212FED">
        <w:rPr>
          <w:spacing w:val="-2"/>
        </w:rPr>
        <w:t xml:space="preserve"> </w:t>
      </w:r>
      <w:r>
        <w:t>suppliers</w:t>
      </w:r>
      <w:r w:rsidRPr="00212FED">
        <w:rPr>
          <w:spacing w:val="-8"/>
        </w:rPr>
        <w:t xml:space="preserve"> </w:t>
      </w:r>
      <w:r>
        <w:t>of</w:t>
      </w:r>
      <w:r w:rsidRPr="00212FED">
        <w:rPr>
          <w:spacing w:val="-13"/>
        </w:rPr>
        <w:t xml:space="preserve"> </w:t>
      </w:r>
      <w:r>
        <w:t>public</w:t>
      </w:r>
      <w:r w:rsidRPr="00212FED">
        <w:rPr>
          <w:spacing w:val="-7"/>
        </w:rPr>
        <w:t xml:space="preserve"> </w:t>
      </w:r>
      <w:r>
        <w:t>telecommunications</w:t>
      </w:r>
      <w:r w:rsidRPr="00212FED">
        <w:rPr>
          <w:spacing w:val="-3"/>
        </w:rPr>
        <w:t xml:space="preserve"> </w:t>
      </w:r>
      <w:r>
        <w:t>services</w:t>
      </w:r>
      <w:r w:rsidRPr="00212FED">
        <w:rPr>
          <w:spacing w:val="-8"/>
        </w:rPr>
        <w:t xml:space="preserve"> </w:t>
      </w:r>
      <w:r>
        <w:t>of</w:t>
      </w:r>
      <w:r w:rsidRPr="00212FED">
        <w:rPr>
          <w:spacing w:val="-13"/>
        </w:rPr>
        <w:t xml:space="preserve"> </w:t>
      </w:r>
      <w:r>
        <w:t>the other Party to:</w:t>
      </w:r>
    </w:p>
    <w:p w14:paraId="73CFEDDC" w14:textId="77777777" w:rsidR="005418E7" w:rsidRDefault="005418E7" w:rsidP="00AC6E87">
      <w:pPr>
        <w:pStyle w:val="ListParagraph1ai"/>
        <w:spacing w:after="280"/>
        <w:ind w:left="2160"/>
      </w:pPr>
      <w:r>
        <w:t xml:space="preserve">access the submarine cable landing station for the purpose of interconnection with the submarine cables owned by any supplier of </w:t>
      </w:r>
      <w:proofErr w:type="gramStart"/>
      <w:r>
        <w:t>telecommunications;</w:t>
      </w:r>
      <w:proofErr w:type="gramEnd"/>
    </w:p>
    <w:p w14:paraId="0AE4FD0C" w14:textId="77777777" w:rsidR="005418E7" w:rsidRDefault="005418E7" w:rsidP="00AC6E87">
      <w:pPr>
        <w:pStyle w:val="ListParagraph1ai"/>
        <w:spacing w:after="280"/>
        <w:ind w:left="2160"/>
      </w:pPr>
      <w:r>
        <w:t xml:space="preserve">co-locate their transmission and routing equipment at the submarine cable landing </w:t>
      </w:r>
      <w:proofErr w:type="gramStart"/>
      <w:r>
        <w:t>station;</w:t>
      </w:r>
      <w:proofErr w:type="gramEnd"/>
    </w:p>
    <w:p w14:paraId="0DCC6D09" w14:textId="77777777" w:rsidR="005418E7" w:rsidRDefault="005418E7" w:rsidP="00AC6E87">
      <w:pPr>
        <w:pStyle w:val="ListParagraph1ai"/>
        <w:spacing w:after="280"/>
        <w:ind w:left="2160"/>
      </w:pPr>
      <w:r>
        <w:t>connect their equipment to submarine cable capacity, including by accessing the supplier’s cross-connect links; and</w:t>
      </w:r>
    </w:p>
    <w:p w14:paraId="767FA42B" w14:textId="77777777" w:rsidR="005418E7" w:rsidRDefault="005418E7" w:rsidP="00AC6E87">
      <w:pPr>
        <w:pStyle w:val="ListParagraph1ai"/>
        <w:spacing w:after="280"/>
        <w:ind w:left="2160"/>
      </w:pPr>
      <w:r>
        <w:t>access</w:t>
      </w:r>
      <w:r>
        <w:rPr>
          <w:spacing w:val="-6"/>
        </w:rPr>
        <w:t xml:space="preserve"> </w:t>
      </w:r>
      <w:r>
        <w:t>ancillary</w:t>
      </w:r>
      <w:r>
        <w:rPr>
          <w:spacing w:val="-8"/>
        </w:rPr>
        <w:t xml:space="preserve"> </w:t>
      </w:r>
      <w:r>
        <w:t>services;</w:t>
      </w:r>
      <w:r>
        <w:rPr>
          <w:spacing w:val="-8"/>
        </w:rPr>
        <w:t xml:space="preserve"> </w:t>
      </w:r>
      <w:r>
        <w:rPr>
          <w:spacing w:val="-5"/>
        </w:rPr>
        <w:t>and</w:t>
      </w:r>
    </w:p>
    <w:p w14:paraId="19CA04C7" w14:textId="77777777" w:rsidR="005418E7" w:rsidRDefault="005418E7" w:rsidP="005418E7">
      <w:pPr>
        <w:pStyle w:val="ListParagraph1a"/>
        <w:spacing w:after="280"/>
        <w:ind w:left="1440" w:right="-57" w:hanging="720"/>
      </w:pPr>
      <w:r>
        <w:t>ensure</w:t>
      </w:r>
      <w:r>
        <w:rPr>
          <w:spacing w:val="-4"/>
        </w:rPr>
        <w:t xml:space="preserve"> </w:t>
      </w:r>
      <w:r>
        <w:t>that</w:t>
      </w:r>
      <w:r>
        <w:rPr>
          <w:spacing w:val="-7"/>
        </w:rPr>
        <w:t xml:space="preserve"> </w:t>
      </w:r>
      <w:r>
        <w:t>the</w:t>
      </w:r>
      <w:r>
        <w:rPr>
          <w:spacing w:val="-4"/>
        </w:rPr>
        <w:t xml:space="preserve"> </w:t>
      </w:r>
      <w:r>
        <w:t>terms, conditions</w:t>
      </w:r>
      <w:r>
        <w:rPr>
          <w:spacing w:val="-4"/>
        </w:rPr>
        <w:t xml:space="preserve"> </w:t>
      </w:r>
      <w:r>
        <w:t>and</w:t>
      </w:r>
      <w:r>
        <w:rPr>
          <w:spacing w:val="-2"/>
        </w:rPr>
        <w:t xml:space="preserve"> </w:t>
      </w:r>
      <w:r>
        <w:t>rates</w:t>
      </w:r>
      <w:r>
        <w:rPr>
          <w:spacing w:val="-4"/>
        </w:rPr>
        <w:t xml:space="preserve"> </w:t>
      </w:r>
      <w:r>
        <w:t>for</w:t>
      </w:r>
      <w:r>
        <w:rPr>
          <w:spacing w:val="-5"/>
        </w:rPr>
        <w:t xml:space="preserve"> </w:t>
      </w:r>
      <w:r>
        <w:t>the</w:t>
      </w:r>
      <w:r>
        <w:rPr>
          <w:spacing w:val="-3"/>
        </w:rPr>
        <w:t xml:space="preserve"> </w:t>
      </w:r>
      <w:r>
        <w:t>services</w:t>
      </w:r>
      <w:r>
        <w:rPr>
          <w:spacing w:val="-4"/>
        </w:rPr>
        <w:t xml:space="preserve"> </w:t>
      </w:r>
      <w:r>
        <w:t>referred</w:t>
      </w:r>
      <w:r>
        <w:rPr>
          <w:spacing w:val="-7"/>
        </w:rPr>
        <w:t xml:space="preserve"> </w:t>
      </w:r>
      <w:r>
        <w:t>to in subparagraph</w:t>
      </w:r>
      <w:r>
        <w:rPr>
          <w:spacing w:val="-15"/>
        </w:rPr>
        <w:t xml:space="preserve"> </w:t>
      </w:r>
      <w:r>
        <w:t>(a)</w:t>
      </w:r>
      <w:r>
        <w:rPr>
          <w:spacing w:val="-15"/>
        </w:rPr>
        <w:t xml:space="preserve"> </w:t>
      </w:r>
      <w:r>
        <w:t>as</w:t>
      </w:r>
      <w:r>
        <w:rPr>
          <w:spacing w:val="-15"/>
        </w:rPr>
        <w:t xml:space="preserve"> </w:t>
      </w:r>
      <w:r>
        <w:t>supplied</w:t>
      </w:r>
      <w:r>
        <w:rPr>
          <w:spacing w:val="-15"/>
        </w:rPr>
        <w:t xml:space="preserve"> </w:t>
      </w:r>
      <w:r>
        <w:t>by</w:t>
      </w:r>
      <w:r>
        <w:rPr>
          <w:spacing w:val="-15"/>
        </w:rPr>
        <w:t xml:space="preserve"> </w:t>
      </w:r>
      <w:r>
        <w:t>a</w:t>
      </w:r>
      <w:r>
        <w:rPr>
          <w:spacing w:val="-15"/>
        </w:rPr>
        <w:t xml:space="preserve"> </w:t>
      </w:r>
      <w:r>
        <w:t>major</w:t>
      </w:r>
      <w:r>
        <w:rPr>
          <w:spacing w:val="-15"/>
        </w:rPr>
        <w:t xml:space="preserve"> </w:t>
      </w:r>
      <w:r>
        <w:t>supplier</w:t>
      </w:r>
      <w:r>
        <w:rPr>
          <w:spacing w:val="-15"/>
        </w:rPr>
        <w:t xml:space="preserve"> </w:t>
      </w:r>
      <w:r>
        <w:t>are</w:t>
      </w:r>
      <w:r>
        <w:rPr>
          <w:spacing w:val="-15"/>
        </w:rPr>
        <w:t xml:space="preserve"> </w:t>
      </w:r>
      <w:r>
        <w:t>reasonable</w:t>
      </w:r>
      <w:r>
        <w:rPr>
          <w:spacing w:val="-15"/>
        </w:rPr>
        <w:t xml:space="preserve"> </w:t>
      </w:r>
      <w:r>
        <w:t>and</w:t>
      </w:r>
      <w:r>
        <w:rPr>
          <w:spacing w:val="-15"/>
        </w:rPr>
        <w:t xml:space="preserve"> </w:t>
      </w:r>
      <w:r>
        <w:t xml:space="preserve">non- </w:t>
      </w:r>
      <w:r>
        <w:rPr>
          <w:spacing w:val="-2"/>
        </w:rPr>
        <w:t>discriminatory.</w:t>
      </w:r>
    </w:p>
    <w:p w14:paraId="76260335" w14:textId="77777777" w:rsidR="005418E7" w:rsidRDefault="005418E7" w:rsidP="00AC6E87">
      <w:pPr>
        <w:pStyle w:val="ListParagraph1"/>
        <w:spacing w:after="280"/>
        <w:ind w:right="0"/>
      </w:pPr>
      <w:r>
        <w:t>For greater certainty, co-location should be consistent with Article 9.4 (Additional Obligations Relating to Major Suppliers – Co-Location) and interconnection</w:t>
      </w:r>
      <w:r>
        <w:rPr>
          <w:spacing w:val="-6"/>
        </w:rPr>
        <w:t xml:space="preserve"> </w:t>
      </w:r>
      <w:r>
        <w:t>should be</w:t>
      </w:r>
      <w:r>
        <w:rPr>
          <w:spacing w:val="-3"/>
        </w:rPr>
        <w:t xml:space="preserve"> </w:t>
      </w:r>
      <w:r>
        <w:t>consistent with</w:t>
      </w:r>
      <w:r>
        <w:rPr>
          <w:spacing w:val="-2"/>
        </w:rPr>
        <w:t xml:space="preserve"> </w:t>
      </w:r>
      <w:r>
        <w:t>Article</w:t>
      </w:r>
      <w:r>
        <w:rPr>
          <w:spacing w:val="-3"/>
        </w:rPr>
        <w:t xml:space="preserve"> </w:t>
      </w:r>
      <w:r>
        <w:t>9.7</w:t>
      </w:r>
      <w:r>
        <w:rPr>
          <w:spacing w:val="-2"/>
        </w:rPr>
        <w:t xml:space="preserve"> </w:t>
      </w:r>
      <w:r>
        <w:t>(Additional</w:t>
      </w:r>
      <w:r>
        <w:rPr>
          <w:spacing w:val="-6"/>
        </w:rPr>
        <w:t xml:space="preserve"> </w:t>
      </w:r>
      <w:r>
        <w:t>Obligations</w:t>
      </w:r>
      <w:r>
        <w:rPr>
          <w:spacing w:val="-4"/>
        </w:rPr>
        <w:t xml:space="preserve"> </w:t>
      </w:r>
      <w:r>
        <w:t>Relating to Major Suppliers – Interconnection with a Major Supplier).</w:t>
      </w:r>
    </w:p>
    <w:p w14:paraId="2B55FBF2" w14:textId="77777777" w:rsidR="005418E7" w:rsidRDefault="005418E7" w:rsidP="00667DC6">
      <w:pPr>
        <w:pStyle w:val="Heading2"/>
        <w:spacing w:after="280"/>
      </w:pPr>
      <w:r>
        <w:t>ARTICLE</w:t>
      </w:r>
      <w:r>
        <w:rPr>
          <w:spacing w:val="-5"/>
        </w:rPr>
        <w:t xml:space="preserve"> 13</w:t>
      </w:r>
    </w:p>
    <w:p w14:paraId="1CAF37C7" w14:textId="77777777" w:rsidR="005418E7" w:rsidRDefault="005418E7" w:rsidP="00667DC6">
      <w:pPr>
        <w:pStyle w:val="Heading3"/>
        <w:spacing w:after="280"/>
      </w:pPr>
      <w:r>
        <w:t>Universal</w:t>
      </w:r>
      <w:r>
        <w:rPr>
          <w:spacing w:val="-12"/>
        </w:rPr>
        <w:t xml:space="preserve"> </w:t>
      </w:r>
      <w:r>
        <w:rPr>
          <w:spacing w:val="-2"/>
        </w:rPr>
        <w:t>Service</w:t>
      </w:r>
    </w:p>
    <w:p w14:paraId="08FB7E00" w14:textId="77777777" w:rsidR="005418E7" w:rsidRDefault="005418E7" w:rsidP="00D1717E">
      <w:pPr>
        <w:spacing w:after="280"/>
        <w:ind w:right="-57"/>
      </w:pPr>
      <w:r>
        <w:lastRenderedPageBreak/>
        <w:t>Each Party has the right to define the kind of universal service obligation it wishes</w:t>
      </w:r>
      <w:r>
        <w:rPr>
          <w:spacing w:val="-2"/>
        </w:rPr>
        <w:t xml:space="preserve"> </w:t>
      </w:r>
      <w:r>
        <w:t>to maintain. Each</w:t>
      </w:r>
      <w:r>
        <w:rPr>
          <w:spacing w:val="-5"/>
        </w:rPr>
        <w:t xml:space="preserve"> </w:t>
      </w:r>
      <w:r>
        <w:t>Party</w:t>
      </w:r>
      <w:r>
        <w:rPr>
          <w:spacing w:val="-5"/>
        </w:rPr>
        <w:t xml:space="preserve"> </w:t>
      </w:r>
      <w:r>
        <w:t>shall</w:t>
      </w:r>
      <w:r>
        <w:rPr>
          <w:spacing w:val="-4"/>
        </w:rPr>
        <w:t xml:space="preserve"> </w:t>
      </w:r>
      <w:r>
        <w:t>administer any</w:t>
      </w:r>
      <w:r>
        <w:rPr>
          <w:spacing w:val="-5"/>
        </w:rPr>
        <w:t xml:space="preserve"> </w:t>
      </w:r>
      <w:r>
        <w:t>universal</w:t>
      </w:r>
      <w:r>
        <w:rPr>
          <w:spacing w:val="-5"/>
        </w:rPr>
        <w:t xml:space="preserve"> </w:t>
      </w:r>
      <w:r>
        <w:t>service</w:t>
      </w:r>
      <w:r>
        <w:rPr>
          <w:spacing w:val="-1"/>
        </w:rPr>
        <w:t xml:space="preserve"> </w:t>
      </w:r>
      <w:r>
        <w:t>obligation</w:t>
      </w:r>
      <w:r>
        <w:rPr>
          <w:spacing w:val="-5"/>
        </w:rPr>
        <w:t xml:space="preserve"> </w:t>
      </w:r>
      <w:r>
        <w:t>that it maintains in a transparent, non-discriminatory and competitively neutral manner, and shall</w:t>
      </w:r>
      <w:r>
        <w:rPr>
          <w:spacing w:val="-10"/>
        </w:rPr>
        <w:t xml:space="preserve"> </w:t>
      </w:r>
      <w:r>
        <w:t>ensure</w:t>
      </w:r>
      <w:r>
        <w:rPr>
          <w:spacing w:val="-13"/>
        </w:rPr>
        <w:t xml:space="preserve"> </w:t>
      </w:r>
      <w:r>
        <w:t>that</w:t>
      </w:r>
      <w:r>
        <w:rPr>
          <w:spacing w:val="-7"/>
        </w:rPr>
        <w:t xml:space="preserve"> </w:t>
      </w:r>
      <w:r>
        <w:t>its</w:t>
      </w:r>
      <w:r>
        <w:rPr>
          <w:spacing w:val="-13"/>
        </w:rPr>
        <w:t xml:space="preserve"> </w:t>
      </w:r>
      <w:r>
        <w:t>universal</w:t>
      </w:r>
      <w:r>
        <w:rPr>
          <w:spacing w:val="-15"/>
        </w:rPr>
        <w:t xml:space="preserve"> </w:t>
      </w:r>
      <w:r>
        <w:t>service</w:t>
      </w:r>
      <w:r>
        <w:rPr>
          <w:spacing w:val="-12"/>
        </w:rPr>
        <w:t xml:space="preserve"> </w:t>
      </w:r>
      <w:r>
        <w:t>obligation</w:t>
      </w:r>
      <w:r>
        <w:rPr>
          <w:spacing w:val="-11"/>
        </w:rPr>
        <w:t xml:space="preserve"> </w:t>
      </w:r>
      <w:r>
        <w:t>is</w:t>
      </w:r>
      <w:r>
        <w:rPr>
          <w:spacing w:val="-8"/>
        </w:rPr>
        <w:t xml:space="preserve"> </w:t>
      </w:r>
      <w:r>
        <w:t>not</w:t>
      </w:r>
      <w:r>
        <w:rPr>
          <w:spacing w:val="-6"/>
        </w:rPr>
        <w:t xml:space="preserve"> </w:t>
      </w:r>
      <w:r>
        <w:t>more</w:t>
      </w:r>
      <w:r>
        <w:rPr>
          <w:spacing w:val="-12"/>
        </w:rPr>
        <w:t xml:space="preserve"> </w:t>
      </w:r>
      <w:r>
        <w:t>burdensome</w:t>
      </w:r>
      <w:r>
        <w:rPr>
          <w:spacing w:val="-12"/>
        </w:rPr>
        <w:t xml:space="preserve"> </w:t>
      </w:r>
      <w:r>
        <w:t>than</w:t>
      </w:r>
      <w:r>
        <w:rPr>
          <w:spacing w:val="-11"/>
        </w:rPr>
        <w:t xml:space="preserve"> </w:t>
      </w:r>
      <w:r>
        <w:t>necessary for the kind of universal service that it has defined.</w:t>
      </w:r>
    </w:p>
    <w:p w14:paraId="331D7C06" w14:textId="77777777" w:rsidR="005418E7" w:rsidRDefault="005418E7" w:rsidP="00667DC6">
      <w:pPr>
        <w:pStyle w:val="Heading2"/>
        <w:spacing w:after="280"/>
      </w:pPr>
      <w:r>
        <w:t>ARTICLE</w:t>
      </w:r>
      <w:r>
        <w:rPr>
          <w:spacing w:val="-5"/>
        </w:rPr>
        <w:t xml:space="preserve"> 14</w:t>
      </w:r>
    </w:p>
    <w:p w14:paraId="0D2BCA99" w14:textId="77777777" w:rsidR="005418E7" w:rsidRDefault="005418E7" w:rsidP="00667DC6">
      <w:pPr>
        <w:pStyle w:val="Heading3"/>
        <w:spacing w:after="280"/>
        <w:rPr>
          <w:b w:val="0"/>
          <w:i w:val="0"/>
        </w:rPr>
      </w:pPr>
      <w:r>
        <w:t>Allocation</w:t>
      </w:r>
      <w:r>
        <w:rPr>
          <w:spacing w:val="-3"/>
        </w:rPr>
        <w:t xml:space="preserve"> </w:t>
      </w:r>
      <w:r>
        <w:t>and</w:t>
      </w:r>
      <w:r>
        <w:rPr>
          <w:spacing w:val="-3"/>
        </w:rPr>
        <w:t xml:space="preserve"> </w:t>
      </w:r>
      <w:r>
        <w:t>Use</w:t>
      </w:r>
      <w:r>
        <w:rPr>
          <w:spacing w:val="-3"/>
        </w:rPr>
        <w:t xml:space="preserve"> </w:t>
      </w:r>
      <w:r>
        <w:t>of</w:t>
      </w:r>
      <w:r>
        <w:rPr>
          <w:spacing w:val="-5"/>
        </w:rPr>
        <w:t xml:space="preserve"> </w:t>
      </w:r>
      <w:r>
        <w:t>Scarce</w:t>
      </w:r>
      <w:r>
        <w:rPr>
          <w:spacing w:val="-4"/>
        </w:rPr>
        <w:t xml:space="preserve"> </w:t>
      </w:r>
      <w:r>
        <w:rPr>
          <w:spacing w:val="-2"/>
        </w:rPr>
        <w:t>Resources</w:t>
      </w:r>
      <w:r w:rsidRPr="00464B92">
        <w:rPr>
          <w:rStyle w:val="FootnoteReference"/>
          <w:b w:val="0"/>
          <w:bCs w:val="0"/>
          <w:i w:val="0"/>
          <w:iCs w:val="0"/>
          <w:spacing w:val="-2"/>
        </w:rPr>
        <w:footnoteReference w:id="61"/>
      </w:r>
    </w:p>
    <w:p w14:paraId="64080FF2" w14:textId="77777777" w:rsidR="005418E7" w:rsidRDefault="005418E7" w:rsidP="00212FED">
      <w:r>
        <w:t>Any procedures for the allocation and use of scarce resources, including frequencies, numbers and rights of way, shall be carried out in an objective, timely, transparent and non-discriminatory manner. The current state of allocated frequency bands shall be made publicly available, but detailed identification of frequencies allocated for specific government use shall</w:t>
      </w:r>
      <w:r>
        <w:rPr>
          <w:spacing w:val="-4"/>
        </w:rPr>
        <w:t xml:space="preserve"> </w:t>
      </w:r>
      <w:r>
        <w:t>not be required.</w:t>
      </w:r>
    </w:p>
    <w:p w14:paraId="245891E1" w14:textId="77777777" w:rsidR="005418E7" w:rsidRDefault="005418E7" w:rsidP="00667DC6">
      <w:pPr>
        <w:pStyle w:val="Heading2"/>
        <w:spacing w:after="280"/>
      </w:pPr>
      <w:r>
        <w:t>ARTICLE</w:t>
      </w:r>
      <w:r>
        <w:rPr>
          <w:spacing w:val="-5"/>
        </w:rPr>
        <w:t xml:space="preserve"> 15</w:t>
      </w:r>
    </w:p>
    <w:p w14:paraId="74E12BD8" w14:textId="77777777" w:rsidR="005418E7" w:rsidRDefault="005418E7" w:rsidP="00667DC6">
      <w:pPr>
        <w:pStyle w:val="Heading3"/>
        <w:spacing w:after="280"/>
      </w:pPr>
      <w:r>
        <w:t>Flexibility</w:t>
      </w:r>
      <w:r>
        <w:rPr>
          <w:spacing w:val="-2"/>
        </w:rPr>
        <w:t xml:space="preserve"> </w:t>
      </w:r>
      <w:r>
        <w:t>in the</w:t>
      </w:r>
      <w:r>
        <w:rPr>
          <w:spacing w:val="-2"/>
        </w:rPr>
        <w:t xml:space="preserve"> </w:t>
      </w:r>
      <w:r>
        <w:t>Choice</w:t>
      </w:r>
      <w:r>
        <w:rPr>
          <w:spacing w:val="-3"/>
        </w:rPr>
        <w:t xml:space="preserve"> </w:t>
      </w:r>
      <w:r>
        <w:t>of</w:t>
      </w:r>
      <w:r>
        <w:rPr>
          <w:spacing w:val="-3"/>
        </w:rPr>
        <w:t xml:space="preserve"> </w:t>
      </w:r>
      <w:r>
        <w:rPr>
          <w:spacing w:val="-2"/>
        </w:rPr>
        <w:t>Technology</w:t>
      </w:r>
    </w:p>
    <w:p w14:paraId="7D5BE5C4" w14:textId="77777777" w:rsidR="005418E7" w:rsidRDefault="005418E7" w:rsidP="005418E7">
      <w:pPr>
        <w:pStyle w:val="ListParagraph1"/>
        <w:numPr>
          <w:ilvl w:val="0"/>
          <w:numId w:val="13"/>
        </w:numPr>
        <w:spacing w:after="280"/>
        <w:ind w:left="0" w:firstLine="0"/>
      </w:pPr>
      <w:r>
        <w:t>Neither Party shall prevent suppliers of public telecommunications services from choosing the technologies they wish to use to supply their services, subject to requirements necessary to satisfy legitimate public policy interests, provided that any measure restricting that choice is not prepared, adopted or applied in a manner that creates unnecessary obstacles to trade. For greater certainty, a Party adopting those measures shall do so consistent with Article 4 (Transparency).</w:t>
      </w:r>
    </w:p>
    <w:p w14:paraId="498A8A69" w14:textId="77777777" w:rsidR="005418E7" w:rsidRDefault="005418E7" w:rsidP="00667DC6">
      <w:pPr>
        <w:pStyle w:val="ListParagraph1"/>
        <w:spacing w:after="280"/>
      </w:pPr>
      <w:r>
        <w:t>When a Party finances the development of advanced networks,</w:t>
      </w:r>
      <w:r>
        <w:rPr>
          <w:rStyle w:val="FootnoteReference"/>
        </w:rPr>
        <w:footnoteReference w:id="62"/>
      </w:r>
      <w:r>
        <w:t xml:space="preserve"> it may make its financing conditional</w:t>
      </w:r>
      <w:r>
        <w:rPr>
          <w:spacing w:val="-6"/>
        </w:rPr>
        <w:t xml:space="preserve"> </w:t>
      </w:r>
      <w:r>
        <w:t>on</w:t>
      </w:r>
      <w:r>
        <w:rPr>
          <w:spacing w:val="-2"/>
        </w:rPr>
        <w:t xml:space="preserve"> </w:t>
      </w:r>
      <w:r>
        <w:t>the use</w:t>
      </w:r>
      <w:r>
        <w:rPr>
          <w:spacing w:val="-2"/>
        </w:rPr>
        <w:t xml:space="preserve"> </w:t>
      </w:r>
      <w:r>
        <w:t>of</w:t>
      </w:r>
      <w:r>
        <w:rPr>
          <w:spacing w:val="-4"/>
        </w:rPr>
        <w:t xml:space="preserve"> </w:t>
      </w:r>
      <w:r>
        <w:t xml:space="preserve">technologies that meet its specific public policy </w:t>
      </w:r>
      <w:r>
        <w:rPr>
          <w:spacing w:val="-2"/>
        </w:rPr>
        <w:t>interests.</w:t>
      </w:r>
    </w:p>
    <w:p w14:paraId="62ECC1DF" w14:textId="77777777" w:rsidR="005418E7" w:rsidRDefault="005418E7" w:rsidP="00667DC6">
      <w:pPr>
        <w:pStyle w:val="Heading2"/>
        <w:spacing w:after="280"/>
      </w:pPr>
      <w:r>
        <w:t>ARTICLE</w:t>
      </w:r>
      <w:r>
        <w:rPr>
          <w:spacing w:val="-5"/>
        </w:rPr>
        <w:t xml:space="preserve"> 16</w:t>
      </w:r>
    </w:p>
    <w:p w14:paraId="2FD67F26" w14:textId="77777777" w:rsidR="005418E7" w:rsidRDefault="005418E7" w:rsidP="00667DC6">
      <w:pPr>
        <w:pStyle w:val="Heading3"/>
        <w:spacing w:after="280"/>
      </w:pPr>
      <w:r>
        <w:t>Industry</w:t>
      </w:r>
      <w:r>
        <w:rPr>
          <w:spacing w:val="-15"/>
        </w:rPr>
        <w:t xml:space="preserve"> </w:t>
      </w:r>
      <w:r>
        <w:rPr>
          <w:spacing w:val="-2"/>
        </w:rPr>
        <w:t>Participation</w:t>
      </w:r>
    </w:p>
    <w:p w14:paraId="52D8A74D" w14:textId="77777777" w:rsidR="005418E7" w:rsidRDefault="005418E7" w:rsidP="005418E7">
      <w:pPr>
        <w:pStyle w:val="ListParagraph1"/>
        <w:numPr>
          <w:ilvl w:val="0"/>
          <w:numId w:val="13"/>
        </w:numPr>
        <w:spacing w:after="280"/>
        <w:ind w:left="0" w:firstLine="0"/>
      </w:pPr>
      <w:r>
        <w:t xml:space="preserve">Each Party shall, through any forum or other mechanism it considers </w:t>
      </w:r>
      <w:r w:rsidRPr="0036298E">
        <w:rPr>
          <w:spacing w:val="-2"/>
        </w:rPr>
        <w:t>appropriate:</w:t>
      </w:r>
    </w:p>
    <w:p w14:paraId="5C970E49" w14:textId="77777777" w:rsidR="005418E7" w:rsidRDefault="005418E7" w:rsidP="005418E7">
      <w:pPr>
        <w:pStyle w:val="ListParagraph1a"/>
        <w:numPr>
          <w:ilvl w:val="0"/>
          <w:numId w:val="10"/>
        </w:numPr>
        <w:spacing w:after="280"/>
        <w:ind w:left="1440" w:hanging="720"/>
      </w:pPr>
      <w:r>
        <w:t>facilitate the involvement of suppliers of public telecommunications networks or services of the other Party operating in its territory in the development of industry</w:t>
      </w:r>
      <w:r w:rsidRPr="00212FED">
        <w:rPr>
          <w:spacing w:val="-5"/>
        </w:rPr>
        <w:t xml:space="preserve"> </w:t>
      </w:r>
      <w:r>
        <w:t xml:space="preserve">standards and, where it considers appropriate, in </w:t>
      </w:r>
      <w:r>
        <w:lastRenderedPageBreak/>
        <w:t>the regulation of the telecommunications industry; and</w:t>
      </w:r>
    </w:p>
    <w:p w14:paraId="2A0BF424" w14:textId="77777777" w:rsidR="005418E7" w:rsidRDefault="005418E7" w:rsidP="005418E7">
      <w:pPr>
        <w:pStyle w:val="ListParagraph1a"/>
        <w:spacing w:after="280"/>
        <w:ind w:left="1440" w:right="-57" w:hanging="720"/>
      </w:pPr>
      <w:r>
        <w:t>encourage</w:t>
      </w:r>
      <w:r>
        <w:rPr>
          <w:spacing w:val="-3"/>
        </w:rPr>
        <w:t xml:space="preserve"> </w:t>
      </w:r>
      <w:r>
        <w:t>suppliers</w:t>
      </w:r>
      <w:r>
        <w:rPr>
          <w:spacing w:val="-3"/>
        </w:rPr>
        <w:t xml:space="preserve"> </w:t>
      </w:r>
      <w:r>
        <w:t>of</w:t>
      </w:r>
      <w:r>
        <w:rPr>
          <w:spacing w:val="-9"/>
        </w:rPr>
        <w:t xml:space="preserve"> </w:t>
      </w:r>
      <w:r>
        <w:t>public</w:t>
      </w:r>
      <w:r>
        <w:rPr>
          <w:spacing w:val="-2"/>
        </w:rPr>
        <w:t xml:space="preserve"> </w:t>
      </w:r>
      <w:r>
        <w:t>telecommunications networks</w:t>
      </w:r>
      <w:r>
        <w:rPr>
          <w:spacing w:val="-8"/>
        </w:rPr>
        <w:t xml:space="preserve"> </w:t>
      </w:r>
      <w:r>
        <w:t>or</w:t>
      </w:r>
      <w:r>
        <w:rPr>
          <w:spacing w:val="-4"/>
        </w:rPr>
        <w:t xml:space="preserve"> </w:t>
      </w:r>
      <w:r>
        <w:t>services of the other Party operating in its territory to provide feedback to the telecommunications regulatory body on the regulation of the telecommunications industry.</w:t>
      </w:r>
    </w:p>
    <w:p w14:paraId="27A1D8F4" w14:textId="77777777" w:rsidR="005418E7" w:rsidRDefault="005418E7" w:rsidP="00667DC6">
      <w:pPr>
        <w:pStyle w:val="Heading2"/>
        <w:spacing w:after="280"/>
      </w:pPr>
      <w:r>
        <w:t>ARTICLE</w:t>
      </w:r>
      <w:r>
        <w:rPr>
          <w:spacing w:val="-5"/>
        </w:rPr>
        <w:t xml:space="preserve"> 17</w:t>
      </w:r>
    </w:p>
    <w:p w14:paraId="070CD43F" w14:textId="77777777" w:rsidR="005418E7" w:rsidRDefault="005418E7" w:rsidP="00667DC6">
      <w:pPr>
        <w:pStyle w:val="Heading3"/>
        <w:spacing w:after="280"/>
      </w:pPr>
      <w:r w:rsidRPr="0080581D">
        <w:t>Enforcement</w:t>
      </w:r>
    </w:p>
    <w:p w14:paraId="123732EE" w14:textId="77777777" w:rsidR="005418E7" w:rsidRDefault="005418E7" w:rsidP="008279F9">
      <w:pPr>
        <w:spacing w:after="280"/>
        <w:ind w:right="-57"/>
      </w:pPr>
      <w:r>
        <w:t>Each</w:t>
      </w:r>
      <w:r>
        <w:rPr>
          <w:spacing w:val="-11"/>
        </w:rPr>
        <w:t xml:space="preserve"> </w:t>
      </w:r>
      <w:r>
        <w:t>Party</w:t>
      </w:r>
      <w:r>
        <w:rPr>
          <w:spacing w:val="-15"/>
        </w:rPr>
        <w:t xml:space="preserve"> </w:t>
      </w:r>
      <w:r>
        <w:t>shall</w:t>
      </w:r>
      <w:r>
        <w:rPr>
          <w:spacing w:val="-15"/>
        </w:rPr>
        <w:t xml:space="preserve"> </w:t>
      </w:r>
      <w:r>
        <w:t>adopt</w:t>
      </w:r>
      <w:r>
        <w:rPr>
          <w:spacing w:val="-10"/>
        </w:rPr>
        <w:t xml:space="preserve"> </w:t>
      </w:r>
      <w:r>
        <w:t>or</w:t>
      </w:r>
      <w:r>
        <w:rPr>
          <w:spacing w:val="-9"/>
        </w:rPr>
        <w:t xml:space="preserve"> </w:t>
      </w:r>
      <w:r>
        <w:t>maintain</w:t>
      </w:r>
      <w:r>
        <w:rPr>
          <w:spacing w:val="-11"/>
        </w:rPr>
        <w:t xml:space="preserve"> </w:t>
      </w:r>
      <w:r>
        <w:t>timely,</w:t>
      </w:r>
      <w:r>
        <w:rPr>
          <w:spacing w:val="-5"/>
        </w:rPr>
        <w:t xml:space="preserve"> </w:t>
      </w:r>
      <w:r>
        <w:t>proportionate</w:t>
      </w:r>
      <w:r>
        <w:rPr>
          <w:spacing w:val="-12"/>
        </w:rPr>
        <w:t xml:space="preserve"> </w:t>
      </w:r>
      <w:r>
        <w:t>and</w:t>
      </w:r>
      <w:r>
        <w:rPr>
          <w:spacing w:val="-6"/>
        </w:rPr>
        <w:t xml:space="preserve"> </w:t>
      </w:r>
      <w:r>
        <w:t>effective</w:t>
      </w:r>
      <w:r>
        <w:rPr>
          <w:spacing w:val="-7"/>
        </w:rPr>
        <w:t xml:space="preserve"> </w:t>
      </w:r>
      <w:r>
        <w:t>sanctions for</w:t>
      </w:r>
      <w:r>
        <w:rPr>
          <w:spacing w:val="-6"/>
        </w:rPr>
        <w:t xml:space="preserve"> </w:t>
      </w:r>
      <w:r>
        <w:t>the</w:t>
      </w:r>
      <w:r>
        <w:rPr>
          <w:spacing w:val="-4"/>
        </w:rPr>
        <w:t xml:space="preserve"> </w:t>
      </w:r>
      <w:r>
        <w:t>purpose</w:t>
      </w:r>
      <w:r>
        <w:rPr>
          <w:spacing w:val="-8"/>
        </w:rPr>
        <w:t xml:space="preserve"> </w:t>
      </w:r>
      <w:r>
        <w:t>of</w:t>
      </w:r>
      <w:r>
        <w:rPr>
          <w:spacing w:val="-10"/>
        </w:rPr>
        <w:t xml:space="preserve"> </w:t>
      </w:r>
      <w:r>
        <w:t>enforcing</w:t>
      </w:r>
      <w:r>
        <w:rPr>
          <w:spacing w:val="-3"/>
        </w:rPr>
        <w:t xml:space="preserve"> </w:t>
      </w:r>
      <w:r>
        <w:t>domestic measures</w:t>
      </w:r>
      <w:r>
        <w:rPr>
          <w:spacing w:val="-5"/>
        </w:rPr>
        <w:t xml:space="preserve"> </w:t>
      </w:r>
      <w:r>
        <w:t>relating</w:t>
      </w:r>
      <w:r>
        <w:rPr>
          <w:spacing w:val="-3"/>
        </w:rPr>
        <w:t xml:space="preserve"> </w:t>
      </w:r>
      <w:r>
        <w:t>to</w:t>
      </w:r>
      <w:r>
        <w:rPr>
          <w:spacing w:val="-7"/>
        </w:rPr>
        <w:t xml:space="preserve"> </w:t>
      </w:r>
      <w:r>
        <w:t>the</w:t>
      </w:r>
      <w:r>
        <w:rPr>
          <w:spacing w:val="-8"/>
        </w:rPr>
        <w:t xml:space="preserve"> </w:t>
      </w:r>
      <w:r>
        <w:t>obligations</w:t>
      </w:r>
      <w:r>
        <w:rPr>
          <w:spacing w:val="-5"/>
        </w:rPr>
        <w:t xml:space="preserve"> </w:t>
      </w:r>
      <w:r>
        <w:t>contained in this Chapter. Such sanctions may include financial penalties, injunctions, orders to cease and desist (on</w:t>
      </w:r>
      <w:r>
        <w:rPr>
          <w:spacing w:val="-2"/>
        </w:rPr>
        <w:t xml:space="preserve"> </w:t>
      </w:r>
      <w:r>
        <w:t>an interim</w:t>
      </w:r>
      <w:r>
        <w:rPr>
          <w:spacing w:val="-2"/>
        </w:rPr>
        <w:t xml:space="preserve"> </w:t>
      </w:r>
      <w:r>
        <w:t>or final basis), and/or</w:t>
      </w:r>
      <w:r>
        <w:rPr>
          <w:spacing w:val="-5"/>
        </w:rPr>
        <w:t xml:space="preserve"> </w:t>
      </w:r>
      <w:r>
        <w:t>the ability</w:t>
      </w:r>
      <w:r>
        <w:rPr>
          <w:spacing w:val="-2"/>
        </w:rPr>
        <w:t xml:space="preserve"> </w:t>
      </w:r>
      <w:r>
        <w:t>to suspend, modify</w:t>
      </w:r>
      <w:r>
        <w:rPr>
          <w:spacing w:val="-6"/>
        </w:rPr>
        <w:t xml:space="preserve"> </w:t>
      </w:r>
      <w:r>
        <w:t>or revoke licences.</w:t>
      </w:r>
    </w:p>
    <w:p w14:paraId="6AA99738" w14:textId="77777777" w:rsidR="005418E7" w:rsidRPr="00177908" w:rsidRDefault="005418E7" w:rsidP="00177908">
      <w:pPr>
        <w:pStyle w:val="Heading2"/>
      </w:pPr>
      <w:r>
        <w:t>ARTICLE</w:t>
      </w:r>
      <w:r>
        <w:rPr>
          <w:spacing w:val="-5"/>
        </w:rPr>
        <w:t xml:space="preserve"> 18</w:t>
      </w:r>
    </w:p>
    <w:p w14:paraId="071B397B" w14:textId="77777777" w:rsidR="005418E7" w:rsidRDefault="005418E7" w:rsidP="0080581D">
      <w:pPr>
        <w:pStyle w:val="Heading3"/>
      </w:pPr>
      <w:r>
        <w:t>Exceptions</w:t>
      </w:r>
    </w:p>
    <w:p w14:paraId="3A78DA02" w14:textId="77777777" w:rsidR="005418E7" w:rsidRPr="004E4CE2" w:rsidRDefault="005418E7" w:rsidP="0066748F">
      <w:r>
        <w:t>This Chapter shall be subject to Article 16 (General Exceptions) of Chapter 7 (Cross-Border Trade in Services) and Article 19 (General Exceptions) of Chapter 8 (Investment), and to Article 2 (Security</w:t>
      </w:r>
      <w:r>
        <w:rPr>
          <w:spacing w:val="-2"/>
        </w:rPr>
        <w:t xml:space="preserve"> </w:t>
      </w:r>
      <w:r>
        <w:t>Exceptions) of</w:t>
      </w:r>
      <w:r>
        <w:rPr>
          <w:spacing w:val="-1"/>
        </w:rPr>
        <w:t xml:space="preserve"> </w:t>
      </w:r>
      <w:r>
        <w:t>Chapter 17 (Final</w:t>
      </w:r>
      <w:r>
        <w:rPr>
          <w:spacing w:val="-1"/>
        </w:rPr>
        <w:t xml:space="preserve"> </w:t>
      </w:r>
      <w:r>
        <w:t>Provisions).</w:t>
      </w:r>
    </w:p>
    <w:p w14:paraId="11851F1E" w14:textId="77777777" w:rsidR="005418E7" w:rsidRDefault="005418E7" w:rsidP="00804E63">
      <w:pPr>
        <w:pStyle w:val="Heading1"/>
      </w:pPr>
      <w:r>
        <w:rPr>
          <w:spacing w:val="-5"/>
        </w:rPr>
        <w:t>11</w:t>
      </w:r>
      <w:r>
        <w:tab/>
        <w:t>MOVEMENT</w:t>
      </w:r>
      <w:r>
        <w:rPr>
          <w:spacing w:val="-5"/>
        </w:rPr>
        <w:t xml:space="preserve"> </w:t>
      </w:r>
      <w:r>
        <w:t>OF</w:t>
      </w:r>
      <w:r>
        <w:rPr>
          <w:spacing w:val="-5"/>
        </w:rPr>
        <w:t xml:space="preserve"> </w:t>
      </w:r>
      <w:r>
        <w:t>NATURAL</w:t>
      </w:r>
      <w:r>
        <w:rPr>
          <w:spacing w:val="-4"/>
        </w:rPr>
        <w:t xml:space="preserve"> </w:t>
      </w:r>
      <w:r>
        <w:rPr>
          <w:spacing w:val="-2"/>
        </w:rPr>
        <w:t>PERSONS</w:t>
      </w:r>
    </w:p>
    <w:p w14:paraId="3B078BA1" w14:textId="77777777" w:rsidR="005418E7" w:rsidRDefault="005418E7" w:rsidP="000D718C">
      <w:pPr>
        <w:pStyle w:val="Heading2"/>
      </w:pPr>
      <w:r>
        <w:t>ARTICLE</w:t>
      </w:r>
      <w:r>
        <w:rPr>
          <w:spacing w:val="-5"/>
        </w:rPr>
        <w:t xml:space="preserve"> </w:t>
      </w:r>
      <w:r>
        <w:rPr>
          <w:spacing w:val="-10"/>
        </w:rPr>
        <w:t>1</w:t>
      </w:r>
    </w:p>
    <w:p w14:paraId="2B846F23" w14:textId="77777777" w:rsidR="005418E7" w:rsidRDefault="005418E7" w:rsidP="00CC3EC2">
      <w:pPr>
        <w:pStyle w:val="Heading3"/>
      </w:pPr>
      <w:r>
        <w:t>Scope and Definitions</w:t>
      </w:r>
    </w:p>
    <w:p w14:paraId="12A86EC7" w14:textId="77777777" w:rsidR="005418E7" w:rsidRDefault="005418E7" w:rsidP="000D718C">
      <w:pPr>
        <w:pStyle w:val="ListParagraph1"/>
      </w:pPr>
      <w:r>
        <w:t>This</w:t>
      </w:r>
      <w:r>
        <w:rPr>
          <w:spacing w:val="-15"/>
        </w:rPr>
        <w:t xml:space="preserve"> </w:t>
      </w:r>
      <w:r>
        <w:t>Chapter</w:t>
      </w:r>
      <w:r>
        <w:rPr>
          <w:spacing w:val="-15"/>
        </w:rPr>
        <w:t xml:space="preserve"> </w:t>
      </w:r>
      <w:r>
        <w:t>applies</w:t>
      </w:r>
      <w:r>
        <w:rPr>
          <w:spacing w:val="-15"/>
        </w:rPr>
        <w:t xml:space="preserve"> </w:t>
      </w:r>
      <w:r>
        <w:t>to</w:t>
      </w:r>
      <w:r>
        <w:rPr>
          <w:spacing w:val="-15"/>
        </w:rPr>
        <w:t xml:space="preserve"> </w:t>
      </w:r>
      <w:r>
        <w:t>measures</w:t>
      </w:r>
      <w:r>
        <w:rPr>
          <w:spacing w:val="-15"/>
        </w:rPr>
        <w:t xml:space="preserve"> </w:t>
      </w:r>
      <w:r>
        <w:t>affecting</w:t>
      </w:r>
      <w:r>
        <w:rPr>
          <w:spacing w:val="-15"/>
        </w:rPr>
        <w:t xml:space="preserve"> </w:t>
      </w:r>
      <w:r>
        <w:t>the</w:t>
      </w:r>
      <w:r>
        <w:rPr>
          <w:spacing w:val="-14"/>
        </w:rPr>
        <w:t xml:space="preserve"> </w:t>
      </w:r>
      <w:r>
        <w:t>movement</w:t>
      </w:r>
      <w:r>
        <w:rPr>
          <w:spacing w:val="-15"/>
        </w:rPr>
        <w:t xml:space="preserve"> </w:t>
      </w:r>
      <w:r>
        <w:t>of</w:t>
      </w:r>
      <w:r>
        <w:rPr>
          <w:spacing w:val="-15"/>
        </w:rPr>
        <w:t xml:space="preserve"> </w:t>
      </w:r>
      <w:r>
        <w:t>natural</w:t>
      </w:r>
      <w:r>
        <w:rPr>
          <w:spacing w:val="-15"/>
        </w:rPr>
        <w:t xml:space="preserve"> </w:t>
      </w:r>
      <w:r>
        <w:t>persons</w:t>
      </w:r>
      <w:r>
        <w:rPr>
          <w:spacing w:val="-15"/>
        </w:rPr>
        <w:t xml:space="preserve"> </w:t>
      </w:r>
      <w:r>
        <w:t>of</w:t>
      </w:r>
      <w:r>
        <w:rPr>
          <w:spacing w:val="-15"/>
        </w:rPr>
        <w:t xml:space="preserve"> </w:t>
      </w:r>
      <w:r>
        <w:t>a Party</w:t>
      </w:r>
      <w:r>
        <w:rPr>
          <w:spacing w:val="-2"/>
        </w:rPr>
        <w:t xml:space="preserve"> </w:t>
      </w:r>
      <w:r>
        <w:t>into the</w:t>
      </w:r>
      <w:r>
        <w:rPr>
          <w:spacing w:val="-3"/>
        </w:rPr>
        <w:t xml:space="preserve"> </w:t>
      </w:r>
      <w:r>
        <w:t>territory</w:t>
      </w:r>
      <w:r>
        <w:rPr>
          <w:spacing w:val="-6"/>
        </w:rPr>
        <w:t xml:space="preserve"> </w:t>
      </w:r>
      <w:r>
        <w:t>of</w:t>
      </w:r>
      <w:r>
        <w:rPr>
          <w:spacing w:val="-5"/>
        </w:rPr>
        <w:t xml:space="preserve"> </w:t>
      </w:r>
      <w:r>
        <w:t>the other Party</w:t>
      </w:r>
      <w:r>
        <w:rPr>
          <w:spacing w:val="-6"/>
        </w:rPr>
        <w:t xml:space="preserve"> </w:t>
      </w:r>
      <w:r>
        <w:t>where such persons are:</w:t>
      </w:r>
    </w:p>
    <w:p w14:paraId="62AE92B2" w14:textId="77777777" w:rsidR="005418E7" w:rsidRPr="000D718C" w:rsidRDefault="005418E7" w:rsidP="005418E7">
      <w:pPr>
        <w:pStyle w:val="ListParagraph1a"/>
        <w:ind w:left="1440" w:hanging="720"/>
      </w:pPr>
      <w:r w:rsidRPr="000D718C">
        <w:t xml:space="preserve">business </w:t>
      </w:r>
      <w:proofErr w:type="gramStart"/>
      <w:r w:rsidRPr="000D718C">
        <w:t>visitors;</w:t>
      </w:r>
      <w:proofErr w:type="gramEnd"/>
    </w:p>
    <w:p w14:paraId="5E3E9EAA" w14:textId="77777777" w:rsidR="005418E7" w:rsidRPr="000D718C" w:rsidRDefault="005418E7" w:rsidP="005418E7">
      <w:pPr>
        <w:pStyle w:val="ListParagraph1a"/>
        <w:ind w:left="1440" w:hanging="720"/>
      </w:pPr>
      <w:r w:rsidRPr="000D718C">
        <w:t xml:space="preserve">contractual service </w:t>
      </w:r>
      <w:proofErr w:type="gramStart"/>
      <w:r w:rsidRPr="000D718C">
        <w:t>suppliers;</w:t>
      </w:r>
      <w:proofErr w:type="gramEnd"/>
    </w:p>
    <w:p w14:paraId="2359BE18" w14:textId="77777777" w:rsidR="005418E7" w:rsidRPr="000D718C" w:rsidRDefault="005418E7" w:rsidP="005418E7">
      <w:pPr>
        <w:pStyle w:val="ListParagraph1a"/>
        <w:ind w:left="1440" w:hanging="720"/>
      </w:pPr>
      <w:r w:rsidRPr="000D718C">
        <w:t xml:space="preserve">independent </w:t>
      </w:r>
      <w:proofErr w:type="gramStart"/>
      <w:r w:rsidRPr="000D718C">
        <w:t>executives;</w:t>
      </w:r>
      <w:proofErr w:type="gramEnd"/>
    </w:p>
    <w:p w14:paraId="44DE6C7F" w14:textId="77777777" w:rsidR="005418E7" w:rsidRPr="000D718C" w:rsidRDefault="005418E7" w:rsidP="005418E7">
      <w:pPr>
        <w:pStyle w:val="ListParagraph1a"/>
        <w:ind w:left="1440" w:hanging="720"/>
      </w:pPr>
      <w:r w:rsidRPr="000D718C">
        <w:t>installers and servicers; and</w:t>
      </w:r>
    </w:p>
    <w:p w14:paraId="23F50C72" w14:textId="77777777" w:rsidR="005418E7" w:rsidRPr="000D718C" w:rsidRDefault="005418E7" w:rsidP="005418E7">
      <w:pPr>
        <w:pStyle w:val="ListParagraph1a"/>
        <w:ind w:left="1440" w:hanging="720"/>
      </w:pPr>
      <w:r w:rsidRPr="000D718C">
        <w:t>intra-corporate transferees.</w:t>
      </w:r>
    </w:p>
    <w:p w14:paraId="0AEB2FC2" w14:textId="77777777" w:rsidR="005418E7" w:rsidRDefault="005418E7" w:rsidP="00CC3EC2">
      <w:pPr>
        <w:pStyle w:val="ListParagraph1"/>
        <w:ind w:right="57"/>
      </w:pPr>
      <w:r w:rsidRPr="000D718C">
        <w:t>This Chapter reflects the Parties’ mutual commitment to enhance the mobility of natural persons of either Party engaged in the conduct of trade</w:t>
      </w:r>
      <w:r>
        <w:t xml:space="preserve"> and investment between the Parties, by facilitating temporary entry and establishing streamlined, transparent immigration clearance procedures for natural persons.</w:t>
      </w:r>
    </w:p>
    <w:p w14:paraId="7B93DDBF" w14:textId="77777777" w:rsidR="005418E7" w:rsidRDefault="005418E7" w:rsidP="000D718C">
      <w:pPr>
        <w:pStyle w:val="ListParagraph1"/>
      </w:pPr>
      <w:r>
        <w:t>For</w:t>
      </w:r>
      <w:r>
        <w:rPr>
          <w:spacing w:val="-5"/>
        </w:rPr>
        <w:t xml:space="preserve"> </w:t>
      </w:r>
      <w:r>
        <w:t>the</w:t>
      </w:r>
      <w:r>
        <w:rPr>
          <w:spacing w:val="-2"/>
        </w:rPr>
        <w:t xml:space="preserve"> </w:t>
      </w:r>
      <w:r>
        <w:t>purposes</w:t>
      </w:r>
      <w:r>
        <w:rPr>
          <w:spacing w:val="-3"/>
        </w:rPr>
        <w:t xml:space="preserve"> </w:t>
      </w:r>
      <w:r>
        <w:t>of</w:t>
      </w:r>
      <w:r>
        <w:rPr>
          <w:spacing w:val="-9"/>
        </w:rPr>
        <w:t xml:space="preserve"> </w:t>
      </w:r>
      <w:r>
        <w:t>this</w:t>
      </w:r>
      <w:r>
        <w:rPr>
          <w:spacing w:val="-3"/>
        </w:rPr>
        <w:t xml:space="preserve"> </w:t>
      </w:r>
      <w:r>
        <w:t>Chapter,</w:t>
      </w:r>
      <w:r>
        <w:rPr>
          <w:spacing w:val="-4"/>
        </w:rPr>
        <w:t xml:space="preserve"> </w:t>
      </w:r>
      <w:r>
        <w:t>the</w:t>
      </w:r>
      <w:r>
        <w:rPr>
          <w:spacing w:val="-3"/>
        </w:rPr>
        <w:t xml:space="preserve"> </w:t>
      </w:r>
      <w:r>
        <w:t>following</w:t>
      </w:r>
      <w:r>
        <w:rPr>
          <w:spacing w:val="-1"/>
        </w:rPr>
        <w:t xml:space="preserve"> </w:t>
      </w:r>
      <w:r>
        <w:t>definitions</w:t>
      </w:r>
      <w:r>
        <w:rPr>
          <w:spacing w:val="-3"/>
        </w:rPr>
        <w:t xml:space="preserve"> </w:t>
      </w:r>
      <w:r>
        <w:t>shall</w:t>
      </w:r>
      <w:r>
        <w:rPr>
          <w:spacing w:val="-5"/>
        </w:rPr>
        <w:t xml:space="preserve"> </w:t>
      </w:r>
      <w:r>
        <w:rPr>
          <w:spacing w:val="-2"/>
        </w:rPr>
        <w:t>apply:</w:t>
      </w:r>
    </w:p>
    <w:p w14:paraId="72AED208" w14:textId="77777777" w:rsidR="005418E7" w:rsidRPr="00823137" w:rsidRDefault="005418E7" w:rsidP="005418E7">
      <w:pPr>
        <w:pStyle w:val="ListParagraph1a"/>
        <w:numPr>
          <w:ilvl w:val="0"/>
          <w:numId w:val="10"/>
        </w:numPr>
      </w:pPr>
      <w:r w:rsidRPr="00823137">
        <w:lastRenderedPageBreak/>
        <w:t>“</w:t>
      </w:r>
      <w:proofErr w:type="gramStart"/>
      <w:r w:rsidRPr="00823137">
        <w:t>business</w:t>
      </w:r>
      <w:proofErr w:type="gramEnd"/>
      <w:r w:rsidRPr="00823137">
        <w:t xml:space="preserve"> visitors” means natural persons of a Party who are:</w:t>
      </w:r>
    </w:p>
    <w:p w14:paraId="37BC819B" w14:textId="77777777" w:rsidR="005418E7" w:rsidRDefault="005418E7" w:rsidP="005418E7">
      <w:pPr>
        <w:pStyle w:val="ListParagraph1ai"/>
        <w:ind w:left="2160" w:right="170"/>
      </w:pPr>
      <w:r>
        <w:t>seeking to travel to the other Party for business purposes and who</w:t>
      </w:r>
      <w:r>
        <w:rPr>
          <w:spacing w:val="-7"/>
        </w:rPr>
        <w:t xml:space="preserve"> </w:t>
      </w:r>
      <w:r>
        <w:t>must</w:t>
      </w:r>
      <w:r>
        <w:rPr>
          <w:spacing w:val="-9"/>
        </w:rPr>
        <w:t xml:space="preserve"> </w:t>
      </w:r>
      <w:r>
        <w:t>not</w:t>
      </w:r>
      <w:r>
        <w:rPr>
          <w:spacing w:val="-9"/>
        </w:rPr>
        <w:t xml:space="preserve"> </w:t>
      </w:r>
      <w:r>
        <w:t>engage</w:t>
      </w:r>
      <w:r>
        <w:rPr>
          <w:spacing w:val="-10"/>
        </w:rPr>
        <w:t xml:space="preserve"> </w:t>
      </w:r>
      <w:r>
        <w:t>in</w:t>
      </w:r>
      <w:r>
        <w:rPr>
          <w:spacing w:val="-14"/>
        </w:rPr>
        <w:t xml:space="preserve"> </w:t>
      </w:r>
      <w:r>
        <w:t>making</w:t>
      </w:r>
      <w:r>
        <w:rPr>
          <w:spacing w:val="-14"/>
        </w:rPr>
        <w:t xml:space="preserve"> </w:t>
      </w:r>
      <w:r>
        <w:t>direct</w:t>
      </w:r>
      <w:r>
        <w:rPr>
          <w:spacing w:val="-9"/>
        </w:rPr>
        <w:t xml:space="preserve"> </w:t>
      </w:r>
      <w:r>
        <w:t>sales</w:t>
      </w:r>
      <w:r>
        <w:rPr>
          <w:spacing w:val="-15"/>
        </w:rPr>
        <w:t xml:space="preserve"> </w:t>
      </w:r>
      <w:r>
        <w:t>to</w:t>
      </w:r>
      <w:r>
        <w:rPr>
          <w:spacing w:val="-13"/>
        </w:rPr>
        <w:t xml:space="preserve"> </w:t>
      </w:r>
      <w:r>
        <w:t>the</w:t>
      </w:r>
      <w:r>
        <w:rPr>
          <w:spacing w:val="-15"/>
        </w:rPr>
        <w:t xml:space="preserve"> </w:t>
      </w:r>
      <w:proofErr w:type="gramStart"/>
      <w:r>
        <w:t>general</w:t>
      </w:r>
      <w:r>
        <w:rPr>
          <w:spacing w:val="-15"/>
        </w:rPr>
        <w:t xml:space="preserve"> </w:t>
      </w:r>
      <w:r>
        <w:t>public</w:t>
      </w:r>
      <w:proofErr w:type="gramEnd"/>
      <w:r>
        <w:t xml:space="preserve"> or in supplying goods or services </w:t>
      </w:r>
      <w:proofErr w:type="gramStart"/>
      <w:r>
        <w:t>themselves;</w:t>
      </w:r>
      <w:proofErr w:type="gramEnd"/>
    </w:p>
    <w:p w14:paraId="55C4E528" w14:textId="77777777" w:rsidR="005418E7" w:rsidRDefault="005418E7" w:rsidP="005418E7">
      <w:pPr>
        <w:pStyle w:val="ListParagraph1ai"/>
        <w:ind w:left="2160"/>
      </w:pPr>
      <w:r>
        <w:t>service</w:t>
      </w:r>
      <w:r>
        <w:rPr>
          <w:spacing w:val="-5"/>
        </w:rPr>
        <w:t xml:space="preserve"> </w:t>
      </w:r>
      <w:proofErr w:type="gramStart"/>
      <w:r>
        <w:rPr>
          <w:spacing w:val="-2"/>
        </w:rPr>
        <w:t>sellers;</w:t>
      </w:r>
      <w:proofErr w:type="gramEnd"/>
    </w:p>
    <w:p w14:paraId="7D98252A" w14:textId="77777777" w:rsidR="005418E7" w:rsidRDefault="005418E7" w:rsidP="005418E7">
      <w:pPr>
        <w:pStyle w:val="ListParagraph1ai"/>
        <w:ind w:left="2160" w:right="113"/>
      </w:pPr>
      <w:r>
        <w:t>investors of a Party or employees of an investor (who are managers, executives or specialists as defined under Article 1.3(g) (Scope and Definitions)) seeking temporary entry to establish an investment; or</w:t>
      </w:r>
    </w:p>
    <w:p w14:paraId="50D6C334" w14:textId="77777777" w:rsidR="005418E7" w:rsidRDefault="005418E7" w:rsidP="005418E7">
      <w:pPr>
        <w:pStyle w:val="ListParagraph1ai"/>
        <w:ind w:left="2160"/>
      </w:pPr>
      <w:r>
        <w:t>seeking</w:t>
      </w:r>
      <w:r>
        <w:rPr>
          <w:spacing w:val="-1"/>
        </w:rPr>
        <w:t xml:space="preserve"> </w:t>
      </w:r>
      <w:r>
        <w:t>temporary</w:t>
      </w:r>
      <w:r>
        <w:rPr>
          <w:spacing w:val="-10"/>
        </w:rPr>
        <w:t xml:space="preserve"> </w:t>
      </w:r>
      <w:r>
        <w:t>entry</w:t>
      </w:r>
      <w:r>
        <w:rPr>
          <w:spacing w:val="-6"/>
        </w:rPr>
        <w:t xml:space="preserve"> </w:t>
      </w:r>
      <w:r>
        <w:t>for the</w:t>
      </w:r>
      <w:r>
        <w:rPr>
          <w:spacing w:val="-2"/>
        </w:rPr>
        <w:t xml:space="preserve"> </w:t>
      </w:r>
      <w:r>
        <w:t>purposes</w:t>
      </w:r>
      <w:r>
        <w:rPr>
          <w:spacing w:val="-3"/>
        </w:rPr>
        <w:t xml:space="preserve"> </w:t>
      </w:r>
      <w:r>
        <w:t>of negotiating</w:t>
      </w:r>
      <w:r>
        <w:rPr>
          <w:spacing w:val="-1"/>
        </w:rPr>
        <w:t xml:space="preserve"> </w:t>
      </w:r>
      <w:r>
        <w:t>the</w:t>
      </w:r>
      <w:r>
        <w:rPr>
          <w:spacing w:val="-2"/>
        </w:rPr>
        <w:t xml:space="preserve"> </w:t>
      </w:r>
      <w:r>
        <w:t>sale of</w:t>
      </w:r>
      <w:r>
        <w:rPr>
          <w:spacing w:val="-1"/>
        </w:rPr>
        <w:t xml:space="preserve"> </w:t>
      </w:r>
      <w:r>
        <w:t xml:space="preserve">goods where such negotiations do not involve direct sales to the general </w:t>
      </w:r>
      <w:proofErr w:type="gramStart"/>
      <w:r>
        <w:t>public;</w:t>
      </w:r>
      <w:proofErr w:type="gramEnd"/>
    </w:p>
    <w:p w14:paraId="5A0B80F9" w14:textId="77777777" w:rsidR="005418E7" w:rsidRDefault="005418E7" w:rsidP="005418E7">
      <w:pPr>
        <w:pStyle w:val="ListParagraph1a"/>
        <w:ind w:left="1440" w:hanging="720"/>
      </w:pPr>
      <w:r>
        <w:t>“</w:t>
      </w:r>
      <w:proofErr w:type="gramStart"/>
      <w:r>
        <w:t>contractual</w:t>
      </w:r>
      <w:proofErr w:type="gramEnd"/>
      <w:r>
        <w:t xml:space="preserve"> service suppliers”</w:t>
      </w:r>
      <w:r>
        <w:rPr>
          <w:spacing w:val="31"/>
        </w:rPr>
        <w:t xml:space="preserve"> </w:t>
      </w:r>
      <w:r>
        <w:t>means natural persons of a Party who have trade, technical or professional skills and experience; and</w:t>
      </w:r>
    </w:p>
    <w:p w14:paraId="065FBD8E" w14:textId="77777777" w:rsidR="005418E7" w:rsidRDefault="005418E7" w:rsidP="005418E7">
      <w:pPr>
        <w:pStyle w:val="ListParagraph1ai"/>
        <w:ind w:left="2160"/>
      </w:pPr>
      <w:r>
        <w:t>are employees of a service supplier or an enterprise of a Party which</w:t>
      </w:r>
      <w:r w:rsidRPr="00CC7400">
        <w:rPr>
          <w:spacing w:val="-14"/>
        </w:rPr>
        <w:t xml:space="preserve"> </w:t>
      </w:r>
      <w:r>
        <w:t>has</w:t>
      </w:r>
      <w:r w:rsidRPr="00CC7400">
        <w:rPr>
          <w:spacing w:val="-13"/>
        </w:rPr>
        <w:t xml:space="preserve"> </w:t>
      </w:r>
      <w:r>
        <w:t>concluded</w:t>
      </w:r>
      <w:r w:rsidRPr="00CC7400">
        <w:rPr>
          <w:spacing w:val="-11"/>
        </w:rPr>
        <w:t xml:space="preserve"> </w:t>
      </w:r>
      <w:r>
        <w:t>a</w:t>
      </w:r>
      <w:r w:rsidRPr="00CC7400">
        <w:rPr>
          <w:spacing w:val="-12"/>
        </w:rPr>
        <w:t xml:space="preserve"> </w:t>
      </w:r>
      <w:r>
        <w:t>contract</w:t>
      </w:r>
      <w:r w:rsidRPr="00CC7400">
        <w:rPr>
          <w:spacing w:val="-6"/>
        </w:rPr>
        <w:t xml:space="preserve"> </w:t>
      </w:r>
      <w:r>
        <w:t>for</w:t>
      </w:r>
      <w:r w:rsidRPr="00CC7400">
        <w:rPr>
          <w:spacing w:val="-14"/>
        </w:rPr>
        <w:t xml:space="preserve"> </w:t>
      </w:r>
      <w:r>
        <w:t>the</w:t>
      </w:r>
      <w:r w:rsidRPr="00CC7400">
        <w:rPr>
          <w:spacing w:val="-12"/>
        </w:rPr>
        <w:t xml:space="preserve"> </w:t>
      </w:r>
      <w:r>
        <w:t>supply</w:t>
      </w:r>
      <w:r w:rsidRPr="00CC7400">
        <w:rPr>
          <w:spacing w:val="-17"/>
        </w:rPr>
        <w:t xml:space="preserve"> </w:t>
      </w:r>
      <w:r>
        <w:t>of</w:t>
      </w:r>
      <w:r w:rsidRPr="00CC7400">
        <w:rPr>
          <w:spacing w:val="-16"/>
        </w:rPr>
        <w:t xml:space="preserve"> </w:t>
      </w:r>
      <w:r>
        <w:t>a</w:t>
      </w:r>
      <w:r w:rsidRPr="00CC7400">
        <w:rPr>
          <w:spacing w:val="-12"/>
        </w:rPr>
        <w:t xml:space="preserve"> </w:t>
      </w:r>
      <w:r>
        <w:t>service</w:t>
      </w:r>
      <w:r w:rsidRPr="00CC7400">
        <w:rPr>
          <w:spacing w:val="-12"/>
        </w:rPr>
        <w:t xml:space="preserve"> </w:t>
      </w:r>
      <w:r>
        <w:t>within</w:t>
      </w:r>
    </w:p>
    <w:p w14:paraId="21F7B60C" w14:textId="77777777" w:rsidR="005418E7" w:rsidRDefault="005418E7" w:rsidP="00CC3EC2">
      <w:pPr>
        <w:ind w:left="2126" w:firstLine="0"/>
        <w:jc w:val="left"/>
      </w:pPr>
      <w:r>
        <w:br w:type="page"/>
      </w:r>
      <w:r>
        <w:lastRenderedPageBreak/>
        <w:t xml:space="preserve"> the</w:t>
      </w:r>
      <w:r w:rsidRPr="00CC7400">
        <w:rPr>
          <w:spacing w:val="-4"/>
        </w:rPr>
        <w:t xml:space="preserve"> </w:t>
      </w:r>
      <w:r>
        <w:t>other Party</w:t>
      </w:r>
      <w:r w:rsidRPr="00CC7400">
        <w:rPr>
          <w:spacing w:val="-8"/>
        </w:rPr>
        <w:t xml:space="preserve"> </w:t>
      </w:r>
      <w:r>
        <w:t>and which</w:t>
      </w:r>
      <w:r w:rsidRPr="00CC7400">
        <w:rPr>
          <w:spacing w:val="-3"/>
        </w:rPr>
        <w:t xml:space="preserve"> </w:t>
      </w:r>
      <w:r>
        <w:t>does</w:t>
      </w:r>
      <w:r w:rsidRPr="00CC7400">
        <w:rPr>
          <w:spacing w:val="-1"/>
        </w:rPr>
        <w:t xml:space="preserve"> </w:t>
      </w:r>
      <w:r>
        <w:t>not have a commercial</w:t>
      </w:r>
      <w:r w:rsidRPr="00CC7400">
        <w:rPr>
          <w:spacing w:val="-3"/>
        </w:rPr>
        <w:t xml:space="preserve"> </w:t>
      </w:r>
      <w:r>
        <w:t>presence within the other Party; or</w:t>
      </w:r>
    </w:p>
    <w:p w14:paraId="370FAC72" w14:textId="77777777" w:rsidR="005418E7" w:rsidRDefault="005418E7" w:rsidP="005418E7">
      <w:pPr>
        <w:pStyle w:val="ListParagraph1ai"/>
        <w:ind w:left="2160" w:right="113"/>
      </w:pPr>
      <w:r>
        <w:t xml:space="preserve">are </w:t>
      </w:r>
      <w:r w:rsidRPr="00C74EDF">
        <w:t>engaged</w:t>
      </w:r>
      <w:r>
        <w:t xml:space="preserve"> by an enterprise lawfully and actively operating in a Party </w:t>
      </w:r>
      <w:proofErr w:type="gramStart"/>
      <w:r>
        <w:t>in order to</w:t>
      </w:r>
      <w:proofErr w:type="gramEnd"/>
      <w:r>
        <w:t xml:space="preserve"> supply a service under a contract within that Party; and</w:t>
      </w:r>
    </w:p>
    <w:p w14:paraId="6F577331" w14:textId="77777777" w:rsidR="005418E7" w:rsidRDefault="005418E7" w:rsidP="002557FB">
      <w:pPr>
        <w:ind w:left="1440" w:firstLine="0"/>
      </w:pPr>
      <w:r>
        <w:t>who</w:t>
      </w:r>
      <w:r>
        <w:rPr>
          <w:spacing w:val="-4"/>
        </w:rPr>
        <w:t xml:space="preserve"> </w:t>
      </w:r>
      <w:r>
        <w:t>are</w:t>
      </w:r>
      <w:r>
        <w:rPr>
          <w:spacing w:val="-9"/>
        </w:rPr>
        <w:t xml:space="preserve"> </w:t>
      </w:r>
      <w:r>
        <w:t>assessed</w:t>
      </w:r>
      <w:r>
        <w:rPr>
          <w:spacing w:val="-8"/>
        </w:rPr>
        <w:t xml:space="preserve"> </w:t>
      </w:r>
      <w:r>
        <w:t>as</w:t>
      </w:r>
      <w:r>
        <w:rPr>
          <w:spacing w:val="-10"/>
        </w:rPr>
        <w:t xml:space="preserve"> </w:t>
      </w:r>
      <w:r>
        <w:t>having</w:t>
      </w:r>
      <w:r>
        <w:rPr>
          <w:spacing w:val="-8"/>
        </w:rPr>
        <w:t xml:space="preserve"> </w:t>
      </w:r>
      <w:r>
        <w:t>the</w:t>
      </w:r>
      <w:r>
        <w:rPr>
          <w:spacing w:val="-4"/>
        </w:rPr>
        <w:t xml:space="preserve"> </w:t>
      </w:r>
      <w:r>
        <w:t>necessary</w:t>
      </w:r>
      <w:r>
        <w:rPr>
          <w:spacing w:val="-15"/>
        </w:rPr>
        <w:t xml:space="preserve"> </w:t>
      </w:r>
      <w:r>
        <w:t>qualifications,</w:t>
      </w:r>
      <w:r>
        <w:rPr>
          <w:spacing w:val="-6"/>
        </w:rPr>
        <w:t xml:space="preserve"> </w:t>
      </w:r>
      <w:r>
        <w:t>skills</w:t>
      </w:r>
      <w:r>
        <w:rPr>
          <w:spacing w:val="-10"/>
        </w:rPr>
        <w:t xml:space="preserve"> </w:t>
      </w:r>
      <w:r>
        <w:t>and</w:t>
      </w:r>
      <w:r>
        <w:rPr>
          <w:spacing w:val="-8"/>
        </w:rPr>
        <w:t xml:space="preserve"> </w:t>
      </w:r>
      <w:r>
        <w:t>work experience</w:t>
      </w:r>
      <w:r>
        <w:rPr>
          <w:spacing w:val="-9"/>
        </w:rPr>
        <w:t xml:space="preserve"> </w:t>
      </w:r>
      <w:r>
        <w:t>accepted</w:t>
      </w:r>
      <w:r>
        <w:rPr>
          <w:spacing w:val="-8"/>
        </w:rPr>
        <w:t xml:space="preserve"> </w:t>
      </w:r>
      <w:r>
        <w:t>as</w:t>
      </w:r>
      <w:r>
        <w:rPr>
          <w:spacing w:val="-4"/>
        </w:rPr>
        <w:t xml:space="preserve"> </w:t>
      </w:r>
      <w:r>
        <w:t>meeting</w:t>
      </w:r>
      <w:r>
        <w:rPr>
          <w:spacing w:val="-7"/>
        </w:rPr>
        <w:t xml:space="preserve"> </w:t>
      </w:r>
      <w:r>
        <w:t>the</w:t>
      </w:r>
      <w:r>
        <w:rPr>
          <w:spacing w:val="-8"/>
        </w:rPr>
        <w:t xml:space="preserve"> </w:t>
      </w:r>
      <w:r>
        <w:t>domestic</w:t>
      </w:r>
      <w:r>
        <w:rPr>
          <w:spacing w:val="-8"/>
        </w:rPr>
        <w:t xml:space="preserve"> </w:t>
      </w:r>
      <w:r>
        <w:t>standard</w:t>
      </w:r>
      <w:r>
        <w:rPr>
          <w:spacing w:val="-7"/>
        </w:rPr>
        <w:t xml:space="preserve"> </w:t>
      </w:r>
      <w:r>
        <w:t>in</w:t>
      </w:r>
      <w:r>
        <w:rPr>
          <w:spacing w:val="-12"/>
        </w:rPr>
        <w:t xml:space="preserve"> </w:t>
      </w:r>
      <w:r>
        <w:t>the</w:t>
      </w:r>
      <w:r>
        <w:rPr>
          <w:spacing w:val="-8"/>
        </w:rPr>
        <w:t xml:space="preserve"> </w:t>
      </w:r>
      <w:r>
        <w:t xml:space="preserve">other Party for their nominated </w:t>
      </w:r>
      <w:proofErr w:type="gramStart"/>
      <w:r>
        <w:t>occupation;</w:t>
      </w:r>
      <w:proofErr w:type="gramEnd"/>
    </w:p>
    <w:p w14:paraId="08EB2095" w14:textId="77777777" w:rsidR="005418E7" w:rsidRDefault="005418E7" w:rsidP="005418E7">
      <w:pPr>
        <w:pStyle w:val="ListParagraph1a"/>
        <w:ind w:left="1440" w:right="113" w:hanging="720"/>
      </w:pPr>
      <w:r>
        <w:t>“enterprise” means</w:t>
      </w:r>
      <w:r>
        <w:rPr>
          <w:spacing w:val="-4"/>
        </w:rPr>
        <w:t xml:space="preserve"> </w:t>
      </w:r>
      <w:r>
        <w:t>any</w:t>
      </w:r>
      <w:r>
        <w:rPr>
          <w:spacing w:val="-7"/>
        </w:rPr>
        <w:t xml:space="preserve"> </w:t>
      </w:r>
      <w:r>
        <w:t>entity</w:t>
      </w:r>
      <w:r>
        <w:rPr>
          <w:spacing w:val="-12"/>
        </w:rPr>
        <w:t xml:space="preserve"> </w:t>
      </w:r>
      <w:r>
        <w:t>constituted</w:t>
      </w:r>
      <w:r>
        <w:rPr>
          <w:spacing w:val="-12"/>
        </w:rPr>
        <w:t xml:space="preserve"> </w:t>
      </w:r>
      <w:r>
        <w:t>or</w:t>
      </w:r>
      <w:r>
        <w:rPr>
          <w:spacing w:val="-5"/>
        </w:rPr>
        <w:t xml:space="preserve"> </w:t>
      </w:r>
      <w:r>
        <w:t>organised</w:t>
      </w:r>
      <w:r>
        <w:rPr>
          <w:spacing w:val="-2"/>
        </w:rPr>
        <w:t xml:space="preserve"> </w:t>
      </w:r>
      <w:r>
        <w:t>under</w:t>
      </w:r>
      <w:r>
        <w:rPr>
          <w:spacing w:val="-2"/>
        </w:rPr>
        <w:t xml:space="preserve"> </w:t>
      </w:r>
      <w:r>
        <w:t xml:space="preserve">applicable law, </w:t>
      </w:r>
      <w:proofErr w:type="gramStart"/>
      <w:r>
        <w:t>whether or</w:t>
      </w:r>
      <w:r>
        <w:rPr>
          <w:spacing w:val="-4"/>
        </w:rPr>
        <w:t xml:space="preserve"> </w:t>
      </w:r>
      <w:r>
        <w:t>not</w:t>
      </w:r>
      <w:proofErr w:type="gramEnd"/>
      <w:r>
        <w:rPr>
          <w:spacing w:val="-1"/>
        </w:rPr>
        <w:t xml:space="preserve"> </w:t>
      </w:r>
      <w:r>
        <w:t>for</w:t>
      </w:r>
      <w:r>
        <w:rPr>
          <w:spacing w:val="-4"/>
        </w:rPr>
        <w:t xml:space="preserve"> </w:t>
      </w:r>
      <w:r>
        <w:t>profit, and</w:t>
      </w:r>
      <w:r>
        <w:rPr>
          <w:spacing w:val="-2"/>
        </w:rPr>
        <w:t xml:space="preserve"> </w:t>
      </w:r>
      <w:r>
        <w:t>whether privately</w:t>
      </w:r>
      <w:r>
        <w:rPr>
          <w:spacing w:val="-10"/>
        </w:rPr>
        <w:t xml:space="preserve"> </w:t>
      </w:r>
      <w:r>
        <w:t>or governmentally owned or controlled, including any</w:t>
      </w:r>
      <w:r>
        <w:rPr>
          <w:spacing w:val="-3"/>
        </w:rPr>
        <w:t xml:space="preserve"> </w:t>
      </w:r>
      <w:r>
        <w:t xml:space="preserve">corporation, trust, partnership, sole proprietorship, joint venture, association or similar </w:t>
      </w:r>
      <w:proofErr w:type="gramStart"/>
      <w:r>
        <w:t>organisation;</w:t>
      </w:r>
      <w:proofErr w:type="gramEnd"/>
    </w:p>
    <w:p w14:paraId="3F4D9852" w14:textId="77777777" w:rsidR="005418E7" w:rsidRDefault="005418E7" w:rsidP="005418E7">
      <w:pPr>
        <w:pStyle w:val="ListParagraph1a"/>
        <w:ind w:left="1440" w:right="113" w:hanging="720"/>
      </w:pPr>
      <w:r>
        <w:t>“</w:t>
      </w:r>
      <w:proofErr w:type="gramStart"/>
      <w:r>
        <w:t>immigration</w:t>
      </w:r>
      <w:proofErr w:type="gramEnd"/>
      <w:r>
        <w:t xml:space="preserve"> formality” means a visa, employment pass, or other document</w:t>
      </w:r>
      <w:r>
        <w:rPr>
          <w:spacing w:val="-6"/>
        </w:rPr>
        <w:t xml:space="preserve"> </w:t>
      </w:r>
      <w:r>
        <w:t>or</w:t>
      </w:r>
      <w:r>
        <w:rPr>
          <w:spacing w:val="-9"/>
        </w:rPr>
        <w:t xml:space="preserve"> </w:t>
      </w:r>
      <w:r>
        <w:t>electronic</w:t>
      </w:r>
      <w:r>
        <w:rPr>
          <w:spacing w:val="-7"/>
        </w:rPr>
        <w:t xml:space="preserve"> </w:t>
      </w:r>
      <w:r>
        <w:t>authority</w:t>
      </w:r>
      <w:r>
        <w:rPr>
          <w:spacing w:val="-15"/>
        </w:rPr>
        <w:t xml:space="preserve"> </w:t>
      </w:r>
      <w:r>
        <w:t>granting</w:t>
      </w:r>
      <w:r>
        <w:rPr>
          <w:spacing w:val="-6"/>
        </w:rPr>
        <w:t xml:space="preserve"> </w:t>
      </w:r>
      <w:r>
        <w:t>a</w:t>
      </w:r>
      <w:r>
        <w:rPr>
          <w:spacing w:val="-7"/>
        </w:rPr>
        <w:t xml:space="preserve"> </w:t>
      </w:r>
      <w:r>
        <w:t>natural</w:t>
      </w:r>
      <w:r>
        <w:rPr>
          <w:spacing w:val="-15"/>
        </w:rPr>
        <w:t xml:space="preserve"> </w:t>
      </w:r>
      <w:r>
        <w:t>person</w:t>
      </w:r>
      <w:r>
        <w:rPr>
          <w:spacing w:val="-14"/>
        </w:rPr>
        <w:t xml:space="preserve"> </w:t>
      </w:r>
      <w:r>
        <w:t>of</w:t>
      </w:r>
      <w:r>
        <w:rPr>
          <w:spacing w:val="-13"/>
        </w:rPr>
        <w:t xml:space="preserve"> </w:t>
      </w:r>
      <w:r>
        <w:t>a</w:t>
      </w:r>
      <w:r>
        <w:rPr>
          <w:spacing w:val="-7"/>
        </w:rPr>
        <w:t xml:space="preserve"> </w:t>
      </w:r>
      <w:r>
        <w:t>Party</w:t>
      </w:r>
      <w:r>
        <w:rPr>
          <w:spacing w:val="-14"/>
        </w:rPr>
        <w:t xml:space="preserve"> </w:t>
      </w:r>
      <w:r>
        <w:t xml:space="preserve">the right to reside or work in the territory of the other </w:t>
      </w:r>
      <w:proofErr w:type="gramStart"/>
      <w:r>
        <w:t>Party;</w:t>
      </w:r>
      <w:proofErr w:type="gramEnd"/>
    </w:p>
    <w:p w14:paraId="1ED9515E" w14:textId="77777777" w:rsidR="005418E7" w:rsidRDefault="005418E7" w:rsidP="005418E7">
      <w:pPr>
        <w:pStyle w:val="ListParagraph1a"/>
        <w:ind w:left="1440" w:right="113" w:hanging="720"/>
      </w:pPr>
      <w:r>
        <w:t>For Australia, “independent executives” means natural persons of a Party whose work responsibilities match the description set out below and who intend, or are responsible for, the establishment in the other Party</w:t>
      </w:r>
      <w:r>
        <w:rPr>
          <w:spacing w:val="-4"/>
        </w:rPr>
        <w:t xml:space="preserve"> </w:t>
      </w:r>
      <w:r>
        <w:t>of</w:t>
      </w:r>
      <w:r>
        <w:rPr>
          <w:spacing w:val="-2"/>
        </w:rPr>
        <w:t xml:space="preserve"> </w:t>
      </w:r>
      <w:r>
        <w:t>a new branch or subsidiary of</w:t>
      </w:r>
      <w:r>
        <w:rPr>
          <w:spacing w:val="-2"/>
        </w:rPr>
        <w:t xml:space="preserve"> </w:t>
      </w:r>
      <w:r>
        <w:t>an enterprise which has its head of operations in the territory of the originating Party and which has no other representative, branch or subsidiary in the other Party. Independent</w:t>
      </w:r>
      <w:r>
        <w:rPr>
          <w:spacing w:val="-8"/>
        </w:rPr>
        <w:t xml:space="preserve"> </w:t>
      </w:r>
      <w:r>
        <w:t>executives</w:t>
      </w:r>
      <w:r>
        <w:rPr>
          <w:spacing w:val="-14"/>
        </w:rPr>
        <w:t xml:space="preserve"> </w:t>
      </w:r>
      <w:r>
        <w:t>will</w:t>
      </w:r>
      <w:r>
        <w:rPr>
          <w:spacing w:val="-15"/>
        </w:rPr>
        <w:t xml:space="preserve"> </w:t>
      </w:r>
      <w:r>
        <w:t>be</w:t>
      </w:r>
      <w:r>
        <w:rPr>
          <w:spacing w:val="-13"/>
        </w:rPr>
        <w:t xml:space="preserve"> </w:t>
      </w:r>
      <w:r>
        <w:t>responsible</w:t>
      </w:r>
      <w:r>
        <w:rPr>
          <w:spacing w:val="-8"/>
        </w:rPr>
        <w:t xml:space="preserve"> </w:t>
      </w:r>
      <w:r>
        <w:t>for</w:t>
      </w:r>
      <w:r>
        <w:rPr>
          <w:spacing w:val="-10"/>
        </w:rPr>
        <w:t xml:space="preserve"> </w:t>
      </w:r>
      <w:r>
        <w:t>the</w:t>
      </w:r>
      <w:r>
        <w:rPr>
          <w:spacing w:val="-13"/>
        </w:rPr>
        <w:t xml:space="preserve"> </w:t>
      </w:r>
      <w:r>
        <w:t>entire</w:t>
      </w:r>
      <w:r>
        <w:rPr>
          <w:spacing w:val="-13"/>
        </w:rPr>
        <w:t xml:space="preserve"> </w:t>
      </w:r>
      <w:r>
        <w:t>or</w:t>
      </w:r>
      <w:r>
        <w:rPr>
          <w:spacing w:val="-10"/>
        </w:rPr>
        <w:t xml:space="preserve"> </w:t>
      </w:r>
      <w:r>
        <w:t>a</w:t>
      </w:r>
      <w:r>
        <w:rPr>
          <w:spacing w:val="-13"/>
        </w:rPr>
        <w:t xml:space="preserve"> </w:t>
      </w:r>
      <w:r>
        <w:t>substantial part of the enterprise’s operations in the other Party, receiving general supervision or direction principally from higher level executives, the board of</w:t>
      </w:r>
      <w:r>
        <w:rPr>
          <w:spacing w:val="-1"/>
        </w:rPr>
        <w:t xml:space="preserve"> </w:t>
      </w:r>
      <w:r>
        <w:t>directors or stockholders of</w:t>
      </w:r>
      <w:r>
        <w:rPr>
          <w:spacing w:val="-1"/>
        </w:rPr>
        <w:t xml:space="preserve"> </w:t>
      </w:r>
      <w:r>
        <w:t>the enterprise, including directing the enterprise or a department or subdivision of it; supervising and controlling the work of other supervisory, professional or managerial employees; and having the authority to establish goals and policies of the department or subdivision of the enterprise.</w:t>
      </w:r>
    </w:p>
    <w:p w14:paraId="121332E2" w14:textId="77777777" w:rsidR="005418E7" w:rsidRDefault="005418E7" w:rsidP="00CC3EC2">
      <w:pPr>
        <w:ind w:left="1440" w:right="113" w:firstLine="0"/>
      </w:pPr>
      <w:r>
        <w:t>For Singapore, “independent executives” means natural persons of a Party with a local business presence seeking to:</w:t>
      </w:r>
    </w:p>
    <w:p w14:paraId="0593B044" w14:textId="77777777" w:rsidR="005418E7" w:rsidRDefault="005418E7" w:rsidP="005418E7">
      <w:pPr>
        <w:pStyle w:val="ListParagraph1ai"/>
        <w:ind w:left="2160" w:right="113"/>
      </w:pPr>
      <w:r>
        <w:t>carry on substantial trade in goods or services principally between the territory of the Party of the natural person and the territory of the other Party into which entry is sought; or</w:t>
      </w:r>
    </w:p>
    <w:p w14:paraId="0DDDE1F8" w14:textId="77777777" w:rsidR="005418E7" w:rsidRDefault="005418E7" w:rsidP="005418E7">
      <w:pPr>
        <w:pStyle w:val="ListParagraph1ai"/>
        <w:ind w:left="2160" w:right="113"/>
      </w:pPr>
      <w:r>
        <w:t>establish,</w:t>
      </w:r>
      <w:r>
        <w:rPr>
          <w:spacing w:val="-15"/>
        </w:rPr>
        <w:t xml:space="preserve"> </w:t>
      </w:r>
      <w:r>
        <w:t>develop,</w:t>
      </w:r>
      <w:r>
        <w:rPr>
          <w:spacing w:val="-15"/>
        </w:rPr>
        <w:t xml:space="preserve"> </w:t>
      </w:r>
      <w:r>
        <w:t>administer,</w:t>
      </w:r>
      <w:r>
        <w:rPr>
          <w:spacing w:val="-15"/>
        </w:rPr>
        <w:t xml:space="preserve"> </w:t>
      </w:r>
      <w:r>
        <w:t>or</w:t>
      </w:r>
      <w:r>
        <w:rPr>
          <w:spacing w:val="-15"/>
        </w:rPr>
        <w:t xml:space="preserve"> </w:t>
      </w:r>
      <w:r>
        <w:t>provide</w:t>
      </w:r>
      <w:r>
        <w:rPr>
          <w:spacing w:val="-15"/>
        </w:rPr>
        <w:t xml:space="preserve"> </w:t>
      </w:r>
      <w:r>
        <w:t>advice</w:t>
      </w:r>
      <w:r>
        <w:rPr>
          <w:spacing w:val="-15"/>
        </w:rPr>
        <w:t xml:space="preserve"> </w:t>
      </w:r>
      <w:r>
        <w:t>or</w:t>
      </w:r>
      <w:r>
        <w:rPr>
          <w:spacing w:val="-15"/>
        </w:rPr>
        <w:t xml:space="preserve"> </w:t>
      </w:r>
      <w:r>
        <w:t>key</w:t>
      </w:r>
      <w:r>
        <w:rPr>
          <w:spacing w:val="-15"/>
        </w:rPr>
        <w:t xml:space="preserve"> </w:t>
      </w:r>
      <w:r>
        <w:t>technical services to the operation of an investment to which the natural person</w:t>
      </w:r>
      <w:r>
        <w:rPr>
          <w:spacing w:val="-6"/>
        </w:rPr>
        <w:t xml:space="preserve"> </w:t>
      </w:r>
      <w:r>
        <w:t>or</w:t>
      </w:r>
      <w:r>
        <w:rPr>
          <w:spacing w:val="-4"/>
        </w:rPr>
        <w:t xml:space="preserve"> </w:t>
      </w:r>
      <w:r>
        <w:t>the natural</w:t>
      </w:r>
      <w:r>
        <w:rPr>
          <w:spacing w:val="-6"/>
        </w:rPr>
        <w:t xml:space="preserve"> </w:t>
      </w:r>
      <w:r>
        <w:t>person’s enterprise has committed,</w:t>
      </w:r>
      <w:r>
        <w:rPr>
          <w:spacing w:val="-4"/>
        </w:rPr>
        <w:t xml:space="preserve"> </w:t>
      </w:r>
      <w:r>
        <w:t xml:space="preserve">or is in the process of committing, a substantial amount of capital, in a capacity that is supervisory, executive, or involves essential </w:t>
      </w:r>
      <w:proofErr w:type="gramStart"/>
      <w:r>
        <w:rPr>
          <w:spacing w:val="-2"/>
        </w:rPr>
        <w:t>skills;</w:t>
      </w:r>
      <w:proofErr w:type="gramEnd"/>
    </w:p>
    <w:p w14:paraId="1432A297" w14:textId="77777777" w:rsidR="005418E7" w:rsidRDefault="005418E7" w:rsidP="005418E7">
      <w:pPr>
        <w:pStyle w:val="ListParagraph1a"/>
        <w:spacing w:after="200"/>
        <w:ind w:left="1440" w:right="113" w:hanging="720"/>
      </w:pPr>
      <w:r>
        <w:t xml:space="preserve">“installers and servicers” means natural persons of a Party who are installers or servicers of machinery and/or equipment, where such </w:t>
      </w:r>
      <w:r>
        <w:lastRenderedPageBreak/>
        <w:t>installation</w:t>
      </w:r>
      <w:r>
        <w:rPr>
          <w:spacing w:val="-10"/>
        </w:rPr>
        <w:t xml:space="preserve"> </w:t>
      </w:r>
      <w:r>
        <w:t>and/or</w:t>
      </w:r>
      <w:r>
        <w:rPr>
          <w:spacing w:val="-4"/>
        </w:rPr>
        <w:t xml:space="preserve"> </w:t>
      </w:r>
      <w:r>
        <w:t>servicing</w:t>
      </w:r>
      <w:r>
        <w:rPr>
          <w:spacing w:val="-1"/>
        </w:rPr>
        <w:t xml:space="preserve"> </w:t>
      </w:r>
      <w:r>
        <w:t>by</w:t>
      </w:r>
      <w:r>
        <w:rPr>
          <w:spacing w:val="-10"/>
        </w:rPr>
        <w:t xml:space="preserve"> </w:t>
      </w:r>
      <w:r>
        <w:t>the</w:t>
      </w:r>
      <w:r>
        <w:rPr>
          <w:spacing w:val="-6"/>
        </w:rPr>
        <w:t xml:space="preserve"> </w:t>
      </w:r>
      <w:r>
        <w:t>supplying</w:t>
      </w:r>
      <w:r>
        <w:rPr>
          <w:spacing w:val="-5"/>
        </w:rPr>
        <w:t xml:space="preserve"> </w:t>
      </w:r>
      <w:r>
        <w:t>company</w:t>
      </w:r>
      <w:r>
        <w:rPr>
          <w:spacing w:val="-5"/>
        </w:rPr>
        <w:t xml:space="preserve"> </w:t>
      </w:r>
      <w:r>
        <w:t>is</w:t>
      </w:r>
      <w:r>
        <w:rPr>
          <w:spacing w:val="-3"/>
        </w:rPr>
        <w:t xml:space="preserve"> </w:t>
      </w:r>
      <w:r>
        <w:t>a</w:t>
      </w:r>
      <w:r>
        <w:rPr>
          <w:spacing w:val="-6"/>
        </w:rPr>
        <w:t xml:space="preserve"> </w:t>
      </w:r>
      <w:r>
        <w:t>condition</w:t>
      </w:r>
      <w:r>
        <w:rPr>
          <w:spacing w:val="-10"/>
        </w:rPr>
        <w:t xml:space="preserve"> </w:t>
      </w:r>
      <w:r>
        <w:t>of purchase under contract of the said machinery or equipment, and who must not perform services which are not related to the service activity which is the subject of the contract;</w:t>
      </w:r>
    </w:p>
    <w:p w14:paraId="759436DF" w14:textId="77777777" w:rsidR="005418E7" w:rsidRDefault="005418E7" w:rsidP="005418E7">
      <w:pPr>
        <w:pStyle w:val="ListParagraph1a"/>
        <w:spacing w:after="200"/>
        <w:ind w:left="1440" w:right="113" w:hanging="720"/>
      </w:pPr>
      <w:r>
        <w:t>“intra-corporate transferees” means employees of a service supplier, investor or enterprise of a Party established in the territory of the other Party through a branch, subsidiary or affiliate, who have been so employed for a period of</w:t>
      </w:r>
      <w:r>
        <w:rPr>
          <w:spacing w:val="-1"/>
        </w:rPr>
        <w:t xml:space="preserve"> </w:t>
      </w:r>
      <w:r>
        <w:t>not less than</w:t>
      </w:r>
      <w:r>
        <w:rPr>
          <w:spacing w:val="-2"/>
        </w:rPr>
        <w:t xml:space="preserve"> </w:t>
      </w:r>
      <w:r>
        <w:t>one year immediately</w:t>
      </w:r>
      <w:r>
        <w:rPr>
          <w:spacing w:val="-2"/>
        </w:rPr>
        <w:t xml:space="preserve"> </w:t>
      </w:r>
      <w:r>
        <w:t>preceding the date of the application for temporary entry, and who are:</w:t>
      </w:r>
    </w:p>
    <w:p w14:paraId="5209F5CF" w14:textId="77777777" w:rsidR="005418E7" w:rsidRDefault="005418E7" w:rsidP="005418E7">
      <w:pPr>
        <w:pStyle w:val="ListParagraph1ai"/>
        <w:spacing w:after="200"/>
        <w:ind w:left="2160" w:right="113"/>
      </w:pPr>
      <w:r>
        <w:t>managers</w:t>
      </w:r>
      <w:r>
        <w:rPr>
          <w:spacing w:val="-15"/>
        </w:rPr>
        <w:t xml:space="preserve"> </w:t>
      </w:r>
      <w:r>
        <w:t>–</w:t>
      </w:r>
      <w:r>
        <w:rPr>
          <w:spacing w:val="-15"/>
        </w:rPr>
        <w:t xml:space="preserve"> </w:t>
      </w:r>
      <w:r>
        <w:t>natural</w:t>
      </w:r>
      <w:r>
        <w:rPr>
          <w:spacing w:val="-15"/>
        </w:rPr>
        <w:t xml:space="preserve"> </w:t>
      </w:r>
      <w:r>
        <w:t>persons</w:t>
      </w:r>
      <w:r>
        <w:rPr>
          <w:spacing w:val="-15"/>
        </w:rPr>
        <w:t xml:space="preserve"> </w:t>
      </w:r>
      <w:r>
        <w:t>within</w:t>
      </w:r>
      <w:r>
        <w:rPr>
          <w:spacing w:val="-15"/>
        </w:rPr>
        <w:t xml:space="preserve"> </w:t>
      </w:r>
      <w:r>
        <w:t>an</w:t>
      </w:r>
      <w:r>
        <w:rPr>
          <w:spacing w:val="-15"/>
        </w:rPr>
        <w:t xml:space="preserve"> </w:t>
      </w:r>
      <w:r>
        <w:t>organisation</w:t>
      </w:r>
      <w:r>
        <w:rPr>
          <w:spacing w:val="-15"/>
        </w:rPr>
        <w:t xml:space="preserve"> </w:t>
      </w:r>
      <w:r>
        <w:t>who</w:t>
      </w:r>
      <w:r>
        <w:rPr>
          <w:spacing w:val="-15"/>
        </w:rPr>
        <w:t xml:space="preserve"> </w:t>
      </w:r>
      <w:r>
        <w:t>primarily direct the organisation or a department or sub-division of the organisation, supervise and control the work of other supervisory, professional or managerial employees, have the authority</w:t>
      </w:r>
      <w:r>
        <w:rPr>
          <w:spacing w:val="-14"/>
        </w:rPr>
        <w:t xml:space="preserve"> </w:t>
      </w:r>
      <w:r>
        <w:t>to</w:t>
      </w:r>
      <w:r>
        <w:rPr>
          <w:spacing w:val="-1"/>
        </w:rPr>
        <w:t xml:space="preserve"> </w:t>
      </w:r>
      <w:r>
        <w:t>hire</w:t>
      </w:r>
      <w:r>
        <w:rPr>
          <w:spacing w:val="-6"/>
        </w:rPr>
        <w:t xml:space="preserve"> </w:t>
      </w:r>
      <w:r>
        <w:t>and</w:t>
      </w:r>
      <w:r>
        <w:rPr>
          <w:spacing w:val="-1"/>
        </w:rPr>
        <w:t xml:space="preserve"> </w:t>
      </w:r>
      <w:r>
        <w:t>fire</w:t>
      </w:r>
      <w:r>
        <w:rPr>
          <w:spacing w:val="-6"/>
        </w:rPr>
        <w:t xml:space="preserve"> </w:t>
      </w:r>
      <w:r>
        <w:t>or</w:t>
      </w:r>
      <w:r>
        <w:rPr>
          <w:spacing w:val="-8"/>
        </w:rPr>
        <w:t xml:space="preserve"> </w:t>
      </w:r>
      <w:r>
        <w:t>take</w:t>
      </w:r>
      <w:r>
        <w:rPr>
          <w:spacing w:val="-11"/>
        </w:rPr>
        <w:t xml:space="preserve"> </w:t>
      </w:r>
      <w:r>
        <w:t>other</w:t>
      </w:r>
      <w:r>
        <w:rPr>
          <w:spacing w:val="-4"/>
        </w:rPr>
        <w:t xml:space="preserve"> </w:t>
      </w:r>
      <w:r>
        <w:t>personnel</w:t>
      </w:r>
      <w:r>
        <w:rPr>
          <w:spacing w:val="-9"/>
        </w:rPr>
        <w:t xml:space="preserve"> </w:t>
      </w:r>
      <w:r>
        <w:t>actions</w:t>
      </w:r>
      <w:r>
        <w:rPr>
          <w:spacing w:val="-7"/>
        </w:rPr>
        <w:t xml:space="preserve"> </w:t>
      </w:r>
      <w:r>
        <w:t>(such</w:t>
      </w:r>
      <w:r>
        <w:rPr>
          <w:spacing w:val="-10"/>
        </w:rPr>
        <w:t xml:space="preserve"> </w:t>
      </w:r>
      <w:r>
        <w:t>as promotion or leave authorisation), and exercise discretionary authority over day-to-day operations. This does not include a first-line supervisor, unless the employees supervised are professionals, nor does</w:t>
      </w:r>
      <w:r>
        <w:rPr>
          <w:spacing w:val="-3"/>
        </w:rPr>
        <w:t xml:space="preserve"> </w:t>
      </w:r>
      <w:r>
        <w:t>this include an</w:t>
      </w:r>
      <w:r>
        <w:rPr>
          <w:spacing w:val="-1"/>
        </w:rPr>
        <w:t xml:space="preserve"> </w:t>
      </w:r>
      <w:r>
        <w:t xml:space="preserve">employee who primarily performs tasks necessary for the provision of the service or operation of an </w:t>
      </w:r>
      <w:proofErr w:type="gramStart"/>
      <w:r>
        <w:t>investment;</w:t>
      </w:r>
      <w:proofErr w:type="gramEnd"/>
    </w:p>
    <w:p w14:paraId="6327D625" w14:textId="77777777" w:rsidR="005418E7" w:rsidRDefault="005418E7" w:rsidP="005418E7">
      <w:pPr>
        <w:pStyle w:val="ListParagraph1ai"/>
        <w:spacing w:after="200"/>
        <w:ind w:left="2160" w:right="113"/>
      </w:pPr>
      <w:r>
        <w:t>executives – natural persons within an organisation who primarily direct the management of the organisation, exercise wide latitude in decision-making, and receive only general supervision</w:t>
      </w:r>
      <w:r>
        <w:rPr>
          <w:spacing w:val="-2"/>
        </w:rPr>
        <w:t xml:space="preserve"> </w:t>
      </w:r>
      <w:r>
        <w:t>or direction from</w:t>
      </w:r>
      <w:r>
        <w:rPr>
          <w:spacing w:val="-2"/>
        </w:rPr>
        <w:t xml:space="preserve"> </w:t>
      </w:r>
      <w:r>
        <w:t>higher level</w:t>
      </w:r>
      <w:r>
        <w:rPr>
          <w:spacing w:val="-2"/>
        </w:rPr>
        <w:t xml:space="preserve"> </w:t>
      </w:r>
      <w:r>
        <w:t>executives, the board of</w:t>
      </w:r>
      <w:r>
        <w:rPr>
          <w:spacing w:val="-15"/>
        </w:rPr>
        <w:t xml:space="preserve"> </w:t>
      </w:r>
      <w:r>
        <w:t>directors,</w:t>
      </w:r>
      <w:r>
        <w:rPr>
          <w:spacing w:val="-15"/>
        </w:rPr>
        <w:t xml:space="preserve"> </w:t>
      </w:r>
      <w:r>
        <w:t>or</w:t>
      </w:r>
      <w:r>
        <w:rPr>
          <w:spacing w:val="-15"/>
        </w:rPr>
        <w:t xml:space="preserve"> </w:t>
      </w:r>
      <w:r>
        <w:t>stockholders</w:t>
      </w:r>
      <w:r>
        <w:rPr>
          <w:spacing w:val="-15"/>
        </w:rPr>
        <w:t xml:space="preserve"> </w:t>
      </w:r>
      <w:r>
        <w:t>of</w:t>
      </w:r>
      <w:r>
        <w:rPr>
          <w:spacing w:val="-15"/>
        </w:rPr>
        <w:t xml:space="preserve"> </w:t>
      </w:r>
      <w:r>
        <w:t>the</w:t>
      </w:r>
      <w:r>
        <w:rPr>
          <w:spacing w:val="-10"/>
        </w:rPr>
        <w:t xml:space="preserve"> </w:t>
      </w:r>
      <w:r>
        <w:t>business.</w:t>
      </w:r>
      <w:r>
        <w:rPr>
          <w:spacing w:val="-8"/>
        </w:rPr>
        <w:t xml:space="preserve"> </w:t>
      </w:r>
      <w:r>
        <w:t>An</w:t>
      </w:r>
      <w:r>
        <w:rPr>
          <w:spacing w:val="-15"/>
        </w:rPr>
        <w:t xml:space="preserve"> </w:t>
      </w:r>
      <w:r>
        <w:t>executive</w:t>
      </w:r>
      <w:r>
        <w:rPr>
          <w:spacing w:val="-11"/>
        </w:rPr>
        <w:t xml:space="preserve"> </w:t>
      </w:r>
      <w:r>
        <w:t>would not directly perform tasks related to the actual provision of the service or the operation of an investment; or</w:t>
      </w:r>
    </w:p>
    <w:p w14:paraId="0A4F4261" w14:textId="77777777" w:rsidR="005418E7" w:rsidRDefault="005418E7" w:rsidP="005418E7">
      <w:pPr>
        <w:pStyle w:val="ListParagraph1ai"/>
        <w:spacing w:after="200"/>
        <w:ind w:left="2160" w:right="113"/>
      </w:pPr>
      <w:r>
        <w:t>specialists</w:t>
      </w:r>
      <w:r>
        <w:rPr>
          <w:spacing w:val="-4"/>
        </w:rPr>
        <w:t xml:space="preserve"> </w:t>
      </w:r>
      <w:r>
        <w:t>–</w:t>
      </w:r>
      <w:r>
        <w:rPr>
          <w:spacing w:val="-2"/>
        </w:rPr>
        <w:t xml:space="preserve"> </w:t>
      </w:r>
      <w:r>
        <w:t>natural</w:t>
      </w:r>
      <w:r>
        <w:rPr>
          <w:spacing w:val="-11"/>
        </w:rPr>
        <w:t xml:space="preserve"> </w:t>
      </w:r>
      <w:r>
        <w:t>persons</w:t>
      </w:r>
      <w:r>
        <w:rPr>
          <w:spacing w:val="-4"/>
        </w:rPr>
        <w:t xml:space="preserve"> </w:t>
      </w:r>
      <w:r>
        <w:t>within</w:t>
      </w:r>
      <w:r>
        <w:rPr>
          <w:spacing w:val="-7"/>
        </w:rPr>
        <w:t xml:space="preserve"> </w:t>
      </w:r>
      <w:r>
        <w:t>an</w:t>
      </w:r>
      <w:r>
        <w:rPr>
          <w:spacing w:val="-7"/>
        </w:rPr>
        <w:t xml:space="preserve"> </w:t>
      </w:r>
      <w:r>
        <w:t>organisation</w:t>
      </w:r>
      <w:r>
        <w:rPr>
          <w:spacing w:val="-2"/>
        </w:rPr>
        <w:t xml:space="preserve"> </w:t>
      </w:r>
      <w:r>
        <w:t>who possess knowledge at an advanced level of expertise and who possess proprietary knowledge of the organisation’s service, research equipment,</w:t>
      </w:r>
      <w:r>
        <w:rPr>
          <w:spacing w:val="-15"/>
        </w:rPr>
        <w:t xml:space="preserve"> </w:t>
      </w:r>
      <w:r>
        <w:t>techniques,</w:t>
      </w:r>
      <w:r>
        <w:rPr>
          <w:spacing w:val="-15"/>
        </w:rPr>
        <w:t xml:space="preserve"> </w:t>
      </w:r>
      <w:r>
        <w:t>or</w:t>
      </w:r>
      <w:r>
        <w:rPr>
          <w:spacing w:val="-15"/>
        </w:rPr>
        <w:t xml:space="preserve"> </w:t>
      </w:r>
      <w:r>
        <w:t>management.</w:t>
      </w:r>
      <w:r>
        <w:rPr>
          <w:spacing w:val="-15"/>
        </w:rPr>
        <w:t xml:space="preserve"> </w:t>
      </w:r>
      <w:r>
        <w:t>Specialists</w:t>
      </w:r>
      <w:r>
        <w:rPr>
          <w:spacing w:val="-15"/>
        </w:rPr>
        <w:t xml:space="preserve"> </w:t>
      </w:r>
      <w:r>
        <w:t>may</w:t>
      </w:r>
      <w:r>
        <w:rPr>
          <w:spacing w:val="-15"/>
        </w:rPr>
        <w:t xml:space="preserve"> </w:t>
      </w:r>
      <w:r>
        <w:t xml:space="preserve">include, but are not limited to, members of a licensed </w:t>
      </w:r>
      <w:proofErr w:type="gramStart"/>
      <w:r>
        <w:t>profession;</w:t>
      </w:r>
      <w:proofErr w:type="gramEnd"/>
    </w:p>
    <w:p w14:paraId="1DB23D29" w14:textId="77777777" w:rsidR="005418E7" w:rsidRDefault="005418E7" w:rsidP="005418E7">
      <w:pPr>
        <w:pStyle w:val="ListParagraph1a"/>
        <w:spacing w:after="200"/>
        <w:ind w:left="1440" w:right="113" w:hanging="720"/>
      </w:pPr>
      <w:r>
        <w:t xml:space="preserve">“measure” includes any law, regulation, procedure, requirement or </w:t>
      </w:r>
      <w:proofErr w:type="gramStart"/>
      <w:r>
        <w:rPr>
          <w:spacing w:val="-2"/>
        </w:rPr>
        <w:t>practice;</w:t>
      </w:r>
      <w:proofErr w:type="gramEnd"/>
    </w:p>
    <w:p w14:paraId="59E11107" w14:textId="77777777" w:rsidR="005418E7" w:rsidRDefault="005418E7" w:rsidP="005418E7">
      <w:pPr>
        <w:pStyle w:val="ListParagraph1a"/>
        <w:spacing w:after="200"/>
        <w:ind w:left="1440" w:right="113" w:hanging="720"/>
      </w:pPr>
      <w:r>
        <w:t>“</w:t>
      </w:r>
      <w:proofErr w:type="gramStart"/>
      <w:r>
        <w:t>natural</w:t>
      </w:r>
      <w:proofErr w:type="gramEnd"/>
      <w:r>
        <w:rPr>
          <w:spacing w:val="-12"/>
        </w:rPr>
        <w:t xml:space="preserve"> </w:t>
      </w:r>
      <w:r>
        <w:t>person</w:t>
      </w:r>
      <w:r>
        <w:rPr>
          <w:spacing w:val="-8"/>
        </w:rPr>
        <w:t xml:space="preserve"> </w:t>
      </w:r>
      <w:r>
        <w:t>of</w:t>
      </w:r>
      <w:r>
        <w:rPr>
          <w:spacing w:val="-10"/>
        </w:rPr>
        <w:t xml:space="preserve"> </w:t>
      </w:r>
      <w:r>
        <w:t>a</w:t>
      </w:r>
      <w:r>
        <w:rPr>
          <w:spacing w:val="-4"/>
        </w:rPr>
        <w:t xml:space="preserve"> </w:t>
      </w:r>
      <w:r>
        <w:t xml:space="preserve">Party” </w:t>
      </w:r>
      <w:r>
        <w:rPr>
          <w:spacing w:val="-2"/>
        </w:rPr>
        <w:t>means:</w:t>
      </w:r>
    </w:p>
    <w:p w14:paraId="2A573028" w14:textId="77777777" w:rsidR="005418E7" w:rsidRDefault="005418E7" w:rsidP="005418E7">
      <w:pPr>
        <w:pStyle w:val="ListParagraph1ai"/>
        <w:spacing w:after="200"/>
        <w:ind w:left="2160" w:right="113"/>
      </w:pPr>
      <w:r>
        <w:t>for Australia, a natural person who is an Australian citizen as defined</w:t>
      </w:r>
      <w:r>
        <w:rPr>
          <w:spacing w:val="-1"/>
        </w:rPr>
        <w:t xml:space="preserve"> </w:t>
      </w:r>
      <w:r>
        <w:t>in</w:t>
      </w:r>
      <w:r>
        <w:rPr>
          <w:spacing w:val="-9"/>
        </w:rPr>
        <w:t xml:space="preserve"> </w:t>
      </w:r>
      <w:r>
        <w:t>the</w:t>
      </w:r>
      <w:r>
        <w:rPr>
          <w:spacing w:val="-4"/>
        </w:rPr>
        <w:t xml:space="preserve"> </w:t>
      </w:r>
      <w:r>
        <w:rPr>
          <w:i/>
        </w:rPr>
        <w:t>Australian</w:t>
      </w:r>
      <w:r>
        <w:rPr>
          <w:i/>
          <w:spacing w:val="-9"/>
        </w:rPr>
        <w:t xml:space="preserve"> </w:t>
      </w:r>
      <w:r>
        <w:rPr>
          <w:i/>
        </w:rPr>
        <w:t>Citizenship</w:t>
      </w:r>
      <w:r>
        <w:rPr>
          <w:i/>
          <w:spacing w:val="-5"/>
        </w:rPr>
        <w:t xml:space="preserve"> </w:t>
      </w:r>
      <w:r>
        <w:rPr>
          <w:i/>
        </w:rPr>
        <w:t>Act</w:t>
      </w:r>
      <w:r>
        <w:rPr>
          <w:i/>
          <w:spacing w:val="-9"/>
        </w:rPr>
        <w:t xml:space="preserve"> </w:t>
      </w:r>
      <w:r>
        <w:rPr>
          <w:i/>
        </w:rPr>
        <w:t>2007</w:t>
      </w:r>
      <w:r>
        <w:rPr>
          <w:i/>
          <w:spacing w:val="-7"/>
        </w:rPr>
        <w:t xml:space="preserve"> </w:t>
      </w:r>
      <w:r>
        <w:t>as</w:t>
      </w:r>
      <w:r>
        <w:rPr>
          <w:spacing w:val="-7"/>
        </w:rPr>
        <w:t xml:space="preserve"> </w:t>
      </w:r>
      <w:r>
        <w:t>amended</w:t>
      </w:r>
      <w:r>
        <w:rPr>
          <w:spacing w:val="-1"/>
        </w:rPr>
        <w:t xml:space="preserve"> </w:t>
      </w:r>
      <w:r>
        <w:t xml:space="preserve">from time to time, or any successor </w:t>
      </w:r>
      <w:proofErr w:type="gramStart"/>
      <w:r>
        <w:t>legislation;</w:t>
      </w:r>
      <w:proofErr w:type="gramEnd"/>
    </w:p>
    <w:p w14:paraId="6DDF369C" w14:textId="77777777" w:rsidR="005418E7" w:rsidRDefault="005418E7" w:rsidP="005418E7">
      <w:pPr>
        <w:pStyle w:val="ListParagraph1ai"/>
        <w:spacing w:after="200"/>
        <w:ind w:left="2160" w:right="113"/>
      </w:pPr>
      <w:r>
        <w:t>for Singapore, a</w:t>
      </w:r>
      <w:r>
        <w:rPr>
          <w:spacing w:val="-4"/>
        </w:rPr>
        <w:t xml:space="preserve"> </w:t>
      </w:r>
      <w:r>
        <w:t>person</w:t>
      </w:r>
      <w:r>
        <w:rPr>
          <w:spacing w:val="-3"/>
        </w:rPr>
        <w:t xml:space="preserve"> </w:t>
      </w:r>
      <w:r>
        <w:t>who is</w:t>
      </w:r>
      <w:r>
        <w:rPr>
          <w:spacing w:val="-1"/>
        </w:rPr>
        <w:t xml:space="preserve"> </w:t>
      </w:r>
      <w:r>
        <w:t>a citizen</w:t>
      </w:r>
      <w:r>
        <w:rPr>
          <w:spacing w:val="-3"/>
        </w:rPr>
        <w:t xml:space="preserve"> </w:t>
      </w:r>
      <w:r>
        <w:t>of</w:t>
      </w:r>
      <w:r>
        <w:rPr>
          <w:spacing w:val="-6"/>
        </w:rPr>
        <w:t xml:space="preserve"> </w:t>
      </w:r>
      <w:r>
        <w:t>Singapore</w:t>
      </w:r>
      <w:r>
        <w:rPr>
          <w:spacing w:val="-4"/>
        </w:rPr>
        <w:t xml:space="preserve"> </w:t>
      </w:r>
      <w:r>
        <w:t>within</w:t>
      </w:r>
      <w:r>
        <w:rPr>
          <w:spacing w:val="-3"/>
        </w:rPr>
        <w:t xml:space="preserve"> </w:t>
      </w:r>
      <w:r>
        <w:t>the meaning of its Constitution and its domestic laws; or</w:t>
      </w:r>
    </w:p>
    <w:p w14:paraId="273EF4D6" w14:textId="77777777" w:rsidR="005418E7" w:rsidRDefault="005418E7" w:rsidP="005418E7">
      <w:pPr>
        <w:pStyle w:val="ListParagraph1ai"/>
        <w:spacing w:after="200"/>
        <w:ind w:left="2160" w:right="57"/>
      </w:pPr>
      <w:r>
        <w:t>a</w:t>
      </w:r>
      <w:r>
        <w:rPr>
          <w:spacing w:val="-8"/>
        </w:rPr>
        <w:t xml:space="preserve"> </w:t>
      </w:r>
      <w:r>
        <w:t>permanent</w:t>
      </w:r>
      <w:r>
        <w:rPr>
          <w:spacing w:val="-1"/>
        </w:rPr>
        <w:t xml:space="preserve"> </w:t>
      </w:r>
      <w:r>
        <w:t>resident</w:t>
      </w:r>
      <w:r>
        <w:rPr>
          <w:spacing w:val="-6"/>
        </w:rPr>
        <w:t xml:space="preserve"> </w:t>
      </w:r>
      <w:r>
        <w:t>of</w:t>
      </w:r>
      <w:r>
        <w:rPr>
          <w:spacing w:val="-13"/>
        </w:rPr>
        <w:t xml:space="preserve"> </w:t>
      </w:r>
      <w:r>
        <w:t>either</w:t>
      </w:r>
      <w:r>
        <w:rPr>
          <w:spacing w:val="-5"/>
        </w:rPr>
        <w:t xml:space="preserve"> </w:t>
      </w:r>
      <w:r>
        <w:rPr>
          <w:spacing w:val="-2"/>
        </w:rPr>
        <w:t>Party;</w:t>
      </w:r>
      <w:r>
        <w:rPr>
          <w:rStyle w:val="FootnoteReference"/>
          <w:spacing w:val="-2"/>
        </w:rPr>
        <w:footnoteReference w:id="63"/>
      </w:r>
    </w:p>
    <w:p w14:paraId="35437A74" w14:textId="77777777" w:rsidR="005418E7" w:rsidRDefault="005418E7" w:rsidP="005418E7">
      <w:pPr>
        <w:pStyle w:val="ListParagraph1a"/>
        <w:spacing w:after="200"/>
        <w:ind w:left="1440" w:right="57" w:hanging="720"/>
      </w:pPr>
      <w:r>
        <w:lastRenderedPageBreak/>
        <w:t>“service sellers” means natural persons of a Party who are sales representatives of a service supplier of that Party and are seeking temporary</w:t>
      </w:r>
      <w:r>
        <w:rPr>
          <w:spacing w:val="-15"/>
        </w:rPr>
        <w:t xml:space="preserve"> </w:t>
      </w:r>
      <w:r>
        <w:t>entry</w:t>
      </w:r>
      <w:r>
        <w:rPr>
          <w:spacing w:val="-15"/>
        </w:rPr>
        <w:t xml:space="preserve"> </w:t>
      </w:r>
      <w:r>
        <w:t>to</w:t>
      </w:r>
      <w:r>
        <w:rPr>
          <w:spacing w:val="-11"/>
        </w:rPr>
        <w:t xml:space="preserve"> </w:t>
      </w:r>
      <w:r>
        <w:t>the</w:t>
      </w:r>
      <w:r>
        <w:rPr>
          <w:spacing w:val="-11"/>
        </w:rPr>
        <w:t xml:space="preserve"> </w:t>
      </w:r>
      <w:r>
        <w:t>other</w:t>
      </w:r>
      <w:r>
        <w:rPr>
          <w:spacing w:val="-8"/>
        </w:rPr>
        <w:t xml:space="preserve"> </w:t>
      </w:r>
      <w:r>
        <w:t>Party</w:t>
      </w:r>
      <w:r>
        <w:rPr>
          <w:spacing w:val="-14"/>
        </w:rPr>
        <w:t xml:space="preserve"> </w:t>
      </w:r>
      <w:r>
        <w:t>for</w:t>
      </w:r>
      <w:r>
        <w:rPr>
          <w:spacing w:val="-8"/>
        </w:rPr>
        <w:t xml:space="preserve"> </w:t>
      </w:r>
      <w:r>
        <w:t>the</w:t>
      </w:r>
      <w:r>
        <w:rPr>
          <w:spacing w:val="-11"/>
        </w:rPr>
        <w:t xml:space="preserve"> </w:t>
      </w:r>
      <w:r>
        <w:t>purpose</w:t>
      </w:r>
      <w:r>
        <w:rPr>
          <w:spacing w:val="-15"/>
        </w:rPr>
        <w:t xml:space="preserve"> </w:t>
      </w:r>
      <w:r>
        <w:t>of</w:t>
      </w:r>
      <w:r>
        <w:rPr>
          <w:spacing w:val="-8"/>
        </w:rPr>
        <w:t xml:space="preserve"> </w:t>
      </w:r>
      <w:r>
        <w:t>negotiating</w:t>
      </w:r>
      <w:r>
        <w:rPr>
          <w:spacing w:val="-10"/>
        </w:rPr>
        <w:t xml:space="preserve"> </w:t>
      </w:r>
      <w:r>
        <w:t>the</w:t>
      </w:r>
      <w:r>
        <w:rPr>
          <w:spacing w:val="-6"/>
        </w:rPr>
        <w:t xml:space="preserve"> </w:t>
      </w:r>
      <w:r>
        <w:t>sale of</w:t>
      </w:r>
      <w:r>
        <w:rPr>
          <w:spacing w:val="-10"/>
        </w:rPr>
        <w:t xml:space="preserve"> </w:t>
      </w:r>
      <w:r>
        <w:t>services</w:t>
      </w:r>
      <w:r>
        <w:rPr>
          <w:spacing w:val="-1"/>
        </w:rPr>
        <w:t xml:space="preserve"> </w:t>
      </w:r>
      <w:r>
        <w:t>for</w:t>
      </w:r>
      <w:r>
        <w:rPr>
          <w:spacing w:val="-6"/>
        </w:rPr>
        <w:t xml:space="preserve"> </w:t>
      </w:r>
      <w:r>
        <w:t>that</w:t>
      </w:r>
      <w:r>
        <w:rPr>
          <w:spacing w:val="-3"/>
        </w:rPr>
        <w:t xml:space="preserve"> </w:t>
      </w:r>
      <w:r>
        <w:t>service</w:t>
      </w:r>
      <w:r>
        <w:rPr>
          <w:spacing w:val="-4"/>
        </w:rPr>
        <w:t xml:space="preserve"> </w:t>
      </w:r>
      <w:r>
        <w:t>supplier,</w:t>
      </w:r>
      <w:r>
        <w:rPr>
          <w:spacing w:val="-1"/>
        </w:rPr>
        <w:t xml:space="preserve"> </w:t>
      </w:r>
      <w:r>
        <w:t>where</w:t>
      </w:r>
      <w:r>
        <w:rPr>
          <w:spacing w:val="-4"/>
        </w:rPr>
        <w:t xml:space="preserve"> </w:t>
      </w:r>
      <w:r>
        <w:t>such</w:t>
      </w:r>
      <w:r>
        <w:rPr>
          <w:spacing w:val="-7"/>
        </w:rPr>
        <w:t xml:space="preserve"> </w:t>
      </w:r>
      <w:r>
        <w:t>representatives</w:t>
      </w:r>
      <w:r>
        <w:rPr>
          <w:spacing w:val="-5"/>
        </w:rPr>
        <w:t xml:space="preserve"> </w:t>
      </w:r>
      <w:r>
        <w:t>will</w:t>
      </w:r>
      <w:r>
        <w:rPr>
          <w:spacing w:val="-2"/>
        </w:rPr>
        <w:t xml:space="preserve"> </w:t>
      </w:r>
      <w:r>
        <w:t>not be engaged in making direct sales to the general</w:t>
      </w:r>
      <w:r>
        <w:rPr>
          <w:spacing w:val="-1"/>
        </w:rPr>
        <w:t xml:space="preserve"> </w:t>
      </w:r>
      <w:r>
        <w:t>public or in supplying services directly; and</w:t>
      </w:r>
    </w:p>
    <w:p w14:paraId="78BD7D44" w14:textId="77777777" w:rsidR="005418E7" w:rsidRDefault="005418E7" w:rsidP="005418E7">
      <w:pPr>
        <w:pStyle w:val="ListParagraph1a"/>
        <w:spacing w:after="200"/>
        <w:ind w:left="1440" w:right="57" w:hanging="720"/>
      </w:pPr>
      <w:r>
        <w:t>“</w:t>
      </w:r>
      <w:proofErr w:type="gramStart"/>
      <w:r>
        <w:t>temporary</w:t>
      </w:r>
      <w:proofErr w:type="gramEnd"/>
      <w:r>
        <w:t xml:space="preserve"> entry” means entry by a business visitor, a contractual service</w:t>
      </w:r>
      <w:r>
        <w:rPr>
          <w:spacing w:val="-11"/>
        </w:rPr>
        <w:t xml:space="preserve"> </w:t>
      </w:r>
      <w:r>
        <w:t>supplier,</w:t>
      </w:r>
      <w:r>
        <w:rPr>
          <w:spacing w:val="-9"/>
        </w:rPr>
        <w:t xml:space="preserve"> </w:t>
      </w:r>
      <w:r>
        <w:t>an</w:t>
      </w:r>
      <w:r>
        <w:rPr>
          <w:spacing w:val="-15"/>
        </w:rPr>
        <w:t xml:space="preserve"> </w:t>
      </w:r>
      <w:r>
        <w:t>independent</w:t>
      </w:r>
      <w:r>
        <w:rPr>
          <w:spacing w:val="-6"/>
        </w:rPr>
        <w:t xml:space="preserve"> </w:t>
      </w:r>
      <w:r>
        <w:t>executive,</w:t>
      </w:r>
      <w:r>
        <w:rPr>
          <w:spacing w:val="-9"/>
        </w:rPr>
        <w:t xml:space="preserve"> </w:t>
      </w:r>
      <w:r>
        <w:t>an</w:t>
      </w:r>
      <w:r>
        <w:rPr>
          <w:spacing w:val="-10"/>
        </w:rPr>
        <w:t xml:space="preserve"> </w:t>
      </w:r>
      <w:r>
        <w:t>installer</w:t>
      </w:r>
      <w:r>
        <w:rPr>
          <w:spacing w:val="-9"/>
        </w:rPr>
        <w:t xml:space="preserve"> </w:t>
      </w:r>
      <w:r>
        <w:t>or</w:t>
      </w:r>
      <w:r>
        <w:rPr>
          <w:spacing w:val="-13"/>
        </w:rPr>
        <w:t xml:space="preserve"> </w:t>
      </w:r>
      <w:r>
        <w:t>servicer,</w:t>
      </w:r>
      <w:r>
        <w:rPr>
          <w:spacing w:val="-13"/>
        </w:rPr>
        <w:t xml:space="preserve"> </w:t>
      </w:r>
      <w:r>
        <w:t>or</w:t>
      </w:r>
      <w:r>
        <w:rPr>
          <w:spacing w:val="-13"/>
        </w:rPr>
        <w:t xml:space="preserve"> </w:t>
      </w:r>
      <w:r>
        <w:t>an intra-corporate transferee</w:t>
      </w:r>
      <w:proofErr w:type="gramStart"/>
      <w:r>
        <w:t>, as the case may be, without</w:t>
      </w:r>
      <w:proofErr w:type="gramEnd"/>
      <w:r>
        <w:t xml:space="preserve"> the intent to establish permanent residence and for the purpose of engaging in activities</w:t>
      </w:r>
      <w:r>
        <w:rPr>
          <w:spacing w:val="-9"/>
        </w:rPr>
        <w:t xml:space="preserve"> </w:t>
      </w:r>
      <w:r>
        <w:t>which</w:t>
      </w:r>
      <w:r>
        <w:rPr>
          <w:spacing w:val="-12"/>
        </w:rPr>
        <w:t xml:space="preserve"> </w:t>
      </w:r>
      <w:r>
        <w:t>are</w:t>
      </w:r>
      <w:r>
        <w:rPr>
          <w:spacing w:val="-8"/>
        </w:rPr>
        <w:t xml:space="preserve"> </w:t>
      </w:r>
      <w:r>
        <w:t>clearly</w:t>
      </w:r>
      <w:r>
        <w:rPr>
          <w:spacing w:val="-15"/>
        </w:rPr>
        <w:t xml:space="preserve"> </w:t>
      </w:r>
      <w:r>
        <w:t>related</w:t>
      </w:r>
      <w:r>
        <w:rPr>
          <w:spacing w:val="-12"/>
        </w:rPr>
        <w:t xml:space="preserve"> </w:t>
      </w:r>
      <w:r>
        <w:t>to</w:t>
      </w:r>
      <w:r>
        <w:rPr>
          <w:spacing w:val="-11"/>
        </w:rPr>
        <w:t xml:space="preserve"> </w:t>
      </w:r>
      <w:r>
        <w:t>their</w:t>
      </w:r>
      <w:r>
        <w:rPr>
          <w:spacing w:val="-5"/>
        </w:rPr>
        <w:t xml:space="preserve"> </w:t>
      </w:r>
      <w:r>
        <w:t>respective</w:t>
      </w:r>
      <w:r>
        <w:rPr>
          <w:spacing w:val="-8"/>
        </w:rPr>
        <w:t xml:space="preserve"> </w:t>
      </w:r>
      <w:r>
        <w:t>business</w:t>
      </w:r>
      <w:r>
        <w:rPr>
          <w:spacing w:val="-9"/>
        </w:rPr>
        <w:t xml:space="preserve"> </w:t>
      </w:r>
      <w:r>
        <w:t>purposes. Additionally, in the case of a business visitor, the salaries of and any related</w:t>
      </w:r>
      <w:r>
        <w:rPr>
          <w:spacing w:val="-2"/>
        </w:rPr>
        <w:t xml:space="preserve"> </w:t>
      </w:r>
      <w:r>
        <w:t>payments</w:t>
      </w:r>
      <w:r>
        <w:rPr>
          <w:spacing w:val="-4"/>
        </w:rPr>
        <w:t xml:space="preserve"> </w:t>
      </w:r>
      <w:r>
        <w:t>to</w:t>
      </w:r>
      <w:r>
        <w:rPr>
          <w:spacing w:val="-2"/>
        </w:rPr>
        <w:t xml:space="preserve"> </w:t>
      </w:r>
      <w:r>
        <w:t>such</w:t>
      </w:r>
      <w:r>
        <w:rPr>
          <w:spacing w:val="-7"/>
        </w:rPr>
        <w:t xml:space="preserve"> </w:t>
      </w:r>
      <w:r>
        <w:t>a</w:t>
      </w:r>
      <w:r>
        <w:rPr>
          <w:spacing w:val="-3"/>
        </w:rPr>
        <w:t xml:space="preserve"> </w:t>
      </w:r>
      <w:r>
        <w:t>visitor</w:t>
      </w:r>
      <w:r>
        <w:rPr>
          <w:spacing w:val="-1"/>
        </w:rPr>
        <w:t xml:space="preserve"> </w:t>
      </w:r>
      <w:r>
        <w:t>should</w:t>
      </w:r>
      <w:r>
        <w:rPr>
          <w:spacing w:val="-2"/>
        </w:rPr>
        <w:t xml:space="preserve"> </w:t>
      </w:r>
      <w:r>
        <w:t>be</w:t>
      </w:r>
      <w:r>
        <w:rPr>
          <w:spacing w:val="-3"/>
        </w:rPr>
        <w:t xml:space="preserve"> </w:t>
      </w:r>
      <w:r>
        <w:t>paid</w:t>
      </w:r>
      <w:r>
        <w:rPr>
          <w:spacing w:val="-2"/>
        </w:rPr>
        <w:t xml:space="preserve"> </w:t>
      </w:r>
      <w:r>
        <w:t>entirely</w:t>
      </w:r>
      <w:r>
        <w:rPr>
          <w:spacing w:val="-2"/>
        </w:rPr>
        <w:t xml:space="preserve"> </w:t>
      </w:r>
      <w:r>
        <w:t>by</w:t>
      </w:r>
      <w:r>
        <w:rPr>
          <w:spacing w:val="-7"/>
        </w:rPr>
        <w:t xml:space="preserve"> </w:t>
      </w:r>
      <w:r>
        <w:t>the</w:t>
      </w:r>
      <w:r>
        <w:rPr>
          <w:spacing w:val="-3"/>
        </w:rPr>
        <w:t xml:space="preserve"> </w:t>
      </w:r>
      <w:r>
        <w:t xml:space="preserve">service supplier or enterprise which employs that visitor in the visitor’s home </w:t>
      </w:r>
      <w:r>
        <w:rPr>
          <w:spacing w:val="-2"/>
        </w:rPr>
        <w:t>country.</w:t>
      </w:r>
    </w:p>
    <w:p w14:paraId="187BA4B3" w14:textId="77777777" w:rsidR="005418E7" w:rsidRDefault="005418E7" w:rsidP="00866580">
      <w:pPr>
        <w:pStyle w:val="ListParagraph1"/>
        <w:spacing w:after="200"/>
        <w:ind w:right="57"/>
      </w:pPr>
      <w:r>
        <w:t>Nothing in this Chapter shall apply to measures affecting natural persons of either Party</w:t>
      </w:r>
      <w:r>
        <w:rPr>
          <w:spacing w:val="-1"/>
        </w:rPr>
        <w:t xml:space="preserve"> </w:t>
      </w:r>
      <w:r>
        <w:t>seeking access to the employment market of a Party, nor shall it apply</w:t>
      </w:r>
      <w:r>
        <w:rPr>
          <w:spacing w:val="-1"/>
        </w:rPr>
        <w:t xml:space="preserve"> </w:t>
      </w:r>
      <w:r>
        <w:t>to measures regarding citizenship, residence or employment on a permanent basis.</w:t>
      </w:r>
    </w:p>
    <w:p w14:paraId="5A6A1867" w14:textId="77777777" w:rsidR="005418E7" w:rsidRPr="000D718C" w:rsidRDefault="005418E7" w:rsidP="000F375B">
      <w:pPr>
        <w:pStyle w:val="Heading1notcentred"/>
        <w:spacing w:before="500" w:after="200"/>
      </w:pPr>
      <w:r w:rsidRPr="000D718C">
        <w:t>Section 1: Short-Term Temporary Entry</w:t>
      </w:r>
    </w:p>
    <w:p w14:paraId="33371C28" w14:textId="77777777" w:rsidR="005418E7" w:rsidRDefault="005418E7" w:rsidP="000F375B">
      <w:pPr>
        <w:pStyle w:val="Heading2"/>
        <w:spacing w:after="200"/>
      </w:pPr>
      <w:r>
        <w:t>ARTICLE</w:t>
      </w:r>
      <w:r>
        <w:rPr>
          <w:spacing w:val="-5"/>
        </w:rPr>
        <w:t xml:space="preserve"> </w:t>
      </w:r>
      <w:r>
        <w:rPr>
          <w:spacing w:val="-10"/>
        </w:rPr>
        <w:t>2</w:t>
      </w:r>
    </w:p>
    <w:p w14:paraId="64400438" w14:textId="77777777" w:rsidR="005418E7" w:rsidRDefault="005418E7" w:rsidP="000F375B">
      <w:pPr>
        <w:pStyle w:val="Heading3"/>
        <w:spacing w:after="200"/>
      </w:pPr>
      <w:r>
        <w:t>Business</w:t>
      </w:r>
      <w:r>
        <w:rPr>
          <w:spacing w:val="-15"/>
        </w:rPr>
        <w:t xml:space="preserve"> </w:t>
      </w:r>
      <w:r w:rsidRPr="000D718C">
        <w:t>Visitors</w:t>
      </w:r>
    </w:p>
    <w:p w14:paraId="06EEC272" w14:textId="77777777" w:rsidR="005418E7" w:rsidRDefault="005418E7" w:rsidP="000F375B">
      <w:pPr>
        <w:spacing w:after="200"/>
      </w:pPr>
      <w:r>
        <w:t>A</w:t>
      </w:r>
      <w:r>
        <w:rPr>
          <w:spacing w:val="-4"/>
        </w:rPr>
        <w:t xml:space="preserve"> </w:t>
      </w:r>
      <w:r>
        <w:t>Party</w:t>
      </w:r>
      <w:r>
        <w:rPr>
          <w:spacing w:val="-3"/>
        </w:rPr>
        <w:t xml:space="preserve"> </w:t>
      </w:r>
      <w:r>
        <w:t>shall</w:t>
      </w:r>
      <w:r>
        <w:rPr>
          <w:spacing w:val="-3"/>
        </w:rPr>
        <w:t xml:space="preserve"> </w:t>
      </w:r>
      <w:r>
        <w:t>grant temporary</w:t>
      </w:r>
      <w:r>
        <w:rPr>
          <w:spacing w:val="-8"/>
        </w:rPr>
        <w:t xml:space="preserve"> </w:t>
      </w:r>
      <w:r>
        <w:t>entry</w:t>
      </w:r>
      <w:r>
        <w:rPr>
          <w:spacing w:val="-8"/>
        </w:rPr>
        <w:t xml:space="preserve"> </w:t>
      </w:r>
      <w:r>
        <w:t>to a business visitor</w:t>
      </w:r>
      <w:r>
        <w:rPr>
          <w:spacing w:val="-1"/>
        </w:rPr>
        <w:t xml:space="preserve"> </w:t>
      </w:r>
      <w:r>
        <w:t>of</w:t>
      </w:r>
      <w:r>
        <w:rPr>
          <w:spacing w:val="-6"/>
        </w:rPr>
        <w:t xml:space="preserve"> </w:t>
      </w:r>
      <w:r>
        <w:t>the other Party</w:t>
      </w:r>
      <w:r>
        <w:rPr>
          <w:spacing w:val="-8"/>
        </w:rPr>
        <w:t xml:space="preserve"> </w:t>
      </w:r>
      <w:r>
        <w:t>who otherwise meets its</w:t>
      </w:r>
      <w:r>
        <w:rPr>
          <w:spacing w:val="-4"/>
        </w:rPr>
        <w:t xml:space="preserve"> </w:t>
      </w:r>
      <w:r>
        <w:t>criteria for</w:t>
      </w:r>
      <w:r>
        <w:rPr>
          <w:spacing w:val="-5"/>
        </w:rPr>
        <w:t xml:space="preserve"> </w:t>
      </w:r>
      <w:r>
        <w:t>the</w:t>
      </w:r>
      <w:r>
        <w:rPr>
          <w:spacing w:val="-3"/>
        </w:rPr>
        <w:t xml:space="preserve"> </w:t>
      </w:r>
      <w:r>
        <w:t>grant</w:t>
      </w:r>
      <w:r>
        <w:rPr>
          <w:spacing w:val="-2"/>
        </w:rPr>
        <w:t xml:space="preserve"> </w:t>
      </w:r>
      <w:r>
        <w:t>of</w:t>
      </w:r>
      <w:r>
        <w:rPr>
          <w:spacing w:val="-10"/>
        </w:rPr>
        <w:t xml:space="preserve"> </w:t>
      </w:r>
      <w:r>
        <w:t>an</w:t>
      </w:r>
      <w:r>
        <w:rPr>
          <w:spacing w:val="-2"/>
        </w:rPr>
        <w:t xml:space="preserve"> </w:t>
      </w:r>
      <w:r>
        <w:t>immigration</w:t>
      </w:r>
      <w:r>
        <w:rPr>
          <w:spacing w:val="-2"/>
        </w:rPr>
        <w:t xml:space="preserve"> </w:t>
      </w:r>
      <w:r>
        <w:t>formality</w:t>
      </w:r>
      <w:r>
        <w:rPr>
          <w:spacing w:val="-7"/>
        </w:rPr>
        <w:t xml:space="preserve"> </w:t>
      </w:r>
      <w:r>
        <w:t>for</w:t>
      </w:r>
      <w:r>
        <w:rPr>
          <w:spacing w:val="-1"/>
        </w:rPr>
        <w:t xml:space="preserve"> </w:t>
      </w:r>
      <w:r>
        <w:t>a</w:t>
      </w:r>
      <w:r>
        <w:rPr>
          <w:spacing w:val="-3"/>
        </w:rPr>
        <w:t xml:space="preserve"> </w:t>
      </w:r>
      <w:r>
        <w:t>period</w:t>
      </w:r>
      <w:r>
        <w:rPr>
          <w:spacing w:val="-2"/>
        </w:rPr>
        <w:t xml:space="preserve"> </w:t>
      </w:r>
      <w:r>
        <w:t>of</w:t>
      </w:r>
      <w:r>
        <w:rPr>
          <w:spacing w:val="-10"/>
        </w:rPr>
        <w:t xml:space="preserve"> </w:t>
      </w:r>
      <w:r>
        <w:t>up to three months.</w:t>
      </w:r>
    </w:p>
    <w:p w14:paraId="10A64AB0" w14:textId="77777777" w:rsidR="005418E7" w:rsidRDefault="005418E7" w:rsidP="000F375B">
      <w:pPr>
        <w:pStyle w:val="Heading2"/>
        <w:spacing w:before="420" w:after="200"/>
      </w:pPr>
      <w:r>
        <w:t>ARTICLE</w:t>
      </w:r>
      <w:r>
        <w:rPr>
          <w:spacing w:val="-5"/>
        </w:rPr>
        <w:t xml:space="preserve"> </w:t>
      </w:r>
      <w:r>
        <w:rPr>
          <w:spacing w:val="-10"/>
        </w:rPr>
        <w:t>3</w:t>
      </w:r>
    </w:p>
    <w:p w14:paraId="568BE90D" w14:textId="77777777" w:rsidR="005418E7" w:rsidRDefault="005418E7" w:rsidP="000F375B">
      <w:pPr>
        <w:pStyle w:val="Heading3"/>
        <w:spacing w:after="200"/>
      </w:pPr>
      <w:r>
        <w:t>Installers</w:t>
      </w:r>
      <w:r>
        <w:rPr>
          <w:spacing w:val="-10"/>
        </w:rPr>
        <w:t xml:space="preserve"> </w:t>
      </w:r>
      <w:r>
        <w:t>and</w:t>
      </w:r>
      <w:r>
        <w:rPr>
          <w:spacing w:val="-7"/>
        </w:rPr>
        <w:t xml:space="preserve"> </w:t>
      </w:r>
      <w:r>
        <w:rPr>
          <w:spacing w:val="-2"/>
        </w:rPr>
        <w:t>Servicers</w:t>
      </w:r>
    </w:p>
    <w:p w14:paraId="50786A85" w14:textId="77777777" w:rsidR="005418E7" w:rsidRPr="001A4069" w:rsidRDefault="005418E7" w:rsidP="00866580">
      <w:pPr>
        <w:spacing w:after="200"/>
        <w:ind w:right="57"/>
      </w:pPr>
      <w:r>
        <w:t>A</w:t>
      </w:r>
      <w:r>
        <w:rPr>
          <w:spacing w:val="-15"/>
        </w:rPr>
        <w:t xml:space="preserve"> </w:t>
      </w:r>
      <w:r>
        <w:t>Party</w:t>
      </w:r>
      <w:r>
        <w:rPr>
          <w:spacing w:val="-15"/>
        </w:rPr>
        <w:t xml:space="preserve"> </w:t>
      </w:r>
      <w:r>
        <w:t>shall</w:t>
      </w:r>
      <w:r>
        <w:rPr>
          <w:spacing w:val="-15"/>
        </w:rPr>
        <w:t xml:space="preserve"> </w:t>
      </w:r>
      <w:r>
        <w:t>grant</w:t>
      </w:r>
      <w:r>
        <w:rPr>
          <w:spacing w:val="-15"/>
        </w:rPr>
        <w:t xml:space="preserve"> </w:t>
      </w:r>
      <w:r>
        <w:t>temporary</w:t>
      </w:r>
      <w:r>
        <w:rPr>
          <w:spacing w:val="-15"/>
        </w:rPr>
        <w:t xml:space="preserve"> </w:t>
      </w:r>
      <w:r>
        <w:t>entry</w:t>
      </w:r>
      <w:r>
        <w:rPr>
          <w:spacing w:val="-15"/>
        </w:rPr>
        <w:t xml:space="preserve"> </w:t>
      </w:r>
      <w:r>
        <w:t>to</w:t>
      </w:r>
      <w:r>
        <w:rPr>
          <w:spacing w:val="-15"/>
        </w:rPr>
        <w:t xml:space="preserve"> </w:t>
      </w:r>
      <w:r>
        <w:t>an</w:t>
      </w:r>
      <w:r>
        <w:rPr>
          <w:spacing w:val="-12"/>
        </w:rPr>
        <w:t xml:space="preserve"> </w:t>
      </w:r>
      <w:r>
        <w:t>installer</w:t>
      </w:r>
      <w:r>
        <w:rPr>
          <w:spacing w:val="-8"/>
        </w:rPr>
        <w:t xml:space="preserve"> </w:t>
      </w:r>
      <w:r>
        <w:t>and</w:t>
      </w:r>
      <w:r>
        <w:rPr>
          <w:spacing w:val="-10"/>
        </w:rPr>
        <w:t xml:space="preserve"> </w:t>
      </w:r>
      <w:r>
        <w:t>servicer</w:t>
      </w:r>
      <w:r>
        <w:rPr>
          <w:spacing w:val="-8"/>
        </w:rPr>
        <w:t xml:space="preserve"> </w:t>
      </w:r>
      <w:r>
        <w:t>of</w:t>
      </w:r>
      <w:r>
        <w:rPr>
          <w:spacing w:val="-15"/>
        </w:rPr>
        <w:t xml:space="preserve"> </w:t>
      </w:r>
      <w:r>
        <w:t>the</w:t>
      </w:r>
      <w:r>
        <w:rPr>
          <w:spacing w:val="-15"/>
        </w:rPr>
        <w:t xml:space="preserve"> </w:t>
      </w:r>
      <w:r>
        <w:t>other</w:t>
      </w:r>
      <w:r>
        <w:rPr>
          <w:spacing w:val="-8"/>
        </w:rPr>
        <w:t xml:space="preserve"> </w:t>
      </w:r>
      <w:r>
        <w:t>Party who otherwise meets its criteria for</w:t>
      </w:r>
      <w:r>
        <w:rPr>
          <w:spacing w:val="-1"/>
        </w:rPr>
        <w:t xml:space="preserve"> </w:t>
      </w:r>
      <w:r>
        <w:t>the grant of</w:t>
      </w:r>
      <w:r>
        <w:rPr>
          <w:spacing w:val="-5"/>
        </w:rPr>
        <w:t xml:space="preserve"> </w:t>
      </w:r>
      <w:r>
        <w:t>an immigration formality</w:t>
      </w:r>
      <w:r>
        <w:rPr>
          <w:spacing w:val="-2"/>
        </w:rPr>
        <w:t xml:space="preserve"> </w:t>
      </w:r>
      <w:r>
        <w:t>for a period of up to three months.</w:t>
      </w:r>
    </w:p>
    <w:p w14:paraId="369B3F24" w14:textId="77777777" w:rsidR="005418E7" w:rsidRPr="001A4069" w:rsidRDefault="005418E7" w:rsidP="000F375B">
      <w:pPr>
        <w:pStyle w:val="Smallparaspacer"/>
        <w:spacing w:after="200"/>
      </w:pPr>
    </w:p>
    <w:p w14:paraId="7CD22536" w14:textId="77777777" w:rsidR="005418E7" w:rsidRDefault="005418E7" w:rsidP="000F375B">
      <w:pPr>
        <w:pStyle w:val="Heading1notcentred"/>
        <w:spacing w:before="400" w:after="200"/>
      </w:pPr>
      <w:r>
        <w:t>Section</w:t>
      </w:r>
      <w:r>
        <w:rPr>
          <w:spacing w:val="-4"/>
        </w:rPr>
        <w:t xml:space="preserve"> </w:t>
      </w:r>
      <w:r>
        <w:t>2:</w:t>
      </w:r>
      <w:r>
        <w:rPr>
          <w:spacing w:val="-7"/>
        </w:rPr>
        <w:t xml:space="preserve"> </w:t>
      </w:r>
      <w:r>
        <w:t>Long-Term</w:t>
      </w:r>
      <w:r>
        <w:rPr>
          <w:spacing w:val="-7"/>
        </w:rPr>
        <w:t xml:space="preserve"> </w:t>
      </w:r>
      <w:r>
        <w:t>Temporary</w:t>
      </w:r>
      <w:r>
        <w:rPr>
          <w:spacing w:val="-4"/>
        </w:rPr>
        <w:t xml:space="preserve"> Entry</w:t>
      </w:r>
    </w:p>
    <w:p w14:paraId="24EA805B" w14:textId="77777777" w:rsidR="005418E7" w:rsidRDefault="005418E7" w:rsidP="00B74A6A">
      <w:pPr>
        <w:pStyle w:val="Heading2"/>
        <w:spacing w:after="280"/>
      </w:pPr>
      <w:r>
        <w:t>ARTICLE</w:t>
      </w:r>
      <w:r>
        <w:rPr>
          <w:spacing w:val="-5"/>
        </w:rPr>
        <w:t xml:space="preserve"> </w:t>
      </w:r>
      <w:r>
        <w:rPr>
          <w:spacing w:val="-10"/>
        </w:rPr>
        <w:t>4</w:t>
      </w:r>
    </w:p>
    <w:p w14:paraId="534AE0B9" w14:textId="77777777" w:rsidR="005418E7" w:rsidRDefault="005418E7" w:rsidP="00B74A6A">
      <w:pPr>
        <w:pStyle w:val="Heading3"/>
        <w:spacing w:after="280"/>
      </w:pPr>
      <w:r>
        <w:t>Contractual</w:t>
      </w:r>
      <w:r>
        <w:rPr>
          <w:spacing w:val="-7"/>
        </w:rPr>
        <w:t xml:space="preserve"> </w:t>
      </w:r>
      <w:r>
        <w:t>Service</w:t>
      </w:r>
      <w:r>
        <w:rPr>
          <w:spacing w:val="-9"/>
        </w:rPr>
        <w:t xml:space="preserve"> </w:t>
      </w:r>
      <w:r>
        <w:rPr>
          <w:spacing w:val="-2"/>
        </w:rPr>
        <w:t>Suppliers</w:t>
      </w:r>
    </w:p>
    <w:p w14:paraId="7A9C05DA" w14:textId="77777777" w:rsidR="005418E7" w:rsidRDefault="005418E7" w:rsidP="00B74A6A">
      <w:pPr>
        <w:spacing w:after="280"/>
      </w:pPr>
      <w:r>
        <w:t>A</w:t>
      </w:r>
      <w:r>
        <w:rPr>
          <w:spacing w:val="-15"/>
        </w:rPr>
        <w:t xml:space="preserve"> </w:t>
      </w:r>
      <w:r>
        <w:t>Party</w:t>
      </w:r>
      <w:r>
        <w:rPr>
          <w:spacing w:val="-15"/>
        </w:rPr>
        <w:t xml:space="preserve"> </w:t>
      </w:r>
      <w:r>
        <w:t>shall</w:t>
      </w:r>
      <w:r>
        <w:rPr>
          <w:spacing w:val="-13"/>
        </w:rPr>
        <w:t xml:space="preserve"> </w:t>
      </w:r>
      <w:r>
        <w:t>grant</w:t>
      </w:r>
      <w:r>
        <w:rPr>
          <w:spacing w:val="-7"/>
        </w:rPr>
        <w:t xml:space="preserve"> </w:t>
      </w:r>
      <w:r>
        <w:t>temporary</w:t>
      </w:r>
      <w:r>
        <w:rPr>
          <w:spacing w:val="-15"/>
        </w:rPr>
        <w:t xml:space="preserve"> </w:t>
      </w:r>
      <w:r>
        <w:t>entry</w:t>
      </w:r>
      <w:r>
        <w:rPr>
          <w:spacing w:val="-15"/>
        </w:rPr>
        <w:t xml:space="preserve"> </w:t>
      </w:r>
      <w:r>
        <w:t>to</w:t>
      </w:r>
      <w:r>
        <w:rPr>
          <w:spacing w:val="-2"/>
        </w:rPr>
        <w:t xml:space="preserve"> </w:t>
      </w:r>
      <w:r>
        <w:t>a</w:t>
      </w:r>
      <w:r>
        <w:rPr>
          <w:spacing w:val="-9"/>
        </w:rPr>
        <w:t xml:space="preserve"> </w:t>
      </w:r>
      <w:r>
        <w:t>contractual</w:t>
      </w:r>
      <w:r>
        <w:rPr>
          <w:spacing w:val="-12"/>
        </w:rPr>
        <w:t xml:space="preserve"> </w:t>
      </w:r>
      <w:r>
        <w:t>service</w:t>
      </w:r>
      <w:r>
        <w:rPr>
          <w:spacing w:val="-3"/>
        </w:rPr>
        <w:t xml:space="preserve"> </w:t>
      </w:r>
      <w:r>
        <w:t>supplier</w:t>
      </w:r>
      <w:r>
        <w:rPr>
          <w:spacing w:val="-5"/>
        </w:rPr>
        <w:t xml:space="preserve"> </w:t>
      </w:r>
      <w:r>
        <w:t>of</w:t>
      </w:r>
      <w:r>
        <w:rPr>
          <w:spacing w:val="-15"/>
        </w:rPr>
        <w:t xml:space="preserve"> </w:t>
      </w:r>
      <w:r>
        <w:t>the</w:t>
      </w:r>
      <w:r>
        <w:rPr>
          <w:spacing w:val="-9"/>
        </w:rPr>
        <w:t xml:space="preserve"> </w:t>
      </w:r>
      <w:r>
        <w:t xml:space="preserve">other Party who otherwise meets its criteria for the grant of an immigration formality for a </w:t>
      </w:r>
      <w:r>
        <w:lastRenderedPageBreak/>
        <w:t>period of up to two years with the possibility of further stay.</w:t>
      </w:r>
    </w:p>
    <w:p w14:paraId="4E996492" w14:textId="77777777" w:rsidR="005418E7" w:rsidRDefault="005418E7" w:rsidP="00B74A6A">
      <w:pPr>
        <w:pStyle w:val="Heading2"/>
        <w:spacing w:before="520" w:after="280"/>
      </w:pPr>
      <w:r>
        <w:t>ARTICLE</w:t>
      </w:r>
      <w:r>
        <w:rPr>
          <w:spacing w:val="-5"/>
        </w:rPr>
        <w:t xml:space="preserve"> </w:t>
      </w:r>
      <w:r>
        <w:rPr>
          <w:spacing w:val="-10"/>
        </w:rPr>
        <w:t>5</w:t>
      </w:r>
    </w:p>
    <w:p w14:paraId="6DB40FED" w14:textId="77777777" w:rsidR="005418E7" w:rsidRDefault="005418E7" w:rsidP="00B74A6A">
      <w:pPr>
        <w:pStyle w:val="Heading3"/>
        <w:spacing w:after="280"/>
      </w:pPr>
      <w:r>
        <w:t>Independent</w:t>
      </w:r>
      <w:r>
        <w:rPr>
          <w:spacing w:val="-9"/>
        </w:rPr>
        <w:t xml:space="preserve"> </w:t>
      </w:r>
      <w:r>
        <w:rPr>
          <w:spacing w:val="-2"/>
        </w:rPr>
        <w:t>Executives</w:t>
      </w:r>
    </w:p>
    <w:p w14:paraId="2FD3DD9A" w14:textId="77777777" w:rsidR="005418E7" w:rsidRDefault="005418E7" w:rsidP="00B74A6A">
      <w:pPr>
        <w:spacing w:after="280"/>
      </w:pPr>
      <w:r>
        <w:t>A Party shall grant temporary entry to an independent executive of the other Party who otherwise meets its criteria for the grant of an immigration formality for a period of up to two years.</w:t>
      </w:r>
    </w:p>
    <w:p w14:paraId="6DE92300" w14:textId="77777777" w:rsidR="005418E7" w:rsidRDefault="005418E7" w:rsidP="00B74A6A">
      <w:pPr>
        <w:pStyle w:val="Heading2"/>
        <w:spacing w:before="520" w:after="280"/>
      </w:pPr>
      <w:r>
        <w:t>ARTICLE</w:t>
      </w:r>
      <w:r>
        <w:rPr>
          <w:spacing w:val="-5"/>
        </w:rPr>
        <w:t xml:space="preserve"> </w:t>
      </w:r>
      <w:r>
        <w:rPr>
          <w:spacing w:val="-10"/>
        </w:rPr>
        <w:t>6</w:t>
      </w:r>
    </w:p>
    <w:p w14:paraId="23F0B0D6" w14:textId="77777777" w:rsidR="005418E7" w:rsidRDefault="005418E7" w:rsidP="00B74A6A">
      <w:pPr>
        <w:pStyle w:val="Heading3"/>
        <w:spacing w:after="280"/>
      </w:pPr>
      <w:r>
        <w:rPr>
          <w:spacing w:val="-2"/>
        </w:rPr>
        <w:t>Intra-Corporate</w:t>
      </w:r>
      <w:r>
        <w:rPr>
          <w:spacing w:val="14"/>
        </w:rPr>
        <w:t xml:space="preserve"> </w:t>
      </w:r>
      <w:r>
        <w:rPr>
          <w:spacing w:val="-2"/>
        </w:rPr>
        <w:t>Transferees</w:t>
      </w:r>
    </w:p>
    <w:p w14:paraId="63BCC2B4" w14:textId="77777777" w:rsidR="005418E7" w:rsidRDefault="005418E7" w:rsidP="00B74A6A">
      <w:pPr>
        <w:spacing w:after="280"/>
      </w:pPr>
      <w:r>
        <w:t>A</w:t>
      </w:r>
      <w:r>
        <w:rPr>
          <w:spacing w:val="-4"/>
        </w:rPr>
        <w:t xml:space="preserve"> </w:t>
      </w:r>
      <w:r>
        <w:t>Party</w:t>
      </w:r>
      <w:r>
        <w:rPr>
          <w:spacing w:val="-8"/>
        </w:rPr>
        <w:t xml:space="preserve"> </w:t>
      </w:r>
      <w:r>
        <w:t>shall</w:t>
      </w:r>
      <w:r>
        <w:rPr>
          <w:spacing w:val="-7"/>
        </w:rPr>
        <w:t xml:space="preserve"> </w:t>
      </w:r>
      <w:r>
        <w:t>grant temporary</w:t>
      </w:r>
      <w:r>
        <w:rPr>
          <w:spacing w:val="-8"/>
        </w:rPr>
        <w:t xml:space="preserve"> </w:t>
      </w:r>
      <w:r>
        <w:t>entry</w:t>
      </w:r>
      <w:r>
        <w:rPr>
          <w:spacing w:val="-8"/>
        </w:rPr>
        <w:t xml:space="preserve"> </w:t>
      </w:r>
      <w:r>
        <w:t>to an</w:t>
      </w:r>
      <w:r>
        <w:rPr>
          <w:spacing w:val="-3"/>
        </w:rPr>
        <w:t xml:space="preserve"> </w:t>
      </w:r>
      <w:r>
        <w:t>intra-corporate</w:t>
      </w:r>
      <w:r>
        <w:rPr>
          <w:spacing w:val="-9"/>
        </w:rPr>
        <w:t xml:space="preserve"> </w:t>
      </w:r>
      <w:r>
        <w:t>transferee of</w:t>
      </w:r>
      <w:r>
        <w:rPr>
          <w:spacing w:val="-7"/>
        </w:rPr>
        <w:t xml:space="preserve"> </w:t>
      </w:r>
      <w:r>
        <w:t>the other Party who otherwise meets its criteria for the grant of an immigration formality</w:t>
      </w:r>
    </w:p>
    <w:p w14:paraId="5B865FBC" w14:textId="77777777" w:rsidR="005418E7" w:rsidRDefault="005418E7" w:rsidP="005418E7">
      <w:pPr>
        <w:pStyle w:val="ListParagraph1a"/>
        <w:numPr>
          <w:ilvl w:val="0"/>
          <w:numId w:val="10"/>
        </w:numPr>
        <w:spacing w:after="280"/>
        <w:ind w:left="1441"/>
      </w:pPr>
      <w:r>
        <w:t>in the</w:t>
      </w:r>
      <w:r w:rsidRPr="001A4069">
        <w:rPr>
          <w:spacing w:val="-1"/>
        </w:rPr>
        <w:t xml:space="preserve"> </w:t>
      </w:r>
      <w:r>
        <w:t>case of</w:t>
      </w:r>
      <w:r w:rsidRPr="001A4069">
        <w:rPr>
          <w:spacing w:val="-7"/>
        </w:rPr>
        <w:t xml:space="preserve"> </w:t>
      </w:r>
      <w:r>
        <w:t>Singapore, for an initial</w:t>
      </w:r>
      <w:r w:rsidRPr="001A4069">
        <w:rPr>
          <w:spacing w:val="-8"/>
        </w:rPr>
        <w:t xml:space="preserve"> </w:t>
      </w:r>
      <w:r>
        <w:t>period of</w:t>
      </w:r>
      <w:r w:rsidRPr="001A4069">
        <w:rPr>
          <w:spacing w:val="-7"/>
        </w:rPr>
        <w:t xml:space="preserve"> </w:t>
      </w:r>
      <w:r>
        <w:t>up to three years</w:t>
      </w:r>
      <w:r w:rsidRPr="001A4069">
        <w:rPr>
          <w:spacing w:val="-1"/>
        </w:rPr>
        <w:t xml:space="preserve"> </w:t>
      </w:r>
      <w:r>
        <w:t>which may</w:t>
      </w:r>
      <w:r w:rsidRPr="001A4069">
        <w:rPr>
          <w:spacing w:val="-15"/>
        </w:rPr>
        <w:t xml:space="preserve"> </w:t>
      </w:r>
      <w:r>
        <w:t>be</w:t>
      </w:r>
      <w:r w:rsidRPr="001A4069">
        <w:rPr>
          <w:spacing w:val="-15"/>
        </w:rPr>
        <w:t xml:space="preserve"> </w:t>
      </w:r>
      <w:r>
        <w:t>extended</w:t>
      </w:r>
      <w:r w:rsidRPr="001A4069">
        <w:rPr>
          <w:spacing w:val="-9"/>
        </w:rPr>
        <w:t xml:space="preserve"> </w:t>
      </w:r>
      <w:r>
        <w:t>for</w:t>
      </w:r>
      <w:r w:rsidRPr="001A4069">
        <w:rPr>
          <w:spacing w:val="-9"/>
        </w:rPr>
        <w:t xml:space="preserve"> </w:t>
      </w:r>
      <w:r>
        <w:t>periods</w:t>
      </w:r>
      <w:r w:rsidRPr="001A4069">
        <w:rPr>
          <w:spacing w:val="-15"/>
        </w:rPr>
        <w:t xml:space="preserve"> </w:t>
      </w:r>
      <w:r>
        <w:t>of</w:t>
      </w:r>
      <w:r w:rsidRPr="001A4069">
        <w:rPr>
          <w:spacing w:val="-15"/>
        </w:rPr>
        <w:t xml:space="preserve"> </w:t>
      </w:r>
      <w:r>
        <w:t>up</w:t>
      </w:r>
      <w:r w:rsidRPr="001A4069">
        <w:rPr>
          <w:spacing w:val="-11"/>
        </w:rPr>
        <w:t xml:space="preserve"> </w:t>
      </w:r>
      <w:r>
        <w:t>to</w:t>
      </w:r>
      <w:r w:rsidRPr="001A4069">
        <w:rPr>
          <w:spacing w:val="-15"/>
        </w:rPr>
        <w:t xml:space="preserve"> </w:t>
      </w:r>
      <w:r>
        <w:t>three</w:t>
      </w:r>
      <w:r w:rsidRPr="001A4069">
        <w:rPr>
          <w:spacing w:val="-7"/>
        </w:rPr>
        <w:t xml:space="preserve"> </w:t>
      </w:r>
      <w:r>
        <w:t>years</w:t>
      </w:r>
      <w:r w:rsidRPr="001A4069">
        <w:rPr>
          <w:spacing w:val="-13"/>
        </w:rPr>
        <w:t xml:space="preserve"> </w:t>
      </w:r>
      <w:r>
        <w:t>at</w:t>
      </w:r>
      <w:r w:rsidRPr="001A4069">
        <w:rPr>
          <w:spacing w:val="-10"/>
        </w:rPr>
        <w:t xml:space="preserve"> </w:t>
      </w:r>
      <w:r>
        <w:t>a</w:t>
      </w:r>
      <w:r w:rsidRPr="001A4069">
        <w:rPr>
          <w:spacing w:val="-12"/>
        </w:rPr>
        <w:t xml:space="preserve"> </w:t>
      </w:r>
      <w:r>
        <w:t>time</w:t>
      </w:r>
      <w:r w:rsidRPr="001A4069">
        <w:rPr>
          <w:spacing w:val="-7"/>
        </w:rPr>
        <w:t xml:space="preserve"> </w:t>
      </w:r>
      <w:r>
        <w:t>for</w:t>
      </w:r>
      <w:r w:rsidRPr="001A4069">
        <w:rPr>
          <w:spacing w:val="-9"/>
        </w:rPr>
        <w:t xml:space="preserve"> </w:t>
      </w:r>
      <w:r>
        <w:t>a</w:t>
      </w:r>
      <w:r w:rsidRPr="001A4069">
        <w:rPr>
          <w:spacing w:val="-15"/>
        </w:rPr>
        <w:t xml:space="preserve"> </w:t>
      </w:r>
      <w:r>
        <w:t>total</w:t>
      </w:r>
      <w:r w:rsidRPr="001A4069">
        <w:rPr>
          <w:spacing w:val="-15"/>
        </w:rPr>
        <w:t xml:space="preserve"> </w:t>
      </w:r>
      <w:r>
        <w:t>term not exceeding 15 years; and</w:t>
      </w:r>
    </w:p>
    <w:p w14:paraId="4D13A229" w14:textId="77777777" w:rsidR="005418E7" w:rsidRDefault="005418E7" w:rsidP="005418E7">
      <w:pPr>
        <w:pStyle w:val="ListParagraph1a"/>
        <w:spacing w:after="280"/>
        <w:ind w:left="1440" w:hanging="720"/>
      </w:pPr>
      <w:r>
        <w:t>in the case of Australia, for an initial period of up to four years which may be extended for further periods of up to four years at a time for a total term not exceeding 15 years.</w:t>
      </w:r>
    </w:p>
    <w:p w14:paraId="0540EA32" w14:textId="77777777" w:rsidR="005418E7" w:rsidRDefault="005418E7" w:rsidP="00B74A6A">
      <w:pPr>
        <w:pStyle w:val="Heading2"/>
        <w:spacing w:before="520" w:after="280"/>
      </w:pPr>
      <w:r>
        <w:t>ARTICLE</w:t>
      </w:r>
      <w:r>
        <w:rPr>
          <w:spacing w:val="-5"/>
        </w:rPr>
        <w:t xml:space="preserve"> </w:t>
      </w:r>
      <w:r>
        <w:rPr>
          <w:spacing w:val="-10"/>
        </w:rPr>
        <w:t>7</w:t>
      </w:r>
    </w:p>
    <w:p w14:paraId="266537D6" w14:textId="77777777" w:rsidR="005418E7" w:rsidRDefault="005418E7" w:rsidP="00B74A6A">
      <w:pPr>
        <w:pStyle w:val="Heading3"/>
        <w:spacing w:after="280"/>
      </w:pPr>
      <w:r>
        <w:t>Provision</w:t>
      </w:r>
      <w:r>
        <w:rPr>
          <w:spacing w:val="-3"/>
        </w:rPr>
        <w:t xml:space="preserve"> </w:t>
      </w:r>
      <w:r>
        <w:t>of</w:t>
      </w:r>
      <w:r>
        <w:rPr>
          <w:spacing w:val="-2"/>
        </w:rPr>
        <w:t xml:space="preserve"> </w:t>
      </w:r>
      <w:r w:rsidRPr="000D718C">
        <w:t>Information</w:t>
      </w:r>
    </w:p>
    <w:p w14:paraId="141BE503" w14:textId="77777777" w:rsidR="005418E7" w:rsidRDefault="005418E7" w:rsidP="00B74A6A">
      <w:pPr>
        <w:spacing w:after="280"/>
      </w:pPr>
      <w:r>
        <w:t>A</w:t>
      </w:r>
      <w:r>
        <w:rPr>
          <w:spacing w:val="-3"/>
        </w:rPr>
        <w:t xml:space="preserve"> </w:t>
      </w:r>
      <w:r>
        <w:t>Party</w:t>
      </w:r>
      <w:r>
        <w:rPr>
          <w:spacing w:val="-8"/>
        </w:rPr>
        <w:t xml:space="preserve"> </w:t>
      </w:r>
      <w:r>
        <w:rPr>
          <w:spacing w:val="-2"/>
        </w:rPr>
        <w:t>shall:</w:t>
      </w:r>
    </w:p>
    <w:p w14:paraId="0D2D5685" w14:textId="77777777" w:rsidR="005418E7" w:rsidRDefault="005418E7" w:rsidP="005418E7">
      <w:pPr>
        <w:pStyle w:val="ListParagraph1a"/>
        <w:numPr>
          <w:ilvl w:val="0"/>
          <w:numId w:val="10"/>
        </w:numPr>
        <w:spacing w:after="280"/>
        <w:ind w:left="1441"/>
      </w:pPr>
      <w:r>
        <w:t>publish</w:t>
      </w:r>
      <w:r w:rsidRPr="00657ACC">
        <w:rPr>
          <w:spacing w:val="-7"/>
        </w:rPr>
        <w:t xml:space="preserve"> </w:t>
      </w:r>
      <w:r>
        <w:t>or</w:t>
      </w:r>
      <w:r w:rsidRPr="00657ACC">
        <w:rPr>
          <w:spacing w:val="-10"/>
        </w:rPr>
        <w:t xml:space="preserve"> </w:t>
      </w:r>
      <w:r>
        <w:t>otherwise make</w:t>
      </w:r>
      <w:r w:rsidRPr="00657ACC">
        <w:rPr>
          <w:spacing w:val="-3"/>
        </w:rPr>
        <w:t xml:space="preserve"> </w:t>
      </w:r>
      <w:r>
        <w:t>available</w:t>
      </w:r>
      <w:r w:rsidRPr="00657ACC">
        <w:rPr>
          <w:spacing w:val="-3"/>
        </w:rPr>
        <w:t xml:space="preserve"> </w:t>
      </w:r>
      <w:r>
        <w:t>to</w:t>
      </w:r>
      <w:r w:rsidRPr="00657ACC">
        <w:rPr>
          <w:spacing w:val="-6"/>
        </w:rPr>
        <w:t xml:space="preserve"> </w:t>
      </w:r>
      <w:r>
        <w:t>the</w:t>
      </w:r>
      <w:r w:rsidRPr="00657ACC">
        <w:rPr>
          <w:spacing w:val="-3"/>
        </w:rPr>
        <w:t xml:space="preserve"> </w:t>
      </w:r>
      <w:r>
        <w:t>other</w:t>
      </w:r>
      <w:r w:rsidRPr="00657ACC">
        <w:rPr>
          <w:spacing w:val="-5"/>
        </w:rPr>
        <w:t xml:space="preserve"> </w:t>
      </w:r>
      <w:r>
        <w:t>Party</w:t>
      </w:r>
      <w:r w:rsidRPr="00657ACC">
        <w:rPr>
          <w:spacing w:val="-12"/>
        </w:rPr>
        <w:t xml:space="preserve"> </w:t>
      </w:r>
      <w:r>
        <w:t>such</w:t>
      </w:r>
      <w:r w:rsidRPr="00657ACC">
        <w:rPr>
          <w:spacing w:val="-3"/>
        </w:rPr>
        <w:t xml:space="preserve"> </w:t>
      </w:r>
      <w:r>
        <w:t>information as will enable the other Party to become acquainted with its measures relating to this Chapter; and</w:t>
      </w:r>
    </w:p>
    <w:p w14:paraId="1F5CE929" w14:textId="77777777" w:rsidR="005418E7" w:rsidRDefault="005418E7" w:rsidP="005418E7">
      <w:pPr>
        <w:pStyle w:val="ListParagraph1a"/>
        <w:spacing w:before="76" w:line="238" w:lineRule="auto"/>
        <w:ind w:left="1440" w:right="-57" w:hanging="720"/>
      </w:pPr>
      <w:r>
        <w:t>no later than six months after the date of entry into force of this Agreement, prepare, publish or otherwise make available in its own territory, and in the territory of the other Party, explanatory material regarding</w:t>
      </w:r>
      <w:r w:rsidRPr="00B74A6A">
        <w:rPr>
          <w:spacing w:val="27"/>
        </w:rPr>
        <w:t xml:space="preserve"> </w:t>
      </w:r>
      <w:r>
        <w:t>the</w:t>
      </w:r>
      <w:r w:rsidRPr="00B74A6A">
        <w:rPr>
          <w:spacing w:val="27"/>
        </w:rPr>
        <w:t xml:space="preserve"> </w:t>
      </w:r>
      <w:r>
        <w:t>requirements</w:t>
      </w:r>
      <w:r w:rsidRPr="00B74A6A">
        <w:rPr>
          <w:spacing w:val="30"/>
        </w:rPr>
        <w:t xml:space="preserve"> </w:t>
      </w:r>
      <w:r>
        <w:t>for</w:t>
      </w:r>
      <w:r w:rsidRPr="00B74A6A">
        <w:rPr>
          <w:spacing w:val="24"/>
        </w:rPr>
        <w:t xml:space="preserve"> </w:t>
      </w:r>
      <w:r>
        <w:t>temporary entry under</w:t>
      </w:r>
      <w:r w:rsidRPr="00B74A6A">
        <w:rPr>
          <w:spacing w:val="29"/>
        </w:rPr>
        <w:t xml:space="preserve"> </w:t>
      </w:r>
      <w:r>
        <w:t>this</w:t>
      </w:r>
      <w:r w:rsidRPr="00B74A6A">
        <w:rPr>
          <w:spacing w:val="25"/>
        </w:rPr>
        <w:t xml:space="preserve"> </w:t>
      </w:r>
      <w:r>
        <w:t>Chapter</w:t>
      </w:r>
      <w:r w:rsidRPr="00B74A6A">
        <w:rPr>
          <w:spacing w:val="29"/>
        </w:rPr>
        <w:t xml:space="preserve"> </w:t>
      </w:r>
      <w:r>
        <w:t>in such</w:t>
      </w:r>
      <w:r w:rsidRPr="00B74A6A">
        <w:rPr>
          <w:spacing w:val="40"/>
        </w:rPr>
        <w:t xml:space="preserve"> </w:t>
      </w:r>
      <w:r>
        <w:t>a</w:t>
      </w:r>
      <w:r w:rsidRPr="00B74A6A">
        <w:rPr>
          <w:spacing w:val="40"/>
        </w:rPr>
        <w:t xml:space="preserve"> </w:t>
      </w:r>
      <w:r>
        <w:t>manner</w:t>
      </w:r>
      <w:r w:rsidRPr="00B74A6A">
        <w:rPr>
          <w:spacing w:val="40"/>
        </w:rPr>
        <w:t xml:space="preserve"> </w:t>
      </w:r>
      <w:r>
        <w:t>as</w:t>
      </w:r>
      <w:r w:rsidRPr="00B74A6A">
        <w:rPr>
          <w:spacing w:val="40"/>
        </w:rPr>
        <w:t xml:space="preserve"> </w:t>
      </w:r>
      <w:r>
        <w:t>will</w:t>
      </w:r>
      <w:r w:rsidRPr="00B74A6A">
        <w:rPr>
          <w:spacing w:val="40"/>
        </w:rPr>
        <w:t xml:space="preserve"> </w:t>
      </w:r>
      <w:r>
        <w:t>enable</w:t>
      </w:r>
      <w:r w:rsidRPr="00B74A6A">
        <w:rPr>
          <w:spacing w:val="40"/>
        </w:rPr>
        <w:t xml:space="preserve"> </w:t>
      </w:r>
      <w:r>
        <w:t>natural</w:t>
      </w:r>
      <w:r w:rsidRPr="00B74A6A">
        <w:rPr>
          <w:spacing w:val="40"/>
        </w:rPr>
        <w:t xml:space="preserve"> </w:t>
      </w:r>
      <w:r>
        <w:t>persons</w:t>
      </w:r>
      <w:r w:rsidRPr="00B74A6A">
        <w:rPr>
          <w:spacing w:val="40"/>
        </w:rPr>
        <w:t xml:space="preserve"> </w:t>
      </w:r>
      <w:r>
        <w:t>of</w:t>
      </w:r>
      <w:r w:rsidRPr="00B74A6A">
        <w:rPr>
          <w:spacing w:val="40"/>
        </w:rPr>
        <w:t xml:space="preserve"> </w:t>
      </w:r>
      <w:r>
        <w:t>the</w:t>
      </w:r>
      <w:r w:rsidRPr="00B74A6A">
        <w:rPr>
          <w:spacing w:val="40"/>
        </w:rPr>
        <w:t xml:space="preserve"> </w:t>
      </w:r>
      <w:r>
        <w:t>other</w:t>
      </w:r>
      <w:r w:rsidRPr="00B74A6A">
        <w:rPr>
          <w:spacing w:val="40"/>
        </w:rPr>
        <w:t xml:space="preserve"> </w:t>
      </w:r>
      <w:r>
        <w:t>Party</w:t>
      </w:r>
      <w:r w:rsidRPr="00B74A6A">
        <w:rPr>
          <w:spacing w:val="39"/>
        </w:rPr>
        <w:t xml:space="preserve"> </w:t>
      </w:r>
      <w:r>
        <w:t>to become acquainted with them.</w:t>
      </w:r>
    </w:p>
    <w:p w14:paraId="4A699040" w14:textId="77777777" w:rsidR="005418E7" w:rsidRDefault="005418E7" w:rsidP="000D718C">
      <w:pPr>
        <w:pStyle w:val="Heading2"/>
      </w:pPr>
      <w:r>
        <w:t>ARTICLE</w:t>
      </w:r>
      <w:r>
        <w:rPr>
          <w:spacing w:val="-5"/>
        </w:rPr>
        <w:t xml:space="preserve"> </w:t>
      </w:r>
      <w:r>
        <w:rPr>
          <w:spacing w:val="-10"/>
        </w:rPr>
        <w:t>8</w:t>
      </w:r>
    </w:p>
    <w:p w14:paraId="4ECFD698" w14:textId="77777777" w:rsidR="005418E7" w:rsidRDefault="005418E7" w:rsidP="000D718C">
      <w:pPr>
        <w:pStyle w:val="Heading3"/>
      </w:pPr>
      <w:r>
        <w:t>Dispute</w:t>
      </w:r>
      <w:r>
        <w:rPr>
          <w:spacing w:val="-8"/>
        </w:rPr>
        <w:t xml:space="preserve"> </w:t>
      </w:r>
      <w:r>
        <w:rPr>
          <w:spacing w:val="-2"/>
        </w:rPr>
        <w:t>Settlement</w:t>
      </w:r>
    </w:p>
    <w:p w14:paraId="16685BEA" w14:textId="77777777" w:rsidR="005418E7" w:rsidRDefault="005418E7" w:rsidP="005418E7">
      <w:pPr>
        <w:pStyle w:val="ListParagraph1"/>
        <w:numPr>
          <w:ilvl w:val="0"/>
          <w:numId w:val="13"/>
        </w:numPr>
        <w:ind w:left="0" w:firstLine="0"/>
      </w:pPr>
      <w:r>
        <w:t>A Party may not initiate proceedings under Chapter 16 (Dispute Settlement) regarding a refusal to grant temporary entry under this Chapter unless:</w:t>
      </w:r>
    </w:p>
    <w:p w14:paraId="3C9AD98E" w14:textId="77777777" w:rsidR="005418E7" w:rsidRDefault="005418E7" w:rsidP="005418E7">
      <w:pPr>
        <w:pStyle w:val="ListParagraph1a"/>
        <w:numPr>
          <w:ilvl w:val="0"/>
          <w:numId w:val="10"/>
        </w:numPr>
        <w:ind w:left="1441"/>
      </w:pPr>
      <w:r>
        <w:lastRenderedPageBreak/>
        <w:t>the</w:t>
      </w:r>
      <w:r w:rsidRPr="001A4069">
        <w:rPr>
          <w:spacing w:val="-4"/>
        </w:rPr>
        <w:t xml:space="preserve"> </w:t>
      </w:r>
      <w:r>
        <w:t>matter</w:t>
      </w:r>
      <w:r w:rsidRPr="001A4069">
        <w:rPr>
          <w:spacing w:val="-2"/>
        </w:rPr>
        <w:t xml:space="preserve"> </w:t>
      </w:r>
      <w:r>
        <w:t>involves</w:t>
      </w:r>
      <w:r w:rsidRPr="001A4069">
        <w:rPr>
          <w:spacing w:val="-4"/>
        </w:rPr>
        <w:t xml:space="preserve"> </w:t>
      </w:r>
      <w:r>
        <w:t>a</w:t>
      </w:r>
      <w:r w:rsidRPr="001A4069">
        <w:rPr>
          <w:spacing w:val="-3"/>
        </w:rPr>
        <w:t xml:space="preserve"> </w:t>
      </w:r>
      <w:r>
        <w:t>pattern</w:t>
      </w:r>
      <w:r w:rsidRPr="001A4069">
        <w:rPr>
          <w:spacing w:val="-7"/>
        </w:rPr>
        <w:t xml:space="preserve"> </w:t>
      </w:r>
      <w:r>
        <w:t>of</w:t>
      </w:r>
      <w:r w:rsidRPr="001A4069">
        <w:rPr>
          <w:spacing w:val="-9"/>
        </w:rPr>
        <w:t xml:space="preserve"> </w:t>
      </w:r>
      <w:r>
        <w:t>practice;</w:t>
      </w:r>
      <w:r w:rsidRPr="001A4069">
        <w:rPr>
          <w:spacing w:val="-7"/>
        </w:rPr>
        <w:t xml:space="preserve"> </w:t>
      </w:r>
      <w:r>
        <w:t>and</w:t>
      </w:r>
    </w:p>
    <w:p w14:paraId="1B98E33F" w14:textId="77777777" w:rsidR="005418E7" w:rsidRDefault="005418E7" w:rsidP="005418E7">
      <w:pPr>
        <w:pStyle w:val="ListParagraph1a"/>
        <w:ind w:left="1440" w:hanging="720"/>
      </w:pPr>
      <w:r>
        <w:t>its</w:t>
      </w:r>
      <w:r>
        <w:rPr>
          <w:spacing w:val="40"/>
        </w:rPr>
        <w:t xml:space="preserve"> </w:t>
      </w:r>
      <w:r>
        <w:t>natural</w:t>
      </w:r>
      <w:r>
        <w:rPr>
          <w:spacing w:val="40"/>
        </w:rPr>
        <w:t xml:space="preserve"> </w:t>
      </w:r>
      <w:r>
        <w:t>persons</w:t>
      </w:r>
      <w:r>
        <w:rPr>
          <w:spacing w:val="40"/>
        </w:rPr>
        <w:t xml:space="preserve"> </w:t>
      </w:r>
      <w:r>
        <w:t>affected</w:t>
      </w:r>
      <w:r>
        <w:rPr>
          <w:spacing w:val="40"/>
        </w:rPr>
        <w:t xml:space="preserve"> </w:t>
      </w:r>
      <w:r>
        <w:t>have</w:t>
      </w:r>
      <w:r>
        <w:rPr>
          <w:spacing w:val="40"/>
        </w:rPr>
        <w:t xml:space="preserve"> </w:t>
      </w:r>
      <w:r>
        <w:t>exhausted</w:t>
      </w:r>
      <w:r>
        <w:rPr>
          <w:spacing w:val="40"/>
        </w:rPr>
        <w:t xml:space="preserve"> </w:t>
      </w:r>
      <w:r>
        <w:t>the</w:t>
      </w:r>
      <w:r>
        <w:rPr>
          <w:spacing w:val="40"/>
        </w:rPr>
        <w:t xml:space="preserve"> </w:t>
      </w:r>
      <w:r>
        <w:t>available</w:t>
      </w:r>
      <w:r>
        <w:rPr>
          <w:spacing w:val="40"/>
        </w:rPr>
        <w:t xml:space="preserve"> </w:t>
      </w:r>
      <w:r>
        <w:t xml:space="preserve">domestic administrative remedies regarding the </w:t>
      </w:r>
      <w:proofErr w:type="gramStart"/>
      <w:r>
        <w:t>particular matter</w:t>
      </w:r>
      <w:proofErr w:type="gramEnd"/>
      <w:r>
        <w:t>.</w:t>
      </w:r>
    </w:p>
    <w:p w14:paraId="5352A660" w14:textId="77777777" w:rsidR="005418E7" w:rsidRDefault="005418E7" w:rsidP="000D718C">
      <w:pPr>
        <w:pStyle w:val="ListParagraph1"/>
      </w:pPr>
      <w:r>
        <w:t>The</w:t>
      </w:r>
      <w:r>
        <w:rPr>
          <w:spacing w:val="-7"/>
        </w:rPr>
        <w:t xml:space="preserve"> </w:t>
      </w:r>
      <w:r>
        <w:t>remedies</w:t>
      </w:r>
      <w:r>
        <w:rPr>
          <w:spacing w:val="-8"/>
        </w:rPr>
        <w:t xml:space="preserve"> </w:t>
      </w:r>
      <w:r>
        <w:t>referred</w:t>
      </w:r>
      <w:r>
        <w:rPr>
          <w:spacing w:val="-4"/>
        </w:rPr>
        <w:t xml:space="preserve"> </w:t>
      </w:r>
      <w:r>
        <w:t>to</w:t>
      </w:r>
      <w:r>
        <w:rPr>
          <w:spacing w:val="-2"/>
        </w:rPr>
        <w:t xml:space="preserve"> </w:t>
      </w:r>
      <w:r>
        <w:t>in</w:t>
      </w:r>
      <w:r>
        <w:rPr>
          <w:spacing w:val="-11"/>
        </w:rPr>
        <w:t xml:space="preserve"> </w:t>
      </w:r>
      <w:r>
        <w:t>paragraph</w:t>
      </w:r>
      <w:r>
        <w:rPr>
          <w:spacing w:val="-11"/>
        </w:rPr>
        <w:t xml:space="preserve"> </w:t>
      </w:r>
      <w:r>
        <w:t>1(b)</w:t>
      </w:r>
      <w:r>
        <w:rPr>
          <w:spacing w:val="-5"/>
        </w:rPr>
        <w:t xml:space="preserve"> </w:t>
      </w:r>
      <w:r>
        <w:t>shall</w:t>
      </w:r>
      <w:r>
        <w:rPr>
          <w:spacing w:val="-6"/>
        </w:rPr>
        <w:t xml:space="preserve"> </w:t>
      </w:r>
      <w:r>
        <w:t>be</w:t>
      </w:r>
      <w:r>
        <w:rPr>
          <w:spacing w:val="-3"/>
        </w:rPr>
        <w:t xml:space="preserve"> </w:t>
      </w:r>
      <w:r>
        <w:t>deemed</w:t>
      </w:r>
      <w:r>
        <w:rPr>
          <w:spacing w:val="-6"/>
        </w:rPr>
        <w:t xml:space="preserve"> </w:t>
      </w:r>
      <w:r>
        <w:t>to</w:t>
      </w:r>
      <w:r>
        <w:rPr>
          <w:spacing w:val="-2"/>
        </w:rPr>
        <w:t xml:space="preserve"> </w:t>
      </w:r>
      <w:r>
        <w:t>be</w:t>
      </w:r>
      <w:r>
        <w:rPr>
          <w:spacing w:val="-7"/>
        </w:rPr>
        <w:t xml:space="preserve"> </w:t>
      </w:r>
      <w:r>
        <w:t>exhausted</w:t>
      </w:r>
      <w:r>
        <w:rPr>
          <w:spacing w:val="-2"/>
        </w:rPr>
        <w:t xml:space="preserve"> </w:t>
      </w:r>
      <w:r>
        <w:t>if</w:t>
      </w:r>
      <w:r>
        <w:rPr>
          <w:spacing w:val="-9"/>
        </w:rPr>
        <w:t xml:space="preserve"> </w:t>
      </w:r>
      <w:r>
        <w:t>a final</w:t>
      </w:r>
      <w:r>
        <w:rPr>
          <w:spacing w:val="-9"/>
        </w:rPr>
        <w:t xml:space="preserve"> </w:t>
      </w:r>
      <w:r>
        <w:t>determination</w:t>
      </w:r>
      <w:r>
        <w:rPr>
          <w:spacing w:val="-6"/>
        </w:rPr>
        <w:t xml:space="preserve"> </w:t>
      </w:r>
      <w:r>
        <w:t>in</w:t>
      </w:r>
      <w:r>
        <w:rPr>
          <w:spacing w:val="-6"/>
        </w:rPr>
        <w:t xml:space="preserve"> </w:t>
      </w:r>
      <w:r>
        <w:t>the</w:t>
      </w:r>
      <w:r>
        <w:rPr>
          <w:spacing w:val="-2"/>
        </w:rPr>
        <w:t xml:space="preserve"> </w:t>
      </w:r>
      <w:r>
        <w:t>matter</w:t>
      </w:r>
      <w:r>
        <w:rPr>
          <w:spacing w:val="-4"/>
        </w:rPr>
        <w:t xml:space="preserve"> </w:t>
      </w:r>
      <w:r>
        <w:t>has</w:t>
      </w:r>
      <w:r>
        <w:rPr>
          <w:spacing w:val="-7"/>
        </w:rPr>
        <w:t xml:space="preserve"> </w:t>
      </w:r>
      <w:r>
        <w:t>not</w:t>
      </w:r>
      <w:r>
        <w:rPr>
          <w:spacing w:val="-1"/>
        </w:rPr>
        <w:t xml:space="preserve"> </w:t>
      </w:r>
      <w:r>
        <w:t>been</w:t>
      </w:r>
      <w:r>
        <w:rPr>
          <w:spacing w:val="-6"/>
        </w:rPr>
        <w:t xml:space="preserve"> </w:t>
      </w:r>
      <w:r>
        <w:t>issued</w:t>
      </w:r>
      <w:r>
        <w:rPr>
          <w:spacing w:val="-6"/>
        </w:rPr>
        <w:t xml:space="preserve"> </w:t>
      </w:r>
      <w:r>
        <w:t>by</w:t>
      </w:r>
      <w:r>
        <w:rPr>
          <w:spacing w:val="-10"/>
        </w:rPr>
        <w:t xml:space="preserve"> </w:t>
      </w:r>
      <w:r>
        <w:t>the</w:t>
      </w:r>
      <w:r>
        <w:rPr>
          <w:spacing w:val="-6"/>
        </w:rPr>
        <w:t xml:space="preserve"> </w:t>
      </w:r>
      <w:r>
        <w:t>competent</w:t>
      </w:r>
      <w:r>
        <w:rPr>
          <w:spacing w:val="-1"/>
        </w:rPr>
        <w:t xml:space="preserve"> </w:t>
      </w:r>
      <w:r>
        <w:t>authority</w:t>
      </w:r>
      <w:r>
        <w:rPr>
          <w:spacing w:val="-14"/>
        </w:rPr>
        <w:t xml:space="preserve"> </w:t>
      </w:r>
      <w:r>
        <w:t>within one year of the institution of proceedings for domestic administrative remedies, including</w:t>
      </w:r>
      <w:r>
        <w:rPr>
          <w:spacing w:val="-2"/>
        </w:rPr>
        <w:t xml:space="preserve"> </w:t>
      </w:r>
      <w:r>
        <w:t>proceedings by</w:t>
      </w:r>
      <w:r>
        <w:rPr>
          <w:spacing w:val="-11"/>
        </w:rPr>
        <w:t xml:space="preserve"> </w:t>
      </w:r>
      <w:r>
        <w:t>way</w:t>
      </w:r>
      <w:r>
        <w:rPr>
          <w:spacing w:val="-7"/>
        </w:rPr>
        <w:t xml:space="preserve"> </w:t>
      </w:r>
      <w:r>
        <w:t>of</w:t>
      </w:r>
      <w:r>
        <w:rPr>
          <w:spacing w:val="-9"/>
        </w:rPr>
        <w:t xml:space="preserve"> </w:t>
      </w:r>
      <w:r>
        <w:t>review,</w:t>
      </w:r>
      <w:r>
        <w:rPr>
          <w:spacing w:val="-1"/>
        </w:rPr>
        <w:t xml:space="preserve"> </w:t>
      </w:r>
      <w:r>
        <w:t>and</w:t>
      </w:r>
      <w:r>
        <w:rPr>
          <w:spacing w:val="-2"/>
        </w:rPr>
        <w:t xml:space="preserve"> </w:t>
      </w:r>
      <w:r>
        <w:t>the failure</w:t>
      </w:r>
      <w:r>
        <w:rPr>
          <w:spacing w:val="-3"/>
        </w:rPr>
        <w:t xml:space="preserve"> </w:t>
      </w:r>
      <w:r>
        <w:t>to issue</w:t>
      </w:r>
      <w:r>
        <w:rPr>
          <w:spacing w:val="-3"/>
        </w:rPr>
        <w:t xml:space="preserve"> </w:t>
      </w:r>
      <w:r>
        <w:t>a</w:t>
      </w:r>
      <w:r>
        <w:rPr>
          <w:spacing w:val="-3"/>
        </w:rPr>
        <w:t xml:space="preserve"> </w:t>
      </w:r>
      <w:r>
        <w:t>determination</w:t>
      </w:r>
      <w:r>
        <w:rPr>
          <w:spacing w:val="-2"/>
        </w:rPr>
        <w:t xml:space="preserve"> </w:t>
      </w:r>
      <w:r>
        <w:t>is not attributable to delays caused by the natural person.</w:t>
      </w:r>
    </w:p>
    <w:p w14:paraId="24C59D73" w14:textId="77777777" w:rsidR="005418E7" w:rsidRDefault="005418E7" w:rsidP="000D718C">
      <w:pPr>
        <w:pStyle w:val="Heading2"/>
      </w:pPr>
      <w:r>
        <w:t>ARTICLE</w:t>
      </w:r>
      <w:r>
        <w:rPr>
          <w:spacing w:val="-5"/>
        </w:rPr>
        <w:t xml:space="preserve"> </w:t>
      </w:r>
      <w:r>
        <w:rPr>
          <w:spacing w:val="-10"/>
        </w:rPr>
        <w:t>9</w:t>
      </w:r>
    </w:p>
    <w:p w14:paraId="4C35FFD2" w14:textId="77777777" w:rsidR="005418E7" w:rsidRDefault="005418E7" w:rsidP="000D718C">
      <w:pPr>
        <w:pStyle w:val="Heading3"/>
      </w:pPr>
      <w:r>
        <w:t>Immigration</w:t>
      </w:r>
      <w:r>
        <w:rPr>
          <w:spacing w:val="-5"/>
        </w:rPr>
        <w:t xml:space="preserve"> </w:t>
      </w:r>
      <w:r>
        <w:rPr>
          <w:spacing w:val="-2"/>
        </w:rPr>
        <w:t>Measures</w:t>
      </w:r>
    </w:p>
    <w:p w14:paraId="4EA3FA39" w14:textId="77777777" w:rsidR="005418E7" w:rsidRDefault="005418E7" w:rsidP="004844BD">
      <w:pPr>
        <w:pStyle w:val="ListParagraph1"/>
        <w:numPr>
          <w:ilvl w:val="0"/>
          <w:numId w:val="13"/>
        </w:numPr>
        <w:ind w:left="0" w:firstLine="0"/>
      </w:pPr>
      <w:r>
        <w:t>Nothing</w:t>
      </w:r>
      <w:r w:rsidRPr="004844BD">
        <w:rPr>
          <w:spacing w:val="-15"/>
        </w:rPr>
        <w:t xml:space="preserve"> </w:t>
      </w:r>
      <w:r>
        <w:t>in</w:t>
      </w:r>
      <w:r w:rsidRPr="004844BD">
        <w:rPr>
          <w:spacing w:val="-15"/>
        </w:rPr>
        <w:t xml:space="preserve"> </w:t>
      </w:r>
      <w:r>
        <w:t>this</w:t>
      </w:r>
      <w:r w:rsidRPr="004844BD">
        <w:rPr>
          <w:spacing w:val="-15"/>
        </w:rPr>
        <w:t xml:space="preserve"> </w:t>
      </w:r>
      <w:r>
        <w:t>Chapter</w:t>
      </w:r>
      <w:r w:rsidRPr="004844BD">
        <w:rPr>
          <w:spacing w:val="-15"/>
        </w:rPr>
        <w:t xml:space="preserve"> </w:t>
      </w:r>
      <w:r>
        <w:t>shall</w:t>
      </w:r>
      <w:r w:rsidRPr="004844BD">
        <w:rPr>
          <w:spacing w:val="-15"/>
        </w:rPr>
        <w:t xml:space="preserve"> </w:t>
      </w:r>
      <w:r>
        <w:t>prevent</w:t>
      </w:r>
      <w:r w:rsidRPr="004844BD">
        <w:rPr>
          <w:spacing w:val="-15"/>
        </w:rPr>
        <w:t xml:space="preserve"> </w:t>
      </w:r>
      <w:r>
        <w:t>a</w:t>
      </w:r>
      <w:r w:rsidRPr="004844BD">
        <w:rPr>
          <w:spacing w:val="-15"/>
        </w:rPr>
        <w:t xml:space="preserve"> </w:t>
      </w:r>
      <w:r>
        <w:t>Party</w:t>
      </w:r>
      <w:r w:rsidRPr="004844BD">
        <w:rPr>
          <w:spacing w:val="-15"/>
        </w:rPr>
        <w:t xml:space="preserve"> </w:t>
      </w:r>
      <w:r>
        <w:t>from</w:t>
      </w:r>
      <w:r w:rsidRPr="004844BD">
        <w:rPr>
          <w:spacing w:val="-15"/>
        </w:rPr>
        <w:t xml:space="preserve"> </w:t>
      </w:r>
      <w:r>
        <w:t>applying</w:t>
      </w:r>
      <w:r w:rsidRPr="004844BD">
        <w:rPr>
          <w:spacing w:val="-15"/>
        </w:rPr>
        <w:t xml:space="preserve"> </w:t>
      </w:r>
      <w:r>
        <w:t>measures</w:t>
      </w:r>
      <w:r w:rsidRPr="004844BD">
        <w:rPr>
          <w:spacing w:val="-15"/>
        </w:rPr>
        <w:t xml:space="preserve"> </w:t>
      </w:r>
      <w:r>
        <w:t>to</w:t>
      </w:r>
      <w:r w:rsidRPr="004844BD">
        <w:rPr>
          <w:spacing w:val="-15"/>
        </w:rPr>
        <w:t xml:space="preserve"> </w:t>
      </w:r>
      <w:r>
        <w:t>regulate the entry of natural persons of the other Party into, or their temporary stay in, its territory, including those measures necessary</w:t>
      </w:r>
      <w:r w:rsidRPr="004844BD">
        <w:rPr>
          <w:spacing w:val="-1"/>
        </w:rPr>
        <w:t xml:space="preserve"> </w:t>
      </w:r>
      <w:r>
        <w:t>to protect the integrity</w:t>
      </w:r>
      <w:r w:rsidRPr="004844BD">
        <w:rPr>
          <w:spacing w:val="-1"/>
        </w:rPr>
        <w:t xml:space="preserve"> </w:t>
      </w:r>
      <w:r>
        <w:t>of, and to ensure the</w:t>
      </w:r>
      <w:r w:rsidRPr="004844BD">
        <w:rPr>
          <w:spacing w:val="-15"/>
        </w:rPr>
        <w:t xml:space="preserve"> </w:t>
      </w:r>
      <w:r>
        <w:t>orderly</w:t>
      </w:r>
      <w:r w:rsidRPr="004844BD">
        <w:rPr>
          <w:spacing w:val="-15"/>
        </w:rPr>
        <w:t xml:space="preserve"> </w:t>
      </w:r>
      <w:r>
        <w:t>movement</w:t>
      </w:r>
      <w:r w:rsidRPr="004844BD">
        <w:rPr>
          <w:spacing w:val="-15"/>
        </w:rPr>
        <w:t xml:space="preserve"> </w:t>
      </w:r>
      <w:r>
        <w:t>of</w:t>
      </w:r>
      <w:r w:rsidRPr="004844BD">
        <w:rPr>
          <w:spacing w:val="-15"/>
        </w:rPr>
        <w:t xml:space="preserve"> </w:t>
      </w:r>
      <w:r>
        <w:t>natural</w:t>
      </w:r>
      <w:r w:rsidRPr="004844BD">
        <w:rPr>
          <w:spacing w:val="-15"/>
        </w:rPr>
        <w:t xml:space="preserve"> </w:t>
      </w:r>
      <w:r>
        <w:t>persons</w:t>
      </w:r>
      <w:r w:rsidRPr="004844BD">
        <w:rPr>
          <w:spacing w:val="-15"/>
        </w:rPr>
        <w:t xml:space="preserve"> </w:t>
      </w:r>
      <w:r>
        <w:t>across</w:t>
      </w:r>
      <w:r w:rsidRPr="004844BD">
        <w:rPr>
          <w:spacing w:val="-15"/>
        </w:rPr>
        <w:t xml:space="preserve"> </w:t>
      </w:r>
      <w:r>
        <w:t>its</w:t>
      </w:r>
      <w:r w:rsidRPr="004844BD">
        <w:rPr>
          <w:spacing w:val="-15"/>
        </w:rPr>
        <w:t xml:space="preserve"> </w:t>
      </w:r>
      <w:r>
        <w:t>borders,</w:t>
      </w:r>
      <w:r w:rsidRPr="004844BD">
        <w:rPr>
          <w:spacing w:val="-15"/>
        </w:rPr>
        <w:t xml:space="preserve"> </w:t>
      </w:r>
      <w:r>
        <w:t>provided</w:t>
      </w:r>
      <w:r w:rsidRPr="004844BD">
        <w:rPr>
          <w:spacing w:val="-15"/>
        </w:rPr>
        <w:t xml:space="preserve"> </w:t>
      </w:r>
      <w:r>
        <w:t>that</w:t>
      </w:r>
      <w:r w:rsidRPr="004844BD">
        <w:rPr>
          <w:spacing w:val="-15"/>
        </w:rPr>
        <w:t xml:space="preserve"> </w:t>
      </w:r>
      <w:r>
        <w:t>such</w:t>
      </w:r>
      <w:r w:rsidRPr="004844BD">
        <w:rPr>
          <w:spacing w:val="-15"/>
        </w:rPr>
        <w:t xml:space="preserve"> </w:t>
      </w:r>
      <w:r>
        <w:t>measures are</w:t>
      </w:r>
      <w:r w:rsidRPr="004844BD">
        <w:rPr>
          <w:spacing w:val="-15"/>
        </w:rPr>
        <w:t xml:space="preserve"> </w:t>
      </w:r>
      <w:r>
        <w:t>not</w:t>
      </w:r>
      <w:r w:rsidRPr="004844BD">
        <w:rPr>
          <w:spacing w:val="-10"/>
        </w:rPr>
        <w:t xml:space="preserve"> </w:t>
      </w:r>
      <w:r>
        <w:t>applied</w:t>
      </w:r>
      <w:r w:rsidRPr="004844BD">
        <w:rPr>
          <w:spacing w:val="-8"/>
        </w:rPr>
        <w:t xml:space="preserve"> </w:t>
      </w:r>
      <w:r>
        <w:t>in</w:t>
      </w:r>
      <w:r w:rsidRPr="004844BD">
        <w:rPr>
          <w:spacing w:val="-15"/>
        </w:rPr>
        <w:t xml:space="preserve"> </w:t>
      </w:r>
      <w:r>
        <w:t>such</w:t>
      </w:r>
      <w:r w:rsidRPr="004844BD">
        <w:rPr>
          <w:spacing w:val="-15"/>
        </w:rPr>
        <w:t xml:space="preserve"> </w:t>
      </w:r>
      <w:r>
        <w:t>a</w:t>
      </w:r>
      <w:r w:rsidRPr="004844BD">
        <w:rPr>
          <w:spacing w:val="-9"/>
        </w:rPr>
        <w:t xml:space="preserve"> </w:t>
      </w:r>
      <w:r>
        <w:t>manner</w:t>
      </w:r>
      <w:r w:rsidRPr="004844BD">
        <w:rPr>
          <w:spacing w:val="-11"/>
        </w:rPr>
        <w:t xml:space="preserve"> </w:t>
      </w:r>
      <w:r>
        <w:t>as</w:t>
      </w:r>
      <w:r w:rsidRPr="004844BD">
        <w:rPr>
          <w:spacing w:val="-15"/>
        </w:rPr>
        <w:t xml:space="preserve"> </w:t>
      </w:r>
      <w:r>
        <w:t>to</w:t>
      </w:r>
      <w:r w:rsidRPr="004844BD">
        <w:rPr>
          <w:spacing w:val="-12"/>
        </w:rPr>
        <w:t xml:space="preserve"> </w:t>
      </w:r>
      <w:r>
        <w:t>nullify</w:t>
      </w:r>
      <w:r w:rsidRPr="004844BD">
        <w:rPr>
          <w:spacing w:val="-15"/>
        </w:rPr>
        <w:t xml:space="preserve"> </w:t>
      </w:r>
      <w:r>
        <w:t>or</w:t>
      </w:r>
      <w:r w:rsidRPr="004844BD">
        <w:rPr>
          <w:spacing w:val="-11"/>
        </w:rPr>
        <w:t xml:space="preserve"> </w:t>
      </w:r>
      <w:r>
        <w:t>impair</w:t>
      </w:r>
      <w:r w:rsidRPr="004844BD">
        <w:rPr>
          <w:spacing w:val="-11"/>
        </w:rPr>
        <w:t xml:space="preserve"> </w:t>
      </w:r>
      <w:r>
        <w:t>the</w:t>
      </w:r>
      <w:r w:rsidRPr="004844BD">
        <w:rPr>
          <w:spacing w:val="-14"/>
        </w:rPr>
        <w:t xml:space="preserve"> </w:t>
      </w:r>
      <w:r>
        <w:t>benefits</w:t>
      </w:r>
      <w:r w:rsidRPr="004844BD">
        <w:rPr>
          <w:spacing w:val="-15"/>
        </w:rPr>
        <w:t xml:space="preserve"> </w:t>
      </w:r>
      <w:r>
        <w:t>accruing</w:t>
      </w:r>
      <w:r w:rsidRPr="004844BD">
        <w:rPr>
          <w:spacing w:val="-13"/>
        </w:rPr>
        <w:t xml:space="preserve"> </w:t>
      </w:r>
      <w:r>
        <w:t>to</w:t>
      </w:r>
      <w:r w:rsidRPr="004844BD">
        <w:rPr>
          <w:spacing w:val="-12"/>
        </w:rPr>
        <w:t xml:space="preserve"> </w:t>
      </w:r>
      <w:r>
        <w:t>the</w:t>
      </w:r>
      <w:r w:rsidRPr="004844BD">
        <w:rPr>
          <w:spacing w:val="-15"/>
        </w:rPr>
        <w:t xml:space="preserve"> </w:t>
      </w:r>
      <w:r>
        <w:t>other Party under the terms of this Chapter.</w:t>
      </w:r>
    </w:p>
    <w:p w14:paraId="03C33BDF" w14:textId="77777777" w:rsidR="005418E7" w:rsidRDefault="005418E7" w:rsidP="000D718C">
      <w:pPr>
        <w:pStyle w:val="ListParagraph1"/>
      </w:pPr>
      <w:r>
        <w:t>The</w:t>
      </w:r>
      <w:r>
        <w:rPr>
          <w:spacing w:val="-7"/>
        </w:rPr>
        <w:t xml:space="preserve"> </w:t>
      </w:r>
      <w:r>
        <w:t>sole</w:t>
      </w:r>
      <w:r>
        <w:rPr>
          <w:spacing w:val="-2"/>
        </w:rPr>
        <w:t xml:space="preserve"> </w:t>
      </w:r>
      <w:r>
        <w:t>fact</w:t>
      </w:r>
      <w:r>
        <w:rPr>
          <w:spacing w:val="-6"/>
        </w:rPr>
        <w:t xml:space="preserve"> </w:t>
      </w:r>
      <w:r>
        <w:t>that</w:t>
      </w:r>
      <w:r>
        <w:rPr>
          <w:spacing w:val="-5"/>
        </w:rPr>
        <w:t xml:space="preserve"> </w:t>
      </w:r>
      <w:r>
        <w:t>a</w:t>
      </w:r>
      <w:r>
        <w:rPr>
          <w:spacing w:val="-7"/>
        </w:rPr>
        <w:t xml:space="preserve"> </w:t>
      </w:r>
      <w:r>
        <w:t>Party</w:t>
      </w:r>
      <w:r>
        <w:rPr>
          <w:spacing w:val="-15"/>
        </w:rPr>
        <w:t xml:space="preserve"> </w:t>
      </w:r>
      <w:r>
        <w:t>requires</w:t>
      </w:r>
      <w:r>
        <w:rPr>
          <w:spacing w:val="-8"/>
        </w:rPr>
        <w:t xml:space="preserve"> </w:t>
      </w:r>
      <w:r>
        <w:t>natural</w:t>
      </w:r>
      <w:r>
        <w:rPr>
          <w:spacing w:val="-15"/>
        </w:rPr>
        <w:t xml:space="preserve"> </w:t>
      </w:r>
      <w:r>
        <w:t>persons</w:t>
      </w:r>
      <w:r>
        <w:rPr>
          <w:spacing w:val="-8"/>
        </w:rPr>
        <w:t xml:space="preserve"> </w:t>
      </w:r>
      <w:r>
        <w:t>of</w:t>
      </w:r>
      <w:r>
        <w:rPr>
          <w:spacing w:val="-14"/>
        </w:rPr>
        <w:t xml:space="preserve"> </w:t>
      </w:r>
      <w:r>
        <w:t>the</w:t>
      </w:r>
      <w:r>
        <w:rPr>
          <w:spacing w:val="-7"/>
        </w:rPr>
        <w:t xml:space="preserve"> </w:t>
      </w:r>
      <w:r>
        <w:t>other</w:t>
      </w:r>
      <w:r>
        <w:rPr>
          <w:spacing w:val="-4"/>
        </w:rPr>
        <w:t xml:space="preserve"> </w:t>
      </w:r>
      <w:r>
        <w:t>Party</w:t>
      </w:r>
      <w:r>
        <w:rPr>
          <w:spacing w:val="-15"/>
        </w:rPr>
        <w:t xml:space="preserve"> </w:t>
      </w:r>
      <w:r>
        <w:t>to</w:t>
      </w:r>
      <w:r>
        <w:rPr>
          <w:spacing w:val="-10"/>
        </w:rPr>
        <w:t xml:space="preserve"> </w:t>
      </w:r>
      <w:r>
        <w:t>obtain</w:t>
      </w:r>
      <w:r>
        <w:rPr>
          <w:spacing w:val="-11"/>
        </w:rPr>
        <w:t xml:space="preserve"> </w:t>
      </w:r>
      <w:r>
        <w:t>an immigration formality shall not be regarded as nullifying or impairing the benefits accruing to any Party under this Chapter.</w:t>
      </w:r>
    </w:p>
    <w:p w14:paraId="73DC8159" w14:textId="77777777" w:rsidR="005418E7" w:rsidRDefault="005418E7" w:rsidP="000D718C">
      <w:pPr>
        <w:pStyle w:val="Heading2"/>
      </w:pPr>
      <w:r>
        <w:t>ARTICLE</w:t>
      </w:r>
      <w:r>
        <w:rPr>
          <w:spacing w:val="-5"/>
        </w:rPr>
        <w:t xml:space="preserve"> 10</w:t>
      </w:r>
    </w:p>
    <w:p w14:paraId="6D5B1B08" w14:textId="77777777" w:rsidR="005418E7" w:rsidRDefault="005418E7" w:rsidP="000D718C">
      <w:pPr>
        <w:pStyle w:val="Heading3"/>
      </w:pPr>
      <w:r>
        <w:t>Immigration</w:t>
      </w:r>
      <w:r>
        <w:rPr>
          <w:spacing w:val="-6"/>
        </w:rPr>
        <w:t xml:space="preserve"> </w:t>
      </w:r>
      <w:r>
        <w:t>Requirements</w:t>
      </w:r>
      <w:r>
        <w:rPr>
          <w:spacing w:val="-8"/>
        </w:rPr>
        <w:t xml:space="preserve"> </w:t>
      </w:r>
      <w:r>
        <w:t>and</w:t>
      </w:r>
      <w:r>
        <w:rPr>
          <w:spacing w:val="-10"/>
        </w:rPr>
        <w:t xml:space="preserve"> </w:t>
      </w:r>
      <w:r>
        <w:rPr>
          <w:spacing w:val="-2"/>
        </w:rPr>
        <w:t>Procedures</w:t>
      </w:r>
    </w:p>
    <w:p w14:paraId="5B28EABB" w14:textId="77777777" w:rsidR="005418E7" w:rsidRDefault="005418E7" w:rsidP="005418E7">
      <w:pPr>
        <w:pStyle w:val="ListParagraph1"/>
        <w:numPr>
          <w:ilvl w:val="0"/>
          <w:numId w:val="13"/>
        </w:numPr>
        <w:ind w:left="0" w:firstLine="0"/>
      </w:pPr>
      <w:r>
        <w:t>For Australia, temporary entry of a natural person who is seeking temporary entry pursuant to this Chapter is subject to employer sponsorship. Full details of employer sponsorship requirements, including the list of eligible occupations for sponsorship, are available on the website of the Australian government department responsible for immigration matters. Employer sponsorship requirements and eligible occupations may change from time to time.</w:t>
      </w:r>
    </w:p>
    <w:p w14:paraId="4BC1E645" w14:textId="77777777" w:rsidR="005418E7" w:rsidRDefault="005418E7" w:rsidP="00866580">
      <w:pPr>
        <w:pStyle w:val="ListParagraph1"/>
        <w:spacing w:after="260"/>
        <w:ind w:right="113"/>
      </w:pPr>
      <w:r>
        <w:t>For Singapore, temporary entry of a natural person who is seeking temporary entry pursuant to this Chapter is subject to employer sponsorship. Full details of employer sponsorship requirements, including the list of eligible occupations for sponsorship,</w:t>
      </w:r>
      <w:r>
        <w:rPr>
          <w:spacing w:val="-7"/>
        </w:rPr>
        <w:t xml:space="preserve"> </w:t>
      </w:r>
      <w:r>
        <w:t>and</w:t>
      </w:r>
      <w:r>
        <w:rPr>
          <w:spacing w:val="-9"/>
        </w:rPr>
        <w:t xml:space="preserve"> </w:t>
      </w:r>
      <w:r>
        <w:t>the</w:t>
      </w:r>
      <w:r>
        <w:rPr>
          <w:spacing w:val="-10"/>
        </w:rPr>
        <w:t xml:space="preserve"> </w:t>
      </w:r>
      <w:r>
        <w:t>requirements</w:t>
      </w:r>
      <w:r>
        <w:rPr>
          <w:spacing w:val="-7"/>
        </w:rPr>
        <w:t xml:space="preserve"> </w:t>
      </w:r>
      <w:r>
        <w:t>for</w:t>
      </w:r>
      <w:r>
        <w:rPr>
          <w:spacing w:val="-7"/>
        </w:rPr>
        <w:t xml:space="preserve"> </w:t>
      </w:r>
      <w:r>
        <w:t>Dependant’s</w:t>
      </w:r>
      <w:r>
        <w:rPr>
          <w:spacing w:val="-7"/>
        </w:rPr>
        <w:t xml:space="preserve"> </w:t>
      </w:r>
      <w:r>
        <w:t>Passes,</w:t>
      </w:r>
      <w:r>
        <w:rPr>
          <w:spacing w:val="-7"/>
        </w:rPr>
        <w:t xml:space="preserve"> </w:t>
      </w:r>
      <w:r>
        <w:t>are</w:t>
      </w:r>
      <w:r>
        <w:rPr>
          <w:spacing w:val="-10"/>
        </w:rPr>
        <w:t xml:space="preserve"> </w:t>
      </w:r>
      <w:r>
        <w:t>available</w:t>
      </w:r>
      <w:r>
        <w:rPr>
          <w:spacing w:val="-10"/>
        </w:rPr>
        <w:t xml:space="preserve"> </w:t>
      </w:r>
      <w:r>
        <w:t>on</w:t>
      </w:r>
      <w:r>
        <w:rPr>
          <w:spacing w:val="-14"/>
        </w:rPr>
        <w:t xml:space="preserve"> </w:t>
      </w:r>
      <w:r>
        <w:t>the</w:t>
      </w:r>
      <w:r>
        <w:rPr>
          <w:spacing w:val="-10"/>
        </w:rPr>
        <w:t xml:space="preserve"> </w:t>
      </w:r>
      <w:r>
        <w:t>website of the Singapore government department responsible for immigration matters. Employer sponsorship</w:t>
      </w:r>
      <w:r>
        <w:rPr>
          <w:spacing w:val="-6"/>
        </w:rPr>
        <w:t xml:space="preserve"> </w:t>
      </w:r>
      <w:r>
        <w:t>requirements</w:t>
      </w:r>
      <w:r>
        <w:rPr>
          <w:spacing w:val="-8"/>
        </w:rPr>
        <w:t xml:space="preserve"> </w:t>
      </w:r>
      <w:r>
        <w:t>and</w:t>
      </w:r>
      <w:r>
        <w:rPr>
          <w:spacing w:val="-6"/>
        </w:rPr>
        <w:t xml:space="preserve"> </w:t>
      </w:r>
      <w:r>
        <w:t>eligible</w:t>
      </w:r>
      <w:r>
        <w:rPr>
          <w:spacing w:val="-7"/>
        </w:rPr>
        <w:t xml:space="preserve"> </w:t>
      </w:r>
      <w:r>
        <w:t>occupations</w:t>
      </w:r>
      <w:r>
        <w:rPr>
          <w:spacing w:val="-3"/>
        </w:rPr>
        <w:t xml:space="preserve"> </w:t>
      </w:r>
      <w:r>
        <w:t>may</w:t>
      </w:r>
      <w:r>
        <w:rPr>
          <w:spacing w:val="-11"/>
        </w:rPr>
        <w:t xml:space="preserve"> </w:t>
      </w:r>
      <w:r>
        <w:t>change</w:t>
      </w:r>
      <w:r>
        <w:rPr>
          <w:spacing w:val="-2"/>
        </w:rPr>
        <w:t xml:space="preserve"> </w:t>
      </w:r>
      <w:r>
        <w:t>from</w:t>
      </w:r>
      <w:r>
        <w:rPr>
          <w:spacing w:val="-15"/>
        </w:rPr>
        <w:t xml:space="preserve"> </w:t>
      </w:r>
      <w:r>
        <w:t>time</w:t>
      </w:r>
      <w:r>
        <w:rPr>
          <w:spacing w:val="-7"/>
        </w:rPr>
        <w:t xml:space="preserve"> </w:t>
      </w:r>
      <w:r>
        <w:t xml:space="preserve">to </w:t>
      </w:r>
      <w:r>
        <w:rPr>
          <w:spacing w:val="-2"/>
        </w:rPr>
        <w:t>time.</w:t>
      </w:r>
    </w:p>
    <w:p w14:paraId="68ABB2D7" w14:textId="77777777" w:rsidR="005418E7" w:rsidRDefault="005418E7" w:rsidP="006A62B2">
      <w:pPr>
        <w:pStyle w:val="Heading2"/>
        <w:spacing w:after="260"/>
      </w:pPr>
      <w:r>
        <w:t>ARTICLE</w:t>
      </w:r>
      <w:r>
        <w:rPr>
          <w:spacing w:val="-5"/>
        </w:rPr>
        <w:t xml:space="preserve"> 11</w:t>
      </w:r>
    </w:p>
    <w:p w14:paraId="1DF8D0C7" w14:textId="77777777" w:rsidR="005418E7" w:rsidRDefault="005418E7" w:rsidP="006A62B2">
      <w:pPr>
        <w:pStyle w:val="Heading3"/>
        <w:spacing w:after="260"/>
      </w:pPr>
      <w:r>
        <w:t>Licensing</w:t>
      </w:r>
      <w:r>
        <w:rPr>
          <w:spacing w:val="-6"/>
        </w:rPr>
        <w:t xml:space="preserve"> </w:t>
      </w:r>
      <w:r w:rsidRPr="000D718C">
        <w:t>Requirements</w:t>
      </w:r>
    </w:p>
    <w:p w14:paraId="6D6E20A2" w14:textId="77777777" w:rsidR="005418E7" w:rsidRDefault="005418E7" w:rsidP="006A62B2">
      <w:pPr>
        <w:spacing w:after="260"/>
      </w:pPr>
      <w:r>
        <w:t>The</w:t>
      </w:r>
      <w:r>
        <w:rPr>
          <w:spacing w:val="-4"/>
        </w:rPr>
        <w:t xml:space="preserve"> </w:t>
      </w:r>
      <w:r>
        <w:t>sole fact</w:t>
      </w:r>
      <w:r>
        <w:rPr>
          <w:spacing w:val="-3"/>
        </w:rPr>
        <w:t xml:space="preserve"> </w:t>
      </w:r>
      <w:r>
        <w:t>that a</w:t>
      </w:r>
      <w:r>
        <w:rPr>
          <w:spacing w:val="-4"/>
        </w:rPr>
        <w:t xml:space="preserve"> </w:t>
      </w:r>
      <w:r>
        <w:t>Party</w:t>
      </w:r>
      <w:r>
        <w:rPr>
          <w:spacing w:val="-12"/>
        </w:rPr>
        <w:t xml:space="preserve"> </w:t>
      </w:r>
      <w:r>
        <w:t>grants</w:t>
      </w:r>
      <w:r>
        <w:rPr>
          <w:spacing w:val="-5"/>
        </w:rPr>
        <w:t xml:space="preserve"> </w:t>
      </w:r>
      <w:r>
        <w:t>temporary</w:t>
      </w:r>
      <w:r>
        <w:rPr>
          <w:spacing w:val="-12"/>
        </w:rPr>
        <w:t xml:space="preserve"> </w:t>
      </w:r>
      <w:r>
        <w:t>entry</w:t>
      </w:r>
      <w:r>
        <w:rPr>
          <w:spacing w:val="-12"/>
        </w:rPr>
        <w:t xml:space="preserve"> </w:t>
      </w:r>
      <w:r>
        <w:t>to</w:t>
      </w:r>
      <w:r>
        <w:rPr>
          <w:spacing w:val="-3"/>
        </w:rPr>
        <w:t xml:space="preserve"> </w:t>
      </w:r>
      <w:r>
        <w:t>a</w:t>
      </w:r>
      <w:r>
        <w:rPr>
          <w:spacing w:val="-4"/>
        </w:rPr>
        <w:t xml:space="preserve"> </w:t>
      </w:r>
      <w:r>
        <w:t>natural</w:t>
      </w:r>
      <w:r>
        <w:rPr>
          <w:spacing w:val="-12"/>
        </w:rPr>
        <w:t xml:space="preserve"> </w:t>
      </w:r>
      <w:r>
        <w:t>person</w:t>
      </w:r>
      <w:r>
        <w:rPr>
          <w:spacing w:val="-8"/>
        </w:rPr>
        <w:t xml:space="preserve"> </w:t>
      </w:r>
      <w:r>
        <w:t>of</w:t>
      </w:r>
      <w:r>
        <w:rPr>
          <w:spacing w:val="-11"/>
        </w:rPr>
        <w:t xml:space="preserve"> </w:t>
      </w:r>
      <w:r>
        <w:t>the</w:t>
      </w:r>
      <w:r>
        <w:rPr>
          <w:spacing w:val="-4"/>
        </w:rPr>
        <w:t xml:space="preserve"> </w:t>
      </w:r>
      <w:r>
        <w:t>other Party</w:t>
      </w:r>
      <w:r>
        <w:rPr>
          <w:spacing w:val="-15"/>
        </w:rPr>
        <w:t xml:space="preserve"> </w:t>
      </w:r>
      <w:r>
        <w:t>pursuant</w:t>
      </w:r>
      <w:r>
        <w:rPr>
          <w:spacing w:val="-14"/>
        </w:rPr>
        <w:t xml:space="preserve"> </w:t>
      </w:r>
      <w:r>
        <w:t>to</w:t>
      </w:r>
      <w:r>
        <w:rPr>
          <w:spacing w:val="-10"/>
        </w:rPr>
        <w:t xml:space="preserve"> </w:t>
      </w:r>
      <w:r>
        <w:t>this</w:t>
      </w:r>
      <w:r>
        <w:rPr>
          <w:spacing w:val="-13"/>
        </w:rPr>
        <w:t xml:space="preserve"> </w:t>
      </w:r>
      <w:r>
        <w:t>Chapter</w:t>
      </w:r>
      <w:r>
        <w:rPr>
          <w:spacing w:val="-9"/>
        </w:rPr>
        <w:t xml:space="preserve"> </w:t>
      </w:r>
      <w:r>
        <w:t>shall</w:t>
      </w:r>
      <w:r>
        <w:rPr>
          <w:spacing w:val="-10"/>
        </w:rPr>
        <w:t xml:space="preserve"> </w:t>
      </w:r>
      <w:r>
        <w:t>not</w:t>
      </w:r>
      <w:r>
        <w:rPr>
          <w:spacing w:val="-6"/>
        </w:rPr>
        <w:t xml:space="preserve"> </w:t>
      </w:r>
      <w:r>
        <w:t>be</w:t>
      </w:r>
      <w:r>
        <w:rPr>
          <w:spacing w:val="-12"/>
        </w:rPr>
        <w:t xml:space="preserve"> </w:t>
      </w:r>
      <w:r>
        <w:t>construed</w:t>
      </w:r>
      <w:r>
        <w:rPr>
          <w:spacing w:val="-11"/>
        </w:rPr>
        <w:t xml:space="preserve"> </w:t>
      </w:r>
      <w:r>
        <w:t>to</w:t>
      </w:r>
      <w:r>
        <w:rPr>
          <w:spacing w:val="-6"/>
        </w:rPr>
        <w:t xml:space="preserve"> </w:t>
      </w:r>
      <w:r>
        <w:t>exempt</w:t>
      </w:r>
      <w:r>
        <w:rPr>
          <w:spacing w:val="-6"/>
        </w:rPr>
        <w:t xml:space="preserve"> </w:t>
      </w:r>
      <w:r>
        <w:t>that</w:t>
      </w:r>
      <w:r>
        <w:rPr>
          <w:spacing w:val="-6"/>
        </w:rPr>
        <w:t xml:space="preserve"> </w:t>
      </w:r>
      <w:r>
        <w:t>natural</w:t>
      </w:r>
      <w:r>
        <w:rPr>
          <w:spacing w:val="-10"/>
        </w:rPr>
        <w:t xml:space="preserve"> </w:t>
      </w:r>
      <w:r>
        <w:t>person</w:t>
      </w:r>
      <w:r>
        <w:rPr>
          <w:spacing w:val="-11"/>
        </w:rPr>
        <w:t xml:space="preserve"> </w:t>
      </w:r>
      <w:r>
        <w:t xml:space="preserve">from </w:t>
      </w:r>
      <w:r>
        <w:lastRenderedPageBreak/>
        <w:t>meeting</w:t>
      </w:r>
      <w:r>
        <w:rPr>
          <w:spacing w:val="-15"/>
        </w:rPr>
        <w:t xml:space="preserve"> </w:t>
      </w:r>
      <w:r>
        <w:t>any</w:t>
      </w:r>
      <w:r>
        <w:rPr>
          <w:spacing w:val="-15"/>
        </w:rPr>
        <w:t xml:space="preserve"> </w:t>
      </w:r>
      <w:r>
        <w:t>applicable</w:t>
      </w:r>
      <w:r>
        <w:rPr>
          <w:spacing w:val="-12"/>
        </w:rPr>
        <w:t xml:space="preserve"> </w:t>
      </w:r>
      <w:r>
        <w:t>licensing</w:t>
      </w:r>
      <w:r>
        <w:rPr>
          <w:spacing w:val="-11"/>
        </w:rPr>
        <w:t xml:space="preserve"> </w:t>
      </w:r>
      <w:r>
        <w:t>or</w:t>
      </w:r>
      <w:r>
        <w:rPr>
          <w:spacing w:val="-14"/>
        </w:rPr>
        <w:t xml:space="preserve"> </w:t>
      </w:r>
      <w:r>
        <w:t>other</w:t>
      </w:r>
      <w:r>
        <w:rPr>
          <w:spacing w:val="-10"/>
        </w:rPr>
        <w:t xml:space="preserve"> </w:t>
      </w:r>
      <w:r>
        <w:t>requirements,</w:t>
      </w:r>
      <w:r>
        <w:rPr>
          <w:spacing w:val="-10"/>
        </w:rPr>
        <w:t xml:space="preserve"> </w:t>
      </w:r>
      <w:r>
        <w:t>including</w:t>
      </w:r>
      <w:r>
        <w:rPr>
          <w:spacing w:val="-11"/>
        </w:rPr>
        <w:t xml:space="preserve"> </w:t>
      </w:r>
      <w:r>
        <w:t>any</w:t>
      </w:r>
      <w:r>
        <w:rPr>
          <w:spacing w:val="-15"/>
        </w:rPr>
        <w:t xml:space="preserve"> </w:t>
      </w:r>
      <w:r>
        <w:t>mandatory</w:t>
      </w:r>
      <w:r>
        <w:rPr>
          <w:spacing w:val="-15"/>
        </w:rPr>
        <w:t xml:space="preserve"> </w:t>
      </w:r>
      <w:r>
        <w:t>codes of conduct, to practise a profession or otherwise engage in business activities.</w:t>
      </w:r>
    </w:p>
    <w:p w14:paraId="34E6C57D" w14:textId="77777777" w:rsidR="005418E7" w:rsidRDefault="005418E7" w:rsidP="006A62B2">
      <w:pPr>
        <w:pStyle w:val="Heading2"/>
        <w:spacing w:after="260"/>
      </w:pPr>
      <w:r>
        <w:t>ARTICLE</w:t>
      </w:r>
      <w:r>
        <w:rPr>
          <w:spacing w:val="-5"/>
        </w:rPr>
        <w:t xml:space="preserve"> 12</w:t>
      </w:r>
    </w:p>
    <w:p w14:paraId="14330FC6" w14:textId="77777777" w:rsidR="005418E7" w:rsidRDefault="005418E7" w:rsidP="006A62B2">
      <w:pPr>
        <w:pStyle w:val="Heading3"/>
        <w:spacing w:after="260"/>
      </w:pPr>
      <w:r>
        <w:t>Expeditious</w:t>
      </w:r>
      <w:r>
        <w:rPr>
          <w:spacing w:val="-6"/>
        </w:rPr>
        <w:t xml:space="preserve"> </w:t>
      </w:r>
      <w:r>
        <w:t>Application</w:t>
      </w:r>
      <w:r>
        <w:rPr>
          <w:spacing w:val="-4"/>
        </w:rPr>
        <w:t xml:space="preserve"> </w:t>
      </w:r>
      <w:r>
        <w:rPr>
          <w:spacing w:val="-2"/>
        </w:rPr>
        <w:t>Procedures</w:t>
      </w:r>
    </w:p>
    <w:p w14:paraId="05F0DDB9" w14:textId="77777777" w:rsidR="005418E7" w:rsidRDefault="005418E7" w:rsidP="005418E7">
      <w:pPr>
        <w:pStyle w:val="ListParagraph1"/>
        <w:numPr>
          <w:ilvl w:val="0"/>
          <w:numId w:val="13"/>
        </w:numPr>
        <w:spacing w:after="260"/>
        <w:ind w:left="0" w:firstLine="0"/>
      </w:pPr>
      <w:r>
        <w:t>A Party shall expeditiously process complete applications for immigration formalities from natural persons of the other Party, including further immigration formality requests or extensions thereof, particularly applications from members of professions for which mutual recognition arrangements have been concluded.</w:t>
      </w:r>
    </w:p>
    <w:p w14:paraId="0476BDEE" w14:textId="77777777" w:rsidR="005418E7" w:rsidRDefault="005418E7" w:rsidP="006A62B2">
      <w:pPr>
        <w:pStyle w:val="ListParagraph1"/>
        <w:spacing w:after="260"/>
      </w:pPr>
      <w:r>
        <w:t>In relation to a complete application for an immigration formality covered by paragraph</w:t>
      </w:r>
      <w:r>
        <w:rPr>
          <w:spacing w:val="-9"/>
        </w:rPr>
        <w:t xml:space="preserve"> </w:t>
      </w:r>
      <w:r>
        <w:t>1</w:t>
      </w:r>
      <w:r>
        <w:rPr>
          <w:spacing w:val="-4"/>
        </w:rPr>
        <w:t xml:space="preserve"> </w:t>
      </w:r>
      <w:r>
        <w:t>the</w:t>
      </w:r>
      <w:r>
        <w:rPr>
          <w:spacing w:val="-5"/>
        </w:rPr>
        <w:t xml:space="preserve"> </w:t>
      </w:r>
      <w:r>
        <w:t>granting</w:t>
      </w:r>
      <w:r>
        <w:rPr>
          <w:spacing w:val="-4"/>
        </w:rPr>
        <w:t xml:space="preserve"> </w:t>
      </w:r>
      <w:r>
        <w:t>Party</w:t>
      </w:r>
      <w:r>
        <w:rPr>
          <w:spacing w:val="-13"/>
        </w:rPr>
        <w:t xml:space="preserve"> </w:t>
      </w:r>
      <w:r>
        <w:t>shall</w:t>
      </w:r>
      <w:r>
        <w:rPr>
          <w:spacing w:val="-3"/>
        </w:rPr>
        <w:t xml:space="preserve"> </w:t>
      </w:r>
      <w:r>
        <w:t>both</w:t>
      </w:r>
      <w:r>
        <w:rPr>
          <w:spacing w:val="-4"/>
        </w:rPr>
        <w:t xml:space="preserve"> </w:t>
      </w:r>
      <w:proofErr w:type="gramStart"/>
      <w:r>
        <w:t>make</w:t>
      </w:r>
      <w:r>
        <w:rPr>
          <w:spacing w:val="-5"/>
        </w:rPr>
        <w:t xml:space="preserve"> </w:t>
      </w:r>
      <w:r>
        <w:t>a</w:t>
      </w:r>
      <w:r>
        <w:rPr>
          <w:spacing w:val="-5"/>
        </w:rPr>
        <w:t xml:space="preserve"> </w:t>
      </w:r>
      <w:r>
        <w:t>decision</w:t>
      </w:r>
      <w:proofErr w:type="gramEnd"/>
      <w:r>
        <w:rPr>
          <w:spacing w:val="-9"/>
        </w:rPr>
        <w:t xml:space="preserve"> </w:t>
      </w:r>
      <w:r>
        <w:t>and notify</w:t>
      </w:r>
      <w:r>
        <w:rPr>
          <w:spacing w:val="-9"/>
        </w:rPr>
        <w:t xml:space="preserve"> </w:t>
      </w:r>
      <w:r>
        <w:t>the natural</w:t>
      </w:r>
      <w:r>
        <w:rPr>
          <w:spacing w:val="-13"/>
        </w:rPr>
        <w:t xml:space="preserve"> </w:t>
      </w:r>
      <w:r>
        <w:t>person or its representative of</w:t>
      </w:r>
      <w:r>
        <w:rPr>
          <w:spacing w:val="-2"/>
        </w:rPr>
        <w:t xml:space="preserve"> </w:t>
      </w:r>
      <w:r>
        <w:t>that decision prior to the natural</w:t>
      </w:r>
      <w:r>
        <w:rPr>
          <w:spacing w:val="-4"/>
        </w:rPr>
        <w:t xml:space="preserve"> </w:t>
      </w:r>
      <w:r>
        <w:t>person’s arrival in its territory subject</w:t>
      </w:r>
      <w:r>
        <w:rPr>
          <w:spacing w:val="-15"/>
        </w:rPr>
        <w:t xml:space="preserve"> </w:t>
      </w:r>
      <w:r>
        <w:t>to</w:t>
      </w:r>
      <w:r>
        <w:rPr>
          <w:spacing w:val="-15"/>
        </w:rPr>
        <w:t xml:space="preserve"> </w:t>
      </w:r>
      <w:r>
        <w:t>the</w:t>
      </w:r>
      <w:r>
        <w:rPr>
          <w:spacing w:val="-15"/>
        </w:rPr>
        <w:t xml:space="preserve"> </w:t>
      </w:r>
      <w:r>
        <w:t>granting</w:t>
      </w:r>
      <w:r>
        <w:rPr>
          <w:spacing w:val="-15"/>
        </w:rPr>
        <w:t xml:space="preserve"> </w:t>
      </w:r>
      <w:r>
        <w:t>Party’s</w:t>
      </w:r>
      <w:r>
        <w:rPr>
          <w:spacing w:val="-13"/>
        </w:rPr>
        <w:t xml:space="preserve"> </w:t>
      </w:r>
      <w:r>
        <w:t>immigration</w:t>
      </w:r>
      <w:r>
        <w:rPr>
          <w:spacing w:val="-14"/>
        </w:rPr>
        <w:t xml:space="preserve"> </w:t>
      </w:r>
      <w:r>
        <w:t>formality</w:t>
      </w:r>
      <w:r>
        <w:rPr>
          <w:spacing w:val="-17"/>
        </w:rPr>
        <w:t xml:space="preserve"> </w:t>
      </w:r>
      <w:r>
        <w:t>processing</w:t>
      </w:r>
      <w:r>
        <w:rPr>
          <w:spacing w:val="-14"/>
        </w:rPr>
        <w:t xml:space="preserve"> </w:t>
      </w:r>
      <w:r>
        <w:t>time</w:t>
      </w:r>
      <w:r>
        <w:rPr>
          <w:spacing w:val="-15"/>
        </w:rPr>
        <w:t xml:space="preserve"> </w:t>
      </w:r>
      <w:r>
        <w:t>service</w:t>
      </w:r>
      <w:r>
        <w:rPr>
          <w:spacing w:val="-15"/>
        </w:rPr>
        <w:t xml:space="preserve"> </w:t>
      </w:r>
      <w:r>
        <w:t>standards.</w:t>
      </w:r>
    </w:p>
    <w:p w14:paraId="5A60FE05" w14:textId="77777777" w:rsidR="005418E7" w:rsidRDefault="005418E7" w:rsidP="006A62B2">
      <w:pPr>
        <w:pStyle w:val="Heading2"/>
        <w:spacing w:after="260"/>
      </w:pPr>
      <w:r>
        <w:t>ARTICLE</w:t>
      </w:r>
      <w:r>
        <w:rPr>
          <w:spacing w:val="-5"/>
        </w:rPr>
        <w:t xml:space="preserve"> 13</w:t>
      </w:r>
    </w:p>
    <w:p w14:paraId="55FDE640" w14:textId="77777777" w:rsidR="005418E7" w:rsidRDefault="005418E7" w:rsidP="006A62B2">
      <w:pPr>
        <w:pStyle w:val="Heading3"/>
        <w:spacing w:after="260"/>
      </w:pPr>
      <w:r>
        <w:t>Notification</w:t>
      </w:r>
      <w:r>
        <w:rPr>
          <w:spacing w:val="-4"/>
        </w:rPr>
        <w:t xml:space="preserve"> </w:t>
      </w:r>
      <w:r>
        <w:t>of</w:t>
      </w:r>
      <w:r>
        <w:rPr>
          <w:spacing w:val="-3"/>
        </w:rPr>
        <w:t xml:space="preserve"> </w:t>
      </w:r>
      <w:r>
        <w:t>Outcome</w:t>
      </w:r>
      <w:r>
        <w:rPr>
          <w:spacing w:val="-9"/>
        </w:rPr>
        <w:t xml:space="preserve"> </w:t>
      </w:r>
      <w:r>
        <w:t>of</w:t>
      </w:r>
      <w:r>
        <w:rPr>
          <w:spacing w:val="-3"/>
        </w:rPr>
        <w:t xml:space="preserve"> </w:t>
      </w:r>
      <w:r>
        <w:rPr>
          <w:spacing w:val="-2"/>
        </w:rPr>
        <w:t>Application</w:t>
      </w:r>
    </w:p>
    <w:p w14:paraId="0876F653" w14:textId="77777777" w:rsidR="005418E7" w:rsidRDefault="005418E7" w:rsidP="006A62B2">
      <w:pPr>
        <w:spacing w:after="260"/>
      </w:pPr>
      <w:r>
        <w:t>A</w:t>
      </w:r>
      <w:r>
        <w:rPr>
          <w:spacing w:val="-15"/>
        </w:rPr>
        <w:t xml:space="preserve"> </w:t>
      </w:r>
      <w:r>
        <w:t>Party</w:t>
      </w:r>
      <w:r>
        <w:rPr>
          <w:spacing w:val="-15"/>
        </w:rPr>
        <w:t xml:space="preserve"> </w:t>
      </w:r>
      <w:r>
        <w:t>shall</w:t>
      </w:r>
      <w:r>
        <w:rPr>
          <w:spacing w:val="-15"/>
        </w:rPr>
        <w:t xml:space="preserve"> </w:t>
      </w:r>
      <w:r>
        <w:t>notify</w:t>
      </w:r>
      <w:r>
        <w:rPr>
          <w:spacing w:val="-15"/>
        </w:rPr>
        <w:t xml:space="preserve"> </w:t>
      </w:r>
      <w:r>
        <w:t>the</w:t>
      </w:r>
      <w:r>
        <w:rPr>
          <w:spacing w:val="-15"/>
        </w:rPr>
        <w:t xml:space="preserve"> </w:t>
      </w:r>
      <w:r>
        <w:t>applicants</w:t>
      </w:r>
      <w:r>
        <w:rPr>
          <w:spacing w:val="-15"/>
        </w:rPr>
        <w:t xml:space="preserve"> </w:t>
      </w:r>
      <w:r>
        <w:t>for</w:t>
      </w:r>
      <w:r>
        <w:rPr>
          <w:spacing w:val="-15"/>
        </w:rPr>
        <w:t xml:space="preserve"> </w:t>
      </w:r>
      <w:r>
        <w:t>temporary</w:t>
      </w:r>
      <w:r>
        <w:rPr>
          <w:spacing w:val="-15"/>
        </w:rPr>
        <w:t xml:space="preserve"> </w:t>
      </w:r>
      <w:r>
        <w:t>entry,</w:t>
      </w:r>
      <w:r>
        <w:rPr>
          <w:spacing w:val="-15"/>
        </w:rPr>
        <w:t xml:space="preserve"> </w:t>
      </w:r>
      <w:r>
        <w:t>either</w:t>
      </w:r>
      <w:r>
        <w:rPr>
          <w:spacing w:val="-15"/>
        </w:rPr>
        <w:t xml:space="preserve"> </w:t>
      </w:r>
      <w:r>
        <w:t>directly</w:t>
      </w:r>
      <w:r>
        <w:rPr>
          <w:spacing w:val="-15"/>
        </w:rPr>
        <w:t xml:space="preserve"> </w:t>
      </w:r>
      <w:r>
        <w:t>or</w:t>
      </w:r>
      <w:r>
        <w:rPr>
          <w:spacing w:val="-15"/>
        </w:rPr>
        <w:t xml:space="preserve"> </w:t>
      </w:r>
      <w:r>
        <w:t>through their prospective employers, of</w:t>
      </w:r>
      <w:r>
        <w:rPr>
          <w:spacing w:val="-5"/>
        </w:rPr>
        <w:t xml:space="preserve"> </w:t>
      </w:r>
      <w:r>
        <w:t>the outcome of</w:t>
      </w:r>
      <w:r>
        <w:rPr>
          <w:spacing w:val="-5"/>
        </w:rPr>
        <w:t xml:space="preserve"> </w:t>
      </w:r>
      <w:r>
        <w:t>their applications, including the period of stay and other conditions.</w:t>
      </w:r>
    </w:p>
    <w:p w14:paraId="56D49628" w14:textId="77777777" w:rsidR="005418E7" w:rsidRDefault="005418E7" w:rsidP="006A62B2">
      <w:pPr>
        <w:pStyle w:val="Heading2"/>
        <w:spacing w:after="260"/>
      </w:pPr>
      <w:r>
        <w:t>ARTICLE</w:t>
      </w:r>
      <w:r>
        <w:rPr>
          <w:spacing w:val="-5"/>
        </w:rPr>
        <w:t xml:space="preserve"> 14</w:t>
      </w:r>
    </w:p>
    <w:p w14:paraId="34916BBA" w14:textId="77777777" w:rsidR="005418E7" w:rsidRDefault="005418E7" w:rsidP="006A62B2">
      <w:pPr>
        <w:pStyle w:val="Heading3"/>
        <w:spacing w:after="260"/>
      </w:pPr>
      <w:r>
        <w:t>Online</w:t>
      </w:r>
      <w:r>
        <w:rPr>
          <w:spacing w:val="-3"/>
        </w:rPr>
        <w:t xml:space="preserve"> </w:t>
      </w:r>
      <w:r>
        <w:t>Lodgement</w:t>
      </w:r>
      <w:r>
        <w:rPr>
          <w:spacing w:val="-6"/>
        </w:rPr>
        <w:t xml:space="preserve"> </w:t>
      </w:r>
      <w:r>
        <w:t>and</w:t>
      </w:r>
      <w:r>
        <w:rPr>
          <w:spacing w:val="-6"/>
        </w:rPr>
        <w:t xml:space="preserve"> </w:t>
      </w:r>
      <w:r>
        <w:rPr>
          <w:spacing w:val="-2"/>
        </w:rPr>
        <w:t>Processing</w:t>
      </w:r>
    </w:p>
    <w:p w14:paraId="49DE8753" w14:textId="77777777" w:rsidR="005418E7" w:rsidRDefault="005418E7" w:rsidP="006A62B2">
      <w:pPr>
        <w:spacing w:after="260"/>
      </w:pPr>
      <w:r>
        <w:t>As</w:t>
      </w:r>
      <w:r>
        <w:rPr>
          <w:spacing w:val="-2"/>
        </w:rPr>
        <w:t xml:space="preserve"> </w:t>
      </w:r>
      <w:r>
        <w:t>soon</w:t>
      </w:r>
      <w:r>
        <w:rPr>
          <w:spacing w:val="-4"/>
        </w:rPr>
        <w:t xml:space="preserve"> </w:t>
      </w:r>
      <w:r>
        <w:t>as</w:t>
      </w:r>
      <w:r>
        <w:rPr>
          <w:spacing w:val="-1"/>
        </w:rPr>
        <w:t xml:space="preserve"> </w:t>
      </w:r>
      <w:r>
        <w:t>possible after the date</w:t>
      </w:r>
      <w:r>
        <w:rPr>
          <w:spacing w:val="-5"/>
        </w:rPr>
        <w:t xml:space="preserve"> </w:t>
      </w:r>
      <w:r>
        <w:t>of</w:t>
      </w:r>
      <w:r>
        <w:rPr>
          <w:spacing w:val="-7"/>
        </w:rPr>
        <w:t xml:space="preserve"> </w:t>
      </w:r>
      <w:r>
        <w:t>entry</w:t>
      </w:r>
      <w:r>
        <w:rPr>
          <w:spacing w:val="-4"/>
        </w:rPr>
        <w:t xml:space="preserve"> </w:t>
      </w:r>
      <w:r>
        <w:t>into force of</w:t>
      </w:r>
      <w:r>
        <w:rPr>
          <w:spacing w:val="-7"/>
        </w:rPr>
        <w:t xml:space="preserve"> </w:t>
      </w:r>
      <w:r>
        <w:t>this Agreement, Parties shall provide facilities for online lodgement and processing:</w:t>
      </w:r>
    </w:p>
    <w:p w14:paraId="78FA634D" w14:textId="77777777" w:rsidR="005418E7" w:rsidRDefault="005418E7" w:rsidP="005418E7">
      <w:pPr>
        <w:pStyle w:val="ListParagraph1a"/>
        <w:numPr>
          <w:ilvl w:val="0"/>
          <w:numId w:val="10"/>
        </w:numPr>
        <w:spacing w:after="260"/>
        <w:ind w:left="1441"/>
      </w:pPr>
      <w:r>
        <w:t>in</w:t>
      </w:r>
      <w:r w:rsidRPr="00A63844">
        <w:rPr>
          <w:spacing w:val="-9"/>
        </w:rPr>
        <w:t xml:space="preserve"> </w:t>
      </w:r>
      <w:r>
        <w:t>the</w:t>
      </w:r>
      <w:r w:rsidRPr="00A63844">
        <w:rPr>
          <w:spacing w:val="-5"/>
        </w:rPr>
        <w:t xml:space="preserve"> </w:t>
      </w:r>
      <w:r>
        <w:t>case</w:t>
      </w:r>
      <w:r w:rsidRPr="00A63844">
        <w:rPr>
          <w:spacing w:val="-4"/>
        </w:rPr>
        <w:t xml:space="preserve"> </w:t>
      </w:r>
      <w:r>
        <w:t>of</w:t>
      </w:r>
      <w:r w:rsidRPr="00A63844">
        <w:rPr>
          <w:spacing w:val="-6"/>
        </w:rPr>
        <w:t xml:space="preserve"> </w:t>
      </w:r>
      <w:r>
        <w:t>Australia,</w:t>
      </w:r>
      <w:r w:rsidRPr="00A63844">
        <w:rPr>
          <w:spacing w:val="-2"/>
        </w:rPr>
        <w:t xml:space="preserve"> </w:t>
      </w:r>
      <w:r>
        <w:t>of</w:t>
      </w:r>
      <w:r w:rsidRPr="00A63844">
        <w:rPr>
          <w:spacing w:val="-6"/>
        </w:rPr>
        <w:t xml:space="preserve"> </w:t>
      </w:r>
      <w:r>
        <w:t>immigration</w:t>
      </w:r>
      <w:r w:rsidRPr="00A63844">
        <w:rPr>
          <w:spacing w:val="-3"/>
        </w:rPr>
        <w:t xml:space="preserve"> </w:t>
      </w:r>
      <w:r>
        <w:t>formalities;</w:t>
      </w:r>
      <w:r w:rsidRPr="00A63844">
        <w:rPr>
          <w:spacing w:val="-8"/>
        </w:rPr>
        <w:t xml:space="preserve"> </w:t>
      </w:r>
      <w:r w:rsidRPr="00A63844">
        <w:rPr>
          <w:spacing w:val="-5"/>
        </w:rPr>
        <w:t>and</w:t>
      </w:r>
    </w:p>
    <w:p w14:paraId="38C06D3F" w14:textId="77777777" w:rsidR="005418E7" w:rsidRDefault="005418E7" w:rsidP="005418E7">
      <w:pPr>
        <w:pStyle w:val="ListParagraph1a"/>
        <w:spacing w:after="260"/>
        <w:ind w:left="1440" w:hanging="720"/>
      </w:pPr>
      <w:r>
        <w:t>in the case of Singapore, of employment passes which shall be applied for by the prospective employers.</w:t>
      </w:r>
    </w:p>
    <w:p w14:paraId="492BCF7F" w14:textId="77777777" w:rsidR="005418E7" w:rsidRDefault="005418E7" w:rsidP="006A62B2">
      <w:pPr>
        <w:pStyle w:val="Heading2"/>
        <w:spacing w:after="260"/>
      </w:pPr>
      <w:r>
        <w:t>ARTICLE</w:t>
      </w:r>
      <w:r>
        <w:rPr>
          <w:spacing w:val="-5"/>
        </w:rPr>
        <w:t xml:space="preserve"> 15</w:t>
      </w:r>
    </w:p>
    <w:p w14:paraId="30C40B29" w14:textId="77777777" w:rsidR="005418E7" w:rsidRDefault="005418E7" w:rsidP="006A62B2">
      <w:pPr>
        <w:pStyle w:val="Heading3"/>
        <w:spacing w:after="260"/>
      </w:pPr>
      <w:r>
        <w:t>Resolution</w:t>
      </w:r>
      <w:r>
        <w:rPr>
          <w:spacing w:val="-4"/>
        </w:rPr>
        <w:t xml:space="preserve"> </w:t>
      </w:r>
      <w:r>
        <w:t>of</w:t>
      </w:r>
      <w:r>
        <w:rPr>
          <w:spacing w:val="-7"/>
        </w:rPr>
        <w:t xml:space="preserve"> </w:t>
      </w:r>
      <w:r w:rsidRPr="000D718C">
        <w:t>Problems</w:t>
      </w:r>
    </w:p>
    <w:p w14:paraId="6BECFD6E" w14:textId="77777777" w:rsidR="005418E7" w:rsidRDefault="005418E7" w:rsidP="00866580">
      <w:pPr>
        <w:spacing w:after="260"/>
        <w:ind w:right="57"/>
      </w:pPr>
      <w:r>
        <w:t>The relevant authorities of both Parties shall endeavour to favourably resolve any specific or general problems (within the framework of their domestic laws, regulations and other similar measures governing the temporary entry of natural persons) which may</w:t>
      </w:r>
      <w:r>
        <w:rPr>
          <w:spacing w:val="-9"/>
        </w:rPr>
        <w:t xml:space="preserve"> </w:t>
      </w:r>
      <w:r>
        <w:t>arise from</w:t>
      </w:r>
      <w:r>
        <w:rPr>
          <w:spacing w:val="-8"/>
        </w:rPr>
        <w:t xml:space="preserve"> </w:t>
      </w:r>
      <w:r>
        <w:t>the implementation and administration</w:t>
      </w:r>
      <w:r>
        <w:rPr>
          <w:spacing w:val="-4"/>
        </w:rPr>
        <w:t xml:space="preserve"> </w:t>
      </w:r>
      <w:r>
        <w:t>of</w:t>
      </w:r>
      <w:r>
        <w:rPr>
          <w:spacing w:val="-7"/>
        </w:rPr>
        <w:t xml:space="preserve"> </w:t>
      </w:r>
      <w:r>
        <w:t>this</w:t>
      </w:r>
      <w:r>
        <w:rPr>
          <w:spacing w:val="-1"/>
        </w:rPr>
        <w:t xml:space="preserve"> </w:t>
      </w:r>
      <w:r>
        <w:t>Chapter.</w:t>
      </w:r>
    </w:p>
    <w:p w14:paraId="7DC3677C" w14:textId="77777777" w:rsidR="005418E7" w:rsidRDefault="005418E7" w:rsidP="006A62B2">
      <w:pPr>
        <w:pStyle w:val="Heading2"/>
        <w:spacing w:after="260"/>
      </w:pPr>
      <w:r>
        <w:t>ARTICLE</w:t>
      </w:r>
      <w:r>
        <w:rPr>
          <w:spacing w:val="-5"/>
        </w:rPr>
        <w:t xml:space="preserve"> 16</w:t>
      </w:r>
    </w:p>
    <w:p w14:paraId="4C65EA12" w14:textId="77777777" w:rsidR="005418E7" w:rsidRDefault="005418E7" w:rsidP="006A62B2">
      <w:pPr>
        <w:pStyle w:val="Heading3"/>
        <w:spacing w:after="260"/>
      </w:pPr>
      <w:r>
        <w:lastRenderedPageBreak/>
        <w:t>Labour</w:t>
      </w:r>
      <w:r>
        <w:rPr>
          <w:spacing w:val="-6"/>
        </w:rPr>
        <w:t xml:space="preserve"> </w:t>
      </w:r>
      <w:r>
        <w:t>Market</w:t>
      </w:r>
      <w:r>
        <w:rPr>
          <w:spacing w:val="-4"/>
        </w:rPr>
        <w:t xml:space="preserve"> </w:t>
      </w:r>
      <w:r w:rsidRPr="000D718C">
        <w:t>Testing</w:t>
      </w:r>
    </w:p>
    <w:p w14:paraId="7CD18F46" w14:textId="77777777" w:rsidR="005418E7" w:rsidRDefault="005418E7" w:rsidP="006A62B2">
      <w:pPr>
        <w:spacing w:after="260"/>
      </w:pPr>
      <w:r>
        <w:t xml:space="preserve">Neither Party shall require labour market testing, labour certification tests or other procedures of similar effect as a condition for temporary entry in respect of business visitors, contractual service suppliers, installers and servicers, independent executives and intra-corporate transferees on whom the benefits of this Chapter are </w:t>
      </w:r>
      <w:r>
        <w:rPr>
          <w:spacing w:val="-2"/>
        </w:rPr>
        <w:t>conferred.</w:t>
      </w:r>
    </w:p>
    <w:p w14:paraId="0E726F5D" w14:textId="77777777" w:rsidR="005418E7" w:rsidRDefault="005418E7" w:rsidP="006A62B2">
      <w:pPr>
        <w:pStyle w:val="Heading2"/>
        <w:spacing w:after="260"/>
      </w:pPr>
      <w:r>
        <w:t>ARTICLE</w:t>
      </w:r>
      <w:r>
        <w:rPr>
          <w:spacing w:val="-5"/>
        </w:rPr>
        <w:t xml:space="preserve"> 17</w:t>
      </w:r>
    </w:p>
    <w:p w14:paraId="5726EADF" w14:textId="77777777" w:rsidR="005418E7" w:rsidRDefault="005418E7" w:rsidP="006A62B2">
      <w:pPr>
        <w:pStyle w:val="Heading3"/>
        <w:spacing w:after="260"/>
      </w:pPr>
      <w:r>
        <w:t>Immigration</w:t>
      </w:r>
      <w:r>
        <w:rPr>
          <w:spacing w:val="-4"/>
        </w:rPr>
        <w:t xml:space="preserve"> </w:t>
      </w:r>
      <w:r>
        <w:t>Formality</w:t>
      </w:r>
      <w:r>
        <w:rPr>
          <w:spacing w:val="-4"/>
        </w:rPr>
        <w:t xml:space="preserve"> </w:t>
      </w:r>
      <w:r w:rsidRPr="000D718C">
        <w:t>Requirements</w:t>
      </w:r>
    </w:p>
    <w:p w14:paraId="0B0D4DAC" w14:textId="77777777" w:rsidR="005418E7" w:rsidRDefault="005418E7" w:rsidP="005418E7">
      <w:pPr>
        <w:pStyle w:val="ListParagraph1"/>
        <w:numPr>
          <w:ilvl w:val="0"/>
          <w:numId w:val="13"/>
        </w:numPr>
        <w:spacing w:after="260"/>
        <w:ind w:left="0" w:firstLine="0"/>
      </w:pPr>
      <w:r>
        <w:t>Australia shall accord to natural persons of Singapore conditions of entry and processing requirements relating to its Electronic Travel Authority (“ETA”) no less favourable than those accorded to natural persons of any other country eligible under the ETA or equivalent processing system for immigration formalities.</w:t>
      </w:r>
    </w:p>
    <w:p w14:paraId="18697F1A" w14:textId="77777777" w:rsidR="005418E7" w:rsidRDefault="005418E7" w:rsidP="006A62B2">
      <w:pPr>
        <w:pStyle w:val="ListParagraph1"/>
        <w:spacing w:after="260"/>
      </w:pPr>
      <w:r>
        <w:t>Singapore shall waive visa requirements for natural persons of Australia, provided that such persons are not natural persons of a non-Party for which visa- requirements are imposed for entry into Singapore.</w:t>
      </w:r>
    </w:p>
    <w:p w14:paraId="223DC417" w14:textId="77777777" w:rsidR="005418E7" w:rsidRDefault="005418E7" w:rsidP="006A62B2">
      <w:pPr>
        <w:pStyle w:val="ListParagraph1"/>
        <w:spacing w:after="260"/>
      </w:pPr>
      <w:r>
        <w:t>This</w:t>
      </w:r>
      <w:r>
        <w:rPr>
          <w:spacing w:val="-6"/>
        </w:rPr>
        <w:t xml:space="preserve"> </w:t>
      </w:r>
      <w:r>
        <w:t>Article</w:t>
      </w:r>
      <w:r>
        <w:rPr>
          <w:spacing w:val="-4"/>
        </w:rPr>
        <w:t xml:space="preserve"> </w:t>
      </w:r>
      <w:r>
        <w:t>shall</w:t>
      </w:r>
      <w:r>
        <w:rPr>
          <w:spacing w:val="-2"/>
        </w:rPr>
        <w:t xml:space="preserve"> </w:t>
      </w:r>
      <w:r>
        <w:t>not</w:t>
      </w:r>
      <w:r>
        <w:rPr>
          <w:spacing w:val="1"/>
        </w:rPr>
        <w:t xml:space="preserve"> </w:t>
      </w:r>
      <w:r>
        <w:t>apply</w:t>
      </w:r>
      <w:r>
        <w:rPr>
          <w:spacing w:val="-8"/>
        </w:rPr>
        <w:t xml:space="preserve"> </w:t>
      </w:r>
      <w:r>
        <w:t>to</w:t>
      </w:r>
      <w:r>
        <w:rPr>
          <w:spacing w:val="2"/>
        </w:rPr>
        <w:t xml:space="preserve"> </w:t>
      </w:r>
      <w:r>
        <w:t>permanent</w:t>
      </w:r>
      <w:r>
        <w:rPr>
          <w:spacing w:val="1"/>
        </w:rPr>
        <w:t xml:space="preserve"> </w:t>
      </w:r>
      <w:r>
        <w:t>residents</w:t>
      </w:r>
      <w:r>
        <w:rPr>
          <w:spacing w:val="-10"/>
        </w:rPr>
        <w:t xml:space="preserve"> </w:t>
      </w:r>
      <w:r>
        <w:t>of</w:t>
      </w:r>
      <w:r>
        <w:rPr>
          <w:spacing w:val="-10"/>
        </w:rPr>
        <w:t xml:space="preserve"> </w:t>
      </w:r>
      <w:r>
        <w:t>either</w:t>
      </w:r>
      <w:r>
        <w:rPr>
          <w:spacing w:val="-2"/>
        </w:rPr>
        <w:t xml:space="preserve"> Party.</w:t>
      </w:r>
    </w:p>
    <w:p w14:paraId="36987050" w14:textId="77777777" w:rsidR="005418E7" w:rsidRDefault="005418E7" w:rsidP="006A62B2">
      <w:pPr>
        <w:pStyle w:val="Heading2"/>
        <w:spacing w:after="260"/>
      </w:pPr>
      <w:r>
        <w:t>ARTICLE</w:t>
      </w:r>
      <w:r>
        <w:rPr>
          <w:spacing w:val="-5"/>
        </w:rPr>
        <w:t xml:space="preserve"> 18</w:t>
      </w:r>
    </w:p>
    <w:p w14:paraId="11196B42" w14:textId="77777777" w:rsidR="005418E7" w:rsidRDefault="005418E7" w:rsidP="006A62B2">
      <w:pPr>
        <w:pStyle w:val="Heading3"/>
        <w:spacing w:after="260"/>
      </w:pPr>
      <w:r>
        <w:t>Employment</w:t>
      </w:r>
      <w:r>
        <w:rPr>
          <w:spacing w:val="-4"/>
        </w:rPr>
        <w:t xml:space="preserve"> </w:t>
      </w:r>
      <w:r>
        <w:t>of</w:t>
      </w:r>
      <w:r>
        <w:rPr>
          <w:spacing w:val="-2"/>
        </w:rPr>
        <w:t xml:space="preserve"> </w:t>
      </w:r>
      <w:r>
        <w:t>Spouses</w:t>
      </w:r>
      <w:r>
        <w:rPr>
          <w:spacing w:val="-6"/>
        </w:rPr>
        <w:t xml:space="preserve"> </w:t>
      </w:r>
      <w:r>
        <w:t>and</w:t>
      </w:r>
      <w:r>
        <w:rPr>
          <w:spacing w:val="-3"/>
        </w:rPr>
        <w:t xml:space="preserve"> </w:t>
      </w:r>
      <w:r>
        <w:rPr>
          <w:spacing w:val="-2"/>
        </w:rPr>
        <w:t>Dependants</w:t>
      </w:r>
    </w:p>
    <w:p w14:paraId="17346D50" w14:textId="77777777" w:rsidR="005418E7" w:rsidRDefault="005418E7" w:rsidP="00866580">
      <w:pPr>
        <w:ind w:right="227"/>
      </w:pPr>
      <w:r>
        <w:t>For</w:t>
      </w:r>
      <w:r>
        <w:rPr>
          <w:spacing w:val="-15"/>
        </w:rPr>
        <w:t xml:space="preserve"> </w:t>
      </w:r>
      <w:r>
        <w:t>natural</w:t>
      </w:r>
      <w:r>
        <w:rPr>
          <w:spacing w:val="-15"/>
        </w:rPr>
        <w:t xml:space="preserve"> </w:t>
      </w:r>
      <w:r>
        <w:t>persons</w:t>
      </w:r>
      <w:r>
        <w:rPr>
          <w:spacing w:val="-15"/>
        </w:rPr>
        <w:t xml:space="preserve"> </w:t>
      </w:r>
      <w:r>
        <w:t>of</w:t>
      </w:r>
      <w:r>
        <w:rPr>
          <w:spacing w:val="-15"/>
        </w:rPr>
        <w:t xml:space="preserve"> </w:t>
      </w:r>
      <w:r>
        <w:t>either</w:t>
      </w:r>
      <w:r>
        <w:rPr>
          <w:spacing w:val="-12"/>
        </w:rPr>
        <w:t xml:space="preserve"> </w:t>
      </w:r>
      <w:r>
        <w:t>Party</w:t>
      </w:r>
      <w:r>
        <w:rPr>
          <w:spacing w:val="-15"/>
        </w:rPr>
        <w:t xml:space="preserve"> </w:t>
      </w:r>
      <w:r>
        <w:t>who</w:t>
      </w:r>
      <w:r>
        <w:rPr>
          <w:spacing w:val="-6"/>
        </w:rPr>
        <w:t xml:space="preserve"> </w:t>
      </w:r>
      <w:r>
        <w:t>have</w:t>
      </w:r>
      <w:r>
        <w:rPr>
          <w:spacing w:val="-7"/>
        </w:rPr>
        <w:t xml:space="preserve"> </w:t>
      </w:r>
      <w:r>
        <w:t>been</w:t>
      </w:r>
      <w:r>
        <w:rPr>
          <w:spacing w:val="-15"/>
        </w:rPr>
        <w:t xml:space="preserve"> </w:t>
      </w:r>
      <w:r>
        <w:t>granted</w:t>
      </w:r>
      <w:r>
        <w:rPr>
          <w:spacing w:val="-15"/>
        </w:rPr>
        <w:t xml:space="preserve"> </w:t>
      </w:r>
      <w:r>
        <w:t>the</w:t>
      </w:r>
      <w:r>
        <w:rPr>
          <w:spacing w:val="-12"/>
        </w:rPr>
        <w:t xml:space="preserve"> </w:t>
      </w:r>
      <w:r>
        <w:t>right</w:t>
      </w:r>
      <w:r>
        <w:rPr>
          <w:spacing w:val="-10"/>
        </w:rPr>
        <w:t xml:space="preserve"> </w:t>
      </w:r>
      <w:r>
        <w:t>to</w:t>
      </w:r>
      <w:r>
        <w:rPr>
          <w:spacing w:val="-15"/>
        </w:rPr>
        <w:t xml:space="preserve"> </w:t>
      </w:r>
      <w:r>
        <w:t>temporary entry under this Chapter as contractual service suppliers, independent executives or intra-corporate transferees and who have a spouse and dependant, a Party shall, upon application, grant the accompanying spouse or dependant who otherwise meets its criteria for the grant of an immigration formality the right of temporary entry, movement</w:t>
      </w:r>
      <w:r>
        <w:rPr>
          <w:spacing w:val="-15"/>
        </w:rPr>
        <w:t xml:space="preserve"> </w:t>
      </w:r>
      <w:r>
        <w:t>and</w:t>
      </w:r>
      <w:r>
        <w:rPr>
          <w:spacing w:val="-15"/>
        </w:rPr>
        <w:t xml:space="preserve"> </w:t>
      </w:r>
      <w:r>
        <w:t>work</w:t>
      </w:r>
      <w:r>
        <w:rPr>
          <w:spacing w:val="-15"/>
        </w:rPr>
        <w:t xml:space="preserve"> </w:t>
      </w:r>
      <w:r>
        <w:t>for</w:t>
      </w:r>
      <w:r>
        <w:rPr>
          <w:spacing w:val="-15"/>
        </w:rPr>
        <w:t xml:space="preserve"> </w:t>
      </w:r>
      <w:r>
        <w:t>an</w:t>
      </w:r>
      <w:r>
        <w:rPr>
          <w:spacing w:val="-15"/>
        </w:rPr>
        <w:t xml:space="preserve"> </w:t>
      </w:r>
      <w:r>
        <w:t>equal</w:t>
      </w:r>
      <w:r>
        <w:rPr>
          <w:spacing w:val="-15"/>
        </w:rPr>
        <w:t xml:space="preserve"> </w:t>
      </w:r>
      <w:r>
        <w:t>period</w:t>
      </w:r>
      <w:r>
        <w:rPr>
          <w:spacing w:val="-15"/>
        </w:rPr>
        <w:t xml:space="preserve"> </w:t>
      </w:r>
      <w:r>
        <w:t>to</w:t>
      </w:r>
      <w:r>
        <w:rPr>
          <w:spacing w:val="-15"/>
        </w:rPr>
        <w:t xml:space="preserve"> </w:t>
      </w:r>
      <w:r>
        <w:t>that</w:t>
      </w:r>
      <w:r>
        <w:rPr>
          <w:spacing w:val="-15"/>
        </w:rPr>
        <w:t xml:space="preserve"> </w:t>
      </w:r>
      <w:r>
        <w:t>granted</w:t>
      </w:r>
      <w:r>
        <w:rPr>
          <w:spacing w:val="-15"/>
        </w:rPr>
        <w:t xml:space="preserve"> </w:t>
      </w:r>
      <w:r>
        <w:t>to</w:t>
      </w:r>
      <w:r>
        <w:rPr>
          <w:spacing w:val="-15"/>
        </w:rPr>
        <w:t xml:space="preserve"> </w:t>
      </w:r>
      <w:r>
        <w:t>the</w:t>
      </w:r>
      <w:r>
        <w:rPr>
          <w:spacing w:val="-15"/>
        </w:rPr>
        <w:t xml:space="preserve"> </w:t>
      </w:r>
      <w:r>
        <w:t>natural</w:t>
      </w:r>
      <w:r>
        <w:rPr>
          <w:spacing w:val="-15"/>
        </w:rPr>
        <w:t xml:space="preserve"> </w:t>
      </w:r>
      <w:r>
        <w:t>person.</w:t>
      </w:r>
      <w:r>
        <w:rPr>
          <w:spacing w:val="-15"/>
        </w:rPr>
        <w:t xml:space="preserve"> </w:t>
      </w:r>
      <w:r>
        <w:t>For</w:t>
      </w:r>
      <w:r>
        <w:rPr>
          <w:spacing w:val="-15"/>
        </w:rPr>
        <w:t xml:space="preserve"> </w:t>
      </w:r>
      <w:r>
        <w:t>greater certainty, grant of temporary entry and work under this Article is subject to the accompanying</w:t>
      </w:r>
      <w:r>
        <w:rPr>
          <w:spacing w:val="-15"/>
        </w:rPr>
        <w:t xml:space="preserve"> </w:t>
      </w:r>
      <w:r>
        <w:t>spouse</w:t>
      </w:r>
      <w:r>
        <w:rPr>
          <w:spacing w:val="-15"/>
        </w:rPr>
        <w:t xml:space="preserve"> </w:t>
      </w:r>
      <w:r>
        <w:t>or</w:t>
      </w:r>
      <w:r>
        <w:rPr>
          <w:spacing w:val="-12"/>
        </w:rPr>
        <w:t xml:space="preserve"> </w:t>
      </w:r>
      <w:r>
        <w:t>dependant</w:t>
      </w:r>
      <w:r>
        <w:rPr>
          <w:spacing w:val="-5"/>
        </w:rPr>
        <w:t xml:space="preserve"> </w:t>
      </w:r>
      <w:r>
        <w:t>meeting</w:t>
      </w:r>
      <w:r>
        <w:rPr>
          <w:spacing w:val="-14"/>
        </w:rPr>
        <w:t xml:space="preserve"> </w:t>
      </w:r>
      <w:r>
        <w:t>the</w:t>
      </w:r>
      <w:r>
        <w:rPr>
          <w:spacing w:val="-15"/>
        </w:rPr>
        <w:t xml:space="preserve"> </w:t>
      </w:r>
      <w:r>
        <w:t>granting</w:t>
      </w:r>
      <w:r>
        <w:rPr>
          <w:spacing w:val="-14"/>
        </w:rPr>
        <w:t xml:space="preserve"> </w:t>
      </w:r>
      <w:r>
        <w:t>Party’s</w:t>
      </w:r>
      <w:r>
        <w:rPr>
          <w:spacing w:val="-15"/>
        </w:rPr>
        <w:t xml:space="preserve"> </w:t>
      </w:r>
      <w:r>
        <w:t>prescribed</w:t>
      </w:r>
      <w:r>
        <w:rPr>
          <w:spacing w:val="-14"/>
        </w:rPr>
        <w:t xml:space="preserve"> </w:t>
      </w:r>
      <w:r>
        <w:t>application procedures and requirements for the relevant immigration formality and meet all relevant eligibility requirements for temporary entry and work or extension of temporary stay and work.</w:t>
      </w:r>
    </w:p>
    <w:p w14:paraId="51526197" w14:textId="77777777" w:rsidR="005418E7" w:rsidRDefault="005418E7" w:rsidP="000D718C">
      <w:pPr>
        <w:pStyle w:val="Heading2"/>
      </w:pPr>
      <w:r>
        <w:t>ARTICLE</w:t>
      </w:r>
      <w:r>
        <w:rPr>
          <w:spacing w:val="-5"/>
        </w:rPr>
        <w:t xml:space="preserve"> 19</w:t>
      </w:r>
    </w:p>
    <w:p w14:paraId="6076BB4A" w14:textId="77777777" w:rsidR="005418E7" w:rsidRDefault="005418E7" w:rsidP="000D718C">
      <w:pPr>
        <w:pStyle w:val="Heading3"/>
      </w:pPr>
      <w:r>
        <w:t>Relation</w:t>
      </w:r>
      <w:r>
        <w:rPr>
          <w:spacing w:val="-2"/>
        </w:rPr>
        <w:t xml:space="preserve"> </w:t>
      </w:r>
      <w:r>
        <w:t>to</w:t>
      </w:r>
      <w:r>
        <w:rPr>
          <w:spacing w:val="-2"/>
        </w:rPr>
        <w:t xml:space="preserve"> </w:t>
      </w:r>
      <w:r>
        <w:t>Other</w:t>
      </w:r>
      <w:r>
        <w:rPr>
          <w:spacing w:val="-3"/>
        </w:rPr>
        <w:t xml:space="preserve"> </w:t>
      </w:r>
      <w:r>
        <w:rPr>
          <w:spacing w:val="-2"/>
        </w:rPr>
        <w:t>Chapters</w:t>
      </w:r>
    </w:p>
    <w:p w14:paraId="45FBF321" w14:textId="77777777" w:rsidR="005418E7" w:rsidRDefault="005418E7" w:rsidP="005418E7">
      <w:pPr>
        <w:pStyle w:val="ListParagraph1"/>
        <w:numPr>
          <w:ilvl w:val="0"/>
          <w:numId w:val="13"/>
        </w:numPr>
        <w:ind w:left="0" w:firstLine="0"/>
      </w:pPr>
      <w:r>
        <w:t>Except for this Chapter, Chapter 1 (Objectives and General Definitions), Chapter 16 (Dispute Settlement), Chapter 17 (Final Provisions) and Article 9 (Transparency) of Chapter 7 (Cross-Border Trade in Services), no provision of this Agreement shall</w:t>
      </w:r>
      <w:r w:rsidRPr="005734B9">
        <w:rPr>
          <w:spacing w:val="-7"/>
        </w:rPr>
        <w:t xml:space="preserve"> </w:t>
      </w:r>
      <w:r>
        <w:t>impose</w:t>
      </w:r>
      <w:r w:rsidRPr="005734B9">
        <w:rPr>
          <w:spacing w:val="-4"/>
        </w:rPr>
        <w:t xml:space="preserve"> </w:t>
      </w:r>
      <w:r>
        <w:t>any</w:t>
      </w:r>
      <w:r w:rsidRPr="005734B9">
        <w:rPr>
          <w:spacing w:val="-13"/>
        </w:rPr>
        <w:t xml:space="preserve"> </w:t>
      </w:r>
      <w:r>
        <w:t>obligation</w:t>
      </w:r>
      <w:r w:rsidRPr="005734B9">
        <w:rPr>
          <w:spacing w:val="-8"/>
        </w:rPr>
        <w:t xml:space="preserve"> </w:t>
      </w:r>
      <w:r>
        <w:t>on</w:t>
      </w:r>
      <w:r w:rsidRPr="005734B9">
        <w:rPr>
          <w:spacing w:val="-8"/>
        </w:rPr>
        <w:t xml:space="preserve"> </w:t>
      </w:r>
      <w:r>
        <w:t>a</w:t>
      </w:r>
      <w:r w:rsidRPr="005734B9">
        <w:rPr>
          <w:spacing w:val="-9"/>
        </w:rPr>
        <w:t xml:space="preserve"> </w:t>
      </w:r>
      <w:r>
        <w:t>Party</w:t>
      </w:r>
      <w:r w:rsidRPr="005734B9">
        <w:rPr>
          <w:spacing w:val="-13"/>
        </w:rPr>
        <w:t xml:space="preserve"> </w:t>
      </w:r>
      <w:r>
        <w:t>regarding</w:t>
      </w:r>
      <w:r w:rsidRPr="005734B9">
        <w:rPr>
          <w:spacing w:val="-3"/>
        </w:rPr>
        <w:t xml:space="preserve"> </w:t>
      </w:r>
      <w:r>
        <w:t>its</w:t>
      </w:r>
      <w:r w:rsidRPr="005734B9">
        <w:rPr>
          <w:spacing w:val="-1"/>
        </w:rPr>
        <w:t xml:space="preserve"> </w:t>
      </w:r>
      <w:r>
        <w:t>immigration</w:t>
      </w:r>
      <w:r w:rsidRPr="005734B9">
        <w:rPr>
          <w:spacing w:val="-3"/>
        </w:rPr>
        <w:t xml:space="preserve"> </w:t>
      </w:r>
      <w:r>
        <w:t>measures.</w:t>
      </w:r>
    </w:p>
    <w:p w14:paraId="6DAB0C62" w14:textId="77777777" w:rsidR="005418E7" w:rsidRDefault="005418E7" w:rsidP="000D718C">
      <w:pPr>
        <w:pStyle w:val="ListParagraph1"/>
      </w:pPr>
      <w:r>
        <w:t>Nothing in this Chapter shall be construed to impose obligations or commitments with respect to other Chapters of this Agreement.</w:t>
      </w:r>
    </w:p>
    <w:p w14:paraId="40FE8F39" w14:textId="77777777" w:rsidR="005418E7" w:rsidRDefault="005418E7" w:rsidP="003121A7">
      <w:pPr>
        <w:pStyle w:val="Heading1"/>
      </w:pPr>
      <w:r>
        <w:rPr>
          <w:spacing w:val="-5"/>
        </w:rPr>
        <w:lastRenderedPageBreak/>
        <w:t>12</w:t>
      </w:r>
      <w:r>
        <w:tab/>
        <w:t>COMPETITION</w:t>
      </w:r>
      <w:r>
        <w:rPr>
          <w:spacing w:val="37"/>
        </w:rPr>
        <w:t xml:space="preserve"> </w:t>
      </w:r>
      <w:r>
        <w:rPr>
          <w:spacing w:val="-2"/>
        </w:rPr>
        <w:t>POLICY</w:t>
      </w:r>
    </w:p>
    <w:p w14:paraId="00C953A7" w14:textId="77777777" w:rsidR="005418E7" w:rsidRDefault="005418E7" w:rsidP="003121A7">
      <w:pPr>
        <w:pStyle w:val="Heading2"/>
      </w:pPr>
      <w:r>
        <w:t>ARTICLE</w:t>
      </w:r>
      <w:r>
        <w:rPr>
          <w:spacing w:val="17"/>
        </w:rPr>
        <w:t xml:space="preserve"> </w:t>
      </w:r>
      <w:r>
        <w:rPr>
          <w:spacing w:val="-10"/>
        </w:rPr>
        <w:t>1</w:t>
      </w:r>
    </w:p>
    <w:p w14:paraId="469AEE42" w14:textId="77777777" w:rsidR="005418E7" w:rsidRDefault="005418E7" w:rsidP="003121A7">
      <w:pPr>
        <w:pStyle w:val="Heading3"/>
      </w:pPr>
      <w:r>
        <w:t>Purpose</w:t>
      </w:r>
      <w:r>
        <w:rPr>
          <w:spacing w:val="15"/>
        </w:rPr>
        <w:t xml:space="preserve"> </w:t>
      </w:r>
      <w:r>
        <w:t>and</w:t>
      </w:r>
      <w:r>
        <w:rPr>
          <w:spacing w:val="11"/>
        </w:rPr>
        <w:t xml:space="preserve"> </w:t>
      </w:r>
      <w:r w:rsidRPr="003121A7">
        <w:t>Definitions</w:t>
      </w:r>
    </w:p>
    <w:p w14:paraId="40B3237C" w14:textId="77777777" w:rsidR="005418E7" w:rsidRDefault="005418E7" w:rsidP="003121A7">
      <w:pPr>
        <w:pStyle w:val="ListParagraph1"/>
      </w:pPr>
      <w:r>
        <w:t>The</w:t>
      </w:r>
      <w:r>
        <w:rPr>
          <w:spacing w:val="22"/>
        </w:rPr>
        <w:t xml:space="preserve"> </w:t>
      </w:r>
      <w:r>
        <w:t>purpose</w:t>
      </w:r>
      <w:r>
        <w:rPr>
          <w:spacing w:val="22"/>
        </w:rPr>
        <w:t xml:space="preserve"> </w:t>
      </w:r>
      <w:r>
        <w:t>of</w:t>
      </w:r>
      <w:r>
        <w:rPr>
          <w:spacing w:val="23"/>
        </w:rPr>
        <w:t xml:space="preserve"> </w:t>
      </w:r>
      <w:r>
        <w:t>this</w:t>
      </w:r>
      <w:r>
        <w:rPr>
          <w:spacing w:val="19"/>
        </w:rPr>
        <w:t xml:space="preserve"> </w:t>
      </w:r>
      <w:r>
        <w:t>Chapter</w:t>
      </w:r>
      <w:r>
        <w:rPr>
          <w:spacing w:val="23"/>
        </w:rPr>
        <w:t xml:space="preserve"> </w:t>
      </w:r>
      <w:r>
        <w:t>is</w:t>
      </w:r>
      <w:r>
        <w:rPr>
          <w:spacing w:val="20"/>
        </w:rPr>
        <w:t xml:space="preserve"> </w:t>
      </w:r>
      <w:r>
        <w:t>to contribute to</w:t>
      </w:r>
      <w:r>
        <w:rPr>
          <w:spacing w:val="20"/>
        </w:rPr>
        <w:t xml:space="preserve"> </w:t>
      </w:r>
      <w:r>
        <w:t>the</w:t>
      </w:r>
      <w:r>
        <w:rPr>
          <w:spacing w:val="20"/>
        </w:rPr>
        <w:t xml:space="preserve"> </w:t>
      </w:r>
      <w:r>
        <w:t>fulfilment</w:t>
      </w:r>
      <w:r>
        <w:rPr>
          <w:spacing w:val="20"/>
        </w:rPr>
        <w:t xml:space="preserve"> </w:t>
      </w:r>
      <w:r>
        <w:t>of</w:t>
      </w:r>
      <w:r>
        <w:rPr>
          <w:spacing w:val="20"/>
        </w:rPr>
        <w:t xml:space="preserve"> </w:t>
      </w:r>
      <w:r>
        <w:t>the</w:t>
      </w:r>
      <w:r>
        <w:rPr>
          <w:spacing w:val="22"/>
        </w:rPr>
        <w:t xml:space="preserve"> </w:t>
      </w:r>
      <w:r>
        <w:t>objectives of this Agreement through</w:t>
      </w:r>
      <w:r>
        <w:rPr>
          <w:spacing w:val="40"/>
        </w:rPr>
        <w:t xml:space="preserve"> </w:t>
      </w:r>
      <w:r>
        <w:t>the</w:t>
      </w:r>
      <w:r>
        <w:rPr>
          <w:spacing w:val="40"/>
        </w:rPr>
        <w:t xml:space="preserve"> </w:t>
      </w:r>
      <w:r>
        <w:t>promotion of fair competition and the curtailment of anti-competitive practices.</w:t>
      </w:r>
    </w:p>
    <w:p w14:paraId="33651241" w14:textId="77777777" w:rsidR="005418E7" w:rsidRDefault="005418E7" w:rsidP="003121A7">
      <w:pPr>
        <w:pStyle w:val="ListParagraph1"/>
      </w:pPr>
      <w:r>
        <w:t>For the purposes of this Chapter, “anti-competitive practices” means business conduct or transactions that adversely affect competition, such as:</w:t>
      </w:r>
    </w:p>
    <w:p w14:paraId="477A2905" w14:textId="77777777" w:rsidR="005418E7" w:rsidRDefault="005418E7" w:rsidP="00694A5B">
      <w:pPr>
        <w:pStyle w:val="ListParagraph1a"/>
        <w:ind w:left="1441"/>
      </w:pPr>
      <w:r>
        <w:t>anti-competitive</w:t>
      </w:r>
      <w:r>
        <w:rPr>
          <w:spacing w:val="26"/>
        </w:rPr>
        <w:t xml:space="preserve"> </w:t>
      </w:r>
      <w:r>
        <w:t>horizontal</w:t>
      </w:r>
      <w:r>
        <w:rPr>
          <w:spacing w:val="27"/>
        </w:rPr>
        <w:t xml:space="preserve"> </w:t>
      </w:r>
      <w:r>
        <w:t>arrangements</w:t>
      </w:r>
      <w:r>
        <w:rPr>
          <w:spacing w:val="27"/>
        </w:rPr>
        <w:t xml:space="preserve"> </w:t>
      </w:r>
      <w:r>
        <w:t>between</w:t>
      </w:r>
      <w:r>
        <w:rPr>
          <w:spacing w:val="25"/>
        </w:rPr>
        <w:t xml:space="preserve"> </w:t>
      </w:r>
      <w:proofErr w:type="gramStart"/>
      <w:r>
        <w:rPr>
          <w:spacing w:val="-2"/>
        </w:rPr>
        <w:t>competitors;</w:t>
      </w:r>
      <w:proofErr w:type="gramEnd"/>
    </w:p>
    <w:p w14:paraId="348483C0" w14:textId="77777777" w:rsidR="005418E7" w:rsidRDefault="005418E7" w:rsidP="00694A5B">
      <w:pPr>
        <w:pStyle w:val="ListParagraph1a"/>
        <w:ind w:left="1441"/>
      </w:pPr>
      <w:r>
        <w:t>misuse</w:t>
      </w:r>
      <w:r>
        <w:rPr>
          <w:spacing w:val="17"/>
        </w:rPr>
        <w:t xml:space="preserve"> </w:t>
      </w:r>
      <w:r>
        <w:t>of</w:t>
      </w:r>
      <w:r>
        <w:rPr>
          <w:spacing w:val="19"/>
        </w:rPr>
        <w:t xml:space="preserve"> </w:t>
      </w:r>
      <w:r>
        <w:t>market</w:t>
      </w:r>
      <w:r>
        <w:rPr>
          <w:spacing w:val="14"/>
        </w:rPr>
        <w:t xml:space="preserve"> </w:t>
      </w:r>
      <w:r>
        <w:t>power,</w:t>
      </w:r>
      <w:r>
        <w:rPr>
          <w:spacing w:val="19"/>
        </w:rPr>
        <w:t xml:space="preserve"> </w:t>
      </w:r>
      <w:r>
        <w:t>including</w:t>
      </w:r>
      <w:r>
        <w:rPr>
          <w:spacing w:val="14"/>
        </w:rPr>
        <w:t xml:space="preserve"> </w:t>
      </w:r>
      <w:r>
        <w:t>predatory</w:t>
      </w:r>
      <w:r>
        <w:rPr>
          <w:spacing w:val="11"/>
        </w:rPr>
        <w:t xml:space="preserve"> </w:t>
      </w:r>
      <w:r>
        <w:t>pricing</w:t>
      </w:r>
      <w:r>
        <w:rPr>
          <w:spacing w:val="14"/>
        </w:rPr>
        <w:t xml:space="preserve"> </w:t>
      </w:r>
      <w:r>
        <w:t>by</w:t>
      </w:r>
      <w:r>
        <w:rPr>
          <w:spacing w:val="12"/>
        </w:rPr>
        <w:t xml:space="preserve"> </w:t>
      </w:r>
      <w:proofErr w:type="gramStart"/>
      <w:r>
        <w:rPr>
          <w:spacing w:val="-2"/>
        </w:rPr>
        <w:t>businesses;</w:t>
      </w:r>
      <w:proofErr w:type="gramEnd"/>
    </w:p>
    <w:p w14:paraId="5ABF3BE8" w14:textId="77777777" w:rsidR="005418E7" w:rsidRDefault="005418E7" w:rsidP="00694A5B">
      <w:pPr>
        <w:pStyle w:val="ListParagraph1a"/>
        <w:ind w:left="1441"/>
      </w:pPr>
      <w:r>
        <w:t>anti-competitive</w:t>
      </w:r>
      <w:r>
        <w:rPr>
          <w:spacing w:val="24"/>
        </w:rPr>
        <w:t xml:space="preserve"> </w:t>
      </w:r>
      <w:r>
        <w:t>vertical</w:t>
      </w:r>
      <w:r>
        <w:rPr>
          <w:spacing w:val="28"/>
        </w:rPr>
        <w:t xml:space="preserve"> </w:t>
      </w:r>
      <w:r>
        <w:t>arrangements</w:t>
      </w:r>
      <w:r>
        <w:rPr>
          <w:spacing w:val="25"/>
        </w:rPr>
        <w:t xml:space="preserve"> </w:t>
      </w:r>
      <w:r>
        <w:t>between</w:t>
      </w:r>
      <w:r>
        <w:rPr>
          <w:spacing w:val="23"/>
        </w:rPr>
        <w:t xml:space="preserve"> </w:t>
      </w:r>
      <w:r>
        <w:t>businesses;</w:t>
      </w:r>
      <w:r>
        <w:rPr>
          <w:spacing w:val="28"/>
        </w:rPr>
        <w:t xml:space="preserve"> </w:t>
      </w:r>
      <w:r>
        <w:rPr>
          <w:spacing w:val="-5"/>
        </w:rPr>
        <w:t>and</w:t>
      </w:r>
    </w:p>
    <w:p w14:paraId="756A2758" w14:textId="77777777" w:rsidR="005418E7" w:rsidRDefault="005418E7" w:rsidP="00694A5B">
      <w:pPr>
        <w:pStyle w:val="ListParagraph1a"/>
        <w:ind w:left="1441"/>
      </w:pPr>
      <w:r>
        <w:t>anti-competitive</w:t>
      </w:r>
      <w:r>
        <w:rPr>
          <w:spacing w:val="20"/>
        </w:rPr>
        <w:t xml:space="preserve"> </w:t>
      </w:r>
      <w:r>
        <w:t>mergers</w:t>
      </w:r>
      <w:r>
        <w:rPr>
          <w:spacing w:val="24"/>
        </w:rPr>
        <w:t xml:space="preserve"> </w:t>
      </w:r>
      <w:r>
        <w:t>and</w:t>
      </w:r>
      <w:r>
        <w:rPr>
          <w:spacing w:val="19"/>
        </w:rPr>
        <w:t xml:space="preserve"> </w:t>
      </w:r>
      <w:r>
        <w:rPr>
          <w:spacing w:val="-2"/>
        </w:rPr>
        <w:t>acquisitions.</w:t>
      </w:r>
    </w:p>
    <w:p w14:paraId="047442AC" w14:textId="77777777" w:rsidR="005418E7" w:rsidRDefault="005418E7" w:rsidP="003121A7">
      <w:pPr>
        <w:pStyle w:val="Heading2"/>
      </w:pPr>
      <w:r w:rsidRPr="003121A7">
        <w:t>ARTICLE</w:t>
      </w:r>
      <w:r>
        <w:rPr>
          <w:spacing w:val="17"/>
          <w:sz w:val="22"/>
        </w:rPr>
        <w:t xml:space="preserve"> </w:t>
      </w:r>
      <w:r>
        <w:rPr>
          <w:spacing w:val="-10"/>
          <w:sz w:val="22"/>
        </w:rPr>
        <w:t>2</w:t>
      </w:r>
    </w:p>
    <w:p w14:paraId="7B2E82F1" w14:textId="77777777" w:rsidR="005418E7" w:rsidRDefault="005418E7" w:rsidP="003121A7">
      <w:pPr>
        <w:pStyle w:val="Heading3"/>
      </w:pPr>
      <w:r>
        <w:t>Promotion</w:t>
      </w:r>
      <w:r>
        <w:rPr>
          <w:spacing w:val="15"/>
        </w:rPr>
        <w:t xml:space="preserve"> </w:t>
      </w:r>
      <w:r>
        <w:t>of</w:t>
      </w:r>
      <w:r>
        <w:rPr>
          <w:spacing w:val="19"/>
        </w:rPr>
        <w:t xml:space="preserve"> </w:t>
      </w:r>
      <w:r w:rsidRPr="003121A7">
        <w:t>Competition</w:t>
      </w:r>
    </w:p>
    <w:p w14:paraId="42625C2D" w14:textId="77777777" w:rsidR="005418E7" w:rsidRDefault="005418E7" w:rsidP="005418E7">
      <w:pPr>
        <w:pStyle w:val="ListParagraph1"/>
        <w:numPr>
          <w:ilvl w:val="0"/>
          <w:numId w:val="13"/>
        </w:numPr>
        <w:ind w:left="0" w:firstLine="0"/>
      </w:pPr>
      <w:r>
        <w:t>Each Party shall promote competition by addressing anti-competitive practices</w:t>
      </w:r>
      <w:r w:rsidRPr="003121A7">
        <w:rPr>
          <w:spacing w:val="40"/>
        </w:rPr>
        <w:t xml:space="preserve"> </w:t>
      </w:r>
      <w:r>
        <w:t>in</w:t>
      </w:r>
      <w:r w:rsidRPr="003121A7">
        <w:rPr>
          <w:spacing w:val="40"/>
        </w:rPr>
        <w:t xml:space="preserve"> </w:t>
      </w:r>
      <w:r>
        <w:t>its</w:t>
      </w:r>
      <w:r w:rsidRPr="003121A7">
        <w:rPr>
          <w:spacing w:val="40"/>
        </w:rPr>
        <w:t xml:space="preserve"> </w:t>
      </w:r>
      <w:r>
        <w:t>territory,</w:t>
      </w:r>
      <w:r w:rsidRPr="003121A7">
        <w:rPr>
          <w:spacing w:val="40"/>
        </w:rPr>
        <w:t xml:space="preserve"> </w:t>
      </w:r>
      <w:r>
        <w:t>adopting</w:t>
      </w:r>
      <w:r w:rsidRPr="003121A7">
        <w:rPr>
          <w:spacing w:val="40"/>
        </w:rPr>
        <w:t xml:space="preserve"> </w:t>
      </w:r>
      <w:r>
        <w:t>and</w:t>
      </w:r>
      <w:r w:rsidRPr="003121A7">
        <w:rPr>
          <w:spacing w:val="40"/>
        </w:rPr>
        <w:t xml:space="preserve"> </w:t>
      </w:r>
      <w:r>
        <w:t>enforcing</w:t>
      </w:r>
      <w:r w:rsidRPr="003121A7">
        <w:rPr>
          <w:spacing w:val="40"/>
        </w:rPr>
        <w:t xml:space="preserve"> </w:t>
      </w:r>
      <w:r>
        <w:t>such</w:t>
      </w:r>
      <w:r w:rsidRPr="003121A7">
        <w:rPr>
          <w:spacing w:val="40"/>
        </w:rPr>
        <w:t xml:space="preserve"> </w:t>
      </w:r>
      <w:r>
        <w:t>means</w:t>
      </w:r>
      <w:r w:rsidRPr="003121A7">
        <w:rPr>
          <w:spacing w:val="40"/>
        </w:rPr>
        <w:t xml:space="preserve"> </w:t>
      </w:r>
      <w:r>
        <w:t>or</w:t>
      </w:r>
      <w:r w:rsidRPr="003121A7">
        <w:rPr>
          <w:spacing w:val="40"/>
        </w:rPr>
        <w:t xml:space="preserve"> </w:t>
      </w:r>
      <w:r>
        <w:t>measures</w:t>
      </w:r>
      <w:r w:rsidRPr="003121A7">
        <w:rPr>
          <w:spacing w:val="40"/>
        </w:rPr>
        <w:t xml:space="preserve"> </w:t>
      </w:r>
      <w:r>
        <w:t>as</w:t>
      </w:r>
      <w:r w:rsidRPr="003121A7">
        <w:rPr>
          <w:spacing w:val="40"/>
        </w:rPr>
        <w:t xml:space="preserve"> </w:t>
      </w:r>
      <w:r>
        <w:t>it</w:t>
      </w:r>
      <w:r w:rsidRPr="003121A7">
        <w:rPr>
          <w:spacing w:val="40"/>
        </w:rPr>
        <w:t xml:space="preserve"> </w:t>
      </w:r>
      <w:r>
        <w:t>deems appropriate and effective to counter such practices.</w:t>
      </w:r>
    </w:p>
    <w:p w14:paraId="5276F14E" w14:textId="77777777" w:rsidR="005418E7" w:rsidRDefault="005418E7" w:rsidP="003121A7">
      <w:pPr>
        <w:pStyle w:val="ListParagraph1"/>
      </w:pPr>
      <w:r>
        <w:t>Such means and measures may include the implementation of competition and regulatory arrangements.</w:t>
      </w:r>
    </w:p>
    <w:p w14:paraId="381417B3" w14:textId="77777777" w:rsidR="005418E7" w:rsidRDefault="005418E7" w:rsidP="003121A7">
      <w:pPr>
        <w:pStyle w:val="Heading2"/>
      </w:pPr>
      <w:r w:rsidRPr="003121A7">
        <w:t>ARTICLE</w:t>
      </w:r>
      <w:r>
        <w:rPr>
          <w:spacing w:val="17"/>
          <w:sz w:val="22"/>
        </w:rPr>
        <w:t xml:space="preserve"> </w:t>
      </w:r>
      <w:r>
        <w:rPr>
          <w:spacing w:val="-10"/>
          <w:sz w:val="22"/>
        </w:rPr>
        <w:t>3</w:t>
      </w:r>
    </w:p>
    <w:p w14:paraId="75DE0A1C" w14:textId="77777777" w:rsidR="005418E7" w:rsidRDefault="005418E7" w:rsidP="003121A7">
      <w:pPr>
        <w:pStyle w:val="Heading3"/>
      </w:pPr>
      <w:r>
        <w:t>Application</w:t>
      </w:r>
      <w:r>
        <w:rPr>
          <w:spacing w:val="21"/>
        </w:rPr>
        <w:t xml:space="preserve"> </w:t>
      </w:r>
      <w:r>
        <w:t>of</w:t>
      </w:r>
      <w:r>
        <w:rPr>
          <w:spacing w:val="26"/>
        </w:rPr>
        <w:t xml:space="preserve"> </w:t>
      </w:r>
      <w:r>
        <w:t>Competition</w:t>
      </w:r>
      <w:r>
        <w:rPr>
          <w:spacing w:val="21"/>
        </w:rPr>
        <w:t xml:space="preserve"> </w:t>
      </w:r>
      <w:r>
        <w:rPr>
          <w:spacing w:val="-4"/>
        </w:rPr>
        <w:t>Laws</w:t>
      </w:r>
    </w:p>
    <w:p w14:paraId="6236DD70" w14:textId="77777777" w:rsidR="005418E7" w:rsidRDefault="005418E7" w:rsidP="005418E7">
      <w:pPr>
        <w:pStyle w:val="ListParagraph1"/>
        <w:numPr>
          <w:ilvl w:val="0"/>
          <w:numId w:val="13"/>
        </w:numPr>
        <w:ind w:left="0" w:firstLine="0"/>
      </w:pPr>
      <w:r>
        <w:t>The</w:t>
      </w:r>
      <w:r w:rsidRPr="003121A7">
        <w:rPr>
          <w:spacing w:val="40"/>
        </w:rPr>
        <w:t xml:space="preserve"> </w:t>
      </w:r>
      <w:r>
        <w:t>Parties shall ensure</w:t>
      </w:r>
      <w:r w:rsidRPr="003121A7">
        <w:rPr>
          <w:spacing w:val="40"/>
        </w:rPr>
        <w:t xml:space="preserve"> </w:t>
      </w:r>
      <w:r>
        <w:t>that all</w:t>
      </w:r>
      <w:r w:rsidRPr="003121A7">
        <w:rPr>
          <w:spacing w:val="40"/>
        </w:rPr>
        <w:t xml:space="preserve"> </w:t>
      </w:r>
      <w:r>
        <w:t>businesses</w:t>
      </w:r>
      <w:r w:rsidRPr="003121A7">
        <w:rPr>
          <w:spacing w:val="40"/>
        </w:rPr>
        <w:t xml:space="preserve"> </w:t>
      </w:r>
      <w:r>
        <w:t>registered</w:t>
      </w:r>
      <w:r w:rsidRPr="003121A7">
        <w:rPr>
          <w:spacing w:val="40"/>
        </w:rPr>
        <w:t xml:space="preserve"> </w:t>
      </w:r>
      <w:r>
        <w:t>or incorporated under their respective domestic laws are subject to such generic or relevant sectoral competition laws as may be in force in their respective territories.</w:t>
      </w:r>
    </w:p>
    <w:p w14:paraId="6DDA08E5" w14:textId="77777777" w:rsidR="005418E7" w:rsidRDefault="005418E7" w:rsidP="00893D98">
      <w:pPr>
        <w:pStyle w:val="ListParagraph1"/>
        <w:spacing w:after="800"/>
      </w:pPr>
      <w:r>
        <w:t>Any measures taken by a Party to proscribe anti-competitive practices, and the enforcement actions taken pursuant to those measures, shall be consistent with the principles of transparency, timeliness, non-discrimination and procedural fairness.</w:t>
      </w:r>
    </w:p>
    <w:p w14:paraId="60943904" w14:textId="77777777" w:rsidR="005418E7" w:rsidRDefault="005418E7" w:rsidP="003121A7">
      <w:pPr>
        <w:pStyle w:val="Heading2"/>
      </w:pPr>
      <w:r w:rsidRPr="003121A7">
        <w:t>ARTICLE</w:t>
      </w:r>
      <w:r>
        <w:rPr>
          <w:spacing w:val="17"/>
          <w:sz w:val="22"/>
        </w:rPr>
        <w:t xml:space="preserve"> </w:t>
      </w:r>
      <w:r>
        <w:rPr>
          <w:spacing w:val="-10"/>
          <w:sz w:val="22"/>
        </w:rPr>
        <w:t>4</w:t>
      </w:r>
    </w:p>
    <w:p w14:paraId="315C4A29" w14:textId="77777777" w:rsidR="005418E7" w:rsidRDefault="005418E7" w:rsidP="003121A7">
      <w:pPr>
        <w:pStyle w:val="Heading3"/>
      </w:pPr>
      <w:r>
        <w:t>Competitive</w:t>
      </w:r>
      <w:r>
        <w:rPr>
          <w:spacing w:val="35"/>
        </w:rPr>
        <w:t xml:space="preserve"> </w:t>
      </w:r>
      <w:r>
        <w:rPr>
          <w:spacing w:val="-2"/>
        </w:rPr>
        <w:t>Neutrality</w:t>
      </w:r>
    </w:p>
    <w:p w14:paraId="3C95DC77" w14:textId="77777777" w:rsidR="005418E7" w:rsidRDefault="005418E7" w:rsidP="005418E7">
      <w:pPr>
        <w:pStyle w:val="ListParagraph1"/>
        <w:numPr>
          <w:ilvl w:val="0"/>
          <w:numId w:val="13"/>
        </w:numPr>
        <w:ind w:left="0" w:firstLine="0"/>
      </w:pPr>
      <w:r>
        <w:lastRenderedPageBreak/>
        <w:t>The Parties shall take reasonable measures to ensure that governments at all levels do not provide any competitive advantage to any government-owned businesses</w:t>
      </w:r>
      <w:r w:rsidRPr="003121A7">
        <w:rPr>
          <w:spacing w:val="40"/>
        </w:rPr>
        <w:t xml:space="preserve"> </w:t>
      </w:r>
      <w:r>
        <w:t>in their business activities simply because they are government owned.</w:t>
      </w:r>
    </w:p>
    <w:p w14:paraId="5C378557" w14:textId="77777777" w:rsidR="005418E7" w:rsidRDefault="005418E7" w:rsidP="003121A7">
      <w:pPr>
        <w:pStyle w:val="ListParagraph1"/>
      </w:pPr>
      <w:r>
        <w:t>This Article applies to the business activities of government-owned businesses and not to their non-business, non-commercial activities.</w:t>
      </w:r>
    </w:p>
    <w:p w14:paraId="590338B7" w14:textId="77777777" w:rsidR="005418E7" w:rsidRDefault="005418E7" w:rsidP="003121A7">
      <w:pPr>
        <w:pStyle w:val="Heading2"/>
      </w:pPr>
      <w:r w:rsidRPr="003121A7">
        <w:t>ARTICLE</w:t>
      </w:r>
      <w:r>
        <w:rPr>
          <w:spacing w:val="17"/>
          <w:sz w:val="22"/>
        </w:rPr>
        <w:t xml:space="preserve"> </w:t>
      </w:r>
      <w:r>
        <w:rPr>
          <w:spacing w:val="-10"/>
          <w:sz w:val="22"/>
        </w:rPr>
        <w:t>5</w:t>
      </w:r>
    </w:p>
    <w:p w14:paraId="6BA3A3B6" w14:textId="77777777" w:rsidR="005418E7" w:rsidRDefault="005418E7" w:rsidP="003121A7">
      <w:pPr>
        <w:pStyle w:val="Heading3"/>
      </w:pPr>
      <w:r w:rsidRPr="003121A7">
        <w:t>Exemptions</w:t>
      </w:r>
    </w:p>
    <w:p w14:paraId="7FCC7825" w14:textId="77777777" w:rsidR="005418E7" w:rsidRDefault="005418E7" w:rsidP="003121A7">
      <w:r>
        <w:t>Either Party may exempt specific measures or sectors from this Chapter, provided that such exemptions are transparent and are undertaken on the grounds of public policy or public interest.</w:t>
      </w:r>
    </w:p>
    <w:p w14:paraId="622A2D88" w14:textId="77777777" w:rsidR="005418E7" w:rsidRDefault="005418E7" w:rsidP="003121A7">
      <w:pPr>
        <w:pStyle w:val="Heading2"/>
      </w:pPr>
      <w:r w:rsidRPr="003121A7">
        <w:t>ARTICLE</w:t>
      </w:r>
      <w:r>
        <w:rPr>
          <w:spacing w:val="17"/>
          <w:sz w:val="22"/>
        </w:rPr>
        <w:t xml:space="preserve"> </w:t>
      </w:r>
      <w:r>
        <w:rPr>
          <w:spacing w:val="-10"/>
          <w:sz w:val="22"/>
        </w:rPr>
        <w:t>6</w:t>
      </w:r>
    </w:p>
    <w:p w14:paraId="0721B19F" w14:textId="77777777" w:rsidR="005418E7" w:rsidRDefault="005418E7" w:rsidP="003121A7">
      <w:pPr>
        <w:pStyle w:val="Heading3"/>
      </w:pPr>
      <w:r>
        <w:t>Consultation</w:t>
      </w:r>
      <w:r>
        <w:rPr>
          <w:spacing w:val="16"/>
        </w:rPr>
        <w:t xml:space="preserve"> </w:t>
      </w:r>
      <w:r>
        <w:t>and</w:t>
      </w:r>
      <w:r>
        <w:rPr>
          <w:spacing w:val="17"/>
        </w:rPr>
        <w:t xml:space="preserve"> </w:t>
      </w:r>
      <w:r>
        <w:rPr>
          <w:spacing w:val="-2"/>
        </w:rPr>
        <w:t>Review</w:t>
      </w:r>
    </w:p>
    <w:p w14:paraId="32A7D3DD" w14:textId="77777777" w:rsidR="005418E7" w:rsidRDefault="005418E7" w:rsidP="005418E7">
      <w:pPr>
        <w:pStyle w:val="ListParagraph1"/>
        <w:numPr>
          <w:ilvl w:val="0"/>
          <w:numId w:val="13"/>
        </w:numPr>
        <w:ind w:left="0" w:firstLine="0"/>
      </w:pPr>
      <w:r>
        <w:t xml:space="preserve">At the request of a Party, the Parties shall consult with a view to eliminating </w:t>
      </w:r>
      <w:proofErr w:type="gramStart"/>
      <w:r>
        <w:t>particular</w:t>
      </w:r>
      <w:r w:rsidRPr="003121A7">
        <w:rPr>
          <w:spacing w:val="40"/>
        </w:rPr>
        <w:t xml:space="preserve"> </w:t>
      </w:r>
      <w:r>
        <w:t>anti-</w:t>
      </w:r>
      <w:proofErr w:type="gramEnd"/>
      <w:r>
        <w:t>competitive</w:t>
      </w:r>
      <w:r w:rsidRPr="003121A7">
        <w:rPr>
          <w:spacing w:val="40"/>
        </w:rPr>
        <w:t xml:space="preserve"> </w:t>
      </w:r>
      <w:r>
        <w:t>practices</w:t>
      </w:r>
      <w:r w:rsidRPr="003121A7">
        <w:rPr>
          <w:spacing w:val="40"/>
        </w:rPr>
        <w:t xml:space="preserve"> </w:t>
      </w:r>
      <w:r>
        <w:t>that</w:t>
      </w:r>
      <w:r w:rsidRPr="003121A7">
        <w:rPr>
          <w:spacing w:val="40"/>
        </w:rPr>
        <w:t xml:space="preserve"> </w:t>
      </w:r>
      <w:r>
        <w:t>affect</w:t>
      </w:r>
      <w:r w:rsidRPr="003121A7">
        <w:rPr>
          <w:spacing w:val="40"/>
        </w:rPr>
        <w:t xml:space="preserve"> </w:t>
      </w:r>
      <w:r>
        <w:t>trade</w:t>
      </w:r>
      <w:r w:rsidRPr="003121A7">
        <w:rPr>
          <w:spacing w:val="40"/>
        </w:rPr>
        <w:t xml:space="preserve"> </w:t>
      </w:r>
      <w:r>
        <w:t>or</w:t>
      </w:r>
      <w:r w:rsidRPr="003121A7">
        <w:rPr>
          <w:spacing w:val="40"/>
        </w:rPr>
        <w:t xml:space="preserve"> </w:t>
      </w:r>
      <w:r>
        <w:t>investment</w:t>
      </w:r>
      <w:r w:rsidRPr="003121A7">
        <w:rPr>
          <w:spacing w:val="40"/>
        </w:rPr>
        <w:t xml:space="preserve"> </w:t>
      </w:r>
      <w:r>
        <w:t>between</w:t>
      </w:r>
      <w:r w:rsidRPr="003121A7">
        <w:rPr>
          <w:spacing w:val="40"/>
        </w:rPr>
        <w:t xml:space="preserve"> </w:t>
      </w:r>
      <w:r>
        <w:t xml:space="preserve">the </w:t>
      </w:r>
      <w:r w:rsidRPr="003121A7">
        <w:rPr>
          <w:spacing w:val="-2"/>
        </w:rPr>
        <w:t>Parties.</w:t>
      </w:r>
    </w:p>
    <w:p w14:paraId="6B779A7A" w14:textId="77777777" w:rsidR="005418E7" w:rsidRDefault="005418E7" w:rsidP="00412AF8">
      <w:pPr>
        <w:pStyle w:val="ListParagraph1"/>
        <w:ind w:right="113"/>
      </w:pPr>
      <w:r>
        <w:t>Within six months of a generic competition law coming into effect in</w:t>
      </w:r>
      <w:r>
        <w:rPr>
          <w:spacing w:val="80"/>
          <w:w w:val="150"/>
        </w:rPr>
        <w:t xml:space="preserve"> </w:t>
      </w:r>
      <w:r>
        <w:t xml:space="preserve">Singapore, the Parties shall consult </w:t>
      </w:r>
      <w:proofErr w:type="gramStart"/>
      <w:r>
        <w:t>in order to</w:t>
      </w:r>
      <w:proofErr w:type="gramEnd"/>
      <w:r>
        <w:t xml:space="preserve"> review the scope and operation of this Chapter</w:t>
      </w:r>
      <w:r>
        <w:rPr>
          <w:spacing w:val="20"/>
        </w:rPr>
        <w:t xml:space="preserve"> </w:t>
      </w:r>
      <w:r>
        <w:t>with a view to negotiating amendments to this Chapter that may be necessary</w:t>
      </w:r>
      <w:r>
        <w:rPr>
          <w:spacing w:val="80"/>
        </w:rPr>
        <w:t xml:space="preserve"> </w:t>
      </w:r>
      <w:r>
        <w:t>to ensure the comprehensive protection in their respective territories of the legitimate commercial interests of businesses of the other Party.</w:t>
      </w:r>
    </w:p>
    <w:p w14:paraId="666E2850" w14:textId="77777777" w:rsidR="005418E7" w:rsidRDefault="005418E7" w:rsidP="003121A7">
      <w:pPr>
        <w:pStyle w:val="ListParagraph1"/>
      </w:pPr>
      <w:r>
        <w:t>In undertaking any consultations in accordance with Article 6.2, the Parties</w:t>
      </w:r>
      <w:r>
        <w:rPr>
          <w:spacing w:val="80"/>
          <w:w w:val="150"/>
        </w:rPr>
        <w:t xml:space="preserve"> </w:t>
      </w:r>
      <w:r>
        <w:t>shall also discuss the desirability of concluding arrangements for cooperation and</w:t>
      </w:r>
      <w:r>
        <w:rPr>
          <w:spacing w:val="40"/>
        </w:rPr>
        <w:t xml:space="preserve"> </w:t>
      </w:r>
      <w:r>
        <w:t>mutual</w:t>
      </w:r>
      <w:r>
        <w:rPr>
          <w:spacing w:val="40"/>
        </w:rPr>
        <w:t xml:space="preserve"> </w:t>
      </w:r>
      <w:r>
        <w:t>assistance</w:t>
      </w:r>
      <w:r>
        <w:rPr>
          <w:spacing w:val="40"/>
        </w:rPr>
        <w:t xml:space="preserve"> </w:t>
      </w:r>
      <w:r>
        <w:t>in</w:t>
      </w:r>
      <w:r>
        <w:rPr>
          <w:spacing w:val="40"/>
        </w:rPr>
        <w:t xml:space="preserve"> </w:t>
      </w:r>
      <w:r>
        <w:t>competition</w:t>
      </w:r>
      <w:r>
        <w:rPr>
          <w:spacing w:val="40"/>
        </w:rPr>
        <w:t xml:space="preserve"> </w:t>
      </w:r>
      <w:r>
        <w:t>policy</w:t>
      </w:r>
      <w:r>
        <w:rPr>
          <w:spacing w:val="40"/>
        </w:rPr>
        <w:t xml:space="preserve"> </w:t>
      </w:r>
      <w:r>
        <w:t>and</w:t>
      </w:r>
      <w:r>
        <w:rPr>
          <w:spacing w:val="40"/>
        </w:rPr>
        <w:t xml:space="preserve"> </w:t>
      </w:r>
      <w:r>
        <w:t>enforcement,</w:t>
      </w:r>
      <w:r>
        <w:rPr>
          <w:spacing w:val="40"/>
        </w:rPr>
        <w:t xml:space="preserve"> </w:t>
      </w:r>
      <w:r>
        <w:t>either</w:t>
      </w:r>
      <w:r>
        <w:rPr>
          <w:spacing w:val="40"/>
        </w:rPr>
        <w:t xml:space="preserve"> </w:t>
      </w:r>
      <w:r>
        <w:t>as</w:t>
      </w:r>
      <w:r>
        <w:rPr>
          <w:spacing w:val="40"/>
        </w:rPr>
        <w:t xml:space="preserve"> </w:t>
      </w:r>
      <w:r>
        <w:t>amendments</w:t>
      </w:r>
      <w:r>
        <w:rPr>
          <w:spacing w:val="40"/>
        </w:rPr>
        <w:t xml:space="preserve"> </w:t>
      </w:r>
      <w:r>
        <w:t xml:space="preserve">to this Chapter or as separate arrangements between their respective competition </w:t>
      </w:r>
      <w:r>
        <w:rPr>
          <w:spacing w:val="-2"/>
        </w:rPr>
        <w:t>authorities.</w:t>
      </w:r>
    </w:p>
    <w:p w14:paraId="2B0D77C8" w14:textId="77777777" w:rsidR="005418E7" w:rsidRDefault="005418E7" w:rsidP="003121A7">
      <w:pPr>
        <w:pStyle w:val="ListParagraph1"/>
      </w:pPr>
      <w:r>
        <w:t>Any</w:t>
      </w:r>
      <w:r>
        <w:rPr>
          <w:spacing w:val="40"/>
        </w:rPr>
        <w:t xml:space="preserve"> </w:t>
      </w:r>
      <w:r>
        <w:t>information</w:t>
      </w:r>
      <w:r>
        <w:rPr>
          <w:spacing w:val="40"/>
        </w:rPr>
        <w:t xml:space="preserve"> </w:t>
      </w:r>
      <w:r>
        <w:t>or</w:t>
      </w:r>
      <w:r>
        <w:rPr>
          <w:spacing w:val="40"/>
        </w:rPr>
        <w:t xml:space="preserve"> </w:t>
      </w:r>
      <w:r>
        <w:t>documents</w:t>
      </w:r>
      <w:r>
        <w:rPr>
          <w:spacing w:val="40"/>
        </w:rPr>
        <w:t xml:space="preserve"> </w:t>
      </w:r>
      <w:r>
        <w:t>exchanged</w:t>
      </w:r>
      <w:r>
        <w:rPr>
          <w:spacing w:val="40"/>
        </w:rPr>
        <w:t xml:space="preserve"> </w:t>
      </w:r>
      <w:r>
        <w:t>between</w:t>
      </w:r>
      <w:r>
        <w:rPr>
          <w:spacing w:val="40"/>
        </w:rPr>
        <w:t xml:space="preserve"> </w:t>
      </w:r>
      <w:r>
        <w:t>the</w:t>
      </w:r>
      <w:r>
        <w:rPr>
          <w:spacing w:val="40"/>
        </w:rPr>
        <w:t xml:space="preserve"> </w:t>
      </w:r>
      <w:r>
        <w:t>Parties</w:t>
      </w:r>
      <w:r>
        <w:rPr>
          <w:spacing w:val="40"/>
        </w:rPr>
        <w:t xml:space="preserve"> </w:t>
      </w:r>
      <w:r>
        <w:t>in</w:t>
      </w:r>
      <w:r>
        <w:rPr>
          <w:spacing w:val="40"/>
        </w:rPr>
        <w:t xml:space="preserve"> </w:t>
      </w:r>
      <w:r>
        <w:t>relation</w:t>
      </w:r>
      <w:r>
        <w:rPr>
          <w:spacing w:val="40"/>
        </w:rPr>
        <w:t xml:space="preserve"> </w:t>
      </w:r>
      <w:r>
        <w:t>to any mutual consultations and review conducted pursuant to the provisions of this Chapter shall be kept confidential.</w:t>
      </w:r>
      <w:r>
        <w:rPr>
          <w:spacing w:val="40"/>
        </w:rPr>
        <w:t xml:space="preserve"> </w:t>
      </w:r>
      <w:r>
        <w:t>Neither Party shall, except to comply with its domestic legal requirements, release or disclose such information or documents to any person without the written consent of the Party which provided such information or documents.</w:t>
      </w:r>
      <w:r>
        <w:rPr>
          <w:spacing w:val="40"/>
        </w:rPr>
        <w:t xml:space="preserve"> </w:t>
      </w:r>
      <w:r>
        <w:t>Where the disclosure of such information or documents is necessary to comply</w:t>
      </w:r>
      <w:r>
        <w:rPr>
          <w:spacing w:val="40"/>
        </w:rPr>
        <w:t xml:space="preserve"> </w:t>
      </w:r>
      <w:r>
        <w:t>with</w:t>
      </w:r>
      <w:r>
        <w:rPr>
          <w:spacing w:val="40"/>
        </w:rPr>
        <w:t xml:space="preserve"> </w:t>
      </w:r>
      <w:r>
        <w:t>the</w:t>
      </w:r>
      <w:r>
        <w:rPr>
          <w:spacing w:val="40"/>
        </w:rPr>
        <w:t xml:space="preserve"> </w:t>
      </w:r>
      <w:r>
        <w:t>domestic</w:t>
      </w:r>
      <w:r>
        <w:rPr>
          <w:spacing w:val="40"/>
        </w:rPr>
        <w:t xml:space="preserve"> </w:t>
      </w:r>
      <w:r>
        <w:t>legal</w:t>
      </w:r>
      <w:r>
        <w:rPr>
          <w:spacing w:val="40"/>
        </w:rPr>
        <w:t xml:space="preserve"> </w:t>
      </w:r>
      <w:r>
        <w:t>requirements</w:t>
      </w:r>
      <w:r>
        <w:rPr>
          <w:spacing w:val="40"/>
        </w:rPr>
        <w:t xml:space="preserve"> </w:t>
      </w:r>
      <w:r>
        <w:t>of</w:t>
      </w:r>
      <w:r>
        <w:rPr>
          <w:spacing w:val="40"/>
        </w:rPr>
        <w:t xml:space="preserve"> </w:t>
      </w:r>
      <w:r>
        <w:t>a</w:t>
      </w:r>
      <w:r>
        <w:rPr>
          <w:spacing w:val="40"/>
        </w:rPr>
        <w:t xml:space="preserve"> </w:t>
      </w:r>
      <w:r>
        <w:t>Party,</w:t>
      </w:r>
      <w:r>
        <w:rPr>
          <w:spacing w:val="40"/>
        </w:rPr>
        <w:t xml:space="preserve"> </w:t>
      </w:r>
      <w:r>
        <w:t>that</w:t>
      </w:r>
      <w:r>
        <w:rPr>
          <w:spacing w:val="40"/>
        </w:rPr>
        <w:t xml:space="preserve"> </w:t>
      </w:r>
      <w:r>
        <w:t>Party</w:t>
      </w:r>
      <w:r>
        <w:rPr>
          <w:spacing w:val="40"/>
        </w:rPr>
        <w:t xml:space="preserve"> </w:t>
      </w:r>
      <w:r>
        <w:t>shall</w:t>
      </w:r>
      <w:r>
        <w:rPr>
          <w:spacing w:val="40"/>
        </w:rPr>
        <w:t xml:space="preserve"> </w:t>
      </w:r>
      <w:r>
        <w:t>notify</w:t>
      </w:r>
      <w:r>
        <w:rPr>
          <w:spacing w:val="40"/>
        </w:rPr>
        <w:t xml:space="preserve"> </w:t>
      </w:r>
      <w:r>
        <w:t>the other Party before such disclosure is made.</w:t>
      </w:r>
    </w:p>
    <w:p w14:paraId="3EB8EAA7" w14:textId="77777777" w:rsidR="005418E7" w:rsidRDefault="005418E7" w:rsidP="003121A7">
      <w:pPr>
        <w:pStyle w:val="Heading2"/>
      </w:pPr>
      <w:r w:rsidRPr="003121A7">
        <w:t>ARTICLE</w:t>
      </w:r>
      <w:r>
        <w:rPr>
          <w:spacing w:val="17"/>
          <w:sz w:val="22"/>
        </w:rPr>
        <w:t xml:space="preserve"> </w:t>
      </w:r>
      <w:r>
        <w:rPr>
          <w:spacing w:val="-10"/>
          <w:sz w:val="22"/>
        </w:rPr>
        <w:t>7</w:t>
      </w:r>
    </w:p>
    <w:p w14:paraId="570EEEF2" w14:textId="77777777" w:rsidR="005418E7" w:rsidRDefault="005418E7" w:rsidP="003121A7">
      <w:pPr>
        <w:pStyle w:val="Heading3"/>
      </w:pPr>
      <w:r w:rsidRPr="003121A7">
        <w:t>Transparency</w:t>
      </w:r>
    </w:p>
    <w:p w14:paraId="72F1916D" w14:textId="77777777" w:rsidR="005418E7" w:rsidRDefault="005418E7" w:rsidP="003121A7">
      <w:r>
        <w:t>The</w:t>
      </w:r>
      <w:r>
        <w:rPr>
          <w:spacing w:val="71"/>
        </w:rPr>
        <w:t xml:space="preserve"> </w:t>
      </w:r>
      <w:r>
        <w:t>Parties</w:t>
      </w:r>
      <w:r>
        <w:rPr>
          <w:spacing w:val="72"/>
        </w:rPr>
        <w:t xml:space="preserve"> </w:t>
      </w:r>
      <w:r>
        <w:t>shall</w:t>
      </w:r>
      <w:r>
        <w:rPr>
          <w:spacing w:val="40"/>
        </w:rPr>
        <w:t xml:space="preserve"> </w:t>
      </w:r>
      <w:r>
        <w:t>publish</w:t>
      </w:r>
      <w:r>
        <w:rPr>
          <w:spacing w:val="72"/>
        </w:rPr>
        <w:t xml:space="preserve"> </w:t>
      </w:r>
      <w:r>
        <w:t>or</w:t>
      </w:r>
      <w:r>
        <w:rPr>
          <w:spacing w:val="69"/>
        </w:rPr>
        <w:t xml:space="preserve"> </w:t>
      </w:r>
      <w:r>
        <w:t>otherwise</w:t>
      </w:r>
      <w:r>
        <w:rPr>
          <w:spacing w:val="71"/>
        </w:rPr>
        <w:t xml:space="preserve"> </w:t>
      </w:r>
      <w:r>
        <w:t>make</w:t>
      </w:r>
      <w:r>
        <w:rPr>
          <w:spacing w:val="40"/>
        </w:rPr>
        <w:t xml:space="preserve"> </w:t>
      </w:r>
      <w:r>
        <w:t>publicly</w:t>
      </w:r>
      <w:r>
        <w:rPr>
          <w:spacing w:val="40"/>
        </w:rPr>
        <w:t xml:space="preserve"> </w:t>
      </w:r>
      <w:r>
        <w:t>available</w:t>
      </w:r>
      <w:r>
        <w:rPr>
          <w:spacing w:val="71"/>
        </w:rPr>
        <w:t xml:space="preserve"> </w:t>
      </w:r>
      <w:r>
        <w:t>their</w:t>
      </w:r>
      <w:r>
        <w:rPr>
          <w:spacing w:val="69"/>
        </w:rPr>
        <w:t xml:space="preserve"> </w:t>
      </w:r>
      <w:r>
        <w:t>laws addressing fair competition.</w:t>
      </w:r>
    </w:p>
    <w:p w14:paraId="386508CC" w14:textId="77777777" w:rsidR="005418E7" w:rsidRDefault="005418E7" w:rsidP="003121A7">
      <w:pPr>
        <w:pStyle w:val="Heading2"/>
      </w:pPr>
      <w:r>
        <w:rPr>
          <w:sz w:val="22"/>
        </w:rPr>
        <w:lastRenderedPageBreak/>
        <w:t>ARTICLE</w:t>
      </w:r>
      <w:r>
        <w:rPr>
          <w:spacing w:val="17"/>
          <w:sz w:val="22"/>
        </w:rPr>
        <w:t xml:space="preserve"> </w:t>
      </w:r>
      <w:r>
        <w:rPr>
          <w:spacing w:val="-10"/>
          <w:sz w:val="22"/>
        </w:rPr>
        <w:t>8</w:t>
      </w:r>
    </w:p>
    <w:p w14:paraId="170F39E0" w14:textId="77777777" w:rsidR="005418E7" w:rsidRDefault="005418E7" w:rsidP="003121A7">
      <w:pPr>
        <w:pStyle w:val="Heading3"/>
      </w:pPr>
      <w:r w:rsidRPr="003121A7">
        <w:t>General</w:t>
      </w:r>
    </w:p>
    <w:p w14:paraId="3E2C0FF4" w14:textId="77777777" w:rsidR="005418E7" w:rsidRDefault="005418E7" w:rsidP="005418E7">
      <w:pPr>
        <w:pStyle w:val="ListParagraph1"/>
        <w:numPr>
          <w:ilvl w:val="0"/>
          <w:numId w:val="13"/>
        </w:numPr>
        <w:ind w:left="0" w:firstLine="0"/>
      </w:pPr>
      <w:r>
        <w:t>Nothing in this Chapter permits a Party to reopen, re-examine or to challenge under any dispute settlement procedure under this Agreement, any finding, determination or decision made by a competition authority of the other Party in enforcing the applicable competition laws and regulations.</w:t>
      </w:r>
    </w:p>
    <w:p w14:paraId="3B6CEBB7" w14:textId="77777777" w:rsidR="005418E7" w:rsidRDefault="005418E7" w:rsidP="003121A7">
      <w:pPr>
        <w:pStyle w:val="ListParagraph1"/>
      </w:pPr>
      <w:r>
        <w:t>Neither Party shall have recourse to any dispute settlement procedures under</w:t>
      </w:r>
      <w:r>
        <w:rPr>
          <w:spacing w:val="80"/>
        </w:rPr>
        <w:t xml:space="preserve"> </w:t>
      </w:r>
      <w:r>
        <w:t>this Agreement for any issue arising from or relating to this Chapter.</w:t>
      </w:r>
    </w:p>
    <w:p w14:paraId="5C9BB0C8" w14:textId="77777777" w:rsidR="005418E7" w:rsidRDefault="005418E7" w:rsidP="003121A7">
      <w:pPr>
        <w:pStyle w:val="ListParagraph1"/>
      </w:pPr>
      <w:r>
        <w:t>In the event of any inconsistency or conflict between any provision in this Chapter</w:t>
      </w:r>
      <w:r>
        <w:rPr>
          <w:spacing w:val="40"/>
        </w:rPr>
        <w:t xml:space="preserve"> </w:t>
      </w:r>
      <w:r>
        <w:t>and</w:t>
      </w:r>
      <w:r>
        <w:rPr>
          <w:spacing w:val="40"/>
        </w:rPr>
        <w:t xml:space="preserve"> </w:t>
      </w:r>
      <w:r>
        <w:t>any</w:t>
      </w:r>
      <w:r>
        <w:rPr>
          <w:spacing w:val="40"/>
        </w:rPr>
        <w:t xml:space="preserve"> </w:t>
      </w:r>
      <w:r>
        <w:t>provision</w:t>
      </w:r>
      <w:r>
        <w:rPr>
          <w:spacing w:val="40"/>
        </w:rPr>
        <w:t xml:space="preserve"> </w:t>
      </w:r>
      <w:r>
        <w:t>contained</w:t>
      </w:r>
      <w:r>
        <w:rPr>
          <w:spacing w:val="40"/>
        </w:rPr>
        <w:t xml:space="preserve"> </w:t>
      </w:r>
      <w:r>
        <w:t>in</w:t>
      </w:r>
      <w:r>
        <w:rPr>
          <w:spacing w:val="40"/>
        </w:rPr>
        <w:t xml:space="preserve"> </w:t>
      </w:r>
      <w:r>
        <w:t>any</w:t>
      </w:r>
      <w:r>
        <w:rPr>
          <w:spacing w:val="40"/>
        </w:rPr>
        <w:t xml:space="preserve"> </w:t>
      </w:r>
      <w:r>
        <w:t>other</w:t>
      </w:r>
      <w:r>
        <w:rPr>
          <w:spacing w:val="40"/>
        </w:rPr>
        <w:t xml:space="preserve"> </w:t>
      </w:r>
      <w:r>
        <w:t>Chapter</w:t>
      </w:r>
      <w:r>
        <w:rPr>
          <w:spacing w:val="40"/>
        </w:rPr>
        <w:t xml:space="preserve"> </w:t>
      </w:r>
      <w:r>
        <w:t>of</w:t>
      </w:r>
      <w:r>
        <w:rPr>
          <w:spacing w:val="40"/>
        </w:rPr>
        <w:t xml:space="preserve"> </w:t>
      </w:r>
      <w:r>
        <w:t>this</w:t>
      </w:r>
      <w:r>
        <w:rPr>
          <w:spacing w:val="40"/>
        </w:rPr>
        <w:t xml:space="preserve"> </w:t>
      </w:r>
      <w:r>
        <w:t>Agreement,</w:t>
      </w:r>
      <w:r>
        <w:rPr>
          <w:spacing w:val="40"/>
        </w:rPr>
        <w:t xml:space="preserve"> </w:t>
      </w:r>
      <w:r>
        <w:t>the latter shall prevail to the extent of such inconsistency or conflict.</w:t>
      </w:r>
    </w:p>
    <w:p w14:paraId="01097BE5" w14:textId="77777777" w:rsidR="005418E7" w:rsidRDefault="005418E7" w:rsidP="00B50B0B">
      <w:pPr>
        <w:pStyle w:val="Heading1"/>
        <w:spacing w:after="280"/>
      </w:pPr>
      <w:r>
        <w:rPr>
          <w:spacing w:val="-5"/>
        </w:rPr>
        <w:t>13</w:t>
      </w:r>
      <w:r>
        <w:tab/>
        <w:t>INTELLECTUAL</w:t>
      </w:r>
      <w:r>
        <w:rPr>
          <w:spacing w:val="-14"/>
        </w:rPr>
        <w:t xml:space="preserve"> </w:t>
      </w:r>
      <w:r>
        <w:rPr>
          <w:spacing w:val="-2"/>
        </w:rPr>
        <w:t>PROPERTY</w:t>
      </w:r>
    </w:p>
    <w:p w14:paraId="63E2B072" w14:textId="77777777" w:rsidR="005418E7" w:rsidRDefault="005418E7" w:rsidP="00B50B0B">
      <w:pPr>
        <w:pStyle w:val="Heading2"/>
        <w:spacing w:after="280"/>
      </w:pPr>
      <w:r>
        <w:rPr>
          <w:spacing w:val="-2"/>
        </w:rPr>
        <w:t xml:space="preserve">ARTICLE </w:t>
      </w:r>
      <w:r>
        <w:rPr>
          <w:spacing w:val="-10"/>
        </w:rPr>
        <w:t>1</w:t>
      </w:r>
    </w:p>
    <w:p w14:paraId="0A97DE5C" w14:textId="77777777" w:rsidR="005418E7" w:rsidRDefault="005418E7" w:rsidP="00B50B0B">
      <w:pPr>
        <w:pStyle w:val="Heading3"/>
        <w:spacing w:after="280"/>
      </w:pPr>
      <w:r>
        <w:t>Purpose</w:t>
      </w:r>
      <w:r>
        <w:rPr>
          <w:spacing w:val="-8"/>
        </w:rPr>
        <w:t xml:space="preserve"> </w:t>
      </w:r>
      <w:r>
        <w:t>and</w:t>
      </w:r>
      <w:r>
        <w:rPr>
          <w:spacing w:val="-7"/>
        </w:rPr>
        <w:t xml:space="preserve"> </w:t>
      </w:r>
      <w:r>
        <w:rPr>
          <w:spacing w:val="-2"/>
        </w:rPr>
        <w:t>Definitions</w:t>
      </w:r>
    </w:p>
    <w:p w14:paraId="7F3A1F4C" w14:textId="77777777" w:rsidR="005418E7" w:rsidRDefault="005418E7" w:rsidP="00B50B0B">
      <w:pPr>
        <w:pStyle w:val="ListParagraph1"/>
        <w:tabs>
          <w:tab w:val="left" w:pos="284"/>
        </w:tabs>
        <w:spacing w:after="280"/>
        <w:jc w:val="left"/>
      </w:pPr>
      <w:r>
        <w:t>The</w:t>
      </w:r>
      <w:r>
        <w:rPr>
          <w:spacing w:val="-5"/>
        </w:rPr>
        <w:t xml:space="preserve"> </w:t>
      </w:r>
      <w:r>
        <w:t>purpose</w:t>
      </w:r>
      <w:r>
        <w:rPr>
          <w:spacing w:val="-3"/>
        </w:rPr>
        <w:t xml:space="preserve"> </w:t>
      </w:r>
      <w:r>
        <w:t>of</w:t>
      </w:r>
      <w:r>
        <w:rPr>
          <w:spacing w:val="-3"/>
        </w:rPr>
        <w:t xml:space="preserve"> </w:t>
      </w:r>
      <w:r>
        <w:t>this</w:t>
      </w:r>
      <w:r>
        <w:rPr>
          <w:spacing w:val="-3"/>
        </w:rPr>
        <w:t xml:space="preserve"> </w:t>
      </w:r>
      <w:r>
        <w:t>Chapter</w:t>
      </w:r>
      <w:r>
        <w:rPr>
          <w:spacing w:val="-5"/>
        </w:rPr>
        <w:t xml:space="preserve"> </w:t>
      </w:r>
      <w:r>
        <w:t>is</w:t>
      </w:r>
      <w:r>
        <w:rPr>
          <w:spacing w:val="-3"/>
        </w:rPr>
        <w:t xml:space="preserve"> </w:t>
      </w:r>
      <w:r>
        <w:t>to</w:t>
      </w:r>
      <w:r>
        <w:rPr>
          <w:spacing w:val="-3"/>
        </w:rPr>
        <w:t xml:space="preserve"> </w:t>
      </w:r>
      <w:r>
        <w:t>increase</w:t>
      </w:r>
      <w:r>
        <w:rPr>
          <w:spacing w:val="-4"/>
        </w:rPr>
        <w:t xml:space="preserve"> </w:t>
      </w:r>
      <w:r>
        <w:t>the</w:t>
      </w:r>
      <w:r>
        <w:rPr>
          <w:spacing w:val="-3"/>
        </w:rPr>
        <w:t xml:space="preserve"> </w:t>
      </w:r>
      <w:r>
        <w:t>benefits</w:t>
      </w:r>
      <w:r>
        <w:rPr>
          <w:spacing w:val="-3"/>
        </w:rPr>
        <w:t xml:space="preserve"> </w:t>
      </w:r>
      <w:r>
        <w:t>from</w:t>
      </w:r>
      <w:r>
        <w:rPr>
          <w:spacing w:val="-3"/>
        </w:rPr>
        <w:t xml:space="preserve"> </w:t>
      </w:r>
      <w:r>
        <w:t>trade</w:t>
      </w:r>
      <w:r>
        <w:rPr>
          <w:spacing w:val="-2"/>
        </w:rPr>
        <w:t xml:space="preserve"> </w:t>
      </w:r>
      <w:r>
        <w:t>and</w:t>
      </w:r>
      <w:r>
        <w:rPr>
          <w:spacing w:val="-3"/>
        </w:rPr>
        <w:t xml:space="preserve"> </w:t>
      </w:r>
      <w:r>
        <w:t>investment through the protection and enforcement of intellectual property rights.</w:t>
      </w:r>
    </w:p>
    <w:p w14:paraId="73CFA96E" w14:textId="77777777" w:rsidR="005418E7" w:rsidRDefault="005418E7" w:rsidP="00B50B0B">
      <w:pPr>
        <w:pStyle w:val="ListParagraph1"/>
        <w:tabs>
          <w:tab w:val="left" w:pos="284"/>
        </w:tabs>
        <w:spacing w:after="280"/>
      </w:pPr>
      <w:r>
        <w:t>For</w:t>
      </w:r>
      <w:r>
        <w:rPr>
          <w:spacing w:val="-5"/>
        </w:rPr>
        <w:t xml:space="preserve"> </w:t>
      </w:r>
      <w:r>
        <w:t>the</w:t>
      </w:r>
      <w:r>
        <w:rPr>
          <w:spacing w:val="-4"/>
        </w:rPr>
        <w:t xml:space="preserve"> </w:t>
      </w:r>
      <w:r>
        <w:t>purposes</w:t>
      </w:r>
      <w:r>
        <w:rPr>
          <w:spacing w:val="-3"/>
        </w:rPr>
        <w:t xml:space="preserve"> </w:t>
      </w:r>
      <w:r>
        <w:t>of</w:t>
      </w:r>
      <w:r>
        <w:rPr>
          <w:spacing w:val="-3"/>
        </w:rPr>
        <w:t xml:space="preserve"> </w:t>
      </w:r>
      <w:r>
        <w:t>this</w:t>
      </w:r>
      <w:r>
        <w:rPr>
          <w:spacing w:val="-3"/>
        </w:rPr>
        <w:t xml:space="preserve"> </w:t>
      </w:r>
      <w:r>
        <w:rPr>
          <w:spacing w:val="-2"/>
        </w:rPr>
        <w:t>Chapter:</w:t>
      </w:r>
    </w:p>
    <w:p w14:paraId="00A3E6DD" w14:textId="77777777" w:rsidR="005418E7" w:rsidRDefault="005418E7" w:rsidP="00B50B0B">
      <w:pPr>
        <w:pStyle w:val="ListParagraph1a"/>
        <w:tabs>
          <w:tab w:val="left" w:pos="993"/>
        </w:tabs>
        <w:spacing w:after="280"/>
        <w:ind w:left="709" w:firstLine="0"/>
        <w:jc w:val="left"/>
      </w:pPr>
      <w:r>
        <w:t xml:space="preserve"> “</w:t>
      </w:r>
      <w:proofErr w:type="gramStart"/>
      <w:r>
        <w:t>intellectual</w:t>
      </w:r>
      <w:proofErr w:type="gramEnd"/>
      <w:r>
        <w:rPr>
          <w:spacing w:val="-4"/>
        </w:rPr>
        <w:t xml:space="preserve"> </w:t>
      </w:r>
      <w:r>
        <w:t>property</w:t>
      </w:r>
      <w:r>
        <w:rPr>
          <w:spacing w:val="-7"/>
        </w:rPr>
        <w:t xml:space="preserve"> </w:t>
      </w:r>
      <w:r>
        <w:t>rights”</w:t>
      </w:r>
      <w:r>
        <w:rPr>
          <w:spacing w:val="-5"/>
        </w:rPr>
        <w:t xml:space="preserve"> </w:t>
      </w:r>
      <w:r>
        <w:t>refers</w:t>
      </w:r>
      <w:r>
        <w:rPr>
          <w:spacing w:val="-4"/>
        </w:rPr>
        <w:t xml:space="preserve"> </w:t>
      </w:r>
      <w:r>
        <w:t>to</w:t>
      </w:r>
      <w:r>
        <w:rPr>
          <w:spacing w:val="-4"/>
        </w:rPr>
        <w:t xml:space="preserve"> </w:t>
      </w:r>
      <w:r>
        <w:t>copyright</w:t>
      </w:r>
      <w:r>
        <w:rPr>
          <w:spacing w:val="-4"/>
        </w:rPr>
        <w:t xml:space="preserve"> </w:t>
      </w:r>
      <w:r>
        <w:t>and</w:t>
      </w:r>
      <w:r>
        <w:rPr>
          <w:spacing w:val="-4"/>
        </w:rPr>
        <w:t xml:space="preserve"> </w:t>
      </w:r>
      <w:r>
        <w:t>related rights;</w:t>
      </w:r>
      <w:r>
        <w:rPr>
          <w:spacing w:val="-4"/>
        </w:rPr>
        <w:t xml:space="preserve"> </w:t>
      </w:r>
      <w:r>
        <w:t>rights</w:t>
      </w:r>
      <w:r>
        <w:rPr>
          <w:spacing w:val="-4"/>
        </w:rPr>
        <w:t xml:space="preserve"> </w:t>
      </w:r>
      <w:r>
        <w:t xml:space="preserve">in </w:t>
      </w:r>
      <w:proofErr w:type="spellStart"/>
      <w:proofErr w:type="gramStart"/>
      <w:r>
        <w:t>trade marks</w:t>
      </w:r>
      <w:proofErr w:type="spellEnd"/>
      <w:proofErr w:type="gramEnd"/>
      <w:r>
        <w:t xml:space="preserve">, geographical indications, industrial designs, patents, and layout- designs (topographies) of integrated circuits; rights in plant varieties; and </w:t>
      </w:r>
      <w:r>
        <w:br/>
        <w:t>rights in undisclosed information; as defined and described in the WTO</w:t>
      </w:r>
      <w:r>
        <w:rPr>
          <w:spacing w:val="40"/>
        </w:rPr>
        <w:t xml:space="preserve"> </w:t>
      </w:r>
      <w:r>
        <w:rPr>
          <w:spacing w:val="40"/>
        </w:rPr>
        <w:br/>
      </w:r>
      <w:r>
        <w:t xml:space="preserve">TRIPS </w:t>
      </w:r>
      <w:proofErr w:type="gramStart"/>
      <w:r>
        <w:t>Agreement;</w:t>
      </w:r>
      <w:proofErr w:type="gramEnd"/>
    </w:p>
    <w:p w14:paraId="2ADC502D" w14:textId="77777777" w:rsidR="005418E7" w:rsidRDefault="005418E7" w:rsidP="00B50B0B">
      <w:pPr>
        <w:pStyle w:val="ListParagraph1a"/>
        <w:tabs>
          <w:tab w:val="left" w:pos="993"/>
        </w:tabs>
        <w:spacing w:after="280"/>
        <w:ind w:left="709" w:firstLine="0"/>
      </w:pPr>
      <w:r>
        <w:t xml:space="preserve"> “WIPO”</w:t>
      </w:r>
      <w:r>
        <w:rPr>
          <w:spacing w:val="-5"/>
        </w:rPr>
        <w:t xml:space="preserve"> </w:t>
      </w:r>
      <w:r>
        <w:t>means</w:t>
      </w:r>
      <w:r>
        <w:rPr>
          <w:spacing w:val="-4"/>
        </w:rPr>
        <w:t xml:space="preserve"> </w:t>
      </w:r>
      <w:r>
        <w:t>the</w:t>
      </w:r>
      <w:r>
        <w:rPr>
          <w:spacing w:val="-3"/>
        </w:rPr>
        <w:t xml:space="preserve"> </w:t>
      </w:r>
      <w:r>
        <w:t>World</w:t>
      </w:r>
      <w:r>
        <w:rPr>
          <w:spacing w:val="-2"/>
        </w:rPr>
        <w:t xml:space="preserve"> </w:t>
      </w:r>
      <w:r>
        <w:t>Intellectual</w:t>
      </w:r>
      <w:r>
        <w:rPr>
          <w:spacing w:val="-4"/>
        </w:rPr>
        <w:t xml:space="preserve"> </w:t>
      </w:r>
      <w:r>
        <w:t>Property</w:t>
      </w:r>
      <w:r>
        <w:rPr>
          <w:spacing w:val="-9"/>
        </w:rPr>
        <w:t xml:space="preserve"> </w:t>
      </w:r>
      <w:r>
        <w:t>Organisation;</w:t>
      </w:r>
      <w:r>
        <w:rPr>
          <w:spacing w:val="-4"/>
        </w:rPr>
        <w:t xml:space="preserve"> </w:t>
      </w:r>
      <w:r>
        <w:rPr>
          <w:spacing w:val="-5"/>
        </w:rPr>
        <w:t>and</w:t>
      </w:r>
    </w:p>
    <w:p w14:paraId="60FCA869" w14:textId="77777777" w:rsidR="005418E7" w:rsidRDefault="005418E7" w:rsidP="00B50B0B">
      <w:pPr>
        <w:pStyle w:val="ListParagraph1a"/>
        <w:tabs>
          <w:tab w:val="left" w:pos="993"/>
        </w:tabs>
        <w:spacing w:after="280"/>
        <w:ind w:left="709" w:firstLine="0"/>
      </w:pPr>
      <w:r>
        <w:t xml:space="preserve"> “WTO</w:t>
      </w:r>
      <w:r>
        <w:rPr>
          <w:spacing w:val="-4"/>
        </w:rPr>
        <w:t xml:space="preserve"> </w:t>
      </w:r>
      <w:r>
        <w:t>TRIPS</w:t>
      </w:r>
      <w:r>
        <w:rPr>
          <w:spacing w:val="-4"/>
        </w:rPr>
        <w:t xml:space="preserve"> </w:t>
      </w:r>
      <w:r>
        <w:t>Agreement”</w:t>
      </w:r>
      <w:r>
        <w:rPr>
          <w:spacing w:val="-5"/>
        </w:rPr>
        <w:t xml:space="preserve"> </w:t>
      </w:r>
      <w:r>
        <w:t>means</w:t>
      </w:r>
      <w:r>
        <w:rPr>
          <w:spacing w:val="-4"/>
        </w:rPr>
        <w:t xml:space="preserve"> </w:t>
      </w:r>
      <w:r>
        <w:t>the</w:t>
      </w:r>
      <w:r>
        <w:rPr>
          <w:spacing w:val="-5"/>
        </w:rPr>
        <w:t xml:space="preserve"> </w:t>
      </w:r>
      <w:r>
        <w:t>WTO</w:t>
      </w:r>
      <w:r>
        <w:rPr>
          <w:spacing w:val="-4"/>
        </w:rPr>
        <w:t xml:space="preserve"> </w:t>
      </w:r>
      <w:r>
        <w:t>Agreement</w:t>
      </w:r>
      <w:r>
        <w:rPr>
          <w:spacing w:val="-4"/>
        </w:rPr>
        <w:t xml:space="preserve"> </w:t>
      </w:r>
      <w:r>
        <w:t>on</w:t>
      </w:r>
      <w:r>
        <w:rPr>
          <w:spacing w:val="-4"/>
        </w:rPr>
        <w:t xml:space="preserve"> </w:t>
      </w:r>
      <w:r>
        <w:t>Trade-Related Aspects of Intellectual Property Rights.</w:t>
      </w:r>
    </w:p>
    <w:p w14:paraId="57D5B639" w14:textId="77777777" w:rsidR="005418E7" w:rsidRDefault="005418E7" w:rsidP="00B50B0B">
      <w:pPr>
        <w:pStyle w:val="Heading2"/>
        <w:spacing w:after="280"/>
      </w:pPr>
      <w:r>
        <w:rPr>
          <w:spacing w:val="-2"/>
        </w:rPr>
        <w:t xml:space="preserve">ARTICLE </w:t>
      </w:r>
      <w:r>
        <w:rPr>
          <w:spacing w:val="-10"/>
        </w:rPr>
        <w:t>2</w:t>
      </w:r>
    </w:p>
    <w:p w14:paraId="3CBC846B" w14:textId="77777777" w:rsidR="005418E7" w:rsidRDefault="005418E7" w:rsidP="00B50B0B">
      <w:pPr>
        <w:pStyle w:val="Heading3"/>
        <w:spacing w:after="280"/>
      </w:pPr>
      <w:r>
        <w:t>Adherence</w:t>
      </w:r>
      <w:r>
        <w:rPr>
          <w:spacing w:val="-8"/>
        </w:rPr>
        <w:t xml:space="preserve"> </w:t>
      </w:r>
      <w:r>
        <w:t>to</w:t>
      </w:r>
      <w:r>
        <w:rPr>
          <w:spacing w:val="-7"/>
        </w:rPr>
        <w:t xml:space="preserve"> </w:t>
      </w:r>
      <w:r>
        <w:t>International</w:t>
      </w:r>
      <w:r>
        <w:rPr>
          <w:spacing w:val="-6"/>
        </w:rPr>
        <w:t xml:space="preserve"> </w:t>
      </w:r>
      <w:r>
        <w:rPr>
          <w:spacing w:val="-2"/>
        </w:rPr>
        <w:t>Instruments</w:t>
      </w:r>
    </w:p>
    <w:p w14:paraId="2730E34D" w14:textId="77777777" w:rsidR="005418E7" w:rsidRDefault="005418E7" w:rsidP="005418E7">
      <w:pPr>
        <w:pStyle w:val="ListParagraph1"/>
        <w:numPr>
          <w:ilvl w:val="0"/>
          <w:numId w:val="13"/>
        </w:numPr>
        <w:tabs>
          <w:tab w:val="left" w:pos="284"/>
        </w:tabs>
        <w:spacing w:after="280"/>
        <w:ind w:left="0" w:firstLine="0"/>
        <w:jc w:val="left"/>
      </w:pPr>
      <w:r>
        <w:t>Each</w:t>
      </w:r>
      <w:r w:rsidRPr="00CC56B8">
        <w:rPr>
          <w:spacing w:val="-4"/>
        </w:rPr>
        <w:t xml:space="preserve"> </w:t>
      </w:r>
      <w:r>
        <w:t>Party</w:t>
      </w:r>
      <w:r w:rsidRPr="00CC56B8">
        <w:rPr>
          <w:spacing w:val="-8"/>
        </w:rPr>
        <w:t xml:space="preserve"> </w:t>
      </w:r>
      <w:r>
        <w:t>reaffirms</w:t>
      </w:r>
      <w:r w:rsidRPr="00CC56B8">
        <w:rPr>
          <w:spacing w:val="-4"/>
        </w:rPr>
        <w:t xml:space="preserve"> </w:t>
      </w:r>
      <w:r>
        <w:t>its</w:t>
      </w:r>
      <w:r w:rsidRPr="00CC56B8">
        <w:rPr>
          <w:spacing w:val="-4"/>
        </w:rPr>
        <w:t xml:space="preserve"> </w:t>
      </w:r>
      <w:r>
        <w:t>commitment</w:t>
      </w:r>
      <w:r w:rsidRPr="00CC56B8">
        <w:rPr>
          <w:spacing w:val="-4"/>
        </w:rPr>
        <w:t xml:space="preserve"> </w:t>
      </w:r>
      <w:r>
        <w:t>to</w:t>
      </w:r>
      <w:r w:rsidRPr="00CC56B8">
        <w:rPr>
          <w:spacing w:val="-4"/>
        </w:rPr>
        <w:t xml:space="preserve"> </w:t>
      </w:r>
      <w:r>
        <w:t>the</w:t>
      </w:r>
      <w:r w:rsidRPr="00CC56B8">
        <w:rPr>
          <w:spacing w:val="-4"/>
        </w:rPr>
        <w:t xml:space="preserve"> </w:t>
      </w:r>
      <w:r>
        <w:t>provisions</w:t>
      </w:r>
      <w:r w:rsidRPr="00CC56B8">
        <w:rPr>
          <w:spacing w:val="-4"/>
        </w:rPr>
        <w:t xml:space="preserve"> </w:t>
      </w:r>
      <w:r>
        <w:t>of</w:t>
      </w:r>
      <w:r w:rsidRPr="00CC56B8">
        <w:rPr>
          <w:spacing w:val="-4"/>
        </w:rPr>
        <w:t xml:space="preserve"> </w:t>
      </w:r>
      <w:r>
        <w:t>the</w:t>
      </w:r>
      <w:r w:rsidRPr="00CC56B8">
        <w:rPr>
          <w:spacing w:val="-4"/>
        </w:rPr>
        <w:t xml:space="preserve"> </w:t>
      </w:r>
      <w:r>
        <w:t>WTO</w:t>
      </w:r>
      <w:r w:rsidRPr="00CC56B8">
        <w:rPr>
          <w:spacing w:val="-4"/>
        </w:rPr>
        <w:t xml:space="preserve"> </w:t>
      </w:r>
      <w:r>
        <w:t xml:space="preserve">TRIPS </w:t>
      </w:r>
      <w:r>
        <w:br/>
      </w:r>
      <w:r w:rsidRPr="00CC56B8">
        <w:rPr>
          <w:spacing w:val="-2"/>
        </w:rPr>
        <w:t>Agreement.</w:t>
      </w:r>
    </w:p>
    <w:p w14:paraId="198CC011" w14:textId="77777777" w:rsidR="005418E7" w:rsidRDefault="005418E7" w:rsidP="00717018">
      <w:pPr>
        <w:pStyle w:val="ListParagraph1"/>
        <w:tabs>
          <w:tab w:val="left" w:pos="284"/>
        </w:tabs>
        <w:spacing w:after="280"/>
        <w:jc w:val="left"/>
      </w:pPr>
      <w:r>
        <w:t>Each</w:t>
      </w:r>
      <w:r>
        <w:rPr>
          <w:spacing w:val="-3"/>
        </w:rPr>
        <w:t xml:space="preserve"> </w:t>
      </w:r>
      <w:r>
        <w:t>Party</w:t>
      </w:r>
      <w:r>
        <w:rPr>
          <w:spacing w:val="-8"/>
        </w:rPr>
        <w:t xml:space="preserve"> </w:t>
      </w:r>
      <w:r>
        <w:t>affirms</w:t>
      </w:r>
      <w:r>
        <w:rPr>
          <w:spacing w:val="-3"/>
        </w:rPr>
        <w:t xml:space="preserve"> </w:t>
      </w:r>
      <w:r>
        <w:t>that</w:t>
      </w:r>
      <w:r>
        <w:rPr>
          <w:spacing w:val="-3"/>
        </w:rPr>
        <w:t xml:space="preserve"> </w:t>
      </w:r>
      <w:r>
        <w:t>it</w:t>
      </w:r>
      <w:r>
        <w:rPr>
          <w:spacing w:val="-3"/>
        </w:rPr>
        <w:t xml:space="preserve"> </w:t>
      </w:r>
      <w:r>
        <w:t>has</w:t>
      </w:r>
      <w:r>
        <w:rPr>
          <w:spacing w:val="-3"/>
        </w:rPr>
        <w:t xml:space="preserve"> </w:t>
      </w:r>
      <w:r>
        <w:t>ratified</w:t>
      </w:r>
      <w:r>
        <w:rPr>
          <w:spacing w:val="-3"/>
        </w:rPr>
        <w:t xml:space="preserve"> </w:t>
      </w:r>
      <w:r>
        <w:t>or</w:t>
      </w:r>
      <w:r>
        <w:rPr>
          <w:spacing w:val="-2"/>
        </w:rPr>
        <w:t xml:space="preserve"> </w:t>
      </w:r>
      <w:r>
        <w:t>acceded</w:t>
      </w:r>
      <w:r>
        <w:rPr>
          <w:spacing w:val="-3"/>
        </w:rPr>
        <w:t xml:space="preserve"> </w:t>
      </w:r>
      <w:r>
        <w:t>to</w:t>
      </w:r>
      <w:r>
        <w:rPr>
          <w:spacing w:val="-3"/>
        </w:rPr>
        <w:t xml:space="preserve"> </w:t>
      </w:r>
      <w:r>
        <w:t>the</w:t>
      </w:r>
      <w:r>
        <w:rPr>
          <w:spacing w:val="-3"/>
        </w:rPr>
        <w:t xml:space="preserve"> </w:t>
      </w:r>
      <w:r>
        <w:t>following</w:t>
      </w:r>
      <w:r>
        <w:rPr>
          <w:spacing w:val="-6"/>
        </w:rPr>
        <w:t xml:space="preserve"> </w:t>
      </w:r>
      <w:r>
        <w:t>agreements,</w:t>
      </w:r>
      <w:r>
        <w:rPr>
          <w:spacing w:val="-3"/>
        </w:rPr>
        <w:t xml:space="preserve"> </w:t>
      </w:r>
      <w:r>
        <w:t>as revised and amended:</w:t>
      </w:r>
    </w:p>
    <w:p w14:paraId="47B0FD67" w14:textId="77777777" w:rsidR="005418E7" w:rsidRDefault="005418E7" w:rsidP="005418E7">
      <w:pPr>
        <w:pStyle w:val="ListParagraph1a"/>
        <w:numPr>
          <w:ilvl w:val="0"/>
          <w:numId w:val="10"/>
        </w:numPr>
        <w:tabs>
          <w:tab w:val="left" w:pos="1134"/>
        </w:tabs>
        <w:spacing w:after="280"/>
        <w:ind w:left="709" w:firstLine="0"/>
        <w:jc w:val="left"/>
      </w:pPr>
      <w:r>
        <w:t>the</w:t>
      </w:r>
      <w:r w:rsidRPr="00CC56B8">
        <w:rPr>
          <w:spacing w:val="-4"/>
        </w:rPr>
        <w:t xml:space="preserve"> </w:t>
      </w:r>
      <w:r>
        <w:t>Berne</w:t>
      </w:r>
      <w:r w:rsidRPr="00CC56B8">
        <w:rPr>
          <w:spacing w:val="-6"/>
        </w:rPr>
        <w:t xml:space="preserve"> </w:t>
      </w:r>
      <w:r>
        <w:t>Convention</w:t>
      </w:r>
      <w:r w:rsidRPr="00CC56B8">
        <w:rPr>
          <w:spacing w:val="-4"/>
        </w:rPr>
        <w:t xml:space="preserve"> </w:t>
      </w:r>
      <w:r>
        <w:t>for</w:t>
      </w:r>
      <w:r w:rsidRPr="00CC56B8">
        <w:rPr>
          <w:spacing w:val="-3"/>
        </w:rPr>
        <w:t xml:space="preserve"> </w:t>
      </w:r>
      <w:r>
        <w:t>the</w:t>
      </w:r>
      <w:r w:rsidRPr="00CC56B8">
        <w:rPr>
          <w:spacing w:val="-4"/>
        </w:rPr>
        <w:t xml:space="preserve"> </w:t>
      </w:r>
      <w:r>
        <w:t>Protection</w:t>
      </w:r>
      <w:r w:rsidRPr="00CC56B8">
        <w:rPr>
          <w:spacing w:val="-4"/>
        </w:rPr>
        <w:t xml:space="preserve"> </w:t>
      </w:r>
      <w:r>
        <w:t>of</w:t>
      </w:r>
      <w:r w:rsidRPr="00CC56B8">
        <w:rPr>
          <w:spacing w:val="-3"/>
        </w:rPr>
        <w:t xml:space="preserve"> </w:t>
      </w:r>
      <w:r>
        <w:t>Literary</w:t>
      </w:r>
      <w:r w:rsidRPr="00CC56B8">
        <w:rPr>
          <w:spacing w:val="-7"/>
        </w:rPr>
        <w:t xml:space="preserve"> </w:t>
      </w:r>
      <w:r>
        <w:t>and</w:t>
      </w:r>
      <w:r w:rsidRPr="00CC56B8">
        <w:rPr>
          <w:spacing w:val="-2"/>
        </w:rPr>
        <w:t xml:space="preserve"> </w:t>
      </w:r>
      <w:r>
        <w:t>Artistic</w:t>
      </w:r>
      <w:r w:rsidRPr="00CC56B8">
        <w:rPr>
          <w:spacing w:val="-5"/>
        </w:rPr>
        <w:t xml:space="preserve"> </w:t>
      </w:r>
      <w:r>
        <w:lastRenderedPageBreak/>
        <w:t>Works (1971) (the Berne Convention</w:t>
      </w:r>
      <w:proofErr w:type="gramStart"/>
      <w:r>
        <w:t>);</w:t>
      </w:r>
      <w:proofErr w:type="gramEnd"/>
    </w:p>
    <w:p w14:paraId="6BF63F38" w14:textId="77777777" w:rsidR="005418E7" w:rsidRDefault="005418E7" w:rsidP="00717018">
      <w:pPr>
        <w:pStyle w:val="ListParagraph1a"/>
        <w:tabs>
          <w:tab w:val="left" w:pos="1134"/>
        </w:tabs>
        <w:spacing w:after="280"/>
        <w:ind w:left="709" w:firstLine="0"/>
        <w:jc w:val="left"/>
      </w:pPr>
      <w:r>
        <w:t>the Brussels Convention Relating to the Distribution of Programme- Carrying</w:t>
      </w:r>
      <w:r>
        <w:rPr>
          <w:spacing w:val="-8"/>
        </w:rPr>
        <w:t xml:space="preserve"> </w:t>
      </w:r>
      <w:r>
        <w:t>Signals</w:t>
      </w:r>
      <w:r>
        <w:rPr>
          <w:spacing w:val="-4"/>
        </w:rPr>
        <w:t xml:space="preserve"> </w:t>
      </w:r>
      <w:r>
        <w:t>Transmitted</w:t>
      </w:r>
      <w:r>
        <w:rPr>
          <w:spacing w:val="-4"/>
        </w:rPr>
        <w:t xml:space="preserve"> </w:t>
      </w:r>
      <w:r>
        <w:t>by</w:t>
      </w:r>
      <w:r>
        <w:rPr>
          <w:spacing w:val="-9"/>
        </w:rPr>
        <w:t xml:space="preserve"> </w:t>
      </w:r>
      <w:r>
        <w:t>Satellite</w:t>
      </w:r>
      <w:r>
        <w:rPr>
          <w:spacing w:val="-4"/>
        </w:rPr>
        <w:t xml:space="preserve"> </w:t>
      </w:r>
      <w:r>
        <w:t>(1974)</w:t>
      </w:r>
      <w:r>
        <w:rPr>
          <w:spacing w:val="-5"/>
        </w:rPr>
        <w:t xml:space="preserve"> </w:t>
      </w:r>
      <w:r>
        <w:t>(the</w:t>
      </w:r>
      <w:r>
        <w:rPr>
          <w:spacing w:val="-4"/>
        </w:rPr>
        <w:t xml:space="preserve"> </w:t>
      </w:r>
      <w:r>
        <w:t>Brussels</w:t>
      </w:r>
      <w:r>
        <w:rPr>
          <w:spacing w:val="-4"/>
        </w:rPr>
        <w:t xml:space="preserve"> </w:t>
      </w:r>
      <w:r>
        <w:t>Convention</w:t>
      </w:r>
      <w:proofErr w:type="gramStart"/>
      <w:r>
        <w:t>);</w:t>
      </w:r>
      <w:proofErr w:type="gramEnd"/>
    </w:p>
    <w:p w14:paraId="60E42946" w14:textId="77777777" w:rsidR="005418E7" w:rsidRDefault="005418E7" w:rsidP="00717018">
      <w:pPr>
        <w:pStyle w:val="ListParagraph1a"/>
        <w:tabs>
          <w:tab w:val="left" w:pos="1134"/>
        </w:tabs>
        <w:spacing w:after="280"/>
        <w:ind w:left="709" w:firstLine="0"/>
        <w:jc w:val="left"/>
      </w:pPr>
      <w:r>
        <w:t>the</w:t>
      </w:r>
      <w:r>
        <w:rPr>
          <w:spacing w:val="-5"/>
        </w:rPr>
        <w:t xml:space="preserve"> </w:t>
      </w:r>
      <w:r>
        <w:t>Budapest</w:t>
      </w:r>
      <w:r>
        <w:rPr>
          <w:spacing w:val="-4"/>
        </w:rPr>
        <w:t xml:space="preserve"> </w:t>
      </w:r>
      <w:r>
        <w:t>Treaty</w:t>
      </w:r>
      <w:r>
        <w:rPr>
          <w:spacing w:val="-9"/>
        </w:rPr>
        <w:t xml:space="preserve"> </w:t>
      </w:r>
      <w:r>
        <w:t>on</w:t>
      </w:r>
      <w:r>
        <w:rPr>
          <w:spacing w:val="-4"/>
        </w:rPr>
        <w:t xml:space="preserve"> </w:t>
      </w:r>
      <w:r>
        <w:t>the</w:t>
      </w:r>
      <w:r>
        <w:rPr>
          <w:spacing w:val="-3"/>
        </w:rPr>
        <w:t xml:space="preserve"> </w:t>
      </w:r>
      <w:r>
        <w:t>International</w:t>
      </w:r>
      <w:r>
        <w:rPr>
          <w:spacing w:val="-4"/>
        </w:rPr>
        <w:t xml:space="preserve"> </w:t>
      </w:r>
      <w:r>
        <w:t>Recognition</w:t>
      </w:r>
      <w:r>
        <w:rPr>
          <w:spacing w:val="-4"/>
        </w:rPr>
        <w:t xml:space="preserve"> </w:t>
      </w:r>
      <w:r>
        <w:t>of</w:t>
      </w:r>
      <w:r>
        <w:rPr>
          <w:spacing w:val="-4"/>
        </w:rPr>
        <w:t xml:space="preserve"> </w:t>
      </w:r>
      <w:r>
        <w:t>the</w:t>
      </w:r>
      <w:r>
        <w:rPr>
          <w:spacing w:val="-5"/>
        </w:rPr>
        <w:t xml:space="preserve"> </w:t>
      </w:r>
      <w:r>
        <w:t>Deposit</w:t>
      </w:r>
      <w:r>
        <w:rPr>
          <w:spacing w:val="-4"/>
        </w:rPr>
        <w:t xml:space="preserve"> </w:t>
      </w:r>
      <w:r>
        <w:t>of Microorganisms for the Purposes of Patent Procedure (1980</w:t>
      </w:r>
      <w:proofErr w:type="gramStart"/>
      <w:r>
        <w:t>);</w:t>
      </w:r>
      <w:proofErr w:type="gramEnd"/>
    </w:p>
    <w:p w14:paraId="2C104BDB" w14:textId="77777777" w:rsidR="005418E7" w:rsidRPr="00012CB4" w:rsidRDefault="005418E7" w:rsidP="00717018">
      <w:pPr>
        <w:pStyle w:val="ListParagraph1a"/>
        <w:tabs>
          <w:tab w:val="left" w:pos="1134"/>
        </w:tabs>
        <w:spacing w:after="280"/>
        <w:ind w:left="709" w:firstLine="0"/>
        <w:jc w:val="left"/>
      </w:pPr>
      <w:r>
        <w:t>the</w:t>
      </w:r>
      <w:r>
        <w:rPr>
          <w:spacing w:val="-4"/>
        </w:rPr>
        <w:t xml:space="preserve"> </w:t>
      </w:r>
      <w:r>
        <w:t>International</w:t>
      </w:r>
      <w:r>
        <w:rPr>
          <w:spacing w:val="-5"/>
        </w:rPr>
        <w:t xml:space="preserve"> </w:t>
      </w:r>
      <w:r>
        <w:t>Convention</w:t>
      </w:r>
      <w:r>
        <w:rPr>
          <w:spacing w:val="-5"/>
        </w:rPr>
        <w:t xml:space="preserve"> </w:t>
      </w:r>
      <w:r>
        <w:t>for</w:t>
      </w:r>
      <w:r>
        <w:rPr>
          <w:spacing w:val="-6"/>
        </w:rPr>
        <w:t xml:space="preserve"> </w:t>
      </w:r>
      <w:r>
        <w:t>the</w:t>
      </w:r>
      <w:r>
        <w:rPr>
          <w:spacing w:val="-5"/>
        </w:rPr>
        <w:t xml:space="preserve"> </w:t>
      </w:r>
      <w:r>
        <w:t>Protection</w:t>
      </w:r>
      <w:r>
        <w:rPr>
          <w:spacing w:val="-5"/>
        </w:rPr>
        <w:t xml:space="preserve"> </w:t>
      </w:r>
      <w:r>
        <w:t>of</w:t>
      </w:r>
      <w:r>
        <w:rPr>
          <w:spacing w:val="-4"/>
        </w:rPr>
        <w:t xml:space="preserve"> </w:t>
      </w:r>
      <w:r>
        <w:t>New</w:t>
      </w:r>
      <w:r>
        <w:rPr>
          <w:spacing w:val="-4"/>
        </w:rPr>
        <w:t xml:space="preserve"> </w:t>
      </w:r>
      <w:r>
        <w:t>Varieties</w:t>
      </w:r>
      <w:r>
        <w:rPr>
          <w:spacing w:val="-4"/>
        </w:rPr>
        <w:t xml:space="preserve"> </w:t>
      </w:r>
      <w:r>
        <w:t>of</w:t>
      </w:r>
      <w:r>
        <w:rPr>
          <w:spacing w:val="-4"/>
        </w:rPr>
        <w:t xml:space="preserve"> </w:t>
      </w:r>
      <w:r>
        <w:t xml:space="preserve">Plants </w:t>
      </w:r>
      <w:r>
        <w:rPr>
          <w:spacing w:val="-2"/>
        </w:rPr>
        <w:t>(1991</w:t>
      </w:r>
      <w:proofErr w:type="gramStart"/>
      <w:r>
        <w:rPr>
          <w:spacing w:val="-2"/>
        </w:rPr>
        <w:t>);</w:t>
      </w:r>
      <w:proofErr w:type="gramEnd"/>
    </w:p>
    <w:p w14:paraId="083AD9D8" w14:textId="77777777" w:rsidR="005418E7" w:rsidRDefault="005418E7" w:rsidP="003B5F68">
      <w:pPr>
        <w:pStyle w:val="ListParagraph1a"/>
        <w:tabs>
          <w:tab w:val="left" w:pos="1134"/>
        </w:tabs>
        <w:spacing w:after="280"/>
        <w:ind w:left="709" w:right="57" w:firstLine="0"/>
        <w:jc w:val="left"/>
      </w:pPr>
      <w:r>
        <w:t>the</w:t>
      </w:r>
      <w:r w:rsidRPr="00B50B0B">
        <w:t xml:space="preserve"> </w:t>
      </w:r>
      <w:r>
        <w:t>Nice</w:t>
      </w:r>
      <w:r w:rsidRPr="00B50B0B">
        <w:t xml:space="preserve"> </w:t>
      </w:r>
      <w:r>
        <w:t>Agreement</w:t>
      </w:r>
      <w:r w:rsidRPr="00B50B0B">
        <w:t xml:space="preserve"> </w:t>
      </w:r>
      <w:r>
        <w:t>concerning</w:t>
      </w:r>
      <w:r w:rsidRPr="00B50B0B">
        <w:t xml:space="preserve"> </w:t>
      </w:r>
      <w:r>
        <w:t>the</w:t>
      </w:r>
      <w:r w:rsidRPr="00B50B0B">
        <w:t xml:space="preserve"> </w:t>
      </w:r>
      <w:r>
        <w:t>International</w:t>
      </w:r>
      <w:r w:rsidRPr="00B50B0B">
        <w:t xml:space="preserve"> </w:t>
      </w:r>
      <w:r>
        <w:t>Classification</w:t>
      </w:r>
      <w:r w:rsidRPr="00B50B0B">
        <w:t xml:space="preserve"> </w:t>
      </w:r>
      <w:r>
        <w:t>of</w:t>
      </w:r>
      <w:r w:rsidRPr="00B50B0B">
        <w:t xml:space="preserve"> </w:t>
      </w:r>
      <w:r>
        <w:t>Goods and Services for the purposes of the Registration of Marks (1979</w:t>
      </w:r>
      <w:proofErr w:type="gramStart"/>
      <w:r>
        <w:t>);</w:t>
      </w:r>
      <w:proofErr w:type="gramEnd"/>
    </w:p>
    <w:p w14:paraId="54C3D94E" w14:textId="77777777" w:rsidR="005418E7" w:rsidRDefault="005418E7" w:rsidP="003B5F68">
      <w:pPr>
        <w:pStyle w:val="ListParagraph1a"/>
        <w:tabs>
          <w:tab w:val="left" w:pos="1134"/>
        </w:tabs>
        <w:spacing w:after="280"/>
        <w:ind w:left="709" w:right="57" w:firstLine="0"/>
        <w:jc w:val="left"/>
      </w:pPr>
      <w:r>
        <w:t>the</w:t>
      </w:r>
      <w:r w:rsidRPr="00B50B0B">
        <w:t xml:space="preserve"> </w:t>
      </w:r>
      <w:r>
        <w:t>Paris</w:t>
      </w:r>
      <w:r w:rsidRPr="00B50B0B">
        <w:t xml:space="preserve"> </w:t>
      </w:r>
      <w:r>
        <w:t>Convention</w:t>
      </w:r>
      <w:r w:rsidRPr="00B50B0B">
        <w:t xml:space="preserve"> </w:t>
      </w:r>
      <w:r>
        <w:t>for</w:t>
      </w:r>
      <w:r w:rsidRPr="00B50B0B">
        <w:t xml:space="preserve"> </w:t>
      </w:r>
      <w:r>
        <w:t>the</w:t>
      </w:r>
      <w:r w:rsidRPr="00B50B0B">
        <w:t xml:space="preserve"> </w:t>
      </w:r>
      <w:r>
        <w:t>Protection</w:t>
      </w:r>
      <w:r w:rsidRPr="00B50B0B">
        <w:t xml:space="preserve"> </w:t>
      </w:r>
      <w:r>
        <w:t>of</w:t>
      </w:r>
      <w:r w:rsidRPr="00B50B0B">
        <w:t xml:space="preserve"> </w:t>
      </w:r>
      <w:r>
        <w:t>Industrial</w:t>
      </w:r>
      <w:r w:rsidRPr="00B50B0B">
        <w:t xml:space="preserve"> </w:t>
      </w:r>
      <w:r>
        <w:t>Property</w:t>
      </w:r>
      <w:r w:rsidRPr="00B50B0B">
        <w:t xml:space="preserve"> </w:t>
      </w:r>
      <w:r>
        <w:t>(1967)</w:t>
      </w:r>
      <w:r w:rsidRPr="00B50B0B">
        <w:t xml:space="preserve"> </w:t>
      </w:r>
      <w:r>
        <w:t>(the Paris Convention</w:t>
      </w:r>
      <w:proofErr w:type="gramStart"/>
      <w:r>
        <w:t>);</w:t>
      </w:r>
      <w:proofErr w:type="gramEnd"/>
    </w:p>
    <w:p w14:paraId="78747B1F" w14:textId="77777777" w:rsidR="005418E7" w:rsidRDefault="005418E7" w:rsidP="003B6F33">
      <w:pPr>
        <w:pStyle w:val="ListParagraph1a"/>
        <w:tabs>
          <w:tab w:val="left" w:pos="1134"/>
        </w:tabs>
        <w:spacing w:after="280"/>
        <w:ind w:left="709" w:firstLine="0"/>
        <w:jc w:val="left"/>
      </w:pPr>
      <w:r>
        <w:t>the</w:t>
      </w:r>
      <w:r w:rsidRPr="00B50B0B">
        <w:t xml:space="preserve"> </w:t>
      </w:r>
      <w:r>
        <w:t>Patent</w:t>
      </w:r>
      <w:r w:rsidRPr="000D07AF">
        <w:t xml:space="preserve"> </w:t>
      </w:r>
      <w:r>
        <w:t>Cooperation</w:t>
      </w:r>
      <w:r w:rsidRPr="000D07AF">
        <w:t xml:space="preserve"> </w:t>
      </w:r>
      <w:r>
        <w:t>Treaty</w:t>
      </w:r>
      <w:r w:rsidRPr="000D07AF">
        <w:t xml:space="preserve"> (1970</w:t>
      </w:r>
      <w:proofErr w:type="gramStart"/>
      <w:r w:rsidRPr="000D07AF">
        <w:t>);</w:t>
      </w:r>
      <w:proofErr w:type="gramEnd"/>
    </w:p>
    <w:p w14:paraId="27A442C8" w14:textId="77777777" w:rsidR="005418E7" w:rsidRDefault="005418E7" w:rsidP="003B6F33">
      <w:pPr>
        <w:pStyle w:val="ListParagraph1a"/>
        <w:tabs>
          <w:tab w:val="left" w:pos="1134"/>
        </w:tabs>
        <w:spacing w:after="280"/>
        <w:ind w:left="709" w:firstLine="0"/>
        <w:jc w:val="left"/>
      </w:pPr>
      <w:r>
        <w:t>the</w:t>
      </w:r>
      <w:r w:rsidRPr="000D07AF">
        <w:t xml:space="preserve"> </w:t>
      </w:r>
      <w:r>
        <w:t>Protocol</w:t>
      </w:r>
      <w:r w:rsidRPr="000D07AF">
        <w:t xml:space="preserve"> </w:t>
      </w:r>
      <w:r>
        <w:t>Relating</w:t>
      </w:r>
      <w:r w:rsidRPr="000D07AF">
        <w:t xml:space="preserve"> </w:t>
      </w:r>
      <w:r>
        <w:t>to</w:t>
      </w:r>
      <w:r w:rsidRPr="000D07AF">
        <w:t xml:space="preserve"> </w:t>
      </w:r>
      <w:r>
        <w:t>the</w:t>
      </w:r>
      <w:r w:rsidRPr="000D07AF">
        <w:t xml:space="preserve"> </w:t>
      </w:r>
      <w:r>
        <w:t>Madrid</w:t>
      </w:r>
      <w:r w:rsidRPr="000D07AF">
        <w:t xml:space="preserve"> </w:t>
      </w:r>
      <w:r>
        <w:t>Agreement</w:t>
      </w:r>
      <w:r w:rsidRPr="000D07AF">
        <w:t xml:space="preserve"> </w:t>
      </w:r>
      <w:r>
        <w:t>Concerning</w:t>
      </w:r>
      <w:r w:rsidRPr="000D07AF">
        <w:t xml:space="preserve"> </w:t>
      </w:r>
      <w:r>
        <w:t>the International Registration of Marks (1989</w:t>
      </w:r>
      <w:proofErr w:type="gramStart"/>
      <w:r>
        <w:t>);</w:t>
      </w:r>
      <w:proofErr w:type="gramEnd"/>
    </w:p>
    <w:p w14:paraId="63A2C97F" w14:textId="77777777" w:rsidR="005418E7" w:rsidRDefault="005418E7" w:rsidP="003B6F33">
      <w:pPr>
        <w:pStyle w:val="ListParagraph1a"/>
        <w:tabs>
          <w:tab w:val="left" w:pos="1134"/>
        </w:tabs>
        <w:spacing w:after="280"/>
        <w:ind w:left="709" w:firstLine="0"/>
        <w:jc w:val="left"/>
      </w:pPr>
      <w:r>
        <w:t>the</w:t>
      </w:r>
      <w:r w:rsidRPr="000D07AF">
        <w:t xml:space="preserve"> </w:t>
      </w:r>
      <w:r>
        <w:t>WIPO</w:t>
      </w:r>
      <w:r w:rsidRPr="000D07AF">
        <w:t xml:space="preserve"> </w:t>
      </w:r>
      <w:r>
        <w:t>Copyright</w:t>
      </w:r>
      <w:r w:rsidRPr="000D07AF">
        <w:t xml:space="preserve"> </w:t>
      </w:r>
      <w:r>
        <w:t>Treaty</w:t>
      </w:r>
      <w:r w:rsidRPr="000D07AF">
        <w:t xml:space="preserve"> </w:t>
      </w:r>
      <w:r>
        <w:t>(1996)</w:t>
      </w:r>
      <w:r w:rsidRPr="000D07AF">
        <w:t xml:space="preserve"> (WCT</w:t>
      </w:r>
      <w:proofErr w:type="gramStart"/>
      <w:r w:rsidRPr="000D07AF">
        <w:t>);</w:t>
      </w:r>
      <w:proofErr w:type="gramEnd"/>
    </w:p>
    <w:p w14:paraId="7718FAFB" w14:textId="77777777" w:rsidR="005418E7" w:rsidRDefault="005418E7" w:rsidP="003B6F33">
      <w:pPr>
        <w:pStyle w:val="ListParagraph1a"/>
        <w:tabs>
          <w:tab w:val="left" w:pos="1134"/>
        </w:tabs>
        <w:spacing w:after="280"/>
        <w:ind w:left="709" w:firstLine="0"/>
        <w:jc w:val="left"/>
      </w:pPr>
      <w:r>
        <w:t>the</w:t>
      </w:r>
      <w:r w:rsidRPr="000D07AF">
        <w:t xml:space="preserve"> </w:t>
      </w:r>
      <w:r>
        <w:t>WIPO</w:t>
      </w:r>
      <w:r w:rsidRPr="000D07AF">
        <w:t xml:space="preserve"> </w:t>
      </w:r>
      <w:r>
        <w:t>Performances</w:t>
      </w:r>
      <w:r w:rsidRPr="000D07AF">
        <w:t xml:space="preserve"> </w:t>
      </w:r>
      <w:r>
        <w:t>and</w:t>
      </w:r>
      <w:r w:rsidRPr="000D07AF">
        <w:t xml:space="preserve"> </w:t>
      </w:r>
      <w:r>
        <w:t>Phonograms</w:t>
      </w:r>
      <w:r w:rsidRPr="000D07AF">
        <w:t xml:space="preserve"> </w:t>
      </w:r>
      <w:r>
        <w:t>Treaty</w:t>
      </w:r>
      <w:r w:rsidRPr="000D07AF">
        <w:t xml:space="preserve"> </w:t>
      </w:r>
      <w:r>
        <w:t>(1996)</w:t>
      </w:r>
      <w:r w:rsidRPr="000D07AF">
        <w:t xml:space="preserve"> (WPPT</w:t>
      </w:r>
      <w:proofErr w:type="gramStart"/>
      <w:r w:rsidRPr="000D07AF">
        <w:t>);</w:t>
      </w:r>
      <w:proofErr w:type="gramEnd"/>
    </w:p>
    <w:p w14:paraId="146153F7" w14:textId="77777777" w:rsidR="005418E7" w:rsidRDefault="005418E7" w:rsidP="003B6F33">
      <w:pPr>
        <w:pStyle w:val="ListParagraph1a"/>
        <w:tabs>
          <w:tab w:val="left" w:pos="1134"/>
        </w:tabs>
        <w:spacing w:after="280"/>
        <w:ind w:left="709" w:firstLine="0"/>
        <w:jc w:val="left"/>
      </w:pPr>
      <w:r>
        <w:t>the</w:t>
      </w:r>
      <w:r w:rsidRPr="000D07AF">
        <w:t xml:space="preserve"> </w:t>
      </w:r>
      <w:r>
        <w:t>Singapore</w:t>
      </w:r>
      <w:r w:rsidRPr="000D07AF">
        <w:t xml:space="preserve"> </w:t>
      </w:r>
      <w:r>
        <w:t>Treaty</w:t>
      </w:r>
      <w:r w:rsidRPr="000D07AF">
        <w:t xml:space="preserve"> </w:t>
      </w:r>
      <w:r>
        <w:t>on</w:t>
      </w:r>
      <w:r w:rsidRPr="000D07AF">
        <w:t xml:space="preserve"> </w:t>
      </w:r>
      <w:r>
        <w:t>the Law</w:t>
      </w:r>
      <w:r w:rsidRPr="000D07AF">
        <w:t xml:space="preserve"> </w:t>
      </w:r>
      <w:r>
        <w:t>of</w:t>
      </w:r>
      <w:r w:rsidRPr="000D07AF">
        <w:t xml:space="preserve"> </w:t>
      </w:r>
      <w:r>
        <w:t>Trademarks</w:t>
      </w:r>
      <w:r w:rsidRPr="000D07AF">
        <w:t xml:space="preserve"> </w:t>
      </w:r>
      <w:r>
        <w:t>(2006);</w:t>
      </w:r>
      <w:r w:rsidRPr="000D07AF">
        <w:t xml:space="preserve"> and</w:t>
      </w:r>
    </w:p>
    <w:p w14:paraId="74DEEA0B" w14:textId="77777777" w:rsidR="005418E7" w:rsidRDefault="005418E7" w:rsidP="003B5F68">
      <w:pPr>
        <w:pStyle w:val="ListParagraph1a"/>
        <w:tabs>
          <w:tab w:val="left" w:pos="1134"/>
        </w:tabs>
        <w:spacing w:after="280"/>
        <w:ind w:left="709" w:right="57" w:firstLine="0"/>
        <w:jc w:val="left"/>
      </w:pPr>
      <w:r>
        <w:t>the</w:t>
      </w:r>
      <w:r w:rsidRPr="000D07AF">
        <w:t xml:space="preserve"> </w:t>
      </w:r>
      <w:r>
        <w:t>Convention</w:t>
      </w:r>
      <w:r w:rsidRPr="000D07AF">
        <w:t xml:space="preserve"> </w:t>
      </w:r>
      <w:r>
        <w:t>Establishing</w:t>
      </w:r>
      <w:r w:rsidRPr="000D07AF">
        <w:t xml:space="preserve"> </w:t>
      </w:r>
      <w:r>
        <w:t>the</w:t>
      </w:r>
      <w:r w:rsidRPr="000D07AF">
        <w:t xml:space="preserve"> </w:t>
      </w:r>
      <w:r>
        <w:t>World</w:t>
      </w:r>
      <w:r w:rsidRPr="000D07AF">
        <w:t xml:space="preserve"> </w:t>
      </w:r>
      <w:r>
        <w:t>Intellectual</w:t>
      </w:r>
      <w:r w:rsidRPr="000D07AF">
        <w:t xml:space="preserve"> </w:t>
      </w:r>
      <w:r>
        <w:t>Property</w:t>
      </w:r>
      <w:r w:rsidRPr="000D07AF">
        <w:t xml:space="preserve"> </w:t>
      </w:r>
      <w:r>
        <w:t>Organization (1967) (the WIPO Convention).</w:t>
      </w:r>
    </w:p>
    <w:p w14:paraId="26C5947E" w14:textId="77777777" w:rsidR="005418E7" w:rsidRPr="00A81FAF" w:rsidRDefault="005418E7" w:rsidP="003B5F68">
      <w:pPr>
        <w:pStyle w:val="ListParagraph1"/>
        <w:tabs>
          <w:tab w:val="left" w:pos="284"/>
        </w:tabs>
        <w:spacing w:after="280"/>
        <w:ind w:right="57"/>
        <w:jc w:val="left"/>
      </w:pPr>
      <w:r>
        <w:t>Each</w:t>
      </w:r>
      <w:r>
        <w:rPr>
          <w:spacing w:val="-4"/>
        </w:rPr>
        <w:t xml:space="preserve"> </w:t>
      </w:r>
      <w:r>
        <w:t>Party</w:t>
      </w:r>
      <w:r>
        <w:rPr>
          <w:spacing w:val="-8"/>
        </w:rPr>
        <w:t xml:space="preserve"> </w:t>
      </w:r>
      <w:r>
        <w:t>reaffirms</w:t>
      </w:r>
      <w:r>
        <w:rPr>
          <w:spacing w:val="-4"/>
        </w:rPr>
        <w:t xml:space="preserve"> </w:t>
      </w:r>
      <w:r>
        <w:t>its</w:t>
      </w:r>
      <w:r>
        <w:rPr>
          <w:spacing w:val="-4"/>
        </w:rPr>
        <w:t xml:space="preserve"> </w:t>
      </w:r>
      <w:r>
        <w:t>rights</w:t>
      </w:r>
      <w:r>
        <w:rPr>
          <w:spacing w:val="-4"/>
        </w:rPr>
        <w:t xml:space="preserve"> </w:t>
      </w:r>
      <w:r>
        <w:t>and</w:t>
      </w:r>
      <w:r>
        <w:rPr>
          <w:spacing w:val="-4"/>
        </w:rPr>
        <w:t xml:space="preserve"> </w:t>
      </w:r>
      <w:r>
        <w:t>obligations</w:t>
      </w:r>
      <w:r>
        <w:rPr>
          <w:spacing w:val="-4"/>
        </w:rPr>
        <w:t xml:space="preserve"> </w:t>
      </w:r>
      <w:r>
        <w:t>under</w:t>
      </w:r>
      <w:r>
        <w:rPr>
          <w:spacing w:val="-4"/>
        </w:rPr>
        <w:t xml:space="preserve"> </w:t>
      </w:r>
      <w:r>
        <w:t>the</w:t>
      </w:r>
      <w:r>
        <w:rPr>
          <w:spacing w:val="-6"/>
        </w:rPr>
        <w:t xml:space="preserve"> </w:t>
      </w:r>
      <w:r>
        <w:t>international</w:t>
      </w:r>
      <w:r>
        <w:rPr>
          <w:spacing w:val="-4"/>
        </w:rPr>
        <w:t xml:space="preserve"> </w:t>
      </w:r>
      <w:r>
        <w:t xml:space="preserve">agreements set out in </w:t>
      </w:r>
      <w:r w:rsidRPr="00A81FAF">
        <w:t>paragraph 2 of this Article.</w:t>
      </w:r>
    </w:p>
    <w:p w14:paraId="04DE8037" w14:textId="77777777" w:rsidR="005418E7" w:rsidRDefault="005418E7" w:rsidP="003B5F68">
      <w:pPr>
        <w:pStyle w:val="ListParagraph1"/>
        <w:tabs>
          <w:tab w:val="left" w:pos="284"/>
        </w:tabs>
        <w:spacing w:after="280"/>
        <w:ind w:right="57"/>
        <w:jc w:val="left"/>
      </w:pPr>
      <w:r w:rsidRPr="00A81FAF">
        <w:t>The Parties agree to comply with the provisions of the Geneva Act of the Hague Agreement Concerning</w:t>
      </w:r>
      <w:r w:rsidRPr="00C8119E">
        <w:t xml:space="preserve"> </w:t>
      </w:r>
      <w:r>
        <w:t>the</w:t>
      </w:r>
      <w:r w:rsidRPr="00C8119E">
        <w:t xml:space="preserve"> </w:t>
      </w:r>
      <w:r>
        <w:t>International</w:t>
      </w:r>
      <w:r w:rsidRPr="00C8119E">
        <w:t xml:space="preserve"> </w:t>
      </w:r>
      <w:r>
        <w:t>Registration</w:t>
      </w:r>
      <w:r w:rsidRPr="00C8119E">
        <w:t xml:space="preserve"> </w:t>
      </w:r>
      <w:r>
        <w:t>of</w:t>
      </w:r>
      <w:r w:rsidRPr="00C8119E">
        <w:t xml:space="preserve"> </w:t>
      </w:r>
      <w:r>
        <w:t>Industrial</w:t>
      </w:r>
      <w:r w:rsidRPr="00C8119E">
        <w:t xml:space="preserve"> </w:t>
      </w:r>
      <w:r>
        <w:t>Designs</w:t>
      </w:r>
      <w:r w:rsidRPr="00C8119E">
        <w:t xml:space="preserve"> </w:t>
      </w:r>
      <w:r>
        <w:t>concluded at Geneva on 2 July 1999, subject to the enactment of laws necessary to apply those provisions in their respective territories.</w:t>
      </w:r>
    </w:p>
    <w:p w14:paraId="66E97AAC" w14:textId="77777777" w:rsidR="005418E7" w:rsidRDefault="005418E7" w:rsidP="00415FB2">
      <w:pPr>
        <w:pStyle w:val="Heading2"/>
        <w:spacing w:before="600" w:after="280"/>
      </w:pPr>
      <w:r>
        <w:rPr>
          <w:spacing w:val="-2"/>
        </w:rPr>
        <w:t xml:space="preserve">ARTICLE </w:t>
      </w:r>
      <w:r>
        <w:rPr>
          <w:spacing w:val="-10"/>
        </w:rPr>
        <w:t>3</w:t>
      </w:r>
    </w:p>
    <w:p w14:paraId="2613F745" w14:textId="77777777" w:rsidR="005418E7" w:rsidRDefault="005418E7" w:rsidP="003B6F33">
      <w:pPr>
        <w:pStyle w:val="Heading3"/>
        <w:spacing w:after="280"/>
      </w:pPr>
      <w:r>
        <w:t>Storage</w:t>
      </w:r>
      <w:r>
        <w:rPr>
          <w:spacing w:val="-8"/>
        </w:rPr>
        <w:t xml:space="preserve"> </w:t>
      </w:r>
      <w:r>
        <w:t>of</w:t>
      </w:r>
      <w:r>
        <w:rPr>
          <w:spacing w:val="-6"/>
        </w:rPr>
        <w:t xml:space="preserve"> </w:t>
      </w:r>
      <w:r>
        <w:t>Intellectual</w:t>
      </w:r>
      <w:r>
        <w:rPr>
          <w:spacing w:val="-5"/>
        </w:rPr>
        <w:t xml:space="preserve"> </w:t>
      </w:r>
      <w:r>
        <w:t>Property</w:t>
      </w:r>
      <w:r>
        <w:rPr>
          <w:spacing w:val="-7"/>
        </w:rPr>
        <w:t xml:space="preserve"> </w:t>
      </w:r>
      <w:r>
        <w:t>in</w:t>
      </w:r>
      <w:r>
        <w:rPr>
          <w:spacing w:val="-5"/>
        </w:rPr>
        <w:t xml:space="preserve"> </w:t>
      </w:r>
      <w:r>
        <w:t>Electronic</w:t>
      </w:r>
      <w:r>
        <w:rPr>
          <w:spacing w:val="-5"/>
        </w:rPr>
        <w:t xml:space="preserve"> </w:t>
      </w:r>
      <w:r>
        <w:rPr>
          <w:spacing w:val="-4"/>
        </w:rPr>
        <w:t>Media</w:t>
      </w:r>
    </w:p>
    <w:p w14:paraId="6701E349" w14:textId="77777777" w:rsidR="005418E7" w:rsidRDefault="005418E7" w:rsidP="003B5F68">
      <w:pPr>
        <w:spacing w:after="280"/>
        <w:ind w:right="57" w:firstLine="0"/>
        <w:jc w:val="left"/>
      </w:pPr>
      <w:r>
        <w:t>Copies</w:t>
      </w:r>
      <w:r>
        <w:rPr>
          <w:spacing w:val="-4"/>
        </w:rPr>
        <w:t xml:space="preserve"> </w:t>
      </w:r>
      <w:r>
        <w:t>of</w:t>
      </w:r>
      <w:r>
        <w:rPr>
          <w:spacing w:val="-4"/>
        </w:rPr>
        <w:t xml:space="preserve"> </w:t>
      </w:r>
      <w:r>
        <w:t>copyright</w:t>
      </w:r>
      <w:r>
        <w:rPr>
          <w:spacing w:val="-4"/>
        </w:rPr>
        <w:t xml:space="preserve"> </w:t>
      </w:r>
      <w:r>
        <w:t>material</w:t>
      </w:r>
      <w:r>
        <w:rPr>
          <w:spacing w:val="-4"/>
        </w:rPr>
        <w:t xml:space="preserve"> </w:t>
      </w:r>
      <w:r>
        <w:t>to</w:t>
      </w:r>
      <w:r>
        <w:rPr>
          <w:spacing w:val="-4"/>
        </w:rPr>
        <w:t xml:space="preserve"> </w:t>
      </w:r>
      <w:r>
        <w:t>which</w:t>
      </w:r>
      <w:r>
        <w:rPr>
          <w:spacing w:val="-4"/>
        </w:rPr>
        <w:t xml:space="preserve"> </w:t>
      </w:r>
      <w:r>
        <w:t>the</w:t>
      </w:r>
      <w:r>
        <w:rPr>
          <w:spacing w:val="-4"/>
        </w:rPr>
        <w:t xml:space="preserve"> </w:t>
      </w:r>
      <w:r>
        <w:t>right</w:t>
      </w:r>
      <w:r>
        <w:rPr>
          <w:spacing w:val="-4"/>
        </w:rPr>
        <w:t xml:space="preserve"> </w:t>
      </w:r>
      <w:r>
        <w:t>of</w:t>
      </w:r>
      <w:r>
        <w:rPr>
          <w:spacing w:val="-3"/>
        </w:rPr>
        <w:t xml:space="preserve"> </w:t>
      </w:r>
      <w:r>
        <w:t>reproduction</w:t>
      </w:r>
      <w:r>
        <w:rPr>
          <w:spacing w:val="-4"/>
        </w:rPr>
        <w:t xml:space="preserve"> </w:t>
      </w:r>
      <w:r>
        <w:t>applies</w:t>
      </w:r>
      <w:r>
        <w:rPr>
          <w:spacing w:val="-4"/>
        </w:rPr>
        <w:t xml:space="preserve"> </w:t>
      </w:r>
      <w:r>
        <w:t>shall</w:t>
      </w:r>
      <w:r>
        <w:rPr>
          <w:spacing w:val="-4"/>
        </w:rPr>
        <w:t xml:space="preserve"> </w:t>
      </w:r>
      <w:r>
        <w:t>include electronic copies of works, sound recordings, and cinematographic films. This is subject to limitations or exceptions as permitted under the laws of the Parties.</w:t>
      </w:r>
    </w:p>
    <w:p w14:paraId="4E7963D3" w14:textId="77777777" w:rsidR="005418E7" w:rsidRDefault="005418E7" w:rsidP="00415FB2">
      <w:pPr>
        <w:pStyle w:val="Heading2"/>
        <w:spacing w:before="600" w:after="280"/>
      </w:pPr>
      <w:r w:rsidRPr="00A81FAF">
        <w:t>ARTICLE</w:t>
      </w:r>
      <w:r>
        <w:rPr>
          <w:spacing w:val="-2"/>
        </w:rPr>
        <w:t xml:space="preserve"> </w:t>
      </w:r>
      <w:r>
        <w:rPr>
          <w:spacing w:val="-10"/>
        </w:rPr>
        <w:t>4</w:t>
      </w:r>
    </w:p>
    <w:p w14:paraId="21F77C9B" w14:textId="77777777" w:rsidR="005418E7" w:rsidRDefault="005418E7" w:rsidP="003B6F33">
      <w:pPr>
        <w:pStyle w:val="Heading3"/>
        <w:spacing w:after="280"/>
      </w:pPr>
      <w:r>
        <w:lastRenderedPageBreak/>
        <w:t>Term</w:t>
      </w:r>
      <w:r>
        <w:rPr>
          <w:spacing w:val="-2"/>
        </w:rPr>
        <w:t xml:space="preserve"> </w:t>
      </w:r>
      <w:r>
        <w:t>of</w:t>
      </w:r>
      <w:r>
        <w:rPr>
          <w:spacing w:val="-3"/>
        </w:rPr>
        <w:t xml:space="preserve"> </w:t>
      </w:r>
      <w:r>
        <w:t>Protection</w:t>
      </w:r>
      <w:r>
        <w:rPr>
          <w:spacing w:val="-4"/>
        </w:rPr>
        <w:t xml:space="preserve"> </w:t>
      </w:r>
      <w:r>
        <w:t>for</w:t>
      </w:r>
      <w:r>
        <w:rPr>
          <w:spacing w:val="-3"/>
        </w:rPr>
        <w:t xml:space="preserve"> </w:t>
      </w:r>
      <w:r>
        <w:rPr>
          <w:spacing w:val="-2"/>
        </w:rPr>
        <w:t>Copyright</w:t>
      </w:r>
    </w:p>
    <w:p w14:paraId="2E740FD1" w14:textId="77777777" w:rsidR="005418E7" w:rsidRDefault="005418E7" w:rsidP="005418E7">
      <w:pPr>
        <w:pStyle w:val="ListParagraph1"/>
        <w:numPr>
          <w:ilvl w:val="0"/>
          <w:numId w:val="13"/>
        </w:numPr>
        <w:tabs>
          <w:tab w:val="left" w:pos="284"/>
        </w:tabs>
        <w:spacing w:after="800"/>
        <w:ind w:left="0" w:firstLine="0"/>
        <w:jc w:val="left"/>
      </w:pPr>
      <w:r>
        <w:t>Each</w:t>
      </w:r>
      <w:r w:rsidRPr="00C8119E">
        <w:rPr>
          <w:spacing w:val="-2"/>
        </w:rPr>
        <w:t xml:space="preserve"> </w:t>
      </w:r>
      <w:r>
        <w:t>Party</w:t>
      </w:r>
      <w:r w:rsidRPr="00C8119E">
        <w:rPr>
          <w:spacing w:val="-7"/>
        </w:rPr>
        <w:t xml:space="preserve"> </w:t>
      </w:r>
      <w:r>
        <w:t>shall</w:t>
      </w:r>
      <w:r w:rsidRPr="00C8119E">
        <w:rPr>
          <w:spacing w:val="-2"/>
        </w:rPr>
        <w:t xml:space="preserve"> </w:t>
      </w:r>
      <w:r>
        <w:t>provide</w:t>
      </w:r>
      <w:r w:rsidRPr="00C8119E">
        <w:rPr>
          <w:spacing w:val="-3"/>
        </w:rPr>
        <w:t xml:space="preserve"> </w:t>
      </w:r>
      <w:r>
        <w:t>that</w:t>
      </w:r>
      <w:r w:rsidRPr="00C8119E">
        <w:rPr>
          <w:spacing w:val="-2"/>
        </w:rPr>
        <w:t xml:space="preserve"> </w:t>
      </w:r>
      <w:r>
        <w:t>where</w:t>
      </w:r>
      <w:r w:rsidRPr="00C8119E">
        <w:rPr>
          <w:spacing w:val="-3"/>
        </w:rPr>
        <w:t xml:space="preserve"> </w:t>
      </w:r>
      <w:r>
        <w:t>the</w:t>
      </w:r>
      <w:r w:rsidRPr="00C8119E">
        <w:rPr>
          <w:spacing w:val="-2"/>
        </w:rPr>
        <w:t xml:space="preserve"> </w:t>
      </w:r>
      <w:r>
        <w:t>term</w:t>
      </w:r>
      <w:r w:rsidRPr="00C8119E">
        <w:rPr>
          <w:spacing w:val="-2"/>
        </w:rPr>
        <w:t xml:space="preserve"> </w:t>
      </w:r>
      <w:r>
        <w:t>of</w:t>
      </w:r>
      <w:r w:rsidRPr="00C8119E">
        <w:rPr>
          <w:spacing w:val="-2"/>
        </w:rPr>
        <w:t xml:space="preserve"> </w:t>
      </w:r>
      <w:r>
        <w:t>protection</w:t>
      </w:r>
      <w:r w:rsidRPr="00C8119E">
        <w:rPr>
          <w:spacing w:val="-2"/>
        </w:rPr>
        <w:t xml:space="preserve"> </w:t>
      </w:r>
      <w:r>
        <w:t>of</w:t>
      </w:r>
      <w:r w:rsidRPr="00C8119E">
        <w:rPr>
          <w:spacing w:val="-3"/>
        </w:rPr>
        <w:t xml:space="preserve"> </w:t>
      </w:r>
      <w:r>
        <w:t>a</w:t>
      </w:r>
      <w:r w:rsidRPr="00C8119E">
        <w:rPr>
          <w:spacing w:val="-3"/>
        </w:rPr>
        <w:t xml:space="preserve"> </w:t>
      </w:r>
      <w:r>
        <w:t>work</w:t>
      </w:r>
      <w:r w:rsidRPr="00C8119E">
        <w:rPr>
          <w:spacing w:val="-3"/>
        </w:rPr>
        <w:t xml:space="preserve"> </w:t>
      </w:r>
      <w:r>
        <w:t>(including</w:t>
      </w:r>
      <w:r w:rsidRPr="00C8119E">
        <w:rPr>
          <w:spacing w:val="-6"/>
        </w:rPr>
        <w:t xml:space="preserve"> </w:t>
      </w:r>
      <w:r>
        <w:t>a photographic work), performance or sound recording is to be calculated:</w:t>
      </w:r>
    </w:p>
    <w:p w14:paraId="358F7FAC" w14:textId="77777777" w:rsidR="005418E7" w:rsidRDefault="005418E7" w:rsidP="005418E7">
      <w:pPr>
        <w:pStyle w:val="ListParagraph1a"/>
        <w:numPr>
          <w:ilvl w:val="0"/>
          <w:numId w:val="10"/>
        </w:numPr>
        <w:tabs>
          <w:tab w:val="left" w:pos="284"/>
          <w:tab w:val="left" w:pos="1134"/>
        </w:tabs>
        <w:spacing w:after="280"/>
        <w:ind w:left="709" w:right="57" w:firstLine="0"/>
        <w:jc w:val="left"/>
      </w:pPr>
      <w:proofErr w:type="gramStart"/>
      <w:r>
        <w:t>on</w:t>
      </w:r>
      <w:r w:rsidRPr="002D2EBD">
        <w:rPr>
          <w:spacing w:val="-3"/>
        </w:rPr>
        <w:t xml:space="preserve"> </w:t>
      </w:r>
      <w:r>
        <w:t>the</w:t>
      </w:r>
      <w:r w:rsidRPr="002D2EBD">
        <w:rPr>
          <w:spacing w:val="-5"/>
        </w:rPr>
        <w:t xml:space="preserve"> </w:t>
      </w:r>
      <w:r>
        <w:t>basis</w:t>
      </w:r>
      <w:r w:rsidRPr="002D2EBD">
        <w:rPr>
          <w:spacing w:val="-2"/>
        </w:rPr>
        <w:t xml:space="preserve"> </w:t>
      </w:r>
      <w:r>
        <w:t>of</w:t>
      </w:r>
      <w:proofErr w:type="gramEnd"/>
      <w:r w:rsidRPr="002D2EBD">
        <w:rPr>
          <w:spacing w:val="-2"/>
        </w:rPr>
        <w:t xml:space="preserve"> </w:t>
      </w:r>
      <w:r>
        <w:t>the</w:t>
      </w:r>
      <w:r w:rsidRPr="002D2EBD">
        <w:rPr>
          <w:spacing w:val="-4"/>
        </w:rPr>
        <w:t xml:space="preserve"> </w:t>
      </w:r>
      <w:r>
        <w:t>life</w:t>
      </w:r>
      <w:r w:rsidRPr="002D2EBD">
        <w:rPr>
          <w:spacing w:val="-2"/>
        </w:rPr>
        <w:t xml:space="preserve"> </w:t>
      </w:r>
      <w:r>
        <w:t>of</w:t>
      </w:r>
      <w:r w:rsidRPr="002D2EBD">
        <w:rPr>
          <w:spacing w:val="-2"/>
        </w:rPr>
        <w:t xml:space="preserve"> </w:t>
      </w:r>
      <w:r>
        <w:t>a</w:t>
      </w:r>
      <w:r w:rsidRPr="002D2EBD">
        <w:rPr>
          <w:spacing w:val="-4"/>
        </w:rPr>
        <w:t xml:space="preserve"> </w:t>
      </w:r>
      <w:r>
        <w:t>natural</w:t>
      </w:r>
      <w:r w:rsidRPr="002D2EBD">
        <w:rPr>
          <w:spacing w:val="-2"/>
        </w:rPr>
        <w:t xml:space="preserve"> </w:t>
      </w:r>
      <w:r>
        <w:t>person,</w:t>
      </w:r>
      <w:r w:rsidRPr="002D2EBD">
        <w:rPr>
          <w:spacing w:val="-2"/>
        </w:rPr>
        <w:t xml:space="preserve"> </w:t>
      </w:r>
      <w:r>
        <w:t>the</w:t>
      </w:r>
      <w:r w:rsidRPr="002D2EBD">
        <w:rPr>
          <w:spacing w:val="-3"/>
        </w:rPr>
        <w:t xml:space="preserve"> </w:t>
      </w:r>
      <w:r>
        <w:t>term</w:t>
      </w:r>
      <w:r w:rsidRPr="002D2EBD">
        <w:rPr>
          <w:spacing w:val="-2"/>
        </w:rPr>
        <w:t xml:space="preserve"> </w:t>
      </w:r>
      <w:r>
        <w:t>shall</w:t>
      </w:r>
      <w:r w:rsidRPr="002D2EBD">
        <w:rPr>
          <w:spacing w:val="-2"/>
        </w:rPr>
        <w:t xml:space="preserve"> </w:t>
      </w:r>
      <w:r>
        <w:t>be</w:t>
      </w:r>
      <w:r w:rsidRPr="002D2EBD">
        <w:rPr>
          <w:spacing w:val="-3"/>
        </w:rPr>
        <w:t xml:space="preserve"> </w:t>
      </w:r>
      <w:r>
        <w:t>not</w:t>
      </w:r>
      <w:r w:rsidRPr="002D2EBD">
        <w:rPr>
          <w:spacing w:val="-2"/>
        </w:rPr>
        <w:t xml:space="preserve"> </w:t>
      </w:r>
      <w:r>
        <w:t>less</w:t>
      </w:r>
      <w:r w:rsidRPr="002D2EBD">
        <w:rPr>
          <w:spacing w:val="-2"/>
        </w:rPr>
        <w:t xml:space="preserve"> </w:t>
      </w:r>
      <w:r>
        <w:t>than the life of the author and 70 years after the author’s death; and</w:t>
      </w:r>
    </w:p>
    <w:p w14:paraId="5D21AC8B" w14:textId="77777777" w:rsidR="005418E7" w:rsidRDefault="005418E7" w:rsidP="00AA6A01">
      <w:pPr>
        <w:pStyle w:val="ListParagraph1a"/>
        <w:tabs>
          <w:tab w:val="left" w:pos="1134"/>
        </w:tabs>
        <w:spacing w:after="280"/>
        <w:ind w:left="709" w:right="57" w:firstLine="0"/>
        <w:jc w:val="left"/>
      </w:pPr>
      <w:r>
        <w:t>on</w:t>
      </w:r>
      <w:r>
        <w:rPr>
          <w:spacing w:val="-2"/>
        </w:rPr>
        <w:t xml:space="preserve"> </w:t>
      </w:r>
      <w:r>
        <w:t>a</w:t>
      </w:r>
      <w:r>
        <w:rPr>
          <w:spacing w:val="-3"/>
        </w:rPr>
        <w:t xml:space="preserve"> </w:t>
      </w:r>
      <w:r>
        <w:t>basis</w:t>
      </w:r>
      <w:r>
        <w:rPr>
          <w:spacing w:val="-1"/>
        </w:rPr>
        <w:t xml:space="preserve"> </w:t>
      </w:r>
      <w:r>
        <w:t>other</w:t>
      </w:r>
      <w:r>
        <w:rPr>
          <w:spacing w:val="-2"/>
        </w:rPr>
        <w:t xml:space="preserve"> </w:t>
      </w:r>
      <w:r>
        <w:t>than</w:t>
      </w:r>
      <w:r>
        <w:rPr>
          <w:spacing w:val="-1"/>
        </w:rPr>
        <w:t xml:space="preserve"> </w:t>
      </w:r>
      <w:r>
        <w:t>the</w:t>
      </w:r>
      <w:r>
        <w:rPr>
          <w:spacing w:val="-1"/>
        </w:rPr>
        <w:t xml:space="preserve"> </w:t>
      </w:r>
      <w:r>
        <w:t>life</w:t>
      </w:r>
      <w:r>
        <w:rPr>
          <w:spacing w:val="-3"/>
        </w:rPr>
        <w:t xml:space="preserve"> </w:t>
      </w:r>
      <w:r>
        <w:t>of</w:t>
      </w:r>
      <w:r>
        <w:rPr>
          <w:spacing w:val="-2"/>
        </w:rPr>
        <w:t xml:space="preserve"> </w:t>
      </w:r>
      <w:r>
        <w:t>a</w:t>
      </w:r>
      <w:r>
        <w:rPr>
          <w:spacing w:val="-3"/>
        </w:rPr>
        <w:t xml:space="preserve"> </w:t>
      </w:r>
      <w:r>
        <w:t>natural</w:t>
      </w:r>
      <w:r>
        <w:rPr>
          <w:spacing w:val="-1"/>
        </w:rPr>
        <w:t xml:space="preserve"> </w:t>
      </w:r>
      <w:r>
        <w:t>person,</w:t>
      </w:r>
      <w:r>
        <w:rPr>
          <w:spacing w:val="-1"/>
        </w:rPr>
        <w:t xml:space="preserve"> </w:t>
      </w:r>
      <w:r>
        <w:t>the</w:t>
      </w:r>
      <w:r>
        <w:rPr>
          <w:spacing w:val="-2"/>
        </w:rPr>
        <w:t xml:space="preserve"> </w:t>
      </w:r>
      <w:r>
        <w:t>term</w:t>
      </w:r>
      <w:r>
        <w:rPr>
          <w:spacing w:val="-1"/>
        </w:rPr>
        <w:t xml:space="preserve"> </w:t>
      </w:r>
      <w:r>
        <w:t>shall</w:t>
      </w:r>
      <w:r>
        <w:rPr>
          <w:spacing w:val="-1"/>
        </w:rPr>
        <w:t xml:space="preserve"> </w:t>
      </w:r>
      <w:r>
        <w:rPr>
          <w:spacing w:val="-5"/>
        </w:rPr>
        <w:t>be:</w:t>
      </w:r>
    </w:p>
    <w:p w14:paraId="6FE54023" w14:textId="77777777" w:rsidR="005418E7" w:rsidRDefault="005418E7" w:rsidP="00AA6A01">
      <w:pPr>
        <w:pStyle w:val="ListParagraph1ai"/>
        <w:tabs>
          <w:tab w:val="left" w:pos="1701"/>
        </w:tabs>
        <w:spacing w:after="280"/>
        <w:ind w:left="1418" w:right="57" w:firstLine="0"/>
        <w:jc w:val="left"/>
      </w:pPr>
      <w:r>
        <w:t>not less than 70 years from the end of the calendar year of the first authorised</w:t>
      </w:r>
      <w:r>
        <w:rPr>
          <w:spacing w:val="-4"/>
        </w:rPr>
        <w:t xml:space="preserve"> </w:t>
      </w:r>
      <w:r>
        <w:t>publication</w:t>
      </w:r>
      <w:r>
        <w:rPr>
          <w:spacing w:val="-4"/>
        </w:rPr>
        <w:t xml:space="preserve"> </w:t>
      </w:r>
      <w:r>
        <w:t>of</w:t>
      </w:r>
      <w:r>
        <w:rPr>
          <w:spacing w:val="-3"/>
        </w:rPr>
        <w:t xml:space="preserve"> </w:t>
      </w:r>
      <w:r>
        <w:t>the</w:t>
      </w:r>
      <w:r>
        <w:rPr>
          <w:spacing w:val="-4"/>
        </w:rPr>
        <w:t xml:space="preserve"> </w:t>
      </w:r>
      <w:r>
        <w:t>work,</w:t>
      </w:r>
      <w:r>
        <w:rPr>
          <w:spacing w:val="-5"/>
        </w:rPr>
        <w:t xml:space="preserve"> </w:t>
      </w:r>
      <w:r>
        <w:t>performance</w:t>
      </w:r>
      <w:r>
        <w:rPr>
          <w:spacing w:val="-6"/>
        </w:rPr>
        <w:t xml:space="preserve"> </w:t>
      </w:r>
      <w:r>
        <w:t>or</w:t>
      </w:r>
      <w:r>
        <w:rPr>
          <w:spacing w:val="-5"/>
        </w:rPr>
        <w:t xml:space="preserve"> </w:t>
      </w:r>
      <w:r>
        <w:t>sound</w:t>
      </w:r>
      <w:r>
        <w:rPr>
          <w:spacing w:val="-5"/>
        </w:rPr>
        <w:t xml:space="preserve"> </w:t>
      </w:r>
      <w:r>
        <w:t>recording;</w:t>
      </w:r>
      <w:r>
        <w:rPr>
          <w:spacing w:val="-5"/>
        </w:rPr>
        <w:t xml:space="preserve"> </w:t>
      </w:r>
      <w:r>
        <w:t>or</w:t>
      </w:r>
    </w:p>
    <w:p w14:paraId="48DA7148" w14:textId="77777777" w:rsidR="005418E7" w:rsidRDefault="005418E7" w:rsidP="00AA6A01">
      <w:pPr>
        <w:pStyle w:val="ListParagraph1ai"/>
        <w:tabs>
          <w:tab w:val="left" w:pos="1843"/>
        </w:tabs>
        <w:spacing w:after="280"/>
        <w:ind w:left="1418" w:firstLine="0"/>
        <w:jc w:val="left"/>
      </w:pPr>
      <w:r>
        <w:t>failing</w:t>
      </w:r>
      <w:r>
        <w:rPr>
          <w:spacing w:val="-7"/>
        </w:rPr>
        <w:t xml:space="preserve"> </w:t>
      </w:r>
      <w:r>
        <w:t>such</w:t>
      </w:r>
      <w:r>
        <w:rPr>
          <w:spacing w:val="-5"/>
        </w:rPr>
        <w:t xml:space="preserve"> </w:t>
      </w:r>
      <w:r>
        <w:t>authorised</w:t>
      </w:r>
      <w:r>
        <w:rPr>
          <w:spacing w:val="-5"/>
        </w:rPr>
        <w:t xml:space="preserve"> </w:t>
      </w:r>
      <w:r>
        <w:t>publication</w:t>
      </w:r>
      <w:r>
        <w:rPr>
          <w:spacing w:val="-5"/>
        </w:rPr>
        <w:t xml:space="preserve"> </w:t>
      </w:r>
      <w:r>
        <w:t>within</w:t>
      </w:r>
      <w:r>
        <w:rPr>
          <w:spacing w:val="-5"/>
        </w:rPr>
        <w:t xml:space="preserve"> </w:t>
      </w:r>
      <w:r>
        <w:t>50</w:t>
      </w:r>
      <w:r>
        <w:rPr>
          <w:spacing w:val="-3"/>
        </w:rPr>
        <w:t xml:space="preserve"> </w:t>
      </w:r>
      <w:r>
        <w:t>years</w:t>
      </w:r>
      <w:r>
        <w:rPr>
          <w:spacing w:val="-5"/>
        </w:rPr>
        <w:t xml:space="preserve"> </w:t>
      </w:r>
      <w:r>
        <w:t>from</w:t>
      </w:r>
      <w:r>
        <w:rPr>
          <w:spacing w:val="-5"/>
        </w:rPr>
        <w:t xml:space="preserve"> </w:t>
      </w:r>
      <w:r>
        <w:t>the</w:t>
      </w:r>
      <w:r>
        <w:rPr>
          <w:spacing w:val="-5"/>
        </w:rPr>
        <w:t xml:space="preserve"> </w:t>
      </w:r>
      <w:r>
        <w:t>creation of the work, performance or sound recording, not less than 70 years from the end of the calendar year of the creation of the work, performance or sound recording.</w:t>
      </w:r>
    </w:p>
    <w:p w14:paraId="7F38A6A7" w14:textId="77777777" w:rsidR="005418E7" w:rsidRDefault="005418E7" w:rsidP="001E767E">
      <w:pPr>
        <w:pStyle w:val="Heading2"/>
      </w:pPr>
      <w:r w:rsidRPr="00A81FAF">
        <w:t>ARTICLE</w:t>
      </w:r>
      <w:r>
        <w:rPr>
          <w:spacing w:val="-2"/>
        </w:rPr>
        <w:t xml:space="preserve"> </w:t>
      </w:r>
      <w:r>
        <w:rPr>
          <w:spacing w:val="-10"/>
        </w:rPr>
        <w:t>5</w:t>
      </w:r>
    </w:p>
    <w:p w14:paraId="3B5E4A28" w14:textId="77777777" w:rsidR="005418E7" w:rsidRDefault="005418E7" w:rsidP="001E767E">
      <w:pPr>
        <w:pStyle w:val="Heading3"/>
      </w:pPr>
      <w:r>
        <w:t>Effective</w:t>
      </w:r>
      <w:r>
        <w:rPr>
          <w:spacing w:val="-5"/>
        </w:rPr>
        <w:t xml:space="preserve"> </w:t>
      </w:r>
      <w:r>
        <w:t>Technological</w:t>
      </w:r>
      <w:r>
        <w:rPr>
          <w:spacing w:val="-6"/>
        </w:rPr>
        <w:t xml:space="preserve"> </w:t>
      </w:r>
      <w:r>
        <w:rPr>
          <w:spacing w:val="-2"/>
        </w:rPr>
        <w:t>Measures</w:t>
      </w:r>
    </w:p>
    <w:p w14:paraId="2B4FB32E" w14:textId="77777777" w:rsidR="005418E7" w:rsidRDefault="005418E7" w:rsidP="005418E7">
      <w:pPr>
        <w:pStyle w:val="ListParagraph1"/>
        <w:numPr>
          <w:ilvl w:val="0"/>
          <w:numId w:val="13"/>
        </w:numPr>
        <w:tabs>
          <w:tab w:val="left" w:pos="284"/>
        </w:tabs>
        <w:spacing w:after="280"/>
        <w:ind w:left="721" w:right="680"/>
      </w:pPr>
      <w:r>
        <w:t>Each Party</w:t>
      </w:r>
      <w:r w:rsidRPr="00C4597B">
        <w:rPr>
          <w:spacing w:val="-5"/>
        </w:rPr>
        <w:t xml:space="preserve"> </w:t>
      </w:r>
      <w:r>
        <w:t>shall</w:t>
      </w:r>
      <w:r w:rsidRPr="00C4597B">
        <w:rPr>
          <w:spacing w:val="1"/>
        </w:rPr>
        <w:t xml:space="preserve"> </w:t>
      </w:r>
      <w:r>
        <w:t>provide</w:t>
      </w:r>
      <w:r w:rsidRPr="00C4597B">
        <w:rPr>
          <w:spacing w:val="-1"/>
        </w:rPr>
        <w:t xml:space="preserve"> </w:t>
      </w:r>
      <w:r>
        <w:t>that any</w:t>
      </w:r>
      <w:r w:rsidRPr="00C4597B">
        <w:rPr>
          <w:spacing w:val="-4"/>
        </w:rPr>
        <w:t xml:space="preserve"> </w:t>
      </w:r>
      <w:r>
        <w:t>person</w:t>
      </w:r>
      <w:r w:rsidRPr="00C4597B">
        <w:rPr>
          <w:spacing w:val="1"/>
        </w:rPr>
        <w:t xml:space="preserve"> </w:t>
      </w:r>
      <w:r w:rsidRPr="00C4597B">
        <w:rPr>
          <w:spacing w:val="-4"/>
        </w:rPr>
        <w:t>who:</w:t>
      </w:r>
    </w:p>
    <w:p w14:paraId="2B99AC9A" w14:textId="77777777" w:rsidR="005418E7" w:rsidRDefault="005418E7" w:rsidP="005418E7">
      <w:pPr>
        <w:pStyle w:val="ListParagraph1a"/>
        <w:numPr>
          <w:ilvl w:val="0"/>
          <w:numId w:val="10"/>
        </w:numPr>
        <w:tabs>
          <w:tab w:val="left" w:pos="284"/>
          <w:tab w:val="left" w:pos="1134"/>
        </w:tabs>
        <w:spacing w:after="280"/>
        <w:ind w:left="709" w:right="794" w:firstLine="0"/>
      </w:pPr>
      <w:r>
        <w:t>knowingly, or having reasonable grounds to know, circumvents without authority any effective technological measure that controls access to a protected work, performance, sound recording or other subject matter; or</w:t>
      </w:r>
    </w:p>
    <w:p w14:paraId="417F4EF6" w14:textId="77777777" w:rsidR="005418E7" w:rsidRDefault="005418E7" w:rsidP="00AA6A01">
      <w:pPr>
        <w:pStyle w:val="ListParagraph1a"/>
        <w:tabs>
          <w:tab w:val="left" w:pos="1134"/>
        </w:tabs>
        <w:spacing w:after="280"/>
        <w:ind w:left="709" w:right="737" w:firstLine="0"/>
      </w:pPr>
      <w:r>
        <w:t>manufactures, imports, distributes, offers to the public, provides, or otherwise traffics in devices, products or components, or offers to the public, or provides services, that:</w:t>
      </w:r>
    </w:p>
    <w:p w14:paraId="4C0503FD" w14:textId="77777777" w:rsidR="005418E7" w:rsidRDefault="005418E7" w:rsidP="00AA6A01">
      <w:pPr>
        <w:pStyle w:val="ListParagraph1ai"/>
        <w:tabs>
          <w:tab w:val="left" w:pos="1843"/>
        </w:tabs>
        <w:spacing w:after="0"/>
        <w:ind w:left="1418" w:right="737" w:firstLine="0"/>
      </w:pPr>
      <w:r>
        <w:t xml:space="preserve">are promoted, advertised, or marketed for the purpose of circumvention of any effective technological </w:t>
      </w:r>
      <w:proofErr w:type="gramStart"/>
      <w:r>
        <w:t>measure;</w:t>
      </w:r>
      <w:proofErr w:type="gramEnd"/>
    </w:p>
    <w:p w14:paraId="7776EBD4" w14:textId="77777777" w:rsidR="005418E7" w:rsidRDefault="005418E7" w:rsidP="00AA6A01">
      <w:pPr>
        <w:pStyle w:val="ListParagraph1ai"/>
        <w:tabs>
          <w:tab w:val="left" w:pos="1843"/>
        </w:tabs>
        <w:spacing w:after="0"/>
        <w:ind w:left="1418" w:right="737" w:firstLine="0"/>
      </w:pPr>
      <w:r>
        <w:t>have only a limited commercially significant purpose or use other than to circumvent any effective technological measure; or</w:t>
      </w:r>
    </w:p>
    <w:p w14:paraId="28422BF0" w14:textId="77777777" w:rsidR="005418E7" w:rsidRDefault="005418E7" w:rsidP="00AA6A01">
      <w:pPr>
        <w:pStyle w:val="ListParagraph1ai"/>
        <w:tabs>
          <w:tab w:val="left" w:pos="1843"/>
        </w:tabs>
        <w:spacing w:after="280"/>
        <w:ind w:left="1418" w:right="737" w:firstLine="0"/>
      </w:pPr>
      <w:r>
        <w:t>are primarily designed, produced, or performed for the purpose of enabling or facilitating the circumvention of any effective technological measure,</w:t>
      </w:r>
    </w:p>
    <w:p w14:paraId="0D9C5CD9" w14:textId="77777777" w:rsidR="005418E7" w:rsidRDefault="005418E7" w:rsidP="00743931">
      <w:pPr>
        <w:spacing w:after="600"/>
        <w:ind w:left="720" w:right="851" w:firstLine="0"/>
      </w:pPr>
      <w:r>
        <w:t>shall be liable and subject to civil remedies. Each Party shall provide for</w:t>
      </w:r>
      <w:r>
        <w:rPr>
          <w:spacing w:val="-2"/>
        </w:rPr>
        <w:t xml:space="preserve"> </w:t>
      </w:r>
      <w:r>
        <w:t>criminal procedures and penalties</w:t>
      </w:r>
      <w:r>
        <w:rPr>
          <w:spacing w:val="-1"/>
        </w:rPr>
        <w:t xml:space="preserve"> </w:t>
      </w:r>
      <w:r>
        <w:t>to be</w:t>
      </w:r>
      <w:r>
        <w:rPr>
          <w:spacing w:val="-1"/>
        </w:rPr>
        <w:t xml:space="preserve"> </w:t>
      </w:r>
      <w:r>
        <w:t>applied where</w:t>
      </w:r>
      <w:r>
        <w:rPr>
          <w:spacing w:val="-2"/>
        </w:rPr>
        <w:t xml:space="preserve"> </w:t>
      </w:r>
      <w:r>
        <w:t>any</w:t>
      </w:r>
      <w:r>
        <w:rPr>
          <w:spacing w:val="-5"/>
        </w:rPr>
        <w:t xml:space="preserve"> </w:t>
      </w:r>
      <w:r>
        <w:t>person</w:t>
      </w:r>
      <w:r>
        <w:rPr>
          <w:spacing w:val="-1"/>
        </w:rPr>
        <w:t xml:space="preserve"> </w:t>
      </w:r>
      <w:r>
        <w:t>is found to have engaged wilfully and for the purposes of commercial advantage in any of the above activities. Each Party may provide that such criminal procedures and penalties do not apply to a non-profit library, archive, educational institution or public non-commercial broadcasting entity.</w:t>
      </w:r>
    </w:p>
    <w:p w14:paraId="42A2AF53" w14:textId="77777777" w:rsidR="005418E7" w:rsidRDefault="005418E7" w:rsidP="00112AEE">
      <w:pPr>
        <w:pStyle w:val="ListParagraph1"/>
        <w:tabs>
          <w:tab w:val="left" w:pos="284"/>
        </w:tabs>
        <w:spacing w:after="280"/>
        <w:ind w:right="680"/>
      </w:pPr>
      <w:r>
        <w:rPr>
          <w:rFonts w:ascii="Calibri" w:hAnsi="Calibri"/>
        </w:rPr>
        <w:lastRenderedPageBreak/>
        <w:t>“</w:t>
      </w:r>
      <w:r>
        <w:t>Effective technological measure</w:t>
      </w:r>
      <w:r>
        <w:rPr>
          <w:rFonts w:ascii="Calibri" w:hAnsi="Calibri"/>
        </w:rPr>
        <w:t xml:space="preserve">” </w:t>
      </w:r>
      <w:r>
        <w:t>means any technology, device, or component that, in the normal course of its operation, controls access to a protected work, performance, sound recording or other protected subject matter, or protects any copyright.</w:t>
      </w:r>
    </w:p>
    <w:p w14:paraId="762CC95B" w14:textId="77777777" w:rsidR="005418E7" w:rsidRDefault="005418E7" w:rsidP="00976FF5">
      <w:pPr>
        <w:pStyle w:val="ListParagraph1"/>
        <w:tabs>
          <w:tab w:val="left" w:pos="284"/>
        </w:tabs>
        <w:ind w:right="964"/>
      </w:pPr>
      <w:r>
        <w:t>Each Party may provide for exceptions to the obligations in paragraph 1 of this Article, provided that such exceptions do not impair the adequacy</w:t>
      </w:r>
      <w:r>
        <w:rPr>
          <w:spacing w:val="-1"/>
        </w:rPr>
        <w:t xml:space="preserve"> </w:t>
      </w:r>
      <w:r>
        <w:t>of legal protection or the effectiveness of the legal remedies that the Party provides against the circumvention of effective technological measures.</w:t>
      </w:r>
    </w:p>
    <w:p w14:paraId="2F35AFD4" w14:textId="77777777" w:rsidR="005418E7" w:rsidRDefault="005418E7" w:rsidP="00976FF5">
      <w:pPr>
        <w:pStyle w:val="ListParagraph1"/>
        <w:tabs>
          <w:tab w:val="left" w:pos="284"/>
        </w:tabs>
        <w:spacing w:after="280"/>
        <w:ind w:right="964"/>
      </w:pPr>
      <w:r>
        <w:t>A Party may derogate from paragraph 3 of this Article with regards to exceptions which it may provide for lawfully authorized activities carried out by government employees, agents or contractors for the purpose of law enforcement, intelligence, national defence, essential security or similar government activities.</w:t>
      </w:r>
    </w:p>
    <w:p w14:paraId="39A736F3" w14:textId="77777777" w:rsidR="005418E7" w:rsidRDefault="005418E7" w:rsidP="00B50B0B">
      <w:pPr>
        <w:pStyle w:val="Heading2"/>
        <w:spacing w:after="280"/>
      </w:pPr>
      <w:r w:rsidRPr="00A81FAF">
        <w:t>ARTICLE</w:t>
      </w:r>
      <w:r>
        <w:rPr>
          <w:spacing w:val="-2"/>
        </w:rPr>
        <w:t xml:space="preserve"> </w:t>
      </w:r>
      <w:r>
        <w:rPr>
          <w:spacing w:val="-10"/>
        </w:rPr>
        <w:t>6</w:t>
      </w:r>
    </w:p>
    <w:p w14:paraId="5EF3E76F" w14:textId="77777777" w:rsidR="005418E7" w:rsidRDefault="005418E7" w:rsidP="00B50B0B">
      <w:pPr>
        <w:pStyle w:val="Heading3"/>
        <w:spacing w:after="280"/>
      </w:pPr>
      <w:r>
        <w:t>Rights</w:t>
      </w:r>
      <w:r>
        <w:rPr>
          <w:spacing w:val="-7"/>
        </w:rPr>
        <w:t xml:space="preserve"> </w:t>
      </w:r>
      <w:r>
        <w:t>Management</w:t>
      </w:r>
      <w:r>
        <w:rPr>
          <w:spacing w:val="-7"/>
        </w:rPr>
        <w:t xml:space="preserve"> </w:t>
      </w:r>
      <w:r>
        <w:rPr>
          <w:spacing w:val="-2"/>
        </w:rPr>
        <w:t>Information</w:t>
      </w:r>
    </w:p>
    <w:p w14:paraId="4E028163" w14:textId="77777777" w:rsidR="005418E7" w:rsidRDefault="005418E7" w:rsidP="005418E7">
      <w:pPr>
        <w:pStyle w:val="ListParagraph1"/>
        <w:numPr>
          <w:ilvl w:val="0"/>
          <w:numId w:val="13"/>
        </w:numPr>
        <w:tabs>
          <w:tab w:val="left" w:pos="284"/>
        </w:tabs>
        <w:spacing w:after="280"/>
        <w:ind w:left="0" w:right="284" w:firstLine="0"/>
        <w:jc w:val="left"/>
      </w:pPr>
      <w:proofErr w:type="gramStart"/>
      <w:r>
        <w:t>In</w:t>
      </w:r>
      <w:r w:rsidRPr="00C4597B">
        <w:rPr>
          <w:spacing w:val="-4"/>
        </w:rPr>
        <w:t xml:space="preserve"> </w:t>
      </w:r>
      <w:r>
        <w:t>order</w:t>
      </w:r>
      <w:r w:rsidRPr="00C4597B">
        <w:rPr>
          <w:spacing w:val="-4"/>
        </w:rPr>
        <w:t xml:space="preserve"> </w:t>
      </w:r>
      <w:r>
        <w:t>to</w:t>
      </w:r>
      <w:proofErr w:type="gramEnd"/>
      <w:r w:rsidRPr="00C4597B">
        <w:rPr>
          <w:spacing w:val="-4"/>
        </w:rPr>
        <w:t xml:space="preserve"> </w:t>
      </w:r>
      <w:r>
        <w:t>provide</w:t>
      </w:r>
      <w:r w:rsidRPr="00C4597B">
        <w:rPr>
          <w:spacing w:val="-5"/>
        </w:rPr>
        <w:t xml:space="preserve"> </w:t>
      </w:r>
      <w:r>
        <w:t>adequate</w:t>
      </w:r>
      <w:r w:rsidRPr="00C4597B">
        <w:rPr>
          <w:spacing w:val="-4"/>
        </w:rPr>
        <w:t xml:space="preserve"> </w:t>
      </w:r>
      <w:r>
        <w:t>and</w:t>
      </w:r>
      <w:r w:rsidRPr="00C4597B">
        <w:rPr>
          <w:spacing w:val="-2"/>
        </w:rPr>
        <w:t xml:space="preserve"> </w:t>
      </w:r>
      <w:r>
        <w:t>effective</w:t>
      </w:r>
      <w:r w:rsidRPr="00C4597B">
        <w:rPr>
          <w:spacing w:val="-5"/>
        </w:rPr>
        <w:t xml:space="preserve"> </w:t>
      </w:r>
      <w:r>
        <w:t>legal</w:t>
      </w:r>
      <w:r w:rsidRPr="00C4597B">
        <w:rPr>
          <w:spacing w:val="-4"/>
        </w:rPr>
        <w:t xml:space="preserve"> </w:t>
      </w:r>
      <w:r>
        <w:t>remedies</w:t>
      </w:r>
      <w:r w:rsidRPr="00C4597B">
        <w:rPr>
          <w:spacing w:val="-4"/>
        </w:rPr>
        <w:t xml:space="preserve"> </w:t>
      </w:r>
      <w:r>
        <w:t>to</w:t>
      </w:r>
      <w:r w:rsidRPr="00C4597B">
        <w:rPr>
          <w:spacing w:val="-4"/>
        </w:rPr>
        <w:t xml:space="preserve"> </w:t>
      </w:r>
      <w:r>
        <w:t>protect</w:t>
      </w:r>
      <w:r w:rsidRPr="00C4597B">
        <w:rPr>
          <w:spacing w:val="-2"/>
        </w:rPr>
        <w:t xml:space="preserve"> </w:t>
      </w:r>
      <w:r>
        <w:t>rights management information:</w:t>
      </w:r>
    </w:p>
    <w:p w14:paraId="512A9AAA" w14:textId="77777777" w:rsidR="005418E7" w:rsidRDefault="005418E7" w:rsidP="005418E7">
      <w:pPr>
        <w:pStyle w:val="ListParagraph1a"/>
        <w:numPr>
          <w:ilvl w:val="0"/>
          <w:numId w:val="10"/>
        </w:numPr>
        <w:tabs>
          <w:tab w:val="left" w:pos="993"/>
        </w:tabs>
        <w:spacing w:after="280"/>
        <w:ind w:left="709" w:right="57" w:firstLine="0"/>
        <w:jc w:val="left"/>
      </w:pPr>
      <w:r>
        <w:t xml:space="preserve"> each Party shall provide that any person who without authority, and knowingly, or, with respect to civil remedies, having reasonable grounds to know,</w:t>
      </w:r>
      <w:r w:rsidRPr="00A81FAF">
        <w:rPr>
          <w:spacing w:val="-3"/>
        </w:rPr>
        <w:t xml:space="preserve"> </w:t>
      </w:r>
      <w:r>
        <w:t>that</w:t>
      </w:r>
      <w:r w:rsidRPr="00A81FAF">
        <w:rPr>
          <w:spacing w:val="-3"/>
        </w:rPr>
        <w:t xml:space="preserve"> </w:t>
      </w:r>
      <w:r>
        <w:t>it</w:t>
      </w:r>
      <w:r w:rsidRPr="00A81FAF">
        <w:rPr>
          <w:spacing w:val="-3"/>
        </w:rPr>
        <w:t xml:space="preserve"> </w:t>
      </w:r>
      <w:r>
        <w:t>will</w:t>
      </w:r>
      <w:r w:rsidRPr="00A81FAF">
        <w:rPr>
          <w:spacing w:val="-3"/>
        </w:rPr>
        <w:t xml:space="preserve"> </w:t>
      </w:r>
      <w:r>
        <w:t>induce,</w:t>
      </w:r>
      <w:r w:rsidRPr="00A81FAF">
        <w:rPr>
          <w:spacing w:val="-3"/>
        </w:rPr>
        <w:t xml:space="preserve"> </w:t>
      </w:r>
      <w:r>
        <w:t>enable,</w:t>
      </w:r>
      <w:r w:rsidRPr="00A81FAF">
        <w:rPr>
          <w:spacing w:val="-3"/>
        </w:rPr>
        <w:t xml:space="preserve"> </w:t>
      </w:r>
      <w:r>
        <w:t>facilitate</w:t>
      </w:r>
      <w:r w:rsidRPr="00A81FAF">
        <w:rPr>
          <w:spacing w:val="-3"/>
        </w:rPr>
        <w:t xml:space="preserve"> </w:t>
      </w:r>
      <w:r>
        <w:t>or</w:t>
      </w:r>
      <w:r w:rsidRPr="00A81FAF">
        <w:rPr>
          <w:spacing w:val="-5"/>
        </w:rPr>
        <w:t xml:space="preserve"> </w:t>
      </w:r>
      <w:r>
        <w:t>conceal</w:t>
      </w:r>
      <w:r w:rsidRPr="00A81FAF">
        <w:rPr>
          <w:spacing w:val="-3"/>
        </w:rPr>
        <w:t xml:space="preserve"> </w:t>
      </w:r>
      <w:r>
        <w:t>an</w:t>
      </w:r>
      <w:r w:rsidRPr="00A81FAF">
        <w:rPr>
          <w:spacing w:val="-3"/>
        </w:rPr>
        <w:t xml:space="preserve"> </w:t>
      </w:r>
      <w:r>
        <w:t>infringement</w:t>
      </w:r>
      <w:r w:rsidRPr="00A81FAF">
        <w:rPr>
          <w:spacing w:val="-3"/>
        </w:rPr>
        <w:t xml:space="preserve"> </w:t>
      </w:r>
      <w:r>
        <w:t>of</w:t>
      </w:r>
      <w:r w:rsidRPr="00A81FAF">
        <w:rPr>
          <w:spacing w:val="-4"/>
        </w:rPr>
        <w:t xml:space="preserve"> </w:t>
      </w:r>
      <w:r>
        <w:t xml:space="preserve">any </w:t>
      </w:r>
      <w:r w:rsidRPr="00A81FAF">
        <w:rPr>
          <w:spacing w:val="-2"/>
        </w:rPr>
        <w:t>copyright:</w:t>
      </w:r>
    </w:p>
    <w:p w14:paraId="6A7C5495" w14:textId="77777777" w:rsidR="005418E7" w:rsidRDefault="005418E7" w:rsidP="00B55176">
      <w:pPr>
        <w:pStyle w:val="ListParagraph1ai"/>
        <w:tabs>
          <w:tab w:val="left" w:pos="1843"/>
        </w:tabs>
        <w:spacing w:after="280"/>
        <w:ind w:left="1418" w:right="57" w:firstLine="0"/>
        <w:jc w:val="left"/>
      </w:pPr>
      <w:r>
        <w:t>knowingly</w:t>
      </w:r>
      <w:r>
        <w:rPr>
          <w:spacing w:val="-7"/>
        </w:rPr>
        <w:t xml:space="preserve"> </w:t>
      </w:r>
      <w:r>
        <w:t>removes</w:t>
      </w:r>
      <w:r>
        <w:rPr>
          <w:spacing w:val="-5"/>
        </w:rPr>
        <w:t xml:space="preserve"> </w:t>
      </w:r>
      <w:r>
        <w:t>or</w:t>
      </w:r>
      <w:r>
        <w:rPr>
          <w:spacing w:val="-4"/>
        </w:rPr>
        <w:t xml:space="preserve"> </w:t>
      </w:r>
      <w:r>
        <w:t>alters</w:t>
      </w:r>
      <w:r>
        <w:rPr>
          <w:spacing w:val="-4"/>
        </w:rPr>
        <w:t xml:space="preserve"> </w:t>
      </w:r>
      <w:r>
        <w:t>any</w:t>
      </w:r>
      <w:r>
        <w:rPr>
          <w:spacing w:val="-9"/>
        </w:rPr>
        <w:t xml:space="preserve"> </w:t>
      </w:r>
      <w:r>
        <w:t>rights</w:t>
      </w:r>
      <w:r>
        <w:rPr>
          <w:spacing w:val="-4"/>
        </w:rPr>
        <w:t xml:space="preserve"> </w:t>
      </w:r>
      <w:r>
        <w:t>management</w:t>
      </w:r>
      <w:r>
        <w:rPr>
          <w:spacing w:val="-5"/>
        </w:rPr>
        <w:t xml:space="preserve"> </w:t>
      </w:r>
      <w:proofErr w:type="gramStart"/>
      <w:r>
        <w:rPr>
          <w:spacing w:val="-2"/>
        </w:rPr>
        <w:t>information;</w:t>
      </w:r>
      <w:proofErr w:type="gramEnd"/>
    </w:p>
    <w:p w14:paraId="3EC5B664" w14:textId="77777777" w:rsidR="005418E7" w:rsidRDefault="005418E7" w:rsidP="00AA6A01">
      <w:pPr>
        <w:pStyle w:val="ListParagraph1ai"/>
        <w:tabs>
          <w:tab w:val="left" w:pos="1843"/>
        </w:tabs>
        <w:spacing w:after="280"/>
        <w:ind w:left="1418" w:right="-57" w:firstLine="0"/>
        <w:jc w:val="left"/>
      </w:pPr>
      <w:r>
        <w:t>distributes</w:t>
      </w:r>
      <w:r>
        <w:rPr>
          <w:spacing w:val="-5"/>
        </w:rPr>
        <w:t xml:space="preserve"> </w:t>
      </w:r>
      <w:r>
        <w:t>or</w:t>
      </w:r>
      <w:r>
        <w:rPr>
          <w:spacing w:val="-5"/>
        </w:rPr>
        <w:t xml:space="preserve"> </w:t>
      </w:r>
      <w:r>
        <w:t>imports</w:t>
      </w:r>
      <w:r>
        <w:rPr>
          <w:spacing w:val="-5"/>
        </w:rPr>
        <w:t xml:space="preserve"> </w:t>
      </w:r>
      <w:r>
        <w:t>for</w:t>
      </w:r>
      <w:r>
        <w:rPr>
          <w:spacing w:val="-6"/>
        </w:rPr>
        <w:t xml:space="preserve"> </w:t>
      </w:r>
      <w:r>
        <w:t>distribution</w:t>
      </w:r>
      <w:r>
        <w:rPr>
          <w:spacing w:val="-5"/>
        </w:rPr>
        <w:t xml:space="preserve"> </w:t>
      </w:r>
      <w:r>
        <w:t>rights</w:t>
      </w:r>
      <w:r>
        <w:rPr>
          <w:spacing w:val="-5"/>
        </w:rPr>
        <w:t xml:space="preserve"> </w:t>
      </w:r>
      <w:r>
        <w:t>management</w:t>
      </w:r>
      <w:r>
        <w:rPr>
          <w:spacing w:val="-5"/>
        </w:rPr>
        <w:t xml:space="preserve"> </w:t>
      </w:r>
      <w:r>
        <w:t>information knowing that the rights management information has been altered without authority; or</w:t>
      </w:r>
    </w:p>
    <w:p w14:paraId="41F2E123" w14:textId="77777777" w:rsidR="005418E7" w:rsidRDefault="005418E7" w:rsidP="00B55176">
      <w:pPr>
        <w:pStyle w:val="ListParagraph1ai"/>
        <w:tabs>
          <w:tab w:val="left" w:pos="1843"/>
        </w:tabs>
        <w:spacing w:after="280"/>
        <w:ind w:left="1418" w:right="57" w:firstLine="0"/>
        <w:jc w:val="left"/>
      </w:pPr>
      <w:r>
        <w:t>distributes to the public, imports for distribution, broadcasts, communicates</w:t>
      </w:r>
      <w:r>
        <w:rPr>
          <w:spacing w:val="-4"/>
        </w:rPr>
        <w:t xml:space="preserve"> </w:t>
      </w:r>
      <w:r>
        <w:t>or</w:t>
      </w:r>
      <w:r>
        <w:rPr>
          <w:spacing w:val="-5"/>
        </w:rPr>
        <w:t xml:space="preserve"> </w:t>
      </w:r>
      <w:r>
        <w:t>makes</w:t>
      </w:r>
      <w:r>
        <w:rPr>
          <w:spacing w:val="-4"/>
        </w:rPr>
        <w:t xml:space="preserve"> </w:t>
      </w:r>
      <w:r>
        <w:t>available</w:t>
      </w:r>
      <w:r>
        <w:rPr>
          <w:spacing w:val="-4"/>
        </w:rPr>
        <w:t xml:space="preserve"> </w:t>
      </w:r>
      <w:r>
        <w:t>to</w:t>
      </w:r>
      <w:r>
        <w:rPr>
          <w:spacing w:val="-4"/>
        </w:rPr>
        <w:t xml:space="preserve"> </w:t>
      </w:r>
      <w:r>
        <w:t>the</w:t>
      </w:r>
      <w:r>
        <w:rPr>
          <w:spacing w:val="-4"/>
        </w:rPr>
        <w:t xml:space="preserve"> </w:t>
      </w:r>
      <w:r>
        <w:t>public</w:t>
      </w:r>
      <w:r>
        <w:rPr>
          <w:spacing w:val="-4"/>
        </w:rPr>
        <w:t xml:space="preserve"> </w:t>
      </w:r>
      <w:r>
        <w:t>copies</w:t>
      </w:r>
      <w:r>
        <w:rPr>
          <w:spacing w:val="-4"/>
        </w:rPr>
        <w:t xml:space="preserve"> </w:t>
      </w:r>
      <w:r>
        <w:t>of</w:t>
      </w:r>
      <w:r>
        <w:rPr>
          <w:spacing w:val="-5"/>
        </w:rPr>
        <w:t xml:space="preserve"> </w:t>
      </w:r>
      <w:r>
        <w:t>works</w:t>
      </w:r>
      <w:r>
        <w:rPr>
          <w:spacing w:val="-1"/>
        </w:rPr>
        <w:t xml:space="preserve"> </w:t>
      </w:r>
      <w:r>
        <w:t>or</w:t>
      </w:r>
      <w:r>
        <w:rPr>
          <w:spacing w:val="-5"/>
        </w:rPr>
        <w:t xml:space="preserve"> </w:t>
      </w:r>
      <w:r>
        <w:t>sound recordings, knowing that rights management information has been removed or altered without authority,</w:t>
      </w:r>
    </w:p>
    <w:p w14:paraId="1DB3C825" w14:textId="77777777" w:rsidR="005418E7" w:rsidRDefault="005418E7" w:rsidP="00B55176">
      <w:pPr>
        <w:spacing w:after="280"/>
        <w:ind w:left="709" w:right="57" w:firstLine="0"/>
        <w:jc w:val="left"/>
      </w:pPr>
      <w:r>
        <w:t>shall be liable and subject to civil remedies.</w:t>
      </w:r>
      <w:r>
        <w:rPr>
          <w:spacing w:val="40"/>
        </w:rPr>
        <w:t xml:space="preserve"> </w:t>
      </w:r>
      <w:r>
        <w:t>Each Party shall provide for criminal procedures and penalties to be applied where any person is found to have</w:t>
      </w:r>
      <w:r>
        <w:rPr>
          <w:spacing w:val="-4"/>
        </w:rPr>
        <w:t xml:space="preserve"> </w:t>
      </w:r>
      <w:r>
        <w:t>engaged</w:t>
      </w:r>
      <w:r>
        <w:rPr>
          <w:spacing w:val="-3"/>
        </w:rPr>
        <w:t xml:space="preserve"> </w:t>
      </w:r>
      <w:r>
        <w:t>wilfully</w:t>
      </w:r>
      <w:r>
        <w:rPr>
          <w:spacing w:val="-7"/>
        </w:rPr>
        <w:t xml:space="preserve"> </w:t>
      </w:r>
      <w:r>
        <w:t>and</w:t>
      </w:r>
      <w:r>
        <w:rPr>
          <w:spacing w:val="-3"/>
        </w:rPr>
        <w:t xml:space="preserve"> </w:t>
      </w:r>
      <w:r>
        <w:t>for</w:t>
      </w:r>
      <w:r>
        <w:rPr>
          <w:spacing w:val="-5"/>
        </w:rPr>
        <w:t xml:space="preserve"> </w:t>
      </w:r>
      <w:r>
        <w:t>the</w:t>
      </w:r>
      <w:r>
        <w:rPr>
          <w:spacing w:val="-3"/>
        </w:rPr>
        <w:t xml:space="preserve"> </w:t>
      </w:r>
      <w:r>
        <w:t>purposes</w:t>
      </w:r>
      <w:r>
        <w:rPr>
          <w:spacing w:val="-3"/>
        </w:rPr>
        <w:t xml:space="preserve"> </w:t>
      </w:r>
      <w:r>
        <w:t>of</w:t>
      </w:r>
      <w:r>
        <w:rPr>
          <w:spacing w:val="-3"/>
        </w:rPr>
        <w:t xml:space="preserve"> </w:t>
      </w:r>
      <w:r>
        <w:t>commercial</w:t>
      </w:r>
      <w:r>
        <w:rPr>
          <w:spacing w:val="-3"/>
        </w:rPr>
        <w:t xml:space="preserve"> </w:t>
      </w:r>
      <w:r>
        <w:t>advantage</w:t>
      </w:r>
      <w:r>
        <w:rPr>
          <w:spacing w:val="-4"/>
        </w:rPr>
        <w:t xml:space="preserve"> </w:t>
      </w:r>
      <w:r>
        <w:t>in</w:t>
      </w:r>
      <w:r>
        <w:rPr>
          <w:spacing w:val="-3"/>
        </w:rPr>
        <w:t xml:space="preserve"> </w:t>
      </w:r>
      <w:r>
        <w:t>any</w:t>
      </w:r>
      <w:r>
        <w:rPr>
          <w:spacing w:val="-7"/>
        </w:rPr>
        <w:t xml:space="preserve"> </w:t>
      </w:r>
      <w:r>
        <w:t>of the above activities.</w:t>
      </w:r>
      <w:r>
        <w:rPr>
          <w:spacing w:val="40"/>
        </w:rPr>
        <w:t xml:space="preserve"> </w:t>
      </w:r>
      <w:r>
        <w:t>Each Party may provide that these criminal procedures and penalties do not apply to a non-profit library, archive, educational institution or public non-commercial broadcasting entity.</w:t>
      </w:r>
    </w:p>
    <w:p w14:paraId="1511F169" w14:textId="77777777" w:rsidR="005418E7" w:rsidRDefault="005418E7" w:rsidP="00406AC3">
      <w:pPr>
        <w:pStyle w:val="ListParagraph1a"/>
        <w:tabs>
          <w:tab w:val="left" w:pos="993"/>
        </w:tabs>
        <w:spacing w:after="280"/>
        <w:ind w:left="709" w:firstLine="0"/>
      </w:pPr>
      <w:r>
        <w:rPr>
          <w:rFonts w:ascii="Calibri" w:hAnsi="Calibri"/>
        </w:rPr>
        <w:t xml:space="preserve"> “</w:t>
      </w:r>
      <w:r>
        <w:t>rights</w:t>
      </w:r>
      <w:r>
        <w:rPr>
          <w:spacing w:val="-4"/>
        </w:rPr>
        <w:t xml:space="preserve"> </w:t>
      </w:r>
      <w:r>
        <w:t>management</w:t>
      </w:r>
      <w:r>
        <w:rPr>
          <w:spacing w:val="-3"/>
        </w:rPr>
        <w:t xml:space="preserve"> </w:t>
      </w:r>
      <w:r>
        <w:t>information</w:t>
      </w:r>
      <w:r>
        <w:rPr>
          <w:rFonts w:ascii="Calibri" w:hAnsi="Calibri"/>
        </w:rPr>
        <w:t>”</w:t>
      </w:r>
      <w:r>
        <w:rPr>
          <w:rFonts w:ascii="Calibri" w:hAnsi="Calibri"/>
          <w:spacing w:val="2"/>
        </w:rPr>
        <w:t xml:space="preserve"> </w:t>
      </w:r>
      <w:r>
        <w:rPr>
          <w:spacing w:val="-2"/>
        </w:rPr>
        <w:t>means:</w:t>
      </w:r>
    </w:p>
    <w:p w14:paraId="6C6704EF" w14:textId="77777777" w:rsidR="005418E7" w:rsidRDefault="005418E7" w:rsidP="00AA6A01">
      <w:pPr>
        <w:pStyle w:val="ListParagraph1ai"/>
        <w:tabs>
          <w:tab w:val="left" w:pos="1701"/>
        </w:tabs>
        <w:spacing w:after="280"/>
        <w:ind w:left="1276" w:right="170" w:firstLine="0"/>
        <w:jc w:val="left"/>
      </w:pPr>
      <w:r>
        <w:t>electronic</w:t>
      </w:r>
      <w:r>
        <w:rPr>
          <w:spacing w:val="-5"/>
        </w:rPr>
        <w:t xml:space="preserve"> </w:t>
      </w:r>
      <w:r>
        <w:t>information</w:t>
      </w:r>
      <w:r>
        <w:rPr>
          <w:spacing w:val="-2"/>
        </w:rPr>
        <w:t xml:space="preserve"> </w:t>
      </w:r>
      <w:r>
        <w:t>that</w:t>
      </w:r>
      <w:r>
        <w:rPr>
          <w:spacing w:val="-4"/>
        </w:rPr>
        <w:t xml:space="preserve"> </w:t>
      </w:r>
      <w:r>
        <w:t>identifies</w:t>
      </w:r>
      <w:r>
        <w:rPr>
          <w:spacing w:val="-4"/>
        </w:rPr>
        <w:t xml:space="preserve"> </w:t>
      </w:r>
      <w:r>
        <w:t>a</w:t>
      </w:r>
      <w:r>
        <w:rPr>
          <w:spacing w:val="-6"/>
        </w:rPr>
        <w:t xml:space="preserve"> </w:t>
      </w:r>
      <w:r>
        <w:t>work,</w:t>
      </w:r>
      <w:r>
        <w:rPr>
          <w:spacing w:val="-4"/>
        </w:rPr>
        <w:t xml:space="preserve"> </w:t>
      </w:r>
      <w:r>
        <w:t>performance,</w:t>
      </w:r>
      <w:r>
        <w:rPr>
          <w:spacing w:val="-4"/>
        </w:rPr>
        <w:t xml:space="preserve"> </w:t>
      </w:r>
      <w:r>
        <w:t>or</w:t>
      </w:r>
      <w:r>
        <w:rPr>
          <w:spacing w:val="-4"/>
        </w:rPr>
        <w:t xml:space="preserve"> </w:t>
      </w:r>
      <w:r>
        <w:t>sound recording;</w:t>
      </w:r>
      <w:r>
        <w:rPr>
          <w:spacing w:val="-4"/>
        </w:rPr>
        <w:t xml:space="preserve"> </w:t>
      </w:r>
      <w:r>
        <w:t>the</w:t>
      </w:r>
      <w:r>
        <w:rPr>
          <w:spacing w:val="-3"/>
        </w:rPr>
        <w:t xml:space="preserve"> </w:t>
      </w:r>
      <w:r>
        <w:t>author</w:t>
      </w:r>
      <w:r>
        <w:rPr>
          <w:spacing w:val="-4"/>
        </w:rPr>
        <w:t xml:space="preserve"> </w:t>
      </w:r>
      <w:r>
        <w:t>of</w:t>
      </w:r>
      <w:r>
        <w:rPr>
          <w:spacing w:val="-4"/>
        </w:rPr>
        <w:t xml:space="preserve"> </w:t>
      </w:r>
      <w:r>
        <w:t>the</w:t>
      </w:r>
      <w:r>
        <w:rPr>
          <w:spacing w:val="-4"/>
        </w:rPr>
        <w:t xml:space="preserve"> </w:t>
      </w:r>
      <w:r>
        <w:t>work,</w:t>
      </w:r>
      <w:r>
        <w:rPr>
          <w:spacing w:val="-4"/>
        </w:rPr>
        <w:t xml:space="preserve"> </w:t>
      </w:r>
      <w:r>
        <w:t>the</w:t>
      </w:r>
      <w:r>
        <w:rPr>
          <w:spacing w:val="-4"/>
        </w:rPr>
        <w:t xml:space="preserve"> </w:t>
      </w:r>
      <w:r>
        <w:t>performer</w:t>
      </w:r>
      <w:r>
        <w:rPr>
          <w:spacing w:val="-4"/>
        </w:rPr>
        <w:t xml:space="preserve"> </w:t>
      </w:r>
      <w:r>
        <w:t>of</w:t>
      </w:r>
      <w:r>
        <w:rPr>
          <w:spacing w:val="-4"/>
        </w:rPr>
        <w:t xml:space="preserve"> </w:t>
      </w:r>
      <w:r>
        <w:t>the</w:t>
      </w:r>
      <w:r>
        <w:rPr>
          <w:spacing w:val="-5"/>
        </w:rPr>
        <w:t xml:space="preserve"> </w:t>
      </w:r>
      <w:r>
        <w:t>performance,</w:t>
      </w:r>
      <w:r>
        <w:rPr>
          <w:spacing w:val="-4"/>
        </w:rPr>
        <w:t xml:space="preserve"> </w:t>
      </w:r>
      <w:r>
        <w:t xml:space="preserve">or </w:t>
      </w:r>
      <w:r>
        <w:lastRenderedPageBreak/>
        <w:t>the producer of the sound recording; or the owner of any right in the work, performance or sound recording; or</w:t>
      </w:r>
    </w:p>
    <w:p w14:paraId="47354314" w14:textId="77777777" w:rsidR="005418E7" w:rsidRDefault="005418E7" w:rsidP="00AA6A01">
      <w:pPr>
        <w:pStyle w:val="ListParagraph1ai"/>
        <w:tabs>
          <w:tab w:val="left" w:pos="1701"/>
        </w:tabs>
        <w:spacing w:after="280"/>
        <w:ind w:left="1276" w:right="170" w:firstLine="0"/>
        <w:jc w:val="left"/>
      </w:pPr>
      <w:r>
        <w:t>electronic</w:t>
      </w:r>
      <w:r>
        <w:rPr>
          <w:spacing w:val="-5"/>
        </w:rPr>
        <w:t xml:space="preserve"> </w:t>
      </w:r>
      <w:r>
        <w:t>information</w:t>
      </w:r>
      <w:r>
        <w:rPr>
          <w:spacing w:val="-4"/>
        </w:rPr>
        <w:t xml:space="preserve"> </w:t>
      </w:r>
      <w:r>
        <w:t>about</w:t>
      </w:r>
      <w:r>
        <w:rPr>
          <w:spacing w:val="-4"/>
        </w:rPr>
        <w:t xml:space="preserve"> </w:t>
      </w:r>
      <w:r>
        <w:t>the</w:t>
      </w:r>
      <w:r>
        <w:rPr>
          <w:spacing w:val="-5"/>
        </w:rPr>
        <w:t xml:space="preserve"> </w:t>
      </w:r>
      <w:r>
        <w:t>terms</w:t>
      </w:r>
      <w:r>
        <w:rPr>
          <w:spacing w:val="-3"/>
        </w:rPr>
        <w:t xml:space="preserve"> </w:t>
      </w:r>
      <w:r>
        <w:t>and</w:t>
      </w:r>
      <w:r>
        <w:rPr>
          <w:spacing w:val="-3"/>
        </w:rPr>
        <w:t xml:space="preserve"> </w:t>
      </w:r>
      <w:r>
        <w:t>conditions</w:t>
      </w:r>
      <w:r>
        <w:rPr>
          <w:spacing w:val="-3"/>
        </w:rPr>
        <w:t xml:space="preserve"> </w:t>
      </w:r>
      <w:r>
        <w:t>of</w:t>
      </w:r>
      <w:r>
        <w:rPr>
          <w:spacing w:val="-3"/>
        </w:rPr>
        <w:t xml:space="preserve"> </w:t>
      </w:r>
      <w:r>
        <w:t>the</w:t>
      </w:r>
      <w:r>
        <w:rPr>
          <w:spacing w:val="-5"/>
        </w:rPr>
        <w:t xml:space="preserve"> </w:t>
      </w:r>
      <w:r>
        <w:t>use</w:t>
      </w:r>
      <w:r>
        <w:rPr>
          <w:spacing w:val="-3"/>
        </w:rPr>
        <w:t xml:space="preserve"> </w:t>
      </w:r>
      <w:r>
        <w:t>of the work, performance or sound recording; or</w:t>
      </w:r>
    </w:p>
    <w:p w14:paraId="615B32A7" w14:textId="77777777" w:rsidR="005418E7" w:rsidRDefault="005418E7" w:rsidP="001E767E">
      <w:pPr>
        <w:pStyle w:val="ListParagraph1ai"/>
        <w:tabs>
          <w:tab w:val="left" w:pos="1701"/>
        </w:tabs>
        <w:spacing w:after="280"/>
        <w:ind w:left="1276" w:firstLine="0"/>
        <w:jc w:val="left"/>
      </w:pPr>
      <w:r>
        <w:t>any</w:t>
      </w:r>
      <w:r>
        <w:rPr>
          <w:spacing w:val="-7"/>
        </w:rPr>
        <w:t xml:space="preserve"> </w:t>
      </w:r>
      <w:r>
        <w:t>electronic</w:t>
      </w:r>
      <w:r>
        <w:rPr>
          <w:spacing w:val="-6"/>
        </w:rPr>
        <w:t xml:space="preserve"> </w:t>
      </w:r>
      <w:r>
        <w:t>numbers</w:t>
      </w:r>
      <w:r>
        <w:rPr>
          <w:spacing w:val="-3"/>
        </w:rPr>
        <w:t xml:space="preserve"> </w:t>
      </w:r>
      <w:r>
        <w:t>or</w:t>
      </w:r>
      <w:r>
        <w:rPr>
          <w:spacing w:val="-4"/>
        </w:rPr>
        <w:t xml:space="preserve"> </w:t>
      </w:r>
      <w:r>
        <w:t>codes</w:t>
      </w:r>
      <w:r>
        <w:rPr>
          <w:spacing w:val="-3"/>
        </w:rPr>
        <w:t xml:space="preserve"> </w:t>
      </w:r>
      <w:r>
        <w:t>that</w:t>
      </w:r>
      <w:r>
        <w:rPr>
          <w:spacing w:val="-4"/>
        </w:rPr>
        <w:t xml:space="preserve"> </w:t>
      </w:r>
      <w:r>
        <w:t>represent</w:t>
      </w:r>
      <w:r>
        <w:rPr>
          <w:spacing w:val="-3"/>
        </w:rPr>
        <w:t xml:space="preserve"> </w:t>
      </w:r>
      <w:r>
        <w:t>such</w:t>
      </w:r>
      <w:r>
        <w:rPr>
          <w:spacing w:val="-4"/>
        </w:rPr>
        <w:t xml:space="preserve"> </w:t>
      </w:r>
      <w:r>
        <w:rPr>
          <w:spacing w:val="-2"/>
        </w:rPr>
        <w:t>information,</w:t>
      </w:r>
    </w:p>
    <w:p w14:paraId="02B30916" w14:textId="77777777" w:rsidR="005418E7" w:rsidRDefault="005418E7" w:rsidP="00B55176">
      <w:pPr>
        <w:spacing w:after="280"/>
        <w:ind w:left="720" w:right="57" w:firstLine="0"/>
        <w:jc w:val="left"/>
      </w:pPr>
      <w:r>
        <w:t>when any of these items is attached to a copy of the work, performance or sound recording or appears in connection with the communication or making available</w:t>
      </w:r>
      <w:r>
        <w:rPr>
          <w:spacing w:val="-1"/>
        </w:rPr>
        <w:t xml:space="preserve"> </w:t>
      </w:r>
      <w:r>
        <w:t>of</w:t>
      </w:r>
      <w:r>
        <w:rPr>
          <w:spacing w:val="-1"/>
        </w:rPr>
        <w:t xml:space="preserve"> </w:t>
      </w:r>
      <w:r>
        <w:t>a</w:t>
      </w:r>
      <w:r>
        <w:rPr>
          <w:spacing w:val="-2"/>
        </w:rPr>
        <w:t xml:space="preserve"> </w:t>
      </w:r>
      <w:r>
        <w:t>work,</w:t>
      </w:r>
      <w:r>
        <w:rPr>
          <w:spacing w:val="-1"/>
        </w:rPr>
        <w:t xml:space="preserve"> </w:t>
      </w:r>
      <w:r>
        <w:t>performance</w:t>
      </w:r>
      <w:r>
        <w:rPr>
          <w:spacing w:val="-2"/>
        </w:rPr>
        <w:t xml:space="preserve"> </w:t>
      </w:r>
      <w:r>
        <w:t>or</w:t>
      </w:r>
      <w:r>
        <w:rPr>
          <w:spacing w:val="-1"/>
        </w:rPr>
        <w:t xml:space="preserve"> </w:t>
      </w:r>
      <w:r>
        <w:t>sound</w:t>
      </w:r>
      <w:r>
        <w:rPr>
          <w:spacing w:val="-1"/>
        </w:rPr>
        <w:t xml:space="preserve"> </w:t>
      </w:r>
      <w:r>
        <w:t>recording</w:t>
      </w:r>
      <w:r>
        <w:rPr>
          <w:spacing w:val="-3"/>
        </w:rPr>
        <w:t xml:space="preserve"> </w:t>
      </w:r>
      <w:r>
        <w:t>to</w:t>
      </w:r>
      <w:r>
        <w:rPr>
          <w:spacing w:val="-1"/>
        </w:rPr>
        <w:t xml:space="preserve"> </w:t>
      </w:r>
      <w:r>
        <w:t>the</w:t>
      </w:r>
      <w:r>
        <w:rPr>
          <w:spacing w:val="-2"/>
        </w:rPr>
        <w:t xml:space="preserve"> </w:t>
      </w:r>
      <w:r>
        <w:t>public.</w:t>
      </w:r>
      <w:r>
        <w:rPr>
          <w:spacing w:val="40"/>
        </w:rPr>
        <w:t xml:space="preserve"> </w:t>
      </w:r>
      <w:r>
        <w:t>Nothing</w:t>
      </w:r>
      <w:r>
        <w:rPr>
          <w:spacing w:val="-4"/>
        </w:rPr>
        <w:t xml:space="preserve"> </w:t>
      </w:r>
      <w:r>
        <w:t>in this paragraph obligates a Party to require the owner of any right in the work, performance or sound recording to attach rights management information to copies of the work, performance or sound recording, or to cause rights management</w:t>
      </w:r>
      <w:r>
        <w:rPr>
          <w:spacing w:val="-4"/>
        </w:rPr>
        <w:t xml:space="preserve"> </w:t>
      </w:r>
      <w:r>
        <w:t>information</w:t>
      </w:r>
      <w:r>
        <w:rPr>
          <w:spacing w:val="-4"/>
        </w:rPr>
        <w:t xml:space="preserve"> </w:t>
      </w:r>
      <w:r>
        <w:t>to</w:t>
      </w:r>
      <w:r>
        <w:rPr>
          <w:spacing w:val="-4"/>
        </w:rPr>
        <w:t xml:space="preserve"> </w:t>
      </w:r>
      <w:r>
        <w:t>appear</w:t>
      </w:r>
      <w:r>
        <w:rPr>
          <w:spacing w:val="-4"/>
        </w:rPr>
        <w:t xml:space="preserve"> </w:t>
      </w:r>
      <w:r>
        <w:t>in</w:t>
      </w:r>
      <w:r>
        <w:rPr>
          <w:spacing w:val="-4"/>
        </w:rPr>
        <w:t xml:space="preserve"> </w:t>
      </w:r>
      <w:r>
        <w:t>connection</w:t>
      </w:r>
      <w:r>
        <w:rPr>
          <w:spacing w:val="-2"/>
        </w:rPr>
        <w:t xml:space="preserve"> </w:t>
      </w:r>
      <w:r>
        <w:t>with</w:t>
      </w:r>
      <w:r>
        <w:rPr>
          <w:spacing w:val="-4"/>
        </w:rPr>
        <w:t xml:space="preserve"> </w:t>
      </w:r>
      <w:r>
        <w:t>a</w:t>
      </w:r>
      <w:r>
        <w:rPr>
          <w:spacing w:val="-4"/>
        </w:rPr>
        <w:t xml:space="preserve"> </w:t>
      </w:r>
      <w:r>
        <w:t>communication</w:t>
      </w:r>
      <w:r>
        <w:rPr>
          <w:spacing w:val="-4"/>
        </w:rPr>
        <w:t xml:space="preserve"> </w:t>
      </w:r>
      <w:r>
        <w:t>of</w:t>
      </w:r>
      <w:r>
        <w:rPr>
          <w:spacing w:val="-3"/>
        </w:rPr>
        <w:t xml:space="preserve"> </w:t>
      </w:r>
      <w:r>
        <w:t>the work, performance or sound recording to the public.</w:t>
      </w:r>
    </w:p>
    <w:p w14:paraId="2970515B" w14:textId="77777777" w:rsidR="005418E7" w:rsidRDefault="005418E7" w:rsidP="00406AC3">
      <w:pPr>
        <w:pStyle w:val="Heading2"/>
        <w:spacing w:after="280"/>
      </w:pPr>
      <w:r w:rsidRPr="00A81FAF">
        <w:t>ARTICLE</w:t>
      </w:r>
      <w:r>
        <w:rPr>
          <w:spacing w:val="-2"/>
        </w:rPr>
        <w:t xml:space="preserve"> </w:t>
      </w:r>
      <w:r>
        <w:rPr>
          <w:spacing w:val="-10"/>
        </w:rPr>
        <w:t>7</w:t>
      </w:r>
    </w:p>
    <w:p w14:paraId="54EDEB06" w14:textId="77777777" w:rsidR="005418E7" w:rsidRDefault="005418E7" w:rsidP="00406AC3">
      <w:pPr>
        <w:pStyle w:val="Heading3"/>
        <w:spacing w:after="280"/>
      </w:pPr>
      <w:r>
        <w:t>Protection</w:t>
      </w:r>
      <w:r>
        <w:rPr>
          <w:spacing w:val="-9"/>
        </w:rPr>
        <w:t xml:space="preserve"> </w:t>
      </w:r>
      <w:r>
        <w:t>of</w:t>
      </w:r>
      <w:r>
        <w:rPr>
          <w:spacing w:val="-8"/>
        </w:rPr>
        <w:t xml:space="preserve"> </w:t>
      </w:r>
      <w:r>
        <w:t>Encrypted</w:t>
      </w:r>
      <w:r>
        <w:rPr>
          <w:spacing w:val="-8"/>
        </w:rPr>
        <w:t xml:space="preserve"> </w:t>
      </w:r>
      <w:r>
        <w:t>Programme-Carrying</w:t>
      </w:r>
      <w:r>
        <w:rPr>
          <w:spacing w:val="-10"/>
        </w:rPr>
        <w:t xml:space="preserve"> </w:t>
      </w:r>
      <w:r>
        <w:t>Satellite</w:t>
      </w:r>
      <w:r>
        <w:rPr>
          <w:spacing w:val="-8"/>
        </w:rPr>
        <w:t xml:space="preserve"> </w:t>
      </w:r>
      <w:r>
        <w:rPr>
          <w:spacing w:val="-2"/>
        </w:rPr>
        <w:t>Signals</w:t>
      </w:r>
    </w:p>
    <w:p w14:paraId="465E234A" w14:textId="77777777" w:rsidR="005418E7" w:rsidRDefault="005418E7" w:rsidP="005418E7">
      <w:pPr>
        <w:pStyle w:val="ListParagraph1"/>
        <w:numPr>
          <w:ilvl w:val="0"/>
          <w:numId w:val="13"/>
        </w:numPr>
        <w:tabs>
          <w:tab w:val="left" w:pos="284"/>
        </w:tabs>
        <w:spacing w:after="280"/>
        <w:ind w:left="0" w:right="851" w:firstLine="0"/>
      </w:pPr>
      <w:r>
        <w:t>Each</w:t>
      </w:r>
      <w:r w:rsidRPr="00C4597B">
        <w:rPr>
          <w:spacing w:val="-1"/>
        </w:rPr>
        <w:t xml:space="preserve"> </w:t>
      </w:r>
      <w:r>
        <w:t>Party</w:t>
      </w:r>
      <w:r w:rsidRPr="00C4597B">
        <w:rPr>
          <w:spacing w:val="-6"/>
        </w:rPr>
        <w:t xml:space="preserve"> </w:t>
      </w:r>
      <w:r>
        <w:t>shall make it</w:t>
      </w:r>
      <w:r w:rsidRPr="00C4597B">
        <w:rPr>
          <w:spacing w:val="-1"/>
        </w:rPr>
        <w:t xml:space="preserve"> </w:t>
      </w:r>
      <w:r>
        <w:t>a</w:t>
      </w:r>
      <w:r w:rsidRPr="00C4597B">
        <w:rPr>
          <w:spacing w:val="-1"/>
        </w:rPr>
        <w:t xml:space="preserve"> </w:t>
      </w:r>
      <w:r>
        <w:t>criminal</w:t>
      </w:r>
      <w:r w:rsidRPr="00C4597B">
        <w:rPr>
          <w:spacing w:val="-1"/>
        </w:rPr>
        <w:t xml:space="preserve"> </w:t>
      </w:r>
      <w:r>
        <w:t>offence</w:t>
      </w:r>
      <w:r w:rsidRPr="00C4597B">
        <w:rPr>
          <w:spacing w:val="-2"/>
        </w:rPr>
        <w:t xml:space="preserve"> </w:t>
      </w:r>
      <w:r w:rsidRPr="00C4597B">
        <w:rPr>
          <w:spacing w:val="-5"/>
        </w:rPr>
        <w:t>to:</w:t>
      </w:r>
    </w:p>
    <w:p w14:paraId="247CAD1E" w14:textId="77777777" w:rsidR="005418E7" w:rsidRDefault="005418E7" w:rsidP="005418E7">
      <w:pPr>
        <w:pStyle w:val="ListParagraph1a"/>
        <w:numPr>
          <w:ilvl w:val="0"/>
          <w:numId w:val="10"/>
        </w:numPr>
        <w:tabs>
          <w:tab w:val="left" w:pos="1134"/>
        </w:tabs>
        <w:spacing w:after="280"/>
        <w:ind w:left="709" w:right="964" w:firstLine="0"/>
      </w:pPr>
      <w:r>
        <w:t>manufacture, assemble, modify, import, export, sell, lease or otherwise distribute a tangible or intangible device or system, knowing or having reason to know that the device or system is primarily of assistance in decoding an encrypted programme-carrying satellite signal</w:t>
      </w:r>
      <w:r w:rsidRPr="00A81FAF">
        <w:rPr>
          <w:spacing w:val="-1"/>
        </w:rPr>
        <w:t xml:space="preserve"> </w:t>
      </w:r>
      <w:r>
        <w:t>without</w:t>
      </w:r>
      <w:r w:rsidRPr="00A81FAF">
        <w:rPr>
          <w:spacing w:val="-1"/>
        </w:rPr>
        <w:t xml:space="preserve"> </w:t>
      </w:r>
      <w:r>
        <w:t>the</w:t>
      </w:r>
      <w:r w:rsidRPr="00A81FAF">
        <w:rPr>
          <w:spacing w:val="-2"/>
        </w:rPr>
        <w:t xml:space="preserve"> </w:t>
      </w:r>
      <w:r>
        <w:t>authorisation</w:t>
      </w:r>
      <w:r w:rsidRPr="00A81FAF">
        <w:rPr>
          <w:spacing w:val="-1"/>
        </w:rPr>
        <w:t xml:space="preserve"> </w:t>
      </w:r>
      <w:r>
        <w:t>of</w:t>
      </w:r>
      <w:r w:rsidRPr="00A81FAF">
        <w:rPr>
          <w:spacing w:val="-2"/>
        </w:rPr>
        <w:t xml:space="preserve"> </w:t>
      </w:r>
      <w:r>
        <w:t>the</w:t>
      </w:r>
      <w:r w:rsidRPr="00A81FAF">
        <w:rPr>
          <w:spacing w:val="-2"/>
        </w:rPr>
        <w:t xml:space="preserve"> </w:t>
      </w:r>
      <w:r>
        <w:t>lawful</w:t>
      </w:r>
      <w:r w:rsidRPr="00A81FAF">
        <w:rPr>
          <w:spacing w:val="-2"/>
        </w:rPr>
        <w:t xml:space="preserve"> </w:t>
      </w:r>
      <w:r>
        <w:t>distributor</w:t>
      </w:r>
      <w:r w:rsidRPr="00A81FAF">
        <w:rPr>
          <w:spacing w:val="-2"/>
        </w:rPr>
        <w:t xml:space="preserve"> </w:t>
      </w:r>
      <w:r>
        <w:t>of</w:t>
      </w:r>
      <w:r w:rsidRPr="00A81FAF">
        <w:rPr>
          <w:spacing w:val="-2"/>
        </w:rPr>
        <w:t xml:space="preserve"> </w:t>
      </w:r>
      <w:r>
        <w:t>such</w:t>
      </w:r>
      <w:r w:rsidRPr="00A81FAF">
        <w:rPr>
          <w:spacing w:val="-2"/>
        </w:rPr>
        <w:t xml:space="preserve"> </w:t>
      </w:r>
      <w:r>
        <w:t xml:space="preserve">signal; </w:t>
      </w:r>
      <w:r w:rsidRPr="00A81FAF">
        <w:rPr>
          <w:spacing w:val="-4"/>
        </w:rPr>
        <w:t>and</w:t>
      </w:r>
    </w:p>
    <w:p w14:paraId="5E0A2C91" w14:textId="77777777" w:rsidR="005418E7" w:rsidRDefault="005418E7" w:rsidP="00406AC3">
      <w:pPr>
        <w:pStyle w:val="ListParagraph1a"/>
        <w:tabs>
          <w:tab w:val="left" w:pos="1134"/>
        </w:tabs>
        <w:spacing w:after="280"/>
        <w:ind w:left="709" w:right="964" w:firstLine="0"/>
      </w:pPr>
      <w:r>
        <w:t>wilfully receive and make use of, or further distribute, a programme-carrying signal that originated as an encrypted</w:t>
      </w:r>
      <w:r>
        <w:rPr>
          <w:spacing w:val="80"/>
        </w:rPr>
        <w:t xml:space="preserve"> </w:t>
      </w:r>
      <w:r>
        <w:t>programme-carrying satellite signal knowing that it has been decoded without the authorisation of the lawful distributor of the signal.</w:t>
      </w:r>
    </w:p>
    <w:p w14:paraId="475C9A41" w14:textId="77777777" w:rsidR="005418E7" w:rsidRDefault="005418E7" w:rsidP="00406AC3">
      <w:pPr>
        <w:pStyle w:val="ListParagraph1"/>
        <w:tabs>
          <w:tab w:val="left" w:pos="284"/>
        </w:tabs>
        <w:spacing w:after="800"/>
        <w:ind w:right="964"/>
      </w:pPr>
      <w:r>
        <w:t>In relation to the activities described in subparagraphs 1(a) and 1(b), each Party shall provide for civil remedies for any person that holds an interest in the encrypted programme-carrying satellite signal or its content.</w:t>
      </w:r>
    </w:p>
    <w:p w14:paraId="469698D0" w14:textId="77777777" w:rsidR="005418E7" w:rsidRDefault="005418E7" w:rsidP="00B50B0B">
      <w:pPr>
        <w:pStyle w:val="Heading2"/>
        <w:spacing w:after="280"/>
      </w:pPr>
      <w:r>
        <w:rPr>
          <w:spacing w:val="-2"/>
        </w:rPr>
        <w:t xml:space="preserve">ARTICLE </w:t>
      </w:r>
      <w:r>
        <w:rPr>
          <w:spacing w:val="-10"/>
        </w:rPr>
        <w:t>8</w:t>
      </w:r>
    </w:p>
    <w:p w14:paraId="1A713E4E" w14:textId="77777777" w:rsidR="005418E7" w:rsidRDefault="005418E7" w:rsidP="00B50B0B">
      <w:pPr>
        <w:pStyle w:val="Heading3"/>
        <w:spacing w:after="280"/>
      </w:pPr>
      <w:r>
        <w:t>Presumptions</w:t>
      </w:r>
      <w:r>
        <w:rPr>
          <w:spacing w:val="-7"/>
        </w:rPr>
        <w:t xml:space="preserve"> </w:t>
      </w:r>
      <w:r>
        <w:t>for</w:t>
      </w:r>
      <w:r>
        <w:rPr>
          <w:spacing w:val="-6"/>
        </w:rPr>
        <w:t xml:space="preserve"> </w:t>
      </w:r>
      <w:r w:rsidRPr="00A81FAF">
        <w:t>Copyright</w:t>
      </w:r>
    </w:p>
    <w:p w14:paraId="056FE88B" w14:textId="77777777" w:rsidR="005418E7" w:rsidRDefault="005418E7" w:rsidP="005418E7">
      <w:pPr>
        <w:pStyle w:val="ListParagraph1"/>
        <w:numPr>
          <w:ilvl w:val="0"/>
          <w:numId w:val="13"/>
        </w:numPr>
        <w:tabs>
          <w:tab w:val="left" w:pos="284"/>
        </w:tabs>
        <w:spacing w:after="280"/>
        <w:ind w:left="0" w:right="794" w:firstLine="0"/>
      </w:pPr>
      <w:r>
        <w:t>In civil, criminal and, if applicable, administrative procedures involving copyright, each Party shall provide for a presumption that:</w:t>
      </w:r>
    </w:p>
    <w:p w14:paraId="3138C46F" w14:textId="77777777" w:rsidR="005418E7" w:rsidRDefault="005418E7" w:rsidP="005418E7">
      <w:pPr>
        <w:pStyle w:val="ListParagraph1a"/>
        <w:numPr>
          <w:ilvl w:val="0"/>
          <w:numId w:val="10"/>
        </w:numPr>
        <w:tabs>
          <w:tab w:val="left" w:pos="993"/>
        </w:tabs>
        <w:spacing w:after="280"/>
        <w:ind w:left="680" w:right="1020" w:firstLine="0"/>
      </w:pPr>
      <w:r>
        <w:t>in the absence of evidence to the contrary, the natural person or legal entity</w:t>
      </w:r>
      <w:r w:rsidRPr="00A81FAF">
        <w:rPr>
          <w:spacing w:val="-5"/>
        </w:rPr>
        <w:t xml:space="preserve"> </w:t>
      </w:r>
      <w:r>
        <w:t xml:space="preserve">whose name is indicated as the author, producer, performer or publisher of the work, performance or sound recording in </w:t>
      </w:r>
      <w:r>
        <w:lastRenderedPageBreak/>
        <w:t>the usual manner is the designated right holder in the work, performance or sound recording; and</w:t>
      </w:r>
    </w:p>
    <w:p w14:paraId="69D4A90B" w14:textId="77777777" w:rsidR="005418E7" w:rsidRDefault="005418E7" w:rsidP="005A3202">
      <w:pPr>
        <w:pStyle w:val="ListParagraph1a"/>
        <w:tabs>
          <w:tab w:val="left" w:pos="993"/>
          <w:tab w:val="left" w:pos="1134"/>
        </w:tabs>
        <w:spacing w:after="280"/>
        <w:ind w:left="680" w:right="1020" w:firstLine="0"/>
      </w:pPr>
      <w:r>
        <w:t>in</w:t>
      </w:r>
      <w:r>
        <w:rPr>
          <w:spacing w:val="-2"/>
        </w:rPr>
        <w:t xml:space="preserve"> </w:t>
      </w:r>
      <w:r>
        <w:t>the</w:t>
      </w:r>
      <w:r>
        <w:rPr>
          <w:spacing w:val="-3"/>
        </w:rPr>
        <w:t xml:space="preserve"> </w:t>
      </w:r>
      <w:r>
        <w:t>absence</w:t>
      </w:r>
      <w:r>
        <w:rPr>
          <w:spacing w:val="-3"/>
        </w:rPr>
        <w:t xml:space="preserve"> </w:t>
      </w:r>
      <w:r>
        <w:t>of</w:t>
      </w:r>
      <w:r>
        <w:rPr>
          <w:spacing w:val="-3"/>
        </w:rPr>
        <w:t xml:space="preserve"> </w:t>
      </w:r>
      <w:r>
        <w:t>evidence</w:t>
      </w:r>
      <w:r>
        <w:rPr>
          <w:spacing w:val="-3"/>
        </w:rPr>
        <w:t xml:space="preserve"> </w:t>
      </w:r>
      <w:r>
        <w:t>to</w:t>
      </w:r>
      <w:r>
        <w:rPr>
          <w:spacing w:val="-2"/>
        </w:rPr>
        <w:t xml:space="preserve"> </w:t>
      </w:r>
      <w:r>
        <w:t>the</w:t>
      </w:r>
      <w:r>
        <w:rPr>
          <w:spacing w:val="-3"/>
        </w:rPr>
        <w:t xml:space="preserve"> </w:t>
      </w:r>
      <w:r>
        <w:t>contrary,</w:t>
      </w:r>
      <w:r>
        <w:rPr>
          <w:spacing w:val="-2"/>
        </w:rPr>
        <w:t xml:space="preserve"> </w:t>
      </w:r>
      <w:r>
        <w:t>that</w:t>
      </w:r>
      <w:r>
        <w:rPr>
          <w:spacing w:val="-2"/>
        </w:rPr>
        <w:t xml:space="preserve"> </w:t>
      </w:r>
      <w:r>
        <w:t>copyright</w:t>
      </w:r>
      <w:r>
        <w:rPr>
          <w:spacing w:val="-2"/>
        </w:rPr>
        <w:t xml:space="preserve"> </w:t>
      </w:r>
      <w:r>
        <w:t>subsists</w:t>
      </w:r>
      <w:r>
        <w:rPr>
          <w:spacing w:val="-1"/>
        </w:rPr>
        <w:t xml:space="preserve"> </w:t>
      </w:r>
      <w:r>
        <w:t>in such subject matter in accordance with its domestic law.</w:t>
      </w:r>
    </w:p>
    <w:p w14:paraId="1E65F938" w14:textId="77777777" w:rsidR="005418E7" w:rsidRDefault="005418E7" w:rsidP="00B50B0B">
      <w:pPr>
        <w:pStyle w:val="Heading2"/>
        <w:spacing w:after="280"/>
      </w:pPr>
      <w:r w:rsidRPr="00A81FAF">
        <w:t>ARTICLE</w:t>
      </w:r>
      <w:r>
        <w:rPr>
          <w:spacing w:val="-2"/>
        </w:rPr>
        <w:t xml:space="preserve"> </w:t>
      </w:r>
      <w:r>
        <w:rPr>
          <w:spacing w:val="-10"/>
        </w:rPr>
        <w:t>9</w:t>
      </w:r>
    </w:p>
    <w:p w14:paraId="4916943D" w14:textId="77777777" w:rsidR="005418E7" w:rsidRDefault="005418E7" w:rsidP="00B50B0B">
      <w:pPr>
        <w:pStyle w:val="Heading3"/>
        <w:spacing w:after="280"/>
      </w:pPr>
      <w:r>
        <w:t>Civil</w:t>
      </w:r>
      <w:r>
        <w:rPr>
          <w:spacing w:val="-4"/>
        </w:rPr>
        <w:t xml:space="preserve"> </w:t>
      </w:r>
      <w:r>
        <w:t>Enforcement</w:t>
      </w:r>
      <w:r>
        <w:rPr>
          <w:spacing w:val="-4"/>
        </w:rPr>
        <w:t xml:space="preserve"> </w:t>
      </w:r>
      <w:r>
        <w:t>of</w:t>
      </w:r>
      <w:r>
        <w:rPr>
          <w:spacing w:val="-4"/>
        </w:rPr>
        <w:t xml:space="preserve"> </w:t>
      </w:r>
      <w:r>
        <w:t>Intellectual</w:t>
      </w:r>
      <w:r>
        <w:rPr>
          <w:spacing w:val="-4"/>
        </w:rPr>
        <w:t xml:space="preserve"> </w:t>
      </w:r>
      <w:r>
        <w:t>Property</w:t>
      </w:r>
      <w:r>
        <w:rPr>
          <w:spacing w:val="-3"/>
        </w:rPr>
        <w:t xml:space="preserve"> </w:t>
      </w:r>
      <w:r>
        <w:rPr>
          <w:spacing w:val="-2"/>
        </w:rPr>
        <w:t>Rights</w:t>
      </w:r>
    </w:p>
    <w:p w14:paraId="0241B929" w14:textId="77777777" w:rsidR="005418E7" w:rsidRDefault="005418E7" w:rsidP="005418E7">
      <w:pPr>
        <w:pStyle w:val="ListParagraph1"/>
        <w:numPr>
          <w:ilvl w:val="0"/>
          <w:numId w:val="13"/>
        </w:numPr>
        <w:tabs>
          <w:tab w:val="left" w:pos="284"/>
        </w:tabs>
        <w:spacing w:after="280"/>
        <w:ind w:left="0" w:right="567" w:firstLine="0"/>
      </w:pPr>
      <w:r>
        <w:t>In civil judicial proceedings concerning the acts described in Article 5 and Article 6, each Party shall provide that its judicial authorities shall have the authority to order or award at least:</w:t>
      </w:r>
    </w:p>
    <w:p w14:paraId="2E691AEF" w14:textId="77777777" w:rsidR="005418E7" w:rsidRDefault="005418E7" w:rsidP="005418E7">
      <w:pPr>
        <w:pStyle w:val="ListParagraph1a"/>
        <w:numPr>
          <w:ilvl w:val="0"/>
          <w:numId w:val="10"/>
        </w:numPr>
        <w:tabs>
          <w:tab w:val="left" w:pos="1134"/>
        </w:tabs>
        <w:spacing w:after="280"/>
        <w:ind w:left="709" w:right="567" w:firstLine="0"/>
      </w:pPr>
      <w:r>
        <w:t>provisional measures, including the seizure of</w:t>
      </w:r>
      <w:r w:rsidRPr="00A81FAF">
        <w:rPr>
          <w:spacing w:val="-2"/>
        </w:rPr>
        <w:t xml:space="preserve"> </w:t>
      </w:r>
      <w:r>
        <w:t xml:space="preserve">devices and products suspected of being involved in the proscribed </w:t>
      </w:r>
      <w:proofErr w:type="gramStart"/>
      <w:r>
        <w:t>activity;</w:t>
      </w:r>
      <w:proofErr w:type="gramEnd"/>
    </w:p>
    <w:p w14:paraId="113B0FC8" w14:textId="77777777" w:rsidR="005418E7" w:rsidRDefault="005418E7" w:rsidP="00971C10">
      <w:pPr>
        <w:pStyle w:val="ListParagraph1a"/>
        <w:tabs>
          <w:tab w:val="left" w:pos="1134"/>
        </w:tabs>
        <w:spacing w:after="280"/>
        <w:ind w:left="709" w:right="567" w:firstLine="0"/>
      </w:pPr>
      <w:r w:rsidRPr="002D2EBD">
        <w:t>damages</w:t>
      </w:r>
      <w:r>
        <w:rPr>
          <w:spacing w:val="-2"/>
        </w:rPr>
        <w:t>;</w:t>
      </w:r>
      <w:r>
        <w:rPr>
          <w:rStyle w:val="FootnoteReference"/>
          <w:spacing w:val="-2"/>
        </w:rPr>
        <w:footnoteReference w:id="64"/>
      </w:r>
    </w:p>
    <w:p w14:paraId="21D924AE" w14:textId="77777777" w:rsidR="005418E7" w:rsidRDefault="005418E7" w:rsidP="007E7B20">
      <w:pPr>
        <w:pStyle w:val="ListParagraph1a"/>
        <w:tabs>
          <w:tab w:val="left" w:pos="1134"/>
        </w:tabs>
        <w:spacing w:after="280"/>
        <w:ind w:left="709" w:right="680" w:firstLine="0"/>
      </w:pPr>
      <w:r>
        <w:t>payment to a prevailing right holder of court costs and fees and reasonable attorney’s fees by the party engaged in the proscribed activity at the conclusion of the civil judicial proceeding; and</w:t>
      </w:r>
    </w:p>
    <w:p w14:paraId="2260E375" w14:textId="77777777" w:rsidR="005418E7" w:rsidRDefault="005418E7" w:rsidP="00971C10">
      <w:pPr>
        <w:pStyle w:val="ListParagraph1a"/>
        <w:tabs>
          <w:tab w:val="left" w:pos="1134"/>
        </w:tabs>
        <w:spacing w:after="280"/>
        <w:ind w:left="709" w:right="567" w:firstLine="0"/>
      </w:pPr>
      <w:r>
        <w:t>destruction of the devices and products found to be involved in the proscribed activity.</w:t>
      </w:r>
    </w:p>
    <w:p w14:paraId="7A02B47A" w14:textId="77777777" w:rsidR="005418E7" w:rsidRDefault="005418E7" w:rsidP="00971C10">
      <w:pPr>
        <w:pStyle w:val="ListParagraph1"/>
        <w:tabs>
          <w:tab w:val="left" w:pos="284"/>
        </w:tabs>
        <w:spacing w:after="280"/>
        <w:ind w:left="284" w:right="567"/>
      </w:pPr>
      <w:r>
        <w:t>A Party may provide that damages shall not be available against a non-profit library, archive, education institution or public non-commercial broadcasting entity</w:t>
      </w:r>
      <w:r>
        <w:rPr>
          <w:spacing w:val="-2"/>
        </w:rPr>
        <w:t xml:space="preserve"> </w:t>
      </w:r>
      <w:r>
        <w:t>that sustains the burden of proving that it was not aware or had no reason to believe that its acts constituted a proscribed activity.</w:t>
      </w:r>
    </w:p>
    <w:p w14:paraId="54D29645" w14:textId="77777777" w:rsidR="005418E7" w:rsidRDefault="005418E7" w:rsidP="00176634">
      <w:pPr>
        <w:pStyle w:val="Heading2"/>
      </w:pPr>
      <w:r>
        <w:t xml:space="preserve">ARTICLE </w:t>
      </w:r>
      <w:r w:rsidRPr="00A81FAF">
        <w:t>10</w:t>
      </w:r>
    </w:p>
    <w:p w14:paraId="2DDBA8EA" w14:textId="77777777" w:rsidR="005418E7" w:rsidRDefault="005418E7" w:rsidP="00B50B0B">
      <w:pPr>
        <w:pStyle w:val="Heading3"/>
        <w:spacing w:after="280"/>
      </w:pPr>
      <w:r>
        <w:t>Measures</w:t>
      </w:r>
      <w:r>
        <w:rPr>
          <w:spacing w:val="-4"/>
        </w:rPr>
        <w:t xml:space="preserve"> </w:t>
      </w:r>
      <w:r>
        <w:t>to</w:t>
      </w:r>
      <w:r>
        <w:rPr>
          <w:spacing w:val="-4"/>
        </w:rPr>
        <w:t xml:space="preserve"> </w:t>
      </w:r>
      <w:r>
        <w:t>Prevent</w:t>
      </w:r>
      <w:r>
        <w:rPr>
          <w:spacing w:val="-4"/>
        </w:rPr>
        <w:t xml:space="preserve"> </w:t>
      </w:r>
      <w:r>
        <w:t>the</w:t>
      </w:r>
      <w:r>
        <w:rPr>
          <w:spacing w:val="-5"/>
        </w:rPr>
        <w:t xml:space="preserve"> </w:t>
      </w:r>
      <w:r>
        <w:t>Export</w:t>
      </w:r>
      <w:r>
        <w:rPr>
          <w:spacing w:val="-4"/>
        </w:rPr>
        <w:t xml:space="preserve"> </w:t>
      </w:r>
      <w:r>
        <w:t>of</w:t>
      </w:r>
      <w:r>
        <w:rPr>
          <w:spacing w:val="-4"/>
        </w:rPr>
        <w:t xml:space="preserve"> </w:t>
      </w:r>
      <w:r>
        <w:t>Goods</w:t>
      </w:r>
      <w:r>
        <w:rPr>
          <w:spacing w:val="-5"/>
        </w:rPr>
        <w:t xml:space="preserve"> </w:t>
      </w:r>
      <w:r>
        <w:t>that</w:t>
      </w:r>
      <w:r>
        <w:rPr>
          <w:spacing w:val="-4"/>
        </w:rPr>
        <w:t xml:space="preserve"> </w:t>
      </w:r>
      <w:r>
        <w:t>Infringe</w:t>
      </w:r>
      <w:r>
        <w:rPr>
          <w:spacing w:val="-5"/>
        </w:rPr>
        <w:t xml:space="preserve"> </w:t>
      </w:r>
      <w:r>
        <w:t>Copyright</w:t>
      </w:r>
      <w:r>
        <w:rPr>
          <w:spacing w:val="-4"/>
        </w:rPr>
        <w:t xml:space="preserve"> </w:t>
      </w:r>
      <w:r>
        <w:t>or</w:t>
      </w:r>
      <w:r>
        <w:rPr>
          <w:spacing w:val="-4"/>
        </w:rPr>
        <w:t xml:space="preserve"> </w:t>
      </w:r>
      <w:proofErr w:type="gramStart"/>
      <w:r>
        <w:t>Trade</w:t>
      </w:r>
      <w:r>
        <w:rPr>
          <w:spacing w:val="-5"/>
        </w:rPr>
        <w:t xml:space="preserve"> </w:t>
      </w:r>
      <w:r>
        <w:rPr>
          <w:spacing w:val="-2"/>
        </w:rPr>
        <w:t>Marks</w:t>
      </w:r>
      <w:proofErr w:type="gramEnd"/>
    </w:p>
    <w:p w14:paraId="5EEBD64C" w14:textId="77777777" w:rsidR="005418E7" w:rsidRDefault="005418E7" w:rsidP="007E7B20">
      <w:pPr>
        <w:ind w:right="113" w:firstLine="0"/>
        <w:jc w:val="left"/>
      </w:pPr>
      <w:r>
        <w:t>Each Party, on receipt of information or complaints, shall take measures to prevent</w:t>
      </w:r>
      <w:r>
        <w:rPr>
          <w:spacing w:val="40"/>
        </w:rPr>
        <w:t xml:space="preserve"> </w:t>
      </w:r>
      <w:r>
        <w:t>the</w:t>
      </w:r>
      <w:r>
        <w:rPr>
          <w:spacing w:val="-3"/>
        </w:rPr>
        <w:t xml:space="preserve"> </w:t>
      </w:r>
      <w:r>
        <w:t>export</w:t>
      </w:r>
      <w:r>
        <w:rPr>
          <w:spacing w:val="-3"/>
        </w:rPr>
        <w:t xml:space="preserve"> </w:t>
      </w:r>
      <w:r>
        <w:t>of</w:t>
      </w:r>
      <w:r>
        <w:rPr>
          <w:spacing w:val="-4"/>
        </w:rPr>
        <w:t xml:space="preserve"> </w:t>
      </w:r>
      <w:r>
        <w:t>goods</w:t>
      </w:r>
      <w:r>
        <w:rPr>
          <w:spacing w:val="-3"/>
        </w:rPr>
        <w:t xml:space="preserve"> </w:t>
      </w:r>
      <w:r>
        <w:t>that</w:t>
      </w:r>
      <w:r>
        <w:rPr>
          <w:spacing w:val="-3"/>
        </w:rPr>
        <w:t xml:space="preserve"> </w:t>
      </w:r>
      <w:r>
        <w:t>infringe</w:t>
      </w:r>
      <w:r>
        <w:rPr>
          <w:spacing w:val="-5"/>
        </w:rPr>
        <w:t xml:space="preserve"> </w:t>
      </w:r>
      <w:r>
        <w:t>copyright</w:t>
      </w:r>
      <w:r>
        <w:rPr>
          <w:spacing w:val="-3"/>
        </w:rPr>
        <w:t xml:space="preserve"> </w:t>
      </w:r>
      <w:r>
        <w:t>or</w:t>
      </w:r>
      <w:r>
        <w:rPr>
          <w:spacing w:val="-3"/>
        </w:rPr>
        <w:t xml:space="preserve"> </w:t>
      </w:r>
      <w:proofErr w:type="spellStart"/>
      <w:proofErr w:type="gramStart"/>
      <w:r>
        <w:t>trade</w:t>
      </w:r>
      <w:r>
        <w:rPr>
          <w:spacing w:val="-4"/>
        </w:rPr>
        <w:t xml:space="preserve"> </w:t>
      </w:r>
      <w:r>
        <w:t>marks</w:t>
      </w:r>
      <w:proofErr w:type="spellEnd"/>
      <w:proofErr w:type="gramEnd"/>
      <w:r>
        <w:t>,</w:t>
      </w:r>
      <w:r>
        <w:rPr>
          <w:spacing w:val="-3"/>
        </w:rPr>
        <w:t xml:space="preserve"> </w:t>
      </w:r>
      <w:r>
        <w:t>in</w:t>
      </w:r>
      <w:r>
        <w:rPr>
          <w:spacing w:val="-3"/>
        </w:rPr>
        <w:t xml:space="preserve"> </w:t>
      </w:r>
      <w:r>
        <w:t>accordance</w:t>
      </w:r>
      <w:r>
        <w:rPr>
          <w:spacing w:val="-4"/>
        </w:rPr>
        <w:t xml:space="preserve"> </w:t>
      </w:r>
      <w:r>
        <w:t>with</w:t>
      </w:r>
      <w:r>
        <w:rPr>
          <w:spacing w:val="-3"/>
        </w:rPr>
        <w:t xml:space="preserve"> </w:t>
      </w:r>
      <w:r>
        <w:t>its</w:t>
      </w:r>
      <w:r>
        <w:rPr>
          <w:spacing w:val="-3"/>
        </w:rPr>
        <w:t xml:space="preserve"> </w:t>
      </w:r>
      <w:r>
        <w:t>laws, rules, regulations, directives or policies.</w:t>
      </w:r>
    </w:p>
    <w:p w14:paraId="188911C8" w14:textId="77777777" w:rsidR="005418E7" w:rsidRDefault="005418E7" w:rsidP="00B50B0B">
      <w:pPr>
        <w:pStyle w:val="Heading2"/>
        <w:spacing w:after="280"/>
      </w:pPr>
      <w:r>
        <w:rPr>
          <w:spacing w:val="-2"/>
        </w:rPr>
        <w:t xml:space="preserve">ARTICLE </w:t>
      </w:r>
      <w:r>
        <w:rPr>
          <w:spacing w:val="-5"/>
        </w:rPr>
        <w:t>11</w:t>
      </w:r>
    </w:p>
    <w:p w14:paraId="5D7BD5E9" w14:textId="77777777" w:rsidR="005418E7" w:rsidRDefault="005418E7" w:rsidP="00B50B0B">
      <w:pPr>
        <w:pStyle w:val="Heading3"/>
        <w:spacing w:after="280"/>
      </w:pPr>
      <w:r>
        <w:t>Criminal</w:t>
      </w:r>
      <w:r>
        <w:rPr>
          <w:spacing w:val="-6"/>
        </w:rPr>
        <w:t xml:space="preserve"> </w:t>
      </w:r>
      <w:r>
        <w:t>Procedures</w:t>
      </w:r>
      <w:r>
        <w:rPr>
          <w:spacing w:val="-6"/>
        </w:rPr>
        <w:t xml:space="preserve"> </w:t>
      </w:r>
      <w:r>
        <w:t>and</w:t>
      </w:r>
      <w:r>
        <w:rPr>
          <w:spacing w:val="-5"/>
        </w:rPr>
        <w:t xml:space="preserve"> </w:t>
      </w:r>
      <w:r>
        <w:rPr>
          <w:spacing w:val="-2"/>
        </w:rPr>
        <w:t>Remedies</w:t>
      </w:r>
    </w:p>
    <w:p w14:paraId="72CA2495" w14:textId="77777777" w:rsidR="005418E7" w:rsidRDefault="005418E7" w:rsidP="005418E7">
      <w:pPr>
        <w:pStyle w:val="ListParagraph1"/>
        <w:numPr>
          <w:ilvl w:val="0"/>
          <w:numId w:val="13"/>
        </w:numPr>
        <w:tabs>
          <w:tab w:val="left" w:pos="284"/>
        </w:tabs>
        <w:spacing w:after="280"/>
        <w:ind w:left="0" w:right="907" w:firstLine="0"/>
      </w:pPr>
      <w:r>
        <w:t>Each</w:t>
      </w:r>
      <w:r w:rsidRPr="00A76BC9">
        <w:rPr>
          <w:spacing w:val="-3"/>
        </w:rPr>
        <w:t xml:space="preserve"> </w:t>
      </w:r>
      <w:r>
        <w:t>Party</w:t>
      </w:r>
      <w:r w:rsidRPr="00A76BC9">
        <w:rPr>
          <w:spacing w:val="-8"/>
        </w:rPr>
        <w:t xml:space="preserve"> </w:t>
      </w:r>
      <w:r>
        <w:t>shall</w:t>
      </w:r>
      <w:r w:rsidRPr="00A76BC9">
        <w:rPr>
          <w:spacing w:val="-3"/>
        </w:rPr>
        <w:t xml:space="preserve"> </w:t>
      </w:r>
      <w:r>
        <w:t>provide</w:t>
      </w:r>
      <w:r w:rsidRPr="00A76BC9">
        <w:rPr>
          <w:spacing w:val="-3"/>
        </w:rPr>
        <w:t xml:space="preserve"> </w:t>
      </w:r>
      <w:r>
        <w:t>for</w:t>
      </w:r>
      <w:r w:rsidRPr="00A76BC9">
        <w:rPr>
          <w:spacing w:val="-2"/>
        </w:rPr>
        <w:t xml:space="preserve"> </w:t>
      </w:r>
      <w:r>
        <w:t>criminal</w:t>
      </w:r>
      <w:r w:rsidRPr="00A76BC9">
        <w:rPr>
          <w:spacing w:val="-3"/>
        </w:rPr>
        <w:t xml:space="preserve"> </w:t>
      </w:r>
      <w:r>
        <w:t>procedures</w:t>
      </w:r>
      <w:r w:rsidRPr="00A76BC9">
        <w:rPr>
          <w:spacing w:val="-3"/>
        </w:rPr>
        <w:t xml:space="preserve"> </w:t>
      </w:r>
      <w:r>
        <w:t>and</w:t>
      </w:r>
      <w:r w:rsidRPr="00A76BC9">
        <w:rPr>
          <w:spacing w:val="-4"/>
        </w:rPr>
        <w:t xml:space="preserve"> </w:t>
      </w:r>
      <w:r>
        <w:t>penalties</w:t>
      </w:r>
      <w:r w:rsidRPr="00A76BC9">
        <w:rPr>
          <w:spacing w:val="-3"/>
        </w:rPr>
        <w:t xml:space="preserve"> </w:t>
      </w:r>
      <w:r>
        <w:t>to</w:t>
      </w:r>
      <w:r w:rsidRPr="00A76BC9">
        <w:rPr>
          <w:spacing w:val="-3"/>
        </w:rPr>
        <w:t xml:space="preserve"> </w:t>
      </w:r>
      <w:r>
        <w:t>be</w:t>
      </w:r>
      <w:r w:rsidRPr="00A76BC9">
        <w:rPr>
          <w:spacing w:val="-2"/>
        </w:rPr>
        <w:t xml:space="preserve"> </w:t>
      </w:r>
      <w:r>
        <w:t>applied to</w:t>
      </w:r>
      <w:r w:rsidRPr="00A76BC9">
        <w:rPr>
          <w:spacing w:val="-2"/>
        </w:rPr>
        <w:t xml:space="preserve"> </w:t>
      </w:r>
      <w:r>
        <w:t>wilful</w:t>
      </w:r>
      <w:r w:rsidRPr="00A76BC9">
        <w:rPr>
          <w:spacing w:val="-2"/>
        </w:rPr>
        <w:t xml:space="preserve"> </w:t>
      </w:r>
      <w:r>
        <w:t>copyright</w:t>
      </w:r>
      <w:r w:rsidRPr="00A76BC9">
        <w:rPr>
          <w:spacing w:val="-2"/>
        </w:rPr>
        <w:t xml:space="preserve"> </w:t>
      </w:r>
      <w:r>
        <w:t>piracy</w:t>
      </w:r>
      <w:r w:rsidRPr="00A76BC9">
        <w:rPr>
          <w:spacing w:val="-5"/>
        </w:rPr>
        <w:t xml:space="preserve"> </w:t>
      </w:r>
      <w:r>
        <w:t>on</w:t>
      </w:r>
      <w:r w:rsidRPr="00A76BC9">
        <w:rPr>
          <w:spacing w:val="-2"/>
        </w:rPr>
        <w:t xml:space="preserve"> </w:t>
      </w:r>
      <w:r>
        <w:t>a</w:t>
      </w:r>
      <w:r w:rsidRPr="00A76BC9">
        <w:rPr>
          <w:spacing w:val="-1"/>
        </w:rPr>
        <w:t xml:space="preserve"> </w:t>
      </w:r>
      <w:r>
        <w:t>commercial</w:t>
      </w:r>
      <w:r w:rsidRPr="00A76BC9">
        <w:rPr>
          <w:spacing w:val="-2"/>
        </w:rPr>
        <w:t xml:space="preserve"> </w:t>
      </w:r>
      <w:r>
        <w:t>scale.</w:t>
      </w:r>
      <w:r w:rsidRPr="00A76BC9">
        <w:rPr>
          <w:spacing w:val="40"/>
        </w:rPr>
        <w:t xml:space="preserve"> </w:t>
      </w:r>
      <w:r>
        <w:t>Wilful</w:t>
      </w:r>
      <w:r w:rsidRPr="00A76BC9">
        <w:rPr>
          <w:spacing w:val="-2"/>
        </w:rPr>
        <w:t xml:space="preserve"> </w:t>
      </w:r>
      <w:r>
        <w:t>copyright</w:t>
      </w:r>
      <w:r w:rsidRPr="00A76BC9">
        <w:rPr>
          <w:spacing w:val="-2"/>
        </w:rPr>
        <w:t xml:space="preserve"> </w:t>
      </w:r>
      <w:r>
        <w:t>piracy</w:t>
      </w:r>
      <w:r w:rsidRPr="00A76BC9">
        <w:rPr>
          <w:spacing w:val="-4"/>
        </w:rPr>
        <w:t xml:space="preserve"> </w:t>
      </w:r>
      <w:r>
        <w:t>on</w:t>
      </w:r>
      <w:r w:rsidRPr="00A76BC9">
        <w:rPr>
          <w:spacing w:val="-2"/>
        </w:rPr>
        <w:t xml:space="preserve"> </w:t>
      </w:r>
      <w:r>
        <w:t>a commercial scale includes: (</w:t>
      </w:r>
      <w:proofErr w:type="spellStart"/>
      <w:r>
        <w:t>i</w:t>
      </w:r>
      <w:proofErr w:type="spellEnd"/>
      <w:r>
        <w:t xml:space="preserve">) significant wilful infringements of </w:t>
      </w:r>
      <w:r>
        <w:lastRenderedPageBreak/>
        <w:t xml:space="preserve">copyright </w:t>
      </w:r>
      <w:r>
        <w:br/>
        <w:t>that have no direct or indirect motivation of financial gain; and (ii) wilful infringements for the purposes of commercial advantage or financial gain.</w:t>
      </w:r>
    </w:p>
    <w:p w14:paraId="4FEA5945" w14:textId="77777777" w:rsidR="005418E7" w:rsidRDefault="005418E7" w:rsidP="00176634">
      <w:pPr>
        <w:pStyle w:val="ListParagraph1"/>
        <w:tabs>
          <w:tab w:val="left" w:pos="284"/>
        </w:tabs>
        <w:spacing w:after="280"/>
      </w:pPr>
      <w:r>
        <w:t>Specifically,</w:t>
      </w:r>
      <w:r>
        <w:rPr>
          <w:spacing w:val="-2"/>
        </w:rPr>
        <w:t xml:space="preserve"> </w:t>
      </w:r>
      <w:r>
        <w:t>each</w:t>
      </w:r>
      <w:r>
        <w:rPr>
          <w:spacing w:val="-2"/>
        </w:rPr>
        <w:t xml:space="preserve"> </w:t>
      </w:r>
      <w:r>
        <w:t>Party</w:t>
      </w:r>
      <w:r>
        <w:rPr>
          <w:spacing w:val="-5"/>
        </w:rPr>
        <w:t xml:space="preserve"> </w:t>
      </w:r>
      <w:r>
        <w:t>shall</w:t>
      </w:r>
      <w:r>
        <w:rPr>
          <w:spacing w:val="-2"/>
        </w:rPr>
        <w:t xml:space="preserve"> provide:</w:t>
      </w:r>
    </w:p>
    <w:p w14:paraId="6C6F90B1" w14:textId="77777777" w:rsidR="005418E7" w:rsidRDefault="005418E7" w:rsidP="005418E7">
      <w:pPr>
        <w:pStyle w:val="ListParagraph1a"/>
        <w:numPr>
          <w:ilvl w:val="0"/>
          <w:numId w:val="10"/>
        </w:numPr>
        <w:tabs>
          <w:tab w:val="left" w:pos="1134"/>
        </w:tabs>
        <w:spacing w:after="280"/>
        <w:ind w:left="839" w:right="794" w:firstLine="0"/>
      </w:pPr>
      <w:r>
        <w:t xml:space="preserve"> penalties that include imprisonment and monetary</w:t>
      </w:r>
      <w:r w:rsidRPr="00A81FAF">
        <w:rPr>
          <w:spacing w:val="-1"/>
        </w:rPr>
        <w:t xml:space="preserve"> </w:t>
      </w:r>
      <w:r>
        <w:t>fines sufficiently high to deter future acts of infringement consistent with a policy of removing the monetary incentive of the infringer.</w:t>
      </w:r>
      <w:r w:rsidRPr="00A81FAF">
        <w:rPr>
          <w:spacing w:val="40"/>
        </w:rPr>
        <w:t xml:space="preserve"> </w:t>
      </w:r>
      <w:r>
        <w:t xml:space="preserve">Also, each Party </w:t>
      </w:r>
      <w:r>
        <w:br/>
        <w:t xml:space="preserve">shall encourage its judicial authorities to impose fines at levels sufficient to provide a deterrent to future </w:t>
      </w:r>
      <w:proofErr w:type="gramStart"/>
      <w:r>
        <w:t>infringements;</w:t>
      </w:r>
      <w:proofErr w:type="gramEnd"/>
    </w:p>
    <w:p w14:paraId="0F0ED455" w14:textId="77777777" w:rsidR="005418E7" w:rsidRDefault="005418E7" w:rsidP="008E2249">
      <w:pPr>
        <w:pStyle w:val="ListParagraph1a"/>
        <w:tabs>
          <w:tab w:val="left" w:pos="1134"/>
        </w:tabs>
        <w:spacing w:after="280"/>
        <w:ind w:left="850" w:right="794" w:hanging="11"/>
      </w:pPr>
      <w:r>
        <w:t xml:space="preserve"> that its judicial authorities have the authority</w:t>
      </w:r>
      <w:r>
        <w:rPr>
          <w:spacing w:val="-2"/>
        </w:rPr>
        <w:t xml:space="preserve"> </w:t>
      </w:r>
      <w:r>
        <w:t>to order the seizure of suspected pirated goods, any related materials and implements that have been used in the commission of the offence, any assets traceable to the infringing activity and documentary evidence relevant to the offence that fall within the scope of the order.</w:t>
      </w:r>
      <w:r>
        <w:rPr>
          <w:spacing w:val="40"/>
        </w:rPr>
        <w:t xml:space="preserve"> </w:t>
      </w:r>
      <w:r>
        <w:t>Items that are</w:t>
      </w:r>
      <w:r>
        <w:rPr>
          <w:spacing w:val="-1"/>
        </w:rPr>
        <w:t xml:space="preserve"> </w:t>
      </w:r>
      <w:r>
        <w:t xml:space="preserve">subject to seizure pursuant to such judicial order need not be individually identified so long as they fall within general categories specified in the </w:t>
      </w:r>
      <w:proofErr w:type="gramStart"/>
      <w:r>
        <w:rPr>
          <w:spacing w:val="-2"/>
        </w:rPr>
        <w:t>order;</w:t>
      </w:r>
      <w:proofErr w:type="gramEnd"/>
    </w:p>
    <w:p w14:paraId="46F4886F" w14:textId="77777777" w:rsidR="005418E7" w:rsidRDefault="005418E7" w:rsidP="009B5FA3">
      <w:pPr>
        <w:pStyle w:val="ListParagraph1a"/>
        <w:tabs>
          <w:tab w:val="left" w:pos="1134"/>
        </w:tabs>
        <w:spacing w:after="280"/>
        <w:ind w:left="851" w:right="851" w:hanging="12"/>
      </w:pPr>
      <w:r>
        <w:t xml:space="preserve"> that its judicial authorities shall have the authority, except in exceptional cases, to order the forfeiture and destruction of all pirated goods and, with respect to wilful copyright piracy, order the forfeiture and destruction of materials and implements that have been used in the creation</w:t>
      </w:r>
      <w:r>
        <w:rPr>
          <w:spacing w:val="-1"/>
        </w:rPr>
        <w:t xml:space="preserve"> </w:t>
      </w:r>
      <w:r>
        <w:t>of</w:t>
      </w:r>
      <w:r>
        <w:rPr>
          <w:spacing w:val="-2"/>
        </w:rPr>
        <w:t xml:space="preserve"> </w:t>
      </w:r>
      <w:r>
        <w:t>infringing</w:t>
      </w:r>
      <w:r>
        <w:rPr>
          <w:spacing w:val="-1"/>
        </w:rPr>
        <w:t xml:space="preserve"> </w:t>
      </w:r>
      <w:r>
        <w:t>goods.</w:t>
      </w:r>
      <w:r>
        <w:rPr>
          <w:spacing w:val="40"/>
        </w:rPr>
        <w:t xml:space="preserve"> </w:t>
      </w:r>
      <w:r>
        <w:t>Each</w:t>
      </w:r>
      <w:r>
        <w:rPr>
          <w:spacing w:val="-1"/>
        </w:rPr>
        <w:t xml:space="preserve"> </w:t>
      </w:r>
      <w:r>
        <w:t>Party</w:t>
      </w:r>
      <w:r>
        <w:rPr>
          <w:spacing w:val="-9"/>
        </w:rPr>
        <w:t xml:space="preserve"> </w:t>
      </w:r>
      <w:r>
        <w:t>shall</w:t>
      </w:r>
      <w:r>
        <w:rPr>
          <w:spacing w:val="-1"/>
        </w:rPr>
        <w:t xml:space="preserve"> </w:t>
      </w:r>
      <w:r>
        <w:t>further</w:t>
      </w:r>
      <w:r>
        <w:rPr>
          <w:spacing w:val="-3"/>
        </w:rPr>
        <w:t xml:space="preserve"> </w:t>
      </w:r>
      <w:r>
        <w:t>provide</w:t>
      </w:r>
      <w:r>
        <w:rPr>
          <w:spacing w:val="-2"/>
        </w:rPr>
        <w:t xml:space="preserve"> </w:t>
      </w:r>
      <w:r>
        <w:t>that</w:t>
      </w:r>
      <w:r>
        <w:rPr>
          <w:spacing w:val="-1"/>
        </w:rPr>
        <w:t xml:space="preserve"> </w:t>
      </w:r>
      <w:r>
        <w:t>such forfeiture and destruction shall occur without compensation to the defendant; and</w:t>
      </w:r>
    </w:p>
    <w:p w14:paraId="2E22F613" w14:textId="77777777" w:rsidR="005418E7" w:rsidRDefault="005418E7" w:rsidP="009B5FA3">
      <w:pPr>
        <w:pStyle w:val="ListParagraph1a"/>
        <w:tabs>
          <w:tab w:val="left" w:pos="1134"/>
        </w:tabs>
        <w:spacing w:after="280"/>
        <w:ind w:left="851" w:right="851" w:hanging="12"/>
      </w:pPr>
      <w:r>
        <w:t xml:space="preserve"> that the appropriate authorities, as determined by each Party, shall have</w:t>
      </w:r>
      <w:r>
        <w:rPr>
          <w:spacing w:val="65"/>
        </w:rPr>
        <w:t xml:space="preserve"> </w:t>
      </w:r>
      <w:r>
        <w:t>the</w:t>
      </w:r>
      <w:r>
        <w:rPr>
          <w:spacing w:val="65"/>
        </w:rPr>
        <w:t xml:space="preserve"> </w:t>
      </w:r>
      <w:r>
        <w:t>authority</w:t>
      </w:r>
      <w:r>
        <w:rPr>
          <w:spacing w:val="61"/>
        </w:rPr>
        <w:t xml:space="preserve"> </w:t>
      </w:r>
      <w:r>
        <w:t>to</w:t>
      </w:r>
      <w:r>
        <w:rPr>
          <w:spacing w:val="66"/>
        </w:rPr>
        <w:t xml:space="preserve"> </w:t>
      </w:r>
      <w:r>
        <w:t>initiate</w:t>
      </w:r>
      <w:r>
        <w:rPr>
          <w:spacing w:val="65"/>
        </w:rPr>
        <w:t xml:space="preserve"> </w:t>
      </w:r>
      <w:r>
        <w:t>criminal</w:t>
      </w:r>
      <w:r>
        <w:rPr>
          <w:spacing w:val="66"/>
        </w:rPr>
        <w:t xml:space="preserve"> </w:t>
      </w:r>
      <w:r>
        <w:t>legal</w:t>
      </w:r>
      <w:r>
        <w:rPr>
          <w:spacing w:val="66"/>
        </w:rPr>
        <w:t xml:space="preserve"> </w:t>
      </w:r>
      <w:r>
        <w:t>action</w:t>
      </w:r>
      <w:r>
        <w:rPr>
          <w:spacing w:val="71"/>
        </w:rPr>
        <w:t xml:space="preserve"> </w:t>
      </w:r>
      <w:r>
        <w:rPr>
          <w:i/>
        </w:rPr>
        <w:t>ex</w:t>
      </w:r>
      <w:r>
        <w:rPr>
          <w:i/>
          <w:spacing w:val="65"/>
        </w:rPr>
        <w:t xml:space="preserve"> </w:t>
      </w:r>
      <w:r>
        <w:rPr>
          <w:i/>
        </w:rPr>
        <w:t>officio</w:t>
      </w:r>
      <w:r>
        <w:rPr>
          <w:i/>
          <w:spacing w:val="67"/>
        </w:rPr>
        <w:t xml:space="preserve"> </w:t>
      </w:r>
      <w:r>
        <w:t>with</w:t>
      </w:r>
    </w:p>
    <w:p w14:paraId="0E46F206" w14:textId="77777777" w:rsidR="005418E7" w:rsidRDefault="005418E7" w:rsidP="006761AE">
      <w:pPr>
        <w:spacing w:after="220"/>
        <w:ind w:left="720" w:right="851" w:firstLine="0"/>
      </w:pPr>
      <w:r>
        <w:t>respect to the offences described in this Article without the need for a formal complaint by a private party or right holder.</w:t>
      </w:r>
    </w:p>
    <w:p w14:paraId="52BF8FB8" w14:textId="77777777" w:rsidR="005418E7" w:rsidRDefault="005418E7" w:rsidP="006761AE">
      <w:pPr>
        <w:pStyle w:val="Heading2"/>
        <w:spacing w:after="220"/>
      </w:pPr>
      <w:r>
        <w:rPr>
          <w:spacing w:val="-2"/>
        </w:rPr>
        <w:t xml:space="preserve">ARTICLE </w:t>
      </w:r>
      <w:r>
        <w:rPr>
          <w:spacing w:val="-5"/>
        </w:rPr>
        <w:t>12</w:t>
      </w:r>
    </w:p>
    <w:p w14:paraId="19F960E2" w14:textId="77777777" w:rsidR="005418E7" w:rsidRDefault="005418E7" w:rsidP="006761AE">
      <w:pPr>
        <w:pStyle w:val="Heading3"/>
        <w:spacing w:after="220"/>
      </w:pPr>
      <w:r>
        <w:t>Limitation</w:t>
      </w:r>
      <w:r>
        <w:rPr>
          <w:spacing w:val="-4"/>
        </w:rPr>
        <w:t xml:space="preserve"> </w:t>
      </w:r>
      <w:r>
        <w:t>on</w:t>
      </w:r>
      <w:r>
        <w:rPr>
          <w:spacing w:val="-3"/>
        </w:rPr>
        <w:t xml:space="preserve"> </w:t>
      </w:r>
      <w:r>
        <w:t>Liability</w:t>
      </w:r>
      <w:r>
        <w:rPr>
          <w:spacing w:val="-5"/>
        </w:rPr>
        <w:t xml:space="preserve"> </w:t>
      </w:r>
      <w:r>
        <w:t>of</w:t>
      </w:r>
      <w:r>
        <w:rPr>
          <w:spacing w:val="-3"/>
        </w:rPr>
        <w:t xml:space="preserve"> </w:t>
      </w:r>
      <w:r>
        <w:t>Service</w:t>
      </w:r>
      <w:r>
        <w:rPr>
          <w:spacing w:val="-4"/>
        </w:rPr>
        <w:t xml:space="preserve"> </w:t>
      </w:r>
      <w:r>
        <w:rPr>
          <w:spacing w:val="-2"/>
        </w:rPr>
        <w:t>Providers</w:t>
      </w:r>
    </w:p>
    <w:p w14:paraId="0F068C2E" w14:textId="77777777" w:rsidR="005418E7" w:rsidRDefault="005418E7" w:rsidP="005418E7">
      <w:pPr>
        <w:pStyle w:val="ListParagraph1"/>
        <w:numPr>
          <w:ilvl w:val="0"/>
          <w:numId w:val="13"/>
        </w:numPr>
        <w:tabs>
          <w:tab w:val="left" w:pos="284"/>
        </w:tabs>
        <w:spacing w:after="220"/>
        <w:ind w:left="0" w:firstLine="0"/>
      </w:pPr>
      <w:r>
        <w:t>Each</w:t>
      </w:r>
      <w:r w:rsidRPr="002C2E17">
        <w:rPr>
          <w:spacing w:val="-1"/>
        </w:rPr>
        <w:t xml:space="preserve"> </w:t>
      </w:r>
      <w:r>
        <w:t>Party</w:t>
      </w:r>
      <w:r w:rsidRPr="002C2E17">
        <w:rPr>
          <w:spacing w:val="-5"/>
        </w:rPr>
        <w:t xml:space="preserve"> </w:t>
      </w:r>
      <w:r>
        <w:t>shall</w:t>
      </w:r>
      <w:r w:rsidRPr="002C2E17">
        <w:rPr>
          <w:spacing w:val="-1"/>
        </w:rPr>
        <w:t xml:space="preserve"> </w:t>
      </w:r>
      <w:r w:rsidRPr="002C2E17">
        <w:rPr>
          <w:spacing w:val="-2"/>
        </w:rPr>
        <w:t>provide:</w:t>
      </w:r>
    </w:p>
    <w:p w14:paraId="093C7E88" w14:textId="77777777" w:rsidR="005418E7" w:rsidRDefault="005418E7" w:rsidP="005418E7">
      <w:pPr>
        <w:pStyle w:val="ListParagraph1a"/>
        <w:numPr>
          <w:ilvl w:val="0"/>
          <w:numId w:val="10"/>
        </w:numPr>
        <w:tabs>
          <w:tab w:val="left" w:pos="1134"/>
        </w:tabs>
        <w:spacing w:after="220"/>
        <w:ind w:left="851" w:right="851" w:firstLine="0"/>
      </w:pPr>
      <w:r>
        <w:t xml:space="preserve"> legal incentives for service providers to cooperate with copyright owners in deterring the unauthorised storage and transmission of copyrighted materials; and</w:t>
      </w:r>
    </w:p>
    <w:p w14:paraId="70CED542" w14:textId="77777777" w:rsidR="005418E7" w:rsidRDefault="005418E7" w:rsidP="001F3777">
      <w:pPr>
        <w:pStyle w:val="ListParagraph1a"/>
        <w:tabs>
          <w:tab w:val="left" w:pos="1134"/>
          <w:tab w:val="left" w:pos="1418"/>
        </w:tabs>
        <w:spacing w:after="220"/>
        <w:ind w:left="851" w:right="113" w:firstLine="0"/>
        <w:jc w:val="left"/>
      </w:pPr>
      <w:r>
        <w:t xml:space="preserve"> limitations in its law regarding the scope of remedies available against service</w:t>
      </w:r>
      <w:r>
        <w:rPr>
          <w:spacing w:val="-5"/>
        </w:rPr>
        <w:t xml:space="preserve"> </w:t>
      </w:r>
      <w:r>
        <w:t>providers</w:t>
      </w:r>
      <w:r>
        <w:rPr>
          <w:spacing w:val="-4"/>
        </w:rPr>
        <w:t xml:space="preserve"> </w:t>
      </w:r>
      <w:r>
        <w:t>for</w:t>
      </w:r>
      <w:r>
        <w:rPr>
          <w:spacing w:val="-4"/>
        </w:rPr>
        <w:t xml:space="preserve"> </w:t>
      </w:r>
      <w:r>
        <w:t>copyright</w:t>
      </w:r>
      <w:r>
        <w:rPr>
          <w:spacing w:val="-4"/>
        </w:rPr>
        <w:t xml:space="preserve"> </w:t>
      </w:r>
      <w:r>
        <w:t>infringements</w:t>
      </w:r>
      <w:r>
        <w:rPr>
          <w:spacing w:val="-4"/>
        </w:rPr>
        <w:t xml:space="preserve"> </w:t>
      </w:r>
      <w:r>
        <w:t>that</w:t>
      </w:r>
      <w:r>
        <w:rPr>
          <w:spacing w:val="-4"/>
        </w:rPr>
        <w:t xml:space="preserve"> </w:t>
      </w:r>
      <w:r>
        <w:t>they</w:t>
      </w:r>
      <w:r>
        <w:rPr>
          <w:spacing w:val="-8"/>
        </w:rPr>
        <w:t xml:space="preserve"> </w:t>
      </w:r>
      <w:r>
        <w:t>do</w:t>
      </w:r>
      <w:r>
        <w:rPr>
          <w:spacing w:val="-4"/>
        </w:rPr>
        <w:t xml:space="preserve"> </w:t>
      </w:r>
      <w:r>
        <w:t>not</w:t>
      </w:r>
      <w:r>
        <w:rPr>
          <w:spacing w:val="-4"/>
        </w:rPr>
        <w:t xml:space="preserve"> </w:t>
      </w:r>
      <w:r>
        <w:t>control,</w:t>
      </w:r>
      <w:r>
        <w:rPr>
          <w:spacing w:val="-4"/>
        </w:rPr>
        <w:t xml:space="preserve"> </w:t>
      </w:r>
      <w:r>
        <w:t xml:space="preserve">initiate or direct, and that take place through systems or networks controlled </w:t>
      </w:r>
      <w:r>
        <w:lastRenderedPageBreak/>
        <w:t>or operated by them or on their behalf, as set forth in this Article.</w:t>
      </w:r>
      <w:r>
        <w:rPr>
          <w:rStyle w:val="FootnoteReference"/>
        </w:rPr>
        <w:footnoteReference w:id="65"/>
      </w:r>
    </w:p>
    <w:p w14:paraId="49D84B79" w14:textId="77777777" w:rsidR="005418E7" w:rsidRDefault="005418E7" w:rsidP="006761AE">
      <w:pPr>
        <w:pStyle w:val="ListParagraph1"/>
        <w:tabs>
          <w:tab w:val="left" w:pos="284"/>
        </w:tabs>
        <w:spacing w:after="220"/>
        <w:ind w:right="851"/>
      </w:pPr>
      <w:r>
        <w:t>These limitations shall preclude monetary relief and provide reasonable restrictions on court-ordered relief to compel or restrain certain actions for the following functions and shall be confined to those functions:</w:t>
      </w:r>
    </w:p>
    <w:p w14:paraId="09D43C99" w14:textId="77777777" w:rsidR="005418E7" w:rsidRDefault="005418E7" w:rsidP="005418E7">
      <w:pPr>
        <w:pStyle w:val="ListParagraph1a"/>
        <w:numPr>
          <w:ilvl w:val="0"/>
          <w:numId w:val="10"/>
        </w:numPr>
        <w:tabs>
          <w:tab w:val="left" w:pos="1134"/>
        </w:tabs>
        <w:spacing w:after="220"/>
        <w:ind w:left="839" w:right="851" w:firstLine="0"/>
      </w:pPr>
      <w:r>
        <w:t xml:space="preserve"> transmitting, routing or providing connections for material without modification of its content, or the intermediate and transient storage of such material in the course </w:t>
      </w:r>
      <w:proofErr w:type="gramStart"/>
      <w:r>
        <w:t>thereof;</w:t>
      </w:r>
      <w:proofErr w:type="gramEnd"/>
    </w:p>
    <w:p w14:paraId="2E2572AE" w14:textId="77777777" w:rsidR="005418E7" w:rsidRDefault="005418E7" w:rsidP="006761AE">
      <w:pPr>
        <w:pStyle w:val="ListParagraph1a"/>
        <w:tabs>
          <w:tab w:val="left" w:pos="1134"/>
          <w:tab w:val="left" w:pos="1418"/>
        </w:tabs>
        <w:spacing w:after="220"/>
        <w:ind w:left="851" w:right="284" w:firstLine="0"/>
        <w:jc w:val="left"/>
      </w:pPr>
      <w:r>
        <w:t xml:space="preserve"> caching</w:t>
      </w:r>
      <w:r>
        <w:rPr>
          <w:spacing w:val="-11"/>
        </w:rPr>
        <w:t xml:space="preserve"> </w:t>
      </w:r>
      <w:r>
        <w:t>carried</w:t>
      </w:r>
      <w:r>
        <w:rPr>
          <w:spacing w:val="-8"/>
        </w:rPr>
        <w:t xml:space="preserve"> </w:t>
      </w:r>
      <w:r>
        <w:t>out</w:t>
      </w:r>
      <w:r>
        <w:rPr>
          <w:spacing w:val="-8"/>
        </w:rPr>
        <w:t xml:space="preserve"> </w:t>
      </w:r>
      <w:r>
        <w:t>through</w:t>
      </w:r>
      <w:r>
        <w:rPr>
          <w:spacing w:val="-6"/>
        </w:rPr>
        <w:t xml:space="preserve"> </w:t>
      </w:r>
      <w:r>
        <w:t>an</w:t>
      </w:r>
      <w:r>
        <w:rPr>
          <w:spacing w:val="-8"/>
        </w:rPr>
        <w:t xml:space="preserve"> </w:t>
      </w:r>
      <w:r>
        <w:t>automatic</w:t>
      </w:r>
      <w:r>
        <w:rPr>
          <w:spacing w:val="-8"/>
        </w:rPr>
        <w:t xml:space="preserve"> </w:t>
      </w:r>
      <w:proofErr w:type="gramStart"/>
      <w:r>
        <w:rPr>
          <w:spacing w:val="-2"/>
        </w:rPr>
        <w:t>process;</w:t>
      </w:r>
      <w:proofErr w:type="gramEnd"/>
    </w:p>
    <w:p w14:paraId="6DAD406B" w14:textId="77777777" w:rsidR="005418E7" w:rsidRDefault="005418E7" w:rsidP="006761AE">
      <w:pPr>
        <w:pStyle w:val="ListParagraph1a"/>
        <w:tabs>
          <w:tab w:val="left" w:pos="1134"/>
          <w:tab w:val="left" w:pos="1418"/>
        </w:tabs>
        <w:spacing w:after="220"/>
        <w:ind w:left="851" w:right="284" w:firstLine="0"/>
        <w:jc w:val="left"/>
      </w:pPr>
      <w:r>
        <w:t xml:space="preserve"> storage at the direction of a user of material residing on a system or network controlled or operated by or for the service provider; and</w:t>
      </w:r>
    </w:p>
    <w:p w14:paraId="2A8D4674" w14:textId="77777777" w:rsidR="005418E7" w:rsidRDefault="005418E7" w:rsidP="006761AE">
      <w:pPr>
        <w:pStyle w:val="ListParagraph1a"/>
        <w:tabs>
          <w:tab w:val="left" w:pos="1134"/>
          <w:tab w:val="left" w:pos="1418"/>
        </w:tabs>
        <w:spacing w:after="220"/>
        <w:ind w:left="851" w:right="284" w:firstLine="0"/>
        <w:jc w:val="left"/>
      </w:pPr>
      <w:r>
        <w:t xml:space="preserve"> referring</w:t>
      </w:r>
      <w:r>
        <w:rPr>
          <w:spacing w:val="-4"/>
        </w:rPr>
        <w:t xml:space="preserve"> </w:t>
      </w:r>
      <w:r>
        <w:t>or linking</w:t>
      </w:r>
      <w:r>
        <w:rPr>
          <w:spacing w:val="-3"/>
        </w:rPr>
        <w:t xml:space="preserve"> </w:t>
      </w:r>
      <w:r>
        <w:t>users</w:t>
      </w:r>
      <w:r>
        <w:rPr>
          <w:spacing w:val="-2"/>
        </w:rPr>
        <w:t xml:space="preserve"> </w:t>
      </w:r>
      <w:r>
        <w:t>to</w:t>
      </w:r>
      <w:r>
        <w:rPr>
          <w:spacing w:val="-1"/>
        </w:rPr>
        <w:t xml:space="preserve"> </w:t>
      </w:r>
      <w:r>
        <w:t>an online</w:t>
      </w:r>
      <w:r>
        <w:rPr>
          <w:spacing w:val="-2"/>
        </w:rPr>
        <w:t xml:space="preserve"> </w:t>
      </w:r>
      <w:r>
        <w:t>location by</w:t>
      </w:r>
      <w:r>
        <w:rPr>
          <w:spacing w:val="-4"/>
        </w:rPr>
        <w:t xml:space="preserve"> </w:t>
      </w:r>
      <w:r>
        <w:t>using</w:t>
      </w:r>
      <w:r>
        <w:rPr>
          <w:spacing w:val="-1"/>
        </w:rPr>
        <w:t xml:space="preserve"> </w:t>
      </w:r>
      <w:r>
        <w:t>information location tools, including hyperlinks and directories.</w:t>
      </w:r>
    </w:p>
    <w:p w14:paraId="08D4941B" w14:textId="77777777" w:rsidR="005418E7" w:rsidRDefault="005418E7" w:rsidP="001F3777">
      <w:pPr>
        <w:pStyle w:val="ListParagraph1"/>
        <w:tabs>
          <w:tab w:val="left" w:pos="284"/>
        </w:tabs>
        <w:spacing w:after="220"/>
        <w:ind w:right="907"/>
      </w:pPr>
      <w:r>
        <w:t xml:space="preserve">These limitations shall apply only where the service provider does not initiate the chain of transmission of the </w:t>
      </w:r>
      <w:proofErr w:type="gramStart"/>
      <w:r>
        <w:t>material, and</w:t>
      </w:r>
      <w:proofErr w:type="gramEnd"/>
      <w:r>
        <w:t xml:space="preserve"> does not select the material or its recipients (except to the extent that a function described in subparagraph 2(d) </w:t>
      </w:r>
      <w:proofErr w:type="gramStart"/>
      <w:r>
        <w:t>in itself entails</w:t>
      </w:r>
      <w:proofErr w:type="gramEnd"/>
      <w:r>
        <w:t xml:space="preserve"> some form of selection).</w:t>
      </w:r>
    </w:p>
    <w:p w14:paraId="5E42799E" w14:textId="77777777" w:rsidR="005418E7" w:rsidRDefault="005418E7" w:rsidP="001F3777">
      <w:pPr>
        <w:pStyle w:val="ListParagraph1"/>
        <w:tabs>
          <w:tab w:val="left" w:pos="284"/>
        </w:tabs>
        <w:spacing w:after="500"/>
        <w:ind w:right="851"/>
      </w:pPr>
      <w:r>
        <w:t>Qualification by a service provider for the limitations as to each function in subparagraphs 2(a) through 2(d) shall be considered separately from qualification for the limitations as to each other function, in accordance with the conditions for qualification set forth in paragraphs 5 to 8 of this Article.</w:t>
      </w:r>
    </w:p>
    <w:p w14:paraId="374089E0" w14:textId="77777777" w:rsidR="005418E7" w:rsidRDefault="005418E7" w:rsidP="000447B1">
      <w:pPr>
        <w:pStyle w:val="ListParagraph1"/>
        <w:tabs>
          <w:tab w:val="left" w:pos="284"/>
        </w:tabs>
        <w:spacing w:after="280"/>
        <w:ind w:right="851"/>
      </w:pPr>
      <w:r>
        <w:t>With respect to functions referred to in subparagraph 2(b), the limitations</w:t>
      </w:r>
      <w:r>
        <w:rPr>
          <w:spacing w:val="80"/>
        </w:rPr>
        <w:t xml:space="preserve"> </w:t>
      </w:r>
      <w:r>
        <w:t>shall be conditioned on the service provider:</w:t>
      </w:r>
    </w:p>
    <w:p w14:paraId="41F62A4B" w14:textId="77777777" w:rsidR="005418E7" w:rsidRDefault="005418E7" w:rsidP="005418E7">
      <w:pPr>
        <w:pStyle w:val="ListParagraph1a"/>
        <w:numPr>
          <w:ilvl w:val="0"/>
          <w:numId w:val="10"/>
        </w:numPr>
        <w:tabs>
          <w:tab w:val="left" w:pos="1134"/>
        </w:tabs>
        <w:spacing w:after="220"/>
        <w:ind w:left="839" w:right="851" w:firstLine="0"/>
      </w:pPr>
      <w:r>
        <w:t xml:space="preserve"> permitting</w:t>
      </w:r>
      <w:r w:rsidRPr="005241E7">
        <w:rPr>
          <w:spacing w:val="-4"/>
        </w:rPr>
        <w:t xml:space="preserve"> </w:t>
      </w:r>
      <w:r>
        <w:t>access</w:t>
      </w:r>
      <w:r w:rsidRPr="005241E7">
        <w:rPr>
          <w:spacing w:val="-3"/>
        </w:rPr>
        <w:t xml:space="preserve"> </w:t>
      </w:r>
      <w:r>
        <w:t>to</w:t>
      </w:r>
      <w:r w:rsidRPr="005241E7">
        <w:rPr>
          <w:spacing w:val="-3"/>
        </w:rPr>
        <w:t xml:space="preserve"> </w:t>
      </w:r>
      <w:r>
        <w:t>cached</w:t>
      </w:r>
      <w:r w:rsidRPr="005241E7">
        <w:rPr>
          <w:spacing w:val="-3"/>
        </w:rPr>
        <w:t xml:space="preserve"> </w:t>
      </w:r>
      <w:r>
        <w:t>material</w:t>
      </w:r>
      <w:r w:rsidRPr="005241E7">
        <w:rPr>
          <w:spacing w:val="-3"/>
        </w:rPr>
        <w:t xml:space="preserve"> </w:t>
      </w:r>
      <w:r>
        <w:t>in</w:t>
      </w:r>
      <w:r w:rsidRPr="005241E7">
        <w:rPr>
          <w:spacing w:val="-1"/>
        </w:rPr>
        <w:t xml:space="preserve"> </w:t>
      </w:r>
      <w:r>
        <w:t>significant</w:t>
      </w:r>
      <w:r w:rsidRPr="005241E7">
        <w:rPr>
          <w:spacing w:val="-4"/>
        </w:rPr>
        <w:t xml:space="preserve"> </w:t>
      </w:r>
      <w:r>
        <w:t>part</w:t>
      </w:r>
      <w:r w:rsidRPr="005241E7">
        <w:rPr>
          <w:spacing w:val="-4"/>
        </w:rPr>
        <w:t xml:space="preserve"> </w:t>
      </w:r>
      <w:r>
        <w:t>only</w:t>
      </w:r>
      <w:r w:rsidRPr="005241E7">
        <w:rPr>
          <w:spacing w:val="-9"/>
        </w:rPr>
        <w:t xml:space="preserve"> </w:t>
      </w:r>
      <w:r>
        <w:t>to</w:t>
      </w:r>
      <w:r w:rsidRPr="005241E7">
        <w:rPr>
          <w:spacing w:val="-2"/>
        </w:rPr>
        <w:t xml:space="preserve"> </w:t>
      </w:r>
      <w:r>
        <w:t>users of its system or network who have met conditions on user access to</w:t>
      </w:r>
      <w:r w:rsidRPr="005241E7">
        <w:rPr>
          <w:spacing w:val="40"/>
        </w:rPr>
        <w:t xml:space="preserve"> </w:t>
      </w:r>
      <w:r>
        <w:t xml:space="preserve">that </w:t>
      </w:r>
      <w:proofErr w:type="gramStart"/>
      <w:r>
        <w:t>material;</w:t>
      </w:r>
      <w:proofErr w:type="gramEnd"/>
    </w:p>
    <w:p w14:paraId="1BC169DF" w14:textId="77777777" w:rsidR="005418E7" w:rsidRDefault="005418E7" w:rsidP="001F3777">
      <w:pPr>
        <w:pStyle w:val="ListParagraph1a"/>
        <w:tabs>
          <w:tab w:val="left" w:pos="1134"/>
          <w:tab w:val="left" w:pos="1418"/>
        </w:tabs>
        <w:spacing w:after="220"/>
        <w:ind w:left="851" w:right="57" w:firstLine="0"/>
        <w:jc w:val="left"/>
      </w:pPr>
      <w:r>
        <w:t xml:space="preserve"> complying with rules concerning the refreshing, reloading or other updating of the cached material when specified by the person making the material available online in accordance with a relevant industry standard data communications</w:t>
      </w:r>
      <w:r>
        <w:rPr>
          <w:spacing w:val="-4"/>
        </w:rPr>
        <w:t xml:space="preserve"> </w:t>
      </w:r>
      <w:r>
        <w:t>protocol</w:t>
      </w:r>
      <w:r>
        <w:rPr>
          <w:spacing w:val="-4"/>
        </w:rPr>
        <w:t xml:space="preserve"> </w:t>
      </w:r>
      <w:r>
        <w:t>for</w:t>
      </w:r>
      <w:r>
        <w:rPr>
          <w:spacing w:val="-5"/>
        </w:rPr>
        <w:t xml:space="preserve"> </w:t>
      </w:r>
      <w:r w:rsidRPr="00BE10B5">
        <w:rPr>
          <w:spacing w:val="-11"/>
        </w:rPr>
        <w:t>the</w:t>
      </w:r>
      <w:r>
        <w:rPr>
          <w:spacing w:val="-4"/>
        </w:rPr>
        <w:t xml:space="preserve"> </w:t>
      </w:r>
      <w:r>
        <w:t>system</w:t>
      </w:r>
      <w:r>
        <w:rPr>
          <w:spacing w:val="-4"/>
        </w:rPr>
        <w:t xml:space="preserve"> </w:t>
      </w:r>
      <w:r>
        <w:t>or</w:t>
      </w:r>
      <w:r>
        <w:rPr>
          <w:spacing w:val="-4"/>
        </w:rPr>
        <w:t xml:space="preserve"> </w:t>
      </w:r>
      <w:r>
        <w:t>network</w:t>
      </w:r>
      <w:r>
        <w:rPr>
          <w:spacing w:val="-4"/>
        </w:rPr>
        <w:t xml:space="preserve"> </w:t>
      </w:r>
      <w:r>
        <w:t>through</w:t>
      </w:r>
      <w:r>
        <w:rPr>
          <w:spacing w:val="-4"/>
        </w:rPr>
        <w:t xml:space="preserve"> </w:t>
      </w:r>
      <w:r>
        <w:t>which</w:t>
      </w:r>
      <w:r>
        <w:rPr>
          <w:spacing w:val="-4"/>
        </w:rPr>
        <w:t xml:space="preserve"> </w:t>
      </w:r>
      <w:r>
        <w:t>that</w:t>
      </w:r>
      <w:r>
        <w:rPr>
          <w:spacing w:val="-4"/>
        </w:rPr>
        <w:t xml:space="preserve"> </w:t>
      </w:r>
      <w:r>
        <w:t>person makes</w:t>
      </w:r>
      <w:r>
        <w:rPr>
          <w:spacing w:val="-1"/>
        </w:rPr>
        <w:t xml:space="preserve"> </w:t>
      </w:r>
      <w:r>
        <w:t>the material available that is</w:t>
      </w:r>
      <w:r>
        <w:rPr>
          <w:spacing w:val="-1"/>
        </w:rPr>
        <w:t xml:space="preserve"> </w:t>
      </w:r>
      <w:r>
        <w:t>generally</w:t>
      </w:r>
      <w:r>
        <w:rPr>
          <w:spacing w:val="-5"/>
        </w:rPr>
        <w:t xml:space="preserve"> </w:t>
      </w:r>
      <w:r>
        <w:t xml:space="preserve">accepted in the Party’s </w:t>
      </w:r>
      <w:proofErr w:type="gramStart"/>
      <w:r>
        <w:t>territory;</w:t>
      </w:r>
      <w:proofErr w:type="gramEnd"/>
    </w:p>
    <w:p w14:paraId="660755B1" w14:textId="77777777" w:rsidR="005418E7" w:rsidRDefault="005418E7" w:rsidP="005A3202">
      <w:pPr>
        <w:pStyle w:val="ListParagraph1a"/>
        <w:tabs>
          <w:tab w:val="left" w:pos="1134"/>
          <w:tab w:val="left" w:pos="1418"/>
        </w:tabs>
        <w:spacing w:after="220"/>
        <w:ind w:left="851" w:right="907" w:firstLine="0"/>
      </w:pPr>
      <w:r>
        <w:t xml:space="preserve"> not </w:t>
      </w:r>
      <w:r w:rsidRPr="00BE10B5">
        <w:rPr>
          <w:spacing w:val="-11"/>
        </w:rPr>
        <w:t>interfering</w:t>
      </w:r>
      <w:r>
        <w:t xml:space="preserve"> with technology used at the originating site consistent with industry standards generally accepted in the Party’s territory to obtain information about the use of the material, and not modifying its content in transmission to subsequent users; and</w:t>
      </w:r>
    </w:p>
    <w:p w14:paraId="426F64A8" w14:textId="77777777" w:rsidR="005418E7" w:rsidRDefault="005418E7" w:rsidP="00EC672F">
      <w:pPr>
        <w:pStyle w:val="ListParagraph1a"/>
        <w:tabs>
          <w:tab w:val="left" w:pos="1134"/>
          <w:tab w:val="left" w:pos="1418"/>
        </w:tabs>
        <w:spacing w:after="220"/>
        <w:ind w:left="851" w:right="851" w:firstLine="0"/>
      </w:pPr>
      <w:r>
        <w:t xml:space="preserve"> expeditiously removing or disabling access, on receipt of an effective notification of claimed infringement, to cached material that has been removed or access to which has been disabled at the </w:t>
      </w:r>
      <w:r>
        <w:lastRenderedPageBreak/>
        <w:t>originating site.</w:t>
      </w:r>
    </w:p>
    <w:p w14:paraId="46755673" w14:textId="77777777" w:rsidR="005418E7" w:rsidRDefault="005418E7" w:rsidP="000447B1">
      <w:pPr>
        <w:pStyle w:val="ListParagraph1"/>
        <w:tabs>
          <w:tab w:val="left" w:pos="284"/>
        </w:tabs>
        <w:spacing w:after="280"/>
        <w:ind w:right="851"/>
      </w:pPr>
      <w:r>
        <w:t>With</w:t>
      </w:r>
      <w:r>
        <w:rPr>
          <w:spacing w:val="-1"/>
        </w:rPr>
        <w:t xml:space="preserve"> </w:t>
      </w:r>
      <w:r>
        <w:t>respect</w:t>
      </w:r>
      <w:r>
        <w:rPr>
          <w:spacing w:val="-1"/>
        </w:rPr>
        <w:t xml:space="preserve"> </w:t>
      </w:r>
      <w:r>
        <w:t>to</w:t>
      </w:r>
      <w:r>
        <w:rPr>
          <w:spacing w:val="-1"/>
        </w:rPr>
        <w:t xml:space="preserve"> </w:t>
      </w:r>
      <w:r>
        <w:t>the</w:t>
      </w:r>
      <w:r>
        <w:rPr>
          <w:spacing w:val="-2"/>
        </w:rPr>
        <w:t xml:space="preserve"> </w:t>
      </w:r>
      <w:r>
        <w:t>functions</w:t>
      </w:r>
      <w:r>
        <w:rPr>
          <w:spacing w:val="-1"/>
        </w:rPr>
        <w:t xml:space="preserve"> </w:t>
      </w:r>
      <w:r>
        <w:t>referred</w:t>
      </w:r>
      <w:r>
        <w:rPr>
          <w:spacing w:val="-1"/>
        </w:rPr>
        <w:t xml:space="preserve"> </w:t>
      </w:r>
      <w:r>
        <w:t>to</w:t>
      </w:r>
      <w:r>
        <w:rPr>
          <w:spacing w:val="-1"/>
        </w:rPr>
        <w:t xml:space="preserve"> </w:t>
      </w:r>
      <w:r>
        <w:t>in</w:t>
      </w:r>
      <w:r>
        <w:rPr>
          <w:spacing w:val="-1"/>
        </w:rPr>
        <w:t xml:space="preserve"> </w:t>
      </w:r>
      <w:r>
        <w:t>subparagraphs</w:t>
      </w:r>
      <w:r>
        <w:rPr>
          <w:spacing w:val="-1"/>
        </w:rPr>
        <w:t xml:space="preserve"> </w:t>
      </w:r>
      <w:r>
        <w:t>2(c)</w:t>
      </w:r>
      <w:r>
        <w:rPr>
          <w:spacing w:val="-2"/>
        </w:rPr>
        <w:t xml:space="preserve"> </w:t>
      </w:r>
      <w:r>
        <w:t>and</w:t>
      </w:r>
      <w:r>
        <w:rPr>
          <w:spacing w:val="-1"/>
        </w:rPr>
        <w:t xml:space="preserve"> </w:t>
      </w:r>
      <w:r>
        <w:t>2 (d), the limitations shall be conditioned on the service provider:</w:t>
      </w:r>
    </w:p>
    <w:p w14:paraId="1E825651" w14:textId="77777777" w:rsidR="005418E7" w:rsidRDefault="005418E7" w:rsidP="005418E7">
      <w:pPr>
        <w:pStyle w:val="ListParagraph1a"/>
        <w:numPr>
          <w:ilvl w:val="0"/>
          <w:numId w:val="10"/>
        </w:numPr>
        <w:tabs>
          <w:tab w:val="left" w:pos="1134"/>
        </w:tabs>
        <w:spacing w:after="220"/>
        <w:ind w:left="839" w:right="851" w:firstLine="0"/>
      </w:pPr>
      <w:r>
        <w:t xml:space="preserve"> not receiving a financial benefit directly attributable to the infringing activity, in circumstances where it has the right and ability</w:t>
      </w:r>
      <w:r w:rsidRPr="007457A0">
        <w:rPr>
          <w:spacing w:val="40"/>
        </w:rPr>
        <w:t xml:space="preserve"> </w:t>
      </w:r>
      <w:r>
        <w:t xml:space="preserve">to control such </w:t>
      </w:r>
      <w:proofErr w:type="gramStart"/>
      <w:r>
        <w:t>activity;</w:t>
      </w:r>
      <w:proofErr w:type="gramEnd"/>
    </w:p>
    <w:p w14:paraId="0936216B" w14:textId="77777777" w:rsidR="005418E7" w:rsidRDefault="005418E7" w:rsidP="00BC3229">
      <w:pPr>
        <w:pStyle w:val="ListParagraph1a"/>
        <w:tabs>
          <w:tab w:val="left" w:pos="1134"/>
          <w:tab w:val="left" w:pos="1418"/>
        </w:tabs>
        <w:spacing w:after="220"/>
        <w:ind w:left="851" w:right="851" w:firstLine="0"/>
      </w:pPr>
      <w:r>
        <w:t xml:space="preserve"> expeditiously removing or disabling access to the material residing on its system or network on obtaining actual knowledge of the infringement or becoming aware of facts or circumstances from which the infringement was apparent, such as through effective notifications of claimed infringement in accordance with paragraph 10 of this Article; and</w:t>
      </w:r>
    </w:p>
    <w:p w14:paraId="7CACBDFD" w14:textId="77777777" w:rsidR="005418E7" w:rsidRDefault="005418E7" w:rsidP="00BC3229">
      <w:pPr>
        <w:pStyle w:val="ListParagraph1a"/>
        <w:tabs>
          <w:tab w:val="left" w:pos="1134"/>
          <w:tab w:val="left" w:pos="1418"/>
        </w:tabs>
        <w:spacing w:after="220"/>
        <w:ind w:left="851" w:right="851" w:firstLine="0"/>
      </w:pPr>
      <w:r>
        <w:t xml:space="preserve"> publicly</w:t>
      </w:r>
      <w:r>
        <w:rPr>
          <w:spacing w:val="-8"/>
        </w:rPr>
        <w:t xml:space="preserve"> </w:t>
      </w:r>
      <w:r>
        <w:t>designating</w:t>
      </w:r>
      <w:r>
        <w:rPr>
          <w:spacing w:val="-5"/>
        </w:rPr>
        <w:t xml:space="preserve"> </w:t>
      </w:r>
      <w:r>
        <w:t>a</w:t>
      </w:r>
      <w:r>
        <w:rPr>
          <w:spacing w:val="-2"/>
        </w:rPr>
        <w:t xml:space="preserve"> </w:t>
      </w:r>
      <w:r>
        <w:t>representative</w:t>
      </w:r>
      <w:r>
        <w:rPr>
          <w:spacing w:val="-2"/>
        </w:rPr>
        <w:t xml:space="preserve"> </w:t>
      </w:r>
      <w:r>
        <w:t>to</w:t>
      </w:r>
      <w:r>
        <w:rPr>
          <w:spacing w:val="-2"/>
        </w:rPr>
        <w:t xml:space="preserve"> </w:t>
      </w:r>
      <w:r>
        <w:t>receive</w:t>
      </w:r>
      <w:r>
        <w:rPr>
          <w:spacing w:val="-2"/>
        </w:rPr>
        <w:t xml:space="preserve"> </w:t>
      </w:r>
      <w:r>
        <w:t>such</w:t>
      </w:r>
      <w:r>
        <w:rPr>
          <w:spacing w:val="-3"/>
        </w:rPr>
        <w:t xml:space="preserve"> </w:t>
      </w:r>
      <w:r>
        <w:rPr>
          <w:spacing w:val="-2"/>
        </w:rPr>
        <w:t>notifications.</w:t>
      </w:r>
    </w:p>
    <w:p w14:paraId="0A0194FD" w14:textId="77777777" w:rsidR="005418E7" w:rsidRDefault="005418E7" w:rsidP="000447B1">
      <w:pPr>
        <w:pStyle w:val="ListParagraph1"/>
        <w:tabs>
          <w:tab w:val="left" w:pos="284"/>
        </w:tabs>
        <w:spacing w:after="280"/>
        <w:ind w:right="851"/>
      </w:pPr>
      <w:r>
        <w:t>Eligibility</w:t>
      </w:r>
      <w:r>
        <w:rPr>
          <w:spacing w:val="37"/>
        </w:rPr>
        <w:t xml:space="preserve"> </w:t>
      </w:r>
      <w:r>
        <w:t>for</w:t>
      </w:r>
      <w:r>
        <w:rPr>
          <w:spacing w:val="40"/>
        </w:rPr>
        <w:t xml:space="preserve"> </w:t>
      </w:r>
      <w:r>
        <w:t>the</w:t>
      </w:r>
      <w:r>
        <w:rPr>
          <w:spacing w:val="40"/>
        </w:rPr>
        <w:t xml:space="preserve"> </w:t>
      </w:r>
      <w:r>
        <w:t>limitations</w:t>
      </w:r>
      <w:r>
        <w:rPr>
          <w:spacing w:val="40"/>
        </w:rPr>
        <w:t xml:space="preserve"> </w:t>
      </w:r>
      <w:r>
        <w:t>in</w:t>
      </w:r>
      <w:r>
        <w:rPr>
          <w:spacing w:val="40"/>
        </w:rPr>
        <w:t xml:space="preserve"> </w:t>
      </w:r>
      <w:r>
        <w:t>this</w:t>
      </w:r>
      <w:r>
        <w:rPr>
          <w:spacing w:val="40"/>
        </w:rPr>
        <w:t xml:space="preserve"> </w:t>
      </w:r>
      <w:r>
        <w:t>Article</w:t>
      </w:r>
      <w:r>
        <w:rPr>
          <w:spacing w:val="40"/>
        </w:rPr>
        <w:t xml:space="preserve"> </w:t>
      </w:r>
      <w:r>
        <w:t>shall</w:t>
      </w:r>
      <w:r>
        <w:rPr>
          <w:spacing w:val="40"/>
        </w:rPr>
        <w:t xml:space="preserve"> </w:t>
      </w:r>
      <w:r>
        <w:t>be</w:t>
      </w:r>
      <w:r>
        <w:rPr>
          <w:spacing w:val="40"/>
        </w:rPr>
        <w:t xml:space="preserve"> </w:t>
      </w:r>
      <w:r>
        <w:t>conditioned</w:t>
      </w:r>
      <w:r>
        <w:rPr>
          <w:spacing w:val="40"/>
        </w:rPr>
        <w:t xml:space="preserve"> </w:t>
      </w:r>
      <w:r>
        <w:t>on</w:t>
      </w:r>
      <w:r>
        <w:rPr>
          <w:spacing w:val="40"/>
        </w:rPr>
        <w:t xml:space="preserve"> </w:t>
      </w:r>
      <w:r>
        <w:t>the service provider:</w:t>
      </w:r>
    </w:p>
    <w:p w14:paraId="79BD6DF8" w14:textId="77777777" w:rsidR="005418E7" w:rsidRDefault="005418E7" w:rsidP="005418E7">
      <w:pPr>
        <w:pStyle w:val="ListParagraph1a"/>
        <w:numPr>
          <w:ilvl w:val="0"/>
          <w:numId w:val="10"/>
        </w:numPr>
        <w:tabs>
          <w:tab w:val="left" w:pos="1134"/>
        </w:tabs>
        <w:spacing w:after="600"/>
        <w:ind w:left="839" w:right="851" w:firstLine="0"/>
      </w:pPr>
      <w:r>
        <w:t xml:space="preserve"> adopting and reasonably implementing a policy that provides for termination in appropriate circumstances of the accounts of repeat infringers; and</w:t>
      </w:r>
    </w:p>
    <w:p w14:paraId="7330CEE8" w14:textId="77777777" w:rsidR="005418E7" w:rsidRDefault="005418E7" w:rsidP="006F49F8">
      <w:pPr>
        <w:pStyle w:val="ListParagraph1a"/>
        <w:tabs>
          <w:tab w:val="left" w:pos="1134"/>
        </w:tabs>
        <w:ind w:left="709" w:firstLine="0"/>
        <w:jc w:val="left"/>
      </w:pPr>
      <w:r>
        <w:t xml:space="preserve"> accommodating and not interfering with standard technical measures accepted in the Party’s territory</w:t>
      </w:r>
      <w:r>
        <w:rPr>
          <w:spacing w:val="-5"/>
        </w:rPr>
        <w:t xml:space="preserve"> </w:t>
      </w:r>
      <w:r>
        <w:t>that protect and identify</w:t>
      </w:r>
      <w:r>
        <w:rPr>
          <w:spacing w:val="-3"/>
        </w:rPr>
        <w:t xml:space="preserve"> </w:t>
      </w:r>
      <w:r>
        <w:t>copyrighted material, that</w:t>
      </w:r>
      <w:r>
        <w:rPr>
          <w:spacing w:val="-3"/>
        </w:rPr>
        <w:t xml:space="preserve"> </w:t>
      </w:r>
      <w:r>
        <w:t>are</w:t>
      </w:r>
      <w:r>
        <w:rPr>
          <w:spacing w:val="-5"/>
        </w:rPr>
        <w:t xml:space="preserve"> </w:t>
      </w:r>
      <w:r>
        <w:t>developed</w:t>
      </w:r>
      <w:r>
        <w:rPr>
          <w:spacing w:val="-3"/>
        </w:rPr>
        <w:t xml:space="preserve"> </w:t>
      </w:r>
      <w:r>
        <w:t>through</w:t>
      </w:r>
      <w:r>
        <w:rPr>
          <w:spacing w:val="-3"/>
        </w:rPr>
        <w:t xml:space="preserve"> </w:t>
      </w:r>
      <w:r>
        <w:t>an</w:t>
      </w:r>
      <w:r>
        <w:rPr>
          <w:spacing w:val="-3"/>
        </w:rPr>
        <w:t xml:space="preserve"> </w:t>
      </w:r>
      <w:r>
        <w:t>open,</w:t>
      </w:r>
      <w:r>
        <w:rPr>
          <w:spacing w:val="-3"/>
        </w:rPr>
        <w:t xml:space="preserve"> </w:t>
      </w:r>
      <w:r>
        <w:t>voluntary</w:t>
      </w:r>
      <w:r>
        <w:rPr>
          <w:spacing w:val="-7"/>
        </w:rPr>
        <w:t xml:space="preserve"> </w:t>
      </w:r>
      <w:r>
        <w:t>process</w:t>
      </w:r>
      <w:r>
        <w:rPr>
          <w:spacing w:val="-3"/>
        </w:rPr>
        <w:t xml:space="preserve"> </w:t>
      </w:r>
      <w:r>
        <w:t>by</w:t>
      </w:r>
      <w:r>
        <w:rPr>
          <w:spacing w:val="-7"/>
        </w:rPr>
        <w:t xml:space="preserve"> </w:t>
      </w:r>
      <w:r>
        <w:t>a</w:t>
      </w:r>
      <w:r>
        <w:rPr>
          <w:spacing w:val="-4"/>
        </w:rPr>
        <w:t xml:space="preserve"> </w:t>
      </w:r>
      <w:r>
        <w:t>broad</w:t>
      </w:r>
      <w:r>
        <w:rPr>
          <w:spacing w:val="-3"/>
        </w:rPr>
        <w:t xml:space="preserve"> </w:t>
      </w:r>
      <w:r>
        <w:t>consensus</w:t>
      </w:r>
      <w:r>
        <w:rPr>
          <w:spacing w:val="-3"/>
        </w:rPr>
        <w:t xml:space="preserve"> </w:t>
      </w:r>
      <w:r>
        <w:t xml:space="preserve">of copyright owners and service providers, that are available on reasonable and </w:t>
      </w:r>
      <w:proofErr w:type="spellStart"/>
      <w:r>
        <w:t>nondiscriminatory</w:t>
      </w:r>
      <w:proofErr w:type="spellEnd"/>
      <w:r>
        <w:t xml:space="preserve"> terms, and that do not impose substantial costs on service providers or substantial burdens on their systems or networks.</w:t>
      </w:r>
    </w:p>
    <w:p w14:paraId="327E9863" w14:textId="77777777" w:rsidR="005418E7" w:rsidRDefault="005418E7" w:rsidP="005A3202">
      <w:pPr>
        <w:pStyle w:val="ListParagraph1"/>
        <w:tabs>
          <w:tab w:val="left" w:pos="284"/>
        </w:tabs>
        <w:ind w:right="907"/>
      </w:pPr>
      <w:r>
        <w:t>Eligibility for the limitations in this Article may not be conditioned on the service provider monitoring its service, or affirmatively seeking facts indicating infringing activity, except to the extent consistent with such technical measures.</w:t>
      </w:r>
    </w:p>
    <w:p w14:paraId="3DA8DC6A" w14:textId="77777777" w:rsidR="005418E7" w:rsidRDefault="005418E7" w:rsidP="005A3202">
      <w:pPr>
        <w:pStyle w:val="ListParagraph1"/>
        <w:tabs>
          <w:tab w:val="left" w:pos="284"/>
        </w:tabs>
        <w:ind w:right="907"/>
      </w:pPr>
      <w:r>
        <w:t>If the service provider qualifies for the limitations with respect to the functions referred to in subparagraph 2(a), court-ordered relief to compel or restrain certain actions shall be limited to terminating specified accounts or to taking reasonable steps to block access to a specific, non-domestic online location. If</w:t>
      </w:r>
      <w:r>
        <w:rPr>
          <w:spacing w:val="-2"/>
        </w:rPr>
        <w:t xml:space="preserve"> </w:t>
      </w:r>
      <w:r>
        <w:t>the</w:t>
      </w:r>
      <w:r>
        <w:rPr>
          <w:spacing w:val="-2"/>
        </w:rPr>
        <w:t xml:space="preserve"> </w:t>
      </w:r>
      <w:r>
        <w:t>service</w:t>
      </w:r>
      <w:r>
        <w:rPr>
          <w:spacing w:val="-2"/>
        </w:rPr>
        <w:t xml:space="preserve"> </w:t>
      </w:r>
      <w:r>
        <w:t>provider</w:t>
      </w:r>
      <w:r>
        <w:rPr>
          <w:spacing w:val="-3"/>
        </w:rPr>
        <w:t xml:space="preserve"> </w:t>
      </w:r>
      <w:r>
        <w:t>qualifies</w:t>
      </w:r>
      <w:r>
        <w:rPr>
          <w:spacing w:val="-1"/>
        </w:rPr>
        <w:t xml:space="preserve"> </w:t>
      </w:r>
      <w:r>
        <w:t>for</w:t>
      </w:r>
      <w:r>
        <w:rPr>
          <w:spacing w:val="-3"/>
        </w:rPr>
        <w:t xml:space="preserve"> </w:t>
      </w:r>
      <w:r>
        <w:t>the</w:t>
      </w:r>
      <w:r>
        <w:rPr>
          <w:spacing w:val="-2"/>
        </w:rPr>
        <w:t xml:space="preserve"> </w:t>
      </w:r>
      <w:r>
        <w:t>limitations</w:t>
      </w:r>
      <w:r>
        <w:rPr>
          <w:spacing w:val="-1"/>
        </w:rPr>
        <w:t xml:space="preserve"> </w:t>
      </w:r>
      <w:r>
        <w:t>with</w:t>
      </w:r>
      <w:r>
        <w:rPr>
          <w:spacing w:val="-1"/>
        </w:rPr>
        <w:t xml:space="preserve"> </w:t>
      </w:r>
      <w:r>
        <w:t>respect</w:t>
      </w:r>
      <w:r>
        <w:rPr>
          <w:spacing w:val="-1"/>
        </w:rPr>
        <w:t xml:space="preserve"> </w:t>
      </w:r>
      <w:r>
        <w:t>to</w:t>
      </w:r>
      <w:r>
        <w:rPr>
          <w:spacing w:val="-3"/>
        </w:rPr>
        <w:t xml:space="preserve"> </w:t>
      </w:r>
      <w:r>
        <w:t>any other function in paragraph 2 of this Article, court-ordered relief to compel or restrain certain actions shall be limited to removing or disabling access to the infringing material, terminating specified accounts and other remedies that a court may find necessary provided that such other remedies are the least burdensome to the service provider among comparably effective forms of relief. Each Party shall provide that any such relief shall be issued with due regard</w:t>
      </w:r>
      <w:r>
        <w:rPr>
          <w:spacing w:val="-2"/>
        </w:rPr>
        <w:t xml:space="preserve"> </w:t>
      </w:r>
      <w:r>
        <w:t>for</w:t>
      </w:r>
      <w:r>
        <w:rPr>
          <w:spacing w:val="-2"/>
        </w:rPr>
        <w:t xml:space="preserve"> </w:t>
      </w:r>
      <w:r>
        <w:t>the</w:t>
      </w:r>
      <w:r>
        <w:rPr>
          <w:spacing w:val="-2"/>
        </w:rPr>
        <w:t xml:space="preserve"> </w:t>
      </w:r>
      <w:r>
        <w:t>relative</w:t>
      </w:r>
      <w:r>
        <w:rPr>
          <w:spacing w:val="-2"/>
        </w:rPr>
        <w:t xml:space="preserve"> </w:t>
      </w:r>
      <w:r>
        <w:t>burden</w:t>
      </w:r>
      <w:r>
        <w:rPr>
          <w:spacing w:val="-1"/>
        </w:rPr>
        <w:t xml:space="preserve"> </w:t>
      </w:r>
      <w:r>
        <w:t>to</w:t>
      </w:r>
      <w:r>
        <w:rPr>
          <w:spacing w:val="-1"/>
        </w:rPr>
        <w:t xml:space="preserve"> </w:t>
      </w:r>
      <w:r>
        <w:t>the</w:t>
      </w:r>
      <w:r>
        <w:rPr>
          <w:spacing w:val="-2"/>
        </w:rPr>
        <w:t xml:space="preserve"> </w:t>
      </w:r>
      <w:r>
        <w:t>service</w:t>
      </w:r>
      <w:r>
        <w:rPr>
          <w:spacing w:val="-2"/>
        </w:rPr>
        <w:t xml:space="preserve"> </w:t>
      </w:r>
      <w:r>
        <w:t>provider</w:t>
      </w:r>
      <w:r>
        <w:rPr>
          <w:spacing w:val="-2"/>
        </w:rPr>
        <w:t xml:space="preserve"> </w:t>
      </w:r>
      <w:r>
        <w:t>and</w:t>
      </w:r>
      <w:r>
        <w:rPr>
          <w:spacing w:val="-1"/>
        </w:rPr>
        <w:t xml:space="preserve"> </w:t>
      </w:r>
      <w:r>
        <w:t>harm</w:t>
      </w:r>
      <w:r>
        <w:rPr>
          <w:spacing w:val="-2"/>
        </w:rPr>
        <w:t xml:space="preserve"> </w:t>
      </w:r>
      <w:r>
        <w:t>to</w:t>
      </w:r>
      <w:r>
        <w:rPr>
          <w:spacing w:val="-1"/>
        </w:rPr>
        <w:t xml:space="preserve"> </w:t>
      </w:r>
      <w:r>
        <w:t>the</w:t>
      </w:r>
      <w:r>
        <w:rPr>
          <w:spacing w:val="-2"/>
        </w:rPr>
        <w:t xml:space="preserve"> </w:t>
      </w:r>
      <w:r>
        <w:t xml:space="preserve">copyright owner, the technical feasibility and effectiveness of the remedy and whether less </w:t>
      </w:r>
      <w:r>
        <w:lastRenderedPageBreak/>
        <w:t>burdensome, comparably effective enforcement methods are available. Except</w:t>
      </w:r>
      <w:r>
        <w:rPr>
          <w:spacing w:val="-1"/>
        </w:rPr>
        <w:t xml:space="preserve"> </w:t>
      </w:r>
      <w:r>
        <w:t>for</w:t>
      </w:r>
      <w:r>
        <w:rPr>
          <w:spacing w:val="-3"/>
        </w:rPr>
        <w:t xml:space="preserve"> </w:t>
      </w:r>
      <w:r>
        <w:t>orders</w:t>
      </w:r>
      <w:r>
        <w:rPr>
          <w:spacing w:val="-2"/>
        </w:rPr>
        <w:t xml:space="preserve"> </w:t>
      </w:r>
      <w:r>
        <w:t>ensuring</w:t>
      </w:r>
      <w:r>
        <w:rPr>
          <w:spacing w:val="-4"/>
        </w:rPr>
        <w:t xml:space="preserve"> </w:t>
      </w:r>
      <w:r>
        <w:t>the</w:t>
      </w:r>
      <w:r>
        <w:rPr>
          <w:spacing w:val="-2"/>
        </w:rPr>
        <w:t xml:space="preserve"> </w:t>
      </w:r>
      <w:r>
        <w:t>preservation</w:t>
      </w:r>
      <w:r>
        <w:rPr>
          <w:spacing w:val="-1"/>
        </w:rPr>
        <w:t xml:space="preserve"> </w:t>
      </w:r>
      <w:r>
        <w:t>of</w:t>
      </w:r>
      <w:r>
        <w:rPr>
          <w:spacing w:val="-2"/>
        </w:rPr>
        <w:t xml:space="preserve"> </w:t>
      </w:r>
      <w:r>
        <w:t>evidence,</w:t>
      </w:r>
      <w:r>
        <w:rPr>
          <w:spacing w:val="-1"/>
        </w:rPr>
        <w:t xml:space="preserve"> </w:t>
      </w:r>
      <w:r>
        <w:t>or</w:t>
      </w:r>
      <w:r>
        <w:rPr>
          <w:spacing w:val="-2"/>
        </w:rPr>
        <w:t xml:space="preserve"> </w:t>
      </w:r>
      <w:r>
        <w:t>other</w:t>
      </w:r>
      <w:r>
        <w:rPr>
          <w:spacing w:val="-3"/>
        </w:rPr>
        <w:t xml:space="preserve"> </w:t>
      </w:r>
      <w:r>
        <w:t>orders</w:t>
      </w:r>
      <w:r>
        <w:rPr>
          <w:spacing w:val="-2"/>
        </w:rPr>
        <w:t xml:space="preserve"> </w:t>
      </w:r>
      <w:r>
        <w:t>having no material adverse effect on the operation of the service provider’s communications network, each Party shall provide that such relief shall be available only where the service provider has received notice of the court</w:t>
      </w:r>
      <w:r>
        <w:rPr>
          <w:spacing w:val="40"/>
        </w:rPr>
        <w:t xml:space="preserve"> </w:t>
      </w:r>
      <w:r>
        <w:t>order proceedings referred to in this paragraph and an opportunity to appear before the judicial authority.</w:t>
      </w:r>
    </w:p>
    <w:p w14:paraId="121CAF2B" w14:textId="77777777" w:rsidR="005418E7" w:rsidRDefault="005418E7" w:rsidP="005A3202">
      <w:pPr>
        <w:pStyle w:val="ListParagraph1"/>
        <w:tabs>
          <w:tab w:val="left" w:pos="426"/>
        </w:tabs>
        <w:ind w:right="907"/>
      </w:pPr>
      <w:r>
        <w:t>For</w:t>
      </w:r>
      <w:r>
        <w:rPr>
          <w:spacing w:val="-2"/>
        </w:rPr>
        <w:t xml:space="preserve"> </w:t>
      </w:r>
      <w:r>
        <w:t>purposes</w:t>
      </w:r>
      <w:r>
        <w:rPr>
          <w:spacing w:val="-2"/>
        </w:rPr>
        <w:t xml:space="preserve"> </w:t>
      </w:r>
      <w:r>
        <w:t>of</w:t>
      </w:r>
      <w:r>
        <w:rPr>
          <w:spacing w:val="-1"/>
        </w:rPr>
        <w:t xml:space="preserve"> </w:t>
      </w:r>
      <w:r>
        <w:t>the</w:t>
      </w:r>
      <w:r>
        <w:rPr>
          <w:spacing w:val="-2"/>
        </w:rPr>
        <w:t xml:space="preserve"> </w:t>
      </w:r>
      <w:r>
        <w:t>notice</w:t>
      </w:r>
      <w:r>
        <w:rPr>
          <w:spacing w:val="-3"/>
        </w:rPr>
        <w:t xml:space="preserve"> </w:t>
      </w:r>
      <w:r>
        <w:t>and</w:t>
      </w:r>
      <w:r>
        <w:rPr>
          <w:spacing w:val="-1"/>
        </w:rPr>
        <w:t xml:space="preserve"> </w:t>
      </w:r>
      <w:r>
        <w:t>take</w:t>
      </w:r>
      <w:r>
        <w:rPr>
          <w:spacing w:val="-2"/>
        </w:rPr>
        <w:t xml:space="preserve"> </w:t>
      </w:r>
      <w:r>
        <w:t>down</w:t>
      </w:r>
      <w:r>
        <w:rPr>
          <w:spacing w:val="-2"/>
        </w:rPr>
        <w:t xml:space="preserve"> </w:t>
      </w:r>
      <w:r>
        <w:t>process</w:t>
      </w:r>
      <w:r>
        <w:rPr>
          <w:spacing w:val="-2"/>
        </w:rPr>
        <w:t xml:space="preserve"> </w:t>
      </w:r>
      <w:r>
        <w:t>for</w:t>
      </w:r>
      <w:r>
        <w:rPr>
          <w:spacing w:val="-1"/>
        </w:rPr>
        <w:t xml:space="preserve"> </w:t>
      </w:r>
      <w:r>
        <w:t>the</w:t>
      </w:r>
      <w:r>
        <w:rPr>
          <w:spacing w:val="-1"/>
        </w:rPr>
        <w:t xml:space="preserve"> </w:t>
      </w:r>
      <w:r>
        <w:t>functions</w:t>
      </w:r>
      <w:r>
        <w:rPr>
          <w:spacing w:val="-2"/>
        </w:rPr>
        <w:t xml:space="preserve"> </w:t>
      </w:r>
      <w:r>
        <w:t>referred to in subparagraphs 2(c) and 2(d), each Party shall establish appropriate procedures for effective notifications of claimed infringement, and effective counter-notifications by those whose material is removed or disabled through mistake or misidentification. Each Party shall also provide for monetary remedies against any</w:t>
      </w:r>
      <w:r>
        <w:rPr>
          <w:spacing w:val="-4"/>
        </w:rPr>
        <w:t xml:space="preserve"> </w:t>
      </w:r>
      <w:r>
        <w:t>person who makes a knowing</w:t>
      </w:r>
      <w:r>
        <w:rPr>
          <w:spacing w:val="-1"/>
        </w:rPr>
        <w:t xml:space="preserve"> </w:t>
      </w:r>
      <w:r>
        <w:t xml:space="preserve">material misrepresentation in a notification or counter-notification that causes injury to any interested party </w:t>
      </w:r>
      <w:proofErr w:type="gramStart"/>
      <w:r>
        <w:t>as a result of</w:t>
      </w:r>
      <w:proofErr w:type="gramEnd"/>
      <w:r>
        <w:t xml:space="preserve"> a service provider relying on the misrepresentation.</w:t>
      </w:r>
    </w:p>
    <w:p w14:paraId="7178C43C" w14:textId="77777777" w:rsidR="005418E7" w:rsidRDefault="005418E7" w:rsidP="006F49F8">
      <w:pPr>
        <w:pStyle w:val="ListParagraph1"/>
        <w:tabs>
          <w:tab w:val="left" w:pos="426"/>
        </w:tabs>
        <w:ind w:right="851"/>
      </w:pPr>
      <w:r>
        <w:t>If the service provider removes or disables access to material in good faith based on claimed or apparent infringement, each Party shall provide that the service provider shall be exempted from liability for any resulting claims, provided</w:t>
      </w:r>
      <w:r>
        <w:rPr>
          <w:spacing w:val="-3"/>
        </w:rPr>
        <w:t xml:space="preserve"> </w:t>
      </w:r>
      <w:r>
        <w:t>that,</w:t>
      </w:r>
      <w:r>
        <w:rPr>
          <w:spacing w:val="-3"/>
        </w:rPr>
        <w:t xml:space="preserve"> </w:t>
      </w:r>
      <w:r>
        <w:t>in</w:t>
      </w:r>
      <w:r>
        <w:rPr>
          <w:spacing w:val="-1"/>
        </w:rPr>
        <w:t xml:space="preserve"> </w:t>
      </w:r>
      <w:r>
        <w:t>the</w:t>
      </w:r>
      <w:r>
        <w:rPr>
          <w:spacing w:val="-1"/>
        </w:rPr>
        <w:t xml:space="preserve"> </w:t>
      </w:r>
      <w:r>
        <w:t>case</w:t>
      </w:r>
      <w:r>
        <w:rPr>
          <w:spacing w:val="-2"/>
        </w:rPr>
        <w:t xml:space="preserve"> </w:t>
      </w:r>
      <w:r>
        <w:t>of</w:t>
      </w:r>
      <w:r>
        <w:rPr>
          <w:spacing w:val="-2"/>
        </w:rPr>
        <w:t xml:space="preserve"> </w:t>
      </w:r>
      <w:r>
        <w:t>material</w:t>
      </w:r>
      <w:r>
        <w:rPr>
          <w:spacing w:val="-1"/>
        </w:rPr>
        <w:t xml:space="preserve"> </w:t>
      </w:r>
      <w:r>
        <w:t>residing</w:t>
      </w:r>
      <w:r>
        <w:rPr>
          <w:spacing w:val="-2"/>
        </w:rPr>
        <w:t xml:space="preserve"> </w:t>
      </w:r>
      <w:r>
        <w:t>on</w:t>
      </w:r>
      <w:r>
        <w:rPr>
          <w:spacing w:val="-2"/>
        </w:rPr>
        <w:t xml:space="preserve"> </w:t>
      </w:r>
      <w:r>
        <w:t>its</w:t>
      </w:r>
      <w:r>
        <w:rPr>
          <w:spacing w:val="-3"/>
        </w:rPr>
        <w:t xml:space="preserve"> </w:t>
      </w:r>
      <w:r>
        <w:t>system</w:t>
      </w:r>
      <w:r>
        <w:rPr>
          <w:spacing w:val="-1"/>
        </w:rPr>
        <w:t xml:space="preserve"> </w:t>
      </w:r>
      <w:r>
        <w:t>or</w:t>
      </w:r>
      <w:r>
        <w:rPr>
          <w:spacing w:val="-2"/>
        </w:rPr>
        <w:t xml:space="preserve"> </w:t>
      </w:r>
      <w:r>
        <w:t>network,</w:t>
      </w:r>
      <w:r>
        <w:rPr>
          <w:spacing w:val="-2"/>
        </w:rPr>
        <w:t xml:space="preserve"> </w:t>
      </w:r>
      <w:r>
        <w:t>it</w:t>
      </w:r>
      <w:r>
        <w:rPr>
          <w:spacing w:val="-3"/>
        </w:rPr>
        <w:t xml:space="preserve"> </w:t>
      </w:r>
      <w:r>
        <w:t>takes reasonable</w:t>
      </w:r>
      <w:r>
        <w:rPr>
          <w:spacing w:val="20"/>
        </w:rPr>
        <w:t xml:space="preserve"> </w:t>
      </w:r>
      <w:r>
        <w:t>steps</w:t>
      </w:r>
      <w:r>
        <w:rPr>
          <w:spacing w:val="21"/>
        </w:rPr>
        <w:t xml:space="preserve"> </w:t>
      </w:r>
      <w:r>
        <w:t>promptly</w:t>
      </w:r>
      <w:r>
        <w:rPr>
          <w:spacing w:val="20"/>
        </w:rPr>
        <w:t xml:space="preserve"> </w:t>
      </w:r>
      <w:r>
        <w:t>to</w:t>
      </w:r>
      <w:r>
        <w:rPr>
          <w:spacing w:val="22"/>
        </w:rPr>
        <w:t xml:space="preserve"> </w:t>
      </w:r>
      <w:r>
        <w:t>notify</w:t>
      </w:r>
      <w:r>
        <w:rPr>
          <w:spacing w:val="17"/>
        </w:rPr>
        <w:t xml:space="preserve"> </w:t>
      </w:r>
      <w:r>
        <w:t>the</w:t>
      </w:r>
      <w:r>
        <w:rPr>
          <w:spacing w:val="22"/>
        </w:rPr>
        <w:t xml:space="preserve"> </w:t>
      </w:r>
      <w:r>
        <w:t>person</w:t>
      </w:r>
      <w:r>
        <w:rPr>
          <w:spacing w:val="21"/>
        </w:rPr>
        <w:t xml:space="preserve"> </w:t>
      </w:r>
      <w:r>
        <w:t>making</w:t>
      </w:r>
      <w:r>
        <w:rPr>
          <w:spacing w:val="20"/>
        </w:rPr>
        <w:t xml:space="preserve"> </w:t>
      </w:r>
      <w:r>
        <w:t>the</w:t>
      </w:r>
      <w:r>
        <w:rPr>
          <w:spacing w:val="21"/>
        </w:rPr>
        <w:t xml:space="preserve"> </w:t>
      </w:r>
      <w:r>
        <w:t>material</w:t>
      </w:r>
      <w:r>
        <w:rPr>
          <w:spacing w:val="25"/>
        </w:rPr>
        <w:t xml:space="preserve"> </w:t>
      </w:r>
      <w:r>
        <w:rPr>
          <w:spacing w:val="-2"/>
        </w:rPr>
        <w:t>available</w:t>
      </w:r>
    </w:p>
    <w:p w14:paraId="410D13CE" w14:textId="77777777" w:rsidR="005418E7" w:rsidRDefault="005418E7" w:rsidP="005A3202">
      <w:pPr>
        <w:spacing w:after="280"/>
        <w:ind w:right="907" w:firstLine="0"/>
      </w:pPr>
      <w:r>
        <w:t>on its system or network that it has done so and, if such person makes an effective counter-notification and is subject to jurisdiction in an infringement suit, to restore the material online unless the person giving the original effective notification seeks judicial relief within a reasonable time.</w:t>
      </w:r>
    </w:p>
    <w:p w14:paraId="2DBD8FCB" w14:textId="77777777" w:rsidR="005418E7" w:rsidRDefault="005418E7" w:rsidP="005A3202">
      <w:pPr>
        <w:pStyle w:val="ListParagraph1"/>
        <w:tabs>
          <w:tab w:val="left" w:pos="426"/>
        </w:tabs>
        <w:spacing w:after="280"/>
        <w:ind w:right="907"/>
      </w:pPr>
      <w:r>
        <w:t>Each Party shall provide for an administrative or judicial procedure enabling copyright owners who have given effective notification of claimed infringement to obtain expeditiously</w:t>
      </w:r>
      <w:r>
        <w:rPr>
          <w:spacing w:val="-3"/>
        </w:rPr>
        <w:t xml:space="preserve"> </w:t>
      </w:r>
      <w:r>
        <w:t>from a service provider information in its possession identifying the alleged infringer.</w:t>
      </w:r>
    </w:p>
    <w:p w14:paraId="5C421CEF" w14:textId="77777777" w:rsidR="005418E7" w:rsidRDefault="005418E7" w:rsidP="005A3202">
      <w:pPr>
        <w:pStyle w:val="ListParagraph1"/>
        <w:tabs>
          <w:tab w:val="left" w:pos="426"/>
        </w:tabs>
        <w:spacing w:after="280"/>
        <w:ind w:right="907"/>
      </w:pPr>
      <w:r>
        <w:t xml:space="preserve">For purposes of the functions referred to in subparagraph 2(a), </w:t>
      </w:r>
      <w:r>
        <w:rPr>
          <w:rFonts w:ascii="Calibri" w:hAnsi="Calibri"/>
        </w:rPr>
        <w:t>“</w:t>
      </w:r>
      <w:r>
        <w:t>service provider</w:t>
      </w:r>
      <w:r>
        <w:rPr>
          <w:rFonts w:ascii="Calibri" w:hAnsi="Calibri"/>
        </w:rPr>
        <w:t xml:space="preserve">” </w:t>
      </w:r>
      <w:r>
        <w:t xml:space="preserve">means a provider of transmission, routing or connections for digital online communications without modification of their content between or among points specified by the user of material of the user’s choosing, and for purposes of the functions referred to in subparagraphs 2(b) through 2(d) </w:t>
      </w:r>
      <w:r>
        <w:rPr>
          <w:rFonts w:ascii="Calibri" w:hAnsi="Calibri"/>
        </w:rPr>
        <w:t>“</w:t>
      </w:r>
      <w:r>
        <w:t>service</w:t>
      </w:r>
      <w:r>
        <w:rPr>
          <w:spacing w:val="-2"/>
        </w:rPr>
        <w:t xml:space="preserve"> </w:t>
      </w:r>
      <w:r>
        <w:t>provider</w:t>
      </w:r>
      <w:r>
        <w:rPr>
          <w:rFonts w:ascii="Calibri" w:hAnsi="Calibri"/>
        </w:rPr>
        <w:t xml:space="preserve">” </w:t>
      </w:r>
      <w:r>
        <w:t>means a</w:t>
      </w:r>
      <w:r>
        <w:rPr>
          <w:spacing w:val="-2"/>
        </w:rPr>
        <w:t xml:space="preserve"> </w:t>
      </w:r>
      <w:r>
        <w:t>provider</w:t>
      </w:r>
      <w:r>
        <w:rPr>
          <w:spacing w:val="-3"/>
        </w:rPr>
        <w:t xml:space="preserve"> </w:t>
      </w:r>
      <w:r>
        <w:t>or</w:t>
      </w:r>
      <w:r>
        <w:rPr>
          <w:spacing w:val="-2"/>
        </w:rPr>
        <w:t xml:space="preserve"> </w:t>
      </w:r>
      <w:r>
        <w:t>operator</w:t>
      </w:r>
      <w:r>
        <w:rPr>
          <w:spacing w:val="-2"/>
        </w:rPr>
        <w:t xml:space="preserve"> </w:t>
      </w:r>
      <w:r>
        <w:t>of facilities</w:t>
      </w:r>
      <w:r>
        <w:rPr>
          <w:spacing w:val="-2"/>
        </w:rPr>
        <w:t xml:space="preserve"> </w:t>
      </w:r>
      <w:r>
        <w:t>for</w:t>
      </w:r>
      <w:r>
        <w:rPr>
          <w:spacing w:val="-3"/>
        </w:rPr>
        <w:t xml:space="preserve"> </w:t>
      </w:r>
      <w:r>
        <w:t>online</w:t>
      </w:r>
      <w:r>
        <w:rPr>
          <w:spacing w:val="-2"/>
        </w:rPr>
        <w:t xml:space="preserve"> </w:t>
      </w:r>
      <w:r>
        <w:t>services or network access.</w:t>
      </w:r>
    </w:p>
    <w:p w14:paraId="6F5CF3E2" w14:textId="77777777" w:rsidR="005418E7" w:rsidRDefault="005418E7" w:rsidP="00701306">
      <w:pPr>
        <w:pStyle w:val="Heading2"/>
        <w:spacing w:before="900" w:after="280"/>
      </w:pPr>
      <w:r>
        <w:t xml:space="preserve">ARTICLE </w:t>
      </w:r>
      <w:r>
        <w:rPr>
          <w:spacing w:val="-5"/>
        </w:rPr>
        <w:t>13</w:t>
      </w:r>
    </w:p>
    <w:p w14:paraId="5C0516FE" w14:textId="77777777" w:rsidR="005418E7" w:rsidRDefault="005418E7" w:rsidP="00B50B0B">
      <w:pPr>
        <w:pStyle w:val="Heading3"/>
        <w:spacing w:after="280"/>
      </w:pPr>
      <w:r>
        <w:t>Cooperation</w:t>
      </w:r>
      <w:r>
        <w:rPr>
          <w:spacing w:val="-5"/>
        </w:rPr>
        <w:t xml:space="preserve"> </w:t>
      </w:r>
      <w:r>
        <w:t>on</w:t>
      </w:r>
      <w:r>
        <w:rPr>
          <w:spacing w:val="-5"/>
        </w:rPr>
        <w:t xml:space="preserve"> </w:t>
      </w:r>
      <w:r>
        <w:rPr>
          <w:spacing w:val="-2"/>
        </w:rPr>
        <w:t>Enforcement</w:t>
      </w:r>
    </w:p>
    <w:p w14:paraId="4A4FEBB5" w14:textId="77777777" w:rsidR="005418E7" w:rsidRDefault="005418E7" w:rsidP="00DB2E13">
      <w:pPr>
        <w:spacing w:after="280"/>
        <w:ind w:firstLine="0"/>
        <w:jc w:val="left"/>
      </w:pPr>
      <w:r>
        <w:t>The</w:t>
      </w:r>
      <w:r>
        <w:rPr>
          <w:spacing w:val="-5"/>
        </w:rPr>
        <w:t xml:space="preserve"> </w:t>
      </w:r>
      <w:r>
        <w:t>Parties</w:t>
      </w:r>
      <w:r>
        <w:rPr>
          <w:spacing w:val="-3"/>
        </w:rPr>
        <w:t xml:space="preserve"> </w:t>
      </w:r>
      <w:r>
        <w:t>agree</w:t>
      </w:r>
      <w:r>
        <w:rPr>
          <w:spacing w:val="-4"/>
        </w:rPr>
        <w:t xml:space="preserve"> </w:t>
      </w:r>
      <w:r>
        <w:t>to</w:t>
      </w:r>
      <w:r>
        <w:rPr>
          <w:spacing w:val="-3"/>
        </w:rPr>
        <w:t xml:space="preserve"> </w:t>
      </w:r>
      <w:r>
        <w:t>cooperate</w:t>
      </w:r>
      <w:r>
        <w:rPr>
          <w:spacing w:val="-3"/>
        </w:rPr>
        <w:t xml:space="preserve"> </w:t>
      </w:r>
      <w:r>
        <w:t>with</w:t>
      </w:r>
      <w:r>
        <w:rPr>
          <w:spacing w:val="-3"/>
        </w:rPr>
        <w:t xml:space="preserve"> </w:t>
      </w:r>
      <w:r>
        <w:t>a</w:t>
      </w:r>
      <w:r>
        <w:rPr>
          <w:spacing w:val="-4"/>
        </w:rPr>
        <w:t xml:space="preserve"> </w:t>
      </w:r>
      <w:r>
        <w:t>view</w:t>
      </w:r>
      <w:r>
        <w:rPr>
          <w:spacing w:val="-3"/>
        </w:rPr>
        <w:t xml:space="preserve"> </w:t>
      </w:r>
      <w:r>
        <w:t>to</w:t>
      </w:r>
      <w:r>
        <w:rPr>
          <w:spacing w:val="-3"/>
        </w:rPr>
        <w:t xml:space="preserve"> </w:t>
      </w:r>
      <w:r>
        <w:t>eliminating</w:t>
      </w:r>
      <w:r>
        <w:rPr>
          <w:spacing w:val="-6"/>
        </w:rPr>
        <w:t xml:space="preserve"> </w:t>
      </w:r>
      <w:r>
        <w:t>trade</w:t>
      </w:r>
      <w:r>
        <w:rPr>
          <w:spacing w:val="-4"/>
        </w:rPr>
        <w:t xml:space="preserve"> </w:t>
      </w:r>
      <w:r>
        <w:t>in</w:t>
      </w:r>
      <w:r>
        <w:rPr>
          <w:spacing w:val="-1"/>
        </w:rPr>
        <w:t xml:space="preserve"> </w:t>
      </w:r>
      <w:r>
        <w:t>goods</w:t>
      </w:r>
      <w:r>
        <w:rPr>
          <w:spacing w:val="-3"/>
        </w:rPr>
        <w:t xml:space="preserve"> </w:t>
      </w:r>
      <w:r>
        <w:t>infringing intellectual property rights, subject to their respective laws, rules, regulations, directives or policies. Such cooperation shall include:</w:t>
      </w:r>
    </w:p>
    <w:p w14:paraId="77126BFF" w14:textId="77777777" w:rsidR="005418E7" w:rsidRDefault="005418E7" w:rsidP="005418E7">
      <w:pPr>
        <w:pStyle w:val="ListParagraph1a"/>
        <w:numPr>
          <w:ilvl w:val="0"/>
          <w:numId w:val="10"/>
        </w:numPr>
        <w:tabs>
          <w:tab w:val="left" w:pos="1134"/>
        </w:tabs>
        <w:spacing w:after="280"/>
        <w:ind w:left="720" w:right="851" w:firstLine="0"/>
      </w:pPr>
      <w:r>
        <w:lastRenderedPageBreak/>
        <w:t>the</w:t>
      </w:r>
      <w:r w:rsidRPr="007B0F2C">
        <w:rPr>
          <w:spacing w:val="-6"/>
        </w:rPr>
        <w:t xml:space="preserve"> </w:t>
      </w:r>
      <w:r>
        <w:t>notification</w:t>
      </w:r>
      <w:r w:rsidRPr="007B0F2C">
        <w:rPr>
          <w:spacing w:val="-4"/>
        </w:rPr>
        <w:t xml:space="preserve"> </w:t>
      </w:r>
      <w:r>
        <w:t>of</w:t>
      </w:r>
      <w:r w:rsidRPr="007B0F2C">
        <w:rPr>
          <w:spacing w:val="-5"/>
        </w:rPr>
        <w:t xml:space="preserve"> </w:t>
      </w:r>
      <w:r>
        <w:t>contact</w:t>
      </w:r>
      <w:r w:rsidRPr="007B0F2C">
        <w:rPr>
          <w:spacing w:val="-2"/>
        </w:rPr>
        <w:t xml:space="preserve"> </w:t>
      </w:r>
      <w:r>
        <w:t>points</w:t>
      </w:r>
      <w:r w:rsidRPr="007B0F2C">
        <w:rPr>
          <w:spacing w:val="-4"/>
        </w:rPr>
        <w:t xml:space="preserve"> </w:t>
      </w:r>
      <w:r>
        <w:t>for</w:t>
      </w:r>
      <w:r w:rsidRPr="007B0F2C">
        <w:rPr>
          <w:spacing w:val="-6"/>
        </w:rPr>
        <w:t xml:space="preserve"> </w:t>
      </w:r>
      <w:r>
        <w:t>the</w:t>
      </w:r>
      <w:r w:rsidRPr="007B0F2C">
        <w:rPr>
          <w:spacing w:val="-4"/>
        </w:rPr>
        <w:t xml:space="preserve"> </w:t>
      </w:r>
      <w:r>
        <w:t>enforcement</w:t>
      </w:r>
      <w:r w:rsidRPr="007B0F2C">
        <w:rPr>
          <w:spacing w:val="-4"/>
        </w:rPr>
        <w:t xml:space="preserve"> </w:t>
      </w:r>
      <w:r>
        <w:t>of</w:t>
      </w:r>
      <w:r w:rsidRPr="007B0F2C">
        <w:rPr>
          <w:spacing w:val="-5"/>
        </w:rPr>
        <w:t xml:space="preserve"> </w:t>
      </w:r>
      <w:r>
        <w:t xml:space="preserve">intellectual property </w:t>
      </w:r>
      <w:proofErr w:type="gramStart"/>
      <w:r>
        <w:t>rights;</w:t>
      </w:r>
      <w:proofErr w:type="gramEnd"/>
    </w:p>
    <w:p w14:paraId="18C60F66" w14:textId="77777777" w:rsidR="005418E7" w:rsidRDefault="005418E7" w:rsidP="00DB2E13">
      <w:pPr>
        <w:pStyle w:val="ListParagraph1a"/>
        <w:tabs>
          <w:tab w:val="left" w:pos="1134"/>
        </w:tabs>
        <w:spacing w:after="280"/>
        <w:ind w:left="709" w:firstLine="0"/>
        <w:jc w:val="left"/>
      </w:pPr>
      <w:r>
        <w:t>the</w:t>
      </w:r>
      <w:r>
        <w:rPr>
          <w:spacing w:val="-5"/>
        </w:rPr>
        <w:t xml:space="preserve"> </w:t>
      </w:r>
      <w:r>
        <w:t>exchange,</w:t>
      </w:r>
      <w:r>
        <w:rPr>
          <w:spacing w:val="-5"/>
        </w:rPr>
        <w:t xml:space="preserve"> </w:t>
      </w:r>
      <w:r>
        <w:t>between</w:t>
      </w:r>
      <w:r>
        <w:rPr>
          <w:spacing w:val="-5"/>
        </w:rPr>
        <w:t xml:space="preserve"> </w:t>
      </w:r>
      <w:r>
        <w:t>respective</w:t>
      </w:r>
      <w:r>
        <w:rPr>
          <w:spacing w:val="-4"/>
        </w:rPr>
        <w:t xml:space="preserve"> </w:t>
      </w:r>
      <w:r>
        <w:t>agencies</w:t>
      </w:r>
      <w:r>
        <w:rPr>
          <w:spacing w:val="-5"/>
        </w:rPr>
        <w:t xml:space="preserve"> </w:t>
      </w:r>
      <w:r>
        <w:t>responsible</w:t>
      </w:r>
      <w:r>
        <w:rPr>
          <w:spacing w:val="-5"/>
        </w:rPr>
        <w:t xml:space="preserve"> </w:t>
      </w:r>
      <w:r>
        <w:t>for</w:t>
      </w:r>
      <w:r>
        <w:rPr>
          <w:spacing w:val="-6"/>
        </w:rPr>
        <w:t xml:space="preserve"> </w:t>
      </w:r>
      <w:r>
        <w:t>the</w:t>
      </w:r>
      <w:r>
        <w:rPr>
          <w:spacing w:val="-5"/>
        </w:rPr>
        <w:t xml:space="preserve"> </w:t>
      </w:r>
      <w:r>
        <w:t xml:space="preserve">enforcement of intellectual property rights, of information concerning infringement of intellectual property </w:t>
      </w:r>
      <w:proofErr w:type="gramStart"/>
      <w:r>
        <w:t>rights;</w:t>
      </w:r>
      <w:proofErr w:type="gramEnd"/>
    </w:p>
    <w:p w14:paraId="014975FA" w14:textId="77777777" w:rsidR="005418E7" w:rsidRDefault="005418E7" w:rsidP="00DB2E13">
      <w:pPr>
        <w:pStyle w:val="ListParagraph1a"/>
        <w:tabs>
          <w:tab w:val="left" w:pos="1134"/>
        </w:tabs>
        <w:spacing w:after="280"/>
        <w:ind w:left="709" w:firstLine="0"/>
        <w:jc w:val="left"/>
      </w:pPr>
      <w:r>
        <w:t>policy</w:t>
      </w:r>
      <w:r>
        <w:rPr>
          <w:spacing w:val="-9"/>
        </w:rPr>
        <w:t xml:space="preserve"> </w:t>
      </w:r>
      <w:r>
        <w:t>dialogue</w:t>
      </w:r>
      <w:r>
        <w:rPr>
          <w:spacing w:val="-5"/>
        </w:rPr>
        <w:t xml:space="preserve"> </w:t>
      </w:r>
      <w:r>
        <w:t>on</w:t>
      </w:r>
      <w:r>
        <w:rPr>
          <w:spacing w:val="-4"/>
        </w:rPr>
        <w:t xml:space="preserve"> </w:t>
      </w:r>
      <w:r>
        <w:t>initiatives</w:t>
      </w:r>
      <w:r>
        <w:rPr>
          <w:spacing w:val="-3"/>
        </w:rPr>
        <w:t xml:space="preserve"> </w:t>
      </w:r>
      <w:r>
        <w:t>for</w:t>
      </w:r>
      <w:r>
        <w:rPr>
          <w:spacing w:val="-5"/>
        </w:rPr>
        <w:t xml:space="preserve"> </w:t>
      </w:r>
      <w:r>
        <w:t>the</w:t>
      </w:r>
      <w:r>
        <w:rPr>
          <w:spacing w:val="-3"/>
        </w:rPr>
        <w:t xml:space="preserve"> </w:t>
      </w:r>
      <w:r>
        <w:t>enforcement</w:t>
      </w:r>
      <w:r>
        <w:rPr>
          <w:spacing w:val="-3"/>
        </w:rPr>
        <w:t xml:space="preserve"> </w:t>
      </w:r>
      <w:r>
        <w:t>of</w:t>
      </w:r>
      <w:r>
        <w:rPr>
          <w:spacing w:val="-3"/>
        </w:rPr>
        <w:t xml:space="preserve"> </w:t>
      </w:r>
      <w:r>
        <w:t>intellectual</w:t>
      </w:r>
      <w:r>
        <w:rPr>
          <w:spacing w:val="-3"/>
        </w:rPr>
        <w:t xml:space="preserve"> </w:t>
      </w:r>
      <w:r>
        <w:t>property rights in multilateral and regional fora; and</w:t>
      </w:r>
    </w:p>
    <w:p w14:paraId="7A3FBAF4" w14:textId="77777777" w:rsidR="005418E7" w:rsidRDefault="005418E7" w:rsidP="00701306">
      <w:pPr>
        <w:pStyle w:val="ListParagraph1a"/>
        <w:tabs>
          <w:tab w:val="left" w:pos="1134"/>
        </w:tabs>
        <w:spacing w:after="1400"/>
        <w:ind w:left="709" w:firstLine="0"/>
        <w:jc w:val="left"/>
      </w:pPr>
      <w:r>
        <w:t>such</w:t>
      </w:r>
      <w:r>
        <w:rPr>
          <w:spacing w:val="-5"/>
        </w:rPr>
        <w:t xml:space="preserve"> </w:t>
      </w:r>
      <w:r>
        <w:t>other</w:t>
      </w:r>
      <w:r>
        <w:rPr>
          <w:spacing w:val="-5"/>
        </w:rPr>
        <w:t xml:space="preserve"> </w:t>
      </w:r>
      <w:r>
        <w:t>activities</w:t>
      </w:r>
      <w:r>
        <w:rPr>
          <w:spacing w:val="-4"/>
        </w:rPr>
        <w:t xml:space="preserve"> </w:t>
      </w:r>
      <w:r>
        <w:t>and</w:t>
      </w:r>
      <w:r>
        <w:rPr>
          <w:spacing w:val="-4"/>
        </w:rPr>
        <w:t xml:space="preserve"> </w:t>
      </w:r>
      <w:r>
        <w:t>initiatives</w:t>
      </w:r>
      <w:r>
        <w:rPr>
          <w:spacing w:val="-4"/>
        </w:rPr>
        <w:t xml:space="preserve"> </w:t>
      </w:r>
      <w:r>
        <w:t>for</w:t>
      </w:r>
      <w:r>
        <w:rPr>
          <w:spacing w:val="-6"/>
        </w:rPr>
        <w:t xml:space="preserve"> </w:t>
      </w:r>
      <w:r>
        <w:t>the</w:t>
      </w:r>
      <w:r>
        <w:rPr>
          <w:spacing w:val="-4"/>
        </w:rPr>
        <w:t xml:space="preserve"> </w:t>
      </w:r>
      <w:r>
        <w:t>enforcement</w:t>
      </w:r>
      <w:r>
        <w:rPr>
          <w:spacing w:val="-4"/>
        </w:rPr>
        <w:t xml:space="preserve"> </w:t>
      </w:r>
      <w:r>
        <w:t>of</w:t>
      </w:r>
      <w:r>
        <w:rPr>
          <w:spacing w:val="-5"/>
        </w:rPr>
        <w:t xml:space="preserve"> </w:t>
      </w:r>
      <w:r>
        <w:t>intellectual property rights as may be mutually agreed between the Parties.</w:t>
      </w:r>
    </w:p>
    <w:p w14:paraId="79F41940" w14:textId="77777777" w:rsidR="005418E7" w:rsidRDefault="005418E7" w:rsidP="00B50B0B">
      <w:pPr>
        <w:pStyle w:val="Heading2"/>
        <w:spacing w:after="280"/>
      </w:pPr>
      <w:r w:rsidRPr="00A81FAF">
        <w:t>ARTICLE</w:t>
      </w:r>
      <w:r>
        <w:rPr>
          <w:spacing w:val="-2"/>
        </w:rPr>
        <w:t xml:space="preserve"> </w:t>
      </w:r>
      <w:r>
        <w:rPr>
          <w:spacing w:val="-5"/>
        </w:rPr>
        <w:t>14</w:t>
      </w:r>
    </w:p>
    <w:p w14:paraId="2479A64F" w14:textId="77777777" w:rsidR="005418E7" w:rsidRDefault="005418E7" w:rsidP="00B50B0B">
      <w:pPr>
        <w:pStyle w:val="Heading3"/>
        <w:spacing w:after="280"/>
      </w:pPr>
      <w:r>
        <w:t>Cooperation</w:t>
      </w:r>
      <w:r>
        <w:rPr>
          <w:spacing w:val="-5"/>
        </w:rPr>
        <w:t xml:space="preserve"> </w:t>
      </w:r>
      <w:r>
        <w:t>on</w:t>
      </w:r>
      <w:r>
        <w:rPr>
          <w:spacing w:val="-5"/>
        </w:rPr>
        <w:t xml:space="preserve"> </w:t>
      </w:r>
      <w:r>
        <w:t>Education</w:t>
      </w:r>
      <w:r>
        <w:rPr>
          <w:spacing w:val="-5"/>
        </w:rPr>
        <w:t xml:space="preserve"> </w:t>
      </w:r>
      <w:r>
        <w:t>and</w:t>
      </w:r>
      <w:r>
        <w:rPr>
          <w:spacing w:val="-5"/>
        </w:rPr>
        <w:t xml:space="preserve"> </w:t>
      </w:r>
      <w:r>
        <w:t>Exchange</w:t>
      </w:r>
      <w:r>
        <w:rPr>
          <w:spacing w:val="-6"/>
        </w:rPr>
        <w:t xml:space="preserve"> </w:t>
      </w:r>
      <w:r>
        <w:t>of</w:t>
      </w:r>
      <w:r>
        <w:rPr>
          <w:spacing w:val="-5"/>
        </w:rPr>
        <w:t xml:space="preserve"> </w:t>
      </w:r>
      <w:r>
        <w:t>Information</w:t>
      </w:r>
      <w:r>
        <w:rPr>
          <w:spacing w:val="-4"/>
        </w:rPr>
        <w:t xml:space="preserve"> </w:t>
      </w:r>
      <w:r>
        <w:t>on</w:t>
      </w:r>
      <w:r>
        <w:rPr>
          <w:spacing w:val="-5"/>
        </w:rPr>
        <w:t xml:space="preserve"> </w:t>
      </w:r>
      <w:r>
        <w:t>Protection, Management and Exploitation of Intellectual Property Rights</w:t>
      </w:r>
    </w:p>
    <w:p w14:paraId="69EDFA7D" w14:textId="77777777" w:rsidR="005418E7" w:rsidRDefault="005418E7" w:rsidP="00D5596A">
      <w:pPr>
        <w:ind w:firstLine="0"/>
      </w:pPr>
      <w:r>
        <w:t>The</w:t>
      </w:r>
      <w:r>
        <w:rPr>
          <w:spacing w:val="-4"/>
        </w:rPr>
        <w:t xml:space="preserve"> </w:t>
      </w:r>
      <w:r>
        <w:t>Parties,</w:t>
      </w:r>
      <w:r>
        <w:rPr>
          <w:spacing w:val="-2"/>
        </w:rPr>
        <w:t xml:space="preserve"> </w:t>
      </w:r>
      <w:r>
        <w:t>through</w:t>
      </w:r>
      <w:r>
        <w:rPr>
          <w:spacing w:val="-1"/>
        </w:rPr>
        <w:t xml:space="preserve"> </w:t>
      </w:r>
      <w:r>
        <w:t>their</w:t>
      </w:r>
      <w:r>
        <w:rPr>
          <w:spacing w:val="-1"/>
        </w:rPr>
        <w:t xml:space="preserve"> </w:t>
      </w:r>
      <w:r>
        <w:t>competent</w:t>
      </w:r>
      <w:r>
        <w:rPr>
          <w:spacing w:val="-2"/>
        </w:rPr>
        <w:t xml:space="preserve"> </w:t>
      </w:r>
      <w:r>
        <w:t>agencies,</w:t>
      </w:r>
      <w:r>
        <w:rPr>
          <w:spacing w:val="-1"/>
        </w:rPr>
        <w:t xml:space="preserve"> </w:t>
      </w:r>
      <w:r>
        <w:t>agree</w:t>
      </w:r>
      <w:r>
        <w:rPr>
          <w:spacing w:val="-3"/>
        </w:rPr>
        <w:t xml:space="preserve"> </w:t>
      </w:r>
      <w:r>
        <w:rPr>
          <w:spacing w:val="-5"/>
        </w:rPr>
        <w:t>to:</w:t>
      </w:r>
    </w:p>
    <w:p w14:paraId="69AF8CC9" w14:textId="77777777" w:rsidR="005418E7" w:rsidRDefault="005418E7" w:rsidP="005418E7">
      <w:pPr>
        <w:pStyle w:val="ListParagraph1a"/>
        <w:numPr>
          <w:ilvl w:val="0"/>
          <w:numId w:val="10"/>
        </w:numPr>
        <w:tabs>
          <w:tab w:val="left" w:pos="1134"/>
        </w:tabs>
        <w:spacing w:after="280"/>
        <w:ind w:left="720" w:firstLine="0"/>
        <w:jc w:val="left"/>
      </w:pPr>
      <w:r>
        <w:t>exchange information and material on programmes pertaining to intellectual</w:t>
      </w:r>
      <w:r w:rsidRPr="00DB2E13">
        <w:rPr>
          <w:spacing w:val="-5"/>
        </w:rPr>
        <w:t xml:space="preserve"> </w:t>
      </w:r>
      <w:r>
        <w:t>property</w:t>
      </w:r>
      <w:r w:rsidRPr="00DB2E13">
        <w:rPr>
          <w:spacing w:val="-9"/>
        </w:rPr>
        <w:t xml:space="preserve"> </w:t>
      </w:r>
      <w:r>
        <w:t>rights</w:t>
      </w:r>
      <w:r w:rsidRPr="00DB2E13">
        <w:rPr>
          <w:spacing w:val="-4"/>
        </w:rPr>
        <w:t xml:space="preserve"> </w:t>
      </w:r>
      <w:r>
        <w:t>education</w:t>
      </w:r>
      <w:r w:rsidRPr="00DB2E13">
        <w:rPr>
          <w:spacing w:val="-4"/>
        </w:rPr>
        <w:t xml:space="preserve"> </w:t>
      </w:r>
      <w:r>
        <w:t>and</w:t>
      </w:r>
      <w:r w:rsidRPr="00DB2E13">
        <w:rPr>
          <w:spacing w:val="-4"/>
        </w:rPr>
        <w:t xml:space="preserve"> </w:t>
      </w:r>
      <w:r>
        <w:t>awareness,</w:t>
      </w:r>
      <w:r w:rsidRPr="00DB2E13">
        <w:rPr>
          <w:spacing w:val="-4"/>
        </w:rPr>
        <w:t xml:space="preserve"> </w:t>
      </w:r>
      <w:r>
        <w:t>and</w:t>
      </w:r>
      <w:r w:rsidRPr="00DB2E13">
        <w:rPr>
          <w:spacing w:val="-5"/>
        </w:rPr>
        <w:t xml:space="preserve"> </w:t>
      </w:r>
      <w:r>
        <w:t>to</w:t>
      </w:r>
      <w:r w:rsidRPr="00DB2E13">
        <w:rPr>
          <w:spacing w:val="-4"/>
        </w:rPr>
        <w:t xml:space="preserve"> </w:t>
      </w:r>
      <w:r>
        <w:t>commercialisation of intellectual property, to the extent permissible under their respective laws, rules, regulations and directives; and</w:t>
      </w:r>
    </w:p>
    <w:p w14:paraId="0EB8F322" w14:textId="77777777" w:rsidR="005418E7" w:rsidRDefault="005418E7" w:rsidP="00DB2E13">
      <w:pPr>
        <w:pStyle w:val="ListParagraph1a"/>
        <w:tabs>
          <w:tab w:val="left" w:pos="1134"/>
        </w:tabs>
        <w:spacing w:after="280"/>
        <w:ind w:left="709" w:firstLine="0"/>
        <w:jc w:val="left"/>
      </w:pPr>
      <w:r>
        <w:t>encourage and facilitate the development of contacts and cooperation between their respective government agencies, educational institutions, organisations and other entities in the field of intellectual property rights protection</w:t>
      </w:r>
      <w:r>
        <w:rPr>
          <w:spacing w:val="-4"/>
        </w:rPr>
        <w:t xml:space="preserve"> </w:t>
      </w:r>
      <w:r>
        <w:t>and</w:t>
      </w:r>
      <w:r>
        <w:rPr>
          <w:spacing w:val="-4"/>
        </w:rPr>
        <w:t xml:space="preserve"> </w:t>
      </w:r>
      <w:r>
        <w:t>development,</w:t>
      </w:r>
      <w:r>
        <w:rPr>
          <w:spacing w:val="-4"/>
        </w:rPr>
        <w:t xml:space="preserve"> </w:t>
      </w:r>
      <w:r>
        <w:t>including</w:t>
      </w:r>
      <w:r>
        <w:rPr>
          <w:spacing w:val="-6"/>
        </w:rPr>
        <w:t xml:space="preserve"> </w:t>
      </w:r>
      <w:r>
        <w:t>in</w:t>
      </w:r>
      <w:r>
        <w:rPr>
          <w:spacing w:val="-4"/>
        </w:rPr>
        <w:t xml:space="preserve"> </w:t>
      </w:r>
      <w:r>
        <w:t>the</w:t>
      </w:r>
      <w:r>
        <w:rPr>
          <w:spacing w:val="-4"/>
        </w:rPr>
        <w:t xml:space="preserve"> </w:t>
      </w:r>
      <w:r>
        <w:t>education</w:t>
      </w:r>
      <w:r>
        <w:rPr>
          <w:spacing w:val="-4"/>
        </w:rPr>
        <w:t xml:space="preserve"> </w:t>
      </w:r>
      <w:r>
        <w:t>and</w:t>
      </w:r>
      <w:r>
        <w:rPr>
          <w:spacing w:val="-4"/>
        </w:rPr>
        <w:t xml:space="preserve"> </w:t>
      </w:r>
      <w:r>
        <w:t>training</w:t>
      </w:r>
      <w:r>
        <w:rPr>
          <w:spacing w:val="-6"/>
        </w:rPr>
        <w:t xml:space="preserve"> </w:t>
      </w:r>
      <w:r>
        <w:t>of</w:t>
      </w:r>
      <w:r>
        <w:rPr>
          <w:spacing w:val="-4"/>
        </w:rPr>
        <w:t xml:space="preserve"> </w:t>
      </w:r>
      <w:r>
        <w:t xml:space="preserve">patent </w:t>
      </w:r>
      <w:r>
        <w:rPr>
          <w:spacing w:val="-2"/>
        </w:rPr>
        <w:t>agents.</w:t>
      </w:r>
    </w:p>
    <w:p w14:paraId="68541958" w14:textId="77777777" w:rsidR="005418E7" w:rsidRDefault="005418E7" w:rsidP="00B50B0B">
      <w:pPr>
        <w:pStyle w:val="Heading2"/>
        <w:spacing w:after="280"/>
      </w:pPr>
      <w:r w:rsidRPr="00A81FAF">
        <w:t>ARTICLE</w:t>
      </w:r>
      <w:r>
        <w:rPr>
          <w:spacing w:val="-2"/>
        </w:rPr>
        <w:t xml:space="preserve"> </w:t>
      </w:r>
      <w:r>
        <w:rPr>
          <w:spacing w:val="-5"/>
        </w:rPr>
        <w:t>15</w:t>
      </w:r>
    </w:p>
    <w:p w14:paraId="7D5D356F" w14:textId="77777777" w:rsidR="005418E7" w:rsidRDefault="005418E7" w:rsidP="00B50B0B">
      <w:pPr>
        <w:pStyle w:val="Heading3"/>
        <w:spacing w:after="280"/>
      </w:pPr>
      <w:r>
        <w:t>Settlement</w:t>
      </w:r>
      <w:r>
        <w:rPr>
          <w:spacing w:val="-5"/>
        </w:rPr>
        <w:t xml:space="preserve"> </w:t>
      </w:r>
      <w:r>
        <w:t>of</w:t>
      </w:r>
      <w:r>
        <w:rPr>
          <w:spacing w:val="-4"/>
        </w:rPr>
        <w:t xml:space="preserve"> </w:t>
      </w:r>
      <w:r>
        <w:t>Disputes</w:t>
      </w:r>
      <w:r>
        <w:rPr>
          <w:spacing w:val="-4"/>
        </w:rPr>
        <w:t xml:space="preserve"> </w:t>
      </w:r>
      <w:r>
        <w:t>relating</w:t>
      </w:r>
      <w:r>
        <w:rPr>
          <w:spacing w:val="-4"/>
        </w:rPr>
        <w:t xml:space="preserve"> </w:t>
      </w:r>
      <w:r>
        <w:t>to</w:t>
      </w:r>
      <w:r>
        <w:rPr>
          <w:spacing w:val="-4"/>
        </w:rPr>
        <w:t xml:space="preserve"> </w:t>
      </w:r>
      <w:r>
        <w:t>Domain</w:t>
      </w:r>
      <w:r>
        <w:rPr>
          <w:spacing w:val="-4"/>
        </w:rPr>
        <w:t xml:space="preserve"> </w:t>
      </w:r>
      <w:r>
        <w:t>Names</w:t>
      </w:r>
      <w:r>
        <w:rPr>
          <w:spacing w:val="-4"/>
        </w:rPr>
        <w:t xml:space="preserve"> </w:t>
      </w:r>
      <w:r>
        <w:t>and</w:t>
      </w:r>
      <w:r>
        <w:rPr>
          <w:spacing w:val="-4"/>
        </w:rPr>
        <w:t xml:space="preserve"> </w:t>
      </w:r>
      <w:proofErr w:type="gramStart"/>
      <w:r>
        <w:t>Trade</w:t>
      </w:r>
      <w:r>
        <w:rPr>
          <w:spacing w:val="-5"/>
        </w:rPr>
        <w:t xml:space="preserve"> </w:t>
      </w:r>
      <w:r>
        <w:rPr>
          <w:spacing w:val="-2"/>
        </w:rPr>
        <w:t>Marks</w:t>
      </w:r>
      <w:proofErr w:type="gramEnd"/>
    </w:p>
    <w:p w14:paraId="7BD7D5D0" w14:textId="77777777" w:rsidR="005418E7" w:rsidRPr="004E4CE2" w:rsidRDefault="005418E7" w:rsidP="00F975A0">
      <w:pPr>
        <w:spacing w:after="280"/>
        <w:ind w:firstLine="0"/>
        <w:jc w:val="left"/>
      </w:pPr>
      <w:r>
        <w:t>Both Parties shall continue to monitor and support, where appropriate, endeavours to develop</w:t>
      </w:r>
      <w:r>
        <w:rPr>
          <w:spacing w:val="-4"/>
        </w:rPr>
        <w:t xml:space="preserve"> </w:t>
      </w:r>
      <w:r>
        <w:t>international</w:t>
      </w:r>
      <w:r>
        <w:rPr>
          <w:spacing w:val="-4"/>
        </w:rPr>
        <w:t xml:space="preserve"> </w:t>
      </w:r>
      <w:r>
        <w:t>policy</w:t>
      </w:r>
      <w:r>
        <w:rPr>
          <w:spacing w:val="-8"/>
        </w:rPr>
        <w:t xml:space="preserve"> </w:t>
      </w:r>
      <w:r>
        <w:t>or</w:t>
      </w:r>
      <w:r>
        <w:rPr>
          <w:spacing w:val="-3"/>
        </w:rPr>
        <w:t xml:space="preserve"> </w:t>
      </w:r>
      <w:r>
        <w:t>guidelines</w:t>
      </w:r>
      <w:r>
        <w:rPr>
          <w:spacing w:val="-2"/>
        </w:rPr>
        <w:t xml:space="preserve"> </w:t>
      </w:r>
      <w:r>
        <w:t>governing</w:t>
      </w:r>
      <w:r>
        <w:rPr>
          <w:spacing w:val="-6"/>
        </w:rPr>
        <w:t xml:space="preserve"> </w:t>
      </w:r>
      <w:r>
        <w:t>the</w:t>
      </w:r>
      <w:r>
        <w:rPr>
          <w:spacing w:val="-4"/>
        </w:rPr>
        <w:t xml:space="preserve"> </w:t>
      </w:r>
      <w:r>
        <w:t>resolution</w:t>
      </w:r>
      <w:r>
        <w:rPr>
          <w:spacing w:val="-4"/>
        </w:rPr>
        <w:t xml:space="preserve"> </w:t>
      </w:r>
      <w:r>
        <w:t>of</w:t>
      </w:r>
      <w:r>
        <w:rPr>
          <w:spacing w:val="-4"/>
        </w:rPr>
        <w:t xml:space="preserve"> </w:t>
      </w:r>
      <w:r>
        <w:t>disputes</w:t>
      </w:r>
      <w:r>
        <w:rPr>
          <w:spacing w:val="-4"/>
        </w:rPr>
        <w:t xml:space="preserve"> </w:t>
      </w:r>
      <w:r>
        <w:t xml:space="preserve">relating to domain names and </w:t>
      </w:r>
      <w:proofErr w:type="spellStart"/>
      <w:proofErr w:type="gramStart"/>
      <w:r>
        <w:t>trade marks</w:t>
      </w:r>
      <w:proofErr w:type="spellEnd"/>
      <w:proofErr w:type="gramEnd"/>
      <w:r>
        <w:t>.</w:t>
      </w:r>
    </w:p>
    <w:p w14:paraId="29CD60B8" w14:textId="77777777" w:rsidR="005418E7" w:rsidRDefault="005418E7" w:rsidP="003E20B5">
      <w:pPr>
        <w:pStyle w:val="Heading1"/>
        <w:spacing w:after="240"/>
      </w:pPr>
      <w:r>
        <w:rPr>
          <w:spacing w:val="-6"/>
        </w:rPr>
        <w:t>14</w:t>
      </w:r>
      <w:r>
        <w:tab/>
        <w:t>DIGITAL</w:t>
      </w:r>
      <w:r>
        <w:rPr>
          <w:spacing w:val="-15"/>
        </w:rPr>
        <w:t xml:space="preserve"> </w:t>
      </w:r>
      <w:r>
        <w:t xml:space="preserve">ECONOMY </w:t>
      </w:r>
    </w:p>
    <w:p w14:paraId="47042C77" w14:textId="77777777" w:rsidR="005418E7" w:rsidRDefault="005418E7" w:rsidP="00E64095">
      <w:pPr>
        <w:pStyle w:val="Heading2"/>
      </w:pPr>
      <w:r>
        <w:t xml:space="preserve">ARTICLE 1 </w:t>
      </w:r>
    </w:p>
    <w:p w14:paraId="062A9EDC" w14:textId="77777777" w:rsidR="005418E7" w:rsidRDefault="005418E7" w:rsidP="003E20B5">
      <w:pPr>
        <w:pStyle w:val="Heading3"/>
      </w:pPr>
      <w:r>
        <w:t>Definitions</w:t>
      </w:r>
    </w:p>
    <w:p w14:paraId="2C1D184B" w14:textId="77777777" w:rsidR="005418E7" w:rsidRDefault="005418E7" w:rsidP="003E20B5">
      <w:r>
        <w:t>For</w:t>
      </w:r>
      <w:r>
        <w:rPr>
          <w:spacing w:val="-3"/>
        </w:rPr>
        <w:t xml:space="preserve"> </w:t>
      </w:r>
      <w:r>
        <w:t>the</w:t>
      </w:r>
      <w:r>
        <w:rPr>
          <w:spacing w:val="-4"/>
        </w:rPr>
        <w:t xml:space="preserve"> </w:t>
      </w:r>
      <w:r>
        <w:t>purposes</w:t>
      </w:r>
      <w:r>
        <w:rPr>
          <w:spacing w:val="-4"/>
        </w:rPr>
        <w:t xml:space="preserve"> </w:t>
      </w:r>
      <w:r>
        <w:t>of</w:t>
      </w:r>
      <w:r>
        <w:rPr>
          <w:spacing w:val="-2"/>
        </w:rPr>
        <w:t xml:space="preserve"> </w:t>
      </w:r>
      <w:r>
        <w:t>this</w:t>
      </w:r>
      <w:r>
        <w:rPr>
          <w:spacing w:val="-4"/>
        </w:rPr>
        <w:t xml:space="preserve"> </w:t>
      </w:r>
      <w:r>
        <w:rPr>
          <w:spacing w:val="-2"/>
        </w:rPr>
        <w:t>Chapter:</w:t>
      </w:r>
    </w:p>
    <w:p w14:paraId="7339BBD3" w14:textId="77777777" w:rsidR="005418E7" w:rsidRDefault="005418E7" w:rsidP="00A87F75">
      <w:pPr>
        <w:pStyle w:val="ListParagraph1a"/>
        <w:ind w:left="1441" w:right="57"/>
      </w:pPr>
      <w:r>
        <w:lastRenderedPageBreak/>
        <w:t>“</w:t>
      </w:r>
      <w:proofErr w:type="gramStart"/>
      <w:r>
        <w:t>administrative</w:t>
      </w:r>
      <w:proofErr w:type="gramEnd"/>
      <w:r>
        <w:t xml:space="preserve"> ruling of general application” means an administrative ruling or interpretation that applies to all persons and fact situations that fall generally within</w:t>
      </w:r>
      <w:r>
        <w:rPr>
          <w:spacing w:val="-14"/>
        </w:rPr>
        <w:t xml:space="preserve"> </w:t>
      </w:r>
      <w:r>
        <w:t>the</w:t>
      </w:r>
      <w:r>
        <w:rPr>
          <w:spacing w:val="-12"/>
        </w:rPr>
        <w:t xml:space="preserve"> </w:t>
      </w:r>
      <w:r>
        <w:t>ambit</w:t>
      </w:r>
      <w:r>
        <w:rPr>
          <w:spacing w:val="-15"/>
        </w:rPr>
        <w:t xml:space="preserve"> </w:t>
      </w:r>
      <w:r>
        <w:t>of</w:t>
      </w:r>
      <w:r>
        <w:rPr>
          <w:spacing w:val="-15"/>
        </w:rPr>
        <w:t xml:space="preserve"> </w:t>
      </w:r>
      <w:r>
        <w:t>that</w:t>
      </w:r>
      <w:r>
        <w:rPr>
          <w:spacing w:val="-12"/>
        </w:rPr>
        <w:t xml:space="preserve"> </w:t>
      </w:r>
      <w:r>
        <w:t>administrative</w:t>
      </w:r>
      <w:r>
        <w:rPr>
          <w:spacing w:val="-14"/>
        </w:rPr>
        <w:t xml:space="preserve"> </w:t>
      </w:r>
      <w:r>
        <w:t>ruling</w:t>
      </w:r>
      <w:r>
        <w:rPr>
          <w:spacing w:val="-12"/>
        </w:rPr>
        <w:t xml:space="preserve"> </w:t>
      </w:r>
      <w:r>
        <w:t>or</w:t>
      </w:r>
      <w:r>
        <w:rPr>
          <w:spacing w:val="-11"/>
        </w:rPr>
        <w:t xml:space="preserve"> </w:t>
      </w:r>
      <w:r>
        <w:t>interpretation</w:t>
      </w:r>
      <w:r>
        <w:rPr>
          <w:spacing w:val="-12"/>
        </w:rPr>
        <w:t xml:space="preserve"> </w:t>
      </w:r>
      <w:r>
        <w:t>and</w:t>
      </w:r>
      <w:r>
        <w:rPr>
          <w:spacing w:val="-15"/>
        </w:rPr>
        <w:t xml:space="preserve"> </w:t>
      </w:r>
      <w:r>
        <w:t>that</w:t>
      </w:r>
      <w:r>
        <w:rPr>
          <w:spacing w:val="-13"/>
        </w:rPr>
        <w:t xml:space="preserve"> </w:t>
      </w:r>
      <w:r>
        <w:t>establishes a norm of conduct, but does not include:</w:t>
      </w:r>
    </w:p>
    <w:p w14:paraId="08E791E8" w14:textId="77777777" w:rsidR="005418E7" w:rsidRDefault="005418E7" w:rsidP="003E20B5">
      <w:pPr>
        <w:pStyle w:val="ListParagraph1ai"/>
        <w:ind w:left="2161"/>
      </w:pPr>
      <w:r>
        <w:t>a determination or ruling made in an administrative or quasi-judicial proceeding that applies to a particular person, good or service of the other Party in a specific case; or</w:t>
      </w:r>
    </w:p>
    <w:p w14:paraId="36D51553" w14:textId="77777777" w:rsidR="005418E7" w:rsidRDefault="005418E7" w:rsidP="003E20B5">
      <w:pPr>
        <w:pStyle w:val="ListParagraph1ai"/>
        <w:ind w:left="2161"/>
      </w:pPr>
      <w:r>
        <w:t>a</w:t>
      </w:r>
      <w:r>
        <w:rPr>
          <w:spacing w:val="-4"/>
        </w:rPr>
        <w:t xml:space="preserve"> </w:t>
      </w:r>
      <w:r>
        <w:t>ruling</w:t>
      </w:r>
      <w:r>
        <w:rPr>
          <w:spacing w:val="-6"/>
        </w:rPr>
        <w:t xml:space="preserve"> </w:t>
      </w:r>
      <w:r>
        <w:t>that</w:t>
      </w:r>
      <w:r>
        <w:rPr>
          <w:spacing w:val="-2"/>
        </w:rPr>
        <w:t xml:space="preserve"> </w:t>
      </w:r>
      <w:r>
        <w:t>adjudicates</w:t>
      </w:r>
      <w:r>
        <w:rPr>
          <w:spacing w:val="-2"/>
        </w:rPr>
        <w:t xml:space="preserve"> </w:t>
      </w:r>
      <w:r>
        <w:t>with</w:t>
      </w:r>
      <w:r>
        <w:rPr>
          <w:spacing w:val="-5"/>
        </w:rPr>
        <w:t xml:space="preserve"> </w:t>
      </w:r>
      <w:r>
        <w:t>respect</w:t>
      </w:r>
      <w:r>
        <w:rPr>
          <w:spacing w:val="-2"/>
        </w:rPr>
        <w:t xml:space="preserve"> </w:t>
      </w:r>
      <w:r>
        <w:t>to</w:t>
      </w:r>
      <w:r>
        <w:rPr>
          <w:spacing w:val="-1"/>
        </w:rPr>
        <w:t xml:space="preserve"> </w:t>
      </w:r>
      <w:r>
        <w:t>a</w:t>
      </w:r>
      <w:r>
        <w:rPr>
          <w:spacing w:val="-3"/>
        </w:rPr>
        <w:t xml:space="preserve"> </w:t>
      </w:r>
      <w:r>
        <w:t>particular</w:t>
      </w:r>
      <w:r>
        <w:rPr>
          <w:spacing w:val="-1"/>
        </w:rPr>
        <w:t xml:space="preserve"> </w:t>
      </w:r>
      <w:r>
        <w:t>act</w:t>
      </w:r>
      <w:r>
        <w:rPr>
          <w:spacing w:val="-1"/>
        </w:rPr>
        <w:t xml:space="preserve"> </w:t>
      </w:r>
      <w:r>
        <w:t>or</w:t>
      </w:r>
      <w:r>
        <w:rPr>
          <w:spacing w:val="-4"/>
        </w:rPr>
        <w:t xml:space="preserve"> </w:t>
      </w:r>
      <w:proofErr w:type="gramStart"/>
      <w:r>
        <w:rPr>
          <w:spacing w:val="-2"/>
        </w:rPr>
        <w:t>practice;</w:t>
      </w:r>
      <w:proofErr w:type="gramEnd"/>
    </w:p>
    <w:p w14:paraId="279FD2CB" w14:textId="77777777" w:rsidR="005418E7" w:rsidRDefault="005418E7" w:rsidP="003E20B5">
      <w:pPr>
        <w:pStyle w:val="ListParagraph1a"/>
      </w:pPr>
      <w:r>
        <w:t>“</w:t>
      </w:r>
      <w:proofErr w:type="gramStart"/>
      <w:r>
        <w:t>computing</w:t>
      </w:r>
      <w:proofErr w:type="gramEnd"/>
      <w:r>
        <w:rPr>
          <w:spacing w:val="-15"/>
        </w:rPr>
        <w:t xml:space="preserve"> </w:t>
      </w:r>
      <w:r>
        <w:t>facilities”</w:t>
      </w:r>
      <w:r>
        <w:rPr>
          <w:spacing w:val="-15"/>
        </w:rPr>
        <w:t xml:space="preserve"> </w:t>
      </w:r>
      <w:r>
        <w:t>means</w:t>
      </w:r>
      <w:r>
        <w:rPr>
          <w:spacing w:val="-15"/>
        </w:rPr>
        <w:t xml:space="preserve"> </w:t>
      </w:r>
      <w:r>
        <w:t>computer</w:t>
      </w:r>
      <w:r>
        <w:rPr>
          <w:spacing w:val="-15"/>
        </w:rPr>
        <w:t xml:space="preserve"> </w:t>
      </w:r>
      <w:r>
        <w:t>servers</w:t>
      </w:r>
      <w:r>
        <w:rPr>
          <w:spacing w:val="-15"/>
        </w:rPr>
        <w:t xml:space="preserve"> </w:t>
      </w:r>
      <w:r>
        <w:t>and</w:t>
      </w:r>
      <w:r>
        <w:rPr>
          <w:spacing w:val="-15"/>
        </w:rPr>
        <w:t xml:space="preserve"> </w:t>
      </w:r>
      <w:r>
        <w:t>storage</w:t>
      </w:r>
      <w:r>
        <w:rPr>
          <w:spacing w:val="-15"/>
        </w:rPr>
        <w:t xml:space="preserve"> </w:t>
      </w:r>
      <w:r>
        <w:t>devices</w:t>
      </w:r>
      <w:r>
        <w:rPr>
          <w:spacing w:val="-15"/>
        </w:rPr>
        <w:t xml:space="preserve"> </w:t>
      </w:r>
      <w:r>
        <w:t>for</w:t>
      </w:r>
      <w:r>
        <w:rPr>
          <w:spacing w:val="-15"/>
        </w:rPr>
        <w:t xml:space="preserve"> </w:t>
      </w:r>
      <w:r>
        <w:t>processing or</w:t>
      </w:r>
      <w:r>
        <w:rPr>
          <w:spacing w:val="-1"/>
        </w:rPr>
        <w:t xml:space="preserve"> </w:t>
      </w:r>
      <w:r>
        <w:t>storing</w:t>
      </w:r>
      <w:r>
        <w:rPr>
          <w:spacing w:val="-2"/>
        </w:rPr>
        <w:t xml:space="preserve"> </w:t>
      </w:r>
      <w:r>
        <w:t>information</w:t>
      </w:r>
      <w:r>
        <w:rPr>
          <w:spacing w:val="-6"/>
        </w:rPr>
        <w:t xml:space="preserve"> </w:t>
      </w:r>
      <w:r>
        <w:t>for</w:t>
      </w:r>
      <w:r>
        <w:rPr>
          <w:spacing w:val="-1"/>
        </w:rPr>
        <w:t xml:space="preserve"> </w:t>
      </w:r>
      <w:r>
        <w:t>commercial</w:t>
      </w:r>
      <w:r>
        <w:rPr>
          <w:spacing w:val="-7"/>
        </w:rPr>
        <w:t xml:space="preserve"> </w:t>
      </w:r>
      <w:r>
        <w:t>use</w:t>
      </w:r>
      <w:r>
        <w:rPr>
          <w:spacing w:val="-2"/>
        </w:rPr>
        <w:t xml:space="preserve"> </w:t>
      </w:r>
      <w:r>
        <w:t>but</w:t>
      </w:r>
      <w:r>
        <w:rPr>
          <w:spacing w:val="-1"/>
        </w:rPr>
        <w:t xml:space="preserve"> </w:t>
      </w:r>
      <w:r>
        <w:t>does</w:t>
      </w:r>
      <w:r>
        <w:rPr>
          <w:spacing w:val="-3"/>
        </w:rPr>
        <w:t xml:space="preserve"> </w:t>
      </w:r>
      <w:r>
        <w:t>not</w:t>
      </w:r>
      <w:r>
        <w:rPr>
          <w:spacing w:val="-1"/>
        </w:rPr>
        <w:t xml:space="preserve"> </w:t>
      </w:r>
      <w:r>
        <w:t>include</w:t>
      </w:r>
      <w:r>
        <w:rPr>
          <w:spacing w:val="-2"/>
        </w:rPr>
        <w:t xml:space="preserve"> </w:t>
      </w:r>
      <w:r>
        <w:t xml:space="preserve">computer servers or storage devices of or used to access financial market </w:t>
      </w:r>
      <w:proofErr w:type="gramStart"/>
      <w:r>
        <w:t>infrastructures;</w:t>
      </w:r>
      <w:proofErr w:type="gramEnd"/>
    </w:p>
    <w:p w14:paraId="39666DB8" w14:textId="77777777" w:rsidR="005418E7" w:rsidRDefault="005418E7" w:rsidP="003E20B5">
      <w:pPr>
        <w:pStyle w:val="ListParagraph1a"/>
      </w:pPr>
      <w:r>
        <w:t>“</w:t>
      </w:r>
      <w:proofErr w:type="gramStart"/>
      <w:r>
        <w:t>conformity</w:t>
      </w:r>
      <w:proofErr w:type="gramEnd"/>
      <w:r>
        <w:rPr>
          <w:spacing w:val="-3"/>
        </w:rPr>
        <w:t xml:space="preserve"> </w:t>
      </w:r>
      <w:r>
        <w:t>assessment” means</w:t>
      </w:r>
      <w:r>
        <w:rPr>
          <w:spacing w:val="-1"/>
        </w:rPr>
        <w:t xml:space="preserve"> </w:t>
      </w:r>
      <w:r>
        <w:t>conformity</w:t>
      </w:r>
      <w:r>
        <w:rPr>
          <w:spacing w:val="-3"/>
        </w:rPr>
        <w:t xml:space="preserve"> </w:t>
      </w:r>
      <w:r>
        <w:t>assessment as</w:t>
      </w:r>
      <w:r>
        <w:rPr>
          <w:spacing w:val="-1"/>
        </w:rPr>
        <w:t xml:space="preserve"> </w:t>
      </w:r>
      <w:r>
        <w:t>defined in</w:t>
      </w:r>
      <w:r>
        <w:rPr>
          <w:spacing w:val="-3"/>
        </w:rPr>
        <w:t xml:space="preserve"> </w:t>
      </w:r>
      <w:r>
        <w:t xml:space="preserve">the </w:t>
      </w:r>
      <w:r>
        <w:rPr>
          <w:i/>
        </w:rPr>
        <w:t xml:space="preserve">Mutual Recognition Agreement on Conformity Assessment between the Government of Australia and the Government of the Republic of </w:t>
      </w:r>
      <w:proofErr w:type="gramStart"/>
      <w:r>
        <w:rPr>
          <w:i/>
        </w:rPr>
        <w:t>Singapore</w:t>
      </w:r>
      <w:r>
        <w:t>;</w:t>
      </w:r>
      <w:proofErr w:type="gramEnd"/>
    </w:p>
    <w:p w14:paraId="298BF99F" w14:textId="77777777" w:rsidR="005418E7" w:rsidRDefault="005418E7" w:rsidP="003E20B5">
      <w:pPr>
        <w:pStyle w:val="ListParagraph1a"/>
      </w:pPr>
      <w:r>
        <w:t>“</w:t>
      </w:r>
      <w:proofErr w:type="gramStart"/>
      <w:r>
        <w:t>covered</w:t>
      </w:r>
      <w:proofErr w:type="gramEnd"/>
      <w:r>
        <w:t xml:space="preserve"> enterprise” means an enterprise of a Party that is owned or controlled, directly or indirectly, by a person of either </w:t>
      </w:r>
      <w:proofErr w:type="gramStart"/>
      <w:r>
        <w:t>Party;</w:t>
      </w:r>
      <w:proofErr w:type="gramEnd"/>
    </w:p>
    <w:p w14:paraId="79F41110" w14:textId="77777777" w:rsidR="005418E7" w:rsidRDefault="005418E7" w:rsidP="003E20B5">
      <w:pPr>
        <w:pStyle w:val="ListParagraph1a"/>
      </w:pPr>
      <w:r>
        <w:t>“</w:t>
      </w:r>
      <w:proofErr w:type="gramStart"/>
      <w:r>
        <w:t>covered</w:t>
      </w:r>
      <w:proofErr w:type="gramEnd"/>
      <w:r>
        <w:rPr>
          <w:spacing w:val="-3"/>
        </w:rPr>
        <w:t xml:space="preserve"> </w:t>
      </w:r>
      <w:r>
        <w:t>person”</w:t>
      </w:r>
      <w:r>
        <w:rPr>
          <w:spacing w:val="-1"/>
        </w:rPr>
        <w:t xml:space="preserve"> </w:t>
      </w:r>
      <w:r>
        <w:t>means</w:t>
      </w:r>
      <w:r>
        <w:rPr>
          <w:spacing w:val="-4"/>
        </w:rPr>
        <w:t xml:space="preserve"> </w:t>
      </w:r>
      <w:r>
        <w:t>a</w:t>
      </w:r>
      <w:r>
        <w:rPr>
          <w:spacing w:val="-2"/>
        </w:rPr>
        <w:t xml:space="preserve"> </w:t>
      </w:r>
      <w:r>
        <w:t>covered</w:t>
      </w:r>
      <w:r>
        <w:rPr>
          <w:spacing w:val="-2"/>
        </w:rPr>
        <w:t xml:space="preserve"> </w:t>
      </w:r>
      <w:r>
        <w:t>enterprise</w:t>
      </w:r>
      <w:r>
        <w:rPr>
          <w:spacing w:val="-2"/>
        </w:rPr>
        <w:t xml:space="preserve"> </w:t>
      </w:r>
      <w:r>
        <w:t>or</w:t>
      </w:r>
      <w:r>
        <w:rPr>
          <w:spacing w:val="-5"/>
        </w:rPr>
        <w:t xml:space="preserve"> </w:t>
      </w:r>
      <w:r>
        <w:t>a</w:t>
      </w:r>
      <w:r>
        <w:rPr>
          <w:spacing w:val="-7"/>
        </w:rPr>
        <w:t xml:space="preserve"> </w:t>
      </w:r>
      <w:r>
        <w:t>natural</w:t>
      </w:r>
      <w:r>
        <w:rPr>
          <w:spacing w:val="-2"/>
        </w:rPr>
        <w:t xml:space="preserve"> </w:t>
      </w:r>
      <w:r>
        <w:t>person</w:t>
      </w:r>
      <w:r>
        <w:rPr>
          <w:spacing w:val="-2"/>
        </w:rPr>
        <w:t xml:space="preserve"> </w:t>
      </w:r>
      <w:r>
        <w:t>of</w:t>
      </w:r>
      <w:r>
        <w:rPr>
          <w:spacing w:val="-4"/>
        </w:rPr>
        <w:t xml:space="preserve"> </w:t>
      </w:r>
      <w:r>
        <w:t>either</w:t>
      </w:r>
      <w:r>
        <w:rPr>
          <w:spacing w:val="-4"/>
        </w:rPr>
        <w:t xml:space="preserve"> </w:t>
      </w:r>
      <w:proofErr w:type="gramStart"/>
      <w:r>
        <w:rPr>
          <w:spacing w:val="-2"/>
        </w:rPr>
        <w:t>Party;</w:t>
      </w:r>
      <w:proofErr w:type="gramEnd"/>
    </w:p>
    <w:p w14:paraId="233F9DE2" w14:textId="77777777" w:rsidR="005418E7" w:rsidRDefault="005418E7" w:rsidP="003E20B5">
      <w:pPr>
        <w:pStyle w:val="ListParagraph1a"/>
      </w:pPr>
      <w:r>
        <w:t>“customs duty” means customs duty as defined in Article 2(e) (General Definitions) of Chapter 1 (Objectives and General Definitions</w:t>
      </w:r>
      <w:proofErr w:type="gramStart"/>
      <w:r>
        <w:t>);</w:t>
      </w:r>
      <w:proofErr w:type="gramEnd"/>
    </w:p>
    <w:p w14:paraId="5A989F5F" w14:textId="77777777" w:rsidR="005418E7" w:rsidRDefault="005418E7" w:rsidP="003E20B5">
      <w:pPr>
        <w:pStyle w:val="ListParagraph1a"/>
      </w:pPr>
      <w:r>
        <w:t>“</w:t>
      </w:r>
      <w:proofErr w:type="gramStart"/>
      <w:r>
        <w:t>digital</w:t>
      </w:r>
      <w:proofErr w:type="gramEnd"/>
      <w:r>
        <w:t xml:space="preserve"> product” means a computer programme, text, video, image, sound recording</w:t>
      </w:r>
      <w:r>
        <w:rPr>
          <w:spacing w:val="-10"/>
        </w:rPr>
        <w:t xml:space="preserve"> </w:t>
      </w:r>
      <w:r>
        <w:t>or</w:t>
      </w:r>
      <w:r>
        <w:rPr>
          <w:spacing w:val="-14"/>
        </w:rPr>
        <w:t xml:space="preserve"> </w:t>
      </w:r>
      <w:r>
        <w:t>other</w:t>
      </w:r>
      <w:r>
        <w:rPr>
          <w:spacing w:val="-14"/>
        </w:rPr>
        <w:t xml:space="preserve"> </w:t>
      </w:r>
      <w:r>
        <w:t>product</w:t>
      </w:r>
      <w:r>
        <w:rPr>
          <w:spacing w:val="-15"/>
        </w:rPr>
        <w:t xml:space="preserve"> </w:t>
      </w:r>
      <w:r>
        <w:t>that</w:t>
      </w:r>
      <w:r>
        <w:rPr>
          <w:spacing w:val="-15"/>
        </w:rPr>
        <w:t xml:space="preserve"> </w:t>
      </w:r>
      <w:r>
        <w:t>is</w:t>
      </w:r>
      <w:r>
        <w:rPr>
          <w:spacing w:val="-12"/>
        </w:rPr>
        <w:t xml:space="preserve"> </w:t>
      </w:r>
      <w:r>
        <w:t>digitally</w:t>
      </w:r>
      <w:r>
        <w:rPr>
          <w:spacing w:val="-15"/>
        </w:rPr>
        <w:t xml:space="preserve"> </w:t>
      </w:r>
      <w:r>
        <w:t>encoded,</w:t>
      </w:r>
      <w:r>
        <w:rPr>
          <w:spacing w:val="-13"/>
        </w:rPr>
        <w:t xml:space="preserve"> </w:t>
      </w:r>
      <w:r>
        <w:t>produced</w:t>
      </w:r>
      <w:r>
        <w:rPr>
          <w:spacing w:val="-15"/>
        </w:rPr>
        <w:t xml:space="preserve"> </w:t>
      </w:r>
      <w:r>
        <w:t>for</w:t>
      </w:r>
      <w:r>
        <w:rPr>
          <w:spacing w:val="-14"/>
        </w:rPr>
        <w:t xml:space="preserve"> </w:t>
      </w:r>
      <w:r>
        <w:t>commercial</w:t>
      </w:r>
      <w:r>
        <w:rPr>
          <w:spacing w:val="-11"/>
        </w:rPr>
        <w:t xml:space="preserve"> </w:t>
      </w:r>
      <w:r>
        <w:t>sale or distribution, and that can be transmitted electronically;</w:t>
      </w:r>
      <w:r>
        <w:rPr>
          <w:rStyle w:val="FootnoteReference"/>
        </w:rPr>
        <w:footnoteReference w:id="66"/>
      </w:r>
      <w:r>
        <w:rPr>
          <w:spacing w:val="-8"/>
        </w:rPr>
        <w:t xml:space="preserve"> </w:t>
      </w:r>
      <w:r>
        <w:rPr>
          <w:rStyle w:val="FootnoteReference"/>
          <w:spacing w:val="-8"/>
        </w:rPr>
        <w:footnoteReference w:id="67"/>
      </w:r>
    </w:p>
    <w:p w14:paraId="2C26E92A" w14:textId="77777777" w:rsidR="005418E7" w:rsidRDefault="005418E7" w:rsidP="003E20B5">
      <w:pPr>
        <w:pStyle w:val="ListParagraph1a"/>
        <w:ind w:left="1559" w:hanging="720"/>
      </w:pPr>
      <w:r>
        <w:t>“</w:t>
      </w:r>
      <w:proofErr w:type="gramStart"/>
      <w:r>
        <w:t>electronic</w:t>
      </w:r>
      <w:proofErr w:type="gramEnd"/>
      <w:r>
        <w:rPr>
          <w:spacing w:val="-3"/>
        </w:rPr>
        <w:t xml:space="preserve"> </w:t>
      </w:r>
      <w:r>
        <w:t>authentication”</w:t>
      </w:r>
      <w:r>
        <w:rPr>
          <w:spacing w:val="-3"/>
        </w:rPr>
        <w:t xml:space="preserve"> </w:t>
      </w:r>
      <w:r>
        <w:t>means</w:t>
      </w:r>
      <w:r>
        <w:rPr>
          <w:spacing w:val="-4"/>
        </w:rPr>
        <w:t xml:space="preserve"> </w:t>
      </w:r>
      <w:r>
        <w:t>the</w:t>
      </w:r>
      <w:r>
        <w:rPr>
          <w:spacing w:val="-3"/>
        </w:rPr>
        <w:t xml:space="preserve"> </w:t>
      </w:r>
      <w:r>
        <w:t>process</w:t>
      </w:r>
      <w:r>
        <w:rPr>
          <w:spacing w:val="-5"/>
        </w:rPr>
        <w:t xml:space="preserve"> </w:t>
      </w:r>
      <w:r>
        <w:t>or</w:t>
      </w:r>
      <w:r>
        <w:rPr>
          <w:spacing w:val="-5"/>
        </w:rPr>
        <w:t xml:space="preserve"> </w:t>
      </w:r>
      <w:r>
        <w:t>act</w:t>
      </w:r>
      <w:r>
        <w:rPr>
          <w:spacing w:val="-2"/>
        </w:rPr>
        <w:t xml:space="preserve"> </w:t>
      </w:r>
      <w:r>
        <w:t>of</w:t>
      </w:r>
      <w:r>
        <w:rPr>
          <w:spacing w:val="-5"/>
        </w:rPr>
        <w:t xml:space="preserve"> </w:t>
      </w:r>
      <w:r>
        <w:t>verifying</w:t>
      </w:r>
      <w:r>
        <w:rPr>
          <w:spacing w:val="-7"/>
        </w:rPr>
        <w:t xml:space="preserve"> </w:t>
      </w:r>
      <w:r>
        <w:t>the</w:t>
      </w:r>
      <w:r>
        <w:rPr>
          <w:spacing w:val="-1"/>
        </w:rPr>
        <w:t xml:space="preserve"> </w:t>
      </w:r>
      <w:r>
        <w:t>identity</w:t>
      </w:r>
      <w:r>
        <w:rPr>
          <w:spacing w:val="-2"/>
        </w:rPr>
        <w:t xml:space="preserve"> </w:t>
      </w:r>
      <w:r>
        <w:t>of</w:t>
      </w:r>
      <w:r>
        <w:rPr>
          <w:spacing w:val="-1"/>
        </w:rPr>
        <w:t xml:space="preserve"> </w:t>
      </w:r>
      <w:r>
        <w:t>a party</w:t>
      </w:r>
      <w:r>
        <w:rPr>
          <w:spacing w:val="-1"/>
        </w:rPr>
        <w:t xml:space="preserve"> </w:t>
      </w:r>
      <w:r>
        <w:t>to</w:t>
      </w:r>
      <w:r>
        <w:rPr>
          <w:spacing w:val="-1"/>
        </w:rPr>
        <w:t xml:space="preserve"> </w:t>
      </w:r>
      <w:r>
        <w:t>an</w:t>
      </w:r>
      <w:r>
        <w:rPr>
          <w:spacing w:val="-1"/>
        </w:rPr>
        <w:t xml:space="preserve"> </w:t>
      </w:r>
      <w:r>
        <w:t>electronic</w:t>
      </w:r>
      <w:r>
        <w:rPr>
          <w:spacing w:val="-2"/>
        </w:rPr>
        <w:t xml:space="preserve"> </w:t>
      </w:r>
      <w:r>
        <w:t>communication</w:t>
      </w:r>
      <w:r>
        <w:rPr>
          <w:spacing w:val="-1"/>
        </w:rPr>
        <w:t xml:space="preserve"> </w:t>
      </w:r>
      <w:r>
        <w:t>or transaction</w:t>
      </w:r>
      <w:r>
        <w:rPr>
          <w:spacing w:val="-1"/>
        </w:rPr>
        <w:t xml:space="preserve"> </w:t>
      </w:r>
      <w:r>
        <w:t>and</w:t>
      </w:r>
      <w:r>
        <w:rPr>
          <w:spacing w:val="-1"/>
        </w:rPr>
        <w:t xml:space="preserve"> </w:t>
      </w:r>
      <w:r>
        <w:t>ensuring</w:t>
      </w:r>
      <w:r>
        <w:rPr>
          <w:spacing w:val="-1"/>
        </w:rPr>
        <w:t xml:space="preserve"> </w:t>
      </w:r>
      <w:r>
        <w:t>the</w:t>
      </w:r>
      <w:r>
        <w:rPr>
          <w:spacing w:val="-2"/>
        </w:rPr>
        <w:t xml:space="preserve"> </w:t>
      </w:r>
      <w:r>
        <w:t>integrity</w:t>
      </w:r>
      <w:r>
        <w:rPr>
          <w:spacing w:val="-6"/>
        </w:rPr>
        <w:t xml:space="preserve"> </w:t>
      </w:r>
      <w:r>
        <w:t xml:space="preserve">of an electronic </w:t>
      </w:r>
      <w:proofErr w:type="gramStart"/>
      <w:r>
        <w:t>communication;</w:t>
      </w:r>
      <w:proofErr w:type="gramEnd"/>
    </w:p>
    <w:p w14:paraId="6BCBA814" w14:textId="77777777" w:rsidR="005418E7" w:rsidRDefault="005418E7" w:rsidP="003E20B5">
      <w:pPr>
        <w:pStyle w:val="ListParagraph1a"/>
      </w:pPr>
      <w:r>
        <w:rPr>
          <w:w w:val="95"/>
        </w:rPr>
        <w:t>“</w:t>
      </w:r>
      <w:proofErr w:type="gramStart"/>
      <w:r w:rsidRPr="00A87F75">
        <w:t>electronic</w:t>
      </w:r>
      <w:proofErr w:type="gramEnd"/>
      <w:r w:rsidRPr="00A87F75">
        <w:t xml:space="preserve"> invoicing” means the automated creation, exchange and processing of </w:t>
      </w:r>
      <w:r>
        <w:t xml:space="preserve">a request for payment between a supplier and a buyer using a structured digital </w:t>
      </w:r>
      <w:proofErr w:type="gramStart"/>
      <w:r w:rsidRPr="00E42CD7">
        <w:rPr>
          <w:spacing w:val="-2"/>
        </w:rPr>
        <w:t>format;</w:t>
      </w:r>
      <w:proofErr w:type="gramEnd"/>
    </w:p>
    <w:p w14:paraId="7EFBED77" w14:textId="77777777" w:rsidR="005418E7" w:rsidRPr="00E01C21" w:rsidRDefault="005418E7" w:rsidP="003E20B5">
      <w:pPr>
        <w:pStyle w:val="ListParagraph1a"/>
      </w:pPr>
      <w:r>
        <w:t>“</w:t>
      </w:r>
      <w:proofErr w:type="gramStart"/>
      <w:r w:rsidRPr="00E01C21">
        <w:t>electronic</w:t>
      </w:r>
      <w:proofErr w:type="gramEnd"/>
      <w:r w:rsidRPr="00E01C21">
        <w:t xml:space="preserve"> payments” means a payer’s transfer of a monetary claim acceptable to a payee made through electronic </w:t>
      </w:r>
      <w:proofErr w:type="gramStart"/>
      <w:r w:rsidRPr="00E01C21">
        <w:t>means;</w:t>
      </w:r>
      <w:proofErr w:type="gramEnd"/>
    </w:p>
    <w:p w14:paraId="21D1E525" w14:textId="77777777" w:rsidR="005418E7" w:rsidRPr="00E01C21" w:rsidRDefault="005418E7" w:rsidP="003E20B5">
      <w:pPr>
        <w:pStyle w:val="ListParagraph1a"/>
      </w:pPr>
      <w:r w:rsidRPr="00E01C21">
        <w:lastRenderedPageBreak/>
        <w:t>“</w:t>
      </w:r>
      <w:proofErr w:type="gramStart"/>
      <w:r w:rsidRPr="00E01C21">
        <w:t>electronic</w:t>
      </w:r>
      <w:proofErr w:type="gramEnd"/>
      <w:r w:rsidRPr="00E01C21">
        <w:t xml:space="preserve"> transmission” or “transmitted electronically” means a transmission made using any electromagnetic means, including by photonic </w:t>
      </w:r>
      <w:proofErr w:type="gramStart"/>
      <w:r w:rsidRPr="00E01C21">
        <w:t>means;</w:t>
      </w:r>
      <w:proofErr w:type="gramEnd"/>
    </w:p>
    <w:p w14:paraId="0C507A1C" w14:textId="77777777" w:rsidR="005418E7" w:rsidRDefault="005418E7" w:rsidP="003E20B5">
      <w:pPr>
        <w:pStyle w:val="ListParagraph1a"/>
      </w:pPr>
      <w:r w:rsidRPr="00E01C21">
        <w:t>“</w:t>
      </w:r>
      <w:proofErr w:type="gramStart"/>
      <w:r w:rsidRPr="00E01C21">
        <w:t>electronic</w:t>
      </w:r>
      <w:proofErr w:type="gramEnd"/>
      <w:r w:rsidRPr="00E01C21">
        <w:t xml:space="preserve"> version” of a document means a document in an electronic format prescribed by a Party, including</w:t>
      </w:r>
      <w:r>
        <w:t xml:space="preserve"> a document sent by facsimile </w:t>
      </w:r>
      <w:proofErr w:type="gramStart"/>
      <w:r>
        <w:t>transmission;</w:t>
      </w:r>
      <w:proofErr w:type="gramEnd"/>
    </w:p>
    <w:p w14:paraId="06694A75" w14:textId="77777777" w:rsidR="005418E7" w:rsidRDefault="005418E7" w:rsidP="003E20B5">
      <w:pPr>
        <w:pStyle w:val="ListParagraph1a"/>
      </w:pPr>
      <w:r>
        <w:rPr>
          <w:spacing w:val="-2"/>
        </w:rPr>
        <w:t>“enterprise”</w:t>
      </w:r>
      <w:r>
        <w:rPr>
          <w:spacing w:val="8"/>
        </w:rPr>
        <w:t xml:space="preserve"> </w:t>
      </w:r>
      <w:r>
        <w:rPr>
          <w:spacing w:val="-2"/>
        </w:rPr>
        <w:t>means:</w:t>
      </w:r>
    </w:p>
    <w:p w14:paraId="105A2C85" w14:textId="77777777" w:rsidR="005418E7" w:rsidRDefault="005418E7" w:rsidP="003E20B5">
      <w:pPr>
        <w:pStyle w:val="ListParagraph1ai"/>
        <w:ind w:left="2127" w:hanging="568"/>
      </w:pPr>
      <w:r>
        <w:t>any</w:t>
      </w:r>
      <w:r>
        <w:rPr>
          <w:spacing w:val="-8"/>
        </w:rPr>
        <w:t xml:space="preserve"> </w:t>
      </w:r>
      <w:r>
        <w:t>entity</w:t>
      </w:r>
      <w:r>
        <w:rPr>
          <w:spacing w:val="-7"/>
        </w:rPr>
        <w:t xml:space="preserve"> </w:t>
      </w:r>
      <w:r>
        <w:t>constituted</w:t>
      </w:r>
      <w:r>
        <w:rPr>
          <w:spacing w:val="-8"/>
        </w:rPr>
        <w:t xml:space="preserve"> </w:t>
      </w:r>
      <w:r>
        <w:t>or</w:t>
      </w:r>
      <w:r>
        <w:rPr>
          <w:spacing w:val="-6"/>
        </w:rPr>
        <w:t xml:space="preserve"> </w:t>
      </w:r>
      <w:r>
        <w:t>organised</w:t>
      </w:r>
      <w:r>
        <w:rPr>
          <w:spacing w:val="-7"/>
        </w:rPr>
        <w:t xml:space="preserve"> </w:t>
      </w:r>
      <w:r>
        <w:t>under</w:t>
      </w:r>
      <w:r>
        <w:rPr>
          <w:spacing w:val="-10"/>
        </w:rPr>
        <w:t xml:space="preserve"> </w:t>
      </w:r>
      <w:r>
        <w:t>applicable</w:t>
      </w:r>
      <w:r>
        <w:rPr>
          <w:spacing w:val="-8"/>
        </w:rPr>
        <w:t xml:space="preserve"> </w:t>
      </w:r>
      <w:r>
        <w:t>law,</w:t>
      </w:r>
      <w:r>
        <w:rPr>
          <w:spacing w:val="-5"/>
        </w:rPr>
        <w:t xml:space="preserve"> </w:t>
      </w:r>
      <w:proofErr w:type="gramStart"/>
      <w:r>
        <w:t>whether</w:t>
      </w:r>
      <w:r>
        <w:rPr>
          <w:spacing w:val="-10"/>
        </w:rPr>
        <w:t xml:space="preserve"> </w:t>
      </w:r>
      <w:r>
        <w:t>or</w:t>
      </w:r>
      <w:r>
        <w:rPr>
          <w:spacing w:val="-10"/>
        </w:rPr>
        <w:t xml:space="preserve"> </w:t>
      </w:r>
      <w:r>
        <w:t>not</w:t>
      </w:r>
      <w:proofErr w:type="gramEnd"/>
      <w:r>
        <w:rPr>
          <w:spacing w:val="-11"/>
        </w:rPr>
        <w:t xml:space="preserve"> </w:t>
      </w:r>
      <w:r>
        <w:t>for profit, and whether privately or governmentally owned or controlled, including any corporation, trust, partnership, sole proprietorship, joint venture, association or similar organisation; and</w:t>
      </w:r>
    </w:p>
    <w:p w14:paraId="6E6A9EC4" w14:textId="77777777" w:rsidR="005418E7" w:rsidRDefault="005418E7" w:rsidP="003E20B5">
      <w:pPr>
        <w:pStyle w:val="ListParagraph1ai"/>
        <w:ind w:left="2127" w:hanging="568"/>
      </w:pPr>
      <w:r>
        <w:t>a</w:t>
      </w:r>
      <w:r>
        <w:rPr>
          <w:spacing w:val="-4"/>
        </w:rPr>
        <w:t xml:space="preserve"> </w:t>
      </w:r>
      <w:r>
        <w:t>branch</w:t>
      </w:r>
      <w:r>
        <w:rPr>
          <w:spacing w:val="-2"/>
        </w:rPr>
        <w:t xml:space="preserve"> </w:t>
      </w:r>
      <w:r>
        <w:t>of</w:t>
      </w:r>
      <w:r>
        <w:rPr>
          <w:spacing w:val="-5"/>
        </w:rPr>
        <w:t xml:space="preserve"> </w:t>
      </w:r>
      <w:r>
        <w:t>an</w:t>
      </w:r>
      <w:r>
        <w:rPr>
          <w:spacing w:val="-2"/>
        </w:rPr>
        <w:t xml:space="preserve"> </w:t>
      </w:r>
      <w:proofErr w:type="gramStart"/>
      <w:r>
        <w:rPr>
          <w:spacing w:val="-2"/>
        </w:rPr>
        <w:t>enterprise;</w:t>
      </w:r>
      <w:proofErr w:type="gramEnd"/>
    </w:p>
    <w:p w14:paraId="0B59A4BE" w14:textId="77777777" w:rsidR="005418E7" w:rsidRDefault="005418E7" w:rsidP="003E20B5">
      <w:pPr>
        <w:pStyle w:val="ListParagraph1a"/>
      </w:pPr>
      <w:r>
        <w:t>“</w:t>
      </w:r>
      <w:proofErr w:type="gramStart"/>
      <w:r>
        <w:t>enterprise</w:t>
      </w:r>
      <w:proofErr w:type="gramEnd"/>
      <w:r>
        <w:rPr>
          <w:spacing w:val="-12"/>
        </w:rPr>
        <w:t xml:space="preserve"> </w:t>
      </w:r>
      <w:r>
        <w:t>of</w:t>
      </w:r>
      <w:r>
        <w:rPr>
          <w:spacing w:val="-9"/>
        </w:rPr>
        <w:t xml:space="preserve"> </w:t>
      </w:r>
      <w:r>
        <w:t>a</w:t>
      </w:r>
      <w:r>
        <w:rPr>
          <w:spacing w:val="-12"/>
        </w:rPr>
        <w:t xml:space="preserve"> </w:t>
      </w:r>
      <w:r>
        <w:t>Party”</w:t>
      </w:r>
      <w:r>
        <w:rPr>
          <w:spacing w:val="-11"/>
        </w:rPr>
        <w:t xml:space="preserve"> </w:t>
      </w:r>
      <w:r>
        <w:t>means</w:t>
      </w:r>
      <w:r>
        <w:rPr>
          <w:spacing w:val="-13"/>
        </w:rPr>
        <w:t xml:space="preserve"> </w:t>
      </w:r>
      <w:r>
        <w:t>an</w:t>
      </w:r>
      <w:r>
        <w:rPr>
          <w:spacing w:val="-11"/>
        </w:rPr>
        <w:t xml:space="preserve"> </w:t>
      </w:r>
      <w:r>
        <w:t>enterprise</w:t>
      </w:r>
      <w:r>
        <w:rPr>
          <w:spacing w:val="-12"/>
        </w:rPr>
        <w:t xml:space="preserve"> </w:t>
      </w:r>
      <w:r>
        <w:t>constituted</w:t>
      </w:r>
      <w:r>
        <w:rPr>
          <w:spacing w:val="-11"/>
        </w:rPr>
        <w:t xml:space="preserve"> </w:t>
      </w:r>
      <w:r>
        <w:t>or</w:t>
      </w:r>
      <w:r>
        <w:rPr>
          <w:spacing w:val="-9"/>
        </w:rPr>
        <w:t xml:space="preserve"> </w:t>
      </w:r>
      <w:r>
        <w:t>organised</w:t>
      </w:r>
      <w:r>
        <w:rPr>
          <w:spacing w:val="-11"/>
        </w:rPr>
        <w:t xml:space="preserve"> </w:t>
      </w:r>
      <w:r>
        <w:t>under</w:t>
      </w:r>
      <w:r>
        <w:rPr>
          <w:spacing w:val="-9"/>
        </w:rPr>
        <w:t xml:space="preserve"> </w:t>
      </w:r>
      <w:r>
        <w:t>the</w:t>
      </w:r>
      <w:r>
        <w:rPr>
          <w:spacing w:val="-11"/>
        </w:rPr>
        <w:t xml:space="preserve"> </w:t>
      </w:r>
      <w:r>
        <w:t>law of</w:t>
      </w:r>
      <w:r>
        <w:rPr>
          <w:spacing w:val="-5"/>
        </w:rPr>
        <w:t xml:space="preserve"> </w:t>
      </w:r>
      <w:r>
        <w:t>a</w:t>
      </w:r>
      <w:r>
        <w:rPr>
          <w:spacing w:val="-8"/>
        </w:rPr>
        <w:t xml:space="preserve"> </w:t>
      </w:r>
      <w:r>
        <w:t>Party,</w:t>
      </w:r>
      <w:r>
        <w:rPr>
          <w:spacing w:val="-8"/>
        </w:rPr>
        <w:t xml:space="preserve"> </w:t>
      </w:r>
      <w:r>
        <w:t>or</w:t>
      </w:r>
      <w:r>
        <w:rPr>
          <w:spacing w:val="-9"/>
        </w:rPr>
        <w:t xml:space="preserve"> </w:t>
      </w:r>
      <w:r>
        <w:t>a</w:t>
      </w:r>
      <w:r>
        <w:rPr>
          <w:spacing w:val="-7"/>
        </w:rPr>
        <w:t xml:space="preserve"> </w:t>
      </w:r>
      <w:r>
        <w:t>branch</w:t>
      </w:r>
      <w:r>
        <w:rPr>
          <w:spacing w:val="-9"/>
        </w:rPr>
        <w:t xml:space="preserve"> </w:t>
      </w:r>
      <w:r>
        <w:t>located</w:t>
      </w:r>
      <w:r>
        <w:rPr>
          <w:spacing w:val="-6"/>
        </w:rPr>
        <w:t xml:space="preserve"> </w:t>
      </w:r>
      <w:r>
        <w:t>in</w:t>
      </w:r>
      <w:r>
        <w:rPr>
          <w:spacing w:val="-10"/>
        </w:rPr>
        <w:t xml:space="preserve"> </w:t>
      </w:r>
      <w:r>
        <w:t>the</w:t>
      </w:r>
      <w:r>
        <w:rPr>
          <w:spacing w:val="-6"/>
        </w:rPr>
        <w:t xml:space="preserve"> </w:t>
      </w:r>
      <w:r>
        <w:t>territory</w:t>
      </w:r>
      <w:r>
        <w:rPr>
          <w:spacing w:val="-11"/>
        </w:rPr>
        <w:t xml:space="preserve"> </w:t>
      </w:r>
      <w:r>
        <w:t>of</w:t>
      </w:r>
      <w:r>
        <w:rPr>
          <w:spacing w:val="-9"/>
        </w:rPr>
        <w:t xml:space="preserve"> </w:t>
      </w:r>
      <w:r>
        <w:t>a</w:t>
      </w:r>
      <w:r>
        <w:rPr>
          <w:spacing w:val="-7"/>
        </w:rPr>
        <w:t xml:space="preserve"> </w:t>
      </w:r>
      <w:r>
        <w:t>Party</w:t>
      </w:r>
      <w:r>
        <w:rPr>
          <w:spacing w:val="-3"/>
        </w:rPr>
        <w:t xml:space="preserve"> </w:t>
      </w:r>
      <w:r>
        <w:t>and</w:t>
      </w:r>
      <w:r>
        <w:rPr>
          <w:spacing w:val="-6"/>
        </w:rPr>
        <w:t xml:space="preserve"> </w:t>
      </w:r>
      <w:r>
        <w:t>carrying</w:t>
      </w:r>
      <w:r>
        <w:rPr>
          <w:spacing w:val="-5"/>
        </w:rPr>
        <w:t xml:space="preserve"> </w:t>
      </w:r>
      <w:r>
        <w:t>out</w:t>
      </w:r>
      <w:r>
        <w:rPr>
          <w:spacing w:val="-10"/>
        </w:rPr>
        <w:t xml:space="preserve"> </w:t>
      </w:r>
      <w:r>
        <w:t>business activities there;</w:t>
      </w:r>
      <w:r>
        <w:rPr>
          <w:rStyle w:val="FootnoteReference"/>
        </w:rPr>
        <w:footnoteReference w:id="68"/>
      </w:r>
    </w:p>
    <w:p w14:paraId="0911B0EB" w14:textId="77777777" w:rsidR="005418E7" w:rsidRDefault="005418E7" w:rsidP="003E20B5">
      <w:pPr>
        <w:pStyle w:val="ListParagraph1a"/>
      </w:pPr>
      <w:r>
        <w:t xml:space="preserve">“existing” means in effect on the date of entry into force of Chapter 14 (Digital </w:t>
      </w:r>
      <w:r>
        <w:rPr>
          <w:spacing w:val="-2"/>
        </w:rPr>
        <w:t>Economy</w:t>
      </w:r>
      <w:proofErr w:type="gramStart"/>
      <w:r>
        <w:rPr>
          <w:spacing w:val="-2"/>
        </w:rPr>
        <w:t>);</w:t>
      </w:r>
      <w:proofErr w:type="gramEnd"/>
    </w:p>
    <w:p w14:paraId="06BCDB13" w14:textId="77777777" w:rsidR="005418E7" w:rsidRDefault="005418E7" w:rsidP="003E20B5">
      <w:pPr>
        <w:pStyle w:val="ListParagraph1a"/>
      </w:pPr>
      <w:r>
        <w:t>“</w:t>
      </w:r>
      <w:proofErr w:type="gramStart"/>
      <w:r>
        <w:t>financial</w:t>
      </w:r>
      <w:proofErr w:type="gramEnd"/>
      <w:r>
        <w:t xml:space="preserve"> market infrastructures” means systems in which financial services suppliers</w:t>
      </w:r>
      <w:r>
        <w:rPr>
          <w:spacing w:val="-15"/>
        </w:rPr>
        <w:t xml:space="preserve"> </w:t>
      </w:r>
      <w:r>
        <w:t>participate</w:t>
      </w:r>
      <w:r>
        <w:rPr>
          <w:spacing w:val="-15"/>
        </w:rPr>
        <w:t xml:space="preserve"> </w:t>
      </w:r>
      <w:r>
        <w:t>with</w:t>
      </w:r>
      <w:r>
        <w:rPr>
          <w:spacing w:val="-15"/>
        </w:rPr>
        <w:t xml:space="preserve"> </w:t>
      </w:r>
      <w:r>
        <w:t>other</w:t>
      </w:r>
      <w:r>
        <w:rPr>
          <w:spacing w:val="-15"/>
        </w:rPr>
        <w:t xml:space="preserve"> </w:t>
      </w:r>
      <w:r>
        <w:t>financial</w:t>
      </w:r>
      <w:r>
        <w:rPr>
          <w:spacing w:val="-15"/>
        </w:rPr>
        <w:t xml:space="preserve"> </w:t>
      </w:r>
      <w:r>
        <w:t>services</w:t>
      </w:r>
      <w:r>
        <w:rPr>
          <w:spacing w:val="-15"/>
        </w:rPr>
        <w:t xml:space="preserve"> </w:t>
      </w:r>
      <w:r>
        <w:t>suppliers,</w:t>
      </w:r>
      <w:r>
        <w:rPr>
          <w:spacing w:val="-15"/>
        </w:rPr>
        <w:t xml:space="preserve"> </w:t>
      </w:r>
      <w:r>
        <w:t>including</w:t>
      </w:r>
      <w:r>
        <w:rPr>
          <w:spacing w:val="-15"/>
        </w:rPr>
        <w:t xml:space="preserve"> </w:t>
      </w:r>
      <w:r>
        <w:t>the</w:t>
      </w:r>
      <w:r>
        <w:rPr>
          <w:spacing w:val="-15"/>
        </w:rPr>
        <w:t xml:space="preserve"> </w:t>
      </w:r>
      <w:r>
        <w:t>operator of the system, used for the purposes of:</w:t>
      </w:r>
    </w:p>
    <w:p w14:paraId="162D281E" w14:textId="77777777" w:rsidR="005418E7" w:rsidRDefault="005418E7" w:rsidP="003E20B5">
      <w:pPr>
        <w:pStyle w:val="ListParagraph1ai"/>
        <w:ind w:left="2127" w:hanging="568"/>
      </w:pPr>
      <w:r>
        <w:t>clearing,</w:t>
      </w:r>
      <w:r>
        <w:rPr>
          <w:spacing w:val="-2"/>
        </w:rPr>
        <w:t xml:space="preserve"> </w:t>
      </w:r>
      <w:r>
        <w:t>settling</w:t>
      </w:r>
      <w:r>
        <w:rPr>
          <w:spacing w:val="-2"/>
        </w:rPr>
        <w:t xml:space="preserve"> </w:t>
      </w:r>
      <w:r>
        <w:t>or</w:t>
      </w:r>
      <w:r>
        <w:rPr>
          <w:spacing w:val="-5"/>
        </w:rPr>
        <w:t xml:space="preserve"> </w:t>
      </w:r>
      <w:r>
        <w:t>recording</w:t>
      </w:r>
      <w:r>
        <w:rPr>
          <w:spacing w:val="-2"/>
        </w:rPr>
        <w:t xml:space="preserve"> </w:t>
      </w:r>
      <w:r>
        <w:t>of</w:t>
      </w:r>
      <w:r>
        <w:rPr>
          <w:spacing w:val="-6"/>
        </w:rPr>
        <w:t xml:space="preserve"> </w:t>
      </w:r>
      <w:r>
        <w:t>payments, securities</w:t>
      </w:r>
      <w:r>
        <w:rPr>
          <w:spacing w:val="-4"/>
        </w:rPr>
        <w:t xml:space="preserve"> </w:t>
      </w:r>
      <w:r>
        <w:t>or</w:t>
      </w:r>
      <w:r>
        <w:rPr>
          <w:spacing w:val="-2"/>
        </w:rPr>
        <w:t xml:space="preserve"> </w:t>
      </w:r>
      <w:r>
        <w:t>derivatives;</w:t>
      </w:r>
      <w:r>
        <w:rPr>
          <w:spacing w:val="-2"/>
        </w:rPr>
        <w:t xml:space="preserve"> </w:t>
      </w:r>
      <w:r>
        <w:rPr>
          <w:spacing w:val="-5"/>
        </w:rPr>
        <w:t>or</w:t>
      </w:r>
    </w:p>
    <w:p w14:paraId="5D68D3EC" w14:textId="77777777" w:rsidR="005418E7" w:rsidRDefault="005418E7" w:rsidP="003E20B5">
      <w:pPr>
        <w:pStyle w:val="ListParagraph1ai"/>
        <w:ind w:left="2127" w:hanging="568"/>
      </w:pPr>
      <w:r>
        <w:t>other</w:t>
      </w:r>
      <w:r>
        <w:rPr>
          <w:spacing w:val="-6"/>
        </w:rPr>
        <w:t xml:space="preserve"> </w:t>
      </w:r>
      <w:r>
        <w:t>financial</w:t>
      </w:r>
      <w:r>
        <w:rPr>
          <w:spacing w:val="-10"/>
        </w:rPr>
        <w:t xml:space="preserve"> </w:t>
      </w:r>
      <w:proofErr w:type="gramStart"/>
      <w:r>
        <w:rPr>
          <w:spacing w:val="-2"/>
        </w:rPr>
        <w:t>transactions;</w:t>
      </w:r>
      <w:proofErr w:type="gramEnd"/>
    </w:p>
    <w:p w14:paraId="1996FA73" w14:textId="77777777" w:rsidR="005418E7" w:rsidRDefault="005418E7" w:rsidP="003E20B5">
      <w:pPr>
        <w:pStyle w:val="ListParagraph1a"/>
      </w:pPr>
      <w:r>
        <w:t>“</w:t>
      </w:r>
      <w:proofErr w:type="gramStart"/>
      <w:r>
        <w:t>financial</w:t>
      </w:r>
      <w:proofErr w:type="gramEnd"/>
      <w:r>
        <w:rPr>
          <w:spacing w:val="-15"/>
        </w:rPr>
        <w:t xml:space="preserve"> </w:t>
      </w:r>
      <w:r>
        <w:t>service”</w:t>
      </w:r>
      <w:r>
        <w:rPr>
          <w:spacing w:val="-15"/>
        </w:rPr>
        <w:t xml:space="preserve"> </w:t>
      </w:r>
      <w:r>
        <w:t>means</w:t>
      </w:r>
      <w:r>
        <w:rPr>
          <w:spacing w:val="-15"/>
        </w:rPr>
        <w:t xml:space="preserve"> </w:t>
      </w:r>
      <w:r>
        <w:t>financial</w:t>
      </w:r>
      <w:r>
        <w:rPr>
          <w:spacing w:val="-15"/>
        </w:rPr>
        <w:t xml:space="preserve"> </w:t>
      </w:r>
      <w:r>
        <w:t>service</w:t>
      </w:r>
      <w:r>
        <w:rPr>
          <w:spacing w:val="-15"/>
        </w:rPr>
        <w:t xml:space="preserve"> </w:t>
      </w:r>
      <w:r>
        <w:t>as</w:t>
      </w:r>
      <w:r>
        <w:rPr>
          <w:spacing w:val="-15"/>
        </w:rPr>
        <w:t xml:space="preserve"> </w:t>
      </w:r>
      <w:r>
        <w:t>defined</w:t>
      </w:r>
      <w:r>
        <w:rPr>
          <w:spacing w:val="-15"/>
        </w:rPr>
        <w:t xml:space="preserve"> </w:t>
      </w:r>
      <w:r>
        <w:t>in</w:t>
      </w:r>
      <w:r>
        <w:rPr>
          <w:spacing w:val="-15"/>
        </w:rPr>
        <w:t xml:space="preserve"> </w:t>
      </w:r>
      <w:r>
        <w:t>Article</w:t>
      </w:r>
      <w:r>
        <w:rPr>
          <w:spacing w:val="-15"/>
        </w:rPr>
        <w:t xml:space="preserve"> </w:t>
      </w:r>
      <w:r>
        <w:t>1(g)</w:t>
      </w:r>
      <w:r>
        <w:rPr>
          <w:spacing w:val="-15"/>
        </w:rPr>
        <w:t xml:space="preserve"> </w:t>
      </w:r>
      <w:r>
        <w:t>(Definitions) of Chapter 9 (Financial Services</w:t>
      </w:r>
      <w:proofErr w:type="gramStart"/>
      <w:r>
        <w:t>);</w:t>
      </w:r>
      <w:proofErr w:type="gramEnd"/>
    </w:p>
    <w:p w14:paraId="5012CEF7" w14:textId="77777777" w:rsidR="005418E7" w:rsidRDefault="005418E7" w:rsidP="003E20B5">
      <w:pPr>
        <w:pStyle w:val="ListParagraph1a"/>
      </w:pPr>
      <w:r>
        <w:t>“FinTech”</w:t>
      </w:r>
      <w:r>
        <w:rPr>
          <w:spacing w:val="-13"/>
        </w:rPr>
        <w:t xml:space="preserve"> </w:t>
      </w:r>
      <w:r>
        <w:t>means</w:t>
      </w:r>
      <w:r>
        <w:rPr>
          <w:spacing w:val="-13"/>
        </w:rPr>
        <w:t xml:space="preserve"> </w:t>
      </w:r>
      <w:r>
        <w:t>the</w:t>
      </w:r>
      <w:r>
        <w:rPr>
          <w:spacing w:val="-11"/>
        </w:rPr>
        <w:t xml:space="preserve"> </w:t>
      </w:r>
      <w:r>
        <w:t>use</w:t>
      </w:r>
      <w:r>
        <w:rPr>
          <w:spacing w:val="-12"/>
        </w:rPr>
        <w:t xml:space="preserve"> </w:t>
      </w:r>
      <w:r>
        <w:t>of</w:t>
      </w:r>
      <w:r>
        <w:rPr>
          <w:spacing w:val="-9"/>
        </w:rPr>
        <w:t xml:space="preserve"> </w:t>
      </w:r>
      <w:r>
        <w:t>technology</w:t>
      </w:r>
      <w:r>
        <w:rPr>
          <w:spacing w:val="-15"/>
        </w:rPr>
        <w:t xml:space="preserve"> </w:t>
      </w:r>
      <w:r>
        <w:t>to</w:t>
      </w:r>
      <w:r>
        <w:rPr>
          <w:spacing w:val="-10"/>
        </w:rPr>
        <w:t xml:space="preserve"> </w:t>
      </w:r>
      <w:r>
        <w:t>improve</w:t>
      </w:r>
      <w:r>
        <w:rPr>
          <w:spacing w:val="-15"/>
        </w:rPr>
        <w:t xml:space="preserve"> </w:t>
      </w:r>
      <w:r>
        <w:t>and</w:t>
      </w:r>
      <w:r>
        <w:rPr>
          <w:spacing w:val="-11"/>
        </w:rPr>
        <w:t xml:space="preserve"> </w:t>
      </w:r>
      <w:r>
        <w:t>automate</w:t>
      </w:r>
      <w:r>
        <w:rPr>
          <w:spacing w:val="-11"/>
        </w:rPr>
        <w:t xml:space="preserve"> </w:t>
      </w:r>
      <w:r>
        <w:t>the</w:t>
      </w:r>
      <w:r>
        <w:rPr>
          <w:spacing w:val="-11"/>
        </w:rPr>
        <w:t xml:space="preserve"> </w:t>
      </w:r>
      <w:r>
        <w:t>delivery</w:t>
      </w:r>
      <w:r>
        <w:rPr>
          <w:spacing w:val="-15"/>
        </w:rPr>
        <w:t xml:space="preserve"> </w:t>
      </w:r>
      <w:r>
        <w:t xml:space="preserve">and use of financial </w:t>
      </w:r>
      <w:proofErr w:type="gramStart"/>
      <w:r>
        <w:t>services;</w:t>
      </w:r>
      <w:proofErr w:type="gramEnd"/>
    </w:p>
    <w:p w14:paraId="7C9AB49D" w14:textId="77777777" w:rsidR="005418E7" w:rsidRDefault="005418E7" w:rsidP="003E20B5">
      <w:pPr>
        <w:pStyle w:val="ListParagraph1a"/>
      </w:pPr>
      <w:r>
        <w:t>“measure”</w:t>
      </w:r>
      <w:r>
        <w:rPr>
          <w:spacing w:val="-10"/>
        </w:rPr>
        <w:t xml:space="preserve"> </w:t>
      </w:r>
      <w:r>
        <w:t>includes</w:t>
      </w:r>
      <w:r>
        <w:rPr>
          <w:spacing w:val="-11"/>
        </w:rPr>
        <w:t xml:space="preserve"> </w:t>
      </w:r>
      <w:r>
        <w:t>any</w:t>
      </w:r>
      <w:r>
        <w:rPr>
          <w:spacing w:val="-9"/>
        </w:rPr>
        <w:t xml:space="preserve"> </w:t>
      </w:r>
      <w:r>
        <w:t>law,</w:t>
      </w:r>
      <w:r>
        <w:rPr>
          <w:spacing w:val="-7"/>
        </w:rPr>
        <w:t xml:space="preserve"> </w:t>
      </w:r>
      <w:r>
        <w:t>regulation,</w:t>
      </w:r>
      <w:r>
        <w:rPr>
          <w:spacing w:val="-10"/>
        </w:rPr>
        <w:t xml:space="preserve"> </w:t>
      </w:r>
      <w:r>
        <w:t>procedure,</w:t>
      </w:r>
      <w:r>
        <w:rPr>
          <w:spacing w:val="-7"/>
        </w:rPr>
        <w:t xml:space="preserve"> </w:t>
      </w:r>
      <w:r>
        <w:t>requirement</w:t>
      </w:r>
      <w:r>
        <w:rPr>
          <w:spacing w:val="-9"/>
        </w:rPr>
        <w:t xml:space="preserve"> </w:t>
      </w:r>
      <w:r>
        <w:t>or</w:t>
      </w:r>
      <w:r>
        <w:rPr>
          <w:spacing w:val="-11"/>
        </w:rPr>
        <w:t xml:space="preserve"> </w:t>
      </w:r>
      <w:proofErr w:type="gramStart"/>
      <w:r>
        <w:rPr>
          <w:spacing w:val="-2"/>
        </w:rPr>
        <w:t>practice;</w:t>
      </w:r>
      <w:proofErr w:type="gramEnd"/>
    </w:p>
    <w:p w14:paraId="560FF7E6" w14:textId="77777777" w:rsidR="005418E7" w:rsidRDefault="005418E7" w:rsidP="006F22AD">
      <w:pPr>
        <w:pStyle w:val="ListParagraph1a"/>
        <w:spacing w:after="600"/>
        <w:ind w:left="1559" w:hanging="720"/>
      </w:pPr>
      <w:r>
        <w:t>“national”</w:t>
      </w:r>
      <w:r>
        <w:rPr>
          <w:spacing w:val="-13"/>
        </w:rPr>
        <w:t xml:space="preserve"> </w:t>
      </w:r>
      <w:r>
        <w:rPr>
          <w:spacing w:val="-2"/>
        </w:rPr>
        <w:t>means:</w:t>
      </w:r>
    </w:p>
    <w:p w14:paraId="3DA61EFA" w14:textId="77777777" w:rsidR="005418E7" w:rsidRDefault="005418E7" w:rsidP="00A87F75">
      <w:pPr>
        <w:pStyle w:val="ListParagraph1ai"/>
        <w:ind w:left="2007" w:right="113" w:hanging="567"/>
      </w:pPr>
      <w:r>
        <w:t>for</w:t>
      </w:r>
      <w:r>
        <w:rPr>
          <w:spacing w:val="-5"/>
        </w:rPr>
        <w:t xml:space="preserve"> </w:t>
      </w:r>
      <w:r>
        <w:t>Australia,</w:t>
      </w:r>
      <w:r>
        <w:rPr>
          <w:spacing w:val="-5"/>
        </w:rPr>
        <w:t xml:space="preserve"> </w:t>
      </w:r>
      <w:r>
        <w:t>a</w:t>
      </w:r>
      <w:r>
        <w:rPr>
          <w:spacing w:val="-12"/>
        </w:rPr>
        <w:t xml:space="preserve"> </w:t>
      </w:r>
      <w:r>
        <w:t>natural</w:t>
      </w:r>
      <w:r>
        <w:rPr>
          <w:spacing w:val="-6"/>
        </w:rPr>
        <w:t xml:space="preserve"> </w:t>
      </w:r>
      <w:r>
        <w:t>person</w:t>
      </w:r>
      <w:r>
        <w:rPr>
          <w:spacing w:val="-6"/>
        </w:rPr>
        <w:t xml:space="preserve"> </w:t>
      </w:r>
      <w:r>
        <w:t>who</w:t>
      </w:r>
      <w:r>
        <w:rPr>
          <w:spacing w:val="-6"/>
        </w:rPr>
        <w:t xml:space="preserve"> </w:t>
      </w:r>
      <w:r>
        <w:t>is</w:t>
      </w:r>
      <w:r>
        <w:rPr>
          <w:spacing w:val="-8"/>
        </w:rPr>
        <w:t xml:space="preserve"> </w:t>
      </w:r>
      <w:r>
        <w:t>an</w:t>
      </w:r>
      <w:r>
        <w:rPr>
          <w:spacing w:val="-11"/>
        </w:rPr>
        <w:t xml:space="preserve"> </w:t>
      </w:r>
      <w:r>
        <w:t>Australian</w:t>
      </w:r>
      <w:r>
        <w:rPr>
          <w:spacing w:val="-11"/>
        </w:rPr>
        <w:t xml:space="preserve"> </w:t>
      </w:r>
      <w:r>
        <w:t>citizen</w:t>
      </w:r>
      <w:r>
        <w:rPr>
          <w:spacing w:val="-7"/>
        </w:rPr>
        <w:t xml:space="preserve"> </w:t>
      </w:r>
      <w:r>
        <w:t>as</w:t>
      </w:r>
      <w:r>
        <w:rPr>
          <w:spacing w:val="-8"/>
        </w:rPr>
        <w:t xml:space="preserve"> </w:t>
      </w:r>
      <w:r>
        <w:t>defined</w:t>
      </w:r>
      <w:r>
        <w:rPr>
          <w:spacing w:val="-11"/>
        </w:rPr>
        <w:t xml:space="preserve"> </w:t>
      </w:r>
      <w:r>
        <w:t>in</w:t>
      </w:r>
      <w:r>
        <w:rPr>
          <w:spacing w:val="-5"/>
        </w:rPr>
        <w:t xml:space="preserve"> </w:t>
      </w:r>
      <w:r>
        <w:t xml:space="preserve">the </w:t>
      </w:r>
      <w:r>
        <w:rPr>
          <w:i/>
        </w:rPr>
        <w:t xml:space="preserve">Australian Citizenship Act 2007 </w:t>
      </w:r>
      <w:r>
        <w:t xml:space="preserve">(Commonwealth) as </w:t>
      </w:r>
      <w:r>
        <w:lastRenderedPageBreak/>
        <w:t xml:space="preserve">amended from time to time, or any successor </w:t>
      </w:r>
      <w:proofErr w:type="gramStart"/>
      <w:r>
        <w:t>legislation;</w:t>
      </w:r>
      <w:proofErr w:type="gramEnd"/>
    </w:p>
    <w:p w14:paraId="28FF304B" w14:textId="77777777" w:rsidR="005418E7" w:rsidRDefault="005418E7" w:rsidP="003E20B5">
      <w:pPr>
        <w:pStyle w:val="ListParagraph1ai"/>
        <w:ind w:left="2007" w:hanging="567"/>
      </w:pPr>
      <w:r>
        <w:t>for</w:t>
      </w:r>
      <w:r>
        <w:rPr>
          <w:spacing w:val="-9"/>
        </w:rPr>
        <w:t xml:space="preserve"> </w:t>
      </w:r>
      <w:r>
        <w:t>Singapore,</w:t>
      </w:r>
      <w:r>
        <w:rPr>
          <w:spacing w:val="-8"/>
        </w:rPr>
        <w:t xml:space="preserve"> </w:t>
      </w:r>
      <w:r>
        <w:t>a</w:t>
      </w:r>
      <w:r>
        <w:rPr>
          <w:spacing w:val="-12"/>
        </w:rPr>
        <w:t xml:space="preserve"> </w:t>
      </w:r>
      <w:r>
        <w:t>person</w:t>
      </w:r>
      <w:r>
        <w:rPr>
          <w:spacing w:val="-6"/>
        </w:rPr>
        <w:t xml:space="preserve"> </w:t>
      </w:r>
      <w:r>
        <w:t>who</w:t>
      </w:r>
      <w:r>
        <w:rPr>
          <w:spacing w:val="-11"/>
        </w:rPr>
        <w:t xml:space="preserve"> </w:t>
      </w:r>
      <w:r>
        <w:t>is</w:t>
      </w:r>
      <w:r>
        <w:rPr>
          <w:spacing w:val="-8"/>
        </w:rPr>
        <w:t xml:space="preserve"> </w:t>
      </w:r>
      <w:r>
        <w:t>a</w:t>
      </w:r>
      <w:r>
        <w:rPr>
          <w:spacing w:val="-10"/>
        </w:rPr>
        <w:t xml:space="preserve"> </w:t>
      </w:r>
      <w:r>
        <w:t>citizen</w:t>
      </w:r>
      <w:r>
        <w:rPr>
          <w:spacing w:val="-11"/>
        </w:rPr>
        <w:t xml:space="preserve"> </w:t>
      </w:r>
      <w:r>
        <w:t>of</w:t>
      </w:r>
      <w:r>
        <w:rPr>
          <w:spacing w:val="-9"/>
        </w:rPr>
        <w:t xml:space="preserve"> </w:t>
      </w:r>
      <w:r>
        <w:t>Singapore</w:t>
      </w:r>
      <w:r>
        <w:rPr>
          <w:spacing w:val="-7"/>
        </w:rPr>
        <w:t xml:space="preserve"> </w:t>
      </w:r>
      <w:r>
        <w:t>within</w:t>
      </w:r>
      <w:r>
        <w:rPr>
          <w:spacing w:val="-11"/>
        </w:rPr>
        <w:t xml:space="preserve"> </w:t>
      </w:r>
      <w:r>
        <w:t>the</w:t>
      </w:r>
      <w:r>
        <w:rPr>
          <w:spacing w:val="-11"/>
        </w:rPr>
        <w:t xml:space="preserve"> </w:t>
      </w:r>
      <w:r>
        <w:t>meaning</w:t>
      </w:r>
      <w:r>
        <w:rPr>
          <w:spacing w:val="-5"/>
        </w:rPr>
        <w:t xml:space="preserve"> </w:t>
      </w:r>
      <w:r>
        <w:t>of its Constitution and its domestic laws; or</w:t>
      </w:r>
    </w:p>
    <w:p w14:paraId="60EC6E0F" w14:textId="77777777" w:rsidR="005418E7" w:rsidRDefault="005418E7" w:rsidP="003E20B5">
      <w:pPr>
        <w:pStyle w:val="ListParagraph1ai"/>
        <w:ind w:left="2008" w:hanging="567"/>
      </w:pPr>
      <w:r>
        <w:t>a</w:t>
      </w:r>
      <w:r>
        <w:rPr>
          <w:spacing w:val="-4"/>
        </w:rPr>
        <w:t xml:space="preserve"> </w:t>
      </w:r>
      <w:r>
        <w:t>permanent</w:t>
      </w:r>
      <w:r>
        <w:rPr>
          <w:spacing w:val="-3"/>
        </w:rPr>
        <w:t xml:space="preserve"> </w:t>
      </w:r>
      <w:r>
        <w:t>resident</w:t>
      </w:r>
      <w:r>
        <w:rPr>
          <w:spacing w:val="-2"/>
        </w:rPr>
        <w:t xml:space="preserve"> </w:t>
      </w:r>
      <w:r>
        <w:t>of</w:t>
      </w:r>
      <w:r>
        <w:rPr>
          <w:spacing w:val="-6"/>
        </w:rPr>
        <w:t xml:space="preserve"> </w:t>
      </w:r>
      <w:r>
        <w:t>either</w:t>
      </w:r>
      <w:r>
        <w:rPr>
          <w:spacing w:val="-5"/>
        </w:rPr>
        <w:t xml:space="preserve"> </w:t>
      </w:r>
      <w:proofErr w:type="gramStart"/>
      <w:r>
        <w:rPr>
          <w:spacing w:val="-2"/>
        </w:rPr>
        <w:t>Party;</w:t>
      </w:r>
      <w:proofErr w:type="gramEnd"/>
    </w:p>
    <w:p w14:paraId="694713DB" w14:textId="77777777" w:rsidR="005418E7" w:rsidRDefault="005418E7" w:rsidP="003E20B5">
      <w:pPr>
        <w:pStyle w:val="ListParagraph1a"/>
        <w:ind w:left="1441"/>
      </w:pPr>
      <w:r>
        <w:t>“person”</w:t>
      </w:r>
      <w:r>
        <w:rPr>
          <w:spacing w:val="-6"/>
        </w:rPr>
        <w:t xml:space="preserve"> </w:t>
      </w:r>
      <w:r>
        <w:t>means</w:t>
      </w:r>
      <w:r>
        <w:rPr>
          <w:spacing w:val="-7"/>
        </w:rPr>
        <w:t xml:space="preserve"> </w:t>
      </w:r>
      <w:r>
        <w:t>a</w:t>
      </w:r>
      <w:r>
        <w:rPr>
          <w:spacing w:val="-6"/>
        </w:rPr>
        <w:t xml:space="preserve"> </w:t>
      </w:r>
      <w:r>
        <w:t>natural</w:t>
      </w:r>
      <w:r>
        <w:rPr>
          <w:spacing w:val="-5"/>
        </w:rPr>
        <w:t xml:space="preserve"> </w:t>
      </w:r>
      <w:r>
        <w:t>person</w:t>
      </w:r>
      <w:r>
        <w:rPr>
          <w:spacing w:val="-5"/>
        </w:rPr>
        <w:t xml:space="preserve"> </w:t>
      </w:r>
      <w:r>
        <w:t>or</w:t>
      </w:r>
      <w:r>
        <w:rPr>
          <w:spacing w:val="-8"/>
        </w:rPr>
        <w:t xml:space="preserve"> </w:t>
      </w:r>
      <w:r>
        <w:t>an</w:t>
      </w:r>
      <w:r>
        <w:rPr>
          <w:spacing w:val="-5"/>
        </w:rPr>
        <w:t xml:space="preserve"> </w:t>
      </w:r>
      <w:proofErr w:type="gramStart"/>
      <w:r>
        <w:rPr>
          <w:spacing w:val="-2"/>
        </w:rPr>
        <w:t>enterprise;</w:t>
      </w:r>
      <w:proofErr w:type="gramEnd"/>
    </w:p>
    <w:p w14:paraId="66D1B3AA" w14:textId="77777777" w:rsidR="005418E7" w:rsidRDefault="005418E7" w:rsidP="003E20B5">
      <w:pPr>
        <w:pStyle w:val="ListParagraph1a"/>
        <w:ind w:left="1441"/>
      </w:pPr>
      <w:r>
        <w:t>“</w:t>
      </w:r>
      <w:proofErr w:type="gramStart"/>
      <w:r>
        <w:t>person</w:t>
      </w:r>
      <w:proofErr w:type="gramEnd"/>
      <w:r>
        <w:rPr>
          <w:spacing w:val="-5"/>
        </w:rPr>
        <w:t xml:space="preserve"> </w:t>
      </w:r>
      <w:r>
        <w:t>of</w:t>
      </w:r>
      <w:r>
        <w:rPr>
          <w:spacing w:val="-4"/>
        </w:rPr>
        <w:t xml:space="preserve"> </w:t>
      </w:r>
      <w:r>
        <w:t>a</w:t>
      </w:r>
      <w:r>
        <w:rPr>
          <w:spacing w:val="-5"/>
        </w:rPr>
        <w:t xml:space="preserve"> </w:t>
      </w:r>
      <w:r>
        <w:t>Party”</w:t>
      </w:r>
      <w:r>
        <w:rPr>
          <w:spacing w:val="-6"/>
        </w:rPr>
        <w:t xml:space="preserve"> </w:t>
      </w:r>
      <w:r>
        <w:t>means</w:t>
      </w:r>
      <w:r>
        <w:rPr>
          <w:spacing w:val="-6"/>
        </w:rPr>
        <w:t xml:space="preserve"> </w:t>
      </w:r>
      <w:r>
        <w:t>a</w:t>
      </w:r>
      <w:r>
        <w:rPr>
          <w:spacing w:val="-6"/>
        </w:rPr>
        <w:t xml:space="preserve"> </w:t>
      </w:r>
      <w:r>
        <w:t>national</w:t>
      </w:r>
      <w:r>
        <w:rPr>
          <w:spacing w:val="-9"/>
        </w:rPr>
        <w:t xml:space="preserve"> </w:t>
      </w:r>
      <w:r>
        <w:t>or</w:t>
      </w:r>
      <w:r>
        <w:rPr>
          <w:spacing w:val="-3"/>
        </w:rPr>
        <w:t xml:space="preserve"> </w:t>
      </w:r>
      <w:r>
        <w:t>an</w:t>
      </w:r>
      <w:r>
        <w:rPr>
          <w:spacing w:val="-9"/>
        </w:rPr>
        <w:t xml:space="preserve"> </w:t>
      </w:r>
      <w:r>
        <w:t>enterprise</w:t>
      </w:r>
      <w:r>
        <w:rPr>
          <w:spacing w:val="-6"/>
        </w:rPr>
        <w:t xml:space="preserve"> </w:t>
      </w:r>
      <w:r>
        <w:t>of</w:t>
      </w:r>
      <w:r>
        <w:rPr>
          <w:spacing w:val="-4"/>
        </w:rPr>
        <w:t xml:space="preserve"> </w:t>
      </w:r>
      <w:r>
        <w:t>a</w:t>
      </w:r>
      <w:r>
        <w:rPr>
          <w:spacing w:val="-5"/>
        </w:rPr>
        <w:t xml:space="preserve"> </w:t>
      </w:r>
      <w:proofErr w:type="gramStart"/>
      <w:r>
        <w:rPr>
          <w:spacing w:val="-2"/>
        </w:rPr>
        <w:t>Party;</w:t>
      </w:r>
      <w:proofErr w:type="gramEnd"/>
    </w:p>
    <w:p w14:paraId="15E66B4F" w14:textId="77777777" w:rsidR="005418E7" w:rsidRDefault="005418E7" w:rsidP="00A87F75">
      <w:pPr>
        <w:pStyle w:val="ListParagraph1a"/>
        <w:ind w:left="1441" w:right="113"/>
      </w:pPr>
      <w:r>
        <w:t>“</w:t>
      </w:r>
      <w:proofErr w:type="gramStart"/>
      <w:r>
        <w:t>personal</w:t>
      </w:r>
      <w:proofErr w:type="gramEnd"/>
      <w:r>
        <w:t xml:space="preserve"> information” means any information, including data, about an identified or identifiable natural </w:t>
      </w:r>
      <w:proofErr w:type="gramStart"/>
      <w:r>
        <w:t>person;</w:t>
      </w:r>
      <w:proofErr w:type="gramEnd"/>
    </w:p>
    <w:p w14:paraId="43AF746A" w14:textId="77777777" w:rsidR="005418E7" w:rsidRDefault="005418E7" w:rsidP="003E20B5">
      <w:pPr>
        <w:pStyle w:val="ListParagraph1a"/>
        <w:ind w:left="1441"/>
      </w:pPr>
      <w:r>
        <w:t>“</w:t>
      </w:r>
      <w:proofErr w:type="spellStart"/>
      <w:r>
        <w:t>RegTech</w:t>
      </w:r>
      <w:proofErr w:type="spellEnd"/>
      <w:r>
        <w:t xml:space="preserve">” means the use of information technology to improve and manage compliance with regulatory </w:t>
      </w:r>
      <w:proofErr w:type="gramStart"/>
      <w:r>
        <w:t>processes;</w:t>
      </w:r>
      <w:proofErr w:type="gramEnd"/>
    </w:p>
    <w:p w14:paraId="3D11E19F" w14:textId="77777777" w:rsidR="005418E7" w:rsidRDefault="005418E7" w:rsidP="003E20B5">
      <w:pPr>
        <w:pStyle w:val="ListParagraph1a"/>
        <w:ind w:left="1441"/>
      </w:pPr>
      <w:r>
        <w:t>“</w:t>
      </w:r>
      <w:proofErr w:type="gramStart"/>
      <w:r>
        <w:t>sanitary</w:t>
      </w:r>
      <w:proofErr w:type="gramEnd"/>
      <w:r>
        <w:t xml:space="preserve"> or phytosanitary measure” means sanitary or phytosanitary measure as defined in the </w:t>
      </w:r>
      <w:r>
        <w:rPr>
          <w:i/>
        </w:rPr>
        <w:t>Agreement on the Application of Sanitary and Phytosanitary Measures</w:t>
      </w:r>
      <w:r>
        <w:t xml:space="preserve">, set out in Annex 1A to the WTO </w:t>
      </w:r>
      <w:proofErr w:type="gramStart"/>
      <w:r>
        <w:t>Agreement;</w:t>
      </w:r>
      <w:proofErr w:type="gramEnd"/>
    </w:p>
    <w:p w14:paraId="720965CD" w14:textId="77777777" w:rsidR="005418E7" w:rsidRDefault="005418E7" w:rsidP="003E20B5">
      <w:pPr>
        <w:pStyle w:val="ListParagraph1a"/>
        <w:ind w:left="1441"/>
      </w:pPr>
      <w:r>
        <w:t>“telecommunications” means telecommunications as defined in Article 1(y) of Chapter 10 (Telecommunications Services</w:t>
      </w:r>
      <w:proofErr w:type="gramStart"/>
      <w:r>
        <w:t>);</w:t>
      </w:r>
      <w:proofErr w:type="gramEnd"/>
    </w:p>
    <w:p w14:paraId="6D936FE4" w14:textId="77777777" w:rsidR="005418E7" w:rsidRDefault="005418E7" w:rsidP="003E20B5">
      <w:pPr>
        <w:pStyle w:val="ListParagraph1a"/>
        <w:ind w:left="1441"/>
      </w:pPr>
      <w:r>
        <w:rPr>
          <w:spacing w:val="80"/>
        </w:rPr>
        <w:t xml:space="preserve"> </w:t>
      </w:r>
      <w:r>
        <w:t>“</w:t>
      </w:r>
      <w:proofErr w:type="gramStart"/>
      <w:r>
        <w:t>trade</w:t>
      </w:r>
      <w:proofErr w:type="gramEnd"/>
      <w:r>
        <w:t xml:space="preserve"> administration documents” means forms issued or controlled by a Party that must be completed by or for an importer or exporter in connection with the import or export of </w:t>
      </w:r>
      <w:proofErr w:type="gramStart"/>
      <w:r>
        <w:t>goods;</w:t>
      </w:r>
      <w:proofErr w:type="gramEnd"/>
    </w:p>
    <w:p w14:paraId="4C3878EF" w14:textId="77777777" w:rsidR="005418E7" w:rsidRDefault="005418E7" w:rsidP="003E20B5">
      <w:pPr>
        <w:pStyle w:val="ListParagraph1a"/>
        <w:ind w:left="1441"/>
      </w:pPr>
      <w:r>
        <w:t xml:space="preserve"> “TRIPS Agreement” means the </w:t>
      </w:r>
      <w:r>
        <w:rPr>
          <w:i/>
        </w:rPr>
        <w:t>Agreement on Trade-Related Aspects of Intellectual Property Rights</w:t>
      </w:r>
      <w:r>
        <w:t>, set out in Annex 1C to the WTO Agreement;</w:t>
      </w:r>
      <w:r>
        <w:rPr>
          <w:rStyle w:val="FootnoteReference"/>
        </w:rPr>
        <w:footnoteReference w:id="69"/>
      </w:r>
      <w:r>
        <w:t xml:space="preserve"> and</w:t>
      </w:r>
    </w:p>
    <w:p w14:paraId="2D845373" w14:textId="77777777" w:rsidR="005418E7" w:rsidRDefault="005418E7" w:rsidP="00A87F75">
      <w:pPr>
        <w:pStyle w:val="ListParagraph1a"/>
        <w:ind w:left="1440" w:right="113" w:hanging="720"/>
      </w:pPr>
      <w:r>
        <w:t>“</w:t>
      </w:r>
      <w:proofErr w:type="gramStart"/>
      <w:r>
        <w:t>unsolicited</w:t>
      </w:r>
      <w:proofErr w:type="gramEnd"/>
      <w:r>
        <w:t xml:space="preserve"> commercial electronic messages” mean electronic messages, which are</w:t>
      </w:r>
      <w:r>
        <w:rPr>
          <w:spacing w:val="-15"/>
        </w:rPr>
        <w:t xml:space="preserve"> </w:t>
      </w:r>
      <w:r>
        <w:t>sent</w:t>
      </w:r>
      <w:r>
        <w:rPr>
          <w:spacing w:val="-15"/>
        </w:rPr>
        <w:t xml:space="preserve"> </w:t>
      </w:r>
      <w:r>
        <w:t>to</w:t>
      </w:r>
      <w:r>
        <w:rPr>
          <w:spacing w:val="-15"/>
        </w:rPr>
        <w:t xml:space="preserve"> </w:t>
      </w:r>
      <w:r>
        <w:t>an</w:t>
      </w:r>
      <w:r>
        <w:rPr>
          <w:spacing w:val="-15"/>
        </w:rPr>
        <w:t xml:space="preserve"> </w:t>
      </w:r>
      <w:r>
        <w:t>electronic</w:t>
      </w:r>
      <w:r>
        <w:rPr>
          <w:spacing w:val="-15"/>
        </w:rPr>
        <w:t xml:space="preserve"> </w:t>
      </w:r>
      <w:r>
        <w:t>address</w:t>
      </w:r>
      <w:r>
        <w:rPr>
          <w:spacing w:val="-15"/>
        </w:rPr>
        <w:t xml:space="preserve"> </w:t>
      </w:r>
      <w:r>
        <w:t>of</w:t>
      </w:r>
      <w:r>
        <w:rPr>
          <w:spacing w:val="-15"/>
        </w:rPr>
        <w:t xml:space="preserve"> </w:t>
      </w:r>
      <w:r>
        <w:t>a</w:t>
      </w:r>
      <w:r>
        <w:rPr>
          <w:spacing w:val="-15"/>
        </w:rPr>
        <w:t xml:space="preserve"> </w:t>
      </w:r>
      <w:r>
        <w:t>person</w:t>
      </w:r>
      <w:r>
        <w:rPr>
          <w:spacing w:val="-15"/>
        </w:rPr>
        <w:t xml:space="preserve"> </w:t>
      </w:r>
      <w:r>
        <w:t>for</w:t>
      </w:r>
      <w:r>
        <w:rPr>
          <w:spacing w:val="-15"/>
        </w:rPr>
        <w:t xml:space="preserve"> </w:t>
      </w:r>
      <w:r>
        <w:t>commercial</w:t>
      </w:r>
      <w:r>
        <w:rPr>
          <w:spacing w:val="-15"/>
        </w:rPr>
        <w:t xml:space="preserve"> </w:t>
      </w:r>
      <w:r>
        <w:t>or</w:t>
      </w:r>
      <w:r>
        <w:rPr>
          <w:spacing w:val="-15"/>
        </w:rPr>
        <w:t xml:space="preserve"> </w:t>
      </w:r>
      <w:r>
        <w:t>marketing</w:t>
      </w:r>
      <w:r>
        <w:rPr>
          <w:spacing w:val="-15"/>
        </w:rPr>
        <w:t xml:space="preserve"> </w:t>
      </w:r>
      <w:r>
        <w:t xml:space="preserve">purposes without the consent of the recipient or despite the explicit rejection of the </w:t>
      </w:r>
      <w:r>
        <w:rPr>
          <w:spacing w:val="-2"/>
        </w:rPr>
        <w:t>recipient.</w:t>
      </w:r>
    </w:p>
    <w:p w14:paraId="48822876" w14:textId="77777777" w:rsidR="005418E7" w:rsidRDefault="005418E7" w:rsidP="003E20B5">
      <w:pPr>
        <w:pStyle w:val="Heading2"/>
        <w:spacing w:before="360"/>
      </w:pPr>
      <w:r>
        <w:t>ARTICLE</w:t>
      </w:r>
      <w:r>
        <w:rPr>
          <w:spacing w:val="-6"/>
        </w:rPr>
        <w:t xml:space="preserve"> </w:t>
      </w:r>
      <w:r>
        <w:rPr>
          <w:spacing w:val="-10"/>
        </w:rPr>
        <w:t>2</w:t>
      </w:r>
    </w:p>
    <w:p w14:paraId="44570DDC" w14:textId="77777777" w:rsidR="005418E7" w:rsidRDefault="005418E7" w:rsidP="003E20B5">
      <w:pPr>
        <w:pStyle w:val="Heading3"/>
      </w:pPr>
      <w:r w:rsidRPr="005569AA">
        <w:t>Scope</w:t>
      </w:r>
    </w:p>
    <w:p w14:paraId="5ABB8657" w14:textId="77777777" w:rsidR="005418E7" w:rsidRDefault="005418E7" w:rsidP="00D50CFF">
      <w:pPr>
        <w:pStyle w:val="ListParagraph1"/>
        <w:ind w:right="113"/>
      </w:pPr>
      <w:r>
        <w:t>This</w:t>
      </w:r>
      <w:r>
        <w:rPr>
          <w:spacing w:val="-8"/>
        </w:rPr>
        <w:t xml:space="preserve"> </w:t>
      </w:r>
      <w:r>
        <w:t>Chapter</w:t>
      </w:r>
      <w:r>
        <w:rPr>
          <w:spacing w:val="-5"/>
        </w:rPr>
        <w:t xml:space="preserve"> </w:t>
      </w:r>
      <w:r>
        <w:t>shall</w:t>
      </w:r>
      <w:r>
        <w:rPr>
          <w:spacing w:val="-5"/>
        </w:rPr>
        <w:t xml:space="preserve"> </w:t>
      </w:r>
      <w:r>
        <w:t>apply</w:t>
      </w:r>
      <w:r>
        <w:rPr>
          <w:spacing w:val="-5"/>
        </w:rPr>
        <w:t xml:space="preserve"> </w:t>
      </w:r>
      <w:r>
        <w:t>to</w:t>
      </w:r>
      <w:r>
        <w:rPr>
          <w:spacing w:val="-5"/>
        </w:rPr>
        <w:t xml:space="preserve"> </w:t>
      </w:r>
      <w:r>
        <w:t>measures</w:t>
      </w:r>
      <w:r>
        <w:rPr>
          <w:spacing w:val="-8"/>
        </w:rPr>
        <w:t xml:space="preserve"> </w:t>
      </w:r>
      <w:r>
        <w:t>adopted</w:t>
      </w:r>
      <w:r>
        <w:rPr>
          <w:spacing w:val="-6"/>
        </w:rPr>
        <w:t xml:space="preserve"> </w:t>
      </w:r>
      <w:r>
        <w:t>or</w:t>
      </w:r>
      <w:r>
        <w:rPr>
          <w:spacing w:val="-4"/>
        </w:rPr>
        <w:t xml:space="preserve"> </w:t>
      </w:r>
      <w:r>
        <w:t>maintained</w:t>
      </w:r>
      <w:r>
        <w:rPr>
          <w:spacing w:val="-6"/>
        </w:rPr>
        <w:t xml:space="preserve"> </w:t>
      </w:r>
      <w:r>
        <w:t>by</w:t>
      </w:r>
      <w:r>
        <w:rPr>
          <w:spacing w:val="-6"/>
        </w:rPr>
        <w:t xml:space="preserve"> </w:t>
      </w:r>
      <w:r>
        <w:t>a</w:t>
      </w:r>
      <w:r>
        <w:rPr>
          <w:spacing w:val="-7"/>
        </w:rPr>
        <w:t xml:space="preserve"> </w:t>
      </w:r>
      <w:r>
        <w:t>Party</w:t>
      </w:r>
      <w:r>
        <w:rPr>
          <w:spacing w:val="-5"/>
        </w:rPr>
        <w:t xml:space="preserve"> </w:t>
      </w:r>
      <w:r>
        <w:t>that</w:t>
      </w:r>
      <w:r>
        <w:rPr>
          <w:spacing w:val="-6"/>
        </w:rPr>
        <w:t xml:space="preserve"> </w:t>
      </w:r>
      <w:r>
        <w:t>affect</w:t>
      </w:r>
      <w:r>
        <w:rPr>
          <w:spacing w:val="-5"/>
        </w:rPr>
        <w:t xml:space="preserve"> </w:t>
      </w:r>
      <w:r>
        <w:t>trade by electronic means or that, by electronic means, facilitate trade.</w:t>
      </w:r>
    </w:p>
    <w:p w14:paraId="671D9424" w14:textId="77777777" w:rsidR="005418E7" w:rsidRDefault="005418E7" w:rsidP="003E20B5">
      <w:pPr>
        <w:pStyle w:val="ListParagraph1"/>
      </w:pPr>
      <w:r>
        <w:t>This</w:t>
      </w:r>
      <w:r>
        <w:rPr>
          <w:spacing w:val="-3"/>
        </w:rPr>
        <w:t xml:space="preserve"> </w:t>
      </w:r>
      <w:r>
        <w:t>Chapter</w:t>
      </w:r>
      <w:r>
        <w:rPr>
          <w:spacing w:val="1"/>
        </w:rPr>
        <w:t xml:space="preserve"> </w:t>
      </w:r>
      <w:r>
        <w:t>shall</w:t>
      </w:r>
      <w:r>
        <w:rPr>
          <w:spacing w:val="-1"/>
        </w:rPr>
        <w:t xml:space="preserve"> </w:t>
      </w:r>
      <w:r>
        <w:t>not</w:t>
      </w:r>
      <w:r>
        <w:rPr>
          <w:spacing w:val="-5"/>
        </w:rPr>
        <w:t xml:space="preserve"> </w:t>
      </w:r>
      <w:r>
        <w:rPr>
          <w:spacing w:val="-2"/>
        </w:rPr>
        <w:t>apply:</w:t>
      </w:r>
    </w:p>
    <w:p w14:paraId="74C90F6D" w14:textId="77777777" w:rsidR="005418E7" w:rsidRDefault="005418E7" w:rsidP="005418E7">
      <w:pPr>
        <w:pStyle w:val="ListParagraph1a"/>
        <w:numPr>
          <w:ilvl w:val="0"/>
          <w:numId w:val="10"/>
        </w:numPr>
        <w:ind w:left="1441"/>
      </w:pPr>
      <w:r>
        <w:t>to</w:t>
      </w:r>
      <w:r w:rsidRPr="009108CA">
        <w:rPr>
          <w:spacing w:val="-9"/>
        </w:rPr>
        <w:t xml:space="preserve"> </w:t>
      </w:r>
      <w:r>
        <w:t>government</w:t>
      </w:r>
      <w:r w:rsidRPr="009108CA">
        <w:rPr>
          <w:spacing w:val="-9"/>
        </w:rPr>
        <w:t xml:space="preserve"> </w:t>
      </w:r>
      <w:r>
        <w:t>procurement;</w:t>
      </w:r>
      <w:r w:rsidRPr="009108CA">
        <w:rPr>
          <w:spacing w:val="-9"/>
        </w:rPr>
        <w:t xml:space="preserve"> </w:t>
      </w:r>
      <w:r w:rsidRPr="009108CA">
        <w:rPr>
          <w:spacing w:val="-5"/>
        </w:rPr>
        <w:t>or</w:t>
      </w:r>
    </w:p>
    <w:p w14:paraId="6061CD72" w14:textId="77777777" w:rsidR="005418E7" w:rsidRDefault="005418E7" w:rsidP="003E20B5">
      <w:pPr>
        <w:pStyle w:val="ListParagraph1a"/>
        <w:ind w:left="1441"/>
      </w:pPr>
      <w:r>
        <w:lastRenderedPageBreak/>
        <w:t>except</w:t>
      </w:r>
      <w:r>
        <w:rPr>
          <w:spacing w:val="-3"/>
        </w:rPr>
        <w:t xml:space="preserve"> </w:t>
      </w:r>
      <w:r>
        <w:t>for</w:t>
      </w:r>
      <w:r>
        <w:rPr>
          <w:spacing w:val="-2"/>
        </w:rPr>
        <w:t xml:space="preserve"> </w:t>
      </w:r>
      <w:r>
        <w:t>Article</w:t>
      </w:r>
      <w:r>
        <w:rPr>
          <w:spacing w:val="-3"/>
        </w:rPr>
        <w:t xml:space="preserve"> </w:t>
      </w:r>
      <w:r>
        <w:t>27</w:t>
      </w:r>
      <w:r>
        <w:rPr>
          <w:spacing w:val="-2"/>
        </w:rPr>
        <w:t xml:space="preserve"> </w:t>
      </w:r>
      <w:r>
        <w:t>(Open</w:t>
      </w:r>
      <w:r>
        <w:rPr>
          <w:spacing w:val="-2"/>
        </w:rPr>
        <w:t xml:space="preserve"> </w:t>
      </w:r>
      <w:r>
        <w:t>Government</w:t>
      </w:r>
      <w:r>
        <w:rPr>
          <w:spacing w:val="-2"/>
        </w:rPr>
        <w:t xml:space="preserve"> </w:t>
      </w:r>
      <w:r>
        <w:t>Data),</w:t>
      </w:r>
      <w:r>
        <w:rPr>
          <w:spacing w:val="-5"/>
        </w:rPr>
        <w:t xml:space="preserve"> </w:t>
      </w:r>
      <w:r>
        <w:t>to</w:t>
      </w:r>
      <w:r>
        <w:rPr>
          <w:spacing w:val="-6"/>
        </w:rPr>
        <w:t xml:space="preserve"> </w:t>
      </w:r>
      <w:r>
        <w:t>information</w:t>
      </w:r>
      <w:r>
        <w:rPr>
          <w:spacing w:val="-3"/>
        </w:rPr>
        <w:t xml:space="preserve"> </w:t>
      </w:r>
      <w:r>
        <w:t>held</w:t>
      </w:r>
      <w:r>
        <w:rPr>
          <w:spacing w:val="-7"/>
        </w:rPr>
        <w:t xml:space="preserve"> </w:t>
      </w:r>
      <w:r>
        <w:t>or</w:t>
      </w:r>
      <w:r>
        <w:rPr>
          <w:spacing w:val="-2"/>
        </w:rPr>
        <w:t xml:space="preserve"> </w:t>
      </w:r>
      <w:r>
        <w:t>processed on</w:t>
      </w:r>
      <w:r>
        <w:rPr>
          <w:spacing w:val="-2"/>
        </w:rPr>
        <w:t xml:space="preserve"> </w:t>
      </w:r>
      <w:r>
        <w:t>behalf of</w:t>
      </w:r>
      <w:r>
        <w:rPr>
          <w:spacing w:val="-1"/>
        </w:rPr>
        <w:t xml:space="preserve"> </w:t>
      </w:r>
      <w:r>
        <w:t>a</w:t>
      </w:r>
      <w:r>
        <w:rPr>
          <w:spacing w:val="-8"/>
        </w:rPr>
        <w:t xml:space="preserve"> </w:t>
      </w:r>
      <w:r>
        <w:t>Party</w:t>
      </w:r>
      <w:r>
        <w:rPr>
          <w:spacing w:val="-2"/>
        </w:rPr>
        <w:t xml:space="preserve"> </w:t>
      </w:r>
      <w:r>
        <w:t>or</w:t>
      </w:r>
      <w:r>
        <w:rPr>
          <w:spacing w:val="-1"/>
        </w:rPr>
        <w:t xml:space="preserve"> </w:t>
      </w:r>
      <w:r>
        <w:t>measures</w:t>
      </w:r>
      <w:r>
        <w:rPr>
          <w:spacing w:val="-4"/>
        </w:rPr>
        <w:t xml:space="preserve"> </w:t>
      </w:r>
      <w:r>
        <w:t>related</w:t>
      </w:r>
      <w:r>
        <w:rPr>
          <w:spacing w:val="-2"/>
        </w:rPr>
        <w:t xml:space="preserve"> </w:t>
      </w:r>
      <w:r>
        <w:t>to</w:t>
      </w:r>
      <w:r>
        <w:rPr>
          <w:spacing w:val="-2"/>
        </w:rPr>
        <w:t xml:space="preserve"> </w:t>
      </w:r>
      <w:r>
        <w:t>such</w:t>
      </w:r>
      <w:r>
        <w:rPr>
          <w:spacing w:val="-2"/>
        </w:rPr>
        <w:t xml:space="preserve"> </w:t>
      </w:r>
      <w:r>
        <w:t>information, including</w:t>
      </w:r>
      <w:r>
        <w:rPr>
          <w:spacing w:val="-7"/>
        </w:rPr>
        <w:t xml:space="preserve"> </w:t>
      </w:r>
      <w:r>
        <w:t>measures related to its collection.</w:t>
      </w:r>
    </w:p>
    <w:p w14:paraId="23136A34" w14:textId="77777777" w:rsidR="005418E7" w:rsidRDefault="005418E7" w:rsidP="003E20B5">
      <w:pPr>
        <w:pStyle w:val="ListParagraph1"/>
      </w:pPr>
      <w:r>
        <w:t>Articles 6 (Non-Discriminatory Treatment of Digital Products), 23 (Cross-Border Transfer of Information by Electronic Means), 24 (Location of Computing Facilities) and 25 (Location of Computing Facilities for Financial Services) shall not apply to a measure to the extent that the measure is not subject to an obligation in Chapters 7 (Cross-Border Trade in Services), 8 (Investment) or 9 (Financial Services) by reason of:</w:t>
      </w:r>
    </w:p>
    <w:p w14:paraId="3ADE13EC" w14:textId="77777777" w:rsidR="005418E7" w:rsidRDefault="005418E7" w:rsidP="005418E7">
      <w:pPr>
        <w:pStyle w:val="ListParagraph1a"/>
        <w:numPr>
          <w:ilvl w:val="0"/>
          <w:numId w:val="10"/>
        </w:numPr>
        <w:ind w:left="1441" w:right="113"/>
      </w:pPr>
      <w:r>
        <w:t>Article 7 (Reservations) of Chapter 7 (Cross-Border Trade in Services), Article 11 (Reservations) of Chapter 8 (Investment) or Article 10 (Non-Conforming Measures) of Chapter 9 (Financial Services); or</w:t>
      </w:r>
    </w:p>
    <w:p w14:paraId="74AF2610" w14:textId="77777777" w:rsidR="005418E7" w:rsidRDefault="005418E7" w:rsidP="003E20B5">
      <w:pPr>
        <w:pStyle w:val="ListParagraph1a"/>
        <w:ind w:left="1441"/>
      </w:pPr>
      <w:r>
        <w:t>any</w:t>
      </w:r>
      <w:r>
        <w:rPr>
          <w:spacing w:val="-3"/>
        </w:rPr>
        <w:t xml:space="preserve"> </w:t>
      </w:r>
      <w:r>
        <w:t>exception</w:t>
      </w:r>
      <w:r>
        <w:rPr>
          <w:spacing w:val="-2"/>
        </w:rPr>
        <w:t xml:space="preserve"> </w:t>
      </w:r>
      <w:r>
        <w:t>that</w:t>
      </w:r>
      <w:r>
        <w:rPr>
          <w:spacing w:val="-2"/>
        </w:rPr>
        <w:t xml:space="preserve"> </w:t>
      </w:r>
      <w:r>
        <w:t>is</w:t>
      </w:r>
      <w:r>
        <w:rPr>
          <w:spacing w:val="-4"/>
        </w:rPr>
        <w:t xml:space="preserve"> </w:t>
      </w:r>
      <w:r>
        <w:t>applicable</w:t>
      </w:r>
      <w:r>
        <w:rPr>
          <w:spacing w:val="-2"/>
        </w:rPr>
        <w:t xml:space="preserve"> </w:t>
      </w:r>
      <w:r>
        <w:t>to</w:t>
      </w:r>
      <w:r>
        <w:rPr>
          <w:spacing w:val="-7"/>
        </w:rPr>
        <w:t xml:space="preserve"> </w:t>
      </w:r>
      <w:r>
        <w:t>that</w:t>
      </w:r>
      <w:r>
        <w:rPr>
          <w:spacing w:val="-1"/>
        </w:rPr>
        <w:t xml:space="preserve"> </w:t>
      </w:r>
      <w:r>
        <w:rPr>
          <w:spacing w:val="-2"/>
        </w:rPr>
        <w:t>obligation.</w:t>
      </w:r>
    </w:p>
    <w:p w14:paraId="7E543223" w14:textId="77777777" w:rsidR="005418E7" w:rsidRDefault="005418E7" w:rsidP="00A87F75">
      <w:pPr>
        <w:pStyle w:val="ListParagraph1"/>
        <w:ind w:right="340"/>
      </w:pPr>
      <w:r>
        <w:t>For Australia, Articles 23 (Cross-Border Transfer of Information by Electronic Means), 24 (Location of Computing Facilities) and 25 (Location of Computing Facilities for Financial Services) shall not apply to credit information, or related personal information, of a natural person.</w:t>
      </w:r>
    </w:p>
    <w:p w14:paraId="7F147281" w14:textId="77777777" w:rsidR="005418E7" w:rsidRDefault="005418E7" w:rsidP="003E20B5">
      <w:pPr>
        <w:pStyle w:val="Heading2"/>
        <w:spacing w:before="520"/>
      </w:pPr>
      <w:r>
        <w:t>ARTICLE</w:t>
      </w:r>
      <w:r>
        <w:rPr>
          <w:spacing w:val="-6"/>
        </w:rPr>
        <w:t xml:space="preserve"> </w:t>
      </w:r>
      <w:r>
        <w:rPr>
          <w:spacing w:val="-10"/>
        </w:rPr>
        <w:t>3</w:t>
      </w:r>
    </w:p>
    <w:p w14:paraId="4E79C090" w14:textId="77777777" w:rsidR="005418E7" w:rsidRDefault="005418E7" w:rsidP="003E20B5">
      <w:pPr>
        <w:pStyle w:val="Heading3"/>
      </w:pPr>
      <w:r>
        <w:t>General</w:t>
      </w:r>
      <w:r>
        <w:rPr>
          <w:spacing w:val="-10"/>
        </w:rPr>
        <w:t xml:space="preserve"> </w:t>
      </w:r>
      <w:r w:rsidRPr="005569AA">
        <w:t>Exceptions</w:t>
      </w:r>
    </w:p>
    <w:p w14:paraId="2FDD3E56" w14:textId="77777777" w:rsidR="005418E7" w:rsidRDefault="005418E7" w:rsidP="005418E7">
      <w:pPr>
        <w:pStyle w:val="ListParagraph1"/>
        <w:numPr>
          <w:ilvl w:val="0"/>
          <w:numId w:val="13"/>
        </w:numPr>
        <w:ind w:left="721" w:right="227"/>
      </w:pPr>
      <w:r>
        <w:t>For</w:t>
      </w:r>
      <w:r w:rsidRPr="00C677BA">
        <w:rPr>
          <w:spacing w:val="-5"/>
        </w:rPr>
        <w:t xml:space="preserve"> </w:t>
      </w:r>
      <w:r>
        <w:t>the</w:t>
      </w:r>
      <w:r w:rsidRPr="00C677BA">
        <w:rPr>
          <w:spacing w:val="-7"/>
        </w:rPr>
        <w:t xml:space="preserve"> </w:t>
      </w:r>
      <w:r>
        <w:t>purposes</w:t>
      </w:r>
      <w:r w:rsidRPr="00C677BA">
        <w:rPr>
          <w:spacing w:val="-9"/>
        </w:rPr>
        <w:t xml:space="preserve"> </w:t>
      </w:r>
      <w:r>
        <w:t>of</w:t>
      </w:r>
      <w:r w:rsidRPr="00C677BA">
        <w:rPr>
          <w:spacing w:val="-5"/>
        </w:rPr>
        <w:t xml:space="preserve"> </w:t>
      </w:r>
      <w:r>
        <w:t>this</w:t>
      </w:r>
      <w:r w:rsidRPr="00C677BA">
        <w:rPr>
          <w:spacing w:val="-9"/>
        </w:rPr>
        <w:t xml:space="preserve"> </w:t>
      </w:r>
      <w:r>
        <w:t>Chapter,</w:t>
      </w:r>
      <w:r w:rsidRPr="00C677BA">
        <w:rPr>
          <w:spacing w:val="-9"/>
        </w:rPr>
        <w:t xml:space="preserve"> </w:t>
      </w:r>
      <w:r>
        <w:t>Article</w:t>
      </w:r>
      <w:r w:rsidRPr="00C677BA">
        <w:rPr>
          <w:spacing w:val="-7"/>
        </w:rPr>
        <w:t xml:space="preserve"> </w:t>
      </w:r>
      <w:r>
        <w:t>XX</w:t>
      </w:r>
      <w:r w:rsidRPr="00C677BA">
        <w:rPr>
          <w:spacing w:val="-8"/>
        </w:rPr>
        <w:t xml:space="preserve"> </w:t>
      </w:r>
      <w:r>
        <w:t>of</w:t>
      </w:r>
      <w:r w:rsidRPr="00C677BA">
        <w:rPr>
          <w:spacing w:val="-5"/>
        </w:rPr>
        <w:t xml:space="preserve"> </w:t>
      </w:r>
      <w:r>
        <w:t>GATT</w:t>
      </w:r>
      <w:r w:rsidRPr="00C677BA">
        <w:rPr>
          <w:spacing w:val="-5"/>
        </w:rPr>
        <w:t xml:space="preserve"> </w:t>
      </w:r>
      <w:r>
        <w:t>1994</w:t>
      </w:r>
      <w:r w:rsidRPr="00C677BA">
        <w:rPr>
          <w:spacing w:val="-11"/>
        </w:rPr>
        <w:t xml:space="preserve"> </w:t>
      </w:r>
      <w:r>
        <w:t>and</w:t>
      </w:r>
      <w:r w:rsidRPr="00C677BA">
        <w:rPr>
          <w:spacing w:val="-7"/>
        </w:rPr>
        <w:t xml:space="preserve"> </w:t>
      </w:r>
      <w:r>
        <w:t>its</w:t>
      </w:r>
      <w:r w:rsidRPr="00C677BA">
        <w:rPr>
          <w:spacing w:val="-9"/>
        </w:rPr>
        <w:t xml:space="preserve"> </w:t>
      </w:r>
      <w:r>
        <w:t>interpretative</w:t>
      </w:r>
      <w:r w:rsidRPr="00C677BA">
        <w:rPr>
          <w:spacing w:val="-7"/>
        </w:rPr>
        <w:t xml:space="preserve"> </w:t>
      </w:r>
      <w:r>
        <w:t xml:space="preserve">notes are incorporated into and made part of this Agreement, </w:t>
      </w:r>
      <w:r w:rsidRPr="00C677BA">
        <w:rPr>
          <w:i/>
        </w:rPr>
        <w:t>mutatis mutandis</w:t>
      </w:r>
      <w:r>
        <w:t>.</w:t>
      </w:r>
    </w:p>
    <w:p w14:paraId="55AD43E8" w14:textId="77777777" w:rsidR="005418E7" w:rsidRDefault="005418E7" w:rsidP="00A87F75">
      <w:pPr>
        <w:pStyle w:val="ListParagraph1"/>
        <w:ind w:right="227"/>
      </w:pPr>
      <w:r>
        <w:t xml:space="preserve">For the purposes of this Chapter, paragraphs (a), (b) and (c) of Article XIV of GATS are incorporated into and made part of this Agreement, </w:t>
      </w:r>
      <w:r>
        <w:rPr>
          <w:i/>
        </w:rPr>
        <w:t>mutatis mutandis</w:t>
      </w:r>
      <w:r>
        <w:t>.</w:t>
      </w:r>
    </w:p>
    <w:p w14:paraId="7312ECE0" w14:textId="77777777" w:rsidR="005418E7" w:rsidRDefault="005418E7" w:rsidP="00A87F75">
      <w:pPr>
        <w:pStyle w:val="ListParagraph1"/>
        <w:spacing w:after="260"/>
        <w:ind w:right="283"/>
      </w:pPr>
      <w:r>
        <w:t>The Parties understand that the measures referred to in Article XX(b) of GATT 1994 include</w:t>
      </w:r>
      <w:r>
        <w:rPr>
          <w:spacing w:val="-9"/>
        </w:rPr>
        <w:t xml:space="preserve"> </w:t>
      </w:r>
      <w:r>
        <w:t>environmental</w:t>
      </w:r>
      <w:r>
        <w:rPr>
          <w:spacing w:val="-11"/>
        </w:rPr>
        <w:t xml:space="preserve"> </w:t>
      </w:r>
      <w:r>
        <w:t>measures</w:t>
      </w:r>
      <w:r>
        <w:rPr>
          <w:spacing w:val="-10"/>
        </w:rPr>
        <w:t xml:space="preserve"> </w:t>
      </w:r>
      <w:r>
        <w:t>necessary</w:t>
      </w:r>
      <w:r>
        <w:rPr>
          <w:spacing w:val="-8"/>
        </w:rPr>
        <w:t xml:space="preserve"> </w:t>
      </w:r>
      <w:r>
        <w:t>to</w:t>
      </w:r>
      <w:r>
        <w:rPr>
          <w:spacing w:val="-7"/>
        </w:rPr>
        <w:t xml:space="preserve"> </w:t>
      </w:r>
      <w:r>
        <w:t>protect</w:t>
      </w:r>
      <w:r>
        <w:rPr>
          <w:spacing w:val="-7"/>
        </w:rPr>
        <w:t xml:space="preserve"> </w:t>
      </w:r>
      <w:r>
        <w:t>human,</w:t>
      </w:r>
      <w:r>
        <w:rPr>
          <w:spacing w:val="-11"/>
        </w:rPr>
        <w:t xml:space="preserve"> </w:t>
      </w:r>
      <w:r>
        <w:t>animal</w:t>
      </w:r>
      <w:r>
        <w:rPr>
          <w:spacing w:val="-11"/>
        </w:rPr>
        <w:t xml:space="preserve"> </w:t>
      </w:r>
      <w:r>
        <w:t>or</w:t>
      </w:r>
      <w:r>
        <w:rPr>
          <w:spacing w:val="-11"/>
        </w:rPr>
        <w:t xml:space="preserve"> </w:t>
      </w:r>
      <w:r>
        <w:t>plant</w:t>
      </w:r>
      <w:r>
        <w:rPr>
          <w:spacing w:val="-12"/>
        </w:rPr>
        <w:t xml:space="preserve"> </w:t>
      </w:r>
      <w:r>
        <w:t>life</w:t>
      </w:r>
      <w:r>
        <w:rPr>
          <w:spacing w:val="-9"/>
        </w:rPr>
        <w:t xml:space="preserve"> </w:t>
      </w:r>
      <w:r>
        <w:t>or</w:t>
      </w:r>
      <w:r>
        <w:rPr>
          <w:spacing w:val="-6"/>
        </w:rPr>
        <w:t xml:space="preserve"> </w:t>
      </w:r>
      <w:r>
        <w:t>health,</w:t>
      </w:r>
      <w:r>
        <w:rPr>
          <w:spacing w:val="-10"/>
        </w:rPr>
        <w:t xml:space="preserve"> </w:t>
      </w:r>
      <w:r>
        <w:t>and that Article XX(g) of GATT 1994 applies to measures relating to the conservation of living and non-living exhaustible natural resources.</w:t>
      </w:r>
    </w:p>
    <w:p w14:paraId="38164629" w14:textId="77777777" w:rsidR="005418E7" w:rsidRDefault="005418E7" w:rsidP="001960D6">
      <w:pPr>
        <w:pStyle w:val="Heading2"/>
        <w:spacing w:before="520" w:after="260"/>
      </w:pPr>
      <w:r>
        <w:t>ARTICLE</w:t>
      </w:r>
      <w:r>
        <w:rPr>
          <w:spacing w:val="-6"/>
        </w:rPr>
        <w:t xml:space="preserve"> </w:t>
      </w:r>
      <w:r>
        <w:rPr>
          <w:spacing w:val="-10"/>
        </w:rPr>
        <w:t>4</w:t>
      </w:r>
    </w:p>
    <w:p w14:paraId="498E653E" w14:textId="77777777" w:rsidR="005418E7" w:rsidRDefault="005418E7" w:rsidP="00522B82">
      <w:pPr>
        <w:pStyle w:val="Heading3"/>
        <w:spacing w:after="260"/>
      </w:pPr>
      <w:r>
        <w:t>Disclosure</w:t>
      </w:r>
      <w:r>
        <w:rPr>
          <w:spacing w:val="-8"/>
        </w:rPr>
        <w:t xml:space="preserve"> </w:t>
      </w:r>
      <w:r>
        <w:t>of</w:t>
      </w:r>
      <w:r>
        <w:rPr>
          <w:spacing w:val="-6"/>
        </w:rPr>
        <w:t xml:space="preserve"> </w:t>
      </w:r>
      <w:r>
        <w:rPr>
          <w:spacing w:val="-2"/>
        </w:rPr>
        <w:t>Information</w:t>
      </w:r>
    </w:p>
    <w:p w14:paraId="76CEC6E6" w14:textId="77777777" w:rsidR="005418E7" w:rsidRDefault="005418E7" w:rsidP="001960D6">
      <w:pPr>
        <w:spacing w:after="800"/>
      </w:pPr>
      <w:r>
        <w:t>Nothing in this Chapter shall require a Party to furnish or allow access to confidential information,</w:t>
      </w:r>
      <w:r>
        <w:rPr>
          <w:spacing w:val="-2"/>
        </w:rPr>
        <w:t xml:space="preserve"> </w:t>
      </w:r>
      <w:r>
        <w:t>the</w:t>
      </w:r>
      <w:r>
        <w:rPr>
          <w:spacing w:val="-6"/>
        </w:rPr>
        <w:t xml:space="preserve"> </w:t>
      </w:r>
      <w:r>
        <w:t>disclosure</w:t>
      </w:r>
      <w:r>
        <w:rPr>
          <w:spacing w:val="-2"/>
        </w:rPr>
        <w:t xml:space="preserve"> </w:t>
      </w:r>
      <w:r>
        <w:t>of</w:t>
      </w:r>
      <w:r>
        <w:rPr>
          <w:spacing w:val="-4"/>
        </w:rPr>
        <w:t xml:space="preserve"> </w:t>
      </w:r>
      <w:r>
        <w:t>which</w:t>
      </w:r>
      <w:r>
        <w:rPr>
          <w:spacing w:val="-6"/>
        </w:rPr>
        <w:t xml:space="preserve"> </w:t>
      </w:r>
      <w:r>
        <w:t>would</w:t>
      </w:r>
      <w:r>
        <w:rPr>
          <w:spacing w:val="-6"/>
        </w:rPr>
        <w:t xml:space="preserve"> </w:t>
      </w:r>
      <w:r>
        <w:t>be</w:t>
      </w:r>
      <w:r>
        <w:rPr>
          <w:spacing w:val="-2"/>
        </w:rPr>
        <w:t xml:space="preserve"> </w:t>
      </w:r>
      <w:r>
        <w:t>contrary</w:t>
      </w:r>
      <w:r>
        <w:rPr>
          <w:spacing w:val="-1"/>
        </w:rPr>
        <w:t xml:space="preserve"> </w:t>
      </w:r>
      <w:r>
        <w:t>to</w:t>
      </w:r>
      <w:r>
        <w:rPr>
          <w:spacing w:val="-6"/>
        </w:rPr>
        <w:t xml:space="preserve"> </w:t>
      </w:r>
      <w:r>
        <w:t>its</w:t>
      </w:r>
      <w:r>
        <w:rPr>
          <w:spacing w:val="-7"/>
        </w:rPr>
        <w:t xml:space="preserve"> </w:t>
      </w:r>
      <w:r>
        <w:t>law,</w:t>
      </w:r>
      <w:r>
        <w:rPr>
          <w:spacing w:val="-3"/>
        </w:rPr>
        <w:t xml:space="preserve"> </w:t>
      </w:r>
      <w:r>
        <w:t>impede</w:t>
      </w:r>
      <w:r>
        <w:rPr>
          <w:spacing w:val="-6"/>
        </w:rPr>
        <w:t xml:space="preserve"> </w:t>
      </w:r>
      <w:r>
        <w:t>law</w:t>
      </w:r>
      <w:r>
        <w:rPr>
          <w:spacing w:val="-1"/>
        </w:rPr>
        <w:t xml:space="preserve"> </w:t>
      </w:r>
      <w:r>
        <w:t xml:space="preserve">enforcement, or otherwise be contrary to the public interest, or which would prejudice legitimate commercial interests of </w:t>
      </w:r>
      <w:proofErr w:type="gramStart"/>
      <w:r>
        <w:t>particular enterprises</w:t>
      </w:r>
      <w:proofErr w:type="gramEnd"/>
      <w:r>
        <w:t>, public or private.</w:t>
      </w:r>
    </w:p>
    <w:p w14:paraId="75B15B6A" w14:textId="77777777" w:rsidR="005418E7" w:rsidRDefault="005418E7" w:rsidP="00FA55C0">
      <w:pPr>
        <w:pStyle w:val="Heading2"/>
      </w:pPr>
      <w:r>
        <w:t>ARTICLE</w:t>
      </w:r>
      <w:r>
        <w:rPr>
          <w:spacing w:val="-6"/>
        </w:rPr>
        <w:t xml:space="preserve"> 5</w:t>
      </w:r>
    </w:p>
    <w:p w14:paraId="300CE712" w14:textId="77777777" w:rsidR="005418E7" w:rsidRDefault="005418E7" w:rsidP="001D7300">
      <w:pPr>
        <w:pStyle w:val="Heading3"/>
      </w:pPr>
      <w:r>
        <w:t>Customs</w:t>
      </w:r>
      <w:r>
        <w:rPr>
          <w:spacing w:val="-9"/>
        </w:rPr>
        <w:t xml:space="preserve"> </w:t>
      </w:r>
      <w:r>
        <w:rPr>
          <w:spacing w:val="-2"/>
        </w:rPr>
        <w:t>Duties</w:t>
      </w:r>
    </w:p>
    <w:p w14:paraId="7A09773A" w14:textId="77777777" w:rsidR="005418E7" w:rsidRDefault="005418E7" w:rsidP="005418E7">
      <w:pPr>
        <w:pStyle w:val="ListParagraph1"/>
        <w:numPr>
          <w:ilvl w:val="0"/>
          <w:numId w:val="13"/>
        </w:numPr>
        <w:ind w:left="0" w:right="283" w:firstLine="0"/>
      </w:pPr>
      <w:r>
        <w:lastRenderedPageBreak/>
        <w:t>Neither Party shall impose customs duties on electronic transmissions, including content</w:t>
      </w:r>
      <w:r w:rsidRPr="009108CA">
        <w:rPr>
          <w:spacing w:val="-1"/>
        </w:rPr>
        <w:t xml:space="preserve"> </w:t>
      </w:r>
      <w:r>
        <w:t>transmitted</w:t>
      </w:r>
      <w:r w:rsidRPr="009108CA">
        <w:rPr>
          <w:spacing w:val="-6"/>
        </w:rPr>
        <w:t xml:space="preserve"> </w:t>
      </w:r>
      <w:r>
        <w:t>electronically,</w:t>
      </w:r>
      <w:r w:rsidRPr="009108CA">
        <w:rPr>
          <w:spacing w:val="-4"/>
        </w:rPr>
        <w:t xml:space="preserve"> </w:t>
      </w:r>
      <w:r>
        <w:t>between</w:t>
      </w:r>
      <w:r w:rsidRPr="009108CA">
        <w:rPr>
          <w:spacing w:val="-6"/>
        </w:rPr>
        <w:t xml:space="preserve"> </w:t>
      </w:r>
      <w:r>
        <w:t>a</w:t>
      </w:r>
      <w:r w:rsidRPr="009108CA">
        <w:rPr>
          <w:spacing w:val="-2"/>
        </w:rPr>
        <w:t xml:space="preserve"> </w:t>
      </w:r>
      <w:r>
        <w:t>person</w:t>
      </w:r>
      <w:r w:rsidRPr="009108CA">
        <w:rPr>
          <w:spacing w:val="-1"/>
        </w:rPr>
        <w:t xml:space="preserve"> </w:t>
      </w:r>
      <w:r>
        <w:t>of</w:t>
      </w:r>
      <w:r w:rsidRPr="009108CA">
        <w:rPr>
          <w:spacing w:val="-4"/>
        </w:rPr>
        <w:t xml:space="preserve"> </w:t>
      </w:r>
      <w:r>
        <w:t>a</w:t>
      </w:r>
      <w:r w:rsidRPr="009108CA">
        <w:rPr>
          <w:spacing w:val="-7"/>
        </w:rPr>
        <w:t xml:space="preserve"> </w:t>
      </w:r>
      <w:r>
        <w:t>Party</w:t>
      </w:r>
      <w:r w:rsidRPr="009108CA">
        <w:rPr>
          <w:spacing w:val="-6"/>
        </w:rPr>
        <w:t xml:space="preserve"> </w:t>
      </w:r>
      <w:r>
        <w:t>and</w:t>
      </w:r>
      <w:r w:rsidRPr="009108CA">
        <w:rPr>
          <w:spacing w:val="-6"/>
        </w:rPr>
        <w:t xml:space="preserve"> </w:t>
      </w:r>
      <w:r>
        <w:t>a</w:t>
      </w:r>
      <w:r w:rsidRPr="009108CA">
        <w:rPr>
          <w:spacing w:val="-7"/>
        </w:rPr>
        <w:t xml:space="preserve"> </w:t>
      </w:r>
      <w:r>
        <w:t>person</w:t>
      </w:r>
      <w:r w:rsidRPr="009108CA">
        <w:rPr>
          <w:spacing w:val="-6"/>
        </w:rPr>
        <w:t xml:space="preserve"> </w:t>
      </w:r>
      <w:r>
        <w:t>of</w:t>
      </w:r>
      <w:r w:rsidRPr="009108CA">
        <w:rPr>
          <w:spacing w:val="-4"/>
        </w:rPr>
        <w:t xml:space="preserve"> </w:t>
      </w:r>
      <w:r>
        <w:t>the</w:t>
      </w:r>
      <w:r w:rsidRPr="009108CA">
        <w:rPr>
          <w:spacing w:val="-7"/>
        </w:rPr>
        <w:t xml:space="preserve"> </w:t>
      </w:r>
      <w:r>
        <w:t>other</w:t>
      </w:r>
      <w:r w:rsidRPr="009108CA">
        <w:rPr>
          <w:spacing w:val="-5"/>
        </w:rPr>
        <w:t xml:space="preserve"> </w:t>
      </w:r>
      <w:r>
        <w:t>Party.</w:t>
      </w:r>
    </w:p>
    <w:p w14:paraId="582FD62B" w14:textId="77777777" w:rsidR="005418E7" w:rsidRDefault="005418E7" w:rsidP="00A87F75">
      <w:pPr>
        <w:pStyle w:val="ListParagraph1"/>
        <w:numPr>
          <w:ilvl w:val="0"/>
          <w:numId w:val="0"/>
        </w:numPr>
        <w:ind w:right="283"/>
      </w:pPr>
      <w:r>
        <w:t>2.</w:t>
      </w:r>
      <w:r>
        <w:tab/>
        <w:t>For greater certainty, paragraph 1 shall not preclude a Party from imposing internal taxes,</w:t>
      </w:r>
      <w:r>
        <w:rPr>
          <w:spacing w:val="-8"/>
        </w:rPr>
        <w:t xml:space="preserve"> </w:t>
      </w:r>
      <w:r>
        <w:t>fees</w:t>
      </w:r>
      <w:r>
        <w:rPr>
          <w:spacing w:val="-12"/>
        </w:rPr>
        <w:t xml:space="preserve"> </w:t>
      </w:r>
      <w:r>
        <w:t>or</w:t>
      </w:r>
      <w:r>
        <w:rPr>
          <w:spacing w:val="-8"/>
        </w:rPr>
        <w:t xml:space="preserve"> </w:t>
      </w:r>
      <w:r>
        <w:t>other</w:t>
      </w:r>
      <w:r>
        <w:rPr>
          <w:spacing w:val="-9"/>
        </w:rPr>
        <w:t xml:space="preserve"> </w:t>
      </w:r>
      <w:r>
        <w:t>charges</w:t>
      </w:r>
      <w:r>
        <w:rPr>
          <w:spacing w:val="-12"/>
        </w:rPr>
        <w:t xml:space="preserve"> </w:t>
      </w:r>
      <w:r>
        <w:t>on</w:t>
      </w:r>
      <w:r>
        <w:rPr>
          <w:spacing w:val="-10"/>
        </w:rPr>
        <w:t xml:space="preserve"> </w:t>
      </w:r>
      <w:r>
        <w:t>content</w:t>
      </w:r>
      <w:r>
        <w:rPr>
          <w:spacing w:val="-10"/>
        </w:rPr>
        <w:t xml:space="preserve"> </w:t>
      </w:r>
      <w:r>
        <w:t>transmitted</w:t>
      </w:r>
      <w:r>
        <w:rPr>
          <w:spacing w:val="-14"/>
        </w:rPr>
        <w:t xml:space="preserve"> </w:t>
      </w:r>
      <w:r>
        <w:t>electronically,</w:t>
      </w:r>
      <w:r>
        <w:rPr>
          <w:spacing w:val="-8"/>
        </w:rPr>
        <w:t xml:space="preserve"> </w:t>
      </w:r>
      <w:r>
        <w:t>provided</w:t>
      </w:r>
      <w:r>
        <w:rPr>
          <w:spacing w:val="-10"/>
        </w:rPr>
        <w:t xml:space="preserve"> </w:t>
      </w:r>
      <w:r>
        <w:t>that</w:t>
      </w:r>
      <w:r>
        <w:rPr>
          <w:spacing w:val="-10"/>
        </w:rPr>
        <w:t xml:space="preserve"> </w:t>
      </w:r>
      <w:r>
        <w:t>such</w:t>
      </w:r>
      <w:r>
        <w:rPr>
          <w:spacing w:val="-10"/>
        </w:rPr>
        <w:t xml:space="preserve"> </w:t>
      </w:r>
      <w:r>
        <w:t>taxes,</w:t>
      </w:r>
      <w:r>
        <w:rPr>
          <w:spacing w:val="-8"/>
        </w:rPr>
        <w:t xml:space="preserve"> </w:t>
      </w:r>
      <w:r>
        <w:t>fees or charges are imposed in a manner consistent with this Agreement.</w:t>
      </w:r>
    </w:p>
    <w:p w14:paraId="3E381141" w14:textId="77777777" w:rsidR="005418E7" w:rsidRDefault="005418E7">
      <w:pPr>
        <w:spacing w:after="0"/>
        <w:ind w:firstLine="0"/>
        <w:jc w:val="left"/>
      </w:pPr>
      <w:r>
        <w:br w:type="page"/>
      </w:r>
    </w:p>
    <w:p w14:paraId="07FAB818" w14:textId="77777777" w:rsidR="005418E7" w:rsidRDefault="005418E7" w:rsidP="007E1A3A">
      <w:pPr>
        <w:pStyle w:val="Heading2"/>
        <w:spacing w:after="260"/>
      </w:pPr>
      <w:r>
        <w:lastRenderedPageBreak/>
        <w:t>ARTICLE</w:t>
      </w:r>
      <w:r>
        <w:rPr>
          <w:spacing w:val="-6"/>
        </w:rPr>
        <w:t xml:space="preserve"> </w:t>
      </w:r>
      <w:r>
        <w:rPr>
          <w:spacing w:val="-10"/>
        </w:rPr>
        <w:t>6</w:t>
      </w:r>
    </w:p>
    <w:p w14:paraId="38751D27" w14:textId="77777777" w:rsidR="005418E7" w:rsidRDefault="005418E7" w:rsidP="007E1A3A">
      <w:pPr>
        <w:pStyle w:val="Heading3"/>
        <w:spacing w:after="260"/>
      </w:pPr>
      <w:r>
        <w:t>Non-Discriminatory</w:t>
      </w:r>
      <w:r>
        <w:rPr>
          <w:spacing w:val="-9"/>
        </w:rPr>
        <w:t xml:space="preserve"> </w:t>
      </w:r>
      <w:r>
        <w:t>Treatment</w:t>
      </w:r>
      <w:r>
        <w:rPr>
          <w:spacing w:val="-7"/>
        </w:rPr>
        <w:t xml:space="preserve"> </w:t>
      </w:r>
      <w:r>
        <w:t>of</w:t>
      </w:r>
      <w:r>
        <w:rPr>
          <w:spacing w:val="-7"/>
        </w:rPr>
        <w:t xml:space="preserve"> </w:t>
      </w:r>
      <w:r>
        <w:t>Digital</w:t>
      </w:r>
      <w:r>
        <w:rPr>
          <w:spacing w:val="-11"/>
        </w:rPr>
        <w:t xml:space="preserve"> </w:t>
      </w:r>
      <w:r>
        <w:rPr>
          <w:spacing w:val="-2"/>
        </w:rPr>
        <w:t>Products</w:t>
      </w:r>
    </w:p>
    <w:p w14:paraId="7FEC2FFD" w14:textId="77777777" w:rsidR="005418E7" w:rsidRDefault="005418E7" w:rsidP="005418E7">
      <w:pPr>
        <w:pStyle w:val="ListParagraph1"/>
        <w:numPr>
          <w:ilvl w:val="0"/>
          <w:numId w:val="13"/>
        </w:numPr>
        <w:spacing w:after="260"/>
        <w:ind w:left="0" w:right="283" w:firstLine="0"/>
      </w:pPr>
      <w:r>
        <w:t>Neither Party shall accord less favourable treatment to a digital product created, produced, published, contracted for, commissioned or first made available on commercial terms in</w:t>
      </w:r>
      <w:r w:rsidRPr="009108CA">
        <w:rPr>
          <w:spacing w:val="-1"/>
        </w:rPr>
        <w:t xml:space="preserve"> </w:t>
      </w:r>
      <w:r>
        <w:t>the</w:t>
      </w:r>
      <w:r w:rsidRPr="009108CA">
        <w:rPr>
          <w:spacing w:val="-2"/>
        </w:rPr>
        <w:t xml:space="preserve"> </w:t>
      </w:r>
      <w:r>
        <w:t>territory</w:t>
      </w:r>
      <w:r w:rsidRPr="009108CA">
        <w:rPr>
          <w:spacing w:val="-1"/>
        </w:rPr>
        <w:t xml:space="preserve"> </w:t>
      </w:r>
      <w:r>
        <w:t>of</w:t>
      </w:r>
      <w:r w:rsidRPr="009108CA">
        <w:rPr>
          <w:spacing w:val="-4"/>
        </w:rPr>
        <w:t xml:space="preserve"> </w:t>
      </w:r>
      <w:r>
        <w:t>the other Party, or to</w:t>
      </w:r>
      <w:r w:rsidRPr="009108CA">
        <w:rPr>
          <w:spacing w:val="-1"/>
        </w:rPr>
        <w:t xml:space="preserve"> </w:t>
      </w:r>
      <w:r>
        <w:t>a</w:t>
      </w:r>
      <w:r w:rsidRPr="009108CA">
        <w:rPr>
          <w:spacing w:val="-2"/>
        </w:rPr>
        <w:t xml:space="preserve"> </w:t>
      </w:r>
      <w:r>
        <w:t>digital product</w:t>
      </w:r>
      <w:r w:rsidRPr="009108CA">
        <w:rPr>
          <w:spacing w:val="-1"/>
        </w:rPr>
        <w:t xml:space="preserve"> </w:t>
      </w:r>
      <w:r>
        <w:t>of which</w:t>
      </w:r>
      <w:r w:rsidRPr="009108CA">
        <w:rPr>
          <w:spacing w:val="-1"/>
        </w:rPr>
        <w:t xml:space="preserve"> </w:t>
      </w:r>
      <w:r>
        <w:t>the author, performer, producer,</w:t>
      </w:r>
      <w:r w:rsidRPr="009108CA">
        <w:rPr>
          <w:spacing w:val="-4"/>
        </w:rPr>
        <w:t xml:space="preserve"> </w:t>
      </w:r>
      <w:r>
        <w:t>developer</w:t>
      </w:r>
      <w:r w:rsidRPr="009108CA">
        <w:rPr>
          <w:spacing w:val="-4"/>
        </w:rPr>
        <w:t xml:space="preserve"> </w:t>
      </w:r>
      <w:r>
        <w:t>or</w:t>
      </w:r>
      <w:r w:rsidRPr="009108CA">
        <w:rPr>
          <w:spacing w:val="-4"/>
        </w:rPr>
        <w:t xml:space="preserve"> </w:t>
      </w:r>
      <w:r>
        <w:t>owner</w:t>
      </w:r>
      <w:r w:rsidRPr="009108CA">
        <w:rPr>
          <w:spacing w:val="-4"/>
        </w:rPr>
        <w:t xml:space="preserve"> </w:t>
      </w:r>
      <w:r>
        <w:t>is</w:t>
      </w:r>
      <w:r w:rsidRPr="009108CA">
        <w:rPr>
          <w:spacing w:val="-7"/>
        </w:rPr>
        <w:t xml:space="preserve"> </w:t>
      </w:r>
      <w:r>
        <w:t>a</w:t>
      </w:r>
      <w:r w:rsidRPr="009108CA">
        <w:rPr>
          <w:spacing w:val="-6"/>
        </w:rPr>
        <w:t xml:space="preserve"> </w:t>
      </w:r>
      <w:r>
        <w:t>person</w:t>
      </w:r>
      <w:r w:rsidRPr="009108CA">
        <w:rPr>
          <w:spacing w:val="-5"/>
        </w:rPr>
        <w:t xml:space="preserve"> </w:t>
      </w:r>
      <w:r>
        <w:t>of</w:t>
      </w:r>
      <w:r w:rsidRPr="009108CA">
        <w:rPr>
          <w:spacing w:val="-4"/>
        </w:rPr>
        <w:t xml:space="preserve"> </w:t>
      </w:r>
      <w:r>
        <w:t>the</w:t>
      </w:r>
      <w:r w:rsidRPr="009108CA">
        <w:rPr>
          <w:spacing w:val="-5"/>
        </w:rPr>
        <w:t xml:space="preserve"> </w:t>
      </w:r>
      <w:r>
        <w:t>other</w:t>
      </w:r>
      <w:r w:rsidRPr="009108CA">
        <w:rPr>
          <w:spacing w:val="-4"/>
        </w:rPr>
        <w:t xml:space="preserve"> </w:t>
      </w:r>
      <w:r>
        <w:t>Party,</w:t>
      </w:r>
      <w:r w:rsidRPr="009108CA">
        <w:rPr>
          <w:spacing w:val="-3"/>
        </w:rPr>
        <w:t xml:space="preserve"> </w:t>
      </w:r>
      <w:r>
        <w:t>than</w:t>
      </w:r>
      <w:r w:rsidRPr="009108CA">
        <w:rPr>
          <w:spacing w:val="-5"/>
        </w:rPr>
        <w:t xml:space="preserve"> </w:t>
      </w:r>
      <w:r>
        <w:t>it</w:t>
      </w:r>
      <w:r w:rsidRPr="009108CA">
        <w:rPr>
          <w:spacing w:val="-4"/>
        </w:rPr>
        <w:t xml:space="preserve"> </w:t>
      </w:r>
      <w:r>
        <w:t>accords</w:t>
      </w:r>
      <w:r w:rsidRPr="009108CA">
        <w:rPr>
          <w:spacing w:val="-7"/>
        </w:rPr>
        <w:t xml:space="preserve"> </w:t>
      </w:r>
      <w:r>
        <w:t>to</w:t>
      </w:r>
      <w:r w:rsidRPr="009108CA">
        <w:rPr>
          <w:spacing w:val="-4"/>
        </w:rPr>
        <w:t xml:space="preserve"> </w:t>
      </w:r>
      <w:r>
        <w:t>other</w:t>
      </w:r>
      <w:r w:rsidRPr="009108CA">
        <w:rPr>
          <w:spacing w:val="-4"/>
        </w:rPr>
        <w:t xml:space="preserve"> </w:t>
      </w:r>
      <w:r>
        <w:t>like</w:t>
      </w:r>
      <w:r w:rsidRPr="009108CA">
        <w:rPr>
          <w:spacing w:val="-5"/>
        </w:rPr>
        <w:t xml:space="preserve"> </w:t>
      </w:r>
      <w:r>
        <w:t xml:space="preserve">digital </w:t>
      </w:r>
      <w:r w:rsidRPr="009108CA">
        <w:rPr>
          <w:spacing w:val="-2"/>
        </w:rPr>
        <w:t>products.</w:t>
      </w:r>
    </w:p>
    <w:p w14:paraId="22FA0069" w14:textId="77777777" w:rsidR="005418E7" w:rsidRPr="00C8382C" w:rsidRDefault="005418E7" w:rsidP="005418E7">
      <w:pPr>
        <w:pStyle w:val="ListParagraph1"/>
        <w:numPr>
          <w:ilvl w:val="0"/>
          <w:numId w:val="13"/>
        </w:numPr>
        <w:spacing w:after="260"/>
        <w:ind w:left="0" w:right="283" w:firstLine="0"/>
      </w:pPr>
      <w:r w:rsidRPr="00C8382C">
        <w:t>Paragraph 1 shall not apply to the extent of any inconsistency with the rights and obligations in the TRIPS Agreement or with Chapter 13 (Intellectual Property).</w:t>
      </w:r>
    </w:p>
    <w:p w14:paraId="6BEE8D97" w14:textId="77777777" w:rsidR="005418E7" w:rsidRPr="00C8382C" w:rsidRDefault="005418E7" w:rsidP="005418E7">
      <w:pPr>
        <w:pStyle w:val="ListParagraph1"/>
        <w:numPr>
          <w:ilvl w:val="0"/>
          <w:numId w:val="13"/>
        </w:numPr>
        <w:spacing w:after="260"/>
        <w:ind w:left="0" w:right="283" w:firstLine="0"/>
      </w:pPr>
      <w:r w:rsidRPr="00C8382C">
        <w:t>The Parties understand that this Article does not apply to subsidies or grants provided by a Party including government-supported loans, guarantees and insurance.</w:t>
      </w:r>
    </w:p>
    <w:p w14:paraId="39BAC4B4" w14:textId="77777777" w:rsidR="005418E7" w:rsidRPr="00C8382C" w:rsidRDefault="005418E7" w:rsidP="005418E7">
      <w:pPr>
        <w:pStyle w:val="ListParagraph1"/>
        <w:numPr>
          <w:ilvl w:val="0"/>
          <w:numId w:val="13"/>
        </w:numPr>
        <w:spacing w:after="260"/>
        <w:ind w:left="0" w:right="0" w:firstLine="0"/>
      </w:pPr>
      <w:r w:rsidRPr="00C8382C">
        <w:t>This Article shall not apply to broadcasting.</w:t>
      </w:r>
    </w:p>
    <w:p w14:paraId="4D190821" w14:textId="77777777" w:rsidR="005418E7" w:rsidRDefault="005418E7" w:rsidP="007E1A3A">
      <w:pPr>
        <w:pStyle w:val="Heading2"/>
        <w:spacing w:after="260"/>
      </w:pPr>
      <w:r>
        <w:t>ARTICLE</w:t>
      </w:r>
      <w:r>
        <w:rPr>
          <w:spacing w:val="-6"/>
        </w:rPr>
        <w:t xml:space="preserve"> </w:t>
      </w:r>
      <w:r>
        <w:rPr>
          <w:spacing w:val="-10"/>
        </w:rPr>
        <w:t>7</w:t>
      </w:r>
    </w:p>
    <w:p w14:paraId="5459B28D" w14:textId="77777777" w:rsidR="005418E7" w:rsidRDefault="005418E7" w:rsidP="007E1A3A">
      <w:pPr>
        <w:pStyle w:val="Heading3"/>
        <w:spacing w:after="260"/>
      </w:pPr>
      <w:r>
        <w:t>Information</w:t>
      </w:r>
      <w:r>
        <w:rPr>
          <w:spacing w:val="-6"/>
        </w:rPr>
        <w:t xml:space="preserve"> </w:t>
      </w:r>
      <w:r>
        <w:t>and</w:t>
      </w:r>
      <w:r>
        <w:rPr>
          <w:spacing w:val="-6"/>
        </w:rPr>
        <w:t xml:space="preserve"> </w:t>
      </w:r>
      <w:r>
        <w:t>Communication</w:t>
      </w:r>
      <w:r>
        <w:rPr>
          <w:spacing w:val="-10"/>
        </w:rPr>
        <w:t xml:space="preserve"> </w:t>
      </w:r>
      <w:r>
        <w:t>Technology</w:t>
      </w:r>
      <w:r>
        <w:rPr>
          <w:spacing w:val="-10"/>
        </w:rPr>
        <w:t xml:space="preserve"> </w:t>
      </w:r>
      <w:r>
        <w:t>Products</w:t>
      </w:r>
      <w:r>
        <w:rPr>
          <w:spacing w:val="-8"/>
        </w:rPr>
        <w:t xml:space="preserve"> </w:t>
      </w:r>
      <w:r>
        <w:t>that</w:t>
      </w:r>
      <w:r>
        <w:rPr>
          <w:spacing w:val="-6"/>
        </w:rPr>
        <w:t xml:space="preserve"> </w:t>
      </w:r>
      <w:r>
        <w:t>Use</w:t>
      </w:r>
      <w:r>
        <w:rPr>
          <w:spacing w:val="-7"/>
        </w:rPr>
        <w:t xml:space="preserve"> </w:t>
      </w:r>
      <w:r>
        <w:rPr>
          <w:spacing w:val="-2"/>
        </w:rPr>
        <w:t>Cryptography</w:t>
      </w:r>
    </w:p>
    <w:p w14:paraId="1023BFE4" w14:textId="77777777" w:rsidR="005418E7" w:rsidRDefault="005418E7" w:rsidP="005418E7">
      <w:pPr>
        <w:pStyle w:val="ListParagraph1"/>
        <w:numPr>
          <w:ilvl w:val="0"/>
          <w:numId w:val="13"/>
        </w:numPr>
        <w:spacing w:after="260"/>
        <w:ind w:left="721" w:right="0"/>
      </w:pPr>
      <w:r>
        <w:t>For</w:t>
      </w:r>
      <w:r w:rsidRPr="009108CA">
        <w:rPr>
          <w:spacing w:val="-1"/>
        </w:rPr>
        <w:t xml:space="preserve"> </w:t>
      </w:r>
      <w:r>
        <w:t>the</w:t>
      </w:r>
      <w:r w:rsidRPr="009108CA">
        <w:rPr>
          <w:spacing w:val="-3"/>
        </w:rPr>
        <w:t xml:space="preserve"> </w:t>
      </w:r>
      <w:r>
        <w:t>purposes</w:t>
      </w:r>
      <w:r w:rsidRPr="009108CA">
        <w:rPr>
          <w:spacing w:val="-4"/>
        </w:rPr>
        <w:t xml:space="preserve"> </w:t>
      </w:r>
      <w:r>
        <w:t>of</w:t>
      </w:r>
      <w:r w:rsidRPr="009108CA">
        <w:rPr>
          <w:spacing w:val="-1"/>
        </w:rPr>
        <w:t xml:space="preserve"> </w:t>
      </w:r>
      <w:r>
        <w:t>this</w:t>
      </w:r>
      <w:r w:rsidRPr="009108CA">
        <w:rPr>
          <w:spacing w:val="-4"/>
        </w:rPr>
        <w:t xml:space="preserve"> </w:t>
      </w:r>
      <w:r w:rsidRPr="009108CA">
        <w:rPr>
          <w:spacing w:val="-2"/>
        </w:rPr>
        <w:t>Article:</w:t>
      </w:r>
    </w:p>
    <w:p w14:paraId="46853A30" w14:textId="77777777" w:rsidR="005418E7" w:rsidRDefault="005418E7" w:rsidP="009C0E84">
      <w:pPr>
        <w:pStyle w:val="ListParagraph1a"/>
        <w:numPr>
          <w:ilvl w:val="0"/>
          <w:numId w:val="10"/>
        </w:numPr>
        <w:spacing w:after="260"/>
        <w:ind w:left="1442" w:right="113"/>
      </w:pPr>
      <w:r>
        <w:t>“</w:t>
      </w:r>
      <w:proofErr w:type="gramStart"/>
      <w:r>
        <w:t>cryptographic</w:t>
      </w:r>
      <w:proofErr w:type="gramEnd"/>
      <w:r>
        <w:t xml:space="preserve"> algorithm” or “cipher” means a mathematical procedure or formula for combining a key with plaintext to create a </w:t>
      </w:r>
      <w:proofErr w:type="gramStart"/>
      <w:r>
        <w:t>ciphertext;</w:t>
      </w:r>
      <w:proofErr w:type="gramEnd"/>
    </w:p>
    <w:p w14:paraId="00160B4C" w14:textId="77777777" w:rsidR="005418E7" w:rsidRDefault="005418E7" w:rsidP="009C0E84">
      <w:pPr>
        <w:pStyle w:val="ListParagraph1a"/>
        <w:spacing w:after="260"/>
        <w:ind w:left="1442" w:right="113"/>
      </w:pPr>
      <w:r>
        <w:t>“cryptography”</w:t>
      </w:r>
      <w:r>
        <w:rPr>
          <w:spacing w:val="-8"/>
        </w:rPr>
        <w:t xml:space="preserve"> </w:t>
      </w:r>
      <w:r>
        <w:t>means</w:t>
      </w:r>
      <w:r>
        <w:rPr>
          <w:spacing w:val="-9"/>
        </w:rPr>
        <w:t xml:space="preserve"> </w:t>
      </w:r>
      <w:r>
        <w:t>the</w:t>
      </w:r>
      <w:r>
        <w:rPr>
          <w:spacing w:val="-12"/>
        </w:rPr>
        <w:t xml:space="preserve"> </w:t>
      </w:r>
      <w:r>
        <w:t>principles,</w:t>
      </w:r>
      <w:r>
        <w:rPr>
          <w:spacing w:val="-5"/>
        </w:rPr>
        <w:t xml:space="preserve"> </w:t>
      </w:r>
      <w:r>
        <w:t>means</w:t>
      </w:r>
      <w:r>
        <w:rPr>
          <w:spacing w:val="-14"/>
        </w:rPr>
        <w:t xml:space="preserve"> </w:t>
      </w:r>
      <w:r>
        <w:t>or</w:t>
      </w:r>
      <w:r>
        <w:rPr>
          <w:spacing w:val="-10"/>
        </w:rPr>
        <w:t xml:space="preserve"> </w:t>
      </w:r>
      <w:r>
        <w:t>methods</w:t>
      </w:r>
      <w:r>
        <w:rPr>
          <w:spacing w:val="-9"/>
        </w:rPr>
        <w:t xml:space="preserve"> </w:t>
      </w:r>
      <w:r>
        <w:t>for</w:t>
      </w:r>
      <w:r>
        <w:rPr>
          <w:spacing w:val="-10"/>
        </w:rPr>
        <w:t xml:space="preserve"> </w:t>
      </w:r>
      <w:r>
        <w:t>the</w:t>
      </w:r>
      <w:r>
        <w:rPr>
          <w:spacing w:val="-12"/>
        </w:rPr>
        <w:t xml:space="preserve"> </w:t>
      </w:r>
      <w:r>
        <w:t>transformation</w:t>
      </w:r>
      <w:r>
        <w:rPr>
          <w:spacing w:val="-11"/>
        </w:rPr>
        <w:t xml:space="preserve"> </w:t>
      </w:r>
      <w:r>
        <w:t xml:space="preserve">of data </w:t>
      </w:r>
      <w:proofErr w:type="gramStart"/>
      <w:r>
        <w:t>in order to</w:t>
      </w:r>
      <w:proofErr w:type="gramEnd"/>
      <w:r>
        <w:t xml:space="preserve"> hide its information content, prevent its undetected modification or</w:t>
      </w:r>
      <w:r>
        <w:rPr>
          <w:spacing w:val="-15"/>
        </w:rPr>
        <w:t xml:space="preserve"> </w:t>
      </w:r>
      <w:r>
        <w:t>prevent</w:t>
      </w:r>
      <w:r>
        <w:rPr>
          <w:spacing w:val="-15"/>
        </w:rPr>
        <w:t xml:space="preserve"> </w:t>
      </w:r>
      <w:r>
        <w:t>its</w:t>
      </w:r>
      <w:r>
        <w:rPr>
          <w:spacing w:val="-15"/>
        </w:rPr>
        <w:t xml:space="preserve"> </w:t>
      </w:r>
      <w:r>
        <w:t>unauthorised</w:t>
      </w:r>
      <w:r>
        <w:rPr>
          <w:spacing w:val="-15"/>
        </w:rPr>
        <w:t xml:space="preserve"> </w:t>
      </w:r>
      <w:r>
        <w:t>use;</w:t>
      </w:r>
      <w:r>
        <w:rPr>
          <w:spacing w:val="-15"/>
        </w:rPr>
        <w:t xml:space="preserve"> </w:t>
      </w:r>
      <w:r>
        <w:t>and</w:t>
      </w:r>
      <w:r>
        <w:rPr>
          <w:spacing w:val="-15"/>
        </w:rPr>
        <w:t xml:space="preserve"> </w:t>
      </w:r>
      <w:r>
        <w:t>is</w:t>
      </w:r>
      <w:r>
        <w:rPr>
          <w:spacing w:val="-15"/>
        </w:rPr>
        <w:t xml:space="preserve"> </w:t>
      </w:r>
      <w:r>
        <w:t>limited</w:t>
      </w:r>
      <w:r>
        <w:rPr>
          <w:spacing w:val="-15"/>
        </w:rPr>
        <w:t xml:space="preserve"> </w:t>
      </w:r>
      <w:r>
        <w:t>to</w:t>
      </w:r>
      <w:r>
        <w:rPr>
          <w:spacing w:val="-15"/>
        </w:rPr>
        <w:t xml:space="preserve"> </w:t>
      </w:r>
      <w:r>
        <w:t>the</w:t>
      </w:r>
      <w:r>
        <w:rPr>
          <w:spacing w:val="-15"/>
        </w:rPr>
        <w:t xml:space="preserve"> </w:t>
      </w:r>
      <w:r>
        <w:t>transformation</w:t>
      </w:r>
      <w:r>
        <w:rPr>
          <w:spacing w:val="-15"/>
        </w:rPr>
        <w:t xml:space="preserve"> </w:t>
      </w:r>
      <w:r>
        <w:t>of</w:t>
      </w:r>
      <w:r>
        <w:rPr>
          <w:spacing w:val="-15"/>
        </w:rPr>
        <w:t xml:space="preserve"> </w:t>
      </w:r>
      <w:r>
        <w:t>information using</w:t>
      </w:r>
      <w:r>
        <w:rPr>
          <w:spacing w:val="-2"/>
        </w:rPr>
        <w:t xml:space="preserve"> </w:t>
      </w:r>
      <w:r>
        <w:t>one</w:t>
      </w:r>
      <w:r>
        <w:rPr>
          <w:spacing w:val="-3"/>
        </w:rPr>
        <w:t xml:space="preserve"> </w:t>
      </w:r>
      <w:r>
        <w:t>or</w:t>
      </w:r>
      <w:r>
        <w:rPr>
          <w:spacing w:val="-5"/>
        </w:rPr>
        <w:t xml:space="preserve"> </w:t>
      </w:r>
      <w:r>
        <w:t>more</w:t>
      </w:r>
      <w:r>
        <w:rPr>
          <w:spacing w:val="-8"/>
        </w:rPr>
        <w:t xml:space="preserve"> </w:t>
      </w:r>
      <w:r>
        <w:t>secret</w:t>
      </w:r>
      <w:r>
        <w:rPr>
          <w:spacing w:val="-2"/>
        </w:rPr>
        <w:t xml:space="preserve"> </w:t>
      </w:r>
      <w:r>
        <w:t>parameters,</w:t>
      </w:r>
      <w:r>
        <w:rPr>
          <w:spacing w:val="-5"/>
        </w:rPr>
        <w:t xml:space="preserve"> </w:t>
      </w:r>
      <w:r>
        <w:t>for</w:t>
      </w:r>
      <w:r>
        <w:rPr>
          <w:spacing w:val="-5"/>
        </w:rPr>
        <w:t xml:space="preserve"> </w:t>
      </w:r>
      <w:r>
        <w:t>example,</w:t>
      </w:r>
      <w:r>
        <w:rPr>
          <w:spacing w:val="-9"/>
        </w:rPr>
        <w:t xml:space="preserve"> </w:t>
      </w:r>
      <w:r>
        <w:t>crypto</w:t>
      </w:r>
      <w:r>
        <w:rPr>
          <w:spacing w:val="-2"/>
        </w:rPr>
        <w:t xml:space="preserve"> </w:t>
      </w:r>
      <w:r>
        <w:t>variables,</w:t>
      </w:r>
      <w:r>
        <w:rPr>
          <w:spacing w:val="-5"/>
        </w:rPr>
        <w:t xml:space="preserve"> </w:t>
      </w:r>
      <w:r>
        <w:t>or</w:t>
      </w:r>
      <w:r>
        <w:rPr>
          <w:spacing w:val="-5"/>
        </w:rPr>
        <w:t xml:space="preserve"> </w:t>
      </w:r>
      <w:r>
        <w:t>associated key management</w:t>
      </w:r>
    </w:p>
    <w:p w14:paraId="68BC1D80" w14:textId="77777777" w:rsidR="005418E7" w:rsidRDefault="005418E7" w:rsidP="009C0E84">
      <w:pPr>
        <w:pStyle w:val="ListParagraph1a"/>
        <w:spacing w:after="260"/>
        <w:ind w:left="1442" w:right="113"/>
      </w:pPr>
      <w:r>
        <w:t>“encryption” means the conversion of data (“plaintext”) into a form that cannot be</w:t>
      </w:r>
      <w:r>
        <w:rPr>
          <w:spacing w:val="-15"/>
        </w:rPr>
        <w:t xml:space="preserve"> </w:t>
      </w:r>
      <w:r>
        <w:t>easily</w:t>
      </w:r>
      <w:r>
        <w:rPr>
          <w:spacing w:val="-14"/>
        </w:rPr>
        <w:t xml:space="preserve"> </w:t>
      </w:r>
      <w:r>
        <w:t>understood</w:t>
      </w:r>
      <w:r>
        <w:rPr>
          <w:spacing w:val="-12"/>
        </w:rPr>
        <w:t xml:space="preserve"> </w:t>
      </w:r>
      <w:r>
        <w:t>without</w:t>
      </w:r>
      <w:r>
        <w:rPr>
          <w:spacing w:val="-12"/>
        </w:rPr>
        <w:t xml:space="preserve"> </w:t>
      </w:r>
      <w:r>
        <w:t>subsequent</w:t>
      </w:r>
      <w:r>
        <w:rPr>
          <w:spacing w:val="-12"/>
        </w:rPr>
        <w:t xml:space="preserve"> </w:t>
      </w:r>
      <w:r>
        <w:t>re-conversion</w:t>
      </w:r>
      <w:r>
        <w:rPr>
          <w:spacing w:val="-12"/>
        </w:rPr>
        <w:t xml:space="preserve"> </w:t>
      </w:r>
      <w:r>
        <w:t>(“ciphertext”)</w:t>
      </w:r>
      <w:r>
        <w:rPr>
          <w:spacing w:val="-11"/>
        </w:rPr>
        <w:t xml:space="preserve"> </w:t>
      </w:r>
      <w:proofErr w:type="gramStart"/>
      <w:r>
        <w:t>through</w:t>
      </w:r>
      <w:r>
        <w:rPr>
          <w:spacing w:val="-15"/>
        </w:rPr>
        <w:t xml:space="preserve"> </w:t>
      </w:r>
      <w:r>
        <w:t>the use of</w:t>
      </w:r>
      <w:proofErr w:type="gramEnd"/>
      <w:r>
        <w:t xml:space="preserve"> a cryptographic algorithm; and</w:t>
      </w:r>
    </w:p>
    <w:p w14:paraId="13C4AEDD" w14:textId="77777777" w:rsidR="005418E7" w:rsidRDefault="005418E7" w:rsidP="009C0E84">
      <w:pPr>
        <w:pStyle w:val="ListParagraph1a"/>
        <w:spacing w:after="260"/>
        <w:ind w:left="1442" w:right="113"/>
        <w:jc w:val="left"/>
      </w:pPr>
      <w:r>
        <w:t>“key” means a parameter used in conjunction with a cryptographic algorithm that</w:t>
      </w:r>
      <w:r>
        <w:rPr>
          <w:spacing w:val="-1"/>
        </w:rPr>
        <w:t xml:space="preserve"> </w:t>
      </w:r>
      <w:r>
        <w:t>determines</w:t>
      </w:r>
      <w:r>
        <w:rPr>
          <w:spacing w:val="-3"/>
        </w:rPr>
        <w:t xml:space="preserve"> </w:t>
      </w:r>
      <w:r>
        <w:t>its</w:t>
      </w:r>
      <w:r>
        <w:rPr>
          <w:spacing w:val="-3"/>
        </w:rPr>
        <w:t xml:space="preserve"> </w:t>
      </w:r>
      <w:r>
        <w:t>operation</w:t>
      </w:r>
      <w:r>
        <w:rPr>
          <w:spacing w:val="-6"/>
        </w:rPr>
        <w:t xml:space="preserve"> </w:t>
      </w:r>
      <w:r>
        <w:t>in</w:t>
      </w:r>
      <w:r>
        <w:rPr>
          <w:spacing w:val="-1"/>
        </w:rPr>
        <w:t xml:space="preserve"> </w:t>
      </w:r>
      <w:r>
        <w:t>such</w:t>
      </w:r>
      <w:r>
        <w:rPr>
          <w:spacing w:val="-1"/>
        </w:rPr>
        <w:t xml:space="preserve"> </w:t>
      </w:r>
      <w:r>
        <w:t>a</w:t>
      </w:r>
      <w:r>
        <w:rPr>
          <w:spacing w:val="-2"/>
        </w:rPr>
        <w:t xml:space="preserve"> </w:t>
      </w:r>
      <w:r>
        <w:t>way</w:t>
      </w:r>
      <w:r>
        <w:rPr>
          <w:spacing w:val="-6"/>
        </w:rPr>
        <w:t xml:space="preserve"> </w:t>
      </w:r>
      <w:r>
        <w:t>that</w:t>
      </w:r>
      <w:r>
        <w:rPr>
          <w:spacing w:val="-1"/>
        </w:rPr>
        <w:t xml:space="preserve"> </w:t>
      </w:r>
      <w:r>
        <w:t>an</w:t>
      </w:r>
      <w:r>
        <w:rPr>
          <w:spacing w:val="-11"/>
        </w:rPr>
        <w:t xml:space="preserve"> </w:t>
      </w:r>
      <w:r>
        <w:t>entity</w:t>
      </w:r>
      <w:r>
        <w:rPr>
          <w:spacing w:val="-1"/>
        </w:rPr>
        <w:t xml:space="preserve"> </w:t>
      </w:r>
      <w:r>
        <w:t>with</w:t>
      </w:r>
      <w:r>
        <w:rPr>
          <w:spacing w:val="-1"/>
        </w:rPr>
        <w:t xml:space="preserve"> </w:t>
      </w:r>
      <w:r>
        <w:t>knowledge</w:t>
      </w:r>
      <w:r>
        <w:rPr>
          <w:spacing w:val="-2"/>
        </w:rPr>
        <w:t xml:space="preserve"> </w:t>
      </w:r>
      <w:r>
        <w:t>of the key can reproduce or reverse the</w:t>
      </w:r>
      <w:r>
        <w:rPr>
          <w:spacing w:val="-1"/>
        </w:rPr>
        <w:t xml:space="preserve"> </w:t>
      </w:r>
      <w:r>
        <w:t>operation, while an entity without knowledge of the key cannot.</w:t>
      </w:r>
    </w:p>
    <w:p w14:paraId="7B7522F5" w14:textId="77777777" w:rsidR="005418E7" w:rsidRDefault="005418E7" w:rsidP="005418E7">
      <w:pPr>
        <w:pStyle w:val="ListParagraph1"/>
        <w:numPr>
          <w:ilvl w:val="0"/>
          <w:numId w:val="13"/>
        </w:numPr>
        <w:spacing w:after="260"/>
        <w:ind w:left="0" w:right="340" w:firstLine="0"/>
      </w:pPr>
      <w:r>
        <w:t xml:space="preserve">This Article </w:t>
      </w:r>
      <w:r w:rsidRPr="009108CA">
        <w:t>shall</w:t>
      </w:r>
      <w:r>
        <w:t xml:space="preserve"> apply to information and communication technology products that use cryptography.</w:t>
      </w:r>
      <w:r w:rsidRPr="00C8382C">
        <w:rPr>
          <w:vertAlign w:val="superscript"/>
        </w:rPr>
        <w:footnoteReference w:id="70"/>
      </w:r>
    </w:p>
    <w:p w14:paraId="57CB0691" w14:textId="77777777" w:rsidR="005418E7" w:rsidRDefault="005418E7" w:rsidP="005418E7">
      <w:pPr>
        <w:pStyle w:val="ListParagraph1"/>
        <w:numPr>
          <w:ilvl w:val="0"/>
          <w:numId w:val="13"/>
        </w:numPr>
        <w:spacing w:after="260"/>
        <w:ind w:left="0" w:right="113" w:firstLine="0"/>
      </w:pPr>
      <w:r>
        <w:t>With</w:t>
      </w:r>
      <w:r w:rsidRPr="0044514E">
        <w:t xml:space="preserve"> </w:t>
      </w:r>
      <w:r>
        <w:t>respect</w:t>
      </w:r>
      <w:r w:rsidRPr="004A153E">
        <w:rPr>
          <w:spacing w:val="48"/>
        </w:rPr>
        <w:t xml:space="preserve"> </w:t>
      </w:r>
      <w:r>
        <w:t>to</w:t>
      </w:r>
      <w:r w:rsidRPr="004A153E">
        <w:rPr>
          <w:spacing w:val="48"/>
        </w:rPr>
        <w:t xml:space="preserve"> </w:t>
      </w:r>
      <w:r>
        <w:t>a</w:t>
      </w:r>
      <w:r w:rsidRPr="004A153E">
        <w:rPr>
          <w:spacing w:val="48"/>
        </w:rPr>
        <w:t xml:space="preserve"> </w:t>
      </w:r>
      <w:r w:rsidRPr="009108CA">
        <w:t>product</w:t>
      </w:r>
      <w:r w:rsidRPr="004A153E">
        <w:rPr>
          <w:spacing w:val="48"/>
        </w:rPr>
        <w:t xml:space="preserve"> </w:t>
      </w:r>
      <w:r>
        <w:t>that</w:t>
      </w:r>
      <w:r w:rsidRPr="004A153E">
        <w:rPr>
          <w:spacing w:val="43"/>
        </w:rPr>
        <w:t xml:space="preserve"> </w:t>
      </w:r>
      <w:r>
        <w:t>uses</w:t>
      </w:r>
      <w:r w:rsidRPr="004A153E">
        <w:rPr>
          <w:spacing w:val="47"/>
        </w:rPr>
        <w:t xml:space="preserve"> </w:t>
      </w:r>
      <w:r>
        <w:t>cryptography</w:t>
      </w:r>
      <w:r w:rsidRPr="004A153E">
        <w:rPr>
          <w:spacing w:val="48"/>
        </w:rPr>
        <w:t xml:space="preserve"> </w:t>
      </w:r>
      <w:r>
        <w:t>and</w:t>
      </w:r>
      <w:r w:rsidRPr="004A153E">
        <w:rPr>
          <w:spacing w:val="48"/>
        </w:rPr>
        <w:t xml:space="preserve"> </w:t>
      </w:r>
      <w:r>
        <w:t>is</w:t>
      </w:r>
      <w:r w:rsidRPr="004A153E">
        <w:rPr>
          <w:spacing w:val="46"/>
        </w:rPr>
        <w:t xml:space="preserve"> </w:t>
      </w:r>
      <w:r>
        <w:t>designed</w:t>
      </w:r>
      <w:r w:rsidRPr="004A153E">
        <w:rPr>
          <w:spacing w:val="48"/>
        </w:rPr>
        <w:t xml:space="preserve"> </w:t>
      </w:r>
      <w:r>
        <w:t xml:space="preserve">for </w:t>
      </w:r>
      <w:r w:rsidRPr="004A153E">
        <w:rPr>
          <w:spacing w:val="-2"/>
        </w:rPr>
        <w:t xml:space="preserve">commercial </w:t>
      </w:r>
      <w:r>
        <w:t xml:space="preserve">applications, neither Party shall impose or maintain a technical regulation </w:t>
      </w:r>
      <w:r>
        <w:lastRenderedPageBreak/>
        <w:t>or conformity</w:t>
      </w:r>
      <w:r w:rsidRPr="008C1B99">
        <w:t xml:space="preserve"> </w:t>
      </w:r>
      <w:r>
        <w:t>assessment</w:t>
      </w:r>
      <w:r w:rsidRPr="004A153E">
        <w:rPr>
          <w:spacing w:val="-2"/>
        </w:rPr>
        <w:t xml:space="preserve"> </w:t>
      </w:r>
      <w:r>
        <w:t>procedure</w:t>
      </w:r>
      <w:r w:rsidRPr="004A153E">
        <w:rPr>
          <w:spacing w:val="-3"/>
        </w:rPr>
        <w:t xml:space="preserve"> </w:t>
      </w:r>
      <w:r>
        <w:t>that</w:t>
      </w:r>
      <w:r w:rsidRPr="004A153E">
        <w:rPr>
          <w:spacing w:val="-7"/>
        </w:rPr>
        <w:t xml:space="preserve"> </w:t>
      </w:r>
      <w:r>
        <w:t>requires</w:t>
      </w:r>
      <w:r w:rsidRPr="004A153E">
        <w:rPr>
          <w:spacing w:val="-4"/>
        </w:rPr>
        <w:t xml:space="preserve"> </w:t>
      </w:r>
      <w:r>
        <w:t>a</w:t>
      </w:r>
      <w:r w:rsidRPr="004A153E">
        <w:rPr>
          <w:spacing w:val="-4"/>
        </w:rPr>
        <w:t xml:space="preserve"> </w:t>
      </w:r>
      <w:r>
        <w:t>manufacturer</w:t>
      </w:r>
      <w:r w:rsidRPr="004A153E">
        <w:rPr>
          <w:spacing w:val="-10"/>
        </w:rPr>
        <w:t xml:space="preserve"> </w:t>
      </w:r>
      <w:r>
        <w:t>or</w:t>
      </w:r>
      <w:r w:rsidRPr="004A153E">
        <w:rPr>
          <w:spacing w:val="-1"/>
        </w:rPr>
        <w:t xml:space="preserve"> </w:t>
      </w:r>
      <w:r>
        <w:t>supplier</w:t>
      </w:r>
      <w:r w:rsidRPr="004A153E">
        <w:rPr>
          <w:spacing w:val="-5"/>
        </w:rPr>
        <w:t xml:space="preserve"> </w:t>
      </w:r>
      <w:r>
        <w:t>of</w:t>
      </w:r>
      <w:r w:rsidRPr="004A153E">
        <w:rPr>
          <w:spacing w:val="-5"/>
        </w:rPr>
        <w:t xml:space="preserve"> </w:t>
      </w:r>
      <w:r>
        <w:t>the</w:t>
      </w:r>
      <w:r w:rsidRPr="004A153E">
        <w:rPr>
          <w:spacing w:val="-3"/>
        </w:rPr>
        <w:t xml:space="preserve"> </w:t>
      </w:r>
      <w:r>
        <w:t>product,</w:t>
      </w:r>
      <w:r w:rsidRPr="004A153E">
        <w:rPr>
          <w:spacing w:val="-4"/>
        </w:rPr>
        <w:t xml:space="preserve"> </w:t>
      </w:r>
      <w:r>
        <w:t>as</w:t>
      </w:r>
      <w:r w:rsidRPr="004A153E">
        <w:rPr>
          <w:spacing w:val="-4"/>
        </w:rPr>
        <w:t xml:space="preserve"> </w:t>
      </w:r>
      <w:r>
        <w:t>a</w:t>
      </w:r>
      <w:r w:rsidRPr="004A153E">
        <w:rPr>
          <w:spacing w:val="-8"/>
        </w:rPr>
        <w:t xml:space="preserve"> </w:t>
      </w:r>
      <w:r>
        <w:t>condition</w:t>
      </w:r>
      <w:r w:rsidRPr="004A153E">
        <w:rPr>
          <w:spacing w:val="-7"/>
        </w:rPr>
        <w:t xml:space="preserve"> </w:t>
      </w:r>
      <w:r>
        <w:t>of the manufacture, sale, distribution, import or use of the product, to:</w:t>
      </w:r>
    </w:p>
    <w:p w14:paraId="22C7C25E" w14:textId="77777777" w:rsidR="005418E7" w:rsidRDefault="005418E7" w:rsidP="005418E7">
      <w:pPr>
        <w:pStyle w:val="ListParagraph1a"/>
        <w:numPr>
          <w:ilvl w:val="0"/>
          <w:numId w:val="10"/>
        </w:numPr>
        <w:spacing w:after="260"/>
        <w:ind w:left="1441"/>
      </w:pPr>
      <w:r>
        <w:t>transfer</w:t>
      </w:r>
      <w:r w:rsidRPr="00701475">
        <w:rPr>
          <w:spacing w:val="-1"/>
        </w:rPr>
        <w:t xml:space="preserve"> </w:t>
      </w:r>
      <w:r>
        <w:t>or</w:t>
      </w:r>
      <w:r w:rsidRPr="00701475">
        <w:rPr>
          <w:spacing w:val="-1"/>
        </w:rPr>
        <w:t xml:space="preserve"> </w:t>
      </w:r>
      <w:r>
        <w:t>provide</w:t>
      </w:r>
      <w:r w:rsidRPr="00701475">
        <w:rPr>
          <w:spacing w:val="-3"/>
        </w:rPr>
        <w:t xml:space="preserve"> </w:t>
      </w:r>
      <w:r>
        <w:t>access</w:t>
      </w:r>
      <w:r w:rsidRPr="00701475">
        <w:rPr>
          <w:spacing w:val="-3"/>
        </w:rPr>
        <w:t xml:space="preserve"> </w:t>
      </w:r>
      <w:r>
        <w:t>to</w:t>
      </w:r>
      <w:r w:rsidRPr="00701475">
        <w:rPr>
          <w:spacing w:val="-1"/>
        </w:rPr>
        <w:t xml:space="preserve"> </w:t>
      </w:r>
      <w:r>
        <w:t>a</w:t>
      </w:r>
      <w:r w:rsidRPr="00701475">
        <w:rPr>
          <w:spacing w:val="-2"/>
        </w:rPr>
        <w:t xml:space="preserve"> </w:t>
      </w:r>
      <w:r>
        <w:t>particular technology, production</w:t>
      </w:r>
      <w:r w:rsidRPr="00701475">
        <w:rPr>
          <w:spacing w:val="-1"/>
        </w:rPr>
        <w:t xml:space="preserve"> </w:t>
      </w:r>
      <w:r>
        <w:t>process</w:t>
      </w:r>
      <w:r w:rsidRPr="00701475">
        <w:rPr>
          <w:spacing w:val="-3"/>
        </w:rPr>
        <w:t xml:space="preserve"> </w:t>
      </w:r>
      <w:r>
        <w:t>or other information, for example, a private key or other secret parameter, algorithm specification or other design detail, that is proprietary to the manufacturer or supplier</w:t>
      </w:r>
      <w:r w:rsidRPr="00701475">
        <w:rPr>
          <w:spacing w:val="-4"/>
        </w:rPr>
        <w:t xml:space="preserve"> </w:t>
      </w:r>
      <w:r>
        <w:t>and</w:t>
      </w:r>
      <w:r w:rsidRPr="00701475">
        <w:rPr>
          <w:spacing w:val="-6"/>
        </w:rPr>
        <w:t xml:space="preserve"> </w:t>
      </w:r>
      <w:r>
        <w:t>relates</w:t>
      </w:r>
      <w:r w:rsidRPr="00701475">
        <w:rPr>
          <w:spacing w:val="-8"/>
        </w:rPr>
        <w:t xml:space="preserve"> </w:t>
      </w:r>
      <w:r>
        <w:t>to</w:t>
      </w:r>
      <w:r w:rsidRPr="00701475">
        <w:rPr>
          <w:spacing w:val="-5"/>
        </w:rPr>
        <w:t xml:space="preserve"> </w:t>
      </w:r>
      <w:r>
        <w:t>the</w:t>
      </w:r>
      <w:r w:rsidRPr="00701475">
        <w:rPr>
          <w:spacing w:val="-6"/>
        </w:rPr>
        <w:t xml:space="preserve"> </w:t>
      </w:r>
      <w:r>
        <w:t>cryptography</w:t>
      </w:r>
      <w:r w:rsidRPr="00701475">
        <w:rPr>
          <w:spacing w:val="-6"/>
        </w:rPr>
        <w:t xml:space="preserve"> </w:t>
      </w:r>
      <w:r>
        <w:t>in</w:t>
      </w:r>
      <w:r w:rsidRPr="00701475">
        <w:rPr>
          <w:spacing w:val="-5"/>
        </w:rPr>
        <w:t xml:space="preserve"> </w:t>
      </w:r>
      <w:r>
        <w:t>the</w:t>
      </w:r>
      <w:r w:rsidRPr="00701475">
        <w:rPr>
          <w:spacing w:val="-6"/>
        </w:rPr>
        <w:t xml:space="preserve"> </w:t>
      </w:r>
      <w:r>
        <w:t>product,</w:t>
      </w:r>
      <w:r w:rsidRPr="00701475">
        <w:rPr>
          <w:spacing w:val="-3"/>
        </w:rPr>
        <w:t xml:space="preserve"> </w:t>
      </w:r>
      <w:r>
        <w:t>to</w:t>
      </w:r>
      <w:r w:rsidRPr="00701475">
        <w:rPr>
          <w:spacing w:val="-5"/>
        </w:rPr>
        <w:t xml:space="preserve"> </w:t>
      </w:r>
      <w:r>
        <w:t>the</w:t>
      </w:r>
      <w:r w:rsidRPr="00701475">
        <w:rPr>
          <w:spacing w:val="-6"/>
        </w:rPr>
        <w:t xml:space="preserve"> </w:t>
      </w:r>
      <w:r>
        <w:t>Party</w:t>
      </w:r>
      <w:r w:rsidRPr="00701475">
        <w:rPr>
          <w:spacing w:val="-10"/>
        </w:rPr>
        <w:t xml:space="preserve"> </w:t>
      </w:r>
      <w:r>
        <w:t>or</w:t>
      </w:r>
      <w:r w:rsidRPr="00701475">
        <w:rPr>
          <w:spacing w:val="-4"/>
        </w:rPr>
        <w:t xml:space="preserve"> </w:t>
      </w:r>
      <w:r>
        <w:t>a</w:t>
      </w:r>
      <w:r w:rsidRPr="00701475">
        <w:rPr>
          <w:spacing w:val="-7"/>
        </w:rPr>
        <w:t xml:space="preserve"> </w:t>
      </w:r>
      <w:r>
        <w:t>person</w:t>
      </w:r>
      <w:r w:rsidRPr="00701475">
        <w:rPr>
          <w:spacing w:val="-6"/>
        </w:rPr>
        <w:t xml:space="preserve"> </w:t>
      </w:r>
      <w:r>
        <w:t xml:space="preserve">in the Party’s </w:t>
      </w:r>
      <w:proofErr w:type="gramStart"/>
      <w:r>
        <w:t>territory;</w:t>
      </w:r>
      <w:proofErr w:type="gramEnd"/>
    </w:p>
    <w:p w14:paraId="647853E2" w14:textId="77777777" w:rsidR="005418E7" w:rsidRDefault="005418E7" w:rsidP="00F36B2B">
      <w:pPr>
        <w:pStyle w:val="ListParagraph1a"/>
        <w:spacing w:after="260"/>
        <w:ind w:left="1441"/>
      </w:pPr>
      <w:r>
        <w:t>partner</w:t>
      </w:r>
      <w:r>
        <w:rPr>
          <w:spacing w:val="-1"/>
        </w:rPr>
        <w:t xml:space="preserve"> </w:t>
      </w:r>
      <w:r>
        <w:t>with</w:t>
      </w:r>
      <w:r>
        <w:rPr>
          <w:spacing w:val="-6"/>
        </w:rPr>
        <w:t xml:space="preserve"> </w:t>
      </w:r>
      <w:r>
        <w:t>a</w:t>
      </w:r>
      <w:r>
        <w:rPr>
          <w:spacing w:val="-3"/>
        </w:rPr>
        <w:t xml:space="preserve"> </w:t>
      </w:r>
      <w:r>
        <w:t>person</w:t>
      </w:r>
      <w:r>
        <w:rPr>
          <w:spacing w:val="-1"/>
        </w:rPr>
        <w:t xml:space="preserve"> </w:t>
      </w:r>
      <w:r>
        <w:t>in</w:t>
      </w:r>
      <w:r>
        <w:rPr>
          <w:spacing w:val="-6"/>
        </w:rPr>
        <w:t xml:space="preserve"> </w:t>
      </w:r>
      <w:r>
        <w:t>its</w:t>
      </w:r>
      <w:r>
        <w:rPr>
          <w:spacing w:val="-3"/>
        </w:rPr>
        <w:t xml:space="preserve"> </w:t>
      </w:r>
      <w:r>
        <w:t>territory;</w:t>
      </w:r>
      <w:r>
        <w:rPr>
          <w:spacing w:val="-5"/>
        </w:rPr>
        <w:t xml:space="preserve"> or</w:t>
      </w:r>
    </w:p>
    <w:p w14:paraId="7736E6BB" w14:textId="77777777" w:rsidR="005418E7" w:rsidRDefault="005418E7" w:rsidP="00F36B2B">
      <w:pPr>
        <w:pStyle w:val="ListParagraph1a"/>
        <w:spacing w:after="260"/>
        <w:ind w:left="1441"/>
      </w:pPr>
      <w:r>
        <w:t>use</w:t>
      </w:r>
      <w:r>
        <w:rPr>
          <w:spacing w:val="-1"/>
        </w:rPr>
        <w:t xml:space="preserve"> </w:t>
      </w:r>
      <w:r>
        <w:t>or</w:t>
      </w:r>
      <w:r>
        <w:rPr>
          <w:spacing w:val="1"/>
        </w:rPr>
        <w:t xml:space="preserve"> </w:t>
      </w:r>
      <w:r>
        <w:t>integrate a</w:t>
      </w:r>
      <w:r>
        <w:rPr>
          <w:spacing w:val="-6"/>
        </w:rPr>
        <w:t xml:space="preserve"> </w:t>
      </w:r>
      <w:r>
        <w:t>particular</w:t>
      </w:r>
      <w:r>
        <w:rPr>
          <w:spacing w:val="-3"/>
        </w:rPr>
        <w:t xml:space="preserve"> </w:t>
      </w:r>
      <w:r>
        <w:t>cryptographic</w:t>
      </w:r>
      <w:r>
        <w:rPr>
          <w:spacing w:val="-5"/>
        </w:rPr>
        <w:t xml:space="preserve"> </w:t>
      </w:r>
      <w:r>
        <w:t>algorithm or</w:t>
      </w:r>
      <w:r>
        <w:rPr>
          <w:spacing w:val="1"/>
        </w:rPr>
        <w:t xml:space="preserve"> </w:t>
      </w:r>
      <w:r>
        <w:rPr>
          <w:spacing w:val="-2"/>
        </w:rPr>
        <w:t>cipher,</w:t>
      </w:r>
    </w:p>
    <w:p w14:paraId="103E87C7" w14:textId="77777777" w:rsidR="005418E7" w:rsidRDefault="005418E7" w:rsidP="009C0E84">
      <w:pPr>
        <w:spacing w:after="260"/>
        <w:ind w:right="227" w:firstLine="0"/>
      </w:pPr>
      <w:r>
        <w:t>other than where the manufacture, sale, distribution, import or use of the product is by or for the government of the Party.</w:t>
      </w:r>
    </w:p>
    <w:p w14:paraId="49EB89E0" w14:textId="77777777" w:rsidR="005418E7" w:rsidRDefault="005418E7" w:rsidP="009C0E84">
      <w:pPr>
        <w:pStyle w:val="ListParagraph1"/>
        <w:spacing w:after="260"/>
        <w:ind w:right="227"/>
      </w:pPr>
      <w:r>
        <w:t>Paragraph</w:t>
      </w:r>
      <w:r>
        <w:rPr>
          <w:spacing w:val="-1"/>
        </w:rPr>
        <w:t xml:space="preserve"> </w:t>
      </w:r>
      <w:r>
        <w:t>3</w:t>
      </w:r>
      <w:r>
        <w:rPr>
          <w:spacing w:val="-1"/>
        </w:rPr>
        <w:t xml:space="preserve"> </w:t>
      </w:r>
      <w:r>
        <w:t>shall not</w:t>
      </w:r>
      <w:r>
        <w:rPr>
          <w:spacing w:val="2"/>
        </w:rPr>
        <w:t xml:space="preserve"> </w:t>
      </w:r>
      <w:r>
        <w:t>apply</w:t>
      </w:r>
      <w:r>
        <w:rPr>
          <w:spacing w:val="-5"/>
        </w:rPr>
        <w:t xml:space="preserve"> to:</w:t>
      </w:r>
    </w:p>
    <w:p w14:paraId="6C153322" w14:textId="77777777" w:rsidR="005418E7" w:rsidRDefault="005418E7" w:rsidP="005418E7">
      <w:pPr>
        <w:pStyle w:val="ListParagraph1a"/>
        <w:numPr>
          <w:ilvl w:val="0"/>
          <w:numId w:val="10"/>
        </w:numPr>
        <w:spacing w:after="260"/>
        <w:ind w:left="1441" w:right="227"/>
      </w:pPr>
      <w:r>
        <w:t>requirements that a Party adopts or maintains relating to access to networks that are owned or controlled by the government of that Party, including those of central banks; or</w:t>
      </w:r>
    </w:p>
    <w:p w14:paraId="04579A9D" w14:textId="77777777" w:rsidR="005418E7" w:rsidRDefault="005418E7" w:rsidP="009C0E84">
      <w:pPr>
        <w:pStyle w:val="ListParagraph1a"/>
        <w:spacing w:after="260"/>
        <w:ind w:left="1441" w:right="227"/>
      </w:pPr>
      <w:r>
        <w:t>measures taken by a Party pursuant</w:t>
      </w:r>
      <w:r>
        <w:rPr>
          <w:spacing w:val="-2"/>
        </w:rPr>
        <w:t xml:space="preserve"> </w:t>
      </w:r>
      <w:r>
        <w:t>to supervisory, investigatory or examination authority relating to financial institutions or markets.</w:t>
      </w:r>
    </w:p>
    <w:p w14:paraId="2FD324DF" w14:textId="77777777" w:rsidR="005418E7" w:rsidRDefault="005418E7" w:rsidP="009C0E84">
      <w:pPr>
        <w:pStyle w:val="ListParagraph1"/>
        <w:spacing w:after="260"/>
        <w:ind w:right="227"/>
      </w:pPr>
      <w:r>
        <w:t xml:space="preserve">For greater certainty, this Article shall not be construed to prevent a Party’s law enforcement </w:t>
      </w:r>
      <w:r w:rsidRPr="00701475">
        <w:t>authorities</w:t>
      </w:r>
      <w:r>
        <w:t xml:space="preserve"> from requiring service suppliers using encryption they control to provide, in accordance with that Party’s legal procedures, unencrypted communications.</w:t>
      </w:r>
    </w:p>
    <w:p w14:paraId="523A3C74" w14:textId="77777777" w:rsidR="005418E7" w:rsidRDefault="005418E7" w:rsidP="00F36B2B">
      <w:pPr>
        <w:pStyle w:val="Heading2"/>
        <w:spacing w:after="260"/>
      </w:pPr>
      <w:r>
        <w:t>ARTICLE</w:t>
      </w:r>
      <w:r>
        <w:rPr>
          <w:spacing w:val="-6"/>
        </w:rPr>
        <w:t xml:space="preserve"> </w:t>
      </w:r>
      <w:r>
        <w:rPr>
          <w:spacing w:val="-10"/>
        </w:rPr>
        <w:t>8</w:t>
      </w:r>
    </w:p>
    <w:p w14:paraId="1F2E05E2" w14:textId="77777777" w:rsidR="005418E7" w:rsidRDefault="005418E7" w:rsidP="00F36B2B">
      <w:pPr>
        <w:pStyle w:val="Heading3"/>
        <w:spacing w:after="260"/>
      </w:pPr>
      <w:r>
        <w:t>Domestic</w:t>
      </w:r>
      <w:r>
        <w:rPr>
          <w:spacing w:val="-11"/>
        </w:rPr>
        <w:t xml:space="preserve"> </w:t>
      </w:r>
      <w:r>
        <w:t>Electronic</w:t>
      </w:r>
      <w:r>
        <w:rPr>
          <w:spacing w:val="-11"/>
        </w:rPr>
        <w:t xml:space="preserve"> </w:t>
      </w:r>
      <w:r>
        <w:t>Transactions</w:t>
      </w:r>
      <w:r>
        <w:rPr>
          <w:spacing w:val="-11"/>
        </w:rPr>
        <w:t xml:space="preserve"> </w:t>
      </w:r>
      <w:r>
        <w:rPr>
          <w:spacing w:val="-2"/>
        </w:rPr>
        <w:t>Framework</w:t>
      </w:r>
    </w:p>
    <w:p w14:paraId="43A47D7A" w14:textId="77777777" w:rsidR="005418E7" w:rsidRDefault="005418E7" w:rsidP="00F36B2B">
      <w:pPr>
        <w:pStyle w:val="ListParagraph1"/>
        <w:numPr>
          <w:ilvl w:val="0"/>
          <w:numId w:val="13"/>
        </w:numPr>
        <w:spacing w:after="260"/>
        <w:ind w:left="0" w:firstLine="0"/>
      </w:pPr>
      <w:r>
        <w:t>For</w:t>
      </w:r>
      <w:r w:rsidRPr="00395390">
        <w:rPr>
          <w:spacing w:val="-3"/>
        </w:rPr>
        <w:t xml:space="preserve"> </w:t>
      </w:r>
      <w:r>
        <w:t>the</w:t>
      </w:r>
      <w:r w:rsidRPr="00395390">
        <w:rPr>
          <w:spacing w:val="-4"/>
        </w:rPr>
        <w:t xml:space="preserve"> </w:t>
      </w:r>
      <w:r>
        <w:t>purposes</w:t>
      </w:r>
      <w:r w:rsidRPr="00395390">
        <w:rPr>
          <w:spacing w:val="-4"/>
        </w:rPr>
        <w:t xml:space="preserve"> </w:t>
      </w:r>
      <w:r>
        <w:t>of</w:t>
      </w:r>
      <w:r w:rsidRPr="00395390">
        <w:rPr>
          <w:spacing w:val="-2"/>
        </w:rPr>
        <w:t xml:space="preserve"> </w:t>
      </w:r>
      <w:r>
        <w:t>this</w:t>
      </w:r>
      <w:r w:rsidRPr="00395390">
        <w:rPr>
          <w:spacing w:val="-4"/>
        </w:rPr>
        <w:t xml:space="preserve"> </w:t>
      </w:r>
      <w:r w:rsidRPr="00395390">
        <w:rPr>
          <w:spacing w:val="-2"/>
        </w:rPr>
        <w:t>Article:</w:t>
      </w:r>
    </w:p>
    <w:p w14:paraId="186E8B03" w14:textId="77777777" w:rsidR="005418E7" w:rsidRDefault="005418E7" w:rsidP="005418E7">
      <w:pPr>
        <w:pStyle w:val="ListParagraph1a"/>
        <w:numPr>
          <w:ilvl w:val="0"/>
          <w:numId w:val="10"/>
        </w:numPr>
        <w:spacing w:after="0"/>
        <w:ind w:left="1440" w:right="227" w:hanging="720"/>
      </w:pPr>
      <w:r>
        <w:t>“</w:t>
      </w:r>
      <w:proofErr w:type="gramStart"/>
      <w:r>
        <w:t>electronic</w:t>
      </w:r>
      <w:proofErr w:type="gramEnd"/>
      <w:r>
        <w:t xml:space="preserve"> transferable record” means an electronic record that satisfies the requirements set out in Article 10</w:t>
      </w:r>
      <w:r w:rsidRPr="00395390">
        <w:rPr>
          <w:spacing w:val="-1"/>
        </w:rPr>
        <w:t xml:space="preserve"> </w:t>
      </w:r>
      <w:r>
        <w:t xml:space="preserve">of the </w:t>
      </w:r>
      <w:r w:rsidRPr="00395390">
        <w:rPr>
          <w:i/>
        </w:rPr>
        <w:t>UNCITRAL Model</w:t>
      </w:r>
      <w:r w:rsidRPr="00395390">
        <w:rPr>
          <w:i/>
          <w:spacing w:val="-1"/>
        </w:rPr>
        <w:t xml:space="preserve"> </w:t>
      </w:r>
      <w:r w:rsidRPr="00395390">
        <w:rPr>
          <w:i/>
        </w:rPr>
        <w:t xml:space="preserve">Law on Electronic Transferable Records </w:t>
      </w:r>
      <w:r>
        <w:t>(2017),</w:t>
      </w:r>
      <w:r w:rsidRPr="00395390">
        <w:rPr>
          <w:spacing w:val="-1"/>
        </w:rPr>
        <w:t xml:space="preserve"> </w:t>
      </w:r>
      <w:r>
        <w:t>and may include</w:t>
      </w:r>
      <w:r w:rsidRPr="00395390">
        <w:rPr>
          <w:spacing w:val="-4"/>
        </w:rPr>
        <w:t xml:space="preserve"> </w:t>
      </w:r>
      <w:r>
        <w:t>an</w:t>
      </w:r>
      <w:r w:rsidRPr="00395390">
        <w:rPr>
          <w:spacing w:val="-3"/>
        </w:rPr>
        <w:t xml:space="preserve"> </w:t>
      </w:r>
      <w:r>
        <w:t>electronic bill of lading; and</w:t>
      </w:r>
    </w:p>
    <w:p w14:paraId="63D7B5D3" w14:textId="77777777" w:rsidR="005418E7" w:rsidRDefault="005418E7" w:rsidP="009C0E84">
      <w:pPr>
        <w:pStyle w:val="ListParagraph1a"/>
        <w:spacing w:after="260"/>
        <w:ind w:left="1440" w:right="227" w:hanging="720"/>
      </w:pPr>
      <w:r>
        <w:t>“</w:t>
      </w:r>
      <w:proofErr w:type="gramStart"/>
      <w:r>
        <w:t>international</w:t>
      </w:r>
      <w:proofErr w:type="gramEnd"/>
      <w:r>
        <w:t xml:space="preserve"> bodies" means international bodies to which both Parties are participants or members.</w:t>
      </w:r>
    </w:p>
    <w:p w14:paraId="65674148" w14:textId="77777777" w:rsidR="005418E7" w:rsidRDefault="005418E7" w:rsidP="009C0E84">
      <w:pPr>
        <w:pStyle w:val="ListParagraph1"/>
        <w:spacing w:after="260"/>
        <w:ind w:left="720" w:right="227" w:hanging="720"/>
      </w:pPr>
      <w:r>
        <w:t xml:space="preserve">Each Party shall maintain a legal framework governing electronic transactions consistent with the principles of the </w:t>
      </w:r>
      <w:r>
        <w:rPr>
          <w:i/>
        </w:rPr>
        <w:t xml:space="preserve">UNCITRAL Model Law on Electronic Commerce </w:t>
      </w:r>
      <w:r>
        <w:t>(1996) or the</w:t>
      </w:r>
      <w:r>
        <w:rPr>
          <w:spacing w:val="-1"/>
        </w:rPr>
        <w:t xml:space="preserve"> </w:t>
      </w:r>
      <w:r>
        <w:rPr>
          <w:i/>
        </w:rPr>
        <w:t>United Nations Convention on</w:t>
      </w:r>
      <w:r>
        <w:rPr>
          <w:i/>
          <w:spacing w:val="-2"/>
        </w:rPr>
        <w:t xml:space="preserve"> </w:t>
      </w:r>
      <w:r>
        <w:rPr>
          <w:i/>
        </w:rPr>
        <w:t>the Use of Electronic Communications in International Contracts</w:t>
      </w:r>
      <w:r>
        <w:t>, done at New York on November 23, 2005.</w:t>
      </w:r>
    </w:p>
    <w:p w14:paraId="45405AFF" w14:textId="77777777" w:rsidR="005418E7" w:rsidRPr="00C816F8" w:rsidRDefault="005418E7" w:rsidP="00F36B2B">
      <w:pPr>
        <w:pStyle w:val="ListParagraph1"/>
        <w:spacing w:after="400"/>
      </w:pPr>
      <w:r>
        <w:t>Each</w:t>
      </w:r>
      <w:r>
        <w:rPr>
          <w:spacing w:val="-1"/>
        </w:rPr>
        <w:t xml:space="preserve"> </w:t>
      </w:r>
      <w:r>
        <w:t>Party</w:t>
      </w:r>
      <w:r>
        <w:rPr>
          <w:spacing w:val="-5"/>
        </w:rPr>
        <w:t xml:space="preserve"> </w:t>
      </w:r>
      <w:r>
        <w:t>shall</w:t>
      </w:r>
      <w:r>
        <w:rPr>
          <w:spacing w:val="-1"/>
        </w:rPr>
        <w:t xml:space="preserve"> </w:t>
      </w:r>
      <w:r>
        <w:t xml:space="preserve">endeavour </w:t>
      </w:r>
      <w:r>
        <w:rPr>
          <w:spacing w:val="-5"/>
        </w:rPr>
        <w:t>to:</w:t>
      </w:r>
    </w:p>
    <w:p w14:paraId="50EFBB6F" w14:textId="77777777" w:rsidR="005418E7" w:rsidRDefault="005418E7" w:rsidP="005418E7">
      <w:pPr>
        <w:pStyle w:val="ListParagraph1a"/>
        <w:numPr>
          <w:ilvl w:val="0"/>
          <w:numId w:val="10"/>
        </w:numPr>
        <w:ind w:left="1441"/>
      </w:pPr>
      <w:r>
        <w:lastRenderedPageBreak/>
        <w:t>avoid</w:t>
      </w:r>
      <w:r w:rsidRPr="00395390">
        <w:rPr>
          <w:spacing w:val="-5"/>
        </w:rPr>
        <w:t xml:space="preserve"> </w:t>
      </w:r>
      <w:r>
        <w:t>any</w:t>
      </w:r>
      <w:r w:rsidRPr="00395390">
        <w:rPr>
          <w:spacing w:val="-4"/>
        </w:rPr>
        <w:t xml:space="preserve"> </w:t>
      </w:r>
      <w:r>
        <w:t>unnecessary</w:t>
      </w:r>
      <w:r w:rsidRPr="00395390">
        <w:rPr>
          <w:spacing w:val="-4"/>
        </w:rPr>
        <w:t xml:space="preserve"> </w:t>
      </w:r>
      <w:r>
        <w:t>regulatory</w:t>
      </w:r>
      <w:r w:rsidRPr="00395390">
        <w:rPr>
          <w:spacing w:val="-4"/>
        </w:rPr>
        <w:t xml:space="preserve"> </w:t>
      </w:r>
      <w:r>
        <w:t>burden</w:t>
      </w:r>
      <w:r w:rsidRPr="00395390">
        <w:rPr>
          <w:spacing w:val="-9"/>
        </w:rPr>
        <w:t xml:space="preserve"> </w:t>
      </w:r>
      <w:r>
        <w:t>on</w:t>
      </w:r>
      <w:r w:rsidRPr="00395390">
        <w:rPr>
          <w:spacing w:val="-4"/>
        </w:rPr>
        <w:t xml:space="preserve"> </w:t>
      </w:r>
      <w:r>
        <w:t>electronic</w:t>
      </w:r>
      <w:r w:rsidRPr="00395390">
        <w:rPr>
          <w:spacing w:val="-5"/>
        </w:rPr>
        <w:t xml:space="preserve"> </w:t>
      </w:r>
      <w:r>
        <w:t>transactions;</w:t>
      </w:r>
      <w:r w:rsidRPr="00395390">
        <w:rPr>
          <w:spacing w:val="-4"/>
        </w:rPr>
        <w:t xml:space="preserve"> </w:t>
      </w:r>
      <w:r w:rsidRPr="00395390">
        <w:rPr>
          <w:spacing w:val="-5"/>
        </w:rPr>
        <w:t>and</w:t>
      </w:r>
    </w:p>
    <w:p w14:paraId="17F66027" w14:textId="77777777" w:rsidR="005418E7" w:rsidRDefault="005418E7" w:rsidP="009C0E84">
      <w:pPr>
        <w:pStyle w:val="ListParagraph1a"/>
        <w:ind w:left="1441" w:right="113"/>
      </w:pPr>
      <w:r>
        <w:t>facilitate input by interested persons in the development of its legal framework for electronic transactions, including in relation to trade documentation.</w:t>
      </w:r>
    </w:p>
    <w:p w14:paraId="61D36EF0" w14:textId="77777777" w:rsidR="005418E7" w:rsidRDefault="005418E7" w:rsidP="0044514E">
      <w:pPr>
        <w:pStyle w:val="ListParagraph1"/>
      </w:pPr>
      <w:r>
        <w:t>The</w:t>
      </w:r>
      <w:r>
        <w:rPr>
          <w:spacing w:val="-8"/>
        </w:rPr>
        <w:t xml:space="preserve"> </w:t>
      </w:r>
      <w:r>
        <w:t>Parties</w:t>
      </w:r>
      <w:r>
        <w:rPr>
          <w:spacing w:val="-8"/>
        </w:rPr>
        <w:t xml:space="preserve"> </w:t>
      </w:r>
      <w:r>
        <w:t>recognise</w:t>
      </w:r>
      <w:r>
        <w:rPr>
          <w:spacing w:val="-3"/>
        </w:rPr>
        <w:t xml:space="preserve"> </w:t>
      </w:r>
      <w:r>
        <w:t>the</w:t>
      </w:r>
      <w:r>
        <w:rPr>
          <w:spacing w:val="-8"/>
        </w:rPr>
        <w:t xml:space="preserve"> </w:t>
      </w:r>
      <w:r>
        <w:t>importance</w:t>
      </w:r>
      <w:r>
        <w:rPr>
          <w:spacing w:val="-3"/>
        </w:rPr>
        <w:t xml:space="preserve"> </w:t>
      </w:r>
      <w:r>
        <w:t>of</w:t>
      </w:r>
      <w:r>
        <w:rPr>
          <w:spacing w:val="-5"/>
        </w:rPr>
        <w:t xml:space="preserve"> </w:t>
      </w:r>
      <w:r>
        <w:t>developing</w:t>
      </w:r>
      <w:r>
        <w:rPr>
          <w:spacing w:val="-2"/>
        </w:rPr>
        <w:t xml:space="preserve"> </w:t>
      </w:r>
      <w:r>
        <w:t>mechanisms</w:t>
      </w:r>
      <w:r>
        <w:rPr>
          <w:spacing w:val="-4"/>
        </w:rPr>
        <w:t xml:space="preserve"> </w:t>
      </w:r>
      <w:r>
        <w:t>to</w:t>
      </w:r>
      <w:r>
        <w:rPr>
          <w:spacing w:val="-7"/>
        </w:rPr>
        <w:t xml:space="preserve"> </w:t>
      </w:r>
      <w:r>
        <w:t>facilitate</w:t>
      </w:r>
      <w:r>
        <w:rPr>
          <w:spacing w:val="-8"/>
        </w:rPr>
        <w:t xml:space="preserve"> </w:t>
      </w:r>
      <w:r>
        <w:t>the</w:t>
      </w:r>
      <w:r>
        <w:rPr>
          <w:spacing w:val="-3"/>
        </w:rPr>
        <w:t xml:space="preserve"> </w:t>
      </w:r>
      <w:r>
        <w:t>use</w:t>
      </w:r>
      <w:r>
        <w:rPr>
          <w:spacing w:val="-8"/>
        </w:rPr>
        <w:t xml:space="preserve"> </w:t>
      </w:r>
      <w:r>
        <w:t>of electronic</w:t>
      </w:r>
      <w:r>
        <w:rPr>
          <w:spacing w:val="-2"/>
        </w:rPr>
        <w:t xml:space="preserve"> </w:t>
      </w:r>
      <w:r>
        <w:t>transferrable</w:t>
      </w:r>
      <w:r>
        <w:rPr>
          <w:spacing w:val="-3"/>
        </w:rPr>
        <w:t xml:space="preserve"> </w:t>
      </w:r>
      <w:r>
        <w:t>records. To</w:t>
      </w:r>
      <w:r>
        <w:rPr>
          <w:spacing w:val="-1"/>
        </w:rPr>
        <w:t xml:space="preserve"> </w:t>
      </w:r>
      <w:r>
        <w:t>this</w:t>
      </w:r>
      <w:r>
        <w:rPr>
          <w:spacing w:val="-3"/>
        </w:rPr>
        <w:t xml:space="preserve"> </w:t>
      </w:r>
      <w:r>
        <w:t>end, in</w:t>
      </w:r>
      <w:r>
        <w:rPr>
          <w:spacing w:val="-1"/>
        </w:rPr>
        <w:t xml:space="preserve"> </w:t>
      </w:r>
      <w:r>
        <w:t>developing</w:t>
      </w:r>
      <w:r>
        <w:rPr>
          <w:spacing w:val="-1"/>
        </w:rPr>
        <w:t xml:space="preserve"> </w:t>
      </w:r>
      <w:r>
        <w:t>such</w:t>
      </w:r>
      <w:r>
        <w:rPr>
          <w:spacing w:val="-1"/>
        </w:rPr>
        <w:t xml:space="preserve"> </w:t>
      </w:r>
      <w:r>
        <w:t>mechanisms, the</w:t>
      </w:r>
      <w:r>
        <w:rPr>
          <w:spacing w:val="-2"/>
        </w:rPr>
        <w:t xml:space="preserve"> </w:t>
      </w:r>
      <w:r>
        <w:t>Parties</w:t>
      </w:r>
      <w:r>
        <w:rPr>
          <w:spacing w:val="-3"/>
        </w:rPr>
        <w:t xml:space="preserve"> </w:t>
      </w:r>
      <w:r>
        <w:t>shall endeavour to</w:t>
      </w:r>
      <w:r>
        <w:rPr>
          <w:spacing w:val="-2"/>
        </w:rPr>
        <w:t xml:space="preserve"> </w:t>
      </w:r>
      <w:proofErr w:type="gramStart"/>
      <w:r>
        <w:t>take into</w:t>
      </w:r>
      <w:r>
        <w:rPr>
          <w:spacing w:val="-2"/>
        </w:rPr>
        <w:t xml:space="preserve"> </w:t>
      </w:r>
      <w:r>
        <w:t>account</w:t>
      </w:r>
      <w:proofErr w:type="gramEnd"/>
      <w:r>
        <w:t>, as appropriate, relevant model legislative</w:t>
      </w:r>
      <w:r>
        <w:rPr>
          <w:spacing w:val="-3"/>
        </w:rPr>
        <w:t xml:space="preserve"> </w:t>
      </w:r>
      <w:r>
        <w:t>texts developed and adopted</w:t>
      </w:r>
      <w:r>
        <w:rPr>
          <w:spacing w:val="-15"/>
        </w:rPr>
        <w:t xml:space="preserve"> </w:t>
      </w:r>
      <w:r>
        <w:t>by</w:t>
      </w:r>
      <w:r>
        <w:rPr>
          <w:spacing w:val="-15"/>
        </w:rPr>
        <w:t xml:space="preserve"> </w:t>
      </w:r>
      <w:r>
        <w:t>international</w:t>
      </w:r>
      <w:r>
        <w:rPr>
          <w:spacing w:val="-15"/>
        </w:rPr>
        <w:t xml:space="preserve"> </w:t>
      </w:r>
      <w:r>
        <w:t>bodies,</w:t>
      </w:r>
      <w:r>
        <w:rPr>
          <w:spacing w:val="-15"/>
        </w:rPr>
        <w:t xml:space="preserve"> </w:t>
      </w:r>
      <w:r>
        <w:t>such</w:t>
      </w:r>
      <w:r>
        <w:rPr>
          <w:spacing w:val="-15"/>
        </w:rPr>
        <w:t xml:space="preserve"> </w:t>
      </w:r>
      <w:r>
        <w:t>as</w:t>
      </w:r>
      <w:r>
        <w:rPr>
          <w:spacing w:val="-15"/>
        </w:rPr>
        <w:t xml:space="preserve"> </w:t>
      </w:r>
      <w:r>
        <w:t>the</w:t>
      </w:r>
      <w:r>
        <w:rPr>
          <w:spacing w:val="-15"/>
        </w:rPr>
        <w:t xml:space="preserve"> </w:t>
      </w:r>
      <w:r>
        <w:rPr>
          <w:i/>
        </w:rPr>
        <w:t>UNCITRAL</w:t>
      </w:r>
      <w:r>
        <w:rPr>
          <w:i/>
          <w:spacing w:val="-15"/>
        </w:rPr>
        <w:t xml:space="preserve"> </w:t>
      </w:r>
      <w:r>
        <w:rPr>
          <w:i/>
        </w:rPr>
        <w:t>Model</w:t>
      </w:r>
      <w:r>
        <w:rPr>
          <w:i/>
          <w:spacing w:val="-15"/>
        </w:rPr>
        <w:t xml:space="preserve"> </w:t>
      </w:r>
      <w:r>
        <w:rPr>
          <w:i/>
        </w:rPr>
        <w:t>Law</w:t>
      </w:r>
      <w:r>
        <w:rPr>
          <w:i/>
          <w:spacing w:val="-15"/>
        </w:rPr>
        <w:t xml:space="preserve"> </w:t>
      </w:r>
      <w:r>
        <w:rPr>
          <w:i/>
        </w:rPr>
        <w:t>on</w:t>
      </w:r>
      <w:r>
        <w:rPr>
          <w:i/>
          <w:spacing w:val="-15"/>
        </w:rPr>
        <w:t xml:space="preserve"> </w:t>
      </w:r>
      <w:r>
        <w:rPr>
          <w:i/>
        </w:rPr>
        <w:t>Electronic</w:t>
      </w:r>
      <w:r>
        <w:rPr>
          <w:i/>
          <w:spacing w:val="-15"/>
        </w:rPr>
        <w:t xml:space="preserve"> </w:t>
      </w:r>
      <w:r>
        <w:rPr>
          <w:i/>
        </w:rPr>
        <w:t xml:space="preserve">Transferable Records </w:t>
      </w:r>
      <w:r>
        <w:t>(2017).</w:t>
      </w:r>
    </w:p>
    <w:p w14:paraId="0753E4ED" w14:textId="77777777" w:rsidR="005418E7" w:rsidRDefault="005418E7" w:rsidP="001D7300">
      <w:pPr>
        <w:pStyle w:val="Heading2"/>
      </w:pPr>
      <w:r>
        <w:t>ARTICLE</w:t>
      </w:r>
      <w:r>
        <w:rPr>
          <w:spacing w:val="-6"/>
        </w:rPr>
        <w:t xml:space="preserve"> </w:t>
      </w:r>
      <w:r>
        <w:rPr>
          <w:spacing w:val="-10"/>
        </w:rPr>
        <w:t>9</w:t>
      </w:r>
    </w:p>
    <w:p w14:paraId="3882159D" w14:textId="77777777" w:rsidR="005418E7" w:rsidRDefault="005418E7" w:rsidP="001D7300">
      <w:pPr>
        <w:pStyle w:val="Heading3"/>
      </w:pPr>
      <w:r>
        <w:t>Electronic</w:t>
      </w:r>
      <w:r>
        <w:rPr>
          <w:spacing w:val="-8"/>
        </w:rPr>
        <w:t xml:space="preserve"> </w:t>
      </w:r>
      <w:r>
        <w:t>Authentication</w:t>
      </w:r>
      <w:r>
        <w:rPr>
          <w:spacing w:val="-6"/>
        </w:rPr>
        <w:t xml:space="preserve"> </w:t>
      </w:r>
      <w:r>
        <w:t>and</w:t>
      </w:r>
      <w:r>
        <w:rPr>
          <w:spacing w:val="-11"/>
        </w:rPr>
        <w:t xml:space="preserve"> </w:t>
      </w:r>
      <w:r>
        <w:t>Electronic</w:t>
      </w:r>
      <w:r>
        <w:rPr>
          <w:spacing w:val="-8"/>
        </w:rPr>
        <w:t xml:space="preserve"> </w:t>
      </w:r>
      <w:r>
        <w:rPr>
          <w:spacing w:val="-2"/>
        </w:rPr>
        <w:t>Signatures</w:t>
      </w:r>
    </w:p>
    <w:p w14:paraId="718406BE" w14:textId="77777777" w:rsidR="005418E7" w:rsidRDefault="005418E7" w:rsidP="005418E7">
      <w:pPr>
        <w:pStyle w:val="ListParagraph1"/>
        <w:numPr>
          <w:ilvl w:val="0"/>
          <w:numId w:val="13"/>
        </w:numPr>
        <w:ind w:left="721"/>
      </w:pPr>
      <w:r>
        <w:t>Except</w:t>
      </w:r>
      <w:r w:rsidRPr="00883DB6">
        <w:rPr>
          <w:spacing w:val="-10"/>
        </w:rPr>
        <w:t xml:space="preserve"> </w:t>
      </w:r>
      <w:r>
        <w:t>in</w:t>
      </w:r>
      <w:r w:rsidRPr="00883DB6">
        <w:rPr>
          <w:spacing w:val="-10"/>
        </w:rPr>
        <w:t xml:space="preserve"> </w:t>
      </w:r>
      <w:r>
        <w:t>circumstances</w:t>
      </w:r>
      <w:r w:rsidRPr="00883DB6">
        <w:rPr>
          <w:spacing w:val="-13"/>
        </w:rPr>
        <w:t xml:space="preserve"> </w:t>
      </w:r>
      <w:r>
        <w:t>otherwise</w:t>
      </w:r>
      <w:r w:rsidRPr="00883DB6">
        <w:rPr>
          <w:spacing w:val="-12"/>
        </w:rPr>
        <w:t xml:space="preserve"> </w:t>
      </w:r>
      <w:r>
        <w:t>provided</w:t>
      </w:r>
      <w:r w:rsidRPr="00883DB6">
        <w:rPr>
          <w:spacing w:val="-11"/>
        </w:rPr>
        <w:t xml:space="preserve"> </w:t>
      </w:r>
      <w:r>
        <w:t>for</w:t>
      </w:r>
      <w:r w:rsidRPr="00883DB6">
        <w:rPr>
          <w:spacing w:val="-9"/>
        </w:rPr>
        <w:t xml:space="preserve"> </w:t>
      </w:r>
      <w:r>
        <w:t>under</w:t>
      </w:r>
      <w:r w:rsidRPr="00883DB6">
        <w:rPr>
          <w:spacing w:val="-9"/>
        </w:rPr>
        <w:t xml:space="preserve"> </w:t>
      </w:r>
      <w:r>
        <w:t>its</w:t>
      </w:r>
      <w:r w:rsidRPr="00883DB6">
        <w:rPr>
          <w:spacing w:val="-13"/>
        </w:rPr>
        <w:t xml:space="preserve"> </w:t>
      </w:r>
      <w:r>
        <w:t>law,</w:t>
      </w:r>
      <w:r w:rsidRPr="00883DB6">
        <w:rPr>
          <w:spacing w:val="-9"/>
        </w:rPr>
        <w:t xml:space="preserve"> </w:t>
      </w:r>
      <w:r>
        <w:t>a</w:t>
      </w:r>
      <w:r w:rsidRPr="00883DB6">
        <w:rPr>
          <w:spacing w:val="-12"/>
        </w:rPr>
        <w:t xml:space="preserve"> </w:t>
      </w:r>
      <w:r>
        <w:t>Party</w:t>
      </w:r>
      <w:r w:rsidRPr="00883DB6">
        <w:rPr>
          <w:spacing w:val="-15"/>
        </w:rPr>
        <w:t xml:space="preserve"> </w:t>
      </w:r>
      <w:r>
        <w:t>shall</w:t>
      </w:r>
      <w:r w:rsidRPr="00883DB6">
        <w:rPr>
          <w:spacing w:val="-10"/>
        </w:rPr>
        <w:t xml:space="preserve"> </w:t>
      </w:r>
      <w:r>
        <w:t>not</w:t>
      </w:r>
      <w:r w:rsidRPr="00883DB6">
        <w:rPr>
          <w:spacing w:val="-10"/>
        </w:rPr>
        <w:t xml:space="preserve"> </w:t>
      </w:r>
      <w:r>
        <w:t>deny</w:t>
      </w:r>
      <w:r w:rsidRPr="00883DB6">
        <w:rPr>
          <w:spacing w:val="-11"/>
        </w:rPr>
        <w:t xml:space="preserve"> </w:t>
      </w:r>
      <w:r>
        <w:t>the legal validity of a signature solely on the basis that the signature is in electronic form.</w:t>
      </w:r>
    </w:p>
    <w:p w14:paraId="710397A3" w14:textId="77777777" w:rsidR="005418E7" w:rsidRDefault="005418E7" w:rsidP="00883DB6">
      <w:pPr>
        <w:pStyle w:val="ListParagraph1"/>
      </w:pPr>
      <w:r>
        <w:t>Neither</w:t>
      </w:r>
      <w:r>
        <w:rPr>
          <w:spacing w:val="-9"/>
        </w:rPr>
        <w:t xml:space="preserve"> </w:t>
      </w:r>
      <w:r>
        <w:t>Party</w:t>
      </w:r>
      <w:r>
        <w:rPr>
          <w:spacing w:val="-10"/>
        </w:rPr>
        <w:t xml:space="preserve"> </w:t>
      </w:r>
      <w:r>
        <w:t>shall</w:t>
      </w:r>
      <w:r>
        <w:rPr>
          <w:spacing w:val="-9"/>
        </w:rPr>
        <w:t xml:space="preserve"> </w:t>
      </w:r>
      <w:r>
        <w:t>adopt</w:t>
      </w:r>
      <w:r>
        <w:rPr>
          <w:spacing w:val="-14"/>
        </w:rPr>
        <w:t xml:space="preserve"> </w:t>
      </w:r>
      <w:r>
        <w:t>or</w:t>
      </w:r>
      <w:r>
        <w:rPr>
          <w:spacing w:val="-14"/>
        </w:rPr>
        <w:t xml:space="preserve"> </w:t>
      </w:r>
      <w:r>
        <w:t>maintain</w:t>
      </w:r>
      <w:r>
        <w:rPr>
          <w:spacing w:val="-10"/>
        </w:rPr>
        <w:t xml:space="preserve"> </w:t>
      </w:r>
      <w:r>
        <w:t>measures</w:t>
      </w:r>
      <w:r>
        <w:rPr>
          <w:spacing w:val="-13"/>
        </w:rPr>
        <w:t xml:space="preserve"> </w:t>
      </w:r>
      <w:r>
        <w:t>for</w:t>
      </w:r>
      <w:r>
        <w:rPr>
          <w:spacing w:val="-13"/>
        </w:rPr>
        <w:t xml:space="preserve"> </w:t>
      </w:r>
      <w:r>
        <w:t>electronic</w:t>
      </w:r>
      <w:r>
        <w:rPr>
          <w:spacing w:val="-11"/>
        </w:rPr>
        <w:t xml:space="preserve"> </w:t>
      </w:r>
      <w:r>
        <w:t>authentication</w:t>
      </w:r>
      <w:r>
        <w:rPr>
          <w:spacing w:val="-10"/>
        </w:rPr>
        <w:t xml:space="preserve"> </w:t>
      </w:r>
      <w:r>
        <w:t>that</w:t>
      </w:r>
      <w:r>
        <w:rPr>
          <w:spacing w:val="-10"/>
        </w:rPr>
        <w:t xml:space="preserve"> </w:t>
      </w:r>
      <w:r>
        <w:rPr>
          <w:spacing w:val="-2"/>
        </w:rPr>
        <w:t>would:</w:t>
      </w:r>
    </w:p>
    <w:p w14:paraId="31DD48B8" w14:textId="77777777" w:rsidR="005418E7" w:rsidRDefault="005418E7" w:rsidP="005418E7">
      <w:pPr>
        <w:pStyle w:val="ListParagraph1a"/>
        <w:numPr>
          <w:ilvl w:val="0"/>
          <w:numId w:val="10"/>
        </w:numPr>
        <w:ind w:left="1441" w:right="227"/>
      </w:pPr>
      <w:r>
        <w:t>prohibit parties to an electronic transaction from mutually determining the appropriate authentication methods for that transaction; or</w:t>
      </w:r>
    </w:p>
    <w:p w14:paraId="113B821B" w14:textId="77777777" w:rsidR="005418E7" w:rsidRDefault="005418E7" w:rsidP="009C0E84">
      <w:pPr>
        <w:pStyle w:val="ListParagraph1a"/>
        <w:ind w:left="1441" w:right="227"/>
      </w:pPr>
      <w:r>
        <w:t>prevent parties to an electronic transaction from having the opportunity to establish before judicial or administrative authorities that their transaction complies with any legal requirements with respect to authentication.</w:t>
      </w:r>
    </w:p>
    <w:p w14:paraId="32FAEF52" w14:textId="77777777" w:rsidR="005418E7" w:rsidRDefault="005418E7" w:rsidP="009C0E84">
      <w:pPr>
        <w:pStyle w:val="ListParagraph1"/>
        <w:ind w:right="227"/>
      </w:pPr>
      <w:r>
        <w:t>Notwithstanding paragraph 2, a Party may require that, for a particular category of transactions, the method of authentication meets certain performance standards or is certified by an authority accredited in accordance with its law.</w:t>
      </w:r>
    </w:p>
    <w:p w14:paraId="5FBBE864" w14:textId="77777777" w:rsidR="005418E7" w:rsidRDefault="005418E7" w:rsidP="0044514E">
      <w:pPr>
        <w:pStyle w:val="ListParagraph1"/>
      </w:pPr>
      <w:r>
        <w:t>The</w:t>
      </w:r>
      <w:r>
        <w:rPr>
          <w:spacing w:val="-1"/>
        </w:rPr>
        <w:t xml:space="preserve"> </w:t>
      </w:r>
      <w:r>
        <w:t>Parties</w:t>
      </w:r>
      <w:r>
        <w:rPr>
          <w:spacing w:val="-2"/>
        </w:rPr>
        <w:t xml:space="preserve"> </w:t>
      </w:r>
      <w:r>
        <w:t>shall encourage</w:t>
      </w:r>
      <w:r>
        <w:rPr>
          <w:spacing w:val="-6"/>
        </w:rPr>
        <w:t xml:space="preserve"> </w:t>
      </w:r>
      <w:r>
        <w:t>the</w:t>
      </w:r>
      <w:r>
        <w:rPr>
          <w:spacing w:val="-1"/>
        </w:rPr>
        <w:t xml:space="preserve"> </w:t>
      </w:r>
      <w:r>
        <w:t>use of</w:t>
      </w:r>
      <w:r>
        <w:rPr>
          <w:spacing w:val="-3"/>
        </w:rPr>
        <w:t xml:space="preserve"> </w:t>
      </w:r>
      <w:r>
        <w:t>interoperable</w:t>
      </w:r>
      <w:r>
        <w:rPr>
          <w:spacing w:val="-1"/>
        </w:rPr>
        <w:t xml:space="preserve"> </w:t>
      </w:r>
      <w:r>
        <w:t>electronic</w:t>
      </w:r>
      <w:r>
        <w:rPr>
          <w:spacing w:val="-1"/>
        </w:rPr>
        <w:t xml:space="preserve"> </w:t>
      </w:r>
      <w:r>
        <w:rPr>
          <w:spacing w:val="-2"/>
        </w:rPr>
        <w:t>authentication.</w:t>
      </w:r>
    </w:p>
    <w:p w14:paraId="46CF28BB" w14:textId="77777777" w:rsidR="005418E7" w:rsidRDefault="005418E7" w:rsidP="001D7300">
      <w:pPr>
        <w:pStyle w:val="Heading2"/>
      </w:pPr>
      <w:r>
        <w:t>ARTICLE</w:t>
      </w:r>
      <w:r>
        <w:rPr>
          <w:spacing w:val="-6"/>
        </w:rPr>
        <w:t xml:space="preserve"> </w:t>
      </w:r>
      <w:r>
        <w:rPr>
          <w:spacing w:val="-5"/>
        </w:rPr>
        <w:t>10</w:t>
      </w:r>
    </w:p>
    <w:p w14:paraId="145A7710" w14:textId="77777777" w:rsidR="005418E7" w:rsidRDefault="005418E7" w:rsidP="001D7300">
      <w:pPr>
        <w:pStyle w:val="Heading3"/>
      </w:pPr>
      <w:r w:rsidRPr="001D7300">
        <w:rPr>
          <w:spacing w:val="-2"/>
        </w:rPr>
        <w:t>Electronic</w:t>
      </w:r>
      <w:r>
        <w:rPr>
          <w:spacing w:val="-10"/>
        </w:rPr>
        <w:t xml:space="preserve"> </w:t>
      </w:r>
      <w:r>
        <w:rPr>
          <w:spacing w:val="-2"/>
        </w:rPr>
        <w:t>Invoicing</w:t>
      </w:r>
    </w:p>
    <w:p w14:paraId="6D964E37" w14:textId="77777777" w:rsidR="005418E7" w:rsidRDefault="005418E7" w:rsidP="005418E7">
      <w:pPr>
        <w:pStyle w:val="ListParagraph1"/>
        <w:numPr>
          <w:ilvl w:val="0"/>
          <w:numId w:val="13"/>
        </w:numPr>
        <w:ind w:left="0" w:right="283" w:firstLine="0"/>
      </w:pPr>
      <w:r>
        <w:t>The</w:t>
      </w:r>
      <w:r w:rsidRPr="00395390">
        <w:rPr>
          <w:spacing w:val="-3"/>
        </w:rPr>
        <w:t xml:space="preserve"> </w:t>
      </w:r>
      <w:r>
        <w:t>Parties</w:t>
      </w:r>
      <w:r w:rsidRPr="00395390">
        <w:rPr>
          <w:spacing w:val="-9"/>
        </w:rPr>
        <w:t xml:space="preserve"> </w:t>
      </w:r>
      <w:r>
        <w:t>recognise</w:t>
      </w:r>
      <w:r w:rsidRPr="00395390">
        <w:rPr>
          <w:spacing w:val="-3"/>
        </w:rPr>
        <w:t xml:space="preserve"> </w:t>
      </w:r>
      <w:r>
        <w:t>the</w:t>
      </w:r>
      <w:r w:rsidRPr="00395390">
        <w:rPr>
          <w:spacing w:val="-3"/>
        </w:rPr>
        <w:t xml:space="preserve"> </w:t>
      </w:r>
      <w:r>
        <w:t>importance</w:t>
      </w:r>
      <w:r w:rsidRPr="00395390">
        <w:rPr>
          <w:spacing w:val="-3"/>
        </w:rPr>
        <w:t xml:space="preserve"> </w:t>
      </w:r>
      <w:r>
        <w:t>of</w:t>
      </w:r>
      <w:r w:rsidRPr="00395390">
        <w:rPr>
          <w:spacing w:val="-1"/>
        </w:rPr>
        <w:t xml:space="preserve"> </w:t>
      </w:r>
      <w:r>
        <w:t>electronic</w:t>
      </w:r>
      <w:r w:rsidRPr="00395390">
        <w:rPr>
          <w:spacing w:val="-7"/>
        </w:rPr>
        <w:t xml:space="preserve"> </w:t>
      </w:r>
      <w:r>
        <w:t>invoicing</w:t>
      </w:r>
      <w:r w:rsidRPr="00395390">
        <w:rPr>
          <w:spacing w:val="-2"/>
        </w:rPr>
        <w:t xml:space="preserve"> </w:t>
      </w:r>
      <w:r>
        <w:t>to</w:t>
      </w:r>
      <w:r w:rsidRPr="00395390">
        <w:rPr>
          <w:spacing w:val="-2"/>
        </w:rPr>
        <w:t xml:space="preserve"> </w:t>
      </w:r>
      <w:r>
        <w:t>increase</w:t>
      </w:r>
      <w:r w:rsidRPr="00395390">
        <w:rPr>
          <w:spacing w:val="-3"/>
        </w:rPr>
        <w:t xml:space="preserve"> </w:t>
      </w:r>
      <w:r>
        <w:t>the</w:t>
      </w:r>
      <w:r w:rsidRPr="00395390">
        <w:rPr>
          <w:spacing w:val="-3"/>
        </w:rPr>
        <w:t xml:space="preserve"> </w:t>
      </w:r>
      <w:r>
        <w:t>efficiency, accuracy</w:t>
      </w:r>
      <w:r w:rsidRPr="00395390">
        <w:rPr>
          <w:spacing w:val="-7"/>
        </w:rPr>
        <w:t xml:space="preserve"> </w:t>
      </w:r>
      <w:r>
        <w:t>and</w:t>
      </w:r>
      <w:r w:rsidRPr="00395390">
        <w:rPr>
          <w:spacing w:val="-7"/>
        </w:rPr>
        <w:t xml:space="preserve"> </w:t>
      </w:r>
      <w:r>
        <w:t>reliability</w:t>
      </w:r>
      <w:r w:rsidRPr="00395390">
        <w:rPr>
          <w:spacing w:val="-7"/>
        </w:rPr>
        <w:t xml:space="preserve"> </w:t>
      </w:r>
      <w:r>
        <w:t>of</w:t>
      </w:r>
      <w:r w:rsidRPr="00395390">
        <w:rPr>
          <w:spacing w:val="-5"/>
        </w:rPr>
        <w:t xml:space="preserve"> </w:t>
      </w:r>
      <w:r>
        <w:t>commercial</w:t>
      </w:r>
      <w:r w:rsidRPr="00395390">
        <w:rPr>
          <w:spacing w:val="-7"/>
        </w:rPr>
        <w:t xml:space="preserve"> </w:t>
      </w:r>
      <w:r>
        <w:t>transactions.</w:t>
      </w:r>
      <w:r w:rsidRPr="00395390">
        <w:rPr>
          <w:spacing w:val="40"/>
        </w:rPr>
        <w:t xml:space="preserve"> </w:t>
      </w:r>
      <w:r>
        <w:t>Each</w:t>
      </w:r>
      <w:r w:rsidRPr="00395390">
        <w:rPr>
          <w:spacing w:val="-7"/>
        </w:rPr>
        <w:t xml:space="preserve"> </w:t>
      </w:r>
      <w:r>
        <w:t>Party</w:t>
      </w:r>
      <w:r w:rsidRPr="00395390">
        <w:rPr>
          <w:spacing w:val="-6"/>
        </w:rPr>
        <w:t xml:space="preserve"> </w:t>
      </w:r>
      <w:r>
        <w:t>also</w:t>
      </w:r>
      <w:r w:rsidRPr="00395390">
        <w:rPr>
          <w:spacing w:val="-12"/>
        </w:rPr>
        <w:t xml:space="preserve"> </w:t>
      </w:r>
      <w:r>
        <w:t>recognises</w:t>
      </w:r>
      <w:r w:rsidRPr="00395390">
        <w:rPr>
          <w:spacing w:val="-9"/>
        </w:rPr>
        <w:t xml:space="preserve"> </w:t>
      </w:r>
      <w:r>
        <w:t>the</w:t>
      </w:r>
      <w:r w:rsidRPr="00395390">
        <w:rPr>
          <w:spacing w:val="-7"/>
        </w:rPr>
        <w:t xml:space="preserve"> </w:t>
      </w:r>
      <w:r>
        <w:t>benefits</w:t>
      </w:r>
      <w:r w:rsidRPr="00395390">
        <w:rPr>
          <w:spacing w:val="-9"/>
        </w:rPr>
        <w:t xml:space="preserve"> </w:t>
      </w:r>
      <w:r>
        <w:t>of ensuring that the systems used for electronic invoicing within its territory are interoperable with the systems used for electronic invoicing in the other Party’s territory.</w:t>
      </w:r>
    </w:p>
    <w:p w14:paraId="3A439708" w14:textId="77777777" w:rsidR="005418E7" w:rsidRDefault="005418E7" w:rsidP="009C0E84">
      <w:pPr>
        <w:pStyle w:val="ListParagraph1"/>
        <w:ind w:right="113"/>
      </w:pPr>
      <w:r>
        <w:t>Each Party shall ensure that the implementation of measures related to electronic invoicing in its territory</w:t>
      </w:r>
      <w:r w:rsidRPr="0044514E">
        <w:t xml:space="preserve"> </w:t>
      </w:r>
      <w:r>
        <w:t xml:space="preserve">supports cross-border interoperability between the Parties’ </w:t>
      </w:r>
      <w:r>
        <w:lastRenderedPageBreak/>
        <w:t>electronic invoicing frameworks.</w:t>
      </w:r>
      <w:r w:rsidRPr="0044514E">
        <w:t xml:space="preserve"> </w:t>
      </w:r>
      <w:r>
        <w:t xml:space="preserve">To this end, each Party shall base its measures relating to electronic invoicing on international frameworks, such as </w:t>
      </w:r>
      <w:proofErr w:type="spellStart"/>
      <w:r>
        <w:t>Peppol</w:t>
      </w:r>
      <w:proofErr w:type="spellEnd"/>
      <w:r>
        <w:t>.</w:t>
      </w:r>
    </w:p>
    <w:p w14:paraId="4E05DBE8" w14:textId="77777777" w:rsidR="005418E7" w:rsidRDefault="005418E7" w:rsidP="009C0E84">
      <w:pPr>
        <w:pStyle w:val="ListParagraph1"/>
        <w:rPr>
          <w:spacing w:val="-5"/>
        </w:rPr>
      </w:pPr>
      <w:r>
        <w:t>The</w:t>
      </w:r>
      <w:r w:rsidRPr="0044514E">
        <w:t xml:space="preserve"> </w:t>
      </w:r>
      <w:r>
        <w:t>Parties</w:t>
      </w:r>
      <w:r>
        <w:rPr>
          <w:spacing w:val="23"/>
        </w:rPr>
        <w:t xml:space="preserve"> </w:t>
      </w:r>
      <w:r>
        <w:t>recognise</w:t>
      </w:r>
      <w:r>
        <w:rPr>
          <w:spacing w:val="24"/>
        </w:rPr>
        <w:t xml:space="preserve"> </w:t>
      </w:r>
      <w:r>
        <w:t>the</w:t>
      </w:r>
      <w:r>
        <w:rPr>
          <w:spacing w:val="24"/>
        </w:rPr>
        <w:t xml:space="preserve"> </w:t>
      </w:r>
      <w:r>
        <w:t>economic</w:t>
      </w:r>
      <w:r>
        <w:rPr>
          <w:spacing w:val="24"/>
        </w:rPr>
        <w:t xml:space="preserve"> </w:t>
      </w:r>
      <w:r>
        <w:t>importance</w:t>
      </w:r>
      <w:r>
        <w:rPr>
          <w:spacing w:val="23"/>
        </w:rPr>
        <w:t xml:space="preserve"> </w:t>
      </w:r>
      <w:r>
        <w:t>of</w:t>
      </w:r>
      <w:r>
        <w:rPr>
          <w:spacing w:val="26"/>
        </w:rPr>
        <w:t xml:space="preserve"> </w:t>
      </w:r>
      <w:r>
        <w:t>promoting</w:t>
      </w:r>
      <w:r>
        <w:rPr>
          <w:spacing w:val="20"/>
        </w:rPr>
        <w:t xml:space="preserve"> </w:t>
      </w:r>
      <w:r>
        <w:t>the</w:t>
      </w:r>
      <w:r>
        <w:rPr>
          <w:spacing w:val="32"/>
        </w:rPr>
        <w:t xml:space="preserve"> </w:t>
      </w:r>
      <w:r>
        <w:t>global</w:t>
      </w:r>
      <w:r>
        <w:rPr>
          <w:spacing w:val="24"/>
        </w:rPr>
        <w:t xml:space="preserve"> </w:t>
      </w:r>
      <w:r>
        <w:t>adoption</w:t>
      </w:r>
      <w:r>
        <w:rPr>
          <w:spacing w:val="20"/>
        </w:rPr>
        <w:t xml:space="preserve"> </w:t>
      </w:r>
      <w:r>
        <w:rPr>
          <w:spacing w:val="-5"/>
        </w:rPr>
        <w:t>of</w:t>
      </w:r>
    </w:p>
    <w:p w14:paraId="51D2307E" w14:textId="77777777" w:rsidR="005418E7" w:rsidRDefault="005418E7">
      <w:pPr>
        <w:spacing w:after="0"/>
        <w:ind w:firstLine="0"/>
        <w:jc w:val="left"/>
        <w:rPr>
          <w:spacing w:val="-5"/>
        </w:rPr>
      </w:pPr>
      <w:r>
        <w:rPr>
          <w:spacing w:val="-5"/>
        </w:rPr>
        <w:br w:type="page"/>
      </w:r>
    </w:p>
    <w:p w14:paraId="079B2A1E" w14:textId="77777777" w:rsidR="005418E7" w:rsidRDefault="005418E7" w:rsidP="009C0E84">
      <w:pPr>
        <w:pStyle w:val="ListParagraph1"/>
        <w:numPr>
          <w:ilvl w:val="0"/>
          <w:numId w:val="0"/>
        </w:numPr>
        <w:ind w:right="283"/>
      </w:pPr>
      <w:r>
        <w:lastRenderedPageBreak/>
        <w:t>interoperable electronic invoicing systems.</w:t>
      </w:r>
      <w:r w:rsidRPr="009C0E84">
        <w:rPr>
          <w:spacing w:val="40"/>
        </w:rPr>
        <w:t xml:space="preserve"> </w:t>
      </w:r>
      <w:r>
        <w:t>To this end, the Parties shall share</w:t>
      </w:r>
      <w:r w:rsidRPr="008C1B99">
        <w:t xml:space="preserve"> </w:t>
      </w:r>
      <w:r w:rsidRPr="009C0E84">
        <w:rPr>
          <w:sz w:val="23"/>
          <w:szCs w:val="23"/>
        </w:rPr>
        <w:t xml:space="preserve">best practices and collaborate on promoting the adoption of </w:t>
      </w:r>
      <w:r>
        <w:t xml:space="preserve">interoperable systems for electronic invoicing. </w:t>
      </w:r>
    </w:p>
    <w:p w14:paraId="66AB7A4B" w14:textId="77777777" w:rsidR="005418E7" w:rsidRDefault="005418E7" w:rsidP="009C0E84">
      <w:pPr>
        <w:pStyle w:val="ListParagraph1"/>
        <w:spacing w:after="260"/>
        <w:ind w:right="283"/>
      </w:pPr>
      <w:r>
        <w:t>The Parties shall collaborate on initiatives which promote, encourage, support or facilitate the adoption of electronic invoicing by enterprises.</w:t>
      </w:r>
      <w:r>
        <w:rPr>
          <w:spacing w:val="40"/>
        </w:rPr>
        <w:t xml:space="preserve"> </w:t>
      </w:r>
      <w:r>
        <w:t>To this end, the Parties shall endeavour to:</w:t>
      </w:r>
    </w:p>
    <w:p w14:paraId="5B7F6E54" w14:textId="77777777" w:rsidR="005418E7" w:rsidRDefault="005418E7" w:rsidP="005418E7">
      <w:pPr>
        <w:pStyle w:val="ListParagraph1a"/>
        <w:numPr>
          <w:ilvl w:val="0"/>
          <w:numId w:val="10"/>
        </w:numPr>
        <w:spacing w:after="260"/>
        <w:ind w:left="1441" w:right="283"/>
      </w:pPr>
      <w:r>
        <w:t>promote the existence of policies, infrastructure and processes that support electronic invoicing; and</w:t>
      </w:r>
    </w:p>
    <w:p w14:paraId="42B8799D" w14:textId="77777777" w:rsidR="005418E7" w:rsidRDefault="005418E7" w:rsidP="00757C4D">
      <w:pPr>
        <w:pStyle w:val="ListParagraph1a"/>
        <w:spacing w:after="260"/>
        <w:ind w:left="1441"/>
      </w:pPr>
      <w:r>
        <w:t>generate</w:t>
      </w:r>
      <w:r>
        <w:rPr>
          <w:spacing w:val="-5"/>
        </w:rPr>
        <w:t xml:space="preserve"> </w:t>
      </w:r>
      <w:r>
        <w:t>awareness</w:t>
      </w:r>
      <w:r>
        <w:rPr>
          <w:spacing w:val="-5"/>
        </w:rPr>
        <w:t xml:space="preserve"> </w:t>
      </w:r>
      <w:r>
        <w:t>of,</w:t>
      </w:r>
      <w:r>
        <w:rPr>
          <w:spacing w:val="-2"/>
        </w:rPr>
        <w:t xml:space="preserve"> </w:t>
      </w:r>
      <w:r>
        <w:t>and</w:t>
      </w:r>
      <w:r>
        <w:rPr>
          <w:spacing w:val="-3"/>
        </w:rPr>
        <w:t xml:space="preserve"> </w:t>
      </w:r>
      <w:r>
        <w:t>build</w:t>
      </w:r>
      <w:r>
        <w:rPr>
          <w:spacing w:val="-7"/>
        </w:rPr>
        <w:t xml:space="preserve"> </w:t>
      </w:r>
      <w:r>
        <w:t>capacity</w:t>
      </w:r>
      <w:r>
        <w:rPr>
          <w:spacing w:val="-4"/>
        </w:rPr>
        <w:t xml:space="preserve"> </w:t>
      </w:r>
      <w:r>
        <w:t>for,</w:t>
      </w:r>
      <w:r>
        <w:rPr>
          <w:spacing w:val="-1"/>
        </w:rPr>
        <w:t xml:space="preserve"> </w:t>
      </w:r>
      <w:r>
        <w:t>electronic</w:t>
      </w:r>
      <w:r>
        <w:rPr>
          <w:spacing w:val="-4"/>
        </w:rPr>
        <w:t xml:space="preserve"> </w:t>
      </w:r>
      <w:r>
        <w:rPr>
          <w:spacing w:val="-2"/>
        </w:rPr>
        <w:t>invoicing.</w:t>
      </w:r>
    </w:p>
    <w:p w14:paraId="3A1E417F" w14:textId="77777777" w:rsidR="005418E7" w:rsidRDefault="005418E7" w:rsidP="00757C4D">
      <w:pPr>
        <w:pStyle w:val="Heading2"/>
        <w:spacing w:before="700" w:after="260"/>
      </w:pPr>
      <w:r>
        <w:t>ARTICLE</w:t>
      </w:r>
      <w:r>
        <w:rPr>
          <w:spacing w:val="-6"/>
        </w:rPr>
        <w:t xml:space="preserve"> </w:t>
      </w:r>
      <w:r w:rsidRPr="001D7300">
        <w:t>11</w:t>
      </w:r>
    </w:p>
    <w:p w14:paraId="35C36739" w14:textId="77777777" w:rsidR="005418E7" w:rsidRDefault="005418E7" w:rsidP="00757C4D">
      <w:pPr>
        <w:pStyle w:val="Heading3"/>
        <w:spacing w:after="260"/>
      </w:pPr>
      <w:r w:rsidRPr="001D7300">
        <w:rPr>
          <w:spacing w:val="-2"/>
        </w:rPr>
        <w:t>Electronic</w:t>
      </w:r>
      <w:r>
        <w:rPr>
          <w:spacing w:val="-10"/>
        </w:rPr>
        <w:t xml:space="preserve"> </w:t>
      </w:r>
      <w:r>
        <w:rPr>
          <w:spacing w:val="-2"/>
        </w:rPr>
        <w:t>Payments</w:t>
      </w:r>
    </w:p>
    <w:p w14:paraId="245BD77E" w14:textId="77777777" w:rsidR="005418E7" w:rsidRDefault="005418E7" w:rsidP="005418E7">
      <w:pPr>
        <w:pStyle w:val="ListParagraph1"/>
        <w:numPr>
          <w:ilvl w:val="0"/>
          <w:numId w:val="13"/>
        </w:numPr>
        <w:spacing w:after="260"/>
        <w:ind w:left="721" w:right="113"/>
      </w:pPr>
      <w:r>
        <w:t xml:space="preserve">Recognising the rapid growth of electronic payments, </w:t>
      </w:r>
      <w:proofErr w:type="gramStart"/>
      <w:r>
        <w:t>in particular</w:t>
      </w:r>
      <w:proofErr w:type="gramEnd"/>
      <w:r>
        <w:t xml:space="preserve"> those provided by non-bank, non-financial institution and FinTech enterprises, the Parties shall support the development of efficient, safe and secure cross-border electronic payments by:</w:t>
      </w:r>
    </w:p>
    <w:p w14:paraId="7266B1D2" w14:textId="77777777" w:rsidR="005418E7" w:rsidRDefault="005418E7" w:rsidP="005418E7">
      <w:pPr>
        <w:pStyle w:val="ListParagraph1a"/>
        <w:numPr>
          <w:ilvl w:val="0"/>
          <w:numId w:val="10"/>
        </w:numPr>
        <w:spacing w:after="260"/>
        <w:ind w:left="1442"/>
      </w:pPr>
      <w:r>
        <w:t>fostering</w:t>
      </w:r>
      <w:r w:rsidRPr="00395390">
        <w:rPr>
          <w:spacing w:val="-11"/>
        </w:rPr>
        <w:t xml:space="preserve"> </w:t>
      </w:r>
      <w:r>
        <w:t>the</w:t>
      </w:r>
      <w:r w:rsidRPr="00395390">
        <w:rPr>
          <w:spacing w:val="-12"/>
        </w:rPr>
        <w:t xml:space="preserve"> </w:t>
      </w:r>
      <w:r>
        <w:t>adoption</w:t>
      </w:r>
      <w:r w:rsidRPr="00395390">
        <w:rPr>
          <w:spacing w:val="-12"/>
        </w:rPr>
        <w:t xml:space="preserve"> </w:t>
      </w:r>
      <w:r>
        <w:t>and</w:t>
      </w:r>
      <w:r w:rsidRPr="00395390">
        <w:rPr>
          <w:spacing w:val="-12"/>
        </w:rPr>
        <w:t xml:space="preserve"> </w:t>
      </w:r>
      <w:r>
        <w:t>use</w:t>
      </w:r>
      <w:r w:rsidRPr="00395390">
        <w:rPr>
          <w:spacing w:val="-12"/>
        </w:rPr>
        <w:t xml:space="preserve"> </w:t>
      </w:r>
      <w:r>
        <w:t>of</w:t>
      </w:r>
      <w:r w:rsidRPr="00395390">
        <w:rPr>
          <w:spacing w:val="-10"/>
        </w:rPr>
        <w:t xml:space="preserve"> </w:t>
      </w:r>
      <w:r>
        <w:t>internationally</w:t>
      </w:r>
      <w:r w:rsidRPr="00395390">
        <w:rPr>
          <w:spacing w:val="-11"/>
        </w:rPr>
        <w:t xml:space="preserve"> </w:t>
      </w:r>
      <w:r>
        <w:t>accepted</w:t>
      </w:r>
      <w:r w:rsidRPr="00395390">
        <w:rPr>
          <w:spacing w:val="-11"/>
        </w:rPr>
        <w:t xml:space="preserve"> </w:t>
      </w:r>
      <w:r>
        <w:t>standards</w:t>
      </w:r>
      <w:r w:rsidRPr="00395390">
        <w:rPr>
          <w:spacing w:val="-13"/>
        </w:rPr>
        <w:t xml:space="preserve"> </w:t>
      </w:r>
      <w:r>
        <w:t>for</w:t>
      </w:r>
      <w:r w:rsidRPr="00395390">
        <w:rPr>
          <w:spacing w:val="-10"/>
        </w:rPr>
        <w:t xml:space="preserve"> </w:t>
      </w:r>
      <w:r>
        <w:t xml:space="preserve">electronic </w:t>
      </w:r>
      <w:proofErr w:type="gramStart"/>
      <w:r w:rsidRPr="00395390">
        <w:rPr>
          <w:spacing w:val="-2"/>
        </w:rPr>
        <w:t>payments;</w:t>
      </w:r>
      <w:proofErr w:type="gramEnd"/>
    </w:p>
    <w:p w14:paraId="68C0B634" w14:textId="77777777" w:rsidR="005418E7" w:rsidRDefault="005418E7" w:rsidP="00757C4D">
      <w:pPr>
        <w:pStyle w:val="ListParagraph1a"/>
        <w:spacing w:after="260"/>
        <w:ind w:left="1442"/>
      </w:pPr>
      <w:r>
        <w:t>promoting interoperability and the interlinking of electronic payment infrastructures; and</w:t>
      </w:r>
    </w:p>
    <w:p w14:paraId="441ADEE7" w14:textId="77777777" w:rsidR="005418E7" w:rsidRDefault="005418E7" w:rsidP="00757C4D">
      <w:pPr>
        <w:pStyle w:val="ListParagraph1a"/>
        <w:spacing w:after="260"/>
        <w:ind w:left="1442"/>
      </w:pPr>
      <w:r>
        <w:t>encouraging</w:t>
      </w:r>
      <w:r>
        <w:rPr>
          <w:spacing w:val="-10"/>
        </w:rPr>
        <w:t xml:space="preserve"> </w:t>
      </w:r>
      <w:r>
        <w:t>innovation</w:t>
      </w:r>
      <w:r>
        <w:rPr>
          <w:spacing w:val="-9"/>
        </w:rPr>
        <w:t xml:space="preserve"> </w:t>
      </w:r>
      <w:r>
        <w:t>and</w:t>
      </w:r>
      <w:r>
        <w:rPr>
          <w:spacing w:val="-9"/>
        </w:rPr>
        <w:t xml:space="preserve"> </w:t>
      </w:r>
      <w:r>
        <w:t>competition</w:t>
      </w:r>
      <w:r>
        <w:rPr>
          <w:spacing w:val="-10"/>
        </w:rPr>
        <w:t xml:space="preserve"> </w:t>
      </w:r>
      <w:r>
        <w:t>in</w:t>
      </w:r>
      <w:r>
        <w:rPr>
          <w:spacing w:val="-13"/>
        </w:rPr>
        <w:t xml:space="preserve"> </w:t>
      </w:r>
      <w:r>
        <w:t>electronic</w:t>
      </w:r>
      <w:r>
        <w:rPr>
          <w:spacing w:val="-10"/>
        </w:rPr>
        <w:t xml:space="preserve"> </w:t>
      </w:r>
      <w:r>
        <w:t>payments</w:t>
      </w:r>
      <w:r>
        <w:rPr>
          <w:spacing w:val="-11"/>
        </w:rPr>
        <w:t xml:space="preserve"> </w:t>
      </w:r>
      <w:r>
        <w:rPr>
          <w:spacing w:val="-2"/>
        </w:rPr>
        <w:t>services.</w:t>
      </w:r>
    </w:p>
    <w:p w14:paraId="55E620FA" w14:textId="77777777" w:rsidR="005418E7" w:rsidRDefault="005418E7" w:rsidP="00757C4D">
      <w:pPr>
        <w:pStyle w:val="ListParagraph1"/>
        <w:spacing w:after="260"/>
      </w:pPr>
      <w:r>
        <w:t>To</w:t>
      </w:r>
      <w:r>
        <w:rPr>
          <w:spacing w:val="-1"/>
        </w:rPr>
        <w:t xml:space="preserve"> </w:t>
      </w:r>
      <w:r>
        <w:t>this</w:t>
      </w:r>
      <w:r>
        <w:rPr>
          <w:spacing w:val="-2"/>
        </w:rPr>
        <w:t xml:space="preserve"> </w:t>
      </w:r>
      <w:r>
        <w:t>end,</w:t>
      </w:r>
      <w:r>
        <w:rPr>
          <w:spacing w:val="2"/>
        </w:rPr>
        <w:t xml:space="preserve"> </w:t>
      </w:r>
      <w:r>
        <w:t>each Party</w:t>
      </w:r>
      <w:r>
        <w:rPr>
          <w:spacing w:val="-5"/>
        </w:rPr>
        <w:t xml:space="preserve"> </w:t>
      </w:r>
      <w:r>
        <w:rPr>
          <w:spacing w:val="-2"/>
        </w:rPr>
        <w:t>shall:</w:t>
      </w:r>
    </w:p>
    <w:p w14:paraId="788C0796" w14:textId="77777777" w:rsidR="005418E7" w:rsidRDefault="005418E7" w:rsidP="005418E7">
      <w:pPr>
        <w:pStyle w:val="ListParagraph1a"/>
        <w:numPr>
          <w:ilvl w:val="0"/>
          <w:numId w:val="10"/>
        </w:numPr>
        <w:spacing w:after="260"/>
        <w:ind w:left="1441"/>
      </w:pPr>
      <w:r>
        <w:t xml:space="preserve">make regulations on electronic payments, including in relation to regulatory approval, licensing requirements, procedures and technical standards, publicly </w:t>
      </w:r>
      <w:proofErr w:type="gramStart"/>
      <w:r w:rsidRPr="00395390">
        <w:rPr>
          <w:spacing w:val="-2"/>
        </w:rPr>
        <w:t>available;</w:t>
      </w:r>
      <w:proofErr w:type="gramEnd"/>
    </w:p>
    <w:p w14:paraId="2F0BED7E" w14:textId="77777777" w:rsidR="005418E7" w:rsidRDefault="005418E7" w:rsidP="00757C4D">
      <w:pPr>
        <w:pStyle w:val="ListParagraph1a"/>
        <w:spacing w:after="260"/>
        <w:ind w:left="1441"/>
      </w:pPr>
      <w:r>
        <w:t xml:space="preserve">endeavour to finalise decisions on regulatory or licensing approvals in a timely </w:t>
      </w:r>
      <w:proofErr w:type="gramStart"/>
      <w:r>
        <w:rPr>
          <w:spacing w:val="-2"/>
        </w:rPr>
        <w:t>manner;</w:t>
      </w:r>
      <w:proofErr w:type="gramEnd"/>
    </w:p>
    <w:p w14:paraId="77A2D91B" w14:textId="77777777" w:rsidR="005418E7" w:rsidRDefault="005418E7" w:rsidP="009C0E84">
      <w:pPr>
        <w:pStyle w:val="ListParagraph1a"/>
        <w:spacing w:after="260"/>
        <w:ind w:left="1441" w:right="113"/>
      </w:pPr>
      <w:r>
        <w:t xml:space="preserve">not arbitrarily or unjustifiably discriminate between financial institutions and non-financial institutions in relation to access to services and infrastructure necessary for the operation of electronic payment </w:t>
      </w:r>
      <w:proofErr w:type="gramStart"/>
      <w:r>
        <w:t>systems;</w:t>
      </w:r>
      <w:proofErr w:type="gramEnd"/>
    </w:p>
    <w:p w14:paraId="3D6FD4F3" w14:textId="77777777" w:rsidR="005418E7" w:rsidRDefault="005418E7" w:rsidP="00757C4D">
      <w:pPr>
        <w:pStyle w:val="ListParagraph1a"/>
        <w:spacing w:after="260"/>
        <w:ind w:left="1441"/>
      </w:pPr>
      <w:r>
        <w:t xml:space="preserve">adopt, for relevant electronic payment systems, international standards for electronic payment messaging, such as the International Organization for Standardization </w:t>
      </w:r>
      <w:r>
        <w:rPr>
          <w:i/>
        </w:rPr>
        <w:t>Standard ISO 20022 Universal Financial Industry Message Scheme</w:t>
      </w:r>
      <w:r>
        <w:t>, for electronic data exchange between financial institutions and services suppliers to enable greater</w:t>
      </w:r>
      <w:r>
        <w:rPr>
          <w:spacing w:val="-1"/>
        </w:rPr>
        <w:t xml:space="preserve"> </w:t>
      </w:r>
      <w:r>
        <w:lastRenderedPageBreak/>
        <w:t>interoperability</w:t>
      </w:r>
      <w:r>
        <w:rPr>
          <w:spacing w:val="-2"/>
        </w:rPr>
        <w:t xml:space="preserve"> </w:t>
      </w:r>
      <w:r>
        <w:t xml:space="preserve">between electronic payment </w:t>
      </w:r>
      <w:proofErr w:type="gramStart"/>
      <w:r>
        <w:t>systems;</w:t>
      </w:r>
      <w:proofErr w:type="gramEnd"/>
    </w:p>
    <w:p w14:paraId="064936BD" w14:textId="77777777" w:rsidR="005418E7" w:rsidRDefault="005418E7" w:rsidP="009C0E84">
      <w:pPr>
        <w:pStyle w:val="ListParagraph1a"/>
        <w:spacing w:line="238" w:lineRule="auto"/>
        <w:ind w:left="1440" w:right="113" w:hanging="720"/>
      </w:pPr>
      <w:r>
        <w:t>facilitate the use of open platforms and architectures such as tools and protocols provided</w:t>
      </w:r>
      <w:r w:rsidRPr="003E20B5">
        <w:rPr>
          <w:spacing w:val="80"/>
          <w:w w:val="150"/>
        </w:rPr>
        <w:t xml:space="preserve"> </w:t>
      </w:r>
      <w:r>
        <w:t>for</w:t>
      </w:r>
      <w:r w:rsidRPr="003E20B5">
        <w:rPr>
          <w:spacing w:val="80"/>
          <w:w w:val="150"/>
        </w:rPr>
        <w:t xml:space="preserve"> </w:t>
      </w:r>
      <w:r>
        <w:t>through</w:t>
      </w:r>
      <w:r w:rsidRPr="003E20B5">
        <w:rPr>
          <w:spacing w:val="80"/>
          <w:w w:val="150"/>
        </w:rPr>
        <w:t xml:space="preserve"> </w:t>
      </w:r>
      <w:r>
        <w:t>Application</w:t>
      </w:r>
      <w:r w:rsidRPr="003E20B5">
        <w:rPr>
          <w:spacing w:val="80"/>
          <w:w w:val="150"/>
        </w:rPr>
        <w:t xml:space="preserve"> </w:t>
      </w:r>
      <w:r>
        <w:t>Programming</w:t>
      </w:r>
      <w:r w:rsidRPr="003E20B5">
        <w:rPr>
          <w:spacing w:val="80"/>
          <w:w w:val="150"/>
        </w:rPr>
        <w:t xml:space="preserve"> </w:t>
      </w:r>
      <w:r>
        <w:t>Interfaces</w:t>
      </w:r>
      <w:r w:rsidRPr="003E20B5">
        <w:rPr>
          <w:spacing w:val="80"/>
          <w:w w:val="150"/>
        </w:rPr>
        <w:t xml:space="preserve"> </w:t>
      </w:r>
      <w:r>
        <w:t>(“APIs”)</w:t>
      </w:r>
      <w:r w:rsidRPr="003E20B5">
        <w:rPr>
          <w:spacing w:val="80"/>
          <w:w w:val="150"/>
        </w:rPr>
        <w:t xml:space="preserve"> </w:t>
      </w:r>
      <w:r>
        <w:t>and encourage payment service providers to safely and securely make APIs for their</w:t>
      </w:r>
      <w:r w:rsidRPr="008C1B99">
        <w:t xml:space="preserve"> </w:t>
      </w:r>
      <w:r>
        <w:t>products and services available to third parties, where possible, to facilitate greater interoperability, innovation and competition in electronic payments; and</w:t>
      </w:r>
    </w:p>
    <w:p w14:paraId="41C59693" w14:textId="77777777" w:rsidR="005418E7" w:rsidRDefault="005418E7" w:rsidP="00757C4D">
      <w:pPr>
        <w:pStyle w:val="ListParagraph1a"/>
        <w:ind w:left="1441"/>
      </w:pPr>
      <w:r>
        <w:t>facilitate innovation and competition and the introduction of new financial and electronic payment products and services in a timely manner, such as through adopting regulatory and industry sandboxes.</w:t>
      </w:r>
    </w:p>
    <w:p w14:paraId="542E5BCB" w14:textId="77777777" w:rsidR="005418E7" w:rsidRDefault="005418E7" w:rsidP="00757C4D">
      <w:pPr>
        <w:pStyle w:val="ListParagraph1"/>
      </w:pPr>
      <w:r>
        <w:t>In view of paragraph 1, the Parties recognise the importance of upholding safety, efficiency, trust and security in electronic payment systems through regulations, and that the adoption and enforcement of regulations and policies should be proportionate to the risks undertaken by the payment service providers.</w:t>
      </w:r>
    </w:p>
    <w:p w14:paraId="11846526" w14:textId="77777777" w:rsidR="005418E7" w:rsidRDefault="005418E7" w:rsidP="00757C4D">
      <w:pPr>
        <w:pStyle w:val="Heading2"/>
      </w:pPr>
      <w:r>
        <w:t>ARTICLE</w:t>
      </w:r>
      <w:r>
        <w:rPr>
          <w:spacing w:val="-6"/>
        </w:rPr>
        <w:t xml:space="preserve"> </w:t>
      </w:r>
      <w:r>
        <w:rPr>
          <w:spacing w:val="-5"/>
        </w:rPr>
        <w:t>12</w:t>
      </w:r>
    </w:p>
    <w:p w14:paraId="1F291396" w14:textId="77777777" w:rsidR="005418E7" w:rsidRDefault="005418E7" w:rsidP="00757C4D">
      <w:pPr>
        <w:pStyle w:val="Heading3"/>
      </w:pPr>
      <w:r>
        <w:t>Paperless</w:t>
      </w:r>
      <w:r>
        <w:rPr>
          <w:spacing w:val="-11"/>
        </w:rPr>
        <w:t xml:space="preserve"> </w:t>
      </w:r>
      <w:r>
        <w:rPr>
          <w:spacing w:val="-2"/>
        </w:rPr>
        <w:t>Trading</w:t>
      </w:r>
    </w:p>
    <w:p w14:paraId="05E11E7D" w14:textId="77777777" w:rsidR="005418E7" w:rsidRDefault="005418E7" w:rsidP="005418E7">
      <w:pPr>
        <w:pStyle w:val="ListParagraph1"/>
        <w:numPr>
          <w:ilvl w:val="0"/>
          <w:numId w:val="13"/>
        </w:numPr>
        <w:ind w:left="0" w:right="113" w:firstLine="0"/>
      </w:pPr>
      <w:r>
        <w:t xml:space="preserve">Each Party shall make publicly available, which may include through a process prescribed by that Party, electronic versions of </w:t>
      </w:r>
      <w:proofErr w:type="gramStart"/>
      <w:r>
        <w:t>all of</w:t>
      </w:r>
      <w:proofErr w:type="gramEnd"/>
      <w:r>
        <w:t xml:space="preserve"> its trade administration </w:t>
      </w:r>
      <w:proofErr w:type="gramStart"/>
      <w:r>
        <w:t>documents</w:t>
      </w:r>
      <w:proofErr w:type="gramEnd"/>
      <w:r>
        <w:t xml:space="preserve"> in </w:t>
      </w:r>
      <w:r w:rsidRPr="0099565C">
        <w:rPr>
          <w:spacing w:val="-2"/>
        </w:rPr>
        <w:t>English.</w:t>
      </w:r>
      <w:r>
        <w:rPr>
          <w:rStyle w:val="FootnoteReference"/>
          <w:spacing w:val="-2"/>
        </w:rPr>
        <w:footnoteReference w:id="71"/>
      </w:r>
    </w:p>
    <w:p w14:paraId="285B4F58" w14:textId="77777777" w:rsidR="005418E7" w:rsidRDefault="005418E7" w:rsidP="00757C4D">
      <w:pPr>
        <w:pStyle w:val="ListParagraph1"/>
      </w:pPr>
      <w:r>
        <w:t>Each Party shall accept completed electronic versions of its trade administration documents as the legal equivalent of paper documents except where:</w:t>
      </w:r>
    </w:p>
    <w:p w14:paraId="51FFA3B5" w14:textId="77777777" w:rsidR="005418E7" w:rsidRDefault="005418E7" w:rsidP="005418E7">
      <w:pPr>
        <w:pStyle w:val="ListParagraph1a"/>
        <w:numPr>
          <w:ilvl w:val="0"/>
          <w:numId w:val="10"/>
        </w:numPr>
        <w:ind w:left="1440" w:hanging="720"/>
      </w:pPr>
      <w:r>
        <w:t>there</w:t>
      </w:r>
      <w:r w:rsidRPr="00BF4B7A">
        <w:rPr>
          <w:spacing w:val="-2"/>
        </w:rPr>
        <w:t xml:space="preserve"> </w:t>
      </w:r>
      <w:r>
        <w:t>is</w:t>
      </w:r>
      <w:r w:rsidRPr="00BF4B7A">
        <w:rPr>
          <w:spacing w:val="-3"/>
        </w:rPr>
        <w:t xml:space="preserve"> </w:t>
      </w:r>
      <w:r>
        <w:t>a</w:t>
      </w:r>
      <w:r w:rsidRPr="00BF4B7A">
        <w:rPr>
          <w:spacing w:val="-1"/>
        </w:rPr>
        <w:t xml:space="preserve"> </w:t>
      </w:r>
      <w:r>
        <w:t>domestic</w:t>
      </w:r>
      <w:r w:rsidRPr="00BF4B7A">
        <w:rPr>
          <w:spacing w:val="-1"/>
        </w:rPr>
        <w:t xml:space="preserve"> </w:t>
      </w:r>
      <w:r>
        <w:t>or</w:t>
      </w:r>
      <w:r w:rsidRPr="00BF4B7A">
        <w:rPr>
          <w:spacing w:val="-3"/>
        </w:rPr>
        <w:t xml:space="preserve"> </w:t>
      </w:r>
      <w:r>
        <w:t>international</w:t>
      </w:r>
      <w:r w:rsidRPr="00BF4B7A">
        <w:rPr>
          <w:spacing w:val="-5"/>
        </w:rPr>
        <w:t xml:space="preserve"> </w:t>
      </w:r>
      <w:r>
        <w:t>legal</w:t>
      </w:r>
      <w:r w:rsidRPr="00BF4B7A">
        <w:rPr>
          <w:spacing w:val="-1"/>
        </w:rPr>
        <w:t xml:space="preserve"> </w:t>
      </w:r>
      <w:r>
        <w:t>requirement to the</w:t>
      </w:r>
      <w:r w:rsidRPr="00BF4B7A">
        <w:rPr>
          <w:spacing w:val="-6"/>
        </w:rPr>
        <w:t xml:space="preserve"> </w:t>
      </w:r>
      <w:r>
        <w:t>contrary;</w:t>
      </w:r>
      <w:r w:rsidRPr="00BF4B7A">
        <w:rPr>
          <w:spacing w:val="-5"/>
        </w:rPr>
        <w:t xml:space="preserve"> or</w:t>
      </w:r>
    </w:p>
    <w:p w14:paraId="57382E32" w14:textId="77777777" w:rsidR="005418E7" w:rsidRDefault="005418E7" w:rsidP="00757C4D">
      <w:pPr>
        <w:pStyle w:val="ListParagraph1a"/>
        <w:ind w:left="1441"/>
      </w:pPr>
      <w:r>
        <w:t>doing</w:t>
      </w:r>
      <w:r>
        <w:rPr>
          <w:spacing w:val="-3"/>
        </w:rPr>
        <w:t xml:space="preserve"> </w:t>
      </w:r>
      <w:r>
        <w:t>so</w:t>
      </w:r>
      <w:r>
        <w:rPr>
          <w:spacing w:val="-1"/>
        </w:rPr>
        <w:t xml:space="preserve"> </w:t>
      </w:r>
      <w:r>
        <w:t>would</w:t>
      </w:r>
      <w:r>
        <w:rPr>
          <w:spacing w:val="-7"/>
        </w:rPr>
        <w:t xml:space="preserve"> </w:t>
      </w:r>
      <w:r>
        <w:t>reduce</w:t>
      </w:r>
      <w:r>
        <w:rPr>
          <w:spacing w:val="-2"/>
        </w:rPr>
        <w:t xml:space="preserve"> </w:t>
      </w:r>
      <w:r>
        <w:t>the</w:t>
      </w:r>
      <w:r>
        <w:rPr>
          <w:spacing w:val="-3"/>
        </w:rPr>
        <w:t xml:space="preserve"> </w:t>
      </w:r>
      <w:r>
        <w:t>effectiveness</w:t>
      </w:r>
      <w:r>
        <w:rPr>
          <w:spacing w:val="-3"/>
        </w:rPr>
        <w:t xml:space="preserve"> </w:t>
      </w:r>
      <w:r>
        <w:t>of</w:t>
      </w:r>
      <w:r>
        <w:rPr>
          <w:spacing w:val="-1"/>
        </w:rPr>
        <w:t xml:space="preserve"> </w:t>
      </w:r>
      <w:r>
        <w:t>the</w:t>
      </w:r>
      <w:r>
        <w:rPr>
          <w:spacing w:val="-7"/>
        </w:rPr>
        <w:t xml:space="preserve"> </w:t>
      </w:r>
      <w:r>
        <w:t>trade</w:t>
      </w:r>
      <w:r>
        <w:rPr>
          <w:spacing w:val="-3"/>
        </w:rPr>
        <w:t xml:space="preserve"> </w:t>
      </w:r>
      <w:r>
        <w:t>administration</w:t>
      </w:r>
      <w:r>
        <w:rPr>
          <w:spacing w:val="-2"/>
        </w:rPr>
        <w:t xml:space="preserve"> process.</w:t>
      </w:r>
    </w:p>
    <w:p w14:paraId="21510D08" w14:textId="77777777" w:rsidR="005418E7" w:rsidRDefault="005418E7" w:rsidP="009C0E84">
      <w:pPr>
        <w:pStyle w:val="ListParagraph1"/>
        <w:ind w:right="283"/>
      </w:pPr>
      <w:r>
        <w:t xml:space="preserve">Each Party shall endeavour to establish or maintain a single window enabling traders to submit trade administration documents and data requirements for importation, exportation or transit of goods through a </w:t>
      </w:r>
      <w:proofErr w:type="gramStart"/>
      <w:r>
        <w:t>single entry</w:t>
      </w:r>
      <w:proofErr w:type="gramEnd"/>
      <w:r>
        <w:t xml:space="preserve"> point to the participating authorities or agencies.</w:t>
      </w:r>
    </w:p>
    <w:p w14:paraId="3D6DAFB8" w14:textId="77777777" w:rsidR="005418E7" w:rsidRDefault="005418E7" w:rsidP="00757C4D">
      <w:pPr>
        <w:pStyle w:val="ListParagraph1"/>
      </w:pPr>
      <w:r>
        <w:t>Each Party shall endeavour to establish or maintain a seamless, trusted and secure interface</w:t>
      </w:r>
      <w:r>
        <w:rPr>
          <w:spacing w:val="-15"/>
        </w:rPr>
        <w:t xml:space="preserve"> </w:t>
      </w:r>
      <w:r>
        <w:t>with</w:t>
      </w:r>
      <w:r>
        <w:rPr>
          <w:spacing w:val="-15"/>
        </w:rPr>
        <w:t xml:space="preserve"> </w:t>
      </w:r>
      <w:r>
        <w:t>the</w:t>
      </w:r>
      <w:r>
        <w:rPr>
          <w:spacing w:val="-15"/>
        </w:rPr>
        <w:t xml:space="preserve"> </w:t>
      </w:r>
      <w:r>
        <w:t>other</w:t>
      </w:r>
      <w:r>
        <w:rPr>
          <w:spacing w:val="-15"/>
        </w:rPr>
        <w:t xml:space="preserve"> </w:t>
      </w:r>
      <w:r>
        <w:t>Party’s</w:t>
      </w:r>
      <w:r>
        <w:rPr>
          <w:spacing w:val="-15"/>
        </w:rPr>
        <w:t xml:space="preserve"> </w:t>
      </w:r>
      <w:r>
        <w:t>single</w:t>
      </w:r>
      <w:r>
        <w:rPr>
          <w:spacing w:val="-14"/>
        </w:rPr>
        <w:t xml:space="preserve"> </w:t>
      </w:r>
      <w:r>
        <w:t>window</w:t>
      </w:r>
      <w:r>
        <w:rPr>
          <w:spacing w:val="-14"/>
        </w:rPr>
        <w:t xml:space="preserve"> </w:t>
      </w:r>
      <w:r>
        <w:t>to</w:t>
      </w:r>
      <w:r>
        <w:rPr>
          <w:spacing w:val="-15"/>
        </w:rPr>
        <w:t xml:space="preserve"> </w:t>
      </w:r>
      <w:r>
        <w:t>facilitate</w:t>
      </w:r>
      <w:r>
        <w:rPr>
          <w:spacing w:val="-10"/>
        </w:rPr>
        <w:t xml:space="preserve"> </w:t>
      </w:r>
      <w:r>
        <w:t>the</w:t>
      </w:r>
      <w:r>
        <w:rPr>
          <w:spacing w:val="-15"/>
        </w:rPr>
        <w:t xml:space="preserve"> </w:t>
      </w:r>
      <w:r>
        <w:t>exchange</w:t>
      </w:r>
      <w:r>
        <w:rPr>
          <w:spacing w:val="-11"/>
        </w:rPr>
        <w:t xml:space="preserve"> </w:t>
      </w:r>
      <w:r>
        <w:t>of</w:t>
      </w:r>
      <w:r>
        <w:rPr>
          <w:spacing w:val="-13"/>
        </w:rPr>
        <w:t xml:space="preserve"> </w:t>
      </w:r>
      <w:r>
        <w:t>data</w:t>
      </w:r>
      <w:r>
        <w:rPr>
          <w:spacing w:val="-15"/>
        </w:rPr>
        <w:t xml:space="preserve"> </w:t>
      </w:r>
      <w:r>
        <w:t>relating</w:t>
      </w:r>
      <w:r>
        <w:rPr>
          <w:spacing w:val="-14"/>
        </w:rPr>
        <w:t xml:space="preserve"> </w:t>
      </w:r>
      <w:r>
        <w:t>to</w:t>
      </w:r>
      <w:r>
        <w:rPr>
          <w:spacing w:val="-15"/>
        </w:rPr>
        <w:t xml:space="preserve"> </w:t>
      </w:r>
      <w:r>
        <w:t>trade administration documents, which may include:</w:t>
      </w:r>
    </w:p>
    <w:p w14:paraId="33FAE815" w14:textId="77777777" w:rsidR="005418E7" w:rsidRDefault="005418E7" w:rsidP="005418E7">
      <w:pPr>
        <w:pStyle w:val="ListParagraph1a"/>
        <w:numPr>
          <w:ilvl w:val="0"/>
          <w:numId w:val="10"/>
        </w:numPr>
        <w:ind w:left="1440" w:hanging="720"/>
      </w:pPr>
      <w:r>
        <w:t>sanitary</w:t>
      </w:r>
      <w:r w:rsidRPr="007231BB">
        <w:rPr>
          <w:spacing w:val="-1"/>
        </w:rPr>
        <w:t xml:space="preserve"> </w:t>
      </w:r>
      <w:r>
        <w:t>and</w:t>
      </w:r>
      <w:r w:rsidRPr="007231BB">
        <w:rPr>
          <w:spacing w:val="-1"/>
        </w:rPr>
        <w:t xml:space="preserve"> </w:t>
      </w:r>
      <w:r>
        <w:t>phytosanitary</w:t>
      </w:r>
      <w:r w:rsidRPr="007231BB">
        <w:rPr>
          <w:spacing w:val="-1"/>
        </w:rPr>
        <w:t xml:space="preserve"> </w:t>
      </w:r>
      <w:proofErr w:type="gramStart"/>
      <w:r w:rsidRPr="007231BB">
        <w:rPr>
          <w:spacing w:val="-2"/>
        </w:rPr>
        <w:t>certificates;</w:t>
      </w:r>
      <w:proofErr w:type="gramEnd"/>
    </w:p>
    <w:p w14:paraId="3BA636FC" w14:textId="77777777" w:rsidR="005418E7" w:rsidRDefault="005418E7" w:rsidP="00757C4D">
      <w:pPr>
        <w:pStyle w:val="ListParagraph1a"/>
        <w:ind w:left="1440" w:hanging="720"/>
      </w:pPr>
      <w:r>
        <w:t>customs</w:t>
      </w:r>
      <w:r>
        <w:rPr>
          <w:spacing w:val="-4"/>
        </w:rPr>
        <w:t xml:space="preserve"> </w:t>
      </w:r>
      <w:r>
        <w:t>declaration</w:t>
      </w:r>
      <w:r>
        <w:rPr>
          <w:spacing w:val="-3"/>
        </w:rPr>
        <w:t xml:space="preserve"> </w:t>
      </w:r>
      <w:r>
        <w:t>data;</w:t>
      </w:r>
      <w:r>
        <w:rPr>
          <w:spacing w:val="-2"/>
        </w:rPr>
        <w:t xml:space="preserve"> </w:t>
      </w:r>
      <w:r>
        <w:rPr>
          <w:spacing w:val="-5"/>
        </w:rPr>
        <w:t>and</w:t>
      </w:r>
    </w:p>
    <w:p w14:paraId="729834B7" w14:textId="77777777" w:rsidR="005418E7" w:rsidRDefault="005418E7" w:rsidP="00757C4D">
      <w:pPr>
        <w:pStyle w:val="ListParagraph1a"/>
        <w:ind w:left="1441"/>
      </w:pPr>
      <w:r>
        <w:lastRenderedPageBreak/>
        <w:t>any</w:t>
      </w:r>
      <w:r>
        <w:rPr>
          <w:spacing w:val="-3"/>
        </w:rPr>
        <w:t xml:space="preserve"> </w:t>
      </w:r>
      <w:r>
        <w:t>other</w:t>
      </w:r>
      <w:r>
        <w:rPr>
          <w:spacing w:val="-2"/>
        </w:rPr>
        <w:t xml:space="preserve"> </w:t>
      </w:r>
      <w:r>
        <w:t>documents,</w:t>
      </w:r>
      <w:r>
        <w:rPr>
          <w:spacing w:val="-6"/>
        </w:rPr>
        <w:t xml:space="preserve"> </w:t>
      </w:r>
      <w:r>
        <w:t>as</w:t>
      </w:r>
      <w:r>
        <w:rPr>
          <w:spacing w:val="-4"/>
        </w:rPr>
        <w:t xml:space="preserve"> </w:t>
      </w:r>
      <w:r>
        <w:t>jointly</w:t>
      </w:r>
      <w:r>
        <w:rPr>
          <w:spacing w:val="-2"/>
        </w:rPr>
        <w:t xml:space="preserve"> </w:t>
      </w:r>
      <w:r>
        <w:t>determined</w:t>
      </w:r>
      <w:r>
        <w:rPr>
          <w:spacing w:val="-3"/>
        </w:rPr>
        <w:t xml:space="preserve"> </w:t>
      </w:r>
      <w:r>
        <w:t>by</w:t>
      </w:r>
      <w:r>
        <w:rPr>
          <w:spacing w:val="-7"/>
        </w:rPr>
        <w:t xml:space="preserve"> </w:t>
      </w:r>
      <w:r>
        <w:t>the</w:t>
      </w:r>
      <w:r>
        <w:rPr>
          <w:spacing w:val="-7"/>
        </w:rPr>
        <w:t xml:space="preserve"> </w:t>
      </w:r>
      <w:r>
        <w:rPr>
          <w:spacing w:val="-2"/>
        </w:rPr>
        <w:t>Parties.</w:t>
      </w:r>
      <w:r>
        <w:rPr>
          <w:rStyle w:val="FootnoteReference"/>
          <w:spacing w:val="-2"/>
        </w:rPr>
        <w:footnoteReference w:id="72"/>
      </w:r>
    </w:p>
    <w:p w14:paraId="542B4225" w14:textId="77777777" w:rsidR="005418E7" w:rsidRDefault="005418E7" w:rsidP="00757C4D">
      <w:pPr>
        <w:pStyle w:val="ListParagraph1"/>
        <w:spacing w:after="260"/>
      </w:pPr>
      <w:r>
        <w:t>Each</w:t>
      </w:r>
      <w:r>
        <w:rPr>
          <w:spacing w:val="-2"/>
        </w:rPr>
        <w:t xml:space="preserve"> </w:t>
      </w:r>
      <w:r>
        <w:t>Party</w:t>
      </w:r>
      <w:r>
        <w:rPr>
          <w:spacing w:val="-7"/>
        </w:rPr>
        <w:t xml:space="preserve"> </w:t>
      </w:r>
      <w:r>
        <w:t>recognises</w:t>
      </w:r>
      <w:r>
        <w:rPr>
          <w:spacing w:val="-4"/>
        </w:rPr>
        <w:t xml:space="preserve"> </w:t>
      </w:r>
      <w:r>
        <w:t>the</w:t>
      </w:r>
      <w:r>
        <w:rPr>
          <w:spacing w:val="-3"/>
        </w:rPr>
        <w:t xml:space="preserve"> </w:t>
      </w:r>
      <w:r>
        <w:t>importance</w:t>
      </w:r>
      <w:r>
        <w:rPr>
          <w:spacing w:val="-3"/>
        </w:rPr>
        <w:t xml:space="preserve"> </w:t>
      </w:r>
      <w:r>
        <w:t>of</w:t>
      </w:r>
      <w:r>
        <w:rPr>
          <w:spacing w:val="-5"/>
        </w:rPr>
        <w:t xml:space="preserve"> </w:t>
      </w:r>
      <w:r>
        <w:t>facilitating</w:t>
      </w:r>
      <w:r>
        <w:rPr>
          <w:spacing w:val="-2"/>
        </w:rPr>
        <w:t xml:space="preserve"> </w:t>
      </w:r>
      <w:r>
        <w:t>the</w:t>
      </w:r>
      <w:r>
        <w:rPr>
          <w:spacing w:val="-3"/>
        </w:rPr>
        <w:t xml:space="preserve"> </w:t>
      </w:r>
      <w:r>
        <w:t>exchange</w:t>
      </w:r>
      <w:r>
        <w:rPr>
          <w:spacing w:val="-3"/>
        </w:rPr>
        <w:t xml:space="preserve"> </w:t>
      </w:r>
      <w:r>
        <w:t>of</w:t>
      </w:r>
      <w:r>
        <w:rPr>
          <w:spacing w:val="-5"/>
        </w:rPr>
        <w:t xml:space="preserve"> </w:t>
      </w:r>
      <w:r>
        <w:t>electronic</w:t>
      </w:r>
      <w:r>
        <w:rPr>
          <w:spacing w:val="-8"/>
        </w:rPr>
        <w:t xml:space="preserve"> </w:t>
      </w:r>
      <w:r>
        <w:t>records used in commercial trading activities between enterprises within its territory.</w:t>
      </w:r>
    </w:p>
    <w:p w14:paraId="1A95746A" w14:textId="77777777" w:rsidR="005418E7" w:rsidRDefault="005418E7" w:rsidP="00564E54">
      <w:pPr>
        <w:pStyle w:val="ListParagraph1"/>
        <w:ind w:right="227"/>
      </w:pPr>
      <w:r>
        <w:t>The</w:t>
      </w:r>
      <w:r>
        <w:rPr>
          <w:spacing w:val="-2"/>
        </w:rPr>
        <w:t xml:space="preserve"> </w:t>
      </w:r>
      <w:r>
        <w:t>Parties</w:t>
      </w:r>
      <w:r>
        <w:rPr>
          <w:spacing w:val="-3"/>
        </w:rPr>
        <w:t xml:space="preserve"> </w:t>
      </w:r>
      <w:r>
        <w:t>shall</w:t>
      </w:r>
      <w:r>
        <w:rPr>
          <w:spacing w:val="-2"/>
        </w:rPr>
        <w:t xml:space="preserve"> </w:t>
      </w:r>
      <w:r>
        <w:t>endeavour</w:t>
      </w:r>
      <w:r>
        <w:rPr>
          <w:spacing w:val="-4"/>
        </w:rPr>
        <w:t xml:space="preserve"> </w:t>
      </w:r>
      <w:r>
        <w:t>to</w:t>
      </w:r>
      <w:r>
        <w:rPr>
          <w:spacing w:val="-2"/>
        </w:rPr>
        <w:t xml:space="preserve"> </w:t>
      </w:r>
      <w:r>
        <w:t>develop</w:t>
      </w:r>
      <w:r>
        <w:rPr>
          <w:spacing w:val="-6"/>
        </w:rPr>
        <w:t xml:space="preserve"> </w:t>
      </w:r>
      <w:r>
        <w:t>data</w:t>
      </w:r>
      <w:r>
        <w:rPr>
          <w:spacing w:val="-2"/>
        </w:rPr>
        <w:t xml:space="preserve"> </w:t>
      </w:r>
      <w:r>
        <w:t>exchange</w:t>
      </w:r>
      <w:r>
        <w:rPr>
          <w:spacing w:val="-2"/>
        </w:rPr>
        <w:t xml:space="preserve"> </w:t>
      </w:r>
      <w:r>
        <w:t>systems</w:t>
      </w:r>
      <w:r>
        <w:rPr>
          <w:spacing w:val="-3"/>
        </w:rPr>
        <w:t xml:space="preserve"> </w:t>
      </w:r>
      <w:r>
        <w:t>to</w:t>
      </w:r>
      <w:r>
        <w:rPr>
          <w:spacing w:val="-2"/>
        </w:rPr>
        <w:t xml:space="preserve"> </w:t>
      </w:r>
      <w:r>
        <w:t>support</w:t>
      </w:r>
      <w:r>
        <w:rPr>
          <w:spacing w:val="-2"/>
        </w:rPr>
        <w:t xml:space="preserve"> </w:t>
      </w:r>
      <w:r>
        <w:t>the</w:t>
      </w:r>
      <w:r>
        <w:rPr>
          <w:spacing w:val="-2"/>
        </w:rPr>
        <w:t xml:space="preserve"> </w:t>
      </w:r>
      <w:r>
        <w:t xml:space="preserve">exchange </w:t>
      </w:r>
      <w:r>
        <w:rPr>
          <w:spacing w:val="-4"/>
        </w:rPr>
        <w:t>of:</w:t>
      </w:r>
    </w:p>
    <w:p w14:paraId="729FBA5B" w14:textId="77777777" w:rsidR="005418E7" w:rsidRDefault="005418E7" w:rsidP="005418E7">
      <w:pPr>
        <w:pStyle w:val="ListParagraph1a"/>
        <w:numPr>
          <w:ilvl w:val="0"/>
          <w:numId w:val="10"/>
        </w:numPr>
        <w:ind w:left="1441" w:right="227"/>
      </w:pPr>
      <w:r>
        <w:t>data relating to the trade administration documents referred to in paragraph 4 between the competent authorities of each Party; and</w:t>
      </w:r>
    </w:p>
    <w:p w14:paraId="74BD2992" w14:textId="77777777" w:rsidR="005418E7" w:rsidRDefault="005418E7" w:rsidP="00564E54">
      <w:pPr>
        <w:pStyle w:val="ListParagraph1a"/>
        <w:ind w:left="1441" w:right="227"/>
      </w:pPr>
      <w:r>
        <w:t>electronic records used in commercial trading activities between enterprises within each Party’s respective territory.</w:t>
      </w:r>
    </w:p>
    <w:p w14:paraId="17F0B144" w14:textId="77777777" w:rsidR="005418E7" w:rsidRDefault="005418E7" w:rsidP="00564E54">
      <w:pPr>
        <w:pStyle w:val="ListParagraph1"/>
        <w:ind w:right="227"/>
      </w:pPr>
      <w:r>
        <w:t>The Parties shall cooperate and collaborate on new initiatives which promote, encourage,</w:t>
      </w:r>
      <w:r>
        <w:rPr>
          <w:spacing w:val="-5"/>
        </w:rPr>
        <w:t xml:space="preserve"> </w:t>
      </w:r>
      <w:r>
        <w:t>support</w:t>
      </w:r>
      <w:r>
        <w:rPr>
          <w:spacing w:val="-6"/>
        </w:rPr>
        <w:t xml:space="preserve"> </w:t>
      </w:r>
      <w:r>
        <w:t>and</w:t>
      </w:r>
      <w:r>
        <w:rPr>
          <w:spacing w:val="-11"/>
        </w:rPr>
        <w:t xml:space="preserve"> </w:t>
      </w:r>
      <w:r>
        <w:t>facilitate</w:t>
      </w:r>
      <w:r>
        <w:rPr>
          <w:spacing w:val="-7"/>
        </w:rPr>
        <w:t xml:space="preserve"> </w:t>
      </w:r>
      <w:r>
        <w:t>the</w:t>
      </w:r>
      <w:r>
        <w:rPr>
          <w:spacing w:val="-11"/>
        </w:rPr>
        <w:t xml:space="preserve"> </w:t>
      </w:r>
      <w:r>
        <w:t>use</w:t>
      </w:r>
      <w:r>
        <w:rPr>
          <w:spacing w:val="-7"/>
        </w:rPr>
        <w:t xml:space="preserve"> </w:t>
      </w:r>
      <w:r>
        <w:t>and</w:t>
      </w:r>
      <w:r>
        <w:rPr>
          <w:spacing w:val="-7"/>
        </w:rPr>
        <w:t xml:space="preserve"> </w:t>
      </w:r>
      <w:r>
        <w:t>adoption</w:t>
      </w:r>
      <w:r>
        <w:rPr>
          <w:spacing w:val="-7"/>
        </w:rPr>
        <w:t xml:space="preserve"> </w:t>
      </w:r>
      <w:r>
        <w:t>of</w:t>
      </w:r>
      <w:r>
        <w:rPr>
          <w:spacing w:val="-9"/>
        </w:rPr>
        <w:t xml:space="preserve"> </w:t>
      </w:r>
      <w:r>
        <w:t>the</w:t>
      </w:r>
      <w:r>
        <w:rPr>
          <w:spacing w:val="-7"/>
        </w:rPr>
        <w:t xml:space="preserve"> </w:t>
      </w:r>
      <w:r>
        <w:t>data</w:t>
      </w:r>
      <w:r>
        <w:rPr>
          <w:spacing w:val="-7"/>
        </w:rPr>
        <w:t xml:space="preserve"> </w:t>
      </w:r>
      <w:r>
        <w:t>exchange</w:t>
      </w:r>
      <w:r>
        <w:rPr>
          <w:spacing w:val="-7"/>
        </w:rPr>
        <w:t xml:space="preserve"> </w:t>
      </w:r>
      <w:r>
        <w:t>systems</w:t>
      </w:r>
      <w:r>
        <w:rPr>
          <w:spacing w:val="-8"/>
        </w:rPr>
        <w:t xml:space="preserve"> </w:t>
      </w:r>
      <w:r>
        <w:t>referred</w:t>
      </w:r>
      <w:r>
        <w:rPr>
          <w:spacing w:val="-11"/>
        </w:rPr>
        <w:t xml:space="preserve"> </w:t>
      </w:r>
      <w:r>
        <w:t>to in paragraph 6, including through:</w:t>
      </w:r>
    </w:p>
    <w:p w14:paraId="07CD2E7C" w14:textId="77777777" w:rsidR="005418E7" w:rsidRDefault="005418E7" w:rsidP="005418E7">
      <w:pPr>
        <w:pStyle w:val="ListParagraph1a"/>
        <w:numPr>
          <w:ilvl w:val="0"/>
          <w:numId w:val="10"/>
        </w:numPr>
        <w:ind w:left="1441" w:right="227"/>
      </w:pPr>
      <w:r>
        <w:t xml:space="preserve">the sharing of information and experiences, including the exchange of best practices, </w:t>
      </w:r>
      <w:proofErr w:type="gramStart"/>
      <w:r>
        <w:t>in the area of</w:t>
      </w:r>
      <w:proofErr w:type="gramEnd"/>
      <w:r>
        <w:t xml:space="preserve"> development and governance of data exchange systems; </w:t>
      </w:r>
      <w:r w:rsidRPr="007231BB">
        <w:rPr>
          <w:spacing w:val="-4"/>
        </w:rPr>
        <w:t>and</w:t>
      </w:r>
    </w:p>
    <w:p w14:paraId="657D0809" w14:textId="77777777" w:rsidR="005418E7" w:rsidRDefault="005418E7" w:rsidP="00564E54">
      <w:pPr>
        <w:pStyle w:val="ListParagraph1a"/>
        <w:ind w:left="1441" w:right="227"/>
      </w:pPr>
      <w:r>
        <w:t>collaboration on pilot projects that relate to the development and governance of data exchange systems.</w:t>
      </w:r>
    </w:p>
    <w:p w14:paraId="08AA3BEE" w14:textId="77777777" w:rsidR="005418E7" w:rsidRDefault="005418E7" w:rsidP="00564E54">
      <w:pPr>
        <w:pStyle w:val="ListParagraph1"/>
        <w:ind w:right="227"/>
      </w:pPr>
      <w:r>
        <w:t>The</w:t>
      </w:r>
      <w:r>
        <w:rPr>
          <w:spacing w:val="-7"/>
        </w:rPr>
        <w:t xml:space="preserve"> </w:t>
      </w:r>
      <w:r>
        <w:t>Parties</w:t>
      </w:r>
      <w:r>
        <w:rPr>
          <w:spacing w:val="-8"/>
        </w:rPr>
        <w:t xml:space="preserve"> </w:t>
      </w:r>
      <w:r>
        <w:t>recognise</w:t>
      </w:r>
      <w:r>
        <w:rPr>
          <w:spacing w:val="-7"/>
        </w:rPr>
        <w:t xml:space="preserve"> </w:t>
      </w:r>
      <w:r>
        <w:t>that</w:t>
      </w:r>
      <w:r>
        <w:rPr>
          <w:spacing w:val="-6"/>
        </w:rPr>
        <w:t xml:space="preserve"> </w:t>
      </w:r>
      <w:r>
        <w:t>the</w:t>
      </w:r>
      <w:r>
        <w:rPr>
          <w:spacing w:val="-6"/>
        </w:rPr>
        <w:t xml:space="preserve"> </w:t>
      </w:r>
      <w:r>
        <w:t>data</w:t>
      </w:r>
      <w:r>
        <w:rPr>
          <w:spacing w:val="-6"/>
        </w:rPr>
        <w:t xml:space="preserve"> </w:t>
      </w:r>
      <w:r>
        <w:t>exchange</w:t>
      </w:r>
      <w:r>
        <w:rPr>
          <w:spacing w:val="-7"/>
        </w:rPr>
        <w:t xml:space="preserve"> </w:t>
      </w:r>
      <w:r>
        <w:t>systems</w:t>
      </w:r>
      <w:r>
        <w:rPr>
          <w:spacing w:val="-8"/>
        </w:rPr>
        <w:t xml:space="preserve"> </w:t>
      </w:r>
      <w:r>
        <w:t>referred</w:t>
      </w:r>
      <w:r>
        <w:rPr>
          <w:spacing w:val="-6"/>
        </w:rPr>
        <w:t xml:space="preserve"> </w:t>
      </w:r>
      <w:r>
        <w:t>to</w:t>
      </w:r>
      <w:r>
        <w:rPr>
          <w:spacing w:val="-5"/>
        </w:rPr>
        <w:t xml:space="preserve"> </w:t>
      </w:r>
      <w:r>
        <w:t>in</w:t>
      </w:r>
      <w:r>
        <w:rPr>
          <w:spacing w:val="-5"/>
        </w:rPr>
        <w:t xml:space="preserve"> </w:t>
      </w:r>
      <w:r>
        <w:t>paragraph</w:t>
      </w:r>
      <w:r>
        <w:rPr>
          <w:spacing w:val="-6"/>
        </w:rPr>
        <w:t xml:space="preserve"> </w:t>
      </w:r>
      <w:r>
        <w:t>6</w:t>
      </w:r>
      <w:r>
        <w:rPr>
          <w:spacing w:val="-6"/>
        </w:rPr>
        <w:t xml:space="preserve"> </w:t>
      </w:r>
      <w:r>
        <w:t>should, as far as possible, be compatible and interoperable with each other.</w:t>
      </w:r>
      <w:r>
        <w:rPr>
          <w:spacing w:val="40"/>
        </w:rPr>
        <w:t xml:space="preserve"> </w:t>
      </w:r>
      <w:r>
        <w:t xml:space="preserve">To this end, the Parties shall endeavour to work towards the development and adoption of </w:t>
      </w:r>
      <w:proofErr w:type="gramStart"/>
      <w:r>
        <w:t>internationally-recognised</w:t>
      </w:r>
      <w:proofErr w:type="gramEnd"/>
      <w:r>
        <w:t xml:space="preserve"> standards in the development and governance of the data exchange systems.</w:t>
      </w:r>
    </w:p>
    <w:p w14:paraId="05C9DA34" w14:textId="77777777" w:rsidR="005418E7" w:rsidRDefault="005418E7" w:rsidP="00564E54">
      <w:pPr>
        <w:pStyle w:val="ListParagraph1"/>
        <w:ind w:right="227"/>
      </w:pPr>
      <w:r>
        <w:t>The Parties shall cooperate bilaterally and in international fora, where appropriate, to promote acceptance of electronic versions of trade administration documents and electronic records used in commercial trading activities between enterprises.</w:t>
      </w:r>
    </w:p>
    <w:p w14:paraId="2BC4ADF8" w14:textId="77777777" w:rsidR="005418E7" w:rsidRDefault="005418E7" w:rsidP="00564E54">
      <w:pPr>
        <w:pStyle w:val="ListParagraph1"/>
        <w:ind w:right="227"/>
      </w:pPr>
      <w:r>
        <w:t xml:space="preserve">In developing initiatives that provide for the use of paperless trading, each Party shall endeavour to </w:t>
      </w:r>
      <w:proofErr w:type="gramStart"/>
      <w:r>
        <w:t>take into account</w:t>
      </w:r>
      <w:proofErr w:type="gramEnd"/>
      <w:r>
        <w:t xml:space="preserve"> the methods agreed by international organisations.</w:t>
      </w:r>
    </w:p>
    <w:p w14:paraId="3352DBF6" w14:textId="77777777" w:rsidR="005418E7" w:rsidRDefault="005418E7" w:rsidP="00757C4D">
      <w:pPr>
        <w:pStyle w:val="Heading2"/>
        <w:spacing w:before="800"/>
      </w:pPr>
      <w:r>
        <w:t>ARTICLE</w:t>
      </w:r>
      <w:r>
        <w:rPr>
          <w:spacing w:val="-6"/>
        </w:rPr>
        <w:t xml:space="preserve"> </w:t>
      </w:r>
      <w:r>
        <w:rPr>
          <w:spacing w:val="-5"/>
        </w:rPr>
        <w:t>13</w:t>
      </w:r>
    </w:p>
    <w:p w14:paraId="0CCD302E" w14:textId="77777777" w:rsidR="005418E7" w:rsidRDefault="005418E7" w:rsidP="00757C4D">
      <w:pPr>
        <w:pStyle w:val="Heading3"/>
        <w:spacing w:before="200"/>
      </w:pPr>
      <w:r>
        <w:t>Express</w:t>
      </w:r>
      <w:r>
        <w:rPr>
          <w:spacing w:val="-15"/>
        </w:rPr>
        <w:t xml:space="preserve"> </w:t>
      </w:r>
      <w:r>
        <w:rPr>
          <w:spacing w:val="-2"/>
        </w:rPr>
        <w:t>Shipments</w:t>
      </w:r>
    </w:p>
    <w:p w14:paraId="36BE16F3" w14:textId="77777777" w:rsidR="005418E7" w:rsidRDefault="005418E7" w:rsidP="005418E7">
      <w:pPr>
        <w:pStyle w:val="ListParagraph1"/>
        <w:numPr>
          <w:ilvl w:val="0"/>
          <w:numId w:val="13"/>
        </w:numPr>
        <w:ind w:left="0" w:right="283" w:firstLine="0"/>
      </w:pPr>
      <w:r>
        <w:t>The Parties recognise that electronic commerce plays an important role in increasing trade.</w:t>
      </w:r>
      <w:r w:rsidRPr="00897C1E">
        <w:rPr>
          <w:spacing w:val="40"/>
        </w:rPr>
        <w:t xml:space="preserve"> </w:t>
      </w:r>
      <w:r>
        <w:t xml:space="preserve">To facilitate air express shipments, each Party shall ensure its customs procedures are applied in a manner that is predictable, consistent and </w:t>
      </w:r>
      <w:r>
        <w:lastRenderedPageBreak/>
        <w:t>transparent.</w:t>
      </w:r>
    </w:p>
    <w:p w14:paraId="358331A2" w14:textId="77777777" w:rsidR="005418E7" w:rsidRDefault="005418E7" w:rsidP="00564E54">
      <w:pPr>
        <w:pStyle w:val="ListParagraph1"/>
        <w:ind w:right="283"/>
      </w:pPr>
      <w:r>
        <w:t>Each Party shall adopt or maintain expedited customs procedures for air express shipments while maintaining appropriate customs control and selection.</w:t>
      </w:r>
      <w:r>
        <w:rPr>
          <w:spacing w:val="40"/>
        </w:rPr>
        <w:t xml:space="preserve"> </w:t>
      </w:r>
      <w:r>
        <w:t>Each Party shall ensure its customs procedures:</w:t>
      </w:r>
    </w:p>
    <w:p w14:paraId="0513E707" w14:textId="77777777" w:rsidR="005418E7" w:rsidRDefault="005418E7" w:rsidP="005418E7">
      <w:pPr>
        <w:pStyle w:val="ListParagraph1a"/>
        <w:numPr>
          <w:ilvl w:val="0"/>
          <w:numId w:val="10"/>
        </w:numPr>
        <w:ind w:left="1441" w:right="283"/>
      </w:pPr>
      <w:r>
        <w:t>provide</w:t>
      </w:r>
      <w:r w:rsidRPr="00897C1E">
        <w:rPr>
          <w:spacing w:val="-7"/>
        </w:rPr>
        <w:t xml:space="preserve"> </w:t>
      </w:r>
      <w:r>
        <w:t>for</w:t>
      </w:r>
      <w:r w:rsidRPr="00897C1E">
        <w:rPr>
          <w:spacing w:val="-6"/>
        </w:rPr>
        <w:t xml:space="preserve"> </w:t>
      </w:r>
      <w:r>
        <w:t>information</w:t>
      </w:r>
      <w:r w:rsidRPr="00897C1E">
        <w:rPr>
          <w:spacing w:val="-6"/>
        </w:rPr>
        <w:t xml:space="preserve"> </w:t>
      </w:r>
      <w:r>
        <w:t>necessary</w:t>
      </w:r>
      <w:r w:rsidRPr="00897C1E">
        <w:rPr>
          <w:spacing w:val="-7"/>
        </w:rPr>
        <w:t xml:space="preserve"> </w:t>
      </w:r>
      <w:r>
        <w:t>to</w:t>
      </w:r>
      <w:r w:rsidRPr="00897C1E">
        <w:rPr>
          <w:spacing w:val="-6"/>
        </w:rPr>
        <w:t xml:space="preserve"> </w:t>
      </w:r>
      <w:r>
        <w:t>release</w:t>
      </w:r>
      <w:r w:rsidRPr="00897C1E">
        <w:rPr>
          <w:spacing w:val="-8"/>
        </w:rPr>
        <w:t xml:space="preserve"> </w:t>
      </w:r>
      <w:r>
        <w:t>an</w:t>
      </w:r>
      <w:r w:rsidRPr="00897C1E">
        <w:rPr>
          <w:spacing w:val="-7"/>
        </w:rPr>
        <w:t xml:space="preserve"> </w:t>
      </w:r>
      <w:r>
        <w:t>express</w:t>
      </w:r>
      <w:r w:rsidRPr="00897C1E">
        <w:rPr>
          <w:spacing w:val="-9"/>
        </w:rPr>
        <w:t xml:space="preserve"> </w:t>
      </w:r>
      <w:r>
        <w:t>shipment</w:t>
      </w:r>
      <w:r w:rsidRPr="00897C1E">
        <w:rPr>
          <w:spacing w:val="-6"/>
        </w:rPr>
        <w:t xml:space="preserve"> </w:t>
      </w:r>
      <w:r>
        <w:t>to</w:t>
      </w:r>
      <w:r w:rsidRPr="00897C1E">
        <w:rPr>
          <w:spacing w:val="-6"/>
        </w:rPr>
        <w:t xml:space="preserve"> </w:t>
      </w:r>
      <w:r>
        <w:t>be</w:t>
      </w:r>
      <w:r w:rsidRPr="00897C1E">
        <w:rPr>
          <w:spacing w:val="-8"/>
        </w:rPr>
        <w:t xml:space="preserve"> </w:t>
      </w:r>
      <w:r>
        <w:t xml:space="preserve">submitted and processed before the shipment </w:t>
      </w:r>
      <w:proofErr w:type="gramStart"/>
      <w:r>
        <w:t>arrives;</w:t>
      </w:r>
      <w:proofErr w:type="gramEnd"/>
    </w:p>
    <w:p w14:paraId="67929C7B" w14:textId="77777777" w:rsidR="005418E7" w:rsidRDefault="005418E7" w:rsidP="00564E54">
      <w:pPr>
        <w:pStyle w:val="ListParagraph1a"/>
        <w:ind w:left="1441" w:right="227"/>
      </w:pPr>
      <w:r>
        <w:t>allow</w:t>
      </w:r>
      <w:r>
        <w:rPr>
          <w:spacing w:val="40"/>
        </w:rPr>
        <w:t xml:space="preserve"> </w:t>
      </w:r>
      <w:r>
        <w:t>a</w:t>
      </w:r>
      <w:r>
        <w:rPr>
          <w:spacing w:val="41"/>
        </w:rPr>
        <w:t xml:space="preserve"> </w:t>
      </w:r>
      <w:r>
        <w:t>single</w:t>
      </w:r>
      <w:r>
        <w:rPr>
          <w:spacing w:val="41"/>
        </w:rPr>
        <w:t xml:space="preserve"> </w:t>
      </w:r>
      <w:r>
        <w:t>submission</w:t>
      </w:r>
      <w:r>
        <w:rPr>
          <w:spacing w:val="42"/>
        </w:rPr>
        <w:t xml:space="preserve"> </w:t>
      </w:r>
      <w:r>
        <w:t>of</w:t>
      </w:r>
      <w:r>
        <w:rPr>
          <w:spacing w:val="39"/>
        </w:rPr>
        <w:t xml:space="preserve"> </w:t>
      </w:r>
      <w:r>
        <w:t>information</w:t>
      </w:r>
      <w:r>
        <w:rPr>
          <w:spacing w:val="38"/>
        </w:rPr>
        <w:t xml:space="preserve"> </w:t>
      </w:r>
      <w:r>
        <w:t>covering</w:t>
      </w:r>
      <w:r>
        <w:rPr>
          <w:spacing w:val="42"/>
        </w:rPr>
        <w:t xml:space="preserve"> </w:t>
      </w:r>
      <w:r>
        <w:t>all</w:t>
      </w:r>
      <w:r>
        <w:rPr>
          <w:spacing w:val="43"/>
        </w:rPr>
        <w:t xml:space="preserve"> </w:t>
      </w:r>
      <w:r>
        <w:t>goods</w:t>
      </w:r>
      <w:r>
        <w:rPr>
          <w:spacing w:val="35"/>
        </w:rPr>
        <w:t xml:space="preserve"> </w:t>
      </w:r>
      <w:r>
        <w:t>contained</w:t>
      </w:r>
      <w:r>
        <w:rPr>
          <w:spacing w:val="41"/>
        </w:rPr>
        <w:t xml:space="preserve"> </w:t>
      </w:r>
      <w:r>
        <w:t>in</w:t>
      </w:r>
      <w:r>
        <w:rPr>
          <w:spacing w:val="38"/>
        </w:rPr>
        <w:t xml:space="preserve"> </w:t>
      </w:r>
      <w:r>
        <w:rPr>
          <w:spacing w:val="-5"/>
        </w:rPr>
        <w:t xml:space="preserve">an </w:t>
      </w:r>
      <w:r>
        <w:t>express</w:t>
      </w:r>
      <w:r w:rsidRPr="00897C1E">
        <w:rPr>
          <w:spacing w:val="-5"/>
        </w:rPr>
        <w:t xml:space="preserve"> </w:t>
      </w:r>
      <w:r>
        <w:t>shipment, such</w:t>
      </w:r>
      <w:r w:rsidRPr="00897C1E">
        <w:rPr>
          <w:spacing w:val="-2"/>
        </w:rPr>
        <w:t xml:space="preserve"> </w:t>
      </w:r>
      <w:r>
        <w:t>as</w:t>
      </w:r>
      <w:r w:rsidRPr="00897C1E">
        <w:rPr>
          <w:spacing w:val="-5"/>
        </w:rPr>
        <w:t xml:space="preserve"> </w:t>
      </w:r>
      <w:r>
        <w:t>a</w:t>
      </w:r>
      <w:r w:rsidRPr="00897C1E">
        <w:rPr>
          <w:spacing w:val="-3"/>
        </w:rPr>
        <w:t xml:space="preserve"> </w:t>
      </w:r>
      <w:r>
        <w:t xml:space="preserve">manifest, </w:t>
      </w:r>
      <w:proofErr w:type="spellStart"/>
      <w:r>
        <w:t>through</w:t>
      </w:r>
      <w:proofErr w:type="spellEnd"/>
      <w:r>
        <w:t>,</w:t>
      </w:r>
      <w:r w:rsidRPr="00897C1E">
        <w:rPr>
          <w:spacing w:val="-5"/>
        </w:rPr>
        <w:t xml:space="preserve"> </w:t>
      </w:r>
      <w:r>
        <w:t>if</w:t>
      </w:r>
      <w:r w:rsidRPr="00897C1E">
        <w:rPr>
          <w:spacing w:val="-5"/>
        </w:rPr>
        <w:t xml:space="preserve"> </w:t>
      </w:r>
      <w:r>
        <w:t>possible,</w:t>
      </w:r>
      <w:r w:rsidRPr="00897C1E">
        <w:rPr>
          <w:spacing w:val="-1"/>
        </w:rPr>
        <w:t xml:space="preserve"> </w:t>
      </w:r>
      <w:r>
        <w:t>electronic</w:t>
      </w:r>
      <w:r w:rsidRPr="00897C1E">
        <w:rPr>
          <w:spacing w:val="-3"/>
        </w:rPr>
        <w:t xml:space="preserve"> </w:t>
      </w:r>
      <w:r w:rsidRPr="00897C1E">
        <w:rPr>
          <w:spacing w:val="-2"/>
        </w:rPr>
        <w:t>means;</w:t>
      </w:r>
      <w:r>
        <w:rPr>
          <w:rStyle w:val="FootnoteReference"/>
          <w:spacing w:val="-2"/>
        </w:rPr>
        <w:footnoteReference w:id="73"/>
      </w:r>
    </w:p>
    <w:p w14:paraId="7E8A0993" w14:textId="77777777" w:rsidR="005418E7" w:rsidRDefault="005418E7" w:rsidP="006D5F50">
      <w:pPr>
        <w:pStyle w:val="ListParagraph1a"/>
        <w:ind w:left="1441"/>
      </w:pPr>
      <w:r>
        <w:t>to</w:t>
      </w:r>
      <w:r>
        <w:rPr>
          <w:spacing w:val="-5"/>
        </w:rPr>
        <w:t xml:space="preserve"> </w:t>
      </w:r>
      <w:r>
        <w:t>the</w:t>
      </w:r>
      <w:r>
        <w:rPr>
          <w:spacing w:val="-6"/>
        </w:rPr>
        <w:t xml:space="preserve"> </w:t>
      </w:r>
      <w:r>
        <w:t>extent</w:t>
      </w:r>
      <w:r>
        <w:rPr>
          <w:spacing w:val="-6"/>
        </w:rPr>
        <w:t xml:space="preserve"> </w:t>
      </w:r>
      <w:r>
        <w:t>possible,</w:t>
      </w:r>
      <w:r>
        <w:rPr>
          <w:spacing w:val="-8"/>
        </w:rPr>
        <w:t xml:space="preserve"> </w:t>
      </w:r>
      <w:r>
        <w:t>provide</w:t>
      </w:r>
      <w:r>
        <w:rPr>
          <w:spacing w:val="-11"/>
        </w:rPr>
        <w:t xml:space="preserve"> </w:t>
      </w:r>
      <w:r>
        <w:t>for</w:t>
      </w:r>
      <w:r>
        <w:rPr>
          <w:spacing w:val="-9"/>
        </w:rPr>
        <w:t xml:space="preserve"> </w:t>
      </w:r>
      <w:r>
        <w:t>the</w:t>
      </w:r>
      <w:r>
        <w:rPr>
          <w:spacing w:val="-6"/>
        </w:rPr>
        <w:t xml:space="preserve"> </w:t>
      </w:r>
      <w:r>
        <w:t>release</w:t>
      </w:r>
      <w:r>
        <w:rPr>
          <w:spacing w:val="-7"/>
        </w:rPr>
        <w:t xml:space="preserve"> </w:t>
      </w:r>
      <w:r>
        <w:t>of</w:t>
      </w:r>
      <w:r>
        <w:rPr>
          <w:spacing w:val="-9"/>
        </w:rPr>
        <w:t xml:space="preserve"> </w:t>
      </w:r>
      <w:r>
        <w:t>certain</w:t>
      </w:r>
      <w:r>
        <w:rPr>
          <w:spacing w:val="-6"/>
        </w:rPr>
        <w:t xml:space="preserve"> </w:t>
      </w:r>
      <w:r>
        <w:t>goods</w:t>
      </w:r>
      <w:r>
        <w:rPr>
          <w:spacing w:val="-8"/>
        </w:rPr>
        <w:t xml:space="preserve"> </w:t>
      </w:r>
      <w:r>
        <w:t>with</w:t>
      </w:r>
      <w:r>
        <w:rPr>
          <w:spacing w:val="-5"/>
        </w:rPr>
        <w:t xml:space="preserve"> </w:t>
      </w:r>
      <w:r>
        <w:t>a</w:t>
      </w:r>
      <w:r>
        <w:rPr>
          <w:spacing w:val="-12"/>
        </w:rPr>
        <w:t xml:space="preserve"> </w:t>
      </w:r>
      <w:r>
        <w:t>minimum</w:t>
      </w:r>
      <w:r>
        <w:rPr>
          <w:spacing w:val="-10"/>
        </w:rPr>
        <w:t xml:space="preserve"> </w:t>
      </w:r>
      <w:r>
        <w:t xml:space="preserve">of </w:t>
      </w:r>
      <w:proofErr w:type="gramStart"/>
      <w:r>
        <w:rPr>
          <w:spacing w:val="-2"/>
        </w:rPr>
        <w:t>documentation;</w:t>
      </w:r>
      <w:proofErr w:type="gramEnd"/>
    </w:p>
    <w:p w14:paraId="109E4604" w14:textId="77777777" w:rsidR="005418E7" w:rsidRDefault="005418E7" w:rsidP="006D5F50">
      <w:pPr>
        <w:pStyle w:val="ListParagraph1a"/>
        <w:ind w:left="1441"/>
      </w:pPr>
      <w:r>
        <w:t>under</w:t>
      </w:r>
      <w:r>
        <w:rPr>
          <w:spacing w:val="-3"/>
        </w:rPr>
        <w:t xml:space="preserve"> </w:t>
      </w:r>
      <w:r>
        <w:t>normal</w:t>
      </w:r>
      <w:r>
        <w:rPr>
          <w:spacing w:val="-8"/>
        </w:rPr>
        <w:t xml:space="preserve"> </w:t>
      </w:r>
      <w:r>
        <w:t>circumstances,</w:t>
      </w:r>
      <w:r>
        <w:rPr>
          <w:spacing w:val="-1"/>
        </w:rPr>
        <w:t xml:space="preserve"> </w:t>
      </w:r>
      <w:r>
        <w:t>provide</w:t>
      </w:r>
      <w:r>
        <w:rPr>
          <w:spacing w:val="-8"/>
        </w:rPr>
        <w:t xml:space="preserve"> </w:t>
      </w:r>
      <w:r>
        <w:t>for</w:t>
      </w:r>
      <w:r>
        <w:rPr>
          <w:spacing w:val="-6"/>
        </w:rPr>
        <w:t xml:space="preserve"> </w:t>
      </w:r>
      <w:r>
        <w:t>express</w:t>
      </w:r>
      <w:r>
        <w:rPr>
          <w:spacing w:val="-5"/>
        </w:rPr>
        <w:t xml:space="preserve"> </w:t>
      </w:r>
      <w:r>
        <w:t>shipments</w:t>
      </w:r>
      <w:r>
        <w:rPr>
          <w:spacing w:val="-5"/>
        </w:rPr>
        <w:t xml:space="preserve"> </w:t>
      </w:r>
      <w:r>
        <w:t>to</w:t>
      </w:r>
      <w:r>
        <w:rPr>
          <w:spacing w:val="-3"/>
        </w:rPr>
        <w:t xml:space="preserve"> </w:t>
      </w:r>
      <w:r>
        <w:t>be</w:t>
      </w:r>
      <w:r>
        <w:rPr>
          <w:spacing w:val="-8"/>
        </w:rPr>
        <w:t xml:space="preserve"> </w:t>
      </w:r>
      <w:r>
        <w:t>released</w:t>
      </w:r>
      <w:r>
        <w:rPr>
          <w:spacing w:val="-3"/>
        </w:rPr>
        <w:t xml:space="preserve"> </w:t>
      </w:r>
      <w:r>
        <w:t>within six hours of submission of the necessary customs documents, provided the shipment has arrived; and</w:t>
      </w:r>
    </w:p>
    <w:p w14:paraId="22F0B370" w14:textId="77777777" w:rsidR="005418E7" w:rsidRDefault="005418E7" w:rsidP="006D5F50">
      <w:pPr>
        <w:pStyle w:val="ListParagraph1a"/>
        <w:ind w:left="1441"/>
      </w:pPr>
      <w:r>
        <w:t>apply to shipments of any weight or value, recognising that a Party may require formal entry procedures as a condition for release, including a declaration and supporting documentation and payment of customs duties, based on the good’s weight or value.</w:t>
      </w:r>
    </w:p>
    <w:p w14:paraId="07209B12" w14:textId="77777777" w:rsidR="005418E7" w:rsidRDefault="005418E7" w:rsidP="00564E54">
      <w:pPr>
        <w:pStyle w:val="ListParagraph1"/>
        <w:ind w:right="170"/>
      </w:pPr>
      <w:r>
        <w:t>If</w:t>
      </w:r>
      <w:r>
        <w:rPr>
          <w:spacing w:val="-10"/>
        </w:rPr>
        <w:t xml:space="preserve"> </w:t>
      </w:r>
      <w:r>
        <w:t>a</w:t>
      </w:r>
      <w:r>
        <w:rPr>
          <w:spacing w:val="-12"/>
        </w:rPr>
        <w:t xml:space="preserve"> </w:t>
      </w:r>
      <w:r>
        <w:t>Party</w:t>
      </w:r>
      <w:r>
        <w:rPr>
          <w:spacing w:val="-11"/>
        </w:rPr>
        <w:t xml:space="preserve"> </w:t>
      </w:r>
      <w:r>
        <w:t>does</w:t>
      </w:r>
      <w:r>
        <w:rPr>
          <w:spacing w:val="-13"/>
        </w:rPr>
        <w:t xml:space="preserve"> </w:t>
      </w:r>
      <w:r>
        <w:t>not</w:t>
      </w:r>
      <w:r>
        <w:rPr>
          <w:spacing w:val="-11"/>
        </w:rPr>
        <w:t xml:space="preserve"> </w:t>
      </w:r>
      <w:r>
        <w:t>provide</w:t>
      </w:r>
      <w:r>
        <w:rPr>
          <w:spacing w:val="-11"/>
        </w:rPr>
        <w:t xml:space="preserve"> </w:t>
      </w:r>
      <w:r>
        <w:t>the</w:t>
      </w:r>
      <w:r>
        <w:rPr>
          <w:spacing w:val="-11"/>
        </w:rPr>
        <w:t xml:space="preserve"> </w:t>
      </w:r>
      <w:r>
        <w:t>treatment</w:t>
      </w:r>
      <w:r>
        <w:rPr>
          <w:spacing w:val="-11"/>
        </w:rPr>
        <w:t xml:space="preserve"> </w:t>
      </w:r>
      <w:r>
        <w:t>in</w:t>
      </w:r>
      <w:r>
        <w:rPr>
          <w:spacing w:val="-11"/>
        </w:rPr>
        <w:t xml:space="preserve"> </w:t>
      </w:r>
      <w:r>
        <w:t>paragraphs</w:t>
      </w:r>
      <w:r>
        <w:rPr>
          <w:spacing w:val="-13"/>
        </w:rPr>
        <w:t xml:space="preserve"> </w:t>
      </w:r>
      <w:r>
        <w:t>2(a)</w:t>
      </w:r>
      <w:r>
        <w:rPr>
          <w:spacing w:val="-10"/>
        </w:rPr>
        <w:t xml:space="preserve"> </w:t>
      </w:r>
      <w:r>
        <w:t>through</w:t>
      </w:r>
      <w:r>
        <w:rPr>
          <w:spacing w:val="-15"/>
        </w:rPr>
        <w:t xml:space="preserve"> </w:t>
      </w:r>
      <w:r>
        <w:t>(e)</w:t>
      </w:r>
      <w:r>
        <w:rPr>
          <w:spacing w:val="-9"/>
        </w:rPr>
        <w:t xml:space="preserve"> </w:t>
      </w:r>
      <w:r>
        <w:t>to</w:t>
      </w:r>
      <w:r>
        <w:rPr>
          <w:spacing w:val="-11"/>
        </w:rPr>
        <w:t xml:space="preserve"> </w:t>
      </w:r>
      <w:r>
        <w:t>all</w:t>
      </w:r>
      <w:r>
        <w:rPr>
          <w:spacing w:val="-11"/>
        </w:rPr>
        <w:t xml:space="preserve"> </w:t>
      </w:r>
      <w:r>
        <w:t>shipments, that Party shall provide a separate</w:t>
      </w:r>
      <w:r>
        <w:rPr>
          <w:rStyle w:val="FootnoteReference"/>
        </w:rPr>
        <w:footnoteReference w:id="74"/>
      </w:r>
      <w:r>
        <w:t xml:space="preserve"> and expedited customs procedure that provides such treatment for express shipments.</w:t>
      </w:r>
    </w:p>
    <w:p w14:paraId="08E9AAAE" w14:textId="77777777" w:rsidR="005418E7" w:rsidRDefault="005418E7" w:rsidP="0044514E">
      <w:pPr>
        <w:pStyle w:val="ListParagraph1"/>
      </w:pPr>
      <w:r>
        <w:t>Each</w:t>
      </w:r>
      <w:r w:rsidRPr="0044514E">
        <w:t xml:space="preserve"> </w:t>
      </w:r>
      <w:r>
        <w:t>Party</w:t>
      </w:r>
      <w:r w:rsidRPr="0044514E">
        <w:t xml:space="preserve"> </w:t>
      </w:r>
      <w:r>
        <w:t>shall</w:t>
      </w:r>
      <w:r w:rsidRPr="0044514E">
        <w:t xml:space="preserve"> </w:t>
      </w:r>
      <w:r>
        <w:t>provide</w:t>
      </w:r>
      <w:r w:rsidRPr="0044514E">
        <w:t xml:space="preserve"> </w:t>
      </w:r>
      <w:r>
        <w:t>for</w:t>
      </w:r>
      <w:r w:rsidRPr="0044514E">
        <w:t xml:space="preserve"> </w:t>
      </w:r>
      <w:r>
        <w:t xml:space="preserve">a </w:t>
      </w:r>
      <w:r w:rsidRPr="00034376">
        <w:rPr>
          <w:i/>
          <w:iCs/>
        </w:rPr>
        <w:t>de minimis</w:t>
      </w:r>
      <w:r w:rsidRPr="0044514E">
        <w:t xml:space="preserve"> </w:t>
      </w:r>
      <w:r>
        <w:t>shipment</w:t>
      </w:r>
      <w:r w:rsidRPr="0044514E">
        <w:t xml:space="preserve"> </w:t>
      </w:r>
      <w:r>
        <w:t>value</w:t>
      </w:r>
      <w:r w:rsidRPr="0044514E">
        <w:t xml:space="preserve"> </w:t>
      </w:r>
      <w:r>
        <w:t>or</w:t>
      </w:r>
      <w:r w:rsidRPr="0044514E">
        <w:t xml:space="preserve"> </w:t>
      </w:r>
      <w:r>
        <w:t>dutiable</w:t>
      </w:r>
      <w:r w:rsidRPr="0044514E">
        <w:t xml:space="preserve"> </w:t>
      </w:r>
      <w:r>
        <w:t>amount</w:t>
      </w:r>
      <w:r w:rsidRPr="0044514E">
        <w:t xml:space="preserve"> </w:t>
      </w:r>
      <w:r>
        <w:t>for</w:t>
      </w:r>
      <w:r w:rsidRPr="0044514E">
        <w:t xml:space="preserve"> </w:t>
      </w:r>
      <w:r>
        <w:t>which customs duties will not be collected, aside from restricted or controlled goods, such as goods subject to import licensing or similar requirements.</w:t>
      </w:r>
      <w:r>
        <w:rPr>
          <w:rStyle w:val="FootnoteReference"/>
        </w:rPr>
        <w:footnoteReference w:id="75"/>
      </w:r>
      <w:r w:rsidRPr="0044514E">
        <w:t xml:space="preserve"> </w:t>
      </w:r>
      <w:r>
        <w:t>Each Party shall review the amount periodically</w:t>
      </w:r>
      <w:r w:rsidRPr="0044514E">
        <w:t xml:space="preserve"> </w:t>
      </w:r>
      <w:r>
        <w:t>taking</w:t>
      </w:r>
      <w:r w:rsidRPr="0044514E">
        <w:t xml:space="preserve"> </w:t>
      </w:r>
      <w:r>
        <w:t>into</w:t>
      </w:r>
      <w:r w:rsidRPr="0044514E">
        <w:t xml:space="preserve"> </w:t>
      </w:r>
      <w:r>
        <w:t>account</w:t>
      </w:r>
      <w:r w:rsidRPr="0044514E">
        <w:t xml:space="preserve"> </w:t>
      </w:r>
      <w:r>
        <w:t>factors</w:t>
      </w:r>
      <w:r w:rsidRPr="0044514E">
        <w:t xml:space="preserve"> </w:t>
      </w:r>
      <w:r>
        <w:t>that</w:t>
      </w:r>
      <w:r w:rsidRPr="0044514E">
        <w:t xml:space="preserve"> </w:t>
      </w:r>
      <w:r>
        <w:t>it</w:t>
      </w:r>
      <w:r w:rsidRPr="0044514E">
        <w:t xml:space="preserve"> </w:t>
      </w:r>
      <w:r>
        <w:t>may</w:t>
      </w:r>
      <w:r w:rsidRPr="0044514E">
        <w:t xml:space="preserve"> </w:t>
      </w:r>
      <w:r>
        <w:t>consider</w:t>
      </w:r>
      <w:r w:rsidRPr="0044514E">
        <w:t xml:space="preserve"> </w:t>
      </w:r>
      <w:r>
        <w:t>relevant,</w:t>
      </w:r>
      <w:r w:rsidRPr="0044514E">
        <w:t xml:space="preserve"> </w:t>
      </w:r>
      <w:r>
        <w:t>such</w:t>
      </w:r>
      <w:r w:rsidRPr="0044514E">
        <w:t xml:space="preserve"> </w:t>
      </w:r>
      <w:r>
        <w:t>as</w:t>
      </w:r>
      <w:r w:rsidRPr="0044514E">
        <w:t xml:space="preserve"> </w:t>
      </w:r>
      <w:r>
        <w:t>rates</w:t>
      </w:r>
      <w:r w:rsidRPr="0044514E">
        <w:t xml:space="preserve"> </w:t>
      </w:r>
      <w:r>
        <w:t>of</w:t>
      </w:r>
      <w:r w:rsidRPr="0044514E">
        <w:t xml:space="preserve"> </w:t>
      </w:r>
      <w:r>
        <w:t>inflation, effect</w:t>
      </w:r>
      <w:r w:rsidRPr="0044514E">
        <w:t xml:space="preserve"> </w:t>
      </w:r>
      <w:r>
        <w:t>on</w:t>
      </w:r>
      <w:r w:rsidRPr="0044514E">
        <w:t xml:space="preserve"> </w:t>
      </w:r>
      <w:r>
        <w:t>trade</w:t>
      </w:r>
      <w:r w:rsidRPr="0044514E">
        <w:t xml:space="preserve"> </w:t>
      </w:r>
      <w:r>
        <w:t>facilitation,</w:t>
      </w:r>
      <w:r w:rsidRPr="0044514E">
        <w:t xml:space="preserve"> </w:t>
      </w:r>
      <w:r>
        <w:t>impact</w:t>
      </w:r>
      <w:r w:rsidRPr="0044514E">
        <w:t xml:space="preserve"> </w:t>
      </w:r>
      <w:r>
        <w:t>on</w:t>
      </w:r>
      <w:r w:rsidRPr="0044514E">
        <w:t xml:space="preserve"> </w:t>
      </w:r>
      <w:r>
        <w:t>risk</w:t>
      </w:r>
      <w:r w:rsidRPr="0044514E">
        <w:t xml:space="preserve"> </w:t>
      </w:r>
      <w:r>
        <w:t>management,</w:t>
      </w:r>
      <w:r w:rsidRPr="0044514E">
        <w:t xml:space="preserve"> </w:t>
      </w:r>
      <w:r>
        <w:t>administrative</w:t>
      </w:r>
      <w:r w:rsidRPr="0044514E">
        <w:t xml:space="preserve"> </w:t>
      </w:r>
      <w:r>
        <w:t>cost</w:t>
      </w:r>
      <w:r w:rsidRPr="0044514E">
        <w:t xml:space="preserve"> </w:t>
      </w:r>
      <w:r>
        <w:t>of</w:t>
      </w:r>
      <w:r w:rsidRPr="0044514E">
        <w:t xml:space="preserve"> </w:t>
      </w:r>
      <w:r>
        <w:t>collecting</w:t>
      </w:r>
      <w:r w:rsidRPr="0044514E">
        <w:t xml:space="preserve"> </w:t>
      </w:r>
      <w:r>
        <w:t>duties compared</w:t>
      </w:r>
      <w:r w:rsidRPr="0044514E">
        <w:t xml:space="preserve"> </w:t>
      </w:r>
      <w:r>
        <w:t>to</w:t>
      </w:r>
      <w:r w:rsidRPr="0044514E">
        <w:t xml:space="preserve"> </w:t>
      </w:r>
      <w:r>
        <w:t>the</w:t>
      </w:r>
      <w:r w:rsidRPr="0044514E">
        <w:t xml:space="preserve"> </w:t>
      </w:r>
      <w:r>
        <w:t>amount</w:t>
      </w:r>
      <w:r>
        <w:rPr>
          <w:spacing w:val="-2"/>
        </w:rPr>
        <w:t xml:space="preserve"> </w:t>
      </w:r>
      <w:r>
        <w:t>of</w:t>
      </w:r>
      <w:r>
        <w:rPr>
          <w:spacing w:val="-5"/>
        </w:rPr>
        <w:t xml:space="preserve"> </w:t>
      </w:r>
      <w:r>
        <w:t>duties,</w:t>
      </w:r>
      <w:r>
        <w:rPr>
          <w:spacing w:val="-5"/>
        </w:rPr>
        <w:t xml:space="preserve"> </w:t>
      </w:r>
      <w:r>
        <w:t>cost</w:t>
      </w:r>
      <w:r>
        <w:rPr>
          <w:spacing w:val="-2"/>
        </w:rPr>
        <w:t xml:space="preserve"> </w:t>
      </w:r>
      <w:r>
        <w:t>of</w:t>
      </w:r>
      <w:r>
        <w:rPr>
          <w:spacing w:val="-5"/>
        </w:rPr>
        <w:t xml:space="preserve"> </w:t>
      </w:r>
      <w:r>
        <w:t>cross-border</w:t>
      </w:r>
      <w:r>
        <w:rPr>
          <w:spacing w:val="-5"/>
        </w:rPr>
        <w:t xml:space="preserve"> </w:t>
      </w:r>
      <w:r>
        <w:t>trade</w:t>
      </w:r>
      <w:r>
        <w:rPr>
          <w:spacing w:val="-4"/>
        </w:rPr>
        <w:t xml:space="preserve"> </w:t>
      </w:r>
      <w:r>
        <w:t>transactions, impact</w:t>
      </w:r>
      <w:r>
        <w:rPr>
          <w:spacing w:val="-7"/>
        </w:rPr>
        <w:t xml:space="preserve"> </w:t>
      </w:r>
      <w:r>
        <w:t>on</w:t>
      </w:r>
      <w:r>
        <w:rPr>
          <w:spacing w:val="-3"/>
        </w:rPr>
        <w:t xml:space="preserve"> </w:t>
      </w:r>
      <w:r>
        <w:t>small</w:t>
      </w:r>
      <w:r>
        <w:rPr>
          <w:spacing w:val="-2"/>
        </w:rPr>
        <w:t xml:space="preserve"> </w:t>
      </w:r>
      <w:r>
        <w:t>and medium-sized</w:t>
      </w:r>
      <w:r>
        <w:rPr>
          <w:spacing w:val="-11"/>
        </w:rPr>
        <w:t xml:space="preserve"> </w:t>
      </w:r>
      <w:r>
        <w:t>enterprises</w:t>
      </w:r>
      <w:r>
        <w:rPr>
          <w:spacing w:val="-13"/>
        </w:rPr>
        <w:t xml:space="preserve"> </w:t>
      </w:r>
      <w:r>
        <w:t>(“SMEs”)</w:t>
      </w:r>
      <w:r>
        <w:rPr>
          <w:spacing w:val="-9"/>
        </w:rPr>
        <w:t xml:space="preserve"> </w:t>
      </w:r>
      <w:r>
        <w:t>or</w:t>
      </w:r>
      <w:r>
        <w:rPr>
          <w:spacing w:val="-9"/>
        </w:rPr>
        <w:t xml:space="preserve"> </w:t>
      </w:r>
      <w:r>
        <w:t>other</w:t>
      </w:r>
      <w:r>
        <w:rPr>
          <w:spacing w:val="-11"/>
        </w:rPr>
        <w:t xml:space="preserve"> </w:t>
      </w:r>
      <w:r>
        <w:t>factors</w:t>
      </w:r>
      <w:r>
        <w:rPr>
          <w:spacing w:val="-12"/>
        </w:rPr>
        <w:t xml:space="preserve"> </w:t>
      </w:r>
      <w:r>
        <w:t>related</w:t>
      </w:r>
      <w:r>
        <w:rPr>
          <w:spacing w:val="-9"/>
        </w:rPr>
        <w:t xml:space="preserve"> </w:t>
      </w:r>
      <w:r>
        <w:t>to</w:t>
      </w:r>
      <w:r>
        <w:rPr>
          <w:spacing w:val="-10"/>
        </w:rPr>
        <w:t xml:space="preserve"> </w:t>
      </w:r>
      <w:r>
        <w:t>the</w:t>
      </w:r>
      <w:r>
        <w:rPr>
          <w:spacing w:val="-11"/>
        </w:rPr>
        <w:t xml:space="preserve"> </w:t>
      </w:r>
      <w:r>
        <w:t>collection</w:t>
      </w:r>
      <w:r>
        <w:rPr>
          <w:spacing w:val="-11"/>
        </w:rPr>
        <w:t xml:space="preserve"> </w:t>
      </w:r>
      <w:r>
        <w:t>of</w:t>
      </w:r>
      <w:r>
        <w:rPr>
          <w:spacing w:val="-10"/>
        </w:rPr>
        <w:t xml:space="preserve"> </w:t>
      </w:r>
      <w:r>
        <w:t>customs</w:t>
      </w:r>
      <w:r>
        <w:rPr>
          <w:spacing w:val="-12"/>
        </w:rPr>
        <w:t xml:space="preserve"> </w:t>
      </w:r>
      <w:r>
        <w:rPr>
          <w:spacing w:val="-2"/>
        </w:rPr>
        <w:t>duties.</w:t>
      </w:r>
    </w:p>
    <w:p w14:paraId="07457DFA" w14:textId="77777777" w:rsidR="005418E7" w:rsidRDefault="005418E7" w:rsidP="002E756C">
      <w:pPr>
        <w:pStyle w:val="Heading2"/>
        <w:spacing w:before="560"/>
      </w:pPr>
      <w:r>
        <w:t>ARTICLE</w:t>
      </w:r>
      <w:r>
        <w:rPr>
          <w:spacing w:val="-6"/>
        </w:rPr>
        <w:t xml:space="preserve"> </w:t>
      </w:r>
      <w:r>
        <w:rPr>
          <w:spacing w:val="-5"/>
        </w:rPr>
        <w:t>14</w:t>
      </w:r>
    </w:p>
    <w:p w14:paraId="0FFE8C1B" w14:textId="77777777" w:rsidR="005418E7" w:rsidRDefault="005418E7" w:rsidP="001D7300">
      <w:pPr>
        <w:pStyle w:val="Heading3"/>
      </w:pPr>
      <w:r>
        <w:rPr>
          <w:spacing w:val="-2"/>
        </w:rPr>
        <w:t>Transparency</w:t>
      </w:r>
    </w:p>
    <w:p w14:paraId="3351A8B3" w14:textId="77777777" w:rsidR="005418E7" w:rsidRDefault="005418E7" w:rsidP="005418E7">
      <w:pPr>
        <w:pStyle w:val="ListParagraph1"/>
        <w:numPr>
          <w:ilvl w:val="0"/>
          <w:numId w:val="13"/>
        </w:numPr>
        <w:ind w:left="0" w:right="283" w:firstLine="0"/>
      </w:pPr>
      <w:r>
        <w:t xml:space="preserve">The Parties recognise that transparent measures are important for building trust in the digital economy, creating a conducive environment for digital trade and </w:t>
      </w:r>
      <w:r>
        <w:lastRenderedPageBreak/>
        <w:t>facilitating trade.</w:t>
      </w:r>
    </w:p>
    <w:p w14:paraId="5EC19A0A" w14:textId="77777777" w:rsidR="005418E7" w:rsidRDefault="005418E7" w:rsidP="00564E54">
      <w:pPr>
        <w:pStyle w:val="ListParagraph1"/>
        <w:ind w:right="283"/>
      </w:pPr>
      <w:r>
        <w:t>Each Party shall promptly publish, or otherwise promptly make publicly available where publication is not practicable, its laws, regulations, procedures and administrative rulings of general application with respect to any matter covered by this Chapter.</w:t>
      </w:r>
    </w:p>
    <w:p w14:paraId="443F689E" w14:textId="77777777" w:rsidR="005418E7" w:rsidRDefault="005418E7" w:rsidP="00564E54">
      <w:pPr>
        <w:pStyle w:val="ListParagraph1"/>
        <w:ind w:right="283"/>
      </w:pPr>
      <w:r>
        <w:t>Each Party shall respond promptly to any request by the other Party for specific information on any of its actual or proposed laws or regulations referred to in paragraph 2.</w:t>
      </w:r>
    </w:p>
    <w:p w14:paraId="4F9D6052" w14:textId="77777777" w:rsidR="005418E7" w:rsidRDefault="005418E7" w:rsidP="0044514E">
      <w:pPr>
        <w:pStyle w:val="ListParagraph1"/>
      </w:pPr>
      <w:r>
        <w:t>To</w:t>
      </w:r>
      <w:r w:rsidRPr="0044514E">
        <w:t xml:space="preserve"> </w:t>
      </w:r>
      <w:r>
        <w:t>the</w:t>
      </w:r>
      <w:r>
        <w:rPr>
          <w:spacing w:val="-2"/>
        </w:rPr>
        <w:t xml:space="preserve"> </w:t>
      </w:r>
      <w:r>
        <w:t>extent</w:t>
      </w:r>
      <w:r>
        <w:rPr>
          <w:spacing w:val="-5"/>
        </w:rPr>
        <w:t xml:space="preserve"> </w:t>
      </w:r>
      <w:r>
        <w:t>possible,</w:t>
      </w:r>
      <w:r>
        <w:rPr>
          <w:spacing w:val="1"/>
        </w:rPr>
        <w:t xml:space="preserve"> </w:t>
      </w:r>
      <w:r>
        <w:t>each</w:t>
      </w:r>
      <w:r>
        <w:rPr>
          <w:spacing w:val="-1"/>
        </w:rPr>
        <w:t xml:space="preserve"> </w:t>
      </w:r>
      <w:r>
        <w:t>Party</w:t>
      </w:r>
      <w:r>
        <w:rPr>
          <w:spacing w:val="-5"/>
        </w:rPr>
        <w:t xml:space="preserve"> </w:t>
      </w:r>
      <w:r>
        <w:rPr>
          <w:spacing w:val="-2"/>
        </w:rPr>
        <w:t>shall:</w:t>
      </w:r>
    </w:p>
    <w:p w14:paraId="63850B58" w14:textId="77777777" w:rsidR="005418E7" w:rsidRDefault="005418E7" w:rsidP="005418E7">
      <w:pPr>
        <w:pStyle w:val="ListParagraph1a"/>
        <w:numPr>
          <w:ilvl w:val="0"/>
          <w:numId w:val="10"/>
        </w:numPr>
        <w:spacing w:after="0"/>
        <w:ind w:left="1440" w:hanging="720"/>
      </w:pPr>
      <w:r>
        <w:t>publish</w:t>
      </w:r>
      <w:r w:rsidRPr="003F74AD">
        <w:rPr>
          <w:spacing w:val="25"/>
        </w:rPr>
        <w:t xml:space="preserve"> </w:t>
      </w:r>
      <w:r>
        <w:t>in</w:t>
      </w:r>
      <w:r w:rsidRPr="003F74AD">
        <w:rPr>
          <w:spacing w:val="27"/>
        </w:rPr>
        <w:t xml:space="preserve"> </w:t>
      </w:r>
      <w:r>
        <w:t>advance</w:t>
      </w:r>
      <w:r w:rsidRPr="003F74AD">
        <w:rPr>
          <w:spacing w:val="26"/>
        </w:rPr>
        <w:t xml:space="preserve"> </w:t>
      </w:r>
      <w:r>
        <w:t>any</w:t>
      </w:r>
      <w:r w:rsidRPr="003F74AD">
        <w:rPr>
          <w:spacing w:val="25"/>
        </w:rPr>
        <w:t xml:space="preserve"> </w:t>
      </w:r>
      <w:r>
        <w:t>measure</w:t>
      </w:r>
      <w:r w:rsidRPr="003F74AD">
        <w:rPr>
          <w:spacing w:val="24"/>
        </w:rPr>
        <w:t xml:space="preserve"> </w:t>
      </w:r>
      <w:r>
        <w:t>referred</w:t>
      </w:r>
      <w:r w:rsidRPr="003F74AD">
        <w:rPr>
          <w:spacing w:val="25"/>
        </w:rPr>
        <w:t xml:space="preserve"> </w:t>
      </w:r>
      <w:r>
        <w:t>to</w:t>
      </w:r>
      <w:r w:rsidRPr="003F74AD">
        <w:rPr>
          <w:spacing w:val="25"/>
        </w:rPr>
        <w:t xml:space="preserve"> </w:t>
      </w:r>
      <w:r>
        <w:t>in</w:t>
      </w:r>
      <w:r w:rsidRPr="003F74AD">
        <w:rPr>
          <w:spacing w:val="25"/>
        </w:rPr>
        <w:t xml:space="preserve"> </w:t>
      </w:r>
      <w:r>
        <w:t>paragraph</w:t>
      </w:r>
      <w:r w:rsidRPr="003F74AD">
        <w:rPr>
          <w:spacing w:val="24"/>
        </w:rPr>
        <w:t xml:space="preserve"> </w:t>
      </w:r>
      <w:r>
        <w:t>2</w:t>
      </w:r>
      <w:r w:rsidRPr="003F74AD">
        <w:rPr>
          <w:spacing w:val="24"/>
        </w:rPr>
        <w:t xml:space="preserve"> </w:t>
      </w:r>
      <w:r>
        <w:t>that</w:t>
      </w:r>
      <w:r w:rsidRPr="003F74AD">
        <w:rPr>
          <w:spacing w:val="25"/>
        </w:rPr>
        <w:t xml:space="preserve"> </w:t>
      </w:r>
      <w:r>
        <w:t>it</w:t>
      </w:r>
      <w:r w:rsidRPr="003F74AD">
        <w:rPr>
          <w:spacing w:val="25"/>
        </w:rPr>
        <w:t xml:space="preserve"> </w:t>
      </w:r>
      <w:r>
        <w:t>proposes</w:t>
      </w:r>
      <w:r w:rsidRPr="003F74AD">
        <w:rPr>
          <w:spacing w:val="24"/>
        </w:rPr>
        <w:t xml:space="preserve"> </w:t>
      </w:r>
      <w:r w:rsidRPr="003F74AD">
        <w:rPr>
          <w:spacing w:val="-5"/>
        </w:rPr>
        <w:t xml:space="preserve">to </w:t>
      </w:r>
      <w:r>
        <w:t>adopt;</w:t>
      </w:r>
      <w:r w:rsidRPr="003F74AD">
        <w:rPr>
          <w:spacing w:val="1"/>
        </w:rPr>
        <w:t xml:space="preserve"> </w:t>
      </w:r>
      <w:r w:rsidRPr="003F74AD">
        <w:rPr>
          <w:spacing w:val="-5"/>
        </w:rPr>
        <w:t>and</w:t>
      </w:r>
    </w:p>
    <w:p w14:paraId="02111BD8" w14:textId="77777777" w:rsidR="005418E7" w:rsidRDefault="005418E7" w:rsidP="00212CE3">
      <w:pPr>
        <w:pStyle w:val="ListParagraph1a"/>
        <w:ind w:left="1441"/>
      </w:pPr>
      <w:r>
        <w:t xml:space="preserve">provide interested persons and the other Party with a reasonable opportunity to </w:t>
      </w:r>
      <w:r w:rsidRPr="00212CE3">
        <w:rPr>
          <w:sz w:val="22"/>
          <w:szCs w:val="22"/>
        </w:rPr>
        <w:t>comment</w:t>
      </w:r>
      <w:r>
        <w:t xml:space="preserve"> on such proposed measures.</w:t>
      </w:r>
    </w:p>
    <w:p w14:paraId="6565DE05" w14:textId="77777777" w:rsidR="005418E7" w:rsidRDefault="005418E7" w:rsidP="003F74AD">
      <w:pPr>
        <w:pStyle w:val="ListParagraph1"/>
      </w:pPr>
      <w:r>
        <w:t>Where</w:t>
      </w:r>
      <w:r>
        <w:rPr>
          <w:spacing w:val="-8"/>
        </w:rPr>
        <w:t xml:space="preserve"> </w:t>
      </w:r>
      <w:r>
        <w:t>this</w:t>
      </w:r>
      <w:r>
        <w:rPr>
          <w:spacing w:val="-9"/>
        </w:rPr>
        <w:t xml:space="preserve"> </w:t>
      </w:r>
      <w:r>
        <w:t>Chapter</w:t>
      </w:r>
      <w:r>
        <w:rPr>
          <w:spacing w:val="-6"/>
        </w:rPr>
        <w:t xml:space="preserve"> </w:t>
      </w:r>
      <w:r>
        <w:t>requires</w:t>
      </w:r>
      <w:r>
        <w:rPr>
          <w:spacing w:val="-9"/>
        </w:rPr>
        <w:t xml:space="preserve"> </w:t>
      </w:r>
      <w:r>
        <w:t>a</w:t>
      </w:r>
      <w:r>
        <w:rPr>
          <w:spacing w:val="-8"/>
        </w:rPr>
        <w:t xml:space="preserve"> </w:t>
      </w:r>
      <w:r>
        <w:t>Party</w:t>
      </w:r>
      <w:r>
        <w:rPr>
          <w:spacing w:val="-11"/>
        </w:rPr>
        <w:t xml:space="preserve"> </w:t>
      </w:r>
      <w:r>
        <w:t>to</w:t>
      </w:r>
      <w:r>
        <w:rPr>
          <w:spacing w:val="-11"/>
        </w:rPr>
        <w:t xml:space="preserve"> </w:t>
      </w:r>
      <w:r>
        <w:t>publish</w:t>
      </w:r>
      <w:r>
        <w:rPr>
          <w:spacing w:val="-7"/>
        </w:rPr>
        <w:t xml:space="preserve"> </w:t>
      </w:r>
      <w:r>
        <w:t>information,</w:t>
      </w:r>
      <w:r>
        <w:rPr>
          <w:spacing w:val="-9"/>
        </w:rPr>
        <w:t xml:space="preserve"> </w:t>
      </w:r>
      <w:r>
        <w:t>each</w:t>
      </w:r>
      <w:r>
        <w:rPr>
          <w:spacing w:val="-7"/>
        </w:rPr>
        <w:t xml:space="preserve"> </w:t>
      </w:r>
      <w:r>
        <w:t>Party</w:t>
      </w:r>
      <w:r>
        <w:rPr>
          <w:spacing w:val="-11"/>
        </w:rPr>
        <w:t xml:space="preserve"> </w:t>
      </w:r>
      <w:r>
        <w:t>shall ensure</w:t>
      </w:r>
      <w:r>
        <w:rPr>
          <w:spacing w:val="-8"/>
        </w:rPr>
        <w:t xml:space="preserve"> </w:t>
      </w:r>
      <w:r>
        <w:t>that such information is published on the Internet.</w:t>
      </w:r>
    </w:p>
    <w:p w14:paraId="10035AA3" w14:textId="77777777" w:rsidR="005418E7" w:rsidRDefault="005418E7" w:rsidP="00A44451">
      <w:pPr>
        <w:pStyle w:val="Heading2"/>
        <w:spacing w:before="600"/>
      </w:pPr>
      <w:r>
        <w:t>ARTICLE</w:t>
      </w:r>
      <w:r>
        <w:rPr>
          <w:spacing w:val="-6"/>
        </w:rPr>
        <w:t xml:space="preserve"> </w:t>
      </w:r>
      <w:r>
        <w:rPr>
          <w:spacing w:val="-5"/>
        </w:rPr>
        <w:t>15</w:t>
      </w:r>
    </w:p>
    <w:p w14:paraId="6BB8CA25" w14:textId="77777777" w:rsidR="005418E7" w:rsidRDefault="005418E7" w:rsidP="00A44451">
      <w:pPr>
        <w:pStyle w:val="Heading3"/>
      </w:pPr>
      <w:r>
        <w:t>Online</w:t>
      </w:r>
      <w:r>
        <w:rPr>
          <w:spacing w:val="-9"/>
        </w:rPr>
        <w:t xml:space="preserve"> </w:t>
      </w:r>
      <w:r>
        <w:t>Consumer</w:t>
      </w:r>
      <w:r>
        <w:rPr>
          <w:spacing w:val="-10"/>
        </w:rPr>
        <w:t xml:space="preserve"> </w:t>
      </w:r>
      <w:r>
        <w:rPr>
          <w:spacing w:val="-2"/>
        </w:rPr>
        <w:t>Protection</w:t>
      </w:r>
    </w:p>
    <w:p w14:paraId="2B2FF0B8" w14:textId="77777777" w:rsidR="005418E7" w:rsidRDefault="005418E7" w:rsidP="005418E7">
      <w:pPr>
        <w:pStyle w:val="ListParagraph1"/>
        <w:numPr>
          <w:ilvl w:val="0"/>
          <w:numId w:val="13"/>
        </w:numPr>
        <w:ind w:left="0" w:right="283" w:firstLine="0"/>
      </w:pPr>
      <w:r>
        <w:t>The Parties recognise the importance of adopting and maintaining transparent and effective</w:t>
      </w:r>
      <w:r w:rsidRPr="00CC5FA9">
        <w:rPr>
          <w:spacing w:val="-8"/>
        </w:rPr>
        <w:t xml:space="preserve"> </w:t>
      </w:r>
      <w:r>
        <w:t>measures</w:t>
      </w:r>
      <w:r w:rsidRPr="0044514E">
        <w:t xml:space="preserve"> </w:t>
      </w:r>
      <w:r>
        <w:t>to</w:t>
      </w:r>
      <w:r w:rsidRPr="0044514E">
        <w:t xml:space="preserve"> </w:t>
      </w:r>
      <w:r>
        <w:t>protect</w:t>
      </w:r>
      <w:r w:rsidRPr="0044514E">
        <w:t xml:space="preserve"> </w:t>
      </w:r>
      <w:r>
        <w:t>consumers</w:t>
      </w:r>
      <w:r w:rsidRPr="0044514E">
        <w:t xml:space="preserve"> </w:t>
      </w:r>
      <w:r>
        <w:t>from</w:t>
      </w:r>
      <w:r w:rsidRPr="0044514E">
        <w:t xml:space="preserve"> </w:t>
      </w:r>
      <w:r>
        <w:t>misleading</w:t>
      </w:r>
      <w:r w:rsidRPr="0044514E">
        <w:t xml:space="preserve"> </w:t>
      </w:r>
      <w:r>
        <w:t>and</w:t>
      </w:r>
      <w:r w:rsidRPr="0044514E">
        <w:t xml:space="preserve"> </w:t>
      </w:r>
      <w:r>
        <w:t>deceptive</w:t>
      </w:r>
      <w:r w:rsidRPr="0044514E">
        <w:t xml:space="preserve"> </w:t>
      </w:r>
      <w:r>
        <w:t>commercial</w:t>
      </w:r>
      <w:r w:rsidRPr="0044514E">
        <w:t xml:space="preserve"> </w:t>
      </w:r>
      <w:r>
        <w:t>activities, unfair contract terms and unconscionable conduct when they engage in electronic</w:t>
      </w:r>
      <w:r w:rsidRPr="0044514E">
        <w:t xml:space="preserve"> </w:t>
      </w:r>
      <w:r>
        <w:t>commerce.</w:t>
      </w:r>
    </w:p>
    <w:p w14:paraId="69327F4F" w14:textId="77777777" w:rsidR="005418E7" w:rsidRDefault="005418E7" w:rsidP="00564E54">
      <w:pPr>
        <w:pStyle w:val="ListParagraph1"/>
        <w:ind w:right="283"/>
      </w:pPr>
      <w:r>
        <w:t>For the purposes of this Article, misleading and deceptive commercial activities refer to those commercial practices that are misleading or deceptive and cause actual harm to consumers, or that pose a potential threat of such harm if not prevented.</w:t>
      </w:r>
      <w:r>
        <w:rPr>
          <w:spacing w:val="40"/>
        </w:rPr>
        <w:t xml:space="preserve"> </w:t>
      </w:r>
      <w:r>
        <w:t>For example:</w:t>
      </w:r>
    </w:p>
    <w:p w14:paraId="514AE9F1" w14:textId="77777777" w:rsidR="005418E7" w:rsidRDefault="005418E7" w:rsidP="005418E7">
      <w:pPr>
        <w:pStyle w:val="ListParagraph1a"/>
        <w:numPr>
          <w:ilvl w:val="0"/>
          <w:numId w:val="10"/>
        </w:numPr>
        <w:ind w:left="1441" w:right="227"/>
      </w:pPr>
      <w:r>
        <w:t>making a misrepresentation of material fact, including an implied factual misrepresentation,</w:t>
      </w:r>
      <w:r w:rsidRPr="00CC5FA9">
        <w:rPr>
          <w:spacing w:val="-1"/>
        </w:rPr>
        <w:t xml:space="preserve"> </w:t>
      </w:r>
      <w:r>
        <w:t>that</w:t>
      </w:r>
      <w:r w:rsidRPr="00CC5FA9">
        <w:rPr>
          <w:spacing w:val="-8"/>
        </w:rPr>
        <w:t xml:space="preserve"> </w:t>
      </w:r>
      <w:r>
        <w:t>may</w:t>
      </w:r>
      <w:r w:rsidRPr="00CC5FA9">
        <w:rPr>
          <w:spacing w:val="-4"/>
        </w:rPr>
        <w:t xml:space="preserve"> </w:t>
      </w:r>
      <w:r>
        <w:t>cause</w:t>
      </w:r>
      <w:r w:rsidRPr="00CC5FA9">
        <w:rPr>
          <w:spacing w:val="-4"/>
        </w:rPr>
        <w:t xml:space="preserve"> </w:t>
      </w:r>
      <w:r>
        <w:t>significant</w:t>
      </w:r>
      <w:r w:rsidRPr="00CC5FA9">
        <w:rPr>
          <w:spacing w:val="-3"/>
        </w:rPr>
        <w:t xml:space="preserve"> </w:t>
      </w:r>
      <w:r>
        <w:t>detriment</w:t>
      </w:r>
      <w:r w:rsidRPr="00CC5FA9">
        <w:rPr>
          <w:spacing w:val="-3"/>
        </w:rPr>
        <w:t xml:space="preserve"> </w:t>
      </w:r>
      <w:r>
        <w:t>to</w:t>
      </w:r>
      <w:r w:rsidRPr="00CC5FA9">
        <w:rPr>
          <w:spacing w:val="-8"/>
        </w:rPr>
        <w:t xml:space="preserve"> </w:t>
      </w:r>
      <w:r>
        <w:t>the</w:t>
      </w:r>
      <w:r w:rsidRPr="00CC5FA9">
        <w:rPr>
          <w:spacing w:val="-4"/>
        </w:rPr>
        <w:t xml:space="preserve"> </w:t>
      </w:r>
      <w:r>
        <w:t>economic</w:t>
      </w:r>
      <w:r w:rsidRPr="00CC5FA9">
        <w:rPr>
          <w:spacing w:val="-9"/>
        </w:rPr>
        <w:t xml:space="preserve"> </w:t>
      </w:r>
      <w:r>
        <w:t xml:space="preserve">interests of a misled </w:t>
      </w:r>
      <w:proofErr w:type="gramStart"/>
      <w:r>
        <w:t>consumer;</w:t>
      </w:r>
      <w:proofErr w:type="gramEnd"/>
    </w:p>
    <w:p w14:paraId="41FDA023" w14:textId="77777777" w:rsidR="005418E7" w:rsidRDefault="005418E7" w:rsidP="00564E54">
      <w:pPr>
        <w:pStyle w:val="ListParagraph1a"/>
        <w:ind w:left="1441" w:right="283"/>
      </w:pPr>
      <w:r>
        <w:t>failing to deliver products or provide services to a consumer after the consumer is charged; or</w:t>
      </w:r>
    </w:p>
    <w:p w14:paraId="39F53389" w14:textId="77777777" w:rsidR="005418E7" w:rsidRDefault="005418E7" w:rsidP="00564E54">
      <w:pPr>
        <w:pStyle w:val="ListParagraph1a"/>
        <w:ind w:left="1441" w:right="283"/>
      </w:pPr>
      <w:r>
        <w:t xml:space="preserve">charging or debiting a consumer’s financial, internet or other accounts without </w:t>
      </w:r>
      <w:r>
        <w:rPr>
          <w:spacing w:val="-2"/>
        </w:rPr>
        <w:t>authorisation.</w:t>
      </w:r>
    </w:p>
    <w:p w14:paraId="0EC6D9ED" w14:textId="77777777" w:rsidR="005418E7" w:rsidRDefault="005418E7" w:rsidP="00564E54">
      <w:pPr>
        <w:pStyle w:val="ListParagraph1"/>
        <w:ind w:right="283"/>
      </w:pPr>
      <w:r>
        <w:t>Each Party shall adopt or maintain consumer protection laws to proscribe misleading and deceptive commercial activities that cause harm or potential harm to consumers engaged in online commercial activities.</w:t>
      </w:r>
    </w:p>
    <w:p w14:paraId="7DA313B0" w14:textId="77777777" w:rsidR="005418E7" w:rsidRDefault="005418E7" w:rsidP="00564E54">
      <w:pPr>
        <w:pStyle w:val="ListParagraph1"/>
        <w:ind w:right="283"/>
      </w:pPr>
      <w:r>
        <w:t xml:space="preserve">The Parties recognise the importance of cooperation between their respective national consumer protection agencies or other relevant bodies on activities related to cross-border electronic commerce </w:t>
      </w:r>
      <w:proofErr w:type="gramStart"/>
      <w:r>
        <w:t>in order to</w:t>
      </w:r>
      <w:proofErr w:type="gramEnd"/>
      <w:r>
        <w:t xml:space="preserve"> enhance consumer welfare.</w:t>
      </w:r>
    </w:p>
    <w:p w14:paraId="743748C9" w14:textId="77777777" w:rsidR="005418E7" w:rsidRDefault="005418E7" w:rsidP="00564E54">
      <w:pPr>
        <w:pStyle w:val="ListParagraph1"/>
        <w:ind w:right="283"/>
      </w:pPr>
      <w:r>
        <w:lastRenderedPageBreak/>
        <w:t>To this end, the Parties shall promote, as appropriate and subject to the laws and regulations of each Party, cooperation on matters</w:t>
      </w:r>
      <w:r w:rsidRPr="0044514E">
        <w:t xml:space="preserve"> </w:t>
      </w:r>
      <w:r>
        <w:t>of mutual interest related to misleading and deceptive commercial activities, including in the enforcement of their consumer protection laws, with respect to online commercial activities.</w:t>
      </w:r>
    </w:p>
    <w:p w14:paraId="07F03EFC" w14:textId="77777777" w:rsidR="005418E7" w:rsidRDefault="005418E7" w:rsidP="00564E54">
      <w:pPr>
        <w:pStyle w:val="ListParagraph1"/>
        <w:ind w:right="283"/>
      </w:pPr>
      <w:r>
        <w:t>The Parties recognise the benefits of mechanisms, including alternative dispute resolution, to facilitate the</w:t>
      </w:r>
      <w:r>
        <w:rPr>
          <w:spacing w:val="-1"/>
        </w:rPr>
        <w:t xml:space="preserve"> </w:t>
      </w:r>
      <w:r>
        <w:t>resolution of disputes regarding electronic commerce</w:t>
      </w:r>
      <w:r>
        <w:rPr>
          <w:spacing w:val="-1"/>
        </w:rPr>
        <w:t xml:space="preserve"> </w:t>
      </w:r>
      <w:r>
        <w:t>transactions.</w:t>
      </w:r>
    </w:p>
    <w:p w14:paraId="26ACF5AE" w14:textId="77777777" w:rsidR="005418E7" w:rsidRDefault="005418E7" w:rsidP="005077CC">
      <w:pPr>
        <w:pStyle w:val="Heading2"/>
        <w:spacing w:before="0"/>
      </w:pPr>
      <w:r>
        <w:t>ARTICLE</w:t>
      </w:r>
      <w:r>
        <w:rPr>
          <w:spacing w:val="-6"/>
        </w:rPr>
        <w:t xml:space="preserve"> </w:t>
      </w:r>
      <w:r>
        <w:rPr>
          <w:spacing w:val="-5"/>
        </w:rPr>
        <w:t>16</w:t>
      </w:r>
    </w:p>
    <w:p w14:paraId="5459ED86" w14:textId="77777777" w:rsidR="005418E7" w:rsidRDefault="005418E7" w:rsidP="001D7300">
      <w:pPr>
        <w:pStyle w:val="Heading3"/>
      </w:pPr>
      <w:r>
        <w:t>Cooperation</w:t>
      </w:r>
      <w:r>
        <w:rPr>
          <w:spacing w:val="-4"/>
        </w:rPr>
        <w:t xml:space="preserve"> </w:t>
      </w:r>
      <w:r>
        <w:t>on</w:t>
      </w:r>
      <w:r>
        <w:rPr>
          <w:spacing w:val="-4"/>
        </w:rPr>
        <w:t xml:space="preserve"> </w:t>
      </w:r>
      <w:r>
        <w:t>Competition</w:t>
      </w:r>
      <w:r>
        <w:rPr>
          <w:spacing w:val="-8"/>
        </w:rPr>
        <w:t xml:space="preserve"> </w:t>
      </w:r>
      <w:r>
        <w:rPr>
          <w:spacing w:val="-2"/>
        </w:rPr>
        <w:t>Policy</w:t>
      </w:r>
    </w:p>
    <w:p w14:paraId="18FA1B4D" w14:textId="77777777" w:rsidR="005418E7" w:rsidRDefault="005418E7" w:rsidP="005418E7">
      <w:pPr>
        <w:pStyle w:val="ListParagraph1"/>
        <w:numPr>
          <w:ilvl w:val="0"/>
          <w:numId w:val="13"/>
        </w:numPr>
        <w:spacing w:after="260"/>
        <w:ind w:left="0" w:right="227" w:firstLine="0"/>
      </w:pPr>
      <w:r>
        <w:t>Recognising</w:t>
      </w:r>
      <w:r w:rsidRPr="005077CC">
        <w:rPr>
          <w:spacing w:val="48"/>
        </w:rPr>
        <w:t xml:space="preserve"> </w:t>
      </w:r>
      <w:r>
        <w:t>that</w:t>
      </w:r>
      <w:r w:rsidRPr="005077CC">
        <w:rPr>
          <w:spacing w:val="48"/>
        </w:rPr>
        <w:t xml:space="preserve"> </w:t>
      </w:r>
      <w:r>
        <w:t>the</w:t>
      </w:r>
      <w:r w:rsidRPr="005077CC">
        <w:rPr>
          <w:spacing w:val="47"/>
        </w:rPr>
        <w:t xml:space="preserve"> </w:t>
      </w:r>
      <w:r>
        <w:t>Parties</w:t>
      </w:r>
      <w:r w:rsidRPr="005077CC">
        <w:rPr>
          <w:spacing w:val="46"/>
        </w:rPr>
        <w:t xml:space="preserve"> </w:t>
      </w:r>
      <w:r>
        <w:t>can</w:t>
      </w:r>
      <w:r w:rsidRPr="005077CC">
        <w:rPr>
          <w:spacing w:val="48"/>
        </w:rPr>
        <w:t xml:space="preserve"> </w:t>
      </w:r>
      <w:r>
        <w:t>benefit</w:t>
      </w:r>
      <w:r w:rsidRPr="005077CC">
        <w:rPr>
          <w:spacing w:val="44"/>
        </w:rPr>
        <w:t xml:space="preserve"> </w:t>
      </w:r>
      <w:r>
        <w:t>by</w:t>
      </w:r>
      <w:r w:rsidRPr="005077CC">
        <w:rPr>
          <w:spacing w:val="43"/>
        </w:rPr>
        <w:t xml:space="preserve"> </w:t>
      </w:r>
      <w:r>
        <w:t>sharing</w:t>
      </w:r>
      <w:r w:rsidRPr="005077CC">
        <w:rPr>
          <w:spacing w:val="48"/>
        </w:rPr>
        <w:t xml:space="preserve"> </w:t>
      </w:r>
      <w:r>
        <w:t>their</w:t>
      </w:r>
      <w:r w:rsidRPr="005077CC">
        <w:rPr>
          <w:spacing w:val="45"/>
        </w:rPr>
        <w:t xml:space="preserve"> </w:t>
      </w:r>
      <w:r>
        <w:t>experiences</w:t>
      </w:r>
      <w:r w:rsidRPr="005077CC">
        <w:rPr>
          <w:spacing w:val="46"/>
        </w:rPr>
        <w:t xml:space="preserve"> </w:t>
      </w:r>
      <w:r>
        <w:t>in</w:t>
      </w:r>
      <w:r w:rsidRPr="005077CC">
        <w:rPr>
          <w:spacing w:val="48"/>
        </w:rPr>
        <w:t xml:space="preserve"> </w:t>
      </w:r>
      <w:r w:rsidRPr="005077CC">
        <w:rPr>
          <w:spacing w:val="-2"/>
        </w:rPr>
        <w:t>enforcing</w:t>
      </w:r>
      <w:r>
        <w:rPr>
          <w:spacing w:val="-2"/>
        </w:rPr>
        <w:t xml:space="preserve"> </w:t>
      </w:r>
      <w:r>
        <w:t>competition law and in developing and implementing competition policies to address the challenges that arise from the digital economy, the Parties shall consider undertaking agreed technical cooperation activities, subject to available resources, including:</w:t>
      </w:r>
    </w:p>
    <w:p w14:paraId="4DF628D8" w14:textId="77777777" w:rsidR="005418E7" w:rsidRPr="00431F8F" w:rsidRDefault="005418E7" w:rsidP="005418E7">
      <w:pPr>
        <w:pStyle w:val="ListParagraph1a"/>
        <w:numPr>
          <w:ilvl w:val="0"/>
          <w:numId w:val="10"/>
        </w:numPr>
        <w:spacing w:after="260"/>
        <w:ind w:left="1441" w:right="227"/>
      </w:pPr>
      <w:r w:rsidRPr="00431F8F">
        <w:t xml:space="preserve">exchanging information and experiences on the development of competition policies for digital </w:t>
      </w:r>
      <w:proofErr w:type="gramStart"/>
      <w:r w:rsidRPr="00431F8F">
        <w:t>markets;</w:t>
      </w:r>
      <w:proofErr w:type="gramEnd"/>
    </w:p>
    <w:p w14:paraId="7789D86E" w14:textId="77777777" w:rsidR="005418E7" w:rsidRPr="00431F8F" w:rsidRDefault="005418E7" w:rsidP="00564E54">
      <w:pPr>
        <w:pStyle w:val="ListParagraph1a"/>
        <w:spacing w:after="260"/>
        <w:ind w:left="1440" w:right="227" w:hanging="720"/>
      </w:pPr>
      <w:r w:rsidRPr="00431F8F">
        <w:t>sharing best practices on the enforcement of competition law and the promotion</w:t>
      </w:r>
      <w:r>
        <w:t xml:space="preserve"> </w:t>
      </w:r>
      <w:r w:rsidRPr="00431F8F">
        <w:t xml:space="preserve">of competition in digital </w:t>
      </w:r>
      <w:proofErr w:type="gramStart"/>
      <w:r w:rsidRPr="00431F8F">
        <w:t>markets;</w:t>
      </w:r>
      <w:proofErr w:type="gramEnd"/>
    </w:p>
    <w:p w14:paraId="7E40FEBA" w14:textId="77777777" w:rsidR="005418E7" w:rsidRPr="00431F8F" w:rsidRDefault="005418E7" w:rsidP="00564E54">
      <w:pPr>
        <w:pStyle w:val="ListParagraph1a"/>
        <w:spacing w:after="260"/>
        <w:ind w:left="1440" w:right="227" w:hanging="720"/>
      </w:pPr>
      <w:r w:rsidRPr="00431F8F">
        <w:t>providing advice or training, including through the exchange of officials, to assist a Party to build necessary capacities to strengthen competition policy development and competition law enforcement in digital markets; or</w:t>
      </w:r>
    </w:p>
    <w:p w14:paraId="1E790EB2" w14:textId="77777777" w:rsidR="005418E7" w:rsidRDefault="005418E7" w:rsidP="00F63905">
      <w:pPr>
        <w:pStyle w:val="ListParagraph1a"/>
        <w:spacing w:after="260"/>
        <w:ind w:left="1441" w:right="113"/>
      </w:pPr>
      <w:r w:rsidRPr="00431F8F">
        <w:t>any other form of technical</w:t>
      </w:r>
      <w:r>
        <w:rPr>
          <w:spacing w:val="-6"/>
        </w:rPr>
        <w:t xml:space="preserve"> </w:t>
      </w:r>
      <w:r>
        <w:t>cooperation</w:t>
      </w:r>
      <w:r>
        <w:rPr>
          <w:spacing w:val="-10"/>
        </w:rPr>
        <w:t xml:space="preserve"> </w:t>
      </w:r>
      <w:r>
        <w:t>agreed</w:t>
      </w:r>
      <w:r>
        <w:rPr>
          <w:spacing w:val="-6"/>
        </w:rPr>
        <w:t xml:space="preserve"> </w:t>
      </w:r>
      <w:r>
        <w:t>by</w:t>
      </w:r>
      <w:r>
        <w:rPr>
          <w:spacing w:val="-15"/>
        </w:rPr>
        <w:t xml:space="preserve"> </w:t>
      </w:r>
      <w:r>
        <w:t>the</w:t>
      </w:r>
      <w:r>
        <w:rPr>
          <w:spacing w:val="-7"/>
        </w:rPr>
        <w:t xml:space="preserve"> </w:t>
      </w:r>
      <w:r>
        <w:rPr>
          <w:spacing w:val="-2"/>
        </w:rPr>
        <w:t>Parties.</w:t>
      </w:r>
    </w:p>
    <w:p w14:paraId="25359683" w14:textId="77777777" w:rsidR="005418E7" w:rsidRDefault="005418E7" w:rsidP="00564E54">
      <w:pPr>
        <w:pStyle w:val="ListParagraph1"/>
        <w:spacing w:after="260"/>
        <w:ind w:right="567"/>
      </w:pPr>
      <w:r>
        <w:t>Subject</w:t>
      </w:r>
      <w:r>
        <w:rPr>
          <w:spacing w:val="40"/>
        </w:rPr>
        <w:t xml:space="preserve"> </w:t>
      </w:r>
      <w:r>
        <w:t>to</w:t>
      </w:r>
      <w:r>
        <w:rPr>
          <w:spacing w:val="40"/>
        </w:rPr>
        <w:t xml:space="preserve"> </w:t>
      </w:r>
      <w:r>
        <w:t>each</w:t>
      </w:r>
      <w:r>
        <w:rPr>
          <w:spacing w:val="40"/>
        </w:rPr>
        <w:t xml:space="preserve"> </w:t>
      </w:r>
      <w:r>
        <w:t>Party’s</w:t>
      </w:r>
      <w:r>
        <w:rPr>
          <w:spacing w:val="40"/>
        </w:rPr>
        <w:t xml:space="preserve"> </w:t>
      </w:r>
      <w:r>
        <w:t>available</w:t>
      </w:r>
      <w:r>
        <w:rPr>
          <w:spacing w:val="40"/>
        </w:rPr>
        <w:t xml:space="preserve"> </w:t>
      </w:r>
      <w:r>
        <w:t>resources,</w:t>
      </w:r>
      <w:r>
        <w:rPr>
          <w:spacing w:val="40"/>
        </w:rPr>
        <w:t xml:space="preserve"> </w:t>
      </w:r>
      <w:r>
        <w:t>the</w:t>
      </w:r>
      <w:r>
        <w:rPr>
          <w:spacing w:val="40"/>
        </w:rPr>
        <w:t xml:space="preserve"> </w:t>
      </w:r>
      <w:r>
        <w:t>Parties</w:t>
      </w:r>
      <w:r>
        <w:rPr>
          <w:spacing w:val="40"/>
        </w:rPr>
        <w:t xml:space="preserve"> </w:t>
      </w:r>
      <w:r>
        <w:t>shall</w:t>
      </w:r>
      <w:r>
        <w:rPr>
          <w:spacing w:val="40"/>
        </w:rPr>
        <w:t xml:space="preserve"> </w:t>
      </w:r>
      <w:r>
        <w:t>endeavour</w:t>
      </w:r>
      <w:r>
        <w:rPr>
          <w:spacing w:val="80"/>
        </w:rPr>
        <w:t xml:space="preserve"> </w:t>
      </w:r>
      <w:r>
        <w:rPr>
          <w:spacing w:val="80"/>
        </w:rPr>
        <w:br/>
      </w:r>
      <w:r>
        <w:t>to cooperate, where</w:t>
      </w:r>
      <w:r>
        <w:rPr>
          <w:spacing w:val="40"/>
        </w:rPr>
        <w:t xml:space="preserve"> </w:t>
      </w:r>
      <w:r>
        <w:t>practicable</w:t>
      </w:r>
      <w:r>
        <w:rPr>
          <w:spacing w:val="40"/>
        </w:rPr>
        <w:t xml:space="preserve"> </w:t>
      </w:r>
      <w:r>
        <w:t>and</w:t>
      </w:r>
      <w:r>
        <w:rPr>
          <w:spacing w:val="40"/>
        </w:rPr>
        <w:t xml:space="preserve"> </w:t>
      </w:r>
      <w:r>
        <w:t>in</w:t>
      </w:r>
      <w:r>
        <w:rPr>
          <w:spacing w:val="40"/>
        </w:rPr>
        <w:t xml:space="preserve"> </w:t>
      </w:r>
      <w:r>
        <w:t>accordance</w:t>
      </w:r>
      <w:r>
        <w:rPr>
          <w:spacing w:val="40"/>
        </w:rPr>
        <w:t xml:space="preserve"> </w:t>
      </w:r>
      <w:r>
        <w:t>with</w:t>
      </w:r>
      <w:r>
        <w:rPr>
          <w:spacing w:val="40"/>
        </w:rPr>
        <w:t xml:space="preserve"> </w:t>
      </w:r>
      <w:r>
        <w:t>their</w:t>
      </w:r>
      <w:r>
        <w:rPr>
          <w:spacing w:val="40"/>
        </w:rPr>
        <w:t xml:space="preserve"> </w:t>
      </w:r>
      <w:r>
        <w:t>respective</w:t>
      </w:r>
      <w:r>
        <w:rPr>
          <w:spacing w:val="40"/>
        </w:rPr>
        <w:t xml:space="preserve"> </w:t>
      </w:r>
      <w:r>
        <w:t>laws</w:t>
      </w:r>
      <w:r>
        <w:rPr>
          <w:spacing w:val="40"/>
        </w:rPr>
        <w:t xml:space="preserve"> </w:t>
      </w:r>
      <w:r>
        <w:t>and regulations, on issues of competition law enforcement in digital markets, including through notification, consultation and the exchange of information.</w:t>
      </w:r>
    </w:p>
    <w:p w14:paraId="13DBDCE2" w14:textId="77777777" w:rsidR="005418E7" w:rsidRDefault="005418E7" w:rsidP="00A010A0">
      <w:pPr>
        <w:pStyle w:val="Heading2"/>
        <w:spacing w:after="260"/>
      </w:pPr>
      <w:r>
        <w:t>ARTICLE</w:t>
      </w:r>
      <w:r>
        <w:rPr>
          <w:spacing w:val="-6"/>
        </w:rPr>
        <w:t xml:space="preserve"> </w:t>
      </w:r>
      <w:r>
        <w:rPr>
          <w:spacing w:val="-5"/>
        </w:rPr>
        <w:t>17</w:t>
      </w:r>
    </w:p>
    <w:p w14:paraId="74B593E7" w14:textId="77777777" w:rsidR="005418E7" w:rsidRDefault="005418E7" w:rsidP="00A010A0">
      <w:pPr>
        <w:pStyle w:val="Heading3"/>
        <w:spacing w:after="260"/>
      </w:pPr>
      <w:r>
        <w:t>Personal</w:t>
      </w:r>
      <w:r>
        <w:rPr>
          <w:spacing w:val="-10"/>
        </w:rPr>
        <w:t xml:space="preserve"> </w:t>
      </w:r>
      <w:r>
        <w:t>Information</w:t>
      </w:r>
      <w:r>
        <w:rPr>
          <w:spacing w:val="-9"/>
        </w:rPr>
        <w:t xml:space="preserve"> </w:t>
      </w:r>
      <w:r>
        <w:rPr>
          <w:spacing w:val="-2"/>
        </w:rPr>
        <w:t>Protection</w:t>
      </w:r>
    </w:p>
    <w:p w14:paraId="74F801E5" w14:textId="77777777" w:rsidR="005418E7" w:rsidRDefault="005418E7" w:rsidP="005418E7">
      <w:pPr>
        <w:pStyle w:val="ListParagraph1"/>
        <w:numPr>
          <w:ilvl w:val="0"/>
          <w:numId w:val="13"/>
        </w:numPr>
        <w:spacing w:after="260"/>
        <w:ind w:left="0" w:right="113" w:firstLine="0"/>
      </w:pPr>
      <w:r>
        <w:t>The Parties recognise the economic and social benefits of protecting the personal information of persons who conduct or engage in</w:t>
      </w:r>
      <w:r w:rsidRPr="005077CC">
        <w:rPr>
          <w:spacing w:val="-1"/>
        </w:rPr>
        <w:t xml:space="preserve"> </w:t>
      </w:r>
      <w:r>
        <w:t>electronic transactions and the contribution that this makes to enhancing consumer confidence in electronic commerce.</w:t>
      </w:r>
    </w:p>
    <w:p w14:paraId="696DAD7E" w14:textId="77777777" w:rsidR="005418E7" w:rsidRDefault="005418E7" w:rsidP="00F63905">
      <w:pPr>
        <w:pStyle w:val="ListParagraph1"/>
        <w:spacing w:after="260"/>
        <w:ind w:right="113"/>
      </w:pPr>
      <w:r>
        <w:t>To this end, each Party shall adopt or maintain a</w:t>
      </w:r>
      <w:r>
        <w:rPr>
          <w:spacing w:val="-1"/>
        </w:rPr>
        <w:t xml:space="preserve"> </w:t>
      </w:r>
      <w:r>
        <w:t>legal framework that provides</w:t>
      </w:r>
      <w:r>
        <w:rPr>
          <w:spacing w:val="-3"/>
        </w:rPr>
        <w:t xml:space="preserve"> </w:t>
      </w:r>
      <w:r>
        <w:t>for the protection of the personal information of persons who conduct or engage in electronic transactions.</w:t>
      </w:r>
      <w:r>
        <w:rPr>
          <w:spacing w:val="40"/>
        </w:rPr>
        <w:t xml:space="preserve"> </w:t>
      </w:r>
      <w:r>
        <w:t xml:space="preserve">In the development of its legal framework for the protection of personal information, each Party shall </w:t>
      </w:r>
      <w:proofErr w:type="gramStart"/>
      <w:r>
        <w:t>take into account</w:t>
      </w:r>
      <w:proofErr w:type="gramEnd"/>
      <w:r>
        <w:t xml:space="preserve"> the principles and guidelines of relevant international</w:t>
      </w:r>
      <w:r>
        <w:rPr>
          <w:spacing w:val="-5"/>
        </w:rPr>
        <w:t xml:space="preserve"> </w:t>
      </w:r>
      <w:r>
        <w:t>bodies,</w:t>
      </w:r>
      <w:r>
        <w:rPr>
          <w:spacing w:val="-4"/>
        </w:rPr>
        <w:t xml:space="preserve"> </w:t>
      </w:r>
      <w:r>
        <w:t>such</w:t>
      </w:r>
      <w:r>
        <w:rPr>
          <w:spacing w:val="-6"/>
        </w:rPr>
        <w:t xml:space="preserve"> </w:t>
      </w:r>
      <w:r>
        <w:t>as</w:t>
      </w:r>
      <w:r>
        <w:rPr>
          <w:spacing w:val="-8"/>
        </w:rPr>
        <w:t xml:space="preserve"> </w:t>
      </w:r>
      <w:r>
        <w:t>the</w:t>
      </w:r>
      <w:r>
        <w:rPr>
          <w:spacing w:val="-6"/>
        </w:rPr>
        <w:t xml:space="preserve"> </w:t>
      </w:r>
      <w:r>
        <w:t>APEC</w:t>
      </w:r>
      <w:r>
        <w:rPr>
          <w:spacing w:val="-8"/>
        </w:rPr>
        <w:t xml:space="preserve"> </w:t>
      </w:r>
      <w:r>
        <w:t>Cross-Border</w:t>
      </w:r>
      <w:r>
        <w:rPr>
          <w:spacing w:val="-5"/>
        </w:rPr>
        <w:t xml:space="preserve"> </w:t>
      </w:r>
      <w:r>
        <w:t>Privacy</w:t>
      </w:r>
      <w:r>
        <w:rPr>
          <w:spacing w:val="-7"/>
        </w:rPr>
        <w:t xml:space="preserve"> </w:t>
      </w:r>
      <w:r>
        <w:t>Rules</w:t>
      </w:r>
      <w:r>
        <w:rPr>
          <w:spacing w:val="-10"/>
        </w:rPr>
        <w:t xml:space="preserve"> </w:t>
      </w:r>
      <w:r>
        <w:t>(“CBPR”)</w:t>
      </w:r>
      <w:r>
        <w:rPr>
          <w:spacing w:val="-5"/>
        </w:rPr>
        <w:t xml:space="preserve"> </w:t>
      </w:r>
      <w:r>
        <w:lastRenderedPageBreak/>
        <w:t>System</w:t>
      </w:r>
      <w:r>
        <w:rPr>
          <w:spacing w:val="-7"/>
        </w:rPr>
        <w:t xml:space="preserve"> </w:t>
      </w:r>
      <w:r>
        <w:t>and</w:t>
      </w:r>
      <w:r>
        <w:rPr>
          <w:spacing w:val="-7"/>
        </w:rPr>
        <w:t xml:space="preserve"> </w:t>
      </w:r>
      <w:r>
        <w:t xml:space="preserve">the </w:t>
      </w:r>
      <w:r>
        <w:rPr>
          <w:i/>
        </w:rPr>
        <w:t xml:space="preserve">OECD Guidelines Governing the Protection of Privacy and Trans-border Flows of Personal </w:t>
      </w:r>
      <w:r>
        <w:rPr>
          <w:i/>
          <w:spacing w:val="-2"/>
        </w:rPr>
        <w:t>Data</w:t>
      </w:r>
      <w:r>
        <w:rPr>
          <w:spacing w:val="-2"/>
        </w:rPr>
        <w:t>.</w:t>
      </w:r>
      <w:r>
        <w:rPr>
          <w:rStyle w:val="FootnoteReference"/>
          <w:spacing w:val="-2"/>
        </w:rPr>
        <w:footnoteReference w:id="76"/>
      </w:r>
    </w:p>
    <w:p w14:paraId="2FA5ABFE" w14:textId="77777777" w:rsidR="005418E7" w:rsidRDefault="005418E7" w:rsidP="00F63905">
      <w:pPr>
        <w:pStyle w:val="ListParagraph1"/>
        <w:spacing w:after="260"/>
        <w:ind w:right="113"/>
      </w:pPr>
      <w:r>
        <w:t xml:space="preserve">To this end, the key principles each Party shall </w:t>
      </w:r>
      <w:proofErr w:type="gramStart"/>
      <w:r>
        <w:t>take into account</w:t>
      </w:r>
      <w:proofErr w:type="gramEnd"/>
      <w:r>
        <w:t xml:space="preserve"> when developing its legal framework include limitation on collection, data quality, purpose specification, use limitation, security safeguards, transparency, individual participation and accountability.</w:t>
      </w:r>
    </w:p>
    <w:p w14:paraId="01C3F45D" w14:textId="77777777" w:rsidR="005418E7" w:rsidRDefault="005418E7" w:rsidP="00564E54">
      <w:pPr>
        <w:pStyle w:val="ListParagraph1"/>
        <w:spacing w:after="260"/>
        <w:ind w:right="170"/>
      </w:pPr>
      <w:r>
        <w:t>Each</w:t>
      </w:r>
      <w:r>
        <w:rPr>
          <w:spacing w:val="-4"/>
        </w:rPr>
        <w:t xml:space="preserve"> </w:t>
      </w:r>
      <w:r>
        <w:t>Party</w:t>
      </w:r>
      <w:r>
        <w:rPr>
          <w:spacing w:val="-8"/>
        </w:rPr>
        <w:t xml:space="preserve"> </w:t>
      </w:r>
      <w:r>
        <w:t>shall</w:t>
      </w:r>
      <w:r>
        <w:rPr>
          <w:spacing w:val="-7"/>
        </w:rPr>
        <w:t xml:space="preserve"> </w:t>
      </w:r>
      <w:r>
        <w:t>adopt</w:t>
      </w:r>
      <w:r>
        <w:rPr>
          <w:spacing w:val="-4"/>
        </w:rPr>
        <w:t xml:space="preserve"> </w:t>
      </w:r>
      <w:r>
        <w:t>non-discriminatory</w:t>
      </w:r>
      <w:r>
        <w:rPr>
          <w:spacing w:val="-8"/>
        </w:rPr>
        <w:t xml:space="preserve"> </w:t>
      </w:r>
      <w:r>
        <w:t>practices</w:t>
      </w:r>
      <w:r>
        <w:rPr>
          <w:spacing w:val="-5"/>
        </w:rPr>
        <w:t xml:space="preserve"> </w:t>
      </w:r>
      <w:r>
        <w:t>in</w:t>
      </w:r>
      <w:r>
        <w:rPr>
          <w:spacing w:val="-4"/>
        </w:rPr>
        <w:t xml:space="preserve"> </w:t>
      </w:r>
      <w:r>
        <w:t>protecting</w:t>
      </w:r>
      <w:r>
        <w:rPr>
          <w:spacing w:val="-4"/>
        </w:rPr>
        <w:t xml:space="preserve"> </w:t>
      </w:r>
      <w:r>
        <w:t>persons</w:t>
      </w:r>
      <w:r>
        <w:rPr>
          <w:spacing w:val="-5"/>
        </w:rPr>
        <w:t xml:space="preserve"> </w:t>
      </w:r>
      <w:r>
        <w:t>who</w:t>
      </w:r>
      <w:r>
        <w:rPr>
          <w:spacing w:val="-4"/>
        </w:rPr>
        <w:t xml:space="preserve"> </w:t>
      </w:r>
      <w:r>
        <w:t>conduct or engage</w:t>
      </w:r>
      <w:r>
        <w:rPr>
          <w:spacing w:val="-2"/>
        </w:rPr>
        <w:t xml:space="preserve"> </w:t>
      </w:r>
      <w:r>
        <w:t>in</w:t>
      </w:r>
      <w:r>
        <w:rPr>
          <w:spacing w:val="-1"/>
        </w:rPr>
        <w:t xml:space="preserve"> </w:t>
      </w:r>
      <w:r>
        <w:t>electronic</w:t>
      </w:r>
      <w:r>
        <w:rPr>
          <w:spacing w:val="-2"/>
        </w:rPr>
        <w:t xml:space="preserve"> </w:t>
      </w:r>
      <w:r>
        <w:t>transactions</w:t>
      </w:r>
      <w:r>
        <w:rPr>
          <w:spacing w:val="-3"/>
        </w:rPr>
        <w:t xml:space="preserve"> </w:t>
      </w:r>
      <w:r>
        <w:t>from</w:t>
      </w:r>
      <w:r>
        <w:rPr>
          <w:spacing w:val="-1"/>
        </w:rPr>
        <w:t xml:space="preserve"> </w:t>
      </w:r>
      <w:r>
        <w:t>personal</w:t>
      </w:r>
      <w:r>
        <w:rPr>
          <w:spacing w:val="-5"/>
        </w:rPr>
        <w:t xml:space="preserve"> </w:t>
      </w:r>
      <w:r>
        <w:t>information</w:t>
      </w:r>
      <w:r>
        <w:rPr>
          <w:spacing w:val="-1"/>
        </w:rPr>
        <w:t xml:space="preserve"> </w:t>
      </w:r>
      <w:r>
        <w:t>protection</w:t>
      </w:r>
      <w:r>
        <w:rPr>
          <w:spacing w:val="-1"/>
        </w:rPr>
        <w:t xml:space="preserve"> </w:t>
      </w:r>
      <w:r>
        <w:t>violations</w:t>
      </w:r>
      <w:r>
        <w:rPr>
          <w:spacing w:val="-3"/>
        </w:rPr>
        <w:t xml:space="preserve"> </w:t>
      </w:r>
      <w:r>
        <w:t>occurring within its jurisdiction.</w:t>
      </w:r>
    </w:p>
    <w:p w14:paraId="55823307" w14:textId="77777777" w:rsidR="005418E7" w:rsidRDefault="005418E7" w:rsidP="00564E54">
      <w:pPr>
        <w:pStyle w:val="ListParagraph1"/>
        <w:ind w:right="283"/>
      </w:pPr>
      <w:r>
        <w:t>Each</w:t>
      </w:r>
      <w:r>
        <w:rPr>
          <w:spacing w:val="-15"/>
        </w:rPr>
        <w:t xml:space="preserve"> </w:t>
      </w:r>
      <w:r>
        <w:t>Party</w:t>
      </w:r>
      <w:r>
        <w:rPr>
          <w:spacing w:val="-15"/>
        </w:rPr>
        <w:t xml:space="preserve"> </w:t>
      </w:r>
      <w:r>
        <w:t>shall</w:t>
      </w:r>
      <w:r>
        <w:rPr>
          <w:spacing w:val="-15"/>
        </w:rPr>
        <w:t xml:space="preserve"> </w:t>
      </w:r>
      <w:r>
        <w:t>publish</w:t>
      </w:r>
      <w:r>
        <w:rPr>
          <w:spacing w:val="-15"/>
        </w:rPr>
        <w:t xml:space="preserve"> </w:t>
      </w:r>
      <w:r>
        <w:t>information</w:t>
      </w:r>
      <w:r>
        <w:rPr>
          <w:spacing w:val="-15"/>
        </w:rPr>
        <w:t xml:space="preserve"> </w:t>
      </w:r>
      <w:r>
        <w:t>on</w:t>
      </w:r>
      <w:r>
        <w:rPr>
          <w:spacing w:val="-15"/>
        </w:rPr>
        <w:t xml:space="preserve"> </w:t>
      </w:r>
      <w:r>
        <w:t>the</w:t>
      </w:r>
      <w:r>
        <w:rPr>
          <w:spacing w:val="-14"/>
        </w:rPr>
        <w:t xml:space="preserve"> </w:t>
      </w:r>
      <w:r>
        <w:t>personal</w:t>
      </w:r>
      <w:r>
        <w:rPr>
          <w:spacing w:val="-11"/>
        </w:rPr>
        <w:t xml:space="preserve"> </w:t>
      </w:r>
      <w:r>
        <w:t>information</w:t>
      </w:r>
      <w:r>
        <w:rPr>
          <w:spacing w:val="-15"/>
        </w:rPr>
        <w:t xml:space="preserve"> </w:t>
      </w:r>
      <w:r>
        <w:t>protections</w:t>
      </w:r>
      <w:r>
        <w:rPr>
          <w:spacing w:val="-15"/>
        </w:rPr>
        <w:t xml:space="preserve"> </w:t>
      </w:r>
      <w:r>
        <w:t>it</w:t>
      </w:r>
      <w:r>
        <w:rPr>
          <w:spacing w:val="-15"/>
        </w:rPr>
        <w:t xml:space="preserve"> </w:t>
      </w:r>
      <w:r>
        <w:t>provides to persons who conduct or engage in electronic transactions, including how:</w:t>
      </w:r>
    </w:p>
    <w:p w14:paraId="7EEC89EE" w14:textId="77777777" w:rsidR="005418E7" w:rsidRDefault="005418E7" w:rsidP="005418E7">
      <w:pPr>
        <w:pStyle w:val="ListParagraph1a"/>
        <w:numPr>
          <w:ilvl w:val="0"/>
          <w:numId w:val="10"/>
        </w:numPr>
        <w:ind w:left="1441" w:right="283"/>
      </w:pPr>
      <w:r>
        <w:t>a</w:t>
      </w:r>
      <w:r w:rsidRPr="00431F8F">
        <w:rPr>
          <w:spacing w:val="-5"/>
        </w:rPr>
        <w:t xml:space="preserve"> </w:t>
      </w:r>
      <w:r>
        <w:t>natural</w:t>
      </w:r>
      <w:r w:rsidRPr="00431F8F">
        <w:rPr>
          <w:spacing w:val="-4"/>
        </w:rPr>
        <w:t xml:space="preserve"> </w:t>
      </w:r>
      <w:r>
        <w:t>person</w:t>
      </w:r>
      <w:r w:rsidRPr="00431F8F">
        <w:rPr>
          <w:spacing w:val="-3"/>
        </w:rPr>
        <w:t xml:space="preserve"> </w:t>
      </w:r>
      <w:r>
        <w:t>can</w:t>
      </w:r>
      <w:r w:rsidRPr="00431F8F">
        <w:rPr>
          <w:spacing w:val="-3"/>
        </w:rPr>
        <w:t xml:space="preserve"> </w:t>
      </w:r>
      <w:r>
        <w:t>pursue</w:t>
      </w:r>
      <w:r w:rsidRPr="00431F8F">
        <w:rPr>
          <w:spacing w:val="-4"/>
        </w:rPr>
        <w:t xml:space="preserve"> </w:t>
      </w:r>
      <w:r>
        <w:t>remedies;</w:t>
      </w:r>
      <w:r w:rsidRPr="00431F8F">
        <w:rPr>
          <w:spacing w:val="-3"/>
        </w:rPr>
        <w:t xml:space="preserve"> </w:t>
      </w:r>
      <w:r w:rsidRPr="00431F8F">
        <w:rPr>
          <w:spacing w:val="-5"/>
        </w:rPr>
        <w:t>and</w:t>
      </w:r>
    </w:p>
    <w:p w14:paraId="53746001" w14:textId="77777777" w:rsidR="005418E7" w:rsidRDefault="005418E7" w:rsidP="00564E54">
      <w:pPr>
        <w:pStyle w:val="ListParagraph1a"/>
        <w:ind w:left="1441" w:right="283"/>
      </w:pPr>
      <w:r>
        <w:t>business</w:t>
      </w:r>
      <w:r>
        <w:rPr>
          <w:spacing w:val="-4"/>
        </w:rPr>
        <w:t xml:space="preserve"> </w:t>
      </w:r>
      <w:r>
        <w:t>can</w:t>
      </w:r>
      <w:r>
        <w:rPr>
          <w:spacing w:val="-2"/>
        </w:rPr>
        <w:t xml:space="preserve"> </w:t>
      </w:r>
      <w:r>
        <w:t>comply</w:t>
      </w:r>
      <w:r>
        <w:rPr>
          <w:spacing w:val="-1"/>
        </w:rPr>
        <w:t xml:space="preserve"> </w:t>
      </w:r>
      <w:r>
        <w:t>with</w:t>
      </w:r>
      <w:r>
        <w:rPr>
          <w:spacing w:val="-2"/>
        </w:rPr>
        <w:t xml:space="preserve"> </w:t>
      </w:r>
      <w:r>
        <w:t>any</w:t>
      </w:r>
      <w:r>
        <w:rPr>
          <w:spacing w:val="-1"/>
        </w:rPr>
        <w:t xml:space="preserve"> </w:t>
      </w:r>
      <w:r>
        <w:t>legal</w:t>
      </w:r>
      <w:r>
        <w:rPr>
          <w:spacing w:val="-2"/>
        </w:rPr>
        <w:t xml:space="preserve"> requirements.</w:t>
      </w:r>
    </w:p>
    <w:p w14:paraId="3293D99C" w14:textId="77777777" w:rsidR="005418E7" w:rsidRDefault="005418E7" w:rsidP="00564E54">
      <w:pPr>
        <w:pStyle w:val="ListParagraph1"/>
        <w:ind w:right="283"/>
      </w:pPr>
      <w:r>
        <w:t>Each Party shall encourage enterprises in its territory to publish, including on the Internet, their policies and procedures related to protection of personal information.</w:t>
      </w:r>
    </w:p>
    <w:p w14:paraId="6D1007F1" w14:textId="77777777" w:rsidR="005418E7" w:rsidRDefault="005418E7" w:rsidP="00564E54">
      <w:pPr>
        <w:pStyle w:val="ListParagraph1"/>
        <w:ind w:right="283"/>
      </w:pPr>
      <w:r>
        <w:t>Recognising</w:t>
      </w:r>
      <w:r>
        <w:rPr>
          <w:spacing w:val="-2"/>
        </w:rPr>
        <w:t xml:space="preserve"> </w:t>
      </w:r>
      <w:r>
        <w:t>that</w:t>
      </w:r>
      <w:r>
        <w:rPr>
          <w:spacing w:val="-2"/>
        </w:rPr>
        <w:t xml:space="preserve"> </w:t>
      </w:r>
      <w:r>
        <w:t>the</w:t>
      </w:r>
      <w:r>
        <w:rPr>
          <w:spacing w:val="-3"/>
        </w:rPr>
        <w:t xml:space="preserve"> </w:t>
      </w:r>
      <w:r>
        <w:t>Parties</w:t>
      </w:r>
      <w:r>
        <w:rPr>
          <w:spacing w:val="-9"/>
        </w:rPr>
        <w:t xml:space="preserve"> </w:t>
      </w:r>
      <w:r>
        <w:t>may</w:t>
      </w:r>
      <w:r>
        <w:rPr>
          <w:spacing w:val="-3"/>
        </w:rPr>
        <w:t xml:space="preserve"> </w:t>
      </w:r>
      <w:r>
        <w:t>take</w:t>
      </w:r>
      <w:r>
        <w:rPr>
          <w:spacing w:val="-4"/>
        </w:rPr>
        <w:t xml:space="preserve"> </w:t>
      </w:r>
      <w:r>
        <w:t>different</w:t>
      </w:r>
      <w:r>
        <w:rPr>
          <w:spacing w:val="-7"/>
        </w:rPr>
        <w:t xml:space="preserve"> </w:t>
      </w:r>
      <w:r>
        <w:t>legal</w:t>
      </w:r>
      <w:r>
        <w:rPr>
          <w:spacing w:val="-2"/>
        </w:rPr>
        <w:t xml:space="preserve"> </w:t>
      </w:r>
      <w:r>
        <w:t>approaches</w:t>
      </w:r>
      <w:r>
        <w:rPr>
          <w:spacing w:val="-4"/>
        </w:rPr>
        <w:t xml:space="preserve"> </w:t>
      </w:r>
      <w:r>
        <w:t>to</w:t>
      </w:r>
      <w:r>
        <w:rPr>
          <w:spacing w:val="-2"/>
        </w:rPr>
        <w:t xml:space="preserve"> </w:t>
      </w:r>
      <w:r>
        <w:t>protecting</w:t>
      </w:r>
      <w:r>
        <w:rPr>
          <w:spacing w:val="-2"/>
        </w:rPr>
        <w:t xml:space="preserve"> </w:t>
      </w:r>
      <w:r>
        <w:t>personal information, each Party shall encourage the development of mechanisms to promote compatibility</w:t>
      </w:r>
      <w:r>
        <w:rPr>
          <w:spacing w:val="-13"/>
        </w:rPr>
        <w:t xml:space="preserve"> </w:t>
      </w:r>
      <w:r>
        <w:t>between</w:t>
      </w:r>
      <w:r>
        <w:rPr>
          <w:spacing w:val="-12"/>
        </w:rPr>
        <w:t xml:space="preserve"> </w:t>
      </w:r>
      <w:r>
        <w:t>these</w:t>
      </w:r>
      <w:r>
        <w:rPr>
          <w:spacing w:val="-13"/>
        </w:rPr>
        <w:t xml:space="preserve"> </w:t>
      </w:r>
      <w:r>
        <w:t>different</w:t>
      </w:r>
      <w:r>
        <w:rPr>
          <w:spacing w:val="-15"/>
        </w:rPr>
        <w:t xml:space="preserve"> </w:t>
      </w:r>
      <w:r>
        <w:t>regimes.</w:t>
      </w:r>
      <w:r>
        <w:rPr>
          <w:spacing w:val="31"/>
        </w:rPr>
        <w:t xml:space="preserve"> </w:t>
      </w:r>
      <w:r>
        <w:t>These</w:t>
      </w:r>
      <w:r>
        <w:rPr>
          <w:spacing w:val="-13"/>
        </w:rPr>
        <w:t xml:space="preserve"> </w:t>
      </w:r>
      <w:r>
        <w:t>mechanisms</w:t>
      </w:r>
      <w:r>
        <w:rPr>
          <w:spacing w:val="-13"/>
        </w:rPr>
        <w:t xml:space="preserve"> </w:t>
      </w:r>
      <w:r>
        <w:t>may</w:t>
      </w:r>
      <w:r>
        <w:rPr>
          <w:spacing w:val="-12"/>
        </w:rPr>
        <w:t xml:space="preserve"> </w:t>
      </w:r>
      <w:r>
        <w:t>include</w:t>
      </w:r>
      <w:r>
        <w:rPr>
          <w:spacing w:val="-13"/>
        </w:rPr>
        <w:t xml:space="preserve"> </w:t>
      </w:r>
      <w:r>
        <w:t>the</w:t>
      </w:r>
      <w:r>
        <w:rPr>
          <w:spacing w:val="-15"/>
        </w:rPr>
        <w:t xml:space="preserve"> </w:t>
      </w:r>
      <w:r>
        <w:t>recognition of</w:t>
      </w:r>
      <w:r>
        <w:rPr>
          <w:spacing w:val="-10"/>
        </w:rPr>
        <w:t xml:space="preserve"> </w:t>
      </w:r>
      <w:r>
        <w:t>regulatory</w:t>
      </w:r>
      <w:r>
        <w:rPr>
          <w:spacing w:val="-15"/>
        </w:rPr>
        <w:t xml:space="preserve"> </w:t>
      </w:r>
      <w:r>
        <w:t>outcomes,</w:t>
      </w:r>
      <w:r>
        <w:rPr>
          <w:spacing w:val="-10"/>
        </w:rPr>
        <w:t xml:space="preserve"> </w:t>
      </w:r>
      <w:r>
        <w:t>whether</w:t>
      </w:r>
      <w:r>
        <w:rPr>
          <w:spacing w:val="-11"/>
        </w:rPr>
        <w:t xml:space="preserve"> </w:t>
      </w:r>
      <w:r>
        <w:t>accorded</w:t>
      </w:r>
      <w:r>
        <w:rPr>
          <w:spacing w:val="-12"/>
        </w:rPr>
        <w:t xml:space="preserve"> </w:t>
      </w:r>
      <w:r>
        <w:t>autonomously</w:t>
      </w:r>
      <w:r>
        <w:rPr>
          <w:spacing w:val="-11"/>
        </w:rPr>
        <w:t xml:space="preserve"> </w:t>
      </w:r>
      <w:r>
        <w:t>or</w:t>
      </w:r>
      <w:r>
        <w:rPr>
          <w:spacing w:val="-10"/>
        </w:rPr>
        <w:t xml:space="preserve"> </w:t>
      </w:r>
      <w:r>
        <w:t>by</w:t>
      </w:r>
      <w:r>
        <w:rPr>
          <w:spacing w:val="-12"/>
        </w:rPr>
        <w:t xml:space="preserve"> </w:t>
      </w:r>
      <w:r>
        <w:t>mutual</w:t>
      </w:r>
      <w:r>
        <w:rPr>
          <w:spacing w:val="-15"/>
        </w:rPr>
        <w:t xml:space="preserve"> </w:t>
      </w:r>
      <w:r>
        <w:t>arrangement,</w:t>
      </w:r>
      <w:r>
        <w:rPr>
          <w:spacing w:val="-14"/>
        </w:rPr>
        <w:t xml:space="preserve"> </w:t>
      </w:r>
      <w:r>
        <w:t>or</w:t>
      </w:r>
      <w:r>
        <w:rPr>
          <w:spacing w:val="-10"/>
        </w:rPr>
        <w:t xml:space="preserve"> </w:t>
      </w:r>
      <w:r>
        <w:t>broader international frameworks.</w:t>
      </w:r>
      <w:r>
        <w:rPr>
          <w:spacing w:val="40"/>
        </w:rPr>
        <w:t xml:space="preserve"> </w:t>
      </w:r>
      <w:r>
        <w:t>To this end, the Parties shall endeavour to exchange information and</w:t>
      </w:r>
      <w:r>
        <w:rPr>
          <w:spacing w:val="-4"/>
        </w:rPr>
        <w:t xml:space="preserve"> </w:t>
      </w:r>
      <w:r>
        <w:t>share</w:t>
      </w:r>
      <w:r>
        <w:rPr>
          <w:spacing w:val="-5"/>
        </w:rPr>
        <w:t xml:space="preserve"> </w:t>
      </w:r>
      <w:r>
        <w:t>experiences</w:t>
      </w:r>
      <w:r>
        <w:rPr>
          <w:spacing w:val="-6"/>
        </w:rPr>
        <w:t xml:space="preserve"> </w:t>
      </w:r>
      <w:r>
        <w:t>on</w:t>
      </w:r>
      <w:r>
        <w:rPr>
          <w:spacing w:val="-4"/>
        </w:rPr>
        <w:t xml:space="preserve"> </w:t>
      </w:r>
      <w:r>
        <w:t>any</w:t>
      </w:r>
      <w:r>
        <w:rPr>
          <w:spacing w:val="-4"/>
        </w:rPr>
        <w:t xml:space="preserve"> </w:t>
      </w:r>
      <w:r>
        <w:t>such</w:t>
      </w:r>
      <w:r>
        <w:rPr>
          <w:spacing w:val="-4"/>
        </w:rPr>
        <w:t xml:space="preserve"> </w:t>
      </w:r>
      <w:r>
        <w:t>mechanisms</w:t>
      </w:r>
      <w:r>
        <w:rPr>
          <w:spacing w:val="-6"/>
        </w:rPr>
        <w:t xml:space="preserve"> </w:t>
      </w:r>
      <w:r>
        <w:t>applied</w:t>
      </w:r>
      <w:r>
        <w:rPr>
          <w:spacing w:val="-4"/>
        </w:rPr>
        <w:t xml:space="preserve"> </w:t>
      </w:r>
      <w:r>
        <w:t>in</w:t>
      </w:r>
      <w:r>
        <w:rPr>
          <w:spacing w:val="-3"/>
        </w:rPr>
        <w:t xml:space="preserve"> </w:t>
      </w:r>
      <w:r>
        <w:t>their</w:t>
      </w:r>
      <w:r>
        <w:rPr>
          <w:spacing w:val="-2"/>
        </w:rPr>
        <w:t xml:space="preserve"> </w:t>
      </w:r>
      <w:r>
        <w:t>jurisdictions</w:t>
      </w:r>
      <w:r>
        <w:rPr>
          <w:spacing w:val="-7"/>
        </w:rPr>
        <w:t xml:space="preserve"> </w:t>
      </w:r>
      <w:r>
        <w:t>and</w:t>
      </w:r>
      <w:r>
        <w:rPr>
          <w:spacing w:val="-5"/>
        </w:rPr>
        <w:t xml:space="preserve"> </w:t>
      </w:r>
      <w:r>
        <w:t>explore</w:t>
      </w:r>
      <w:r>
        <w:rPr>
          <w:spacing w:val="-6"/>
        </w:rPr>
        <w:t xml:space="preserve"> </w:t>
      </w:r>
      <w:r>
        <w:t>ways to promote compatibility between them.</w:t>
      </w:r>
    </w:p>
    <w:p w14:paraId="1B0D9354" w14:textId="77777777" w:rsidR="005418E7" w:rsidRDefault="005418E7" w:rsidP="00564E54">
      <w:pPr>
        <w:pStyle w:val="ListParagraph1"/>
        <w:ind w:right="283"/>
      </w:pPr>
      <w:r>
        <w:t>The Parties recognise that the CBPR System is a valid mechanism to facilitate cross- border information transfers while protecting personal information.</w:t>
      </w:r>
      <w:r>
        <w:rPr>
          <w:rStyle w:val="FootnoteReference"/>
        </w:rPr>
        <w:footnoteReference w:id="77"/>
      </w:r>
    </w:p>
    <w:p w14:paraId="72D9AAD8" w14:textId="77777777" w:rsidR="005418E7" w:rsidRDefault="005418E7" w:rsidP="00564E54">
      <w:pPr>
        <w:pStyle w:val="ListParagraph1"/>
        <w:ind w:right="283"/>
      </w:pPr>
      <w:r>
        <w:t>The Parties shall endeavour to jointly promote the CBPR System, with the aim to improving awareness of, and participation in, the CBPR System, including by industry.</w:t>
      </w:r>
    </w:p>
    <w:p w14:paraId="237C1C8D" w14:textId="77777777" w:rsidR="005418E7" w:rsidRDefault="005418E7" w:rsidP="001D7300">
      <w:pPr>
        <w:pStyle w:val="Heading2"/>
      </w:pPr>
      <w:r w:rsidRPr="001D7300">
        <w:rPr>
          <w:spacing w:val="-6"/>
        </w:rPr>
        <w:t>ARTICLE</w:t>
      </w:r>
      <w:r>
        <w:rPr>
          <w:spacing w:val="-6"/>
        </w:rPr>
        <w:t xml:space="preserve"> </w:t>
      </w:r>
      <w:r>
        <w:rPr>
          <w:spacing w:val="-5"/>
        </w:rPr>
        <w:t>18</w:t>
      </w:r>
    </w:p>
    <w:p w14:paraId="6B601F44" w14:textId="77777777" w:rsidR="005418E7" w:rsidRDefault="005418E7" w:rsidP="001D7300">
      <w:pPr>
        <w:pStyle w:val="Heading3"/>
      </w:pPr>
      <w:r>
        <w:t>Creating</w:t>
      </w:r>
      <w:r>
        <w:rPr>
          <w:spacing w:val="-4"/>
        </w:rPr>
        <w:t xml:space="preserve"> </w:t>
      </w:r>
      <w:r>
        <w:t>a</w:t>
      </w:r>
      <w:r>
        <w:rPr>
          <w:spacing w:val="-3"/>
        </w:rPr>
        <w:t xml:space="preserve"> </w:t>
      </w:r>
      <w:r>
        <w:t>Safe</w:t>
      </w:r>
      <w:r>
        <w:rPr>
          <w:spacing w:val="-5"/>
        </w:rPr>
        <w:t xml:space="preserve"> </w:t>
      </w:r>
      <w:r>
        <w:t>Online</w:t>
      </w:r>
      <w:r>
        <w:rPr>
          <w:spacing w:val="-4"/>
        </w:rPr>
        <w:t xml:space="preserve"> </w:t>
      </w:r>
      <w:r>
        <w:rPr>
          <w:spacing w:val="-2"/>
        </w:rPr>
        <w:t>Environment</w:t>
      </w:r>
    </w:p>
    <w:p w14:paraId="619C6FEF" w14:textId="77777777" w:rsidR="005418E7" w:rsidRDefault="005418E7" w:rsidP="005418E7">
      <w:pPr>
        <w:pStyle w:val="ListParagraph1"/>
        <w:numPr>
          <w:ilvl w:val="0"/>
          <w:numId w:val="13"/>
        </w:numPr>
        <w:ind w:left="0" w:right="283" w:firstLine="0"/>
      </w:pPr>
      <w:r>
        <w:t xml:space="preserve">The Parties shall create and promote a safe online environment where users are protected from harmful content, including terrorist and violent extremist content, and </w:t>
      </w:r>
      <w:r>
        <w:lastRenderedPageBreak/>
        <w:t>where businesses, innovation and creativity can thrive.</w:t>
      </w:r>
    </w:p>
    <w:p w14:paraId="497F03F5" w14:textId="77777777" w:rsidR="005418E7" w:rsidRDefault="005418E7" w:rsidP="0079240E">
      <w:pPr>
        <w:pStyle w:val="ListParagraph1"/>
        <w:ind w:right="283"/>
      </w:pPr>
      <w:r>
        <w:t xml:space="preserve">The Parties recognise that online safety is a significant </w:t>
      </w:r>
      <w:proofErr w:type="gramStart"/>
      <w:r>
        <w:t>challenge</w:t>
      </w:r>
      <w:proofErr w:type="gramEnd"/>
      <w:r>
        <w:t xml:space="preserve"> but it is a shared responsibility between governments, technology service providers and users.</w:t>
      </w:r>
      <w:r>
        <w:rPr>
          <w:spacing w:val="40"/>
        </w:rPr>
        <w:t xml:space="preserve"> </w:t>
      </w:r>
      <w:r>
        <w:t>The Parties further recognise that a safe, secure online environment supports the digital economy.</w:t>
      </w:r>
    </w:p>
    <w:p w14:paraId="28C7A991" w14:textId="77777777" w:rsidR="005418E7" w:rsidRDefault="005418E7" w:rsidP="00D57458">
      <w:pPr>
        <w:pStyle w:val="ListParagraph1"/>
        <w:ind w:right="113"/>
      </w:pPr>
      <w:r>
        <w:t>The Parties also recognise that industry has a responsibility to adopt or maintain preventative measures</w:t>
      </w:r>
      <w:r>
        <w:rPr>
          <w:spacing w:val="-1"/>
        </w:rPr>
        <w:t xml:space="preserve"> </w:t>
      </w:r>
      <w:r>
        <w:t>to protect natural</w:t>
      </w:r>
      <w:r>
        <w:rPr>
          <w:spacing w:val="-2"/>
        </w:rPr>
        <w:t xml:space="preserve"> </w:t>
      </w:r>
      <w:r>
        <w:t>persons, especially children and vulnerable members of the community, from harmful online experiences.</w:t>
      </w:r>
    </w:p>
    <w:p w14:paraId="0EC0F82B" w14:textId="77777777" w:rsidR="005418E7" w:rsidRDefault="005418E7" w:rsidP="00D57458">
      <w:pPr>
        <w:pStyle w:val="ListParagraph1"/>
        <w:ind w:right="113"/>
      </w:pPr>
      <w:r>
        <w:t>The Parties shall work together and within international fora to create a safe online environment, in accordance with their respective laws and regulations.</w:t>
      </w:r>
    </w:p>
    <w:p w14:paraId="1BFD50F5" w14:textId="77777777" w:rsidR="005418E7" w:rsidRPr="005F7A3C" w:rsidRDefault="005418E7" w:rsidP="00D57458">
      <w:pPr>
        <w:pStyle w:val="ListParagraph1"/>
        <w:ind w:right="113"/>
      </w:pPr>
      <w:r>
        <w:t>In working</w:t>
      </w:r>
      <w:r>
        <w:rPr>
          <w:spacing w:val="-2"/>
        </w:rPr>
        <w:t xml:space="preserve"> </w:t>
      </w:r>
      <w:r>
        <w:t>together</w:t>
      </w:r>
      <w:r>
        <w:rPr>
          <w:spacing w:val="-1"/>
        </w:rPr>
        <w:t xml:space="preserve"> </w:t>
      </w:r>
      <w:r>
        <w:t>to</w:t>
      </w:r>
      <w:r>
        <w:rPr>
          <w:spacing w:val="-2"/>
        </w:rPr>
        <w:t xml:space="preserve"> </w:t>
      </w:r>
      <w:r>
        <w:t>create a</w:t>
      </w:r>
      <w:r>
        <w:rPr>
          <w:spacing w:val="-3"/>
        </w:rPr>
        <w:t xml:space="preserve"> </w:t>
      </w:r>
      <w:r>
        <w:t>safe online</w:t>
      </w:r>
      <w:r>
        <w:rPr>
          <w:spacing w:val="-3"/>
        </w:rPr>
        <w:t xml:space="preserve"> </w:t>
      </w:r>
      <w:r>
        <w:t>environment, the Parties shall endeavour</w:t>
      </w:r>
      <w:r>
        <w:rPr>
          <w:spacing w:val="-1"/>
        </w:rPr>
        <w:t xml:space="preserve"> </w:t>
      </w:r>
      <w:r>
        <w:t xml:space="preserve">to maintain an open, free and secure Internet in accordance with their respective laws and </w:t>
      </w:r>
      <w:r>
        <w:rPr>
          <w:spacing w:val="-2"/>
        </w:rPr>
        <w:t>regulations.</w:t>
      </w:r>
    </w:p>
    <w:p w14:paraId="6017777B" w14:textId="77777777" w:rsidR="005418E7" w:rsidRDefault="005418E7" w:rsidP="001D7300">
      <w:pPr>
        <w:pStyle w:val="Heading2"/>
      </w:pPr>
      <w:r w:rsidRPr="001D7300">
        <w:rPr>
          <w:spacing w:val="-6"/>
        </w:rPr>
        <w:t>ARTICLE</w:t>
      </w:r>
      <w:r>
        <w:rPr>
          <w:spacing w:val="-6"/>
        </w:rPr>
        <w:t xml:space="preserve"> </w:t>
      </w:r>
      <w:r>
        <w:rPr>
          <w:spacing w:val="-5"/>
        </w:rPr>
        <w:t>19</w:t>
      </w:r>
    </w:p>
    <w:p w14:paraId="7F4F9786" w14:textId="77777777" w:rsidR="005418E7" w:rsidRDefault="005418E7" w:rsidP="001D7300">
      <w:pPr>
        <w:pStyle w:val="Heading3"/>
      </w:pPr>
      <w:r>
        <w:t>Unsolicited</w:t>
      </w:r>
      <w:r>
        <w:rPr>
          <w:spacing w:val="-7"/>
        </w:rPr>
        <w:t xml:space="preserve"> </w:t>
      </w:r>
      <w:r w:rsidRPr="001D7300">
        <w:rPr>
          <w:spacing w:val="-2"/>
        </w:rPr>
        <w:t>Commercial</w:t>
      </w:r>
      <w:r>
        <w:rPr>
          <w:spacing w:val="-7"/>
        </w:rPr>
        <w:t xml:space="preserve"> </w:t>
      </w:r>
      <w:r>
        <w:t>Electronic</w:t>
      </w:r>
      <w:r>
        <w:rPr>
          <w:spacing w:val="-8"/>
        </w:rPr>
        <w:t xml:space="preserve"> </w:t>
      </w:r>
      <w:r>
        <w:rPr>
          <w:spacing w:val="-2"/>
        </w:rPr>
        <w:t>Messages</w:t>
      </w:r>
    </w:p>
    <w:p w14:paraId="2B74FAD3" w14:textId="77777777" w:rsidR="005418E7" w:rsidRDefault="005418E7" w:rsidP="005418E7">
      <w:pPr>
        <w:pStyle w:val="ListParagraph1"/>
        <w:numPr>
          <w:ilvl w:val="0"/>
          <w:numId w:val="13"/>
        </w:numPr>
        <w:ind w:left="0" w:right="227" w:firstLine="0"/>
      </w:pPr>
      <w:r>
        <w:t>Each Party shall adopt or maintain measures regarding unsolicited commercial electronic messages sent to an electronic mail address that:</w:t>
      </w:r>
    </w:p>
    <w:p w14:paraId="41C72FF8" w14:textId="77777777" w:rsidR="005418E7" w:rsidRDefault="005418E7" w:rsidP="005418E7">
      <w:pPr>
        <w:pStyle w:val="ListParagraph1a"/>
        <w:numPr>
          <w:ilvl w:val="0"/>
          <w:numId w:val="10"/>
        </w:numPr>
        <w:ind w:left="1441" w:right="227"/>
      </w:pPr>
      <w:r>
        <w:t>require a</w:t>
      </w:r>
      <w:r w:rsidRPr="00431F8F">
        <w:rPr>
          <w:spacing w:val="-4"/>
        </w:rPr>
        <w:t xml:space="preserve"> </w:t>
      </w:r>
      <w:r>
        <w:t>supplier</w:t>
      </w:r>
      <w:r w:rsidRPr="00431F8F">
        <w:rPr>
          <w:spacing w:val="-1"/>
        </w:rPr>
        <w:t xml:space="preserve"> </w:t>
      </w:r>
      <w:r>
        <w:t>of</w:t>
      </w:r>
      <w:r w:rsidRPr="00431F8F">
        <w:rPr>
          <w:spacing w:val="-1"/>
        </w:rPr>
        <w:t xml:space="preserve"> </w:t>
      </w:r>
      <w:r>
        <w:t>unsolicited commercial</w:t>
      </w:r>
      <w:r w:rsidRPr="00431F8F">
        <w:rPr>
          <w:spacing w:val="-2"/>
        </w:rPr>
        <w:t xml:space="preserve"> </w:t>
      </w:r>
      <w:r>
        <w:t>electronic messages to facilitate</w:t>
      </w:r>
      <w:r w:rsidRPr="00431F8F">
        <w:rPr>
          <w:spacing w:val="-3"/>
        </w:rPr>
        <w:t xml:space="preserve"> </w:t>
      </w:r>
      <w:r>
        <w:t>the ability of a recipient to prevent ongoing reception of those messages; or</w:t>
      </w:r>
    </w:p>
    <w:p w14:paraId="1188033B" w14:textId="77777777" w:rsidR="005418E7" w:rsidRDefault="005418E7" w:rsidP="0079240E">
      <w:pPr>
        <w:pStyle w:val="ListParagraph1a"/>
        <w:ind w:left="1441" w:right="227"/>
      </w:pPr>
      <w:r>
        <w:t>require</w:t>
      </w:r>
      <w:r>
        <w:rPr>
          <w:spacing w:val="26"/>
        </w:rPr>
        <w:t xml:space="preserve"> </w:t>
      </w:r>
      <w:r>
        <w:t>the</w:t>
      </w:r>
      <w:r>
        <w:rPr>
          <w:spacing w:val="26"/>
        </w:rPr>
        <w:t xml:space="preserve"> </w:t>
      </w:r>
      <w:r>
        <w:t>consent,</w:t>
      </w:r>
      <w:r>
        <w:rPr>
          <w:spacing w:val="28"/>
        </w:rPr>
        <w:t xml:space="preserve"> </w:t>
      </w:r>
      <w:r>
        <w:t>as</w:t>
      </w:r>
      <w:r>
        <w:rPr>
          <w:spacing w:val="25"/>
        </w:rPr>
        <w:t xml:space="preserve"> </w:t>
      </w:r>
      <w:r>
        <w:t>specified</w:t>
      </w:r>
      <w:r>
        <w:rPr>
          <w:spacing w:val="27"/>
        </w:rPr>
        <w:t xml:space="preserve"> </w:t>
      </w:r>
      <w:r>
        <w:t>in</w:t>
      </w:r>
      <w:r>
        <w:rPr>
          <w:spacing w:val="28"/>
        </w:rPr>
        <w:t xml:space="preserve"> </w:t>
      </w:r>
      <w:r>
        <w:t>the</w:t>
      </w:r>
      <w:r>
        <w:rPr>
          <w:spacing w:val="27"/>
        </w:rPr>
        <w:t xml:space="preserve"> </w:t>
      </w:r>
      <w:r>
        <w:t>laws</w:t>
      </w:r>
      <w:r>
        <w:rPr>
          <w:spacing w:val="25"/>
        </w:rPr>
        <w:t xml:space="preserve"> </w:t>
      </w:r>
      <w:r>
        <w:t>and</w:t>
      </w:r>
      <w:r>
        <w:rPr>
          <w:spacing w:val="32"/>
        </w:rPr>
        <w:t xml:space="preserve"> </w:t>
      </w:r>
      <w:r>
        <w:t>regulations</w:t>
      </w:r>
      <w:r>
        <w:rPr>
          <w:spacing w:val="32"/>
        </w:rPr>
        <w:t xml:space="preserve"> </w:t>
      </w:r>
      <w:r>
        <w:t>of</w:t>
      </w:r>
      <w:r>
        <w:rPr>
          <w:spacing w:val="29"/>
        </w:rPr>
        <w:t xml:space="preserve"> </w:t>
      </w:r>
      <w:r>
        <w:t>each</w:t>
      </w:r>
      <w:r>
        <w:rPr>
          <w:spacing w:val="27"/>
        </w:rPr>
        <w:t xml:space="preserve"> </w:t>
      </w:r>
      <w:r>
        <w:t>Party,</w:t>
      </w:r>
      <w:r>
        <w:rPr>
          <w:spacing w:val="30"/>
        </w:rPr>
        <w:t xml:space="preserve"> </w:t>
      </w:r>
      <w:r>
        <w:t>of recipients to receive commercial electronic messages.</w:t>
      </w:r>
    </w:p>
    <w:p w14:paraId="29F0A283" w14:textId="77777777" w:rsidR="005418E7" w:rsidRDefault="005418E7" w:rsidP="0079240E">
      <w:pPr>
        <w:pStyle w:val="ListParagraph1"/>
        <w:ind w:right="227"/>
      </w:pPr>
      <w:r>
        <w:t>Each Party shall endeavour to adopt or maintain measures that enable consumers to reduce or prevent unsolicited commercial</w:t>
      </w:r>
      <w:r>
        <w:rPr>
          <w:spacing w:val="-2"/>
        </w:rPr>
        <w:t xml:space="preserve"> </w:t>
      </w:r>
      <w:r>
        <w:t>electronic messages sent other than to</w:t>
      </w:r>
      <w:r>
        <w:rPr>
          <w:spacing w:val="-2"/>
        </w:rPr>
        <w:t xml:space="preserve"> </w:t>
      </w:r>
      <w:r>
        <w:t xml:space="preserve">an electronic mail </w:t>
      </w:r>
      <w:proofErr w:type="gramStart"/>
      <w:r>
        <w:t>address, or</w:t>
      </w:r>
      <w:proofErr w:type="gramEnd"/>
      <w:r>
        <w:t xml:space="preserve"> otherwise provide for the minimisation of these messages.</w:t>
      </w:r>
    </w:p>
    <w:p w14:paraId="0F973849" w14:textId="77777777" w:rsidR="005418E7" w:rsidRDefault="005418E7" w:rsidP="0079240E">
      <w:pPr>
        <w:pStyle w:val="ListParagraph1"/>
        <w:ind w:right="227"/>
      </w:pPr>
      <w:r>
        <w:t>Each Party shall provide recourse against a supplier of unsolicited commercial electronic</w:t>
      </w:r>
      <w:r>
        <w:rPr>
          <w:spacing w:val="-7"/>
        </w:rPr>
        <w:t xml:space="preserve"> </w:t>
      </w:r>
      <w:r>
        <w:t>messages</w:t>
      </w:r>
      <w:r>
        <w:rPr>
          <w:spacing w:val="-9"/>
        </w:rPr>
        <w:t xml:space="preserve"> </w:t>
      </w:r>
      <w:r>
        <w:t>that</w:t>
      </w:r>
      <w:r>
        <w:rPr>
          <w:spacing w:val="-7"/>
        </w:rPr>
        <w:t xml:space="preserve"> </w:t>
      </w:r>
      <w:r>
        <w:t>does</w:t>
      </w:r>
      <w:r>
        <w:rPr>
          <w:spacing w:val="-9"/>
        </w:rPr>
        <w:t xml:space="preserve"> </w:t>
      </w:r>
      <w:r>
        <w:t>not</w:t>
      </w:r>
      <w:r>
        <w:rPr>
          <w:spacing w:val="-6"/>
        </w:rPr>
        <w:t xml:space="preserve"> </w:t>
      </w:r>
      <w:r>
        <w:t>comply</w:t>
      </w:r>
      <w:r>
        <w:rPr>
          <w:spacing w:val="-7"/>
        </w:rPr>
        <w:t xml:space="preserve"> </w:t>
      </w:r>
      <w:r>
        <w:t>with</w:t>
      </w:r>
      <w:r>
        <w:rPr>
          <w:spacing w:val="-6"/>
        </w:rPr>
        <w:t xml:space="preserve"> </w:t>
      </w:r>
      <w:r>
        <w:t>a</w:t>
      </w:r>
      <w:r>
        <w:rPr>
          <w:spacing w:val="-8"/>
        </w:rPr>
        <w:t xml:space="preserve"> </w:t>
      </w:r>
      <w:r>
        <w:t>measure</w:t>
      </w:r>
      <w:r>
        <w:rPr>
          <w:spacing w:val="-8"/>
        </w:rPr>
        <w:t xml:space="preserve"> </w:t>
      </w:r>
      <w:r>
        <w:t>adopted</w:t>
      </w:r>
      <w:r>
        <w:rPr>
          <w:spacing w:val="-7"/>
        </w:rPr>
        <w:t xml:space="preserve"> </w:t>
      </w:r>
      <w:r>
        <w:t>or</w:t>
      </w:r>
      <w:r>
        <w:rPr>
          <w:spacing w:val="-6"/>
        </w:rPr>
        <w:t xml:space="preserve"> </w:t>
      </w:r>
      <w:r>
        <w:t>maintained</w:t>
      </w:r>
      <w:r>
        <w:rPr>
          <w:spacing w:val="-7"/>
        </w:rPr>
        <w:t xml:space="preserve"> </w:t>
      </w:r>
      <w:r>
        <w:t>in</w:t>
      </w:r>
      <w:r>
        <w:rPr>
          <w:spacing w:val="-6"/>
        </w:rPr>
        <w:t xml:space="preserve"> </w:t>
      </w:r>
      <w:r>
        <w:t>accordance with paragraphs 1 or 2.</w:t>
      </w:r>
    </w:p>
    <w:p w14:paraId="375700F1" w14:textId="77777777" w:rsidR="005418E7" w:rsidRDefault="005418E7" w:rsidP="0079240E">
      <w:pPr>
        <w:pStyle w:val="ListParagraph1"/>
        <w:ind w:right="227"/>
      </w:pPr>
      <w:r>
        <w:t>The</w:t>
      </w:r>
      <w:r>
        <w:rPr>
          <w:spacing w:val="-3"/>
        </w:rPr>
        <w:t xml:space="preserve"> </w:t>
      </w:r>
      <w:r>
        <w:t>Parties</w:t>
      </w:r>
      <w:r>
        <w:rPr>
          <w:spacing w:val="-4"/>
        </w:rPr>
        <w:t xml:space="preserve"> </w:t>
      </w:r>
      <w:r>
        <w:t>shall</w:t>
      </w:r>
      <w:r>
        <w:rPr>
          <w:spacing w:val="-2"/>
        </w:rPr>
        <w:t xml:space="preserve"> </w:t>
      </w:r>
      <w:r>
        <w:t>endeavour</w:t>
      </w:r>
      <w:r>
        <w:rPr>
          <w:spacing w:val="-5"/>
        </w:rPr>
        <w:t xml:space="preserve"> </w:t>
      </w:r>
      <w:r>
        <w:t>to</w:t>
      </w:r>
      <w:r>
        <w:rPr>
          <w:spacing w:val="-2"/>
        </w:rPr>
        <w:t xml:space="preserve"> </w:t>
      </w:r>
      <w:r>
        <w:t>cooperate</w:t>
      </w:r>
      <w:r>
        <w:rPr>
          <w:spacing w:val="-7"/>
        </w:rPr>
        <w:t xml:space="preserve"> </w:t>
      </w:r>
      <w:r>
        <w:t>in</w:t>
      </w:r>
      <w:r>
        <w:rPr>
          <w:spacing w:val="-2"/>
        </w:rPr>
        <w:t xml:space="preserve"> </w:t>
      </w:r>
      <w:r>
        <w:t>appropriate</w:t>
      </w:r>
      <w:r>
        <w:rPr>
          <w:spacing w:val="-3"/>
        </w:rPr>
        <w:t xml:space="preserve"> </w:t>
      </w:r>
      <w:r>
        <w:t>cases</w:t>
      </w:r>
      <w:r>
        <w:rPr>
          <w:spacing w:val="-4"/>
        </w:rPr>
        <w:t xml:space="preserve"> </w:t>
      </w:r>
      <w:r>
        <w:t>of</w:t>
      </w:r>
      <w:r>
        <w:rPr>
          <w:spacing w:val="-1"/>
        </w:rPr>
        <w:t xml:space="preserve"> </w:t>
      </w:r>
      <w:r>
        <w:t>mutual</w:t>
      </w:r>
      <w:r>
        <w:rPr>
          <w:spacing w:val="-2"/>
        </w:rPr>
        <w:t xml:space="preserve"> </w:t>
      </w:r>
      <w:r>
        <w:t>concern regarding the regulation of unsolicited commercial electronic messages.</w:t>
      </w:r>
    </w:p>
    <w:p w14:paraId="1FCBEEC6" w14:textId="77777777" w:rsidR="005418E7" w:rsidRDefault="005418E7">
      <w:pPr>
        <w:spacing w:after="0"/>
        <w:ind w:firstLine="0"/>
        <w:jc w:val="left"/>
      </w:pPr>
      <w:r>
        <w:br w:type="page"/>
      </w:r>
    </w:p>
    <w:p w14:paraId="6D93F7DF" w14:textId="77777777" w:rsidR="005418E7" w:rsidRDefault="005418E7" w:rsidP="001D7300">
      <w:pPr>
        <w:pStyle w:val="Heading2"/>
      </w:pPr>
      <w:r>
        <w:lastRenderedPageBreak/>
        <w:t>ARTICLE</w:t>
      </w:r>
      <w:r>
        <w:rPr>
          <w:spacing w:val="-6"/>
        </w:rPr>
        <w:t xml:space="preserve"> </w:t>
      </w:r>
      <w:r>
        <w:rPr>
          <w:spacing w:val="-5"/>
        </w:rPr>
        <w:t>20</w:t>
      </w:r>
    </w:p>
    <w:p w14:paraId="60990CF6" w14:textId="77777777" w:rsidR="005418E7" w:rsidRDefault="005418E7" w:rsidP="001D7300">
      <w:pPr>
        <w:pStyle w:val="Heading3"/>
      </w:pPr>
      <w:r>
        <w:t>Principles</w:t>
      </w:r>
      <w:r>
        <w:rPr>
          <w:spacing w:val="-6"/>
        </w:rPr>
        <w:t xml:space="preserve"> </w:t>
      </w:r>
      <w:r>
        <w:t>on</w:t>
      </w:r>
      <w:r>
        <w:rPr>
          <w:spacing w:val="-3"/>
        </w:rPr>
        <w:t xml:space="preserve"> </w:t>
      </w:r>
      <w:r>
        <w:t>Access</w:t>
      </w:r>
      <w:r>
        <w:rPr>
          <w:spacing w:val="-5"/>
        </w:rPr>
        <w:t xml:space="preserve"> </w:t>
      </w:r>
      <w:r>
        <w:t>to</w:t>
      </w:r>
      <w:r>
        <w:rPr>
          <w:spacing w:val="-3"/>
        </w:rPr>
        <w:t xml:space="preserve"> </w:t>
      </w:r>
      <w:r>
        <w:t>and</w:t>
      </w:r>
      <w:r>
        <w:rPr>
          <w:spacing w:val="-3"/>
        </w:rPr>
        <w:t xml:space="preserve"> </w:t>
      </w:r>
      <w:r>
        <w:t>Use</w:t>
      </w:r>
      <w:r>
        <w:rPr>
          <w:spacing w:val="-4"/>
        </w:rPr>
        <w:t xml:space="preserve"> </w:t>
      </w:r>
      <w:r>
        <w:t>of</w:t>
      </w:r>
      <w:r>
        <w:rPr>
          <w:spacing w:val="-6"/>
        </w:rPr>
        <w:t xml:space="preserve"> </w:t>
      </w:r>
      <w:r>
        <w:t xml:space="preserve">the </w:t>
      </w:r>
      <w:r w:rsidRPr="001D7300">
        <w:rPr>
          <w:spacing w:val="-2"/>
        </w:rPr>
        <w:t>Internet</w:t>
      </w:r>
      <w:r>
        <w:rPr>
          <w:spacing w:val="-3"/>
        </w:rPr>
        <w:t xml:space="preserve"> </w:t>
      </w:r>
      <w:r>
        <w:t>for</w:t>
      </w:r>
      <w:r>
        <w:rPr>
          <w:spacing w:val="-5"/>
        </w:rPr>
        <w:t xml:space="preserve"> </w:t>
      </w:r>
      <w:r>
        <w:t>Electronic</w:t>
      </w:r>
      <w:r>
        <w:rPr>
          <w:spacing w:val="-4"/>
        </w:rPr>
        <w:t xml:space="preserve"> </w:t>
      </w:r>
      <w:r>
        <w:rPr>
          <w:spacing w:val="-2"/>
        </w:rPr>
        <w:t>Commerce</w:t>
      </w:r>
    </w:p>
    <w:p w14:paraId="6A932962" w14:textId="77777777" w:rsidR="005418E7" w:rsidRDefault="005418E7" w:rsidP="0079240E">
      <w:pPr>
        <w:ind w:right="227"/>
      </w:pPr>
      <w:r>
        <w:t>Subject to their respective applicable policies, laws and regulations, the Parties recognise the benefits of consumers in their territories having the ability to:</w:t>
      </w:r>
    </w:p>
    <w:p w14:paraId="2AA783A6" w14:textId="77777777" w:rsidR="005418E7" w:rsidRDefault="005418E7" w:rsidP="005418E7">
      <w:pPr>
        <w:pStyle w:val="ListParagraph1a"/>
        <w:numPr>
          <w:ilvl w:val="0"/>
          <w:numId w:val="10"/>
        </w:numPr>
        <w:spacing w:after="200"/>
        <w:ind w:left="1440" w:right="113" w:hanging="720"/>
      </w:pPr>
      <w:r>
        <w:t>access and use services and applications of</w:t>
      </w:r>
      <w:r w:rsidRPr="00431F8F">
        <w:rPr>
          <w:spacing w:val="-1"/>
        </w:rPr>
        <w:t xml:space="preserve"> </w:t>
      </w:r>
      <w:r>
        <w:t>a consumer’s choice</w:t>
      </w:r>
      <w:r w:rsidRPr="00431F8F">
        <w:rPr>
          <w:spacing w:val="-4"/>
        </w:rPr>
        <w:t xml:space="preserve"> </w:t>
      </w:r>
      <w:r>
        <w:t>available on</w:t>
      </w:r>
      <w:r w:rsidRPr="00431F8F">
        <w:rPr>
          <w:spacing w:val="-2"/>
        </w:rPr>
        <w:t xml:space="preserve"> </w:t>
      </w:r>
      <w:r>
        <w:t>the Internet, subject to reasonable network management;</w:t>
      </w:r>
      <w:r>
        <w:rPr>
          <w:rStyle w:val="FootnoteReference"/>
        </w:rPr>
        <w:footnoteReference w:id="78"/>
      </w:r>
    </w:p>
    <w:p w14:paraId="7772321F" w14:textId="77777777" w:rsidR="005418E7" w:rsidRDefault="005418E7" w:rsidP="00D50CFF">
      <w:pPr>
        <w:pStyle w:val="ListParagraph1a"/>
        <w:spacing w:after="200"/>
        <w:ind w:left="1440" w:right="113" w:hanging="720"/>
      </w:pPr>
      <w:r>
        <w:t>connect</w:t>
      </w:r>
      <w:r>
        <w:rPr>
          <w:spacing w:val="-10"/>
        </w:rPr>
        <w:t xml:space="preserve"> </w:t>
      </w:r>
      <w:r>
        <w:t>the</w:t>
      </w:r>
      <w:r>
        <w:rPr>
          <w:spacing w:val="-11"/>
        </w:rPr>
        <w:t xml:space="preserve"> </w:t>
      </w:r>
      <w:r>
        <w:t>end-user</w:t>
      </w:r>
      <w:r>
        <w:rPr>
          <w:spacing w:val="-9"/>
        </w:rPr>
        <w:t xml:space="preserve"> </w:t>
      </w:r>
      <w:r>
        <w:t>devices</w:t>
      </w:r>
      <w:r>
        <w:rPr>
          <w:spacing w:val="-13"/>
        </w:rPr>
        <w:t xml:space="preserve"> </w:t>
      </w:r>
      <w:r>
        <w:t>of</w:t>
      </w:r>
      <w:r>
        <w:rPr>
          <w:spacing w:val="-9"/>
        </w:rPr>
        <w:t xml:space="preserve"> </w:t>
      </w:r>
      <w:r>
        <w:t>a</w:t>
      </w:r>
      <w:r>
        <w:rPr>
          <w:spacing w:val="-12"/>
        </w:rPr>
        <w:t xml:space="preserve"> </w:t>
      </w:r>
      <w:r>
        <w:t>consumer’s</w:t>
      </w:r>
      <w:r>
        <w:rPr>
          <w:spacing w:val="-13"/>
        </w:rPr>
        <w:t xml:space="preserve"> </w:t>
      </w:r>
      <w:r>
        <w:t>choice</w:t>
      </w:r>
      <w:r>
        <w:rPr>
          <w:spacing w:val="-12"/>
        </w:rPr>
        <w:t xml:space="preserve"> </w:t>
      </w:r>
      <w:r>
        <w:t>to</w:t>
      </w:r>
      <w:r>
        <w:rPr>
          <w:spacing w:val="-10"/>
        </w:rPr>
        <w:t xml:space="preserve"> </w:t>
      </w:r>
      <w:r>
        <w:t>the</w:t>
      </w:r>
      <w:r>
        <w:rPr>
          <w:spacing w:val="-11"/>
        </w:rPr>
        <w:t xml:space="preserve"> </w:t>
      </w:r>
      <w:r>
        <w:t>Internet,</w:t>
      </w:r>
      <w:r>
        <w:rPr>
          <w:spacing w:val="-8"/>
        </w:rPr>
        <w:t xml:space="preserve"> </w:t>
      </w:r>
      <w:r>
        <w:t>provided</w:t>
      </w:r>
      <w:r>
        <w:rPr>
          <w:spacing w:val="-11"/>
        </w:rPr>
        <w:t xml:space="preserve"> </w:t>
      </w:r>
      <w:r>
        <w:t>that such devices do not harm the network; and</w:t>
      </w:r>
    </w:p>
    <w:p w14:paraId="72F9BFA7" w14:textId="77777777" w:rsidR="005418E7" w:rsidRDefault="005418E7" w:rsidP="00D50CFF">
      <w:pPr>
        <w:pStyle w:val="ListParagraph1a"/>
        <w:ind w:left="1442" w:right="113"/>
      </w:pPr>
      <w:r>
        <w:t>access</w:t>
      </w:r>
      <w:r>
        <w:rPr>
          <w:spacing w:val="40"/>
        </w:rPr>
        <w:t xml:space="preserve"> </w:t>
      </w:r>
      <w:r>
        <w:t>information</w:t>
      </w:r>
      <w:r>
        <w:rPr>
          <w:spacing w:val="40"/>
        </w:rPr>
        <w:t xml:space="preserve"> </w:t>
      </w:r>
      <w:r>
        <w:t>on</w:t>
      </w:r>
      <w:r>
        <w:rPr>
          <w:spacing w:val="40"/>
        </w:rPr>
        <w:t xml:space="preserve"> </w:t>
      </w:r>
      <w:r>
        <w:t>the</w:t>
      </w:r>
      <w:r>
        <w:rPr>
          <w:spacing w:val="40"/>
        </w:rPr>
        <w:t xml:space="preserve"> </w:t>
      </w:r>
      <w:r>
        <w:t>network</w:t>
      </w:r>
      <w:r>
        <w:rPr>
          <w:spacing w:val="40"/>
        </w:rPr>
        <w:t xml:space="preserve"> </w:t>
      </w:r>
      <w:r>
        <w:t>management</w:t>
      </w:r>
      <w:r>
        <w:rPr>
          <w:spacing w:val="40"/>
        </w:rPr>
        <w:t xml:space="preserve"> </w:t>
      </w:r>
      <w:r>
        <w:t>practices</w:t>
      </w:r>
      <w:r>
        <w:rPr>
          <w:spacing w:val="40"/>
        </w:rPr>
        <w:t xml:space="preserve"> </w:t>
      </w:r>
      <w:r>
        <w:t>of</w:t>
      </w:r>
      <w:r>
        <w:rPr>
          <w:spacing w:val="40"/>
        </w:rPr>
        <w:t xml:space="preserve"> </w:t>
      </w:r>
      <w:r>
        <w:t>a</w:t>
      </w:r>
      <w:r>
        <w:rPr>
          <w:spacing w:val="40"/>
        </w:rPr>
        <w:t xml:space="preserve"> </w:t>
      </w:r>
      <w:r>
        <w:t>consumer’s</w:t>
      </w:r>
      <w:r>
        <w:rPr>
          <w:spacing w:val="80"/>
        </w:rPr>
        <w:t xml:space="preserve"> </w:t>
      </w:r>
      <w:r>
        <w:t>Internet access service supplier.</w:t>
      </w:r>
    </w:p>
    <w:p w14:paraId="723A5530" w14:textId="77777777" w:rsidR="005418E7" w:rsidRDefault="005418E7" w:rsidP="001D7300">
      <w:pPr>
        <w:pStyle w:val="Heading2"/>
      </w:pPr>
      <w:r>
        <w:t>ARTICLE</w:t>
      </w:r>
      <w:r>
        <w:rPr>
          <w:spacing w:val="-6"/>
        </w:rPr>
        <w:t xml:space="preserve"> </w:t>
      </w:r>
      <w:r>
        <w:rPr>
          <w:spacing w:val="-5"/>
        </w:rPr>
        <w:t>21</w:t>
      </w:r>
    </w:p>
    <w:p w14:paraId="42E30574" w14:textId="77777777" w:rsidR="005418E7" w:rsidRDefault="005418E7" w:rsidP="001D7300">
      <w:pPr>
        <w:pStyle w:val="Heading3"/>
      </w:pPr>
      <w:r>
        <w:t>Internet</w:t>
      </w:r>
      <w:r>
        <w:rPr>
          <w:spacing w:val="-13"/>
        </w:rPr>
        <w:t xml:space="preserve"> </w:t>
      </w:r>
      <w:r w:rsidRPr="001D7300">
        <w:rPr>
          <w:spacing w:val="-2"/>
        </w:rPr>
        <w:t>Interconnection</w:t>
      </w:r>
      <w:r>
        <w:rPr>
          <w:spacing w:val="-12"/>
        </w:rPr>
        <w:t xml:space="preserve"> </w:t>
      </w:r>
      <w:r>
        <w:t>Charge</w:t>
      </w:r>
      <w:r>
        <w:rPr>
          <w:spacing w:val="-13"/>
        </w:rPr>
        <w:t xml:space="preserve"> </w:t>
      </w:r>
      <w:r>
        <w:rPr>
          <w:spacing w:val="-2"/>
        </w:rPr>
        <w:t>Sharing</w:t>
      </w:r>
    </w:p>
    <w:p w14:paraId="1A550617" w14:textId="77777777" w:rsidR="005418E7" w:rsidRDefault="005418E7" w:rsidP="0079240E">
      <w:pPr>
        <w:ind w:right="227"/>
      </w:pPr>
      <w:r>
        <w:t>Each Party</w:t>
      </w:r>
      <w:r>
        <w:rPr>
          <w:spacing w:val="-2"/>
        </w:rPr>
        <w:t xml:space="preserve"> </w:t>
      </w:r>
      <w:r>
        <w:t>recognises that a supplier seeking international Internet connection should be</w:t>
      </w:r>
      <w:r>
        <w:rPr>
          <w:spacing w:val="-12"/>
        </w:rPr>
        <w:t xml:space="preserve"> </w:t>
      </w:r>
      <w:r>
        <w:t>able</w:t>
      </w:r>
      <w:r>
        <w:rPr>
          <w:spacing w:val="-11"/>
        </w:rPr>
        <w:t xml:space="preserve"> </w:t>
      </w:r>
      <w:r>
        <w:t>to</w:t>
      </w:r>
      <w:r>
        <w:rPr>
          <w:spacing w:val="-15"/>
        </w:rPr>
        <w:t xml:space="preserve"> </w:t>
      </w:r>
      <w:r>
        <w:t>negotiate</w:t>
      </w:r>
      <w:r>
        <w:rPr>
          <w:spacing w:val="-15"/>
        </w:rPr>
        <w:t xml:space="preserve"> </w:t>
      </w:r>
      <w:r>
        <w:t>with</w:t>
      </w:r>
      <w:r>
        <w:rPr>
          <w:spacing w:val="-15"/>
        </w:rPr>
        <w:t xml:space="preserve"> </w:t>
      </w:r>
      <w:r>
        <w:t>suppliers</w:t>
      </w:r>
      <w:r>
        <w:rPr>
          <w:spacing w:val="-13"/>
        </w:rPr>
        <w:t xml:space="preserve"> </w:t>
      </w:r>
      <w:r>
        <w:t>of</w:t>
      </w:r>
      <w:r>
        <w:rPr>
          <w:spacing w:val="-14"/>
        </w:rPr>
        <w:t xml:space="preserve"> </w:t>
      </w:r>
      <w:r>
        <w:t>the</w:t>
      </w:r>
      <w:r>
        <w:rPr>
          <w:spacing w:val="-15"/>
        </w:rPr>
        <w:t xml:space="preserve"> </w:t>
      </w:r>
      <w:r>
        <w:t>other</w:t>
      </w:r>
      <w:r>
        <w:rPr>
          <w:spacing w:val="-14"/>
        </w:rPr>
        <w:t xml:space="preserve"> </w:t>
      </w:r>
      <w:r>
        <w:t>Party</w:t>
      </w:r>
      <w:r>
        <w:rPr>
          <w:spacing w:val="-11"/>
        </w:rPr>
        <w:t xml:space="preserve"> </w:t>
      </w:r>
      <w:r>
        <w:t>on</w:t>
      </w:r>
      <w:r>
        <w:rPr>
          <w:spacing w:val="-15"/>
        </w:rPr>
        <w:t xml:space="preserve"> </w:t>
      </w:r>
      <w:r>
        <w:t>a</w:t>
      </w:r>
      <w:r>
        <w:rPr>
          <w:spacing w:val="-12"/>
        </w:rPr>
        <w:t xml:space="preserve"> </w:t>
      </w:r>
      <w:r>
        <w:t>commercial</w:t>
      </w:r>
      <w:r>
        <w:rPr>
          <w:spacing w:val="-15"/>
        </w:rPr>
        <w:t xml:space="preserve"> </w:t>
      </w:r>
      <w:r>
        <w:t>basis.</w:t>
      </w:r>
      <w:r>
        <w:rPr>
          <w:spacing w:val="33"/>
        </w:rPr>
        <w:t xml:space="preserve"> </w:t>
      </w:r>
      <w:r>
        <w:t>These</w:t>
      </w:r>
      <w:r>
        <w:rPr>
          <w:spacing w:val="-12"/>
        </w:rPr>
        <w:t xml:space="preserve"> </w:t>
      </w:r>
      <w:r>
        <w:t>negotiations may include negotiations regarding compensation for the establishment, operation and maintenance of facilities of the respective suppliers.</w:t>
      </w:r>
    </w:p>
    <w:p w14:paraId="4AD756C1" w14:textId="77777777" w:rsidR="005418E7" w:rsidRDefault="005418E7" w:rsidP="001D7300">
      <w:pPr>
        <w:pStyle w:val="Heading2"/>
      </w:pPr>
      <w:r w:rsidRPr="001D7300">
        <w:rPr>
          <w:spacing w:val="-6"/>
        </w:rPr>
        <w:t>ARTICLE</w:t>
      </w:r>
      <w:r>
        <w:rPr>
          <w:spacing w:val="-6"/>
        </w:rPr>
        <w:t xml:space="preserve"> </w:t>
      </w:r>
      <w:r>
        <w:rPr>
          <w:spacing w:val="-5"/>
        </w:rPr>
        <w:t>22</w:t>
      </w:r>
    </w:p>
    <w:p w14:paraId="4227FF02" w14:textId="77777777" w:rsidR="005418E7" w:rsidRDefault="005418E7" w:rsidP="001D7300">
      <w:pPr>
        <w:pStyle w:val="Heading3"/>
      </w:pPr>
      <w:r w:rsidRPr="001D7300">
        <w:rPr>
          <w:spacing w:val="-2"/>
        </w:rPr>
        <w:t>Submarine</w:t>
      </w:r>
      <w:r>
        <w:rPr>
          <w:spacing w:val="-8"/>
        </w:rPr>
        <w:t xml:space="preserve"> </w:t>
      </w:r>
      <w:r>
        <w:t>Telecommunications</w:t>
      </w:r>
      <w:r>
        <w:rPr>
          <w:spacing w:val="-8"/>
        </w:rPr>
        <w:t xml:space="preserve"> </w:t>
      </w:r>
      <w:r>
        <w:t>Cable</w:t>
      </w:r>
      <w:r>
        <w:rPr>
          <w:spacing w:val="-7"/>
        </w:rPr>
        <w:t xml:space="preserve"> </w:t>
      </w:r>
      <w:r>
        <w:rPr>
          <w:spacing w:val="-2"/>
        </w:rPr>
        <w:t>Systems</w:t>
      </w:r>
    </w:p>
    <w:p w14:paraId="136EC1DA" w14:textId="77777777" w:rsidR="005418E7" w:rsidRDefault="005418E7" w:rsidP="005418E7">
      <w:pPr>
        <w:pStyle w:val="ListParagraph1"/>
        <w:numPr>
          <w:ilvl w:val="0"/>
          <w:numId w:val="13"/>
        </w:numPr>
        <w:ind w:left="0" w:right="113" w:firstLine="0"/>
      </w:pPr>
      <w:r>
        <w:t>The</w:t>
      </w:r>
      <w:r w:rsidRPr="009E4889">
        <w:rPr>
          <w:spacing w:val="-3"/>
        </w:rPr>
        <w:t xml:space="preserve"> </w:t>
      </w:r>
      <w:r>
        <w:t>Parties</w:t>
      </w:r>
      <w:r w:rsidRPr="009E4889">
        <w:rPr>
          <w:spacing w:val="-9"/>
        </w:rPr>
        <w:t xml:space="preserve"> </w:t>
      </w:r>
      <w:r>
        <w:t>recognise</w:t>
      </w:r>
      <w:r w:rsidRPr="009E4889">
        <w:rPr>
          <w:spacing w:val="-1"/>
        </w:rPr>
        <w:t xml:space="preserve"> </w:t>
      </w:r>
      <w:r>
        <w:t>the</w:t>
      </w:r>
      <w:r w:rsidRPr="009E4889">
        <w:rPr>
          <w:spacing w:val="-3"/>
        </w:rPr>
        <w:t xml:space="preserve"> </w:t>
      </w:r>
      <w:r>
        <w:t>importance</w:t>
      </w:r>
      <w:r w:rsidRPr="009E4889">
        <w:rPr>
          <w:spacing w:val="-3"/>
        </w:rPr>
        <w:t xml:space="preserve"> </w:t>
      </w:r>
      <w:r>
        <w:t>of</w:t>
      </w:r>
      <w:r w:rsidRPr="009E4889">
        <w:rPr>
          <w:spacing w:val="-1"/>
        </w:rPr>
        <w:t xml:space="preserve"> </w:t>
      </w:r>
      <w:r>
        <w:t>submarine</w:t>
      </w:r>
      <w:r w:rsidRPr="009E4889">
        <w:rPr>
          <w:spacing w:val="-8"/>
        </w:rPr>
        <w:t xml:space="preserve"> </w:t>
      </w:r>
      <w:r>
        <w:t>telecommunications</w:t>
      </w:r>
      <w:r w:rsidRPr="009E4889">
        <w:rPr>
          <w:spacing w:val="-4"/>
        </w:rPr>
        <w:t xml:space="preserve"> </w:t>
      </w:r>
      <w:r>
        <w:t>cable</w:t>
      </w:r>
      <w:r w:rsidRPr="009E4889">
        <w:rPr>
          <w:spacing w:val="-3"/>
        </w:rPr>
        <w:t xml:space="preserve"> </w:t>
      </w:r>
      <w:r>
        <w:t>systems, and the expeditious and efficient installation, maintenance and repair of these systems, to national, regional</w:t>
      </w:r>
      <w:r w:rsidRPr="009E4889">
        <w:rPr>
          <w:spacing w:val="-7"/>
        </w:rPr>
        <w:t xml:space="preserve"> </w:t>
      </w:r>
      <w:r>
        <w:t>and</w:t>
      </w:r>
      <w:r w:rsidRPr="009E4889">
        <w:rPr>
          <w:spacing w:val="-2"/>
        </w:rPr>
        <w:t xml:space="preserve"> </w:t>
      </w:r>
      <w:r>
        <w:t>global</w:t>
      </w:r>
      <w:r w:rsidRPr="009E4889">
        <w:rPr>
          <w:spacing w:val="-7"/>
        </w:rPr>
        <w:t xml:space="preserve"> </w:t>
      </w:r>
      <w:r>
        <w:t>telecommunications</w:t>
      </w:r>
      <w:r w:rsidRPr="009E4889">
        <w:rPr>
          <w:spacing w:val="-4"/>
        </w:rPr>
        <w:t xml:space="preserve"> </w:t>
      </w:r>
      <w:r>
        <w:t>connectivity.</w:t>
      </w:r>
      <w:r w:rsidRPr="009E4889">
        <w:rPr>
          <w:spacing w:val="40"/>
        </w:rPr>
        <w:t xml:space="preserve"> </w:t>
      </w:r>
      <w:r>
        <w:t>Each</w:t>
      </w:r>
      <w:r w:rsidRPr="009E4889">
        <w:rPr>
          <w:spacing w:val="-7"/>
        </w:rPr>
        <w:t xml:space="preserve"> </w:t>
      </w:r>
      <w:r>
        <w:t>Party</w:t>
      </w:r>
      <w:r w:rsidRPr="009E4889">
        <w:rPr>
          <w:spacing w:val="-7"/>
        </w:rPr>
        <w:t xml:space="preserve"> </w:t>
      </w:r>
      <w:r>
        <w:t>shall</w:t>
      </w:r>
      <w:r w:rsidRPr="009E4889">
        <w:rPr>
          <w:spacing w:val="-2"/>
        </w:rPr>
        <w:t xml:space="preserve"> </w:t>
      </w:r>
      <w:r>
        <w:t>endeavour</w:t>
      </w:r>
      <w:r w:rsidRPr="009E4889">
        <w:rPr>
          <w:spacing w:val="-1"/>
        </w:rPr>
        <w:t xml:space="preserve"> </w:t>
      </w:r>
      <w:r>
        <w:t>to ensure that, to the extent possible, a person of the other Party who operates, owns or controls submarine</w:t>
      </w:r>
      <w:r w:rsidRPr="009E4889">
        <w:rPr>
          <w:spacing w:val="-11"/>
        </w:rPr>
        <w:t xml:space="preserve"> </w:t>
      </w:r>
      <w:r>
        <w:t>telecommunications</w:t>
      </w:r>
      <w:r w:rsidRPr="009E4889">
        <w:rPr>
          <w:spacing w:val="-13"/>
        </w:rPr>
        <w:t xml:space="preserve"> </w:t>
      </w:r>
      <w:r>
        <w:t>cable</w:t>
      </w:r>
      <w:r w:rsidRPr="009E4889">
        <w:rPr>
          <w:spacing w:val="-11"/>
        </w:rPr>
        <w:t xml:space="preserve"> </w:t>
      </w:r>
      <w:r>
        <w:t>systems</w:t>
      </w:r>
      <w:r w:rsidRPr="009E4889">
        <w:rPr>
          <w:spacing w:val="-13"/>
        </w:rPr>
        <w:t xml:space="preserve"> </w:t>
      </w:r>
      <w:r>
        <w:t>has</w:t>
      </w:r>
      <w:r w:rsidRPr="009E4889">
        <w:rPr>
          <w:spacing w:val="-13"/>
        </w:rPr>
        <w:t xml:space="preserve"> </w:t>
      </w:r>
      <w:r>
        <w:t>flexibility</w:t>
      </w:r>
      <w:r w:rsidRPr="009E4889">
        <w:rPr>
          <w:spacing w:val="-11"/>
        </w:rPr>
        <w:t xml:space="preserve"> </w:t>
      </w:r>
      <w:r>
        <w:t>to</w:t>
      </w:r>
      <w:r w:rsidRPr="009E4889">
        <w:rPr>
          <w:spacing w:val="-10"/>
        </w:rPr>
        <w:t xml:space="preserve"> </w:t>
      </w:r>
      <w:r>
        <w:t>choose</w:t>
      </w:r>
      <w:r w:rsidRPr="009E4889">
        <w:rPr>
          <w:spacing w:val="-12"/>
        </w:rPr>
        <w:t xml:space="preserve"> </w:t>
      </w:r>
      <w:r>
        <w:t>suppliers</w:t>
      </w:r>
      <w:r w:rsidRPr="009E4889">
        <w:rPr>
          <w:spacing w:val="-13"/>
        </w:rPr>
        <w:t xml:space="preserve"> </w:t>
      </w:r>
      <w:r>
        <w:t>of</w:t>
      </w:r>
      <w:r w:rsidRPr="009E4889">
        <w:rPr>
          <w:spacing w:val="-9"/>
        </w:rPr>
        <w:t xml:space="preserve"> </w:t>
      </w:r>
      <w:r>
        <w:t>installation, maintenance or repair services, including from either Party or a non-Party.</w:t>
      </w:r>
    </w:p>
    <w:p w14:paraId="1B0F7EAC" w14:textId="77777777" w:rsidR="005418E7" w:rsidRDefault="005418E7" w:rsidP="0079240E">
      <w:pPr>
        <w:pStyle w:val="ListParagraph1"/>
        <w:spacing w:after="0"/>
        <w:ind w:right="227"/>
      </w:pPr>
      <w:r>
        <w:t>Each Party shall ensure that, where it requires a permit for a vessel registered in the territory of the other Party or a non-Party to undertake installation, maintenance or repairs of submarine telecommunications cable systems that are operated, owned or controlled by a person of the other Party:</w:t>
      </w:r>
    </w:p>
    <w:p w14:paraId="3C7B41FC" w14:textId="77777777" w:rsidR="005418E7" w:rsidRDefault="005418E7" w:rsidP="005418E7">
      <w:pPr>
        <w:pStyle w:val="ListParagraph1a"/>
        <w:numPr>
          <w:ilvl w:val="0"/>
          <w:numId w:val="10"/>
        </w:numPr>
        <w:spacing w:after="200"/>
        <w:ind w:left="1441" w:right="113"/>
      </w:pPr>
      <w:r>
        <w:t>the</w:t>
      </w:r>
      <w:r w:rsidRPr="005B31A0">
        <w:rPr>
          <w:spacing w:val="-3"/>
        </w:rPr>
        <w:t xml:space="preserve"> </w:t>
      </w:r>
      <w:r>
        <w:t>activities</w:t>
      </w:r>
      <w:r w:rsidRPr="005B31A0">
        <w:rPr>
          <w:spacing w:val="-3"/>
        </w:rPr>
        <w:t xml:space="preserve"> </w:t>
      </w:r>
      <w:r>
        <w:t>for</w:t>
      </w:r>
      <w:r w:rsidRPr="005B31A0">
        <w:rPr>
          <w:spacing w:val="-3"/>
        </w:rPr>
        <w:t xml:space="preserve"> </w:t>
      </w:r>
      <w:r>
        <w:t>which</w:t>
      </w:r>
      <w:r w:rsidRPr="005B31A0">
        <w:rPr>
          <w:spacing w:val="-1"/>
        </w:rPr>
        <w:t xml:space="preserve"> </w:t>
      </w:r>
      <w:r>
        <w:t>any</w:t>
      </w:r>
      <w:r w:rsidRPr="005B31A0">
        <w:rPr>
          <w:spacing w:val="-1"/>
        </w:rPr>
        <w:t xml:space="preserve"> </w:t>
      </w:r>
      <w:r>
        <w:t>such permit</w:t>
      </w:r>
      <w:r w:rsidRPr="005B31A0">
        <w:rPr>
          <w:spacing w:val="-1"/>
        </w:rPr>
        <w:t xml:space="preserve"> </w:t>
      </w:r>
      <w:r>
        <w:t>is</w:t>
      </w:r>
      <w:r w:rsidRPr="005B31A0">
        <w:rPr>
          <w:spacing w:val="-7"/>
        </w:rPr>
        <w:t xml:space="preserve"> </w:t>
      </w:r>
      <w:r>
        <w:t>required</w:t>
      </w:r>
      <w:r w:rsidRPr="005B31A0">
        <w:rPr>
          <w:spacing w:val="-5"/>
        </w:rPr>
        <w:t xml:space="preserve"> </w:t>
      </w:r>
      <w:r>
        <w:t>are</w:t>
      </w:r>
      <w:r w:rsidRPr="005B31A0">
        <w:rPr>
          <w:spacing w:val="-2"/>
        </w:rPr>
        <w:t xml:space="preserve"> </w:t>
      </w:r>
      <w:r>
        <w:t>publicly</w:t>
      </w:r>
      <w:r w:rsidRPr="005B31A0">
        <w:rPr>
          <w:spacing w:val="-5"/>
        </w:rPr>
        <w:t xml:space="preserve"> </w:t>
      </w:r>
      <w:proofErr w:type="gramStart"/>
      <w:r w:rsidRPr="005B31A0">
        <w:rPr>
          <w:spacing w:val="-2"/>
        </w:rPr>
        <w:t>available;</w:t>
      </w:r>
      <w:proofErr w:type="gramEnd"/>
    </w:p>
    <w:p w14:paraId="5F9F2E8C" w14:textId="77777777" w:rsidR="005418E7" w:rsidRDefault="005418E7" w:rsidP="00990954">
      <w:pPr>
        <w:pStyle w:val="ListParagraph1a"/>
        <w:ind w:left="1441" w:right="113"/>
      </w:pPr>
      <w:r>
        <w:t>the</w:t>
      </w:r>
      <w:r>
        <w:rPr>
          <w:spacing w:val="-15"/>
        </w:rPr>
        <w:t xml:space="preserve"> </w:t>
      </w:r>
      <w:r>
        <w:t>requirements</w:t>
      </w:r>
      <w:r>
        <w:rPr>
          <w:spacing w:val="-16"/>
        </w:rPr>
        <w:t xml:space="preserve"> </w:t>
      </w:r>
      <w:r>
        <w:t>and</w:t>
      </w:r>
      <w:r>
        <w:rPr>
          <w:spacing w:val="-15"/>
        </w:rPr>
        <w:t xml:space="preserve"> </w:t>
      </w:r>
      <w:r>
        <w:t>procedures</w:t>
      </w:r>
      <w:r>
        <w:rPr>
          <w:spacing w:val="-15"/>
        </w:rPr>
        <w:t xml:space="preserve"> </w:t>
      </w:r>
      <w:r>
        <w:t>for</w:t>
      </w:r>
      <w:r>
        <w:rPr>
          <w:spacing w:val="-16"/>
        </w:rPr>
        <w:t xml:space="preserve"> </w:t>
      </w:r>
      <w:r>
        <w:t>applying</w:t>
      </w:r>
      <w:r>
        <w:rPr>
          <w:spacing w:val="-17"/>
        </w:rPr>
        <w:t xml:space="preserve"> </w:t>
      </w:r>
      <w:r>
        <w:t>for</w:t>
      </w:r>
      <w:r>
        <w:rPr>
          <w:spacing w:val="-16"/>
        </w:rPr>
        <w:t xml:space="preserve"> </w:t>
      </w:r>
      <w:r>
        <w:t>any</w:t>
      </w:r>
      <w:r>
        <w:rPr>
          <w:spacing w:val="-15"/>
        </w:rPr>
        <w:t xml:space="preserve"> </w:t>
      </w:r>
      <w:r>
        <w:t>such</w:t>
      </w:r>
      <w:r>
        <w:rPr>
          <w:spacing w:val="-15"/>
        </w:rPr>
        <w:t xml:space="preserve"> </w:t>
      </w:r>
      <w:r>
        <w:t>permit,</w:t>
      </w:r>
      <w:r>
        <w:rPr>
          <w:spacing w:val="-15"/>
        </w:rPr>
        <w:t xml:space="preserve"> </w:t>
      </w:r>
      <w:r>
        <w:t>and</w:t>
      </w:r>
      <w:r>
        <w:rPr>
          <w:spacing w:val="-17"/>
        </w:rPr>
        <w:t xml:space="preserve"> </w:t>
      </w:r>
      <w:r>
        <w:t>for</w:t>
      </w:r>
      <w:r>
        <w:rPr>
          <w:spacing w:val="-16"/>
        </w:rPr>
        <w:t xml:space="preserve"> </w:t>
      </w:r>
      <w:r>
        <w:t>renewal of</w:t>
      </w:r>
      <w:r>
        <w:rPr>
          <w:spacing w:val="-6"/>
        </w:rPr>
        <w:t xml:space="preserve"> </w:t>
      </w:r>
      <w:r>
        <w:t>a</w:t>
      </w:r>
      <w:r>
        <w:rPr>
          <w:spacing w:val="-8"/>
        </w:rPr>
        <w:t xml:space="preserve"> </w:t>
      </w:r>
      <w:r>
        <w:t>permit,</w:t>
      </w:r>
      <w:r>
        <w:rPr>
          <w:spacing w:val="-9"/>
        </w:rPr>
        <w:t xml:space="preserve"> </w:t>
      </w:r>
      <w:r>
        <w:t>including</w:t>
      </w:r>
      <w:r>
        <w:rPr>
          <w:spacing w:val="-7"/>
        </w:rPr>
        <w:t xml:space="preserve"> </w:t>
      </w:r>
      <w:r>
        <w:t>any</w:t>
      </w:r>
      <w:r>
        <w:rPr>
          <w:spacing w:val="-12"/>
        </w:rPr>
        <w:t xml:space="preserve"> </w:t>
      </w:r>
      <w:r>
        <w:t>relevant</w:t>
      </w:r>
      <w:r>
        <w:rPr>
          <w:spacing w:val="-7"/>
        </w:rPr>
        <w:t xml:space="preserve"> </w:t>
      </w:r>
      <w:r>
        <w:t>application</w:t>
      </w:r>
      <w:r>
        <w:rPr>
          <w:spacing w:val="-7"/>
        </w:rPr>
        <w:t xml:space="preserve"> </w:t>
      </w:r>
      <w:r>
        <w:t>documents,</w:t>
      </w:r>
      <w:r>
        <w:rPr>
          <w:spacing w:val="-6"/>
        </w:rPr>
        <w:t xml:space="preserve"> </w:t>
      </w:r>
      <w:r>
        <w:t>are</w:t>
      </w:r>
      <w:r>
        <w:rPr>
          <w:spacing w:val="-8"/>
        </w:rPr>
        <w:t xml:space="preserve"> </w:t>
      </w:r>
      <w:r>
        <w:t>publicly</w:t>
      </w:r>
      <w:r>
        <w:rPr>
          <w:spacing w:val="-11"/>
        </w:rPr>
        <w:t xml:space="preserve"> </w:t>
      </w:r>
      <w:proofErr w:type="gramStart"/>
      <w:r>
        <w:t>available;</w:t>
      </w:r>
      <w:proofErr w:type="gramEnd"/>
    </w:p>
    <w:p w14:paraId="78C98E11" w14:textId="77777777" w:rsidR="005418E7" w:rsidRDefault="005418E7">
      <w:pPr>
        <w:spacing w:after="0"/>
        <w:ind w:firstLine="0"/>
        <w:jc w:val="left"/>
      </w:pPr>
      <w:r>
        <w:lastRenderedPageBreak/>
        <w:br w:type="page"/>
      </w:r>
    </w:p>
    <w:p w14:paraId="675C20E1" w14:textId="77777777" w:rsidR="005418E7" w:rsidRDefault="005418E7" w:rsidP="00CB5051">
      <w:pPr>
        <w:pStyle w:val="ListParagraph1a"/>
        <w:spacing w:after="280"/>
        <w:ind w:left="1441" w:right="113"/>
      </w:pPr>
      <w:r>
        <w:lastRenderedPageBreak/>
        <w:t xml:space="preserve">the criteria for assessing an application for any such permit are made available upon reasonable prior request in </w:t>
      </w:r>
      <w:proofErr w:type="gramStart"/>
      <w:r>
        <w:t>writing;</w:t>
      </w:r>
      <w:proofErr w:type="gramEnd"/>
    </w:p>
    <w:p w14:paraId="54663792" w14:textId="77777777" w:rsidR="005418E7" w:rsidRDefault="005418E7" w:rsidP="00CB5051">
      <w:pPr>
        <w:pStyle w:val="ListParagraph1a"/>
        <w:spacing w:after="280"/>
        <w:ind w:left="1441" w:right="113"/>
      </w:pPr>
      <w:r>
        <w:t>the procedures for applying for any such permit and, if granted, the permit and the</w:t>
      </w:r>
      <w:r>
        <w:rPr>
          <w:spacing w:val="-7"/>
        </w:rPr>
        <w:t xml:space="preserve"> </w:t>
      </w:r>
      <w:r>
        <w:t>procedures</w:t>
      </w:r>
      <w:r>
        <w:rPr>
          <w:spacing w:val="-13"/>
        </w:rPr>
        <w:t xml:space="preserve"> </w:t>
      </w:r>
      <w:r>
        <w:t>for</w:t>
      </w:r>
      <w:r>
        <w:rPr>
          <w:spacing w:val="-9"/>
        </w:rPr>
        <w:t xml:space="preserve"> </w:t>
      </w:r>
      <w:r>
        <w:t>renewal</w:t>
      </w:r>
      <w:r>
        <w:rPr>
          <w:spacing w:val="-10"/>
        </w:rPr>
        <w:t xml:space="preserve"> </w:t>
      </w:r>
      <w:r>
        <w:t>of</w:t>
      </w:r>
      <w:r>
        <w:rPr>
          <w:spacing w:val="-9"/>
        </w:rPr>
        <w:t xml:space="preserve"> </w:t>
      </w:r>
      <w:r>
        <w:t>a</w:t>
      </w:r>
      <w:r>
        <w:rPr>
          <w:spacing w:val="-12"/>
        </w:rPr>
        <w:t xml:space="preserve"> </w:t>
      </w:r>
      <w:r>
        <w:t>permit</w:t>
      </w:r>
      <w:r>
        <w:rPr>
          <w:spacing w:val="-10"/>
        </w:rPr>
        <w:t xml:space="preserve"> </w:t>
      </w:r>
      <w:r>
        <w:t>are</w:t>
      </w:r>
      <w:r>
        <w:rPr>
          <w:spacing w:val="-12"/>
        </w:rPr>
        <w:t xml:space="preserve"> </w:t>
      </w:r>
      <w:r>
        <w:t>administered</w:t>
      </w:r>
      <w:r>
        <w:rPr>
          <w:spacing w:val="-7"/>
        </w:rPr>
        <w:t xml:space="preserve"> </w:t>
      </w:r>
      <w:r>
        <w:t>in</w:t>
      </w:r>
      <w:r>
        <w:rPr>
          <w:spacing w:val="-10"/>
        </w:rPr>
        <w:t xml:space="preserve"> </w:t>
      </w:r>
      <w:r>
        <w:t>a</w:t>
      </w:r>
      <w:r>
        <w:rPr>
          <w:spacing w:val="-12"/>
        </w:rPr>
        <w:t xml:space="preserve"> </w:t>
      </w:r>
      <w:r>
        <w:t>reasonable,</w:t>
      </w:r>
      <w:r>
        <w:rPr>
          <w:spacing w:val="-5"/>
        </w:rPr>
        <w:t xml:space="preserve"> </w:t>
      </w:r>
      <w:r>
        <w:t xml:space="preserve">objective and impartial </w:t>
      </w:r>
      <w:proofErr w:type="gramStart"/>
      <w:r>
        <w:t>manner;</w:t>
      </w:r>
      <w:proofErr w:type="gramEnd"/>
    </w:p>
    <w:p w14:paraId="706EC217" w14:textId="77777777" w:rsidR="005418E7" w:rsidRDefault="005418E7" w:rsidP="00CB5051">
      <w:pPr>
        <w:pStyle w:val="ListParagraph1a"/>
        <w:spacing w:after="280"/>
        <w:ind w:left="1441" w:right="113"/>
      </w:pPr>
      <w:r>
        <w:t>within a</w:t>
      </w:r>
      <w:r>
        <w:rPr>
          <w:spacing w:val="-3"/>
        </w:rPr>
        <w:t xml:space="preserve"> </w:t>
      </w:r>
      <w:r>
        <w:t xml:space="preserve">reasonable </w:t>
      </w:r>
      <w:proofErr w:type="gramStart"/>
      <w:r>
        <w:t>period of time</w:t>
      </w:r>
      <w:proofErr w:type="gramEnd"/>
      <w:r>
        <w:t xml:space="preserve"> after the</w:t>
      </w:r>
      <w:r>
        <w:rPr>
          <w:spacing w:val="-2"/>
        </w:rPr>
        <w:t xml:space="preserve"> </w:t>
      </w:r>
      <w:r>
        <w:t>submission of an</w:t>
      </w:r>
      <w:r>
        <w:rPr>
          <w:spacing w:val="-1"/>
        </w:rPr>
        <w:t xml:space="preserve"> </w:t>
      </w:r>
      <w:r>
        <w:t>application</w:t>
      </w:r>
      <w:r>
        <w:rPr>
          <w:spacing w:val="-1"/>
        </w:rPr>
        <w:t xml:space="preserve"> </w:t>
      </w:r>
      <w:r>
        <w:t>for</w:t>
      </w:r>
      <w:r>
        <w:rPr>
          <w:spacing w:val="-1"/>
        </w:rPr>
        <w:t xml:space="preserve"> </w:t>
      </w:r>
      <w:r>
        <w:t>any such</w:t>
      </w:r>
      <w:r>
        <w:rPr>
          <w:spacing w:val="-14"/>
        </w:rPr>
        <w:t xml:space="preserve"> </w:t>
      </w:r>
      <w:r>
        <w:t>permit</w:t>
      </w:r>
      <w:r>
        <w:rPr>
          <w:spacing w:val="-10"/>
        </w:rPr>
        <w:t xml:space="preserve"> </w:t>
      </w:r>
      <w:r>
        <w:t>and</w:t>
      </w:r>
      <w:r>
        <w:rPr>
          <w:spacing w:val="-11"/>
        </w:rPr>
        <w:t xml:space="preserve"> </w:t>
      </w:r>
      <w:r>
        <w:t>for</w:t>
      </w:r>
      <w:r>
        <w:rPr>
          <w:spacing w:val="-10"/>
        </w:rPr>
        <w:t xml:space="preserve"> </w:t>
      </w:r>
      <w:r>
        <w:t>renewal</w:t>
      </w:r>
      <w:r>
        <w:rPr>
          <w:spacing w:val="-10"/>
        </w:rPr>
        <w:t xml:space="preserve"> </w:t>
      </w:r>
      <w:r>
        <w:t>of</w:t>
      </w:r>
      <w:r>
        <w:rPr>
          <w:spacing w:val="-10"/>
        </w:rPr>
        <w:t xml:space="preserve"> </w:t>
      </w:r>
      <w:r>
        <w:t>a</w:t>
      </w:r>
      <w:r>
        <w:rPr>
          <w:spacing w:val="-12"/>
        </w:rPr>
        <w:t xml:space="preserve"> </w:t>
      </w:r>
      <w:r>
        <w:t>permit</w:t>
      </w:r>
      <w:r>
        <w:rPr>
          <w:spacing w:val="-10"/>
        </w:rPr>
        <w:t xml:space="preserve"> </w:t>
      </w:r>
      <w:r>
        <w:t>that</w:t>
      </w:r>
      <w:r>
        <w:rPr>
          <w:spacing w:val="-15"/>
        </w:rPr>
        <w:t xml:space="preserve"> </w:t>
      </w:r>
      <w:r>
        <w:t>is</w:t>
      </w:r>
      <w:r>
        <w:rPr>
          <w:spacing w:val="-12"/>
        </w:rPr>
        <w:t xml:space="preserve"> </w:t>
      </w:r>
      <w:r>
        <w:t>considered</w:t>
      </w:r>
      <w:r>
        <w:rPr>
          <w:spacing w:val="-11"/>
        </w:rPr>
        <w:t xml:space="preserve"> </w:t>
      </w:r>
      <w:r>
        <w:t>complete</w:t>
      </w:r>
      <w:r>
        <w:rPr>
          <w:spacing w:val="-11"/>
        </w:rPr>
        <w:t xml:space="preserve"> </w:t>
      </w:r>
      <w:r>
        <w:t>under</w:t>
      </w:r>
      <w:r>
        <w:rPr>
          <w:spacing w:val="-10"/>
        </w:rPr>
        <w:t xml:space="preserve"> </w:t>
      </w:r>
      <w:r>
        <w:t>its</w:t>
      </w:r>
      <w:r>
        <w:rPr>
          <w:spacing w:val="-15"/>
        </w:rPr>
        <w:t xml:space="preserve"> </w:t>
      </w:r>
      <w:r>
        <w:t xml:space="preserve">laws and regulations, it informs the applicant of the decision concerning the </w:t>
      </w:r>
      <w:proofErr w:type="gramStart"/>
      <w:r>
        <w:rPr>
          <w:spacing w:val="-2"/>
        </w:rPr>
        <w:t>application;</w:t>
      </w:r>
      <w:proofErr w:type="gramEnd"/>
    </w:p>
    <w:p w14:paraId="6418D554" w14:textId="77777777" w:rsidR="005418E7" w:rsidRDefault="005418E7" w:rsidP="00CB5051">
      <w:pPr>
        <w:pStyle w:val="ListParagraph1a"/>
        <w:spacing w:after="280"/>
        <w:ind w:left="1441" w:right="113"/>
      </w:pPr>
      <w:r>
        <w:t>any such permit, if granted, is of a sufficient duration to undertake the required installation, maintenance or repairs of submarine telecommunications cable systems; and</w:t>
      </w:r>
    </w:p>
    <w:p w14:paraId="27BCE3CA" w14:textId="77777777" w:rsidR="005418E7" w:rsidRDefault="005418E7" w:rsidP="00CB5051">
      <w:pPr>
        <w:pStyle w:val="ListParagraph1a"/>
        <w:spacing w:after="280"/>
        <w:ind w:left="1441" w:right="113"/>
      </w:pPr>
      <w:r>
        <w:t>any fee charged by any of its relevant bodies to obtain, maintain or renew any such permit is reasonable, transparent, and is limited in amount to the approximate cost of services rendered by that body in respect of any such fee.</w:t>
      </w:r>
    </w:p>
    <w:p w14:paraId="147B81EB" w14:textId="77777777" w:rsidR="005418E7" w:rsidRDefault="005418E7" w:rsidP="00CB5051">
      <w:pPr>
        <w:pStyle w:val="ListParagraph1"/>
        <w:spacing w:after="280"/>
        <w:ind w:right="113"/>
      </w:pPr>
      <w:r>
        <w:t>If</w:t>
      </w:r>
      <w:r>
        <w:rPr>
          <w:spacing w:val="-15"/>
        </w:rPr>
        <w:t xml:space="preserve"> </w:t>
      </w:r>
      <w:r>
        <w:t>a</w:t>
      </w:r>
      <w:r>
        <w:rPr>
          <w:spacing w:val="-15"/>
        </w:rPr>
        <w:t xml:space="preserve"> </w:t>
      </w:r>
      <w:r>
        <w:t>Party</w:t>
      </w:r>
      <w:r>
        <w:rPr>
          <w:spacing w:val="-15"/>
        </w:rPr>
        <w:t xml:space="preserve"> </w:t>
      </w:r>
      <w:r>
        <w:t>(“the</w:t>
      </w:r>
      <w:r>
        <w:rPr>
          <w:spacing w:val="-15"/>
        </w:rPr>
        <w:t xml:space="preserve"> </w:t>
      </w:r>
      <w:r>
        <w:t>first</w:t>
      </w:r>
      <w:r>
        <w:rPr>
          <w:spacing w:val="-15"/>
        </w:rPr>
        <w:t xml:space="preserve"> </w:t>
      </w:r>
      <w:r>
        <w:t>Party”)</w:t>
      </w:r>
      <w:r>
        <w:rPr>
          <w:spacing w:val="-15"/>
        </w:rPr>
        <w:t xml:space="preserve"> </w:t>
      </w:r>
      <w:r>
        <w:t>considers</w:t>
      </w:r>
      <w:r>
        <w:rPr>
          <w:spacing w:val="-15"/>
        </w:rPr>
        <w:t xml:space="preserve"> </w:t>
      </w:r>
      <w:r>
        <w:t>that</w:t>
      </w:r>
      <w:r>
        <w:rPr>
          <w:spacing w:val="-15"/>
        </w:rPr>
        <w:t xml:space="preserve"> </w:t>
      </w:r>
      <w:r>
        <w:t>a</w:t>
      </w:r>
      <w:r>
        <w:rPr>
          <w:spacing w:val="-15"/>
        </w:rPr>
        <w:t xml:space="preserve"> </w:t>
      </w:r>
      <w:r>
        <w:t>measure</w:t>
      </w:r>
      <w:r>
        <w:rPr>
          <w:spacing w:val="-15"/>
        </w:rPr>
        <w:t xml:space="preserve"> </w:t>
      </w:r>
      <w:r>
        <w:t>of</w:t>
      </w:r>
      <w:r>
        <w:rPr>
          <w:spacing w:val="-13"/>
        </w:rPr>
        <w:t xml:space="preserve"> </w:t>
      </w:r>
      <w:r>
        <w:t>the</w:t>
      </w:r>
      <w:r>
        <w:rPr>
          <w:spacing w:val="-15"/>
        </w:rPr>
        <w:t xml:space="preserve"> </w:t>
      </w:r>
      <w:r>
        <w:t>other</w:t>
      </w:r>
      <w:r>
        <w:rPr>
          <w:spacing w:val="-14"/>
        </w:rPr>
        <w:t xml:space="preserve"> </w:t>
      </w:r>
      <w:r>
        <w:t>Party</w:t>
      </w:r>
      <w:r>
        <w:rPr>
          <w:spacing w:val="-14"/>
        </w:rPr>
        <w:t xml:space="preserve"> </w:t>
      </w:r>
      <w:r>
        <w:t>creates</w:t>
      </w:r>
      <w:r>
        <w:rPr>
          <w:spacing w:val="-15"/>
        </w:rPr>
        <w:t xml:space="preserve"> </w:t>
      </w:r>
      <w:r>
        <w:t>a</w:t>
      </w:r>
      <w:r>
        <w:rPr>
          <w:spacing w:val="-15"/>
        </w:rPr>
        <w:t xml:space="preserve"> </w:t>
      </w:r>
      <w:r>
        <w:t>material impediment to the ability of a person of the</w:t>
      </w:r>
      <w:r>
        <w:rPr>
          <w:spacing w:val="-1"/>
        </w:rPr>
        <w:t xml:space="preserve"> </w:t>
      </w:r>
      <w:r>
        <w:t xml:space="preserve">first Party to expeditiously and efficiently install, maintain, repair or protect submarine telecommunications cable systems, it may request consultations with the other Party </w:t>
      </w:r>
      <w:proofErr w:type="gramStart"/>
      <w:r>
        <w:t>with regard to</w:t>
      </w:r>
      <w:proofErr w:type="gramEnd"/>
      <w:r>
        <w:t xml:space="preserve"> that measure.</w:t>
      </w:r>
      <w:r>
        <w:rPr>
          <w:spacing w:val="40"/>
        </w:rPr>
        <w:t xml:space="preserve"> </w:t>
      </w:r>
      <w:r>
        <w:t xml:space="preserve">The Parties shall </w:t>
      </w:r>
      <w:proofErr w:type="gramStart"/>
      <w:r>
        <w:t>enter into</w:t>
      </w:r>
      <w:proofErr w:type="gramEnd"/>
      <w:r>
        <w:t xml:space="preserve"> consultations with a view to exchanging information on the operation of the measure and to considering whether further steps are necessary and appropriate.</w:t>
      </w:r>
    </w:p>
    <w:p w14:paraId="6133DD6D" w14:textId="77777777" w:rsidR="005418E7" w:rsidRDefault="005418E7" w:rsidP="0079240E">
      <w:pPr>
        <w:pStyle w:val="ListParagraph1"/>
        <w:spacing w:after="280"/>
        <w:ind w:right="170"/>
      </w:pPr>
      <w:r>
        <w:t>Each Party shall endeavour to mitigate the risk of damage to submarine telecommunications cable systems that are operated, owned or controlled by a person of the other Party, which may include, as appropriate:</w:t>
      </w:r>
    </w:p>
    <w:p w14:paraId="1DC27C43" w14:textId="77777777" w:rsidR="005418E7" w:rsidRDefault="005418E7" w:rsidP="005418E7">
      <w:pPr>
        <w:pStyle w:val="ListParagraph1a"/>
        <w:numPr>
          <w:ilvl w:val="0"/>
          <w:numId w:val="10"/>
        </w:numPr>
        <w:spacing w:after="280"/>
        <w:ind w:left="1441" w:right="113"/>
      </w:pPr>
      <w:r>
        <w:t>the</w:t>
      </w:r>
      <w:r w:rsidRPr="00431F8F">
        <w:rPr>
          <w:spacing w:val="-3"/>
        </w:rPr>
        <w:t xml:space="preserve"> </w:t>
      </w:r>
      <w:r>
        <w:t>use</w:t>
      </w:r>
      <w:r w:rsidRPr="00431F8F">
        <w:rPr>
          <w:spacing w:val="-3"/>
        </w:rPr>
        <w:t xml:space="preserve"> </w:t>
      </w:r>
      <w:r>
        <w:t>of geospatial</w:t>
      </w:r>
      <w:r w:rsidRPr="00431F8F">
        <w:rPr>
          <w:spacing w:val="-2"/>
        </w:rPr>
        <w:t xml:space="preserve"> </w:t>
      </w:r>
      <w:r>
        <w:t>alert</w:t>
      </w:r>
      <w:r w:rsidRPr="00431F8F">
        <w:rPr>
          <w:spacing w:val="-3"/>
        </w:rPr>
        <w:t xml:space="preserve"> </w:t>
      </w:r>
      <w:proofErr w:type="gramStart"/>
      <w:r w:rsidRPr="00431F8F">
        <w:rPr>
          <w:spacing w:val="-2"/>
        </w:rPr>
        <w:t>systems;</w:t>
      </w:r>
      <w:proofErr w:type="gramEnd"/>
    </w:p>
    <w:p w14:paraId="4925CBC3" w14:textId="77777777" w:rsidR="005418E7" w:rsidRDefault="005418E7" w:rsidP="00CB5051">
      <w:pPr>
        <w:pStyle w:val="ListParagraph1a"/>
        <w:tabs>
          <w:tab w:val="left" w:pos="1134"/>
        </w:tabs>
        <w:spacing w:after="280"/>
        <w:ind w:left="1344" w:right="113" w:hanging="624"/>
      </w:pPr>
      <w:r>
        <w:t xml:space="preserve">making information available on the location of submarine telecommunications cable systems to inform mapping and </w:t>
      </w:r>
      <w:proofErr w:type="gramStart"/>
      <w:r>
        <w:t>charting;</w:t>
      </w:r>
      <w:proofErr w:type="gramEnd"/>
    </w:p>
    <w:p w14:paraId="4A06E53C" w14:textId="77777777" w:rsidR="005418E7" w:rsidRDefault="005418E7" w:rsidP="00CB5051">
      <w:pPr>
        <w:pStyle w:val="ListParagraph1a"/>
        <w:spacing w:after="280"/>
        <w:ind w:left="1441" w:right="113"/>
      </w:pPr>
      <w:r>
        <w:t>public demarcation of areas within which submarine telecommunications cable systems are present and where activities are banned within that area to protect submarine telecommunications cable systems; or</w:t>
      </w:r>
    </w:p>
    <w:p w14:paraId="05951022" w14:textId="77777777" w:rsidR="005418E7" w:rsidRDefault="005418E7" w:rsidP="00CB5051">
      <w:pPr>
        <w:pStyle w:val="ListParagraph1a"/>
        <w:spacing w:after="280"/>
        <w:ind w:left="1441" w:right="113"/>
      </w:pPr>
      <w:r>
        <w:t>activities</w:t>
      </w:r>
      <w:r>
        <w:rPr>
          <w:spacing w:val="-11"/>
        </w:rPr>
        <w:t xml:space="preserve"> </w:t>
      </w:r>
      <w:r>
        <w:t>to</w:t>
      </w:r>
      <w:r>
        <w:rPr>
          <w:spacing w:val="-7"/>
        </w:rPr>
        <w:t xml:space="preserve"> </w:t>
      </w:r>
      <w:r>
        <w:t>promote</w:t>
      </w:r>
      <w:r>
        <w:rPr>
          <w:spacing w:val="-9"/>
        </w:rPr>
        <w:t xml:space="preserve"> </w:t>
      </w:r>
      <w:r>
        <w:t>awareness</w:t>
      </w:r>
      <w:r>
        <w:rPr>
          <w:spacing w:val="-10"/>
        </w:rPr>
        <w:t xml:space="preserve"> </w:t>
      </w:r>
      <w:r>
        <w:t>of</w:t>
      </w:r>
      <w:r>
        <w:rPr>
          <w:spacing w:val="-6"/>
        </w:rPr>
        <w:t xml:space="preserve"> </w:t>
      </w:r>
      <w:r>
        <w:t>submarine</w:t>
      </w:r>
      <w:r>
        <w:rPr>
          <w:spacing w:val="-8"/>
        </w:rPr>
        <w:t xml:space="preserve"> </w:t>
      </w:r>
      <w:r>
        <w:t>telecommunications</w:t>
      </w:r>
      <w:r>
        <w:rPr>
          <w:spacing w:val="-9"/>
        </w:rPr>
        <w:t xml:space="preserve"> </w:t>
      </w:r>
      <w:r>
        <w:t>cable</w:t>
      </w:r>
      <w:r>
        <w:rPr>
          <w:spacing w:val="-8"/>
        </w:rPr>
        <w:t xml:space="preserve"> </w:t>
      </w:r>
      <w:r>
        <w:rPr>
          <w:spacing w:val="-2"/>
        </w:rPr>
        <w:t>systems.</w:t>
      </w:r>
    </w:p>
    <w:p w14:paraId="429899F4" w14:textId="77777777" w:rsidR="005418E7" w:rsidRDefault="005418E7" w:rsidP="00CB5051">
      <w:pPr>
        <w:pStyle w:val="Heading2"/>
        <w:spacing w:after="280"/>
      </w:pPr>
      <w:r>
        <w:t>ARTICLE</w:t>
      </w:r>
      <w:r>
        <w:rPr>
          <w:spacing w:val="-6"/>
        </w:rPr>
        <w:t xml:space="preserve"> </w:t>
      </w:r>
      <w:r>
        <w:rPr>
          <w:spacing w:val="-5"/>
        </w:rPr>
        <w:t>23</w:t>
      </w:r>
    </w:p>
    <w:p w14:paraId="735708EB" w14:textId="77777777" w:rsidR="005418E7" w:rsidRDefault="005418E7" w:rsidP="00CB5051">
      <w:pPr>
        <w:pStyle w:val="Heading3"/>
        <w:spacing w:after="500"/>
      </w:pPr>
      <w:r>
        <w:t>Cross-Border</w:t>
      </w:r>
      <w:r>
        <w:rPr>
          <w:spacing w:val="-9"/>
        </w:rPr>
        <w:t xml:space="preserve"> </w:t>
      </w:r>
      <w:r>
        <w:t>Transfer</w:t>
      </w:r>
      <w:r>
        <w:rPr>
          <w:spacing w:val="-8"/>
        </w:rPr>
        <w:t xml:space="preserve"> </w:t>
      </w:r>
      <w:r>
        <w:t>of</w:t>
      </w:r>
      <w:r>
        <w:rPr>
          <w:spacing w:val="-6"/>
        </w:rPr>
        <w:t xml:space="preserve"> </w:t>
      </w:r>
      <w:r>
        <w:t>Information</w:t>
      </w:r>
      <w:r>
        <w:rPr>
          <w:spacing w:val="-6"/>
        </w:rPr>
        <w:t xml:space="preserve"> </w:t>
      </w:r>
      <w:r>
        <w:t>by</w:t>
      </w:r>
      <w:r>
        <w:rPr>
          <w:spacing w:val="-12"/>
        </w:rPr>
        <w:t xml:space="preserve"> </w:t>
      </w:r>
      <w:r>
        <w:t>Electronic</w:t>
      </w:r>
      <w:r>
        <w:rPr>
          <w:spacing w:val="-8"/>
        </w:rPr>
        <w:t xml:space="preserve"> </w:t>
      </w:r>
      <w:r>
        <w:rPr>
          <w:spacing w:val="-2"/>
        </w:rPr>
        <w:t>Means</w:t>
      </w:r>
    </w:p>
    <w:p w14:paraId="6CFE130F" w14:textId="77777777" w:rsidR="005418E7" w:rsidRDefault="005418E7" w:rsidP="005418E7">
      <w:pPr>
        <w:pStyle w:val="ListParagraph1"/>
        <w:numPr>
          <w:ilvl w:val="0"/>
          <w:numId w:val="13"/>
        </w:numPr>
        <w:spacing w:after="280"/>
        <w:ind w:left="0" w:right="113" w:firstLine="0"/>
      </w:pPr>
      <w:r>
        <w:lastRenderedPageBreak/>
        <w:t>The Parties recognise that each Party may have its own regulatory requirements concerning the transfer of information by electronic means.</w:t>
      </w:r>
    </w:p>
    <w:p w14:paraId="6A2E11AB" w14:textId="77777777" w:rsidR="005418E7" w:rsidRDefault="005418E7" w:rsidP="00CB5051">
      <w:pPr>
        <w:pStyle w:val="ListParagraph1"/>
        <w:ind w:right="113"/>
      </w:pPr>
      <w:r>
        <w:t>Neither Party shall prohibit or restrict the cross-border transfer of information by electronic</w:t>
      </w:r>
      <w:r w:rsidRPr="005077CC">
        <w:t xml:space="preserve"> </w:t>
      </w:r>
      <w:r>
        <w:t>means, including</w:t>
      </w:r>
      <w:r w:rsidRPr="005077CC">
        <w:t xml:space="preserve"> </w:t>
      </w:r>
      <w:r>
        <w:t>personal</w:t>
      </w:r>
      <w:r w:rsidRPr="005077CC">
        <w:t xml:space="preserve"> </w:t>
      </w:r>
      <w:r>
        <w:t>information,</w:t>
      </w:r>
      <w:r w:rsidRPr="005077CC">
        <w:t xml:space="preserve"> </w:t>
      </w:r>
      <w:r>
        <w:t>if</w:t>
      </w:r>
      <w:r w:rsidRPr="005077CC">
        <w:t xml:space="preserve"> </w:t>
      </w:r>
      <w:r>
        <w:t>this</w:t>
      </w:r>
      <w:r w:rsidRPr="005077CC">
        <w:t xml:space="preserve"> </w:t>
      </w:r>
      <w:r>
        <w:t>activity</w:t>
      </w:r>
      <w:r w:rsidRPr="005077CC">
        <w:t xml:space="preserve"> </w:t>
      </w:r>
      <w:r>
        <w:t>is</w:t>
      </w:r>
      <w:r w:rsidRPr="005077CC">
        <w:t xml:space="preserve"> </w:t>
      </w:r>
      <w:r>
        <w:t>for</w:t>
      </w:r>
      <w:r w:rsidRPr="005077CC">
        <w:t xml:space="preserve"> </w:t>
      </w:r>
      <w:r>
        <w:t>the</w:t>
      </w:r>
      <w:r w:rsidRPr="005077CC">
        <w:t xml:space="preserve"> </w:t>
      </w:r>
      <w:r>
        <w:t>conduct</w:t>
      </w:r>
      <w:r w:rsidRPr="005077CC">
        <w:t xml:space="preserve"> </w:t>
      </w:r>
      <w:r>
        <w:t>of</w:t>
      </w:r>
      <w:r w:rsidRPr="005077CC">
        <w:t xml:space="preserve"> </w:t>
      </w:r>
      <w:r>
        <w:t xml:space="preserve">business of </w:t>
      </w:r>
      <w:r>
        <w:br/>
        <w:t>a covered person.</w:t>
      </w:r>
    </w:p>
    <w:p w14:paraId="0468CAA1" w14:textId="77777777" w:rsidR="005418E7" w:rsidRDefault="005418E7" w:rsidP="00CB5051">
      <w:pPr>
        <w:pStyle w:val="ListParagraph1"/>
        <w:ind w:right="113"/>
      </w:pPr>
      <w:r>
        <w:t>Nothing in this Article shall prevent a Party from adopting or maintaining measures inconsistent</w:t>
      </w:r>
      <w:r>
        <w:rPr>
          <w:spacing w:val="-5"/>
        </w:rPr>
        <w:t xml:space="preserve"> </w:t>
      </w:r>
      <w:r>
        <w:t>with</w:t>
      </w:r>
      <w:r>
        <w:rPr>
          <w:spacing w:val="-4"/>
        </w:rPr>
        <w:t xml:space="preserve"> </w:t>
      </w:r>
      <w:r>
        <w:t>paragraph</w:t>
      </w:r>
      <w:r>
        <w:rPr>
          <w:spacing w:val="-5"/>
        </w:rPr>
        <w:t xml:space="preserve"> </w:t>
      </w:r>
      <w:r>
        <w:t>2</w:t>
      </w:r>
      <w:r>
        <w:rPr>
          <w:spacing w:val="-5"/>
        </w:rPr>
        <w:t xml:space="preserve"> </w:t>
      </w:r>
      <w:r>
        <w:t>to</w:t>
      </w:r>
      <w:r>
        <w:rPr>
          <w:spacing w:val="-4"/>
        </w:rPr>
        <w:t xml:space="preserve"> </w:t>
      </w:r>
      <w:r>
        <w:t>achieve</w:t>
      </w:r>
      <w:r>
        <w:rPr>
          <w:spacing w:val="-6"/>
        </w:rPr>
        <w:t xml:space="preserve"> </w:t>
      </w:r>
      <w:r>
        <w:t>a</w:t>
      </w:r>
      <w:r>
        <w:rPr>
          <w:spacing w:val="-6"/>
        </w:rPr>
        <w:t xml:space="preserve"> </w:t>
      </w:r>
      <w:r>
        <w:t>legitimate</w:t>
      </w:r>
      <w:r>
        <w:rPr>
          <w:spacing w:val="-6"/>
        </w:rPr>
        <w:t xml:space="preserve"> </w:t>
      </w:r>
      <w:r>
        <w:t>public</w:t>
      </w:r>
      <w:r>
        <w:rPr>
          <w:spacing w:val="-6"/>
        </w:rPr>
        <w:t xml:space="preserve"> </w:t>
      </w:r>
      <w:r>
        <w:t>policy</w:t>
      </w:r>
      <w:r>
        <w:rPr>
          <w:spacing w:val="-5"/>
        </w:rPr>
        <w:t xml:space="preserve"> </w:t>
      </w:r>
      <w:r>
        <w:t>objective,</w:t>
      </w:r>
      <w:r>
        <w:rPr>
          <w:spacing w:val="-3"/>
        </w:rPr>
        <w:t xml:space="preserve"> </w:t>
      </w:r>
      <w:r>
        <w:t>provided</w:t>
      </w:r>
      <w:r>
        <w:rPr>
          <w:spacing w:val="-5"/>
        </w:rPr>
        <w:t xml:space="preserve"> </w:t>
      </w:r>
      <w:r>
        <w:t>that</w:t>
      </w:r>
      <w:r>
        <w:rPr>
          <w:spacing w:val="-5"/>
        </w:rPr>
        <w:t xml:space="preserve"> </w:t>
      </w:r>
      <w:r>
        <w:t xml:space="preserve">the </w:t>
      </w:r>
      <w:r>
        <w:rPr>
          <w:spacing w:val="-2"/>
        </w:rPr>
        <w:t>measure:</w:t>
      </w:r>
    </w:p>
    <w:p w14:paraId="43323F7B" w14:textId="77777777" w:rsidR="005418E7" w:rsidRDefault="005418E7" w:rsidP="005418E7">
      <w:pPr>
        <w:pStyle w:val="ListParagraph1a"/>
        <w:numPr>
          <w:ilvl w:val="0"/>
          <w:numId w:val="10"/>
        </w:numPr>
        <w:ind w:left="1441" w:right="113"/>
      </w:pPr>
      <w:r>
        <w:t>is</w:t>
      </w:r>
      <w:r w:rsidRPr="00431F8F">
        <w:rPr>
          <w:spacing w:val="40"/>
        </w:rPr>
        <w:t xml:space="preserve"> </w:t>
      </w:r>
      <w:r>
        <w:t>not</w:t>
      </w:r>
      <w:r w:rsidRPr="00431F8F">
        <w:rPr>
          <w:spacing w:val="40"/>
        </w:rPr>
        <w:t xml:space="preserve"> </w:t>
      </w:r>
      <w:r>
        <w:t>applied</w:t>
      </w:r>
      <w:r w:rsidRPr="00431F8F">
        <w:rPr>
          <w:spacing w:val="40"/>
        </w:rPr>
        <w:t xml:space="preserve"> </w:t>
      </w:r>
      <w:r>
        <w:t>in</w:t>
      </w:r>
      <w:r w:rsidRPr="00431F8F">
        <w:rPr>
          <w:spacing w:val="40"/>
        </w:rPr>
        <w:t xml:space="preserve"> </w:t>
      </w:r>
      <w:r>
        <w:t>a</w:t>
      </w:r>
      <w:r w:rsidRPr="00431F8F">
        <w:rPr>
          <w:spacing w:val="40"/>
        </w:rPr>
        <w:t xml:space="preserve"> </w:t>
      </w:r>
      <w:r>
        <w:t>manner</w:t>
      </w:r>
      <w:r w:rsidRPr="00431F8F">
        <w:rPr>
          <w:spacing w:val="40"/>
        </w:rPr>
        <w:t xml:space="preserve"> </w:t>
      </w:r>
      <w:r>
        <w:t>which</w:t>
      </w:r>
      <w:r w:rsidRPr="00431F8F">
        <w:rPr>
          <w:spacing w:val="40"/>
        </w:rPr>
        <w:t xml:space="preserve"> </w:t>
      </w:r>
      <w:r>
        <w:t>would</w:t>
      </w:r>
      <w:r w:rsidRPr="00431F8F">
        <w:rPr>
          <w:spacing w:val="40"/>
        </w:rPr>
        <w:t xml:space="preserve"> </w:t>
      </w:r>
      <w:r>
        <w:t>constitute</w:t>
      </w:r>
      <w:r w:rsidRPr="00431F8F">
        <w:rPr>
          <w:spacing w:val="40"/>
        </w:rPr>
        <w:t xml:space="preserve"> </w:t>
      </w:r>
      <w:r>
        <w:t>a</w:t>
      </w:r>
      <w:r w:rsidRPr="00431F8F">
        <w:rPr>
          <w:spacing w:val="40"/>
        </w:rPr>
        <w:t xml:space="preserve"> </w:t>
      </w:r>
      <w:r>
        <w:t>means</w:t>
      </w:r>
      <w:r w:rsidRPr="00431F8F">
        <w:rPr>
          <w:spacing w:val="40"/>
        </w:rPr>
        <w:t xml:space="preserve"> </w:t>
      </w:r>
      <w:r>
        <w:t>of</w:t>
      </w:r>
      <w:r w:rsidRPr="00431F8F">
        <w:rPr>
          <w:spacing w:val="40"/>
        </w:rPr>
        <w:t xml:space="preserve"> </w:t>
      </w:r>
      <w:r>
        <w:t>arbitrary</w:t>
      </w:r>
      <w:r w:rsidRPr="00431F8F">
        <w:rPr>
          <w:spacing w:val="40"/>
        </w:rPr>
        <w:t xml:space="preserve"> </w:t>
      </w:r>
      <w:r>
        <w:t>or unjustifiable discrimination or a disguised restriction on trade; and</w:t>
      </w:r>
    </w:p>
    <w:p w14:paraId="79BA25FA" w14:textId="77777777" w:rsidR="005418E7" w:rsidRDefault="005418E7" w:rsidP="00CB5051">
      <w:pPr>
        <w:pStyle w:val="ListParagraph1a"/>
        <w:ind w:left="1441" w:right="113"/>
      </w:pPr>
      <w:r>
        <w:t>does</w:t>
      </w:r>
      <w:r>
        <w:rPr>
          <w:spacing w:val="-3"/>
        </w:rPr>
        <w:t xml:space="preserve"> </w:t>
      </w:r>
      <w:r>
        <w:t>not</w:t>
      </w:r>
      <w:r>
        <w:rPr>
          <w:spacing w:val="-1"/>
        </w:rPr>
        <w:t xml:space="preserve"> </w:t>
      </w:r>
      <w:r>
        <w:t>impose</w:t>
      </w:r>
      <w:r>
        <w:rPr>
          <w:spacing w:val="-2"/>
        </w:rPr>
        <w:t xml:space="preserve"> </w:t>
      </w:r>
      <w:r>
        <w:t>restrictions</w:t>
      </w:r>
      <w:r>
        <w:rPr>
          <w:spacing w:val="-4"/>
        </w:rPr>
        <w:t xml:space="preserve"> </w:t>
      </w:r>
      <w:r>
        <w:t>on</w:t>
      </w:r>
      <w:r>
        <w:rPr>
          <w:spacing w:val="-2"/>
        </w:rPr>
        <w:t xml:space="preserve"> </w:t>
      </w:r>
      <w:r>
        <w:t>transfers</w:t>
      </w:r>
      <w:r>
        <w:rPr>
          <w:spacing w:val="-3"/>
        </w:rPr>
        <w:t xml:space="preserve"> </w:t>
      </w:r>
      <w:r>
        <w:t>of information greater than</w:t>
      </w:r>
      <w:r>
        <w:rPr>
          <w:spacing w:val="-2"/>
        </w:rPr>
        <w:t xml:space="preserve"> </w:t>
      </w:r>
      <w:r>
        <w:t>are</w:t>
      </w:r>
      <w:r>
        <w:rPr>
          <w:spacing w:val="-7"/>
        </w:rPr>
        <w:t xml:space="preserve"> </w:t>
      </w:r>
      <w:r>
        <w:t>required to achieve the objective.</w:t>
      </w:r>
    </w:p>
    <w:p w14:paraId="754FCEEB" w14:textId="77777777" w:rsidR="005418E7" w:rsidRDefault="005418E7" w:rsidP="00647B6C">
      <w:pPr>
        <w:pStyle w:val="Heading2"/>
        <w:spacing w:before="600"/>
      </w:pPr>
      <w:r>
        <w:t>ARTICLE</w:t>
      </w:r>
      <w:r>
        <w:rPr>
          <w:spacing w:val="-6"/>
        </w:rPr>
        <w:t xml:space="preserve"> </w:t>
      </w:r>
      <w:r>
        <w:rPr>
          <w:spacing w:val="-5"/>
        </w:rPr>
        <w:t>24</w:t>
      </w:r>
    </w:p>
    <w:p w14:paraId="11C20B2E" w14:textId="77777777" w:rsidR="005418E7" w:rsidRDefault="005418E7" w:rsidP="001D7300">
      <w:pPr>
        <w:pStyle w:val="Heading3"/>
      </w:pPr>
      <w:r>
        <w:t>Location</w:t>
      </w:r>
      <w:r>
        <w:rPr>
          <w:spacing w:val="-2"/>
        </w:rPr>
        <w:t xml:space="preserve"> </w:t>
      </w:r>
      <w:r>
        <w:t>of Computing</w:t>
      </w:r>
      <w:r>
        <w:rPr>
          <w:spacing w:val="-6"/>
        </w:rPr>
        <w:t xml:space="preserve"> </w:t>
      </w:r>
      <w:r>
        <w:rPr>
          <w:spacing w:val="-2"/>
        </w:rPr>
        <w:t>Facilities</w:t>
      </w:r>
    </w:p>
    <w:p w14:paraId="5C339649" w14:textId="77777777" w:rsidR="005418E7" w:rsidRDefault="005418E7" w:rsidP="005418E7">
      <w:pPr>
        <w:pStyle w:val="ListParagraph1"/>
        <w:numPr>
          <w:ilvl w:val="0"/>
          <w:numId w:val="13"/>
        </w:numPr>
        <w:ind w:left="0" w:right="283" w:firstLine="0"/>
      </w:pPr>
      <w:r>
        <w:t>The Parties recognise that each Party may have its own regulatory requirements regarding the use of computing facilities, including requirements that seek to ensure the security and confidentiality of communications.</w:t>
      </w:r>
    </w:p>
    <w:p w14:paraId="42195FA9" w14:textId="77777777" w:rsidR="005418E7" w:rsidRDefault="005418E7" w:rsidP="00CB5051">
      <w:pPr>
        <w:pStyle w:val="ListParagraph1"/>
        <w:ind w:right="113"/>
      </w:pPr>
      <w:r>
        <w:t>Neither</w:t>
      </w:r>
      <w:r w:rsidRPr="005077CC">
        <w:t xml:space="preserve"> </w:t>
      </w:r>
      <w:r>
        <w:t>Party</w:t>
      </w:r>
      <w:r w:rsidRPr="005077CC">
        <w:t xml:space="preserve"> </w:t>
      </w:r>
      <w:r>
        <w:t>shall</w:t>
      </w:r>
      <w:r w:rsidRPr="005077CC">
        <w:t xml:space="preserve"> </w:t>
      </w:r>
      <w:r>
        <w:t>require</w:t>
      </w:r>
      <w:r w:rsidRPr="005077CC">
        <w:t xml:space="preserve"> </w:t>
      </w:r>
      <w:r>
        <w:t>a</w:t>
      </w:r>
      <w:r w:rsidRPr="005077CC">
        <w:t xml:space="preserve"> </w:t>
      </w:r>
      <w:r>
        <w:t>covered</w:t>
      </w:r>
      <w:r w:rsidRPr="005077CC">
        <w:t xml:space="preserve"> </w:t>
      </w:r>
      <w:r>
        <w:t>person</w:t>
      </w:r>
      <w:r w:rsidRPr="005077CC">
        <w:t xml:space="preserve"> </w:t>
      </w:r>
      <w:r>
        <w:t>to</w:t>
      </w:r>
      <w:r w:rsidRPr="005077CC">
        <w:t xml:space="preserve"> </w:t>
      </w:r>
      <w:r>
        <w:t>use</w:t>
      </w:r>
      <w:r w:rsidRPr="005077CC">
        <w:t xml:space="preserve"> </w:t>
      </w:r>
      <w:r>
        <w:t>or</w:t>
      </w:r>
      <w:r w:rsidRPr="005077CC">
        <w:t xml:space="preserve"> </w:t>
      </w:r>
      <w:r>
        <w:t>locate</w:t>
      </w:r>
      <w:r w:rsidRPr="005077CC">
        <w:t xml:space="preserve"> </w:t>
      </w:r>
      <w:r>
        <w:t>computing</w:t>
      </w:r>
      <w:r w:rsidRPr="005077CC">
        <w:t xml:space="preserve"> </w:t>
      </w:r>
      <w:r>
        <w:t>facilities</w:t>
      </w:r>
      <w:r w:rsidRPr="005077CC">
        <w:t xml:space="preserve"> </w:t>
      </w:r>
      <w:r>
        <w:t>in</w:t>
      </w:r>
      <w:r w:rsidRPr="005077CC">
        <w:t xml:space="preserve"> </w:t>
      </w:r>
      <w:r>
        <w:t>that Party’s territory as a condition for conducting business in that territory.</w:t>
      </w:r>
    </w:p>
    <w:p w14:paraId="6277BADF" w14:textId="77777777" w:rsidR="005418E7" w:rsidRDefault="005418E7" w:rsidP="00CB5051">
      <w:pPr>
        <w:pStyle w:val="ListParagraph1"/>
        <w:ind w:right="113"/>
      </w:pPr>
      <w:r>
        <w:t>Nothing in this Article shall prevent a Party from adopting or maintaining measures inconsistent</w:t>
      </w:r>
      <w:r w:rsidRPr="005077CC">
        <w:t xml:space="preserve"> </w:t>
      </w:r>
      <w:r>
        <w:t>with</w:t>
      </w:r>
      <w:r w:rsidRPr="005077CC">
        <w:t xml:space="preserve"> </w:t>
      </w:r>
      <w:r>
        <w:t>paragraph</w:t>
      </w:r>
      <w:r w:rsidRPr="005077CC">
        <w:t xml:space="preserve"> </w:t>
      </w:r>
      <w:r>
        <w:t>2</w:t>
      </w:r>
      <w:r w:rsidRPr="005077CC">
        <w:t xml:space="preserve"> </w:t>
      </w:r>
      <w:r>
        <w:t>to</w:t>
      </w:r>
      <w:r w:rsidRPr="005077CC">
        <w:t xml:space="preserve"> </w:t>
      </w:r>
      <w:r>
        <w:t>achieve</w:t>
      </w:r>
      <w:r w:rsidRPr="005077CC">
        <w:t xml:space="preserve"> </w:t>
      </w:r>
      <w:r>
        <w:t>a</w:t>
      </w:r>
      <w:r w:rsidRPr="005077CC">
        <w:t xml:space="preserve"> </w:t>
      </w:r>
      <w:r>
        <w:t>legitimate</w:t>
      </w:r>
      <w:r w:rsidRPr="005077CC">
        <w:t xml:space="preserve"> </w:t>
      </w:r>
      <w:r>
        <w:t>public</w:t>
      </w:r>
      <w:r w:rsidRPr="005077CC">
        <w:t xml:space="preserve"> </w:t>
      </w:r>
      <w:r>
        <w:t>policy</w:t>
      </w:r>
      <w:r w:rsidRPr="005077CC">
        <w:t xml:space="preserve"> </w:t>
      </w:r>
      <w:r>
        <w:t>objective,</w:t>
      </w:r>
      <w:r w:rsidRPr="005077CC">
        <w:t xml:space="preserve"> </w:t>
      </w:r>
      <w:r>
        <w:t>provided</w:t>
      </w:r>
      <w:r w:rsidRPr="005077CC">
        <w:t xml:space="preserve"> </w:t>
      </w:r>
      <w:r>
        <w:t>that</w:t>
      </w:r>
      <w:r w:rsidRPr="005077CC">
        <w:t xml:space="preserve"> </w:t>
      </w:r>
      <w:r>
        <w:t xml:space="preserve">the </w:t>
      </w:r>
      <w:r w:rsidRPr="005077CC">
        <w:t>measure:</w:t>
      </w:r>
    </w:p>
    <w:p w14:paraId="2648ED1B" w14:textId="77777777" w:rsidR="005418E7" w:rsidRDefault="005418E7" w:rsidP="005418E7">
      <w:pPr>
        <w:pStyle w:val="ListParagraph1a"/>
        <w:numPr>
          <w:ilvl w:val="0"/>
          <w:numId w:val="10"/>
        </w:numPr>
        <w:ind w:left="1441" w:right="113"/>
      </w:pPr>
      <w:r>
        <w:t>is</w:t>
      </w:r>
      <w:r w:rsidRPr="00431F8F">
        <w:rPr>
          <w:spacing w:val="40"/>
        </w:rPr>
        <w:t xml:space="preserve"> </w:t>
      </w:r>
      <w:r>
        <w:t>not</w:t>
      </w:r>
      <w:r w:rsidRPr="00431F8F">
        <w:rPr>
          <w:spacing w:val="40"/>
        </w:rPr>
        <w:t xml:space="preserve"> </w:t>
      </w:r>
      <w:r>
        <w:t>applied</w:t>
      </w:r>
      <w:r w:rsidRPr="00431F8F">
        <w:rPr>
          <w:spacing w:val="40"/>
        </w:rPr>
        <w:t xml:space="preserve"> </w:t>
      </w:r>
      <w:r>
        <w:t>in</w:t>
      </w:r>
      <w:r w:rsidRPr="00431F8F">
        <w:rPr>
          <w:spacing w:val="40"/>
        </w:rPr>
        <w:t xml:space="preserve"> </w:t>
      </w:r>
      <w:r>
        <w:t>a</w:t>
      </w:r>
      <w:r w:rsidRPr="00431F8F">
        <w:rPr>
          <w:spacing w:val="40"/>
        </w:rPr>
        <w:t xml:space="preserve"> </w:t>
      </w:r>
      <w:r>
        <w:t>manner</w:t>
      </w:r>
      <w:r w:rsidRPr="00431F8F">
        <w:rPr>
          <w:spacing w:val="40"/>
        </w:rPr>
        <w:t xml:space="preserve"> </w:t>
      </w:r>
      <w:r>
        <w:t>which</w:t>
      </w:r>
      <w:r w:rsidRPr="00431F8F">
        <w:rPr>
          <w:spacing w:val="40"/>
        </w:rPr>
        <w:t xml:space="preserve"> </w:t>
      </w:r>
      <w:r>
        <w:t>would</w:t>
      </w:r>
      <w:r w:rsidRPr="00431F8F">
        <w:rPr>
          <w:spacing w:val="40"/>
        </w:rPr>
        <w:t xml:space="preserve"> </w:t>
      </w:r>
      <w:r>
        <w:t>constitute</w:t>
      </w:r>
      <w:r w:rsidRPr="00431F8F">
        <w:rPr>
          <w:spacing w:val="40"/>
        </w:rPr>
        <w:t xml:space="preserve"> </w:t>
      </w:r>
      <w:r>
        <w:t>a</w:t>
      </w:r>
      <w:r w:rsidRPr="00431F8F">
        <w:rPr>
          <w:spacing w:val="40"/>
        </w:rPr>
        <w:t xml:space="preserve"> </w:t>
      </w:r>
      <w:r>
        <w:t>means</w:t>
      </w:r>
      <w:r w:rsidRPr="00431F8F">
        <w:rPr>
          <w:spacing w:val="40"/>
        </w:rPr>
        <w:t xml:space="preserve"> </w:t>
      </w:r>
      <w:r>
        <w:t>of</w:t>
      </w:r>
      <w:r w:rsidRPr="00431F8F">
        <w:rPr>
          <w:spacing w:val="40"/>
        </w:rPr>
        <w:t xml:space="preserve"> </w:t>
      </w:r>
      <w:r>
        <w:t>arbitrary</w:t>
      </w:r>
      <w:r w:rsidRPr="00431F8F">
        <w:rPr>
          <w:spacing w:val="40"/>
        </w:rPr>
        <w:t xml:space="preserve"> </w:t>
      </w:r>
      <w:r>
        <w:t>or unjustifiable discrimination or a disguised restriction on trade; and</w:t>
      </w:r>
    </w:p>
    <w:p w14:paraId="56BCF475" w14:textId="77777777" w:rsidR="005418E7" w:rsidRDefault="005418E7" w:rsidP="00CB5051">
      <w:pPr>
        <w:pStyle w:val="ListParagraph1a"/>
        <w:ind w:left="1441" w:right="113"/>
      </w:pPr>
      <w:r>
        <w:t>does</w:t>
      </w:r>
      <w:r>
        <w:rPr>
          <w:spacing w:val="-3"/>
        </w:rPr>
        <w:t xml:space="preserve"> </w:t>
      </w:r>
      <w:r>
        <w:t>not</w:t>
      </w:r>
      <w:r>
        <w:rPr>
          <w:spacing w:val="-1"/>
        </w:rPr>
        <w:t xml:space="preserve"> </w:t>
      </w:r>
      <w:r>
        <w:t>impose</w:t>
      </w:r>
      <w:r>
        <w:rPr>
          <w:spacing w:val="-7"/>
        </w:rPr>
        <w:t xml:space="preserve"> </w:t>
      </w:r>
      <w:r>
        <w:t>restrictions</w:t>
      </w:r>
      <w:r>
        <w:rPr>
          <w:spacing w:val="-4"/>
        </w:rPr>
        <w:t xml:space="preserve"> </w:t>
      </w:r>
      <w:r>
        <w:t>on</w:t>
      </w:r>
      <w:r>
        <w:rPr>
          <w:spacing w:val="-7"/>
        </w:rPr>
        <w:t xml:space="preserve"> </w:t>
      </w:r>
      <w:r>
        <w:t>the</w:t>
      </w:r>
      <w:r>
        <w:rPr>
          <w:spacing w:val="-8"/>
        </w:rPr>
        <w:t xml:space="preserve"> </w:t>
      </w:r>
      <w:r>
        <w:t>use</w:t>
      </w:r>
      <w:r>
        <w:rPr>
          <w:spacing w:val="-2"/>
        </w:rPr>
        <w:t xml:space="preserve"> </w:t>
      </w:r>
      <w:r>
        <w:t>or</w:t>
      </w:r>
      <w:r>
        <w:rPr>
          <w:spacing w:val="-4"/>
        </w:rPr>
        <w:t xml:space="preserve"> </w:t>
      </w:r>
      <w:r>
        <w:t>location</w:t>
      </w:r>
      <w:r>
        <w:rPr>
          <w:spacing w:val="-6"/>
        </w:rPr>
        <w:t xml:space="preserve"> </w:t>
      </w:r>
      <w:r>
        <w:t>of computing</w:t>
      </w:r>
      <w:r>
        <w:rPr>
          <w:spacing w:val="-10"/>
        </w:rPr>
        <w:t xml:space="preserve"> </w:t>
      </w:r>
      <w:r>
        <w:t>facilities</w:t>
      </w:r>
      <w:r>
        <w:rPr>
          <w:spacing w:val="-4"/>
        </w:rPr>
        <w:t xml:space="preserve"> </w:t>
      </w:r>
      <w:r>
        <w:t>greater than are required to achieve the objective.</w:t>
      </w:r>
    </w:p>
    <w:p w14:paraId="29FB0991" w14:textId="77777777" w:rsidR="005418E7" w:rsidRDefault="005418E7" w:rsidP="0079240E">
      <w:pPr>
        <w:pStyle w:val="ListParagraph1"/>
        <w:ind w:right="227"/>
      </w:pPr>
      <w:r>
        <w:t>This Article shall not apply with respect to a “financial institution” or a “financial service supplier of a Party”, as defined in Article 1(e) and (h) (Definitions) respectively of Chapter 9 (Financial Services).</w:t>
      </w:r>
    </w:p>
    <w:p w14:paraId="1EAACA15" w14:textId="77777777" w:rsidR="005418E7" w:rsidRDefault="005418E7" w:rsidP="00647B6C">
      <w:pPr>
        <w:pStyle w:val="Heading2"/>
        <w:spacing w:before="600"/>
      </w:pPr>
      <w:r>
        <w:t>ARTICLE</w:t>
      </w:r>
      <w:r>
        <w:rPr>
          <w:spacing w:val="-6"/>
        </w:rPr>
        <w:t xml:space="preserve"> </w:t>
      </w:r>
      <w:r>
        <w:rPr>
          <w:spacing w:val="-5"/>
        </w:rPr>
        <w:t>25</w:t>
      </w:r>
    </w:p>
    <w:p w14:paraId="19174945" w14:textId="77777777" w:rsidR="005418E7" w:rsidRDefault="005418E7" w:rsidP="001D7300">
      <w:pPr>
        <w:pStyle w:val="Heading3"/>
      </w:pPr>
      <w:r>
        <w:t>Location</w:t>
      </w:r>
      <w:r>
        <w:rPr>
          <w:spacing w:val="-6"/>
        </w:rPr>
        <w:t xml:space="preserve"> </w:t>
      </w:r>
      <w:r>
        <w:t>of</w:t>
      </w:r>
      <w:r>
        <w:rPr>
          <w:spacing w:val="-4"/>
        </w:rPr>
        <w:t xml:space="preserve"> </w:t>
      </w:r>
      <w:r>
        <w:t>Computing</w:t>
      </w:r>
      <w:r>
        <w:rPr>
          <w:spacing w:val="-1"/>
        </w:rPr>
        <w:t xml:space="preserve"> </w:t>
      </w:r>
      <w:r>
        <w:t>Facilities</w:t>
      </w:r>
      <w:r>
        <w:rPr>
          <w:spacing w:val="-9"/>
        </w:rPr>
        <w:t xml:space="preserve"> </w:t>
      </w:r>
      <w:r>
        <w:t>for</w:t>
      </w:r>
      <w:r>
        <w:rPr>
          <w:spacing w:val="-3"/>
        </w:rPr>
        <w:t xml:space="preserve"> </w:t>
      </w:r>
      <w:r w:rsidRPr="001D7300">
        <w:rPr>
          <w:spacing w:val="-2"/>
        </w:rPr>
        <w:t>Financial</w:t>
      </w:r>
      <w:r>
        <w:rPr>
          <w:spacing w:val="-5"/>
        </w:rPr>
        <w:t xml:space="preserve"> </w:t>
      </w:r>
      <w:r>
        <w:rPr>
          <w:spacing w:val="-2"/>
        </w:rPr>
        <w:t>Services</w:t>
      </w:r>
    </w:p>
    <w:p w14:paraId="2D62940A" w14:textId="77777777" w:rsidR="005418E7" w:rsidRDefault="005418E7" w:rsidP="005418E7">
      <w:pPr>
        <w:pStyle w:val="ListParagraph1"/>
        <w:numPr>
          <w:ilvl w:val="0"/>
          <w:numId w:val="13"/>
        </w:numPr>
        <w:ind w:left="0" w:right="113" w:firstLine="0"/>
      </w:pPr>
      <w:r>
        <w:t>For the</w:t>
      </w:r>
      <w:r w:rsidRPr="00C9115F">
        <w:rPr>
          <w:spacing w:val="-2"/>
        </w:rPr>
        <w:t xml:space="preserve"> </w:t>
      </w:r>
      <w:r>
        <w:t>purposes</w:t>
      </w:r>
      <w:r w:rsidRPr="00C9115F">
        <w:rPr>
          <w:spacing w:val="-2"/>
        </w:rPr>
        <w:t xml:space="preserve"> </w:t>
      </w:r>
      <w:r>
        <w:t>of this</w:t>
      </w:r>
      <w:r w:rsidRPr="00C9115F">
        <w:rPr>
          <w:spacing w:val="-2"/>
        </w:rPr>
        <w:t xml:space="preserve"> </w:t>
      </w:r>
      <w:r>
        <w:t>Article,</w:t>
      </w:r>
      <w:r w:rsidRPr="00C9115F">
        <w:rPr>
          <w:spacing w:val="-3"/>
        </w:rPr>
        <w:t xml:space="preserve"> </w:t>
      </w:r>
      <w:r>
        <w:t>for a</w:t>
      </w:r>
      <w:r w:rsidRPr="00C9115F">
        <w:rPr>
          <w:spacing w:val="-6"/>
        </w:rPr>
        <w:t xml:space="preserve"> </w:t>
      </w:r>
      <w:r>
        <w:t>Party</w:t>
      </w:r>
      <w:r w:rsidRPr="00C9115F">
        <w:rPr>
          <w:spacing w:val="-4"/>
        </w:rPr>
        <w:t xml:space="preserve"> </w:t>
      </w:r>
      <w:r>
        <w:t>(“the</w:t>
      </w:r>
      <w:r w:rsidRPr="00C9115F">
        <w:rPr>
          <w:spacing w:val="-1"/>
        </w:rPr>
        <w:t xml:space="preserve"> </w:t>
      </w:r>
      <w:r>
        <w:t>relevant Party”), a</w:t>
      </w:r>
      <w:r w:rsidRPr="00C9115F">
        <w:rPr>
          <w:spacing w:val="-6"/>
        </w:rPr>
        <w:t xml:space="preserve"> </w:t>
      </w:r>
      <w:r>
        <w:t xml:space="preserve">“covered </w:t>
      </w:r>
      <w:r>
        <w:lastRenderedPageBreak/>
        <w:t>financial person” means:</w:t>
      </w:r>
    </w:p>
    <w:p w14:paraId="39D61169" w14:textId="77777777" w:rsidR="005418E7" w:rsidRDefault="005418E7" w:rsidP="005418E7">
      <w:pPr>
        <w:pStyle w:val="ListParagraph1a"/>
        <w:numPr>
          <w:ilvl w:val="0"/>
          <w:numId w:val="10"/>
        </w:numPr>
        <w:spacing w:after="260"/>
        <w:ind w:left="1441" w:right="113"/>
      </w:pPr>
      <w:r>
        <w:t>a</w:t>
      </w:r>
      <w:r w:rsidRPr="00C9115F">
        <w:rPr>
          <w:spacing w:val="35"/>
        </w:rPr>
        <w:t xml:space="preserve"> </w:t>
      </w:r>
      <w:r>
        <w:t>“financial</w:t>
      </w:r>
      <w:r w:rsidRPr="00C9115F">
        <w:rPr>
          <w:spacing w:val="36"/>
        </w:rPr>
        <w:t xml:space="preserve"> </w:t>
      </w:r>
      <w:r>
        <w:t>institution”,</w:t>
      </w:r>
      <w:r w:rsidRPr="00C9115F">
        <w:rPr>
          <w:spacing w:val="33"/>
        </w:rPr>
        <w:t xml:space="preserve"> </w:t>
      </w:r>
      <w:r>
        <w:t>as</w:t>
      </w:r>
      <w:r w:rsidRPr="00C9115F">
        <w:rPr>
          <w:spacing w:val="34"/>
        </w:rPr>
        <w:t xml:space="preserve"> </w:t>
      </w:r>
      <w:r>
        <w:t>defined</w:t>
      </w:r>
      <w:r w:rsidRPr="00C9115F">
        <w:rPr>
          <w:spacing w:val="31"/>
        </w:rPr>
        <w:t xml:space="preserve"> </w:t>
      </w:r>
      <w:r>
        <w:t>in</w:t>
      </w:r>
      <w:r w:rsidRPr="00C9115F">
        <w:rPr>
          <w:spacing w:val="37"/>
        </w:rPr>
        <w:t xml:space="preserve"> </w:t>
      </w:r>
      <w:r>
        <w:t>Article</w:t>
      </w:r>
      <w:r w:rsidRPr="00C9115F">
        <w:rPr>
          <w:spacing w:val="36"/>
        </w:rPr>
        <w:t xml:space="preserve"> </w:t>
      </w:r>
      <w:r>
        <w:t>1(e)</w:t>
      </w:r>
      <w:r w:rsidRPr="00C9115F">
        <w:rPr>
          <w:spacing w:val="38"/>
        </w:rPr>
        <w:t xml:space="preserve"> </w:t>
      </w:r>
      <w:r>
        <w:t>(Definitions)</w:t>
      </w:r>
      <w:r w:rsidRPr="00C9115F">
        <w:rPr>
          <w:spacing w:val="38"/>
        </w:rPr>
        <w:t xml:space="preserve"> </w:t>
      </w:r>
      <w:r>
        <w:t>of</w:t>
      </w:r>
      <w:r w:rsidRPr="00C9115F">
        <w:rPr>
          <w:spacing w:val="33"/>
        </w:rPr>
        <w:t xml:space="preserve"> </w:t>
      </w:r>
      <w:r>
        <w:t>Chapter</w:t>
      </w:r>
      <w:r w:rsidRPr="00C9115F">
        <w:rPr>
          <w:spacing w:val="37"/>
        </w:rPr>
        <w:t xml:space="preserve"> </w:t>
      </w:r>
      <w:r>
        <w:t>9 (Financial</w:t>
      </w:r>
      <w:r w:rsidRPr="00C9115F">
        <w:rPr>
          <w:spacing w:val="19"/>
        </w:rPr>
        <w:t xml:space="preserve"> </w:t>
      </w:r>
      <w:r>
        <w:t>Services), including</w:t>
      </w:r>
      <w:r w:rsidRPr="00C9115F">
        <w:rPr>
          <w:spacing w:val="18"/>
        </w:rPr>
        <w:t xml:space="preserve"> </w:t>
      </w:r>
      <w:r>
        <w:t>a branch, located in</w:t>
      </w:r>
      <w:r w:rsidRPr="00C9115F">
        <w:rPr>
          <w:spacing w:val="18"/>
        </w:rPr>
        <w:t xml:space="preserve"> </w:t>
      </w:r>
      <w:r>
        <w:t>the territory of</w:t>
      </w:r>
      <w:r w:rsidRPr="00C9115F">
        <w:rPr>
          <w:spacing w:val="19"/>
        </w:rPr>
        <w:t xml:space="preserve"> </w:t>
      </w:r>
      <w:r>
        <w:t>the relevant Party</w:t>
      </w:r>
      <w:r w:rsidRPr="00C9115F">
        <w:rPr>
          <w:spacing w:val="-1"/>
        </w:rPr>
        <w:t xml:space="preserve"> </w:t>
      </w:r>
      <w:r>
        <w:t>that</w:t>
      </w:r>
      <w:r w:rsidRPr="00C9115F">
        <w:rPr>
          <w:spacing w:val="-5"/>
        </w:rPr>
        <w:t xml:space="preserve"> </w:t>
      </w:r>
      <w:r>
        <w:t>is</w:t>
      </w:r>
      <w:r w:rsidRPr="00C9115F">
        <w:rPr>
          <w:spacing w:val="-2"/>
        </w:rPr>
        <w:t xml:space="preserve"> </w:t>
      </w:r>
      <w:r>
        <w:t>controlled by persons</w:t>
      </w:r>
      <w:r w:rsidRPr="00C9115F">
        <w:rPr>
          <w:spacing w:val="-3"/>
        </w:rPr>
        <w:t xml:space="preserve"> </w:t>
      </w:r>
      <w:r>
        <w:t>of</w:t>
      </w:r>
      <w:r w:rsidRPr="00C9115F">
        <w:rPr>
          <w:spacing w:val="-3"/>
        </w:rPr>
        <w:t xml:space="preserve"> </w:t>
      </w:r>
      <w:r>
        <w:t>either</w:t>
      </w:r>
      <w:r w:rsidRPr="00C9115F">
        <w:rPr>
          <w:spacing w:val="-3"/>
        </w:rPr>
        <w:t xml:space="preserve"> </w:t>
      </w:r>
      <w:r>
        <w:t>Party;</w:t>
      </w:r>
      <w:r w:rsidRPr="00C9115F">
        <w:rPr>
          <w:spacing w:val="-4"/>
        </w:rPr>
        <w:t xml:space="preserve"> </w:t>
      </w:r>
      <w:r w:rsidRPr="00C9115F">
        <w:rPr>
          <w:spacing w:val="-5"/>
        </w:rPr>
        <w:t>or</w:t>
      </w:r>
    </w:p>
    <w:p w14:paraId="6466B173" w14:textId="77777777" w:rsidR="005418E7" w:rsidRDefault="005418E7" w:rsidP="0079240E">
      <w:pPr>
        <w:pStyle w:val="ListParagraph1a"/>
        <w:spacing w:after="260"/>
        <w:ind w:left="1441" w:right="283"/>
      </w:pPr>
      <w:r>
        <w:t>a “cross-border financial service supplier of a Party”, as defined in Article 1(b) (Definitions) of Chapter 9 (Financial Services), that is subject to regulation, supervision, licensing, authorisation, or registration by a financial regulatory authority of the relevant Party.</w:t>
      </w:r>
    </w:p>
    <w:p w14:paraId="52B26D7B" w14:textId="77777777" w:rsidR="005418E7" w:rsidRDefault="005418E7" w:rsidP="0079240E">
      <w:pPr>
        <w:pStyle w:val="ListParagraph1"/>
        <w:spacing w:after="260"/>
        <w:ind w:right="283"/>
      </w:pPr>
      <w:r>
        <w:t>Neither Party shall require a covered financial person to use or locate computing facilities</w:t>
      </w:r>
      <w:r>
        <w:rPr>
          <w:spacing w:val="-15"/>
        </w:rPr>
        <w:t xml:space="preserve"> </w:t>
      </w:r>
      <w:r>
        <w:t>in</w:t>
      </w:r>
      <w:r>
        <w:rPr>
          <w:spacing w:val="-15"/>
        </w:rPr>
        <w:t xml:space="preserve"> </w:t>
      </w:r>
      <w:r>
        <w:t>the</w:t>
      </w:r>
      <w:r>
        <w:rPr>
          <w:spacing w:val="-15"/>
        </w:rPr>
        <w:t xml:space="preserve"> </w:t>
      </w:r>
      <w:r>
        <w:t>Party’s</w:t>
      </w:r>
      <w:r>
        <w:rPr>
          <w:spacing w:val="-15"/>
        </w:rPr>
        <w:t xml:space="preserve"> </w:t>
      </w:r>
      <w:r>
        <w:t>territory</w:t>
      </w:r>
      <w:r>
        <w:rPr>
          <w:spacing w:val="-15"/>
        </w:rPr>
        <w:t xml:space="preserve"> </w:t>
      </w:r>
      <w:r>
        <w:t>as</w:t>
      </w:r>
      <w:r>
        <w:rPr>
          <w:spacing w:val="-15"/>
        </w:rPr>
        <w:t xml:space="preserve"> </w:t>
      </w:r>
      <w:r>
        <w:t>a</w:t>
      </w:r>
      <w:r>
        <w:rPr>
          <w:spacing w:val="-15"/>
        </w:rPr>
        <w:t xml:space="preserve"> </w:t>
      </w:r>
      <w:r>
        <w:t>condition</w:t>
      </w:r>
      <w:r>
        <w:rPr>
          <w:spacing w:val="-15"/>
        </w:rPr>
        <w:t xml:space="preserve"> </w:t>
      </w:r>
      <w:r>
        <w:t>for</w:t>
      </w:r>
      <w:r>
        <w:rPr>
          <w:spacing w:val="-15"/>
        </w:rPr>
        <w:t xml:space="preserve"> </w:t>
      </w:r>
      <w:r>
        <w:t>conducting</w:t>
      </w:r>
      <w:r>
        <w:rPr>
          <w:spacing w:val="-15"/>
        </w:rPr>
        <w:t xml:space="preserve"> </w:t>
      </w:r>
      <w:r>
        <w:t>business</w:t>
      </w:r>
      <w:r>
        <w:rPr>
          <w:spacing w:val="-15"/>
        </w:rPr>
        <w:t xml:space="preserve"> </w:t>
      </w:r>
      <w:r>
        <w:t>in</w:t>
      </w:r>
      <w:r>
        <w:rPr>
          <w:spacing w:val="-15"/>
        </w:rPr>
        <w:t xml:space="preserve"> </w:t>
      </w:r>
      <w:r>
        <w:t>that</w:t>
      </w:r>
      <w:r>
        <w:rPr>
          <w:spacing w:val="-15"/>
        </w:rPr>
        <w:t xml:space="preserve"> </w:t>
      </w:r>
      <w:r>
        <w:t>territory,</w:t>
      </w:r>
      <w:r>
        <w:rPr>
          <w:spacing w:val="-15"/>
        </w:rPr>
        <w:t xml:space="preserve"> </w:t>
      </w:r>
      <w:r>
        <w:t xml:space="preserve">provided that the Party’s financial regulatory authorities, for regulatory or supervisory purposes, have immediate, direct, complete and ongoing access to information processed or stored on computing facilities that the covered financial person uses or locates outside the Party’s </w:t>
      </w:r>
      <w:r>
        <w:rPr>
          <w:spacing w:val="-2"/>
        </w:rPr>
        <w:t>territory.</w:t>
      </w:r>
    </w:p>
    <w:p w14:paraId="221EE652" w14:textId="77777777" w:rsidR="005418E7" w:rsidRDefault="005418E7" w:rsidP="0079240E">
      <w:pPr>
        <w:pStyle w:val="ListParagraph1"/>
        <w:spacing w:after="260"/>
        <w:ind w:right="283"/>
      </w:pPr>
      <w:r>
        <w:t>Each Party shall, to the extent practicable, provide a covered financial person with a reasonable opportunity to remediate any lack of access to information described in paragraph 2</w:t>
      </w:r>
      <w:r>
        <w:rPr>
          <w:spacing w:val="-15"/>
        </w:rPr>
        <w:t xml:space="preserve"> </w:t>
      </w:r>
      <w:r>
        <w:t>before</w:t>
      </w:r>
      <w:r>
        <w:rPr>
          <w:spacing w:val="-15"/>
        </w:rPr>
        <w:t xml:space="preserve"> </w:t>
      </w:r>
      <w:r>
        <w:t>the</w:t>
      </w:r>
      <w:r>
        <w:rPr>
          <w:spacing w:val="-15"/>
        </w:rPr>
        <w:t xml:space="preserve"> </w:t>
      </w:r>
      <w:r>
        <w:t>Party</w:t>
      </w:r>
      <w:r>
        <w:rPr>
          <w:spacing w:val="-15"/>
        </w:rPr>
        <w:t xml:space="preserve"> </w:t>
      </w:r>
      <w:r>
        <w:t>requires</w:t>
      </w:r>
      <w:r>
        <w:rPr>
          <w:spacing w:val="-15"/>
        </w:rPr>
        <w:t xml:space="preserve"> </w:t>
      </w:r>
      <w:r>
        <w:t>the</w:t>
      </w:r>
      <w:r>
        <w:rPr>
          <w:spacing w:val="-15"/>
        </w:rPr>
        <w:t xml:space="preserve"> </w:t>
      </w:r>
      <w:r>
        <w:t>covered</w:t>
      </w:r>
      <w:r>
        <w:rPr>
          <w:spacing w:val="-15"/>
        </w:rPr>
        <w:t xml:space="preserve"> </w:t>
      </w:r>
      <w:r>
        <w:t>person</w:t>
      </w:r>
      <w:r>
        <w:rPr>
          <w:spacing w:val="-15"/>
        </w:rPr>
        <w:t xml:space="preserve"> </w:t>
      </w:r>
      <w:r>
        <w:t>to</w:t>
      </w:r>
      <w:r>
        <w:rPr>
          <w:spacing w:val="-15"/>
        </w:rPr>
        <w:t xml:space="preserve"> </w:t>
      </w:r>
      <w:r>
        <w:t>use</w:t>
      </w:r>
      <w:r>
        <w:rPr>
          <w:spacing w:val="-15"/>
        </w:rPr>
        <w:t xml:space="preserve"> </w:t>
      </w:r>
      <w:r>
        <w:t>or</w:t>
      </w:r>
      <w:r>
        <w:rPr>
          <w:spacing w:val="-15"/>
        </w:rPr>
        <w:t xml:space="preserve"> </w:t>
      </w:r>
      <w:r>
        <w:t>locate</w:t>
      </w:r>
      <w:r>
        <w:rPr>
          <w:spacing w:val="-15"/>
        </w:rPr>
        <w:t xml:space="preserve"> </w:t>
      </w:r>
      <w:r>
        <w:t>computing</w:t>
      </w:r>
      <w:r>
        <w:rPr>
          <w:spacing w:val="-15"/>
        </w:rPr>
        <w:t xml:space="preserve"> </w:t>
      </w:r>
      <w:r>
        <w:t>facilities</w:t>
      </w:r>
      <w:r>
        <w:rPr>
          <w:spacing w:val="-15"/>
        </w:rPr>
        <w:t xml:space="preserve"> </w:t>
      </w:r>
      <w:r>
        <w:t>in</w:t>
      </w:r>
      <w:r>
        <w:rPr>
          <w:spacing w:val="-15"/>
        </w:rPr>
        <w:t xml:space="preserve"> </w:t>
      </w:r>
      <w:r>
        <w:t>the</w:t>
      </w:r>
      <w:r>
        <w:rPr>
          <w:spacing w:val="-15"/>
        </w:rPr>
        <w:t xml:space="preserve"> </w:t>
      </w:r>
      <w:r>
        <w:t>Party’s territory or the territory of a non-Party.</w:t>
      </w:r>
    </w:p>
    <w:p w14:paraId="16769B14" w14:textId="77777777" w:rsidR="005418E7" w:rsidRDefault="005418E7" w:rsidP="00951B34">
      <w:pPr>
        <w:pStyle w:val="Heading2"/>
        <w:spacing w:before="600" w:after="260"/>
      </w:pPr>
      <w:r w:rsidRPr="00647B6C">
        <w:rPr>
          <w:spacing w:val="-6"/>
        </w:rPr>
        <w:t>ARTICLE</w:t>
      </w:r>
      <w:r>
        <w:rPr>
          <w:spacing w:val="-6"/>
        </w:rPr>
        <w:t xml:space="preserve"> </w:t>
      </w:r>
      <w:r>
        <w:rPr>
          <w:spacing w:val="-5"/>
        </w:rPr>
        <w:t>26</w:t>
      </w:r>
    </w:p>
    <w:p w14:paraId="5F280616" w14:textId="77777777" w:rsidR="005418E7" w:rsidRDefault="005418E7" w:rsidP="00951B34">
      <w:pPr>
        <w:pStyle w:val="Heading3"/>
        <w:spacing w:after="260"/>
      </w:pPr>
      <w:r>
        <w:t>Data</w:t>
      </w:r>
      <w:r>
        <w:rPr>
          <w:spacing w:val="-4"/>
        </w:rPr>
        <w:t xml:space="preserve"> </w:t>
      </w:r>
      <w:r>
        <w:rPr>
          <w:spacing w:val="-2"/>
        </w:rPr>
        <w:t>Innovation</w:t>
      </w:r>
    </w:p>
    <w:p w14:paraId="1D7E6032" w14:textId="77777777" w:rsidR="005418E7" w:rsidRDefault="005418E7" w:rsidP="005418E7">
      <w:pPr>
        <w:pStyle w:val="ListParagraph1"/>
        <w:numPr>
          <w:ilvl w:val="0"/>
          <w:numId w:val="13"/>
        </w:numPr>
        <w:spacing w:after="260"/>
        <w:ind w:left="0" w:right="170" w:firstLine="0"/>
      </w:pPr>
      <w:r>
        <w:t>The Parties recognise that digitalisation and the use of data in the digital economy promote economic growth.</w:t>
      </w:r>
      <w:r w:rsidRPr="00C9115F">
        <w:rPr>
          <w:spacing w:val="40"/>
        </w:rPr>
        <w:t xml:space="preserve"> </w:t>
      </w:r>
      <w:r>
        <w:t>To support the cross-border transfer of information by electronic means</w:t>
      </w:r>
      <w:r w:rsidRPr="00C9115F">
        <w:rPr>
          <w:spacing w:val="-15"/>
        </w:rPr>
        <w:t xml:space="preserve"> </w:t>
      </w:r>
      <w:r>
        <w:t>and</w:t>
      </w:r>
      <w:r w:rsidRPr="00C9115F">
        <w:rPr>
          <w:spacing w:val="-11"/>
        </w:rPr>
        <w:t xml:space="preserve"> </w:t>
      </w:r>
      <w:r>
        <w:t>promote</w:t>
      </w:r>
      <w:r w:rsidRPr="00C9115F">
        <w:rPr>
          <w:spacing w:val="-15"/>
        </w:rPr>
        <w:t xml:space="preserve"> </w:t>
      </w:r>
      <w:r>
        <w:t>data-driven</w:t>
      </w:r>
      <w:r w:rsidRPr="00C9115F">
        <w:rPr>
          <w:spacing w:val="-11"/>
        </w:rPr>
        <w:t xml:space="preserve"> </w:t>
      </w:r>
      <w:r>
        <w:t>innovation</w:t>
      </w:r>
      <w:r w:rsidRPr="00C9115F">
        <w:rPr>
          <w:spacing w:val="-10"/>
        </w:rPr>
        <w:t xml:space="preserve"> </w:t>
      </w:r>
      <w:r>
        <w:t>in</w:t>
      </w:r>
      <w:r w:rsidRPr="00C9115F">
        <w:rPr>
          <w:spacing w:val="-15"/>
        </w:rPr>
        <w:t xml:space="preserve"> </w:t>
      </w:r>
      <w:r>
        <w:t>the</w:t>
      </w:r>
      <w:r w:rsidRPr="00C9115F">
        <w:rPr>
          <w:spacing w:val="-15"/>
        </w:rPr>
        <w:t xml:space="preserve"> </w:t>
      </w:r>
      <w:r>
        <w:t>digital</w:t>
      </w:r>
      <w:r w:rsidRPr="00C9115F">
        <w:rPr>
          <w:spacing w:val="-10"/>
        </w:rPr>
        <w:t xml:space="preserve"> </w:t>
      </w:r>
      <w:r>
        <w:t>economy,</w:t>
      </w:r>
      <w:r w:rsidRPr="00C9115F">
        <w:rPr>
          <w:spacing w:val="-13"/>
        </w:rPr>
        <w:t xml:space="preserve"> </w:t>
      </w:r>
      <w:r>
        <w:t>the</w:t>
      </w:r>
      <w:r w:rsidRPr="00C9115F">
        <w:rPr>
          <w:spacing w:val="-15"/>
        </w:rPr>
        <w:t xml:space="preserve"> </w:t>
      </w:r>
      <w:r>
        <w:t>Parties</w:t>
      </w:r>
      <w:r w:rsidRPr="00C9115F">
        <w:rPr>
          <w:spacing w:val="-13"/>
        </w:rPr>
        <w:t xml:space="preserve"> </w:t>
      </w:r>
      <w:r>
        <w:t>further</w:t>
      </w:r>
      <w:r w:rsidRPr="00C9115F">
        <w:rPr>
          <w:spacing w:val="-14"/>
        </w:rPr>
        <w:t xml:space="preserve"> </w:t>
      </w:r>
      <w:r>
        <w:t xml:space="preserve">recognise the need to create an environment that enables and supports, and is conducive to, experimentation and innovation, including </w:t>
      </w:r>
      <w:proofErr w:type="gramStart"/>
      <w:r>
        <w:t>through the use of</w:t>
      </w:r>
      <w:proofErr w:type="gramEnd"/>
      <w:r>
        <w:t xml:space="preserve"> regulatory sandboxes where </w:t>
      </w:r>
      <w:r w:rsidRPr="00C9115F">
        <w:rPr>
          <w:spacing w:val="-2"/>
        </w:rPr>
        <w:t>applicable.</w:t>
      </w:r>
    </w:p>
    <w:p w14:paraId="143D2EB7" w14:textId="77777777" w:rsidR="005418E7" w:rsidRDefault="005418E7" w:rsidP="00951B34">
      <w:pPr>
        <w:pStyle w:val="ListParagraph1"/>
        <w:spacing w:after="260"/>
        <w:ind w:right="113"/>
      </w:pPr>
      <w:r>
        <w:t>The</w:t>
      </w:r>
      <w:r>
        <w:rPr>
          <w:spacing w:val="-2"/>
        </w:rPr>
        <w:t xml:space="preserve"> </w:t>
      </w:r>
      <w:r>
        <w:t>Parties</w:t>
      </w:r>
      <w:r>
        <w:rPr>
          <w:spacing w:val="-3"/>
        </w:rPr>
        <w:t xml:space="preserve"> </w:t>
      </w:r>
      <w:r>
        <w:t>shall endeavour</w:t>
      </w:r>
      <w:r>
        <w:rPr>
          <w:spacing w:val="-4"/>
        </w:rPr>
        <w:t xml:space="preserve"> </w:t>
      </w:r>
      <w:r>
        <w:t>to support</w:t>
      </w:r>
      <w:r>
        <w:rPr>
          <w:spacing w:val="-6"/>
        </w:rPr>
        <w:t xml:space="preserve"> </w:t>
      </w:r>
      <w:r>
        <w:t>data</w:t>
      </w:r>
      <w:r>
        <w:rPr>
          <w:spacing w:val="-1"/>
        </w:rPr>
        <w:t xml:space="preserve"> </w:t>
      </w:r>
      <w:r>
        <w:t>innovation</w:t>
      </w:r>
      <w:r>
        <w:rPr>
          <w:spacing w:val="-1"/>
        </w:rPr>
        <w:t xml:space="preserve"> </w:t>
      </w:r>
      <w:r>
        <w:rPr>
          <w:spacing w:val="-2"/>
        </w:rPr>
        <w:t>through:</w:t>
      </w:r>
    </w:p>
    <w:p w14:paraId="0A35E013" w14:textId="77777777" w:rsidR="005418E7" w:rsidRDefault="005418E7" w:rsidP="005418E7">
      <w:pPr>
        <w:pStyle w:val="ListParagraph1a"/>
        <w:numPr>
          <w:ilvl w:val="0"/>
          <w:numId w:val="10"/>
        </w:numPr>
        <w:spacing w:after="260"/>
        <w:ind w:left="1441" w:right="113"/>
      </w:pPr>
      <w:r>
        <w:t xml:space="preserve">collaborating on data-sharing projects, including projects involving researchers, academics and industry, using regulatory sandboxes as required to demonstrate the benefits of the cross-border transfer of information by electronic </w:t>
      </w:r>
      <w:proofErr w:type="gramStart"/>
      <w:r>
        <w:t>means;</w:t>
      </w:r>
      <w:proofErr w:type="gramEnd"/>
    </w:p>
    <w:p w14:paraId="4FE1F837" w14:textId="77777777" w:rsidR="005418E7" w:rsidRDefault="005418E7" w:rsidP="00951B34">
      <w:pPr>
        <w:pStyle w:val="ListParagraph1a"/>
        <w:spacing w:after="260"/>
        <w:ind w:left="1441" w:right="113"/>
      </w:pPr>
      <w:r>
        <w:t>cooperating</w:t>
      </w:r>
      <w:r>
        <w:rPr>
          <w:spacing w:val="-15"/>
        </w:rPr>
        <w:t xml:space="preserve"> </w:t>
      </w:r>
      <w:r>
        <w:t>on</w:t>
      </w:r>
      <w:r>
        <w:rPr>
          <w:spacing w:val="-15"/>
        </w:rPr>
        <w:t xml:space="preserve"> </w:t>
      </w:r>
      <w:r>
        <w:t>the</w:t>
      </w:r>
      <w:r>
        <w:rPr>
          <w:spacing w:val="-15"/>
        </w:rPr>
        <w:t xml:space="preserve"> </w:t>
      </w:r>
      <w:r>
        <w:t>development</w:t>
      </w:r>
      <w:r>
        <w:rPr>
          <w:spacing w:val="-15"/>
        </w:rPr>
        <w:t xml:space="preserve"> </w:t>
      </w:r>
      <w:r>
        <w:t>of</w:t>
      </w:r>
      <w:r>
        <w:rPr>
          <w:spacing w:val="-15"/>
        </w:rPr>
        <w:t xml:space="preserve"> </w:t>
      </w:r>
      <w:r>
        <w:t>policies</w:t>
      </w:r>
      <w:r>
        <w:rPr>
          <w:spacing w:val="-15"/>
        </w:rPr>
        <w:t xml:space="preserve"> </w:t>
      </w:r>
      <w:r>
        <w:t>and</w:t>
      </w:r>
      <w:r>
        <w:rPr>
          <w:spacing w:val="-15"/>
        </w:rPr>
        <w:t xml:space="preserve"> </w:t>
      </w:r>
      <w:r>
        <w:t>standards</w:t>
      </w:r>
      <w:r>
        <w:rPr>
          <w:spacing w:val="-15"/>
        </w:rPr>
        <w:t xml:space="preserve"> </w:t>
      </w:r>
      <w:r>
        <w:t>for</w:t>
      </w:r>
      <w:r>
        <w:rPr>
          <w:spacing w:val="-15"/>
        </w:rPr>
        <w:t xml:space="preserve"> </w:t>
      </w:r>
      <w:r>
        <w:t>data</w:t>
      </w:r>
      <w:r>
        <w:rPr>
          <w:spacing w:val="-15"/>
        </w:rPr>
        <w:t xml:space="preserve"> </w:t>
      </w:r>
      <w:r>
        <w:t>portability;</w:t>
      </w:r>
      <w:r>
        <w:rPr>
          <w:spacing w:val="-15"/>
        </w:rPr>
        <w:t xml:space="preserve"> </w:t>
      </w:r>
      <w:r>
        <w:rPr>
          <w:spacing w:val="-5"/>
        </w:rPr>
        <w:t>and</w:t>
      </w:r>
    </w:p>
    <w:p w14:paraId="2AFC427A" w14:textId="77777777" w:rsidR="005418E7" w:rsidRDefault="005418E7" w:rsidP="00951B34">
      <w:pPr>
        <w:pStyle w:val="ListParagraph1a"/>
        <w:spacing w:after="260"/>
        <w:ind w:left="1441" w:right="113"/>
      </w:pPr>
      <w:r>
        <w:t>sharing</w:t>
      </w:r>
      <w:r>
        <w:rPr>
          <w:spacing w:val="-2"/>
        </w:rPr>
        <w:t xml:space="preserve"> </w:t>
      </w:r>
      <w:r>
        <w:t>research</w:t>
      </w:r>
      <w:r>
        <w:rPr>
          <w:spacing w:val="-1"/>
        </w:rPr>
        <w:t xml:space="preserve"> </w:t>
      </w:r>
      <w:r>
        <w:t>and</w:t>
      </w:r>
      <w:r>
        <w:rPr>
          <w:spacing w:val="-2"/>
        </w:rPr>
        <w:t xml:space="preserve"> </w:t>
      </w:r>
      <w:r>
        <w:t>industry</w:t>
      </w:r>
      <w:r>
        <w:rPr>
          <w:spacing w:val="-1"/>
        </w:rPr>
        <w:t xml:space="preserve"> </w:t>
      </w:r>
      <w:r>
        <w:t>practices</w:t>
      </w:r>
      <w:r>
        <w:rPr>
          <w:spacing w:val="-4"/>
        </w:rPr>
        <w:t xml:space="preserve"> </w:t>
      </w:r>
      <w:r>
        <w:t>related</w:t>
      </w:r>
      <w:r>
        <w:rPr>
          <w:spacing w:val="-1"/>
        </w:rPr>
        <w:t xml:space="preserve"> </w:t>
      </w:r>
      <w:r>
        <w:t>to</w:t>
      </w:r>
      <w:r>
        <w:rPr>
          <w:spacing w:val="-2"/>
        </w:rPr>
        <w:t xml:space="preserve"> </w:t>
      </w:r>
      <w:r>
        <w:t>data</w:t>
      </w:r>
      <w:r>
        <w:rPr>
          <w:spacing w:val="-2"/>
        </w:rPr>
        <w:t xml:space="preserve"> innovation.</w:t>
      </w:r>
    </w:p>
    <w:p w14:paraId="2A8F1CC3" w14:textId="77777777" w:rsidR="005418E7" w:rsidRDefault="005418E7" w:rsidP="00951B34">
      <w:pPr>
        <w:pStyle w:val="Heading2"/>
        <w:spacing w:before="600" w:after="260"/>
      </w:pPr>
      <w:r>
        <w:t>ARTICLE</w:t>
      </w:r>
      <w:r>
        <w:rPr>
          <w:spacing w:val="-6"/>
        </w:rPr>
        <w:t xml:space="preserve"> </w:t>
      </w:r>
      <w:r>
        <w:rPr>
          <w:spacing w:val="-5"/>
        </w:rPr>
        <w:t>27</w:t>
      </w:r>
    </w:p>
    <w:p w14:paraId="4F4F2188" w14:textId="77777777" w:rsidR="005418E7" w:rsidRDefault="005418E7" w:rsidP="00951B34">
      <w:pPr>
        <w:pStyle w:val="Heading3"/>
        <w:spacing w:after="260"/>
      </w:pPr>
      <w:r>
        <w:t>Open</w:t>
      </w:r>
      <w:r>
        <w:rPr>
          <w:spacing w:val="-11"/>
        </w:rPr>
        <w:t xml:space="preserve"> </w:t>
      </w:r>
      <w:r w:rsidRPr="001D7300">
        <w:rPr>
          <w:spacing w:val="-2"/>
        </w:rPr>
        <w:t>Government</w:t>
      </w:r>
      <w:r>
        <w:rPr>
          <w:spacing w:val="-11"/>
        </w:rPr>
        <w:t xml:space="preserve"> </w:t>
      </w:r>
      <w:r>
        <w:rPr>
          <w:spacing w:val="-4"/>
        </w:rPr>
        <w:t>Data</w:t>
      </w:r>
    </w:p>
    <w:p w14:paraId="29C63D31" w14:textId="77777777" w:rsidR="005418E7" w:rsidRDefault="005418E7" w:rsidP="005418E7">
      <w:pPr>
        <w:pStyle w:val="ListParagraph1"/>
        <w:numPr>
          <w:ilvl w:val="0"/>
          <w:numId w:val="13"/>
        </w:numPr>
        <w:spacing w:after="260"/>
        <w:ind w:left="0" w:right="113" w:firstLine="0"/>
      </w:pPr>
      <w:r>
        <w:lastRenderedPageBreak/>
        <w:t>For the purposes of this Article, “government information” means non-proprietary information, including data, held by the central level of government.</w:t>
      </w:r>
    </w:p>
    <w:p w14:paraId="35265206" w14:textId="77777777" w:rsidR="005418E7" w:rsidRDefault="005418E7" w:rsidP="0079240E">
      <w:pPr>
        <w:pStyle w:val="ListParagraph1"/>
        <w:spacing w:after="280"/>
        <w:ind w:right="170"/>
      </w:pPr>
      <w:r>
        <w:t>The</w:t>
      </w:r>
      <w:r w:rsidRPr="005077CC">
        <w:t xml:space="preserve"> </w:t>
      </w:r>
      <w:r>
        <w:t>Parties</w:t>
      </w:r>
      <w:r w:rsidRPr="005077CC">
        <w:t xml:space="preserve"> </w:t>
      </w:r>
      <w:r>
        <w:t>recognise</w:t>
      </w:r>
      <w:r w:rsidRPr="005077CC">
        <w:t xml:space="preserve"> </w:t>
      </w:r>
      <w:r>
        <w:t>that</w:t>
      </w:r>
      <w:r w:rsidRPr="005077CC">
        <w:t xml:space="preserve"> </w:t>
      </w:r>
      <w:r>
        <w:t>facilitating</w:t>
      </w:r>
      <w:r w:rsidRPr="005077CC">
        <w:t xml:space="preserve"> </w:t>
      </w:r>
      <w:r>
        <w:t>public</w:t>
      </w:r>
      <w:r w:rsidRPr="005077CC">
        <w:t xml:space="preserve"> </w:t>
      </w:r>
      <w:r>
        <w:t>access</w:t>
      </w:r>
      <w:r w:rsidRPr="005077CC">
        <w:t xml:space="preserve"> </w:t>
      </w:r>
      <w:r>
        <w:t>to</w:t>
      </w:r>
      <w:r w:rsidRPr="005077CC">
        <w:t xml:space="preserve"> </w:t>
      </w:r>
      <w:r>
        <w:t>and</w:t>
      </w:r>
      <w:r w:rsidRPr="005077CC">
        <w:t xml:space="preserve"> </w:t>
      </w:r>
      <w:r>
        <w:t>use</w:t>
      </w:r>
      <w:r w:rsidRPr="005077CC">
        <w:t xml:space="preserve"> </w:t>
      </w:r>
      <w:r>
        <w:t>of</w:t>
      </w:r>
      <w:r w:rsidRPr="005077CC">
        <w:t xml:space="preserve"> government</w:t>
      </w:r>
      <w:r>
        <w:t xml:space="preserve"> information contributes to stimulating economic and social benefit, competitiveness, productivity improvements and innovation.</w:t>
      </w:r>
    </w:p>
    <w:p w14:paraId="1A258620" w14:textId="77777777" w:rsidR="005418E7" w:rsidRDefault="005418E7" w:rsidP="00951B34">
      <w:pPr>
        <w:pStyle w:val="ListParagraph1"/>
        <w:spacing w:after="280"/>
        <w:ind w:right="113"/>
      </w:pPr>
      <w:r>
        <w:t>To the extent that a Party chooses to make government information available to the public, it shall endeavour to ensure:</w:t>
      </w:r>
    </w:p>
    <w:p w14:paraId="2C973A37" w14:textId="77777777" w:rsidR="005418E7" w:rsidRDefault="005418E7" w:rsidP="005418E7">
      <w:pPr>
        <w:pStyle w:val="ListParagraph1a"/>
        <w:numPr>
          <w:ilvl w:val="0"/>
          <w:numId w:val="10"/>
        </w:numPr>
        <w:spacing w:after="280"/>
        <w:ind w:left="1441" w:right="113"/>
      </w:pPr>
      <w:r>
        <w:t>that the information is appropriately anonymised, contains descriptive metadata and is in a machine readable and open format that allows it to be searched, retrieved, used, reused and redistributed; and</w:t>
      </w:r>
    </w:p>
    <w:p w14:paraId="40A1197C" w14:textId="77777777" w:rsidR="005418E7" w:rsidRDefault="005418E7" w:rsidP="00951B34">
      <w:pPr>
        <w:pStyle w:val="ListParagraph1a"/>
        <w:spacing w:after="280"/>
        <w:ind w:left="1441" w:right="113"/>
      </w:pPr>
      <w:r>
        <w:t>to the extent practicable, that the information is made available in a spatially enabled</w:t>
      </w:r>
      <w:r>
        <w:rPr>
          <w:spacing w:val="-15"/>
        </w:rPr>
        <w:t xml:space="preserve"> </w:t>
      </w:r>
      <w:r>
        <w:t>format</w:t>
      </w:r>
      <w:r>
        <w:rPr>
          <w:spacing w:val="-15"/>
        </w:rPr>
        <w:t xml:space="preserve"> </w:t>
      </w:r>
      <w:r>
        <w:t>with</w:t>
      </w:r>
      <w:r>
        <w:rPr>
          <w:spacing w:val="-15"/>
        </w:rPr>
        <w:t xml:space="preserve"> </w:t>
      </w:r>
      <w:r>
        <w:t>reliable,</w:t>
      </w:r>
      <w:r>
        <w:rPr>
          <w:spacing w:val="-15"/>
        </w:rPr>
        <w:t xml:space="preserve"> </w:t>
      </w:r>
      <w:r>
        <w:t>easy</w:t>
      </w:r>
      <w:r>
        <w:rPr>
          <w:spacing w:val="-15"/>
        </w:rPr>
        <w:t xml:space="preserve"> </w:t>
      </w:r>
      <w:r>
        <w:t>to</w:t>
      </w:r>
      <w:r>
        <w:rPr>
          <w:spacing w:val="-15"/>
        </w:rPr>
        <w:t xml:space="preserve"> </w:t>
      </w:r>
      <w:r>
        <w:t>use</w:t>
      </w:r>
      <w:r>
        <w:rPr>
          <w:spacing w:val="-15"/>
        </w:rPr>
        <w:t xml:space="preserve"> </w:t>
      </w:r>
      <w:r>
        <w:t>and</w:t>
      </w:r>
      <w:r>
        <w:rPr>
          <w:spacing w:val="-15"/>
        </w:rPr>
        <w:t xml:space="preserve"> </w:t>
      </w:r>
      <w:r>
        <w:t>freely</w:t>
      </w:r>
      <w:r>
        <w:rPr>
          <w:spacing w:val="-15"/>
        </w:rPr>
        <w:t xml:space="preserve"> </w:t>
      </w:r>
      <w:r>
        <w:t>available</w:t>
      </w:r>
      <w:r>
        <w:rPr>
          <w:spacing w:val="-15"/>
        </w:rPr>
        <w:t xml:space="preserve"> </w:t>
      </w:r>
      <w:r>
        <w:t>APIs</w:t>
      </w:r>
      <w:r>
        <w:rPr>
          <w:spacing w:val="-15"/>
        </w:rPr>
        <w:t xml:space="preserve"> </w:t>
      </w:r>
      <w:r>
        <w:t>and</w:t>
      </w:r>
      <w:r>
        <w:rPr>
          <w:spacing w:val="-15"/>
        </w:rPr>
        <w:t xml:space="preserve"> </w:t>
      </w:r>
      <w:r>
        <w:t>is</w:t>
      </w:r>
      <w:r>
        <w:rPr>
          <w:spacing w:val="-15"/>
        </w:rPr>
        <w:t xml:space="preserve"> </w:t>
      </w:r>
      <w:r>
        <w:t xml:space="preserve">regularly </w:t>
      </w:r>
      <w:r>
        <w:rPr>
          <w:spacing w:val="-2"/>
        </w:rPr>
        <w:t>updated.</w:t>
      </w:r>
    </w:p>
    <w:p w14:paraId="7F5B8B27" w14:textId="77777777" w:rsidR="005418E7" w:rsidRDefault="005418E7" w:rsidP="0079240E">
      <w:pPr>
        <w:pStyle w:val="ListParagraph1"/>
        <w:spacing w:after="280"/>
        <w:ind w:right="283"/>
      </w:pPr>
      <w:r>
        <w:t>The Parties shall endeavour to cooperate to identify ways in which each Party can expand access to and use of government information that the Party has made public, with a view to enhancing and generating business and research opportunities.</w:t>
      </w:r>
    </w:p>
    <w:p w14:paraId="75F64097" w14:textId="77777777" w:rsidR="005418E7" w:rsidRDefault="005418E7">
      <w:pPr>
        <w:spacing w:after="0"/>
        <w:ind w:firstLine="0"/>
        <w:jc w:val="left"/>
      </w:pPr>
      <w:r>
        <w:br w:type="page"/>
      </w:r>
    </w:p>
    <w:p w14:paraId="0318D094" w14:textId="77777777" w:rsidR="005418E7" w:rsidRDefault="005418E7" w:rsidP="001D7300">
      <w:pPr>
        <w:pStyle w:val="Heading2"/>
      </w:pPr>
      <w:r>
        <w:lastRenderedPageBreak/>
        <w:t>ARTICLE</w:t>
      </w:r>
      <w:r>
        <w:rPr>
          <w:spacing w:val="-6"/>
        </w:rPr>
        <w:t xml:space="preserve"> </w:t>
      </w:r>
      <w:r>
        <w:rPr>
          <w:spacing w:val="-5"/>
        </w:rPr>
        <w:t>28</w:t>
      </w:r>
    </w:p>
    <w:p w14:paraId="6A066AA5" w14:textId="77777777" w:rsidR="005418E7" w:rsidRDefault="005418E7" w:rsidP="001D7300">
      <w:pPr>
        <w:pStyle w:val="Heading3"/>
      </w:pPr>
      <w:r>
        <w:t>Source</w:t>
      </w:r>
      <w:r>
        <w:rPr>
          <w:spacing w:val="-8"/>
        </w:rPr>
        <w:t xml:space="preserve"> </w:t>
      </w:r>
      <w:r>
        <w:rPr>
          <w:spacing w:val="-4"/>
        </w:rPr>
        <w:t>Code</w:t>
      </w:r>
    </w:p>
    <w:p w14:paraId="13363495" w14:textId="77777777" w:rsidR="005418E7" w:rsidRDefault="005418E7" w:rsidP="005418E7">
      <w:pPr>
        <w:pStyle w:val="ListParagraph1"/>
        <w:numPr>
          <w:ilvl w:val="0"/>
          <w:numId w:val="13"/>
        </w:numPr>
        <w:ind w:left="0" w:right="170" w:firstLine="0"/>
      </w:pPr>
      <w:r>
        <w:t>Neither Party</w:t>
      </w:r>
      <w:r w:rsidRPr="00C9115F">
        <w:rPr>
          <w:spacing w:val="-1"/>
        </w:rPr>
        <w:t xml:space="preserve"> </w:t>
      </w:r>
      <w:r>
        <w:t>shall</w:t>
      </w:r>
      <w:r w:rsidRPr="00C9115F">
        <w:rPr>
          <w:spacing w:val="-1"/>
        </w:rPr>
        <w:t xml:space="preserve"> </w:t>
      </w:r>
      <w:r>
        <w:t>require</w:t>
      </w:r>
      <w:r w:rsidRPr="00C9115F">
        <w:rPr>
          <w:spacing w:val="-2"/>
        </w:rPr>
        <w:t xml:space="preserve"> </w:t>
      </w:r>
      <w:r>
        <w:t>the</w:t>
      </w:r>
      <w:r w:rsidRPr="00C9115F">
        <w:rPr>
          <w:spacing w:val="-2"/>
        </w:rPr>
        <w:t xml:space="preserve"> </w:t>
      </w:r>
      <w:r>
        <w:t>transfer</w:t>
      </w:r>
      <w:r w:rsidRPr="00C9115F">
        <w:rPr>
          <w:spacing w:val="-1"/>
        </w:rPr>
        <w:t xml:space="preserve"> </w:t>
      </w:r>
      <w:r>
        <w:t>of, or</w:t>
      </w:r>
      <w:r w:rsidRPr="00C9115F">
        <w:rPr>
          <w:spacing w:val="-1"/>
        </w:rPr>
        <w:t xml:space="preserve"> </w:t>
      </w:r>
      <w:r>
        <w:t>access</w:t>
      </w:r>
      <w:r w:rsidRPr="00C9115F">
        <w:rPr>
          <w:spacing w:val="-3"/>
        </w:rPr>
        <w:t xml:space="preserve"> </w:t>
      </w:r>
      <w:r>
        <w:t>to, source</w:t>
      </w:r>
      <w:r w:rsidRPr="00C9115F">
        <w:rPr>
          <w:spacing w:val="-3"/>
        </w:rPr>
        <w:t xml:space="preserve"> </w:t>
      </w:r>
      <w:r>
        <w:t>code</w:t>
      </w:r>
      <w:r w:rsidRPr="00C9115F">
        <w:rPr>
          <w:spacing w:val="-3"/>
        </w:rPr>
        <w:t xml:space="preserve"> </w:t>
      </w:r>
      <w:r>
        <w:t>of</w:t>
      </w:r>
      <w:r w:rsidRPr="00C9115F">
        <w:rPr>
          <w:spacing w:val="-1"/>
        </w:rPr>
        <w:t xml:space="preserve"> </w:t>
      </w:r>
      <w:r>
        <w:t>software</w:t>
      </w:r>
      <w:r w:rsidRPr="00C9115F">
        <w:rPr>
          <w:spacing w:val="-2"/>
        </w:rPr>
        <w:t xml:space="preserve"> </w:t>
      </w:r>
      <w:r>
        <w:t>owned by a person of the other Party, as a condition for the import, distribution, sale or use of such software, or of products containing such software, in its territory.</w:t>
      </w:r>
    </w:p>
    <w:p w14:paraId="218BED2E" w14:textId="77777777" w:rsidR="005418E7" w:rsidRDefault="005418E7" w:rsidP="00111C3F">
      <w:pPr>
        <w:pStyle w:val="ListParagraph1"/>
        <w:ind w:right="227"/>
      </w:pPr>
      <w:r>
        <w:t>This Article does not preclude a government agency, regulatory body or judicial authority (“Relevant Body”) of a Party from requiring a person of the other Party to preserve or make available the source code of software to the Relevant Body for an investigation, inspection,</w:t>
      </w:r>
      <w:r>
        <w:rPr>
          <w:spacing w:val="-15"/>
        </w:rPr>
        <w:t xml:space="preserve"> </w:t>
      </w:r>
      <w:r>
        <w:t>examination,</w:t>
      </w:r>
      <w:r>
        <w:rPr>
          <w:spacing w:val="-15"/>
        </w:rPr>
        <w:t xml:space="preserve"> </w:t>
      </w:r>
      <w:r>
        <w:t>enforcement</w:t>
      </w:r>
      <w:r>
        <w:rPr>
          <w:spacing w:val="-15"/>
        </w:rPr>
        <w:t xml:space="preserve"> </w:t>
      </w:r>
      <w:r>
        <w:t>action,</w:t>
      </w:r>
      <w:r>
        <w:rPr>
          <w:spacing w:val="-15"/>
        </w:rPr>
        <w:t xml:space="preserve"> </w:t>
      </w:r>
      <w:r>
        <w:t>or</w:t>
      </w:r>
      <w:r>
        <w:rPr>
          <w:spacing w:val="-15"/>
        </w:rPr>
        <w:t xml:space="preserve"> </w:t>
      </w:r>
      <w:r>
        <w:t>judicial</w:t>
      </w:r>
      <w:r>
        <w:rPr>
          <w:spacing w:val="-15"/>
        </w:rPr>
        <w:t xml:space="preserve"> </w:t>
      </w:r>
      <w:r>
        <w:t>or</w:t>
      </w:r>
      <w:r>
        <w:rPr>
          <w:spacing w:val="-15"/>
        </w:rPr>
        <w:t xml:space="preserve"> </w:t>
      </w:r>
      <w:r>
        <w:t>administrative</w:t>
      </w:r>
      <w:r>
        <w:rPr>
          <w:spacing w:val="-15"/>
        </w:rPr>
        <w:t xml:space="preserve"> </w:t>
      </w:r>
      <w:r>
        <w:t>proceeding,</w:t>
      </w:r>
      <w:r>
        <w:rPr>
          <w:rStyle w:val="FootnoteReference"/>
        </w:rPr>
        <w:footnoteReference w:id="79"/>
      </w:r>
      <w:r>
        <w:rPr>
          <w:spacing w:val="-15"/>
        </w:rPr>
        <w:t xml:space="preserve"> </w:t>
      </w:r>
      <w:r>
        <w:t>subject to safeguards against unauthorised disclosure.</w:t>
      </w:r>
    </w:p>
    <w:p w14:paraId="1016C845" w14:textId="77777777" w:rsidR="005418E7" w:rsidRDefault="005418E7" w:rsidP="00951B34">
      <w:pPr>
        <w:pStyle w:val="ListParagraph1"/>
        <w:spacing w:after="200"/>
        <w:ind w:right="113"/>
      </w:pPr>
      <w:r>
        <w:t>Nothing in this</w:t>
      </w:r>
      <w:r>
        <w:rPr>
          <w:spacing w:val="-7"/>
        </w:rPr>
        <w:t xml:space="preserve"> </w:t>
      </w:r>
      <w:r>
        <w:t>Article</w:t>
      </w:r>
      <w:r>
        <w:rPr>
          <w:spacing w:val="-1"/>
        </w:rPr>
        <w:t xml:space="preserve"> </w:t>
      </w:r>
      <w:r>
        <w:t xml:space="preserve">shall </w:t>
      </w:r>
      <w:r>
        <w:rPr>
          <w:spacing w:val="-2"/>
        </w:rPr>
        <w:t>preclude:</w:t>
      </w:r>
    </w:p>
    <w:p w14:paraId="550DA847" w14:textId="77777777" w:rsidR="005418E7" w:rsidRDefault="005418E7" w:rsidP="005418E7">
      <w:pPr>
        <w:pStyle w:val="ListParagraph1a"/>
        <w:numPr>
          <w:ilvl w:val="0"/>
          <w:numId w:val="10"/>
        </w:numPr>
        <w:spacing w:after="200"/>
        <w:ind w:left="1441" w:right="170"/>
      </w:pPr>
      <w:r>
        <w:t>the inclusion or implementation of terms and conditions related to the provision of source code in commercially negotiated contracts; or</w:t>
      </w:r>
    </w:p>
    <w:p w14:paraId="07FD81E4" w14:textId="77777777" w:rsidR="005418E7" w:rsidRDefault="005418E7" w:rsidP="00951B34">
      <w:pPr>
        <w:pStyle w:val="ListParagraph1a"/>
        <w:spacing w:after="200"/>
        <w:ind w:left="1441" w:right="170"/>
      </w:pPr>
      <w:r>
        <w:t>a Party</w:t>
      </w:r>
      <w:r>
        <w:rPr>
          <w:spacing w:val="-5"/>
        </w:rPr>
        <w:t xml:space="preserve"> </w:t>
      </w:r>
      <w:r>
        <w:t>from requiring the</w:t>
      </w:r>
      <w:r>
        <w:rPr>
          <w:spacing w:val="-1"/>
        </w:rPr>
        <w:t xml:space="preserve"> </w:t>
      </w:r>
      <w:r>
        <w:t>modification of source</w:t>
      </w:r>
      <w:r>
        <w:rPr>
          <w:spacing w:val="-6"/>
        </w:rPr>
        <w:t xml:space="preserve"> </w:t>
      </w:r>
      <w:r>
        <w:t>code of software</w:t>
      </w:r>
      <w:r>
        <w:rPr>
          <w:spacing w:val="-1"/>
        </w:rPr>
        <w:t xml:space="preserve"> </w:t>
      </w:r>
      <w:r>
        <w:t>necessary for that software to</w:t>
      </w:r>
      <w:r>
        <w:rPr>
          <w:spacing w:val="-1"/>
        </w:rPr>
        <w:t xml:space="preserve"> </w:t>
      </w:r>
      <w:r>
        <w:t>comply</w:t>
      </w:r>
      <w:r>
        <w:rPr>
          <w:spacing w:val="-1"/>
        </w:rPr>
        <w:t xml:space="preserve"> </w:t>
      </w:r>
      <w:r>
        <w:t>with</w:t>
      </w:r>
      <w:r>
        <w:rPr>
          <w:spacing w:val="-1"/>
        </w:rPr>
        <w:t xml:space="preserve"> </w:t>
      </w:r>
      <w:r>
        <w:t>laws or regulations</w:t>
      </w:r>
      <w:r>
        <w:rPr>
          <w:spacing w:val="-3"/>
        </w:rPr>
        <w:t xml:space="preserve"> </w:t>
      </w:r>
      <w:r>
        <w:t>which are not</w:t>
      </w:r>
      <w:r>
        <w:rPr>
          <w:spacing w:val="-1"/>
        </w:rPr>
        <w:t xml:space="preserve"> </w:t>
      </w:r>
      <w:r>
        <w:t>inconsistent with this Agreement.</w:t>
      </w:r>
    </w:p>
    <w:p w14:paraId="236CAFFE" w14:textId="77777777" w:rsidR="005418E7" w:rsidRDefault="005418E7" w:rsidP="00951B34">
      <w:pPr>
        <w:pStyle w:val="ListParagraph1"/>
        <w:ind w:right="170"/>
      </w:pPr>
      <w:r>
        <w:t xml:space="preserve">For greater certainty, nothing in paragraph 1 shall prevent a person of a Party from licencing its software on a free and </w:t>
      </w:r>
      <w:proofErr w:type="gramStart"/>
      <w:r>
        <w:t>open source</w:t>
      </w:r>
      <w:proofErr w:type="gramEnd"/>
      <w:r>
        <w:t xml:space="preserve"> basis.</w:t>
      </w:r>
    </w:p>
    <w:p w14:paraId="1BA8648A" w14:textId="77777777" w:rsidR="005418E7" w:rsidRDefault="005418E7" w:rsidP="00951B34">
      <w:pPr>
        <w:pStyle w:val="ListParagraph1"/>
        <w:spacing w:after="200"/>
        <w:ind w:right="170"/>
      </w:pPr>
      <w:r>
        <w:t>If</w:t>
      </w:r>
      <w:r>
        <w:rPr>
          <w:spacing w:val="-1"/>
        </w:rPr>
        <w:t xml:space="preserve"> </w:t>
      </w:r>
      <w:r>
        <w:t>both</w:t>
      </w:r>
      <w:r>
        <w:rPr>
          <w:spacing w:val="-7"/>
        </w:rPr>
        <w:t xml:space="preserve"> </w:t>
      </w:r>
      <w:r>
        <w:t>Parties</w:t>
      </w:r>
      <w:r>
        <w:rPr>
          <w:spacing w:val="-3"/>
        </w:rPr>
        <w:t xml:space="preserve"> </w:t>
      </w:r>
      <w:r>
        <w:t>undertake obligations</w:t>
      </w:r>
      <w:r>
        <w:rPr>
          <w:rStyle w:val="FootnoteReference"/>
        </w:rPr>
        <w:footnoteReference w:id="80"/>
      </w:r>
      <w:r>
        <w:t xml:space="preserve"> </w:t>
      </w:r>
      <w:r>
        <w:rPr>
          <w:spacing w:val="-2"/>
        </w:rPr>
        <w:t>under:</w:t>
      </w:r>
    </w:p>
    <w:p w14:paraId="2625BDA1" w14:textId="77777777" w:rsidR="005418E7" w:rsidRDefault="005418E7" w:rsidP="005418E7">
      <w:pPr>
        <w:pStyle w:val="ListParagraph1a"/>
        <w:numPr>
          <w:ilvl w:val="0"/>
          <w:numId w:val="10"/>
        </w:numPr>
        <w:spacing w:after="200"/>
        <w:ind w:left="1440" w:right="170" w:hanging="720"/>
      </w:pPr>
      <w:r>
        <w:t>an international</w:t>
      </w:r>
      <w:r w:rsidRPr="00431F8F">
        <w:rPr>
          <w:spacing w:val="-1"/>
        </w:rPr>
        <w:t xml:space="preserve"> </w:t>
      </w:r>
      <w:r>
        <w:t>agreement</w:t>
      </w:r>
      <w:r w:rsidRPr="00431F8F">
        <w:rPr>
          <w:spacing w:val="-1"/>
        </w:rPr>
        <w:t xml:space="preserve"> </w:t>
      </w:r>
      <w:r>
        <w:t>that</w:t>
      </w:r>
      <w:r w:rsidRPr="00431F8F">
        <w:rPr>
          <w:spacing w:val="-1"/>
        </w:rPr>
        <w:t xml:space="preserve"> </w:t>
      </w:r>
      <w:r>
        <w:t>enters into</w:t>
      </w:r>
      <w:r w:rsidRPr="00431F8F">
        <w:rPr>
          <w:spacing w:val="-5"/>
        </w:rPr>
        <w:t xml:space="preserve"> </w:t>
      </w:r>
      <w:r>
        <w:t>force</w:t>
      </w:r>
      <w:r w:rsidRPr="00431F8F">
        <w:rPr>
          <w:spacing w:val="-1"/>
        </w:rPr>
        <w:t xml:space="preserve"> </w:t>
      </w:r>
      <w:r>
        <w:t>after the</w:t>
      </w:r>
      <w:r w:rsidRPr="00431F8F">
        <w:rPr>
          <w:spacing w:val="-1"/>
        </w:rPr>
        <w:t xml:space="preserve"> </w:t>
      </w:r>
      <w:r>
        <w:t>date</w:t>
      </w:r>
      <w:r w:rsidRPr="00431F8F">
        <w:rPr>
          <w:spacing w:val="-1"/>
        </w:rPr>
        <w:t xml:space="preserve"> </w:t>
      </w:r>
      <w:r>
        <w:t>of entry into</w:t>
      </w:r>
      <w:r w:rsidRPr="00431F8F">
        <w:rPr>
          <w:spacing w:val="-5"/>
        </w:rPr>
        <w:t xml:space="preserve"> </w:t>
      </w:r>
      <w:r>
        <w:t>force of this Agreement; or</w:t>
      </w:r>
    </w:p>
    <w:p w14:paraId="10E88582" w14:textId="77777777" w:rsidR="005418E7" w:rsidRDefault="005418E7" w:rsidP="00951B34">
      <w:pPr>
        <w:pStyle w:val="ListParagraph1a"/>
        <w:ind w:left="1441" w:right="170"/>
      </w:pPr>
      <w:r>
        <w:t>an</w:t>
      </w:r>
      <w:r>
        <w:rPr>
          <w:spacing w:val="-4"/>
        </w:rPr>
        <w:t xml:space="preserve"> </w:t>
      </w:r>
      <w:r>
        <w:t>amendment</w:t>
      </w:r>
      <w:r>
        <w:rPr>
          <w:spacing w:val="-5"/>
        </w:rPr>
        <w:t xml:space="preserve"> </w:t>
      </w:r>
      <w:r>
        <w:t>to</w:t>
      </w:r>
      <w:r>
        <w:rPr>
          <w:spacing w:val="-4"/>
        </w:rPr>
        <w:t xml:space="preserve"> </w:t>
      </w:r>
      <w:r>
        <w:t>any</w:t>
      </w:r>
      <w:r>
        <w:rPr>
          <w:spacing w:val="-8"/>
        </w:rPr>
        <w:t xml:space="preserve"> </w:t>
      </w:r>
      <w:r>
        <w:t>existing</w:t>
      </w:r>
      <w:r>
        <w:rPr>
          <w:spacing w:val="-4"/>
        </w:rPr>
        <w:t xml:space="preserve"> </w:t>
      </w:r>
      <w:r>
        <w:t>international</w:t>
      </w:r>
      <w:r>
        <w:rPr>
          <w:spacing w:val="-8"/>
        </w:rPr>
        <w:t xml:space="preserve"> </w:t>
      </w:r>
      <w:r>
        <w:rPr>
          <w:spacing w:val="-2"/>
        </w:rPr>
        <w:t>agreement,</w:t>
      </w:r>
      <w:r>
        <w:rPr>
          <w:rStyle w:val="FootnoteReference"/>
          <w:spacing w:val="-2"/>
        </w:rPr>
        <w:footnoteReference w:id="81"/>
      </w:r>
    </w:p>
    <w:p w14:paraId="435692A9" w14:textId="77777777" w:rsidR="005418E7" w:rsidRDefault="005418E7" w:rsidP="00111C3F">
      <w:pPr>
        <w:ind w:right="227" w:firstLine="0"/>
      </w:pPr>
      <w:r>
        <w:t>to not require the transfer of, or access to, an algorithm expressed in source code of software owned by a person of a Party or non-Party as a condition for the import, distribution, sale or use</w:t>
      </w:r>
      <w:r>
        <w:rPr>
          <w:spacing w:val="-3"/>
        </w:rPr>
        <w:t xml:space="preserve"> </w:t>
      </w:r>
      <w:r>
        <w:t>of</w:t>
      </w:r>
      <w:r>
        <w:rPr>
          <w:spacing w:val="-1"/>
        </w:rPr>
        <w:t xml:space="preserve"> </w:t>
      </w:r>
      <w:r>
        <w:t>that</w:t>
      </w:r>
      <w:r>
        <w:rPr>
          <w:spacing w:val="-2"/>
        </w:rPr>
        <w:t xml:space="preserve"> </w:t>
      </w:r>
      <w:r>
        <w:t>software, or</w:t>
      </w:r>
      <w:r>
        <w:rPr>
          <w:spacing w:val="-1"/>
        </w:rPr>
        <w:t xml:space="preserve"> </w:t>
      </w:r>
      <w:r>
        <w:t>of</w:t>
      </w:r>
      <w:r>
        <w:rPr>
          <w:spacing w:val="-1"/>
        </w:rPr>
        <w:t xml:space="preserve"> </w:t>
      </w:r>
      <w:r>
        <w:t>products</w:t>
      </w:r>
      <w:r>
        <w:rPr>
          <w:spacing w:val="-4"/>
        </w:rPr>
        <w:t xml:space="preserve"> </w:t>
      </w:r>
      <w:r>
        <w:t>containing</w:t>
      </w:r>
      <w:r>
        <w:rPr>
          <w:spacing w:val="-2"/>
        </w:rPr>
        <w:t xml:space="preserve"> </w:t>
      </w:r>
      <w:r>
        <w:t>that</w:t>
      </w:r>
      <w:r>
        <w:rPr>
          <w:spacing w:val="-11"/>
        </w:rPr>
        <w:t xml:space="preserve"> </w:t>
      </w:r>
      <w:r>
        <w:t>software, in</w:t>
      </w:r>
      <w:r>
        <w:rPr>
          <w:spacing w:val="-7"/>
        </w:rPr>
        <w:t xml:space="preserve"> </w:t>
      </w:r>
      <w:r>
        <w:t>their</w:t>
      </w:r>
      <w:r>
        <w:rPr>
          <w:spacing w:val="-5"/>
        </w:rPr>
        <w:t xml:space="preserve"> </w:t>
      </w:r>
      <w:r>
        <w:t>respective</w:t>
      </w:r>
      <w:r>
        <w:rPr>
          <w:spacing w:val="-3"/>
        </w:rPr>
        <w:t xml:space="preserve"> </w:t>
      </w:r>
      <w:r>
        <w:t>territories, this Article</w:t>
      </w:r>
      <w:r>
        <w:rPr>
          <w:rStyle w:val="FootnoteReference"/>
        </w:rPr>
        <w:footnoteReference w:id="82"/>
      </w:r>
      <w:r>
        <w:t xml:space="preserve"> shall apply, </w:t>
      </w:r>
      <w:r>
        <w:rPr>
          <w:i/>
        </w:rPr>
        <w:t>mutatis mutandis</w:t>
      </w:r>
      <w:r>
        <w:t>, to algorithms expressed in source code of software owned by a person of the other Party.</w:t>
      </w:r>
    </w:p>
    <w:p w14:paraId="6B452D57" w14:textId="77777777" w:rsidR="005418E7" w:rsidRDefault="005418E7" w:rsidP="00951B34">
      <w:pPr>
        <w:pStyle w:val="ListParagraph1"/>
        <w:ind w:right="170"/>
      </w:pPr>
      <w:r>
        <w:t>If</w:t>
      </w:r>
      <w:r>
        <w:rPr>
          <w:spacing w:val="6"/>
        </w:rPr>
        <w:t xml:space="preserve"> </w:t>
      </w:r>
      <w:r>
        <w:t>a</w:t>
      </w:r>
      <w:r>
        <w:rPr>
          <w:spacing w:val="8"/>
        </w:rPr>
        <w:t xml:space="preserve"> </w:t>
      </w:r>
      <w:r>
        <w:t>Party</w:t>
      </w:r>
      <w:r>
        <w:rPr>
          <w:spacing w:val="6"/>
        </w:rPr>
        <w:t xml:space="preserve"> </w:t>
      </w:r>
      <w:r>
        <w:t>undertakes</w:t>
      </w:r>
      <w:r>
        <w:rPr>
          <w:spacing w:val="7"/>
        </w:rPr>
        <w:t xml:space="preserve"> </w:t>
      </w:r>
      <w:r>
        <w:t>the</w:t>
      </w:r>
      <w:r>
        <w:rPr>
          <w:spacing w:val="5"/>
        </w:rPr>
        <w:t xml:space="preserve"> </w:t>
      </w:r>
      <w:r>
        <w:t>obligation</w:t>
      </w:r>
      <w:r>
        <w:rPr>
          <w:spacing w:val="4"/>
        </w:rPr>
        <w:t xml:space="preserve"> </w:t>
      </w:r>
      <w:r>
        <w:t>referred</w:t>
      </w:r>
      <w:r>
        <w:rPr>
          <w:spacing w:val="10"/>
        </w:rPr>
        <w:t xml:space="preserve"> </w:t>
      </w:r>
      <w:r>
        <w:t>to</w:t>
      </w:r>
      <w:r>
        <w:rPr>
          <w:spacing w:val="5"/>
        </w:rPr>
        <w:t xml:space="preserve"> </w:t>
      </w:r>
      <w:r>
        <w:t>in</w:t>
      </w:r>
      <w:r>
        <w:rPr>
          <w:spacing w:val="1"/>
        </w:rPr>
        <w:t xml:space="preserve"> </w:t>
      </w:r>
      <w:r>
        <w:t>paragraph</w:t>
      </w:r>
      <w:r>
        <w:rPr>
          <w:spacing w:val="17"/>
        </w:rPr>
        <w:t xml:space="preserve"> </w:t>
      </w:r>
      <w:r>
        <w:t>5,</w:t>
      </w:r>
      <w:r>
        <w:rPr>
          <w:spacing w:val="7"/>
        </w:rPr>
        <w:t xml:space="preserve"> </w:t>
      </w:r>
      <w:r>
        <w:t>it</w:t>
      </w:r>
      <w:r>
        <w:rPr>
          <w:spacing w:val="11"/>
        </w:rPr>
        <w:t xml:space="preserve"> </w:t>
      </w:r>
      <w:r>
        <w:t>shall</w:t>
      </w:r>
      <w:r>
        <w:rPr>
          <w:spacing w:val="5"/>
        </w:rPr>
        <w:t xml:space="preserve"> </w:t>
      </w:r>
      <w:r>
        <w:t>notify</w:t>
      </w:r>
      <w:r>
        <w:rPr>
          <w:spacing w:val="5"/>
        </w:rPr>
        <w:t xml:space="preserve"> </w:t>
      </w:r>
      <w:r>
        <w:t>the</w:t>
      </w:r>
      <w:r>
        <w:rPr>
          <w:spacing w:val="4"/>
        </w:rPr>
        <w:t xml:space="preserve"> </w:t>
      </w:r>
      <w:r>
        <w:rPr>
          <w:spacing w:val="-2"/>
        </w:rPr>
        <w:lastRenderedPageBreak/>
        <w:t>other</w:t>
      </w:r>
    </w:p>
    <w:p w14:paraId="57E95B8A" w14:textId="77777777" w:rsidR="005418E7" w:rsidRDefault="005418E7" w:rsidP="00951B34">
      <w:pPr>
        <w:pStyle w:val="BodyText"/>
        <w:spacing w:before="78"/>
        <w:ind w:left="119" w:right="170" w:firstLine="0"/>
      </w:pPr>
      <w:r>
        <w:t>Party</w:t>
      </w:r>
      <w:r>
        <w:rPr>
          <w:spacing w:val="-12"/>
        </w:rPr>
        <w:t xml:space="preserve"> </w:t>
      </w:r>
      <w:r>
        <w:t>within</w:t>
      </w:r>
      <w:r>
        <w:rPr>
          <w:spacing w:val="-10"/>
        </w:rPr>
        <w:t xml:space="preserve"> </w:t>
      </w:r>
      <w:r>
        <w:t>120</w:t>
      </w:r>
      <w:r>
        <w:rPr>
          <w:spacing w:val="-15"/>
        </w:rPr>
        <w:t xml:space="preserve"> </w:t>
      </w:r>
      <w:r>
        <w:t>days</w:t>
      </w:r>
      <w:r>
        <w:rPr>
          <w:spacing w:val="-13"/>
        </w:rPr>
        <w:t xml:space="preserve"> </w:t>
      </w:r>
      <w:r>
        <w:t>of</w:t>
      </w:r>
      <w:r>
        <w:rPr>
          <w:spacing w:val="-14"/>
        </w:rPr>
        <w:t xml:space="preserve"> </w:t>
      </w:r>
      <w:r>
        <w:t>the</w:t>
      </w:r>
      <w:r>
        <w:rPr>
          <w:spacing w:val="-12"/>
        </w:rPr>
        <w:t xml:space="preserve"> </w:t>
      </w:r>
      <w:r>
        <w:t>date</w:t>
      </w:r>
      <w:r>
        <w:rPr>
          <w:spacing w:val="-15"/>
        </w:rPr>
        <w:t xml:space="preserve"> </w:t>
      </w:r>
      <w:r>
        <w:t>that</w:t>
      </w:r>
      <w:r>
        <w:rPr>
          <w:spacing w:val="-15"/>
        </w:rPr>
        <w:t xml:space="preserve"> </w:t>
      </w:r>
      <w:r>
        <w:t>the</w:t>
      </w:r>
      <w:r>
        <w:rPr>
          <w:spacing w:val="-15"/>
        </w:rPr>
        <w:t xml:space="preserve"> </w:t>
      </w:r>
      <w:r>
        <w:t>relevant</w:t>
      </w:r>
      <w:r>
        <w:rPr>
          <w:spacing w:val="-15"/>
        </w:rPr>
        <w:t xml:space="preserve"> </w:t>
      </w:r>
      <w:r>
        <w:t>international</w:t>
      </w:r>
      <w:r>
        <w:rPr>
          <w:spacing w:val="-11"/>
        </w:rPr>
        <w:t xml:space="preserve"> </w:t>
      </w:r>
      <w:r>
        <w:t>agreement</w:t>
      </w:r>
      <w:r>
        <w:rPr>
          <w:spacing w:val="-15"/>
        </w:rPr>
        <w:t xml:space="preserve"> </w:t>
      </w:r>
      <w:r>
        <w:t>or</w:t>
      </w:r>
      <w:r>
        <w:rPr>
          <w:spacing w:val="-14"/>
        </w:rPr>
        <w:t xml:space="preserve"> </w:t>
      </w:r>
      <w:r>
        <w:t>amendment</w:t>
      </w:r>
      <w:r>
        <w:rPr>
          <w:spacing w:val="-15"/>
        </w:rPr>
        <w:t xml:space="preserve"> </w:t>
      </w:r>
      <w:r>
        <w:t>enters into force.</w:t>
      </w:r>
      <w:r>
        <w:rPr>
          <w:spacing w:val="40"/>
        </w:rPr>
        <w:t xml:space="preserve"> </w:t>
      </w:r>
      <w:r>
        <w:t>For greater certainty, paragraph 5 shall apply regardless of whether a Party has provided such notification.</w:t>
      </w:r>
    </w:p>
    <w:p w14:paraId="2E699D91" w14:textId="77777777" w:rsidR="005418E7" w:rsidRDefault="005418E7" w:rsidP="001D7300">
      <w:pPr>
        <w:pStyle w:val="Heading2"/>
      </w:pPr>
      <w:r>
        <w:t>ARTICLE</w:t>
      </w:r>
      <w:r>
        <w:rPr>
          <w:spacing w:val="-6"/>
        </w:rPr>
        <w:t xml:space="preserve"> </w:t>
      </w:r>
      <w:r>
        <w:rPr>
          <w:spacing w:val="-5"/>
        </w:rPr>
        <w:t>29</w:t>
      </w:r>
    </w:p>
    <w:p w14:paraId="24CE94C0" w14:textId="77777777" w:rsidR="005418E7" w:rsidRDefault="005418E7" w:rsidP="001D7300">
      <w:pPr>
        <w:pStyle w:val="Heading3"/>
      </w:pPr>
      <w:r>
        <w:t>Digital</w:t>
      </w:r>
      <w:r>
        <w:rPr>
          <w:spacing w:val="-6"/>
        </w:rPr>
        <w:t xml:space="preserve"> </w:t>
      </w:r>
      <w:r>
        <w:t>Identities</w:t>
      </w:r>
    </w:p>
    <w:p w14:paraId="242D51C2" w14:textId="77777777" w:rsidR="005418E7" w:rsidRDefault="005418E7" w:rsidP="005418E7">
      <w:pPr>
        <w:pStyle w:val="ListParagraph1"/>
        <w:numPr>
          <w:ilvl w:val="0"/>
          <w:numId w:val="13"/>
        </w:numPr>
        <w:ind w:left="0" w:right="170" w:firstLine="0"/>
      </w:pPr>
      <w:r>
        <w:t>Recognising that cooperation between the Parties on digital identities will increase regional and</w:t>
      </w:r>
      <w:r w:rsidRPr="001D5610">
        <w:rPr>
          <w:spacing w:val="-1"/>
        </w:rPr>
        <w:t xml:space="preserve"> </w:t>
      </w:r>
      <w:r>
        <w:t>global</w:t>
      </w:r>
      <w:r w:rsidRPr="001D5610">
        <w:rPr>
          <w:spacing w:val="-1"/>
        </w:rPr>
        <w:t xml:space="preserve"> </w:t>
      </w:r>
      <w:proofErr w:type="gramStart"/>
      <w:r>
        <w:t>connectivity, and</w:t>
      </w:r>
      <w:proofErr w:type="gramEnd"/>
      <w:r w:rsidRPr="001D5610">
        <w:rPr>
          <w:spacing w:val="-1"/>
        </w:rPr>
        <w:t xml:space="preserve"> </w:t>
      </w:r>
      <w:r>
        <w:t>recognising that each Party</w:t>
      </w:r>
      <w:r w:rsidRPr="001D5610">
        <w:rPr>
          <w:spacing w:val="-1"/>
        </w:rPr>
        <w:t xml:space="preserve"> </w:t>
      </w:r>
      <w:r>
        <w:t>may</w:t>
      </w:r>
      <w:r w:rsidRPr="001D5610">
        <w:rPr>
          <w:spacing w:val="-2"/>
        </w:rPr>
        <w:t xml:space="preserve"> </w:t>
      </w:r>
      <w:r>
        <w:t>take</w:t>
      </w:r>
      <w:r w:rsidRPr="001D5610">
        <w:rPr>
          <w:spacing w:val="-3"/>
        </w:rPr>
        <w:t xml:space="preserve"> </w:t>
      </w:r>
      <w:r>
        <w:t>different legal</w:t>
      </w:r>
      <w:r w:rsidRPr="001D5610">
        <w:rPr>
          <w:spacing w:val="-1"/>
        </w:rPr>
        <w:t xml:space="preserve"> </w:t>
      </w:r>
      <w:r>
        <w:t>and technical approaches to digital identities, the Parties shall pursue the development of mechanisms to promote compatibility between their respective digital identity regimes.</w:t>
      </w:r>
    </w:p>
    <w:p w14:paraId="79A6484E" w14:textId="77777777" w:rsidR="005418E7" w:rsidRDefault="005418E7" w:rsidP="00951B34">
      <w:pPr>
        <w:pStyle w:val="ListParagraph1"/>
        <w:ind w:right="170"/>
      </w:pPr>
      <w:r>
        <w:t>To this end, the Parties shall endeavour to facilitate initiatives to promote such compatibility, which may include:</w:t>
      </w:r>
    </w:p>
    <w:p w14:paraId="7B30C774" w14:textId="77777777" w:rsidR="005418E7" w:rsidRDefault="005418E7" w:rsidP="005418E7">
      <w:pPr>
        <w:pStyle w:val="ListParagraph1a"/>
        <w:numPr>
          <w:ilvl w:val="0"/>
          <w:numId w:val="10"/>
        </w:numPr>
        <w:ind w:left="1441" w:right="170"/>
      </w:pPr>
      <w:r>
        <w:t xml:space="preserve">developing appropriate frameworks and common standards to foster technical interoperability between each Party’s implementation of digital </w:t>
      </w:r>
      <w:proofErr w:type="gramStart"/>
      <w:r>
        <w:t>identities;</w:t>
      </w:r>
      <w:proofErr w:type="gramEnd"/>
    </w:p>
    <w:p w14:paraId="1960955E" w14:textId="77777777" w:rsidR="005418E7" w:rsidRDefault="005418E7" w:rsidP="00951B34">
      <w:pPr>
        <w:pStyle w:val="ListParagraph1a"/>
        <w:ind w:left="1441" w:right="170"/>
      </w:pPr>
      <w:r>
        <w:t xml:space="preserve">developing comparable protection of digital identities under each Party’s respective legal frameworks, or the recognition of their legal effects, whether accorded autonomously or by </w:t>
      </w:r>
      <w:proofErr w:type="gramStart"/>
      <w:r>
        <w:t>agreement;</w:t>
      </w:r>
      <w:proofErr w:type="gramEnd"/>
    </w:p>
    <w:p w14:paraId="294F041A" w14:textId="77777777" w:rsidR="005418E7" w:rsidRDefault="005418E7" w:rsidP="00951B34">
      <w:pPr>
        <w:pStyle w:val="ListParagraph1a"/>
        <w:ind w:left="1441" w:right="170"/>
      </w:pPr>
      <w:r>
        <w:t xml:space="preserve">supporting the development of international frameworks on digital identity </w:t>
      </w:r>
      <w:proofErr w:type="gramStart"/>
      <w:r>
        <w:rPr>
          <w:spacing w:val="-2"/>
        </w:rPr>
        <w:t>regimes;</w:t>
      </w:r>
      <w:proofErr w:type="gramEnd"/>
    </w:p>
    <w:p w14:paraId="575D21D3" w14:textId="77777777" w:rsidR="005418E7" w:rsidRDefault="005418E7" w:rsidP="00951B34">
      <w:pPr>
        <w:pStyle w:val="ListParagraph1a"/>
        <w:ind w:left="1441" w:right="170"/>
      </w:pPr>
      <w:r>
        <w:t>implementing</w:t>
      </w:r>
      <w:r>
        <w:rPr>
          <w:spacing w:val="-3"/>
        </w:rPr>
        <w:t xml:space="preserve"> </w:t>
      </w:r>
      <w:r>
        <w:t>use</w:t>
      </w:r>
      <w:r>
        <w:rPr>
          <w:spacing w:val="-3"/>
        </w:rPr>
        <w:t xml:space="preserve"> </w:t>
      </w:r>
      <w:r>
        <w:t>cases</w:t>
      </w:r>
      <w:r>
        <w:rPr>
          <w:spacing w:val="-4"/>
        </w:rPr>
        <w:t xml:space="preserve"> </w:t>
      </w:r>
      <w:r>
        <w:t>for</w:t>
      </w:r>
      <w:r>
        <w:rPr>
          <w:spacing w:val="-1"/>
        </w:rPr>
        <w:t xml:space="preserve"> </w:t>
      </w:r>
      <w:r>
        <w:t>the</w:t>
      </w:r>
      <w:r>
        <w:rPr>
          <w:spacing w:val="-2"/>
        </w:rPr>
        <w:t xml:space="preserve"> </w:t>
      </w:r>
      <w:r>
        <w:t>mutual</w:t>
      </w:r>
      <w:r>
        <w:rPr>
          <w:spacing w:val="-2"/>
        </w:rPr>
        <w:t xml:space="preserve"> </w:t>
      </w:r>
      <w:r>
        <w:t>recognition</w:t>
      </w:r>
      <w:r>
        <w:rPr>
          <w:spacing w:val="-11"/>
        </w:rPr>
        <w:t xml:space="preserve"> </w:t>
      </w:r>
      <w:r>
        <w:t>of</w:t>
      </w:r>
      <w:r>
        <w:rPr>
          <w:spacing w:val="-1"/>
        </w:rPr>
        <w:t xml:space="preserve"> </w:t>
      </w:r>
      <w:r>
        <w:t>digital</w:t>
      </w:r>
      <w:r>
        <w:rPr>
          <w:spacing w:val="-6"/>
        </w:rPr>
        <w:t xml:space="preserve"> </w:t>
      </w:r>
      <w:r>
        <w:t>identities;</w:t>
      </w:r>
      <w:r>
        <w:rPr>
          <w:spacing w:val="-2"/>
        </w:rPr>
        <w:t xml:space="preserve"> </w:t>
      </w:r>
      <w:r>
        <w:rPr>
          <w:spacing w:val="-5"/>
        </w:rPr>
        <w:t>and</w:t>
      </w:r>
    </w:p>
    <w:p w14:paraId="2AE78753" w14:textId="77777777" w:rsidR="005418E7" w:rsidRDefault="005418E7" w:rsidP="00951B34">
      <w:pPr>
        <w:pStyle w:val="ListParagraph1a"/>
        <w:ind w:left="1441" w:right="170"/>
      </w:pPr>
      <w:r>
        <w:t>exchanging knowledge and</w:t>
      </w:r>
      <w:r>
        <w:rPr>
          <w:spacing w:val="-2"/>
        </w:rPr>
        <w:t xml:space="preserve"> </w:t>
      </w:r>
      <w:r>
        <w:t>expertise on</w:t>
      </w:r>
      <w:r>
        <w:rPr>
          <w:spacing w:val="-3"/>
        </w:rPr>
        <w:t xml:space="preserve"> </w:t>
      </w:r>
      <w:r>
        <w:t>best practices</w:t>
      </w:r>
      <w:r>
        <w:rPr>
          <w:spacing w:val="-1"/>
        </w:rPr>
        <w:t xml:space="preserve"> </w:t>
      </w:r>
      <w:r>
        <w:t>relating to</w:t>
      </w:r>
      <w:r>
        <w:rPr>
          <w:spacing w:val="-3"/>
        </w:rPr>
        <w:t xml:space="preserve"> </w:t>
      </w:r>
      <w:r>
        <w:t>digital identity policies</w:t>
      </w:r>
      <w:r>
        <w:rPr>
          <w:spacing w:val="-15"/>
        </w:rPr>
        <w:t xml:space="preserve"> </w:t>
      </w:r>
      <w:r>
        <w:t>and</w:t>
      </w:r>
      <w:r>
        <w:rPr>
          <w:spacing w:val="-15"/>
        </w:rPr>
        <w:t xml:space="preserve"> </w:t>
      </w:r>
      <w:r>
        <w:t>regulations,</w:t>
      </w:r>
      <w:r>
        <w:rPr>
          <w:spacing w:val="-15"/>
        </w:rPr>
        <w:t xml:space="preserve"> </w:t>
      </w:r>
      <w:r>
        <w:t>technical</w:t>
      </w:r>
      <w:r>
        <w:rPr>
          <w:spacing w:val="-12"/>
        </w:rPr>
        <w:t xml:space="preserve"> </w:t>
      </w:r>
      <w:r>
        <w:t>implementation</w:t>
      </w:r>
      <w:r>
        <w:rPr>
          <w:spacing w:val="-15"/>
        </w:rPr>
        <w:t xml:space="preserve"> </w:t>
      </w:r>
      <w:r>
        <w:t>and</w:t>
      </w:r>
      <w:r>
        <w:rPr>
          <w:spacing w:val="-14"/>
        </w:rPr>
        <w:t xml:space="preserve"> </w:t>
      </w:r>
      <w:r>
        <w:t>security</w:t>
      </w:r>
      <w:r>
        <w:rPr>
          <w:spacing w:val="-14"/>
        </w:rPr>
        <w:t xml:space="preserve"> </w:t>
      </w:r>
      <w:r>
        <w:t>standards,</w:t>
      </w:r>
      <w:r>
        <w:rPr>
          <w:spacing w:val="-15"/>
        </w:rPr>
        <w:t xml:space="preserve"> </w:t>
      </w:r>
      <w:r>
        <w:t>and</w:t>
      </w:r>
      <w:r>
        <w:rPr>
          <w:spacing w:val="-14"/>
        </w:rPr>
        <w:t xml:space="preserve"> </w:t>
      </w:r>
      <w:r>
        <w:t>the promotion of the use of digital identities.</w:t>
      </w:r>
    </w:p>
    <w:p w14:paraId="0F3F55AB" w14:textId="77777777" w:rsidR="005418E7" w:rsidRDefault="005418E7">
      <w:pPr>
        <w:spacing w:after="0"/>
        <w:ind w:firstLine="0"/>
        <w:jc w:val="left"/>
      </w:pPr>
      <w:r>
        <w:br w:type="page"/>
      </w:r>
    </w:p>
    <w:p w14:paraId="0BC644C9" w14:textId="77777777" w:rsidR="005418E7" w:rsidRDefault="005418E7" w:rsidP="001D7300">
      <w:pPr>
        <w:pStyle w:val="Heading2"/>
      </w:pPr>
      <w:r>
        <w:lastRenderedPageBreak/>
        <w:t>ARTICLE</w:t>
      </w:r>
      <w:r>
        <w:rPr>
          <w:spacing w:val="-6"/>
        </w:rPr>
        <w:t xml:space="preserve"> </w:t>
      </w:r>
      <w:r>
        <w:rPr>
          <w:spacing w:val="-5"/>
        </w:rPr>
        <w:t>30</w:t>
      </w:r>
    </w:p>
    <w:p w14:paraId="50498752" w14:textId="77777777" w:rsidR="005418E7" w:rsidRDefault="005418E7" w:rsidP="001D7300">
      <w:pPr>
        <w:pStyle w:val="Heading3"/>
      </w:pPr>
      <w:r>
        <w:t>Standards</w:t>
      </w:r>
      <w:r>
        <w:rPr>
          <w:spacing w:val="-9"/>
        </w:rPr>
        <w:t xml:space="preserve"> </w:t>
      </w:r>
      <w:r>
        <w:t>and</w:t>
      </w:r>
      <w:r>
        <w:rPr>
          <w:spacing w:val="-6"/>
        </w:rPr>
        <w:t xml:space="preserve"> </w:t>
      </w:r>
      <w:r>
        <w:t>Conformity</w:t>
      </w:r>
      <w:r>
        <w:rPr>
          <w:spacing w:val="-7"/>
        </w:rPr>
        <w:t xml:space="preserve"> </w:t>
      </w:r>
      <w:r>
        <w:t>Assessment</w:t>
      </w:r>
      <w:r>
        <w:rPr>
          <w:spacing w:val="-7"/>
        </w:rPr>
        <w:t xml:space="preserve"> </w:t>
      </w:r>
      <w:r>
        <w:t>for</w:t>
      </w:r>
      <w:r>
        <w:rPr>
          <w:spacing w:val="-8"/>
        </w:rPr>
        <w:t xml:space="preserve"> </w:t>
      </w:r>
      <w:r>
        <w:t>Digital</w:t>
      </w:r>
      <w:r>
        <w:rPr>
          <w:spacing w:val="-7"/>
        </w:rPr>
        <w:t xml:space="preserve"> </w:t>
      </w:r>
      <w:r>
        <w:rPr>
          <w:spacing w:val="-2"/>
        </w:rPr>
        <w:t>Trade</w:t>
      </w:r>
    </w:p>
    <w:p w14:paraId="2FD92663" w14:textId="77777777" w:rsidR="005418E7" w:rsidRDefault="005418E7" w:rsidP="005418E7">
      <w:pPr>
        <w:pStyle w:val="ListParagraph1"/>
        <w:numPr>
          <w:ilvl w:val="0"/>
          <w:numId w:val="13"/>
        </w:numPr>
        <w:ind w:left="0" w:right="170" w:firstLine="0"/>
      </w:pPr>
      <w:r>
        <w:t>The</w:t>
      </w:r>
      <w:r w:rsidRPr="001D5610">
        <w:rPr>
          <w:spacing w:val="-1"/>
        </w:rPr>
        <w:t xml:space="preserve"> </w:t>
      </w:r>
      <w:r>
        <w:t>Parties</w:t>
      </w:r>
      <w:r w:rsidRPr="001D5610">
        <w:rPr>
          <w:spacing w:val="-2"/>
        </w:rPr>
        <w:t xml:space="preserve"> </w:t>
      </w:r>
      <w:r>
        <w:t>recognise</w:t>
      </w:r>
      <w:r w:rsidRPr="001D5610">
        <w:rPr>
          <w:spacing w:val="-1"/>
        </w:rPr>
        <w:t xml:space="preserve"> </w:t>
      </w:r>
      <w:r>
        <w:t>the</w:t>
      </w:r>
      <w:r w:rsidRPr="001D5610">
        <w:rPr>
          <w:spacing w:val="-1"/>
        </w:rPr>
        <w:t xml:space="preserve"> </w:t>
      </w:r>
      <w:r>
        <w:t>role</w:t>
      </w:r>
      <w:r w:rsidRPr="001D5610">
        <w:rPr>
          <w:spacing w:val="-1"/>
        </w:rPr>
        <w:t xml:space="preserve"> </w:t>
      </w:r>
      <w:r>
        <w:t>of standards</w:t>
      </w:r>
      <w:r w:rsidRPr="001D5610">
        <w:rPr>
          <w:spacing w:val="-2"/>
        </w:rPr>
        <w:t xml:space="preserve"> </w:t>
      </w:r>
      <w:r>
        <w:t>in</w:t>
      </w:r>
      <w:r w:rsidRPr="001D5610">
        <w:rPr>
          <w:spacing w:val="-1"/>
        </w:rPr>
        <w:t xml:space="preserve"> </w:t>
      </w:r>
      <w:r>
        <w:t>reducing</w:t>
      </w:r>
      <w:r w:rsidRPr="001D5610">
        <w:rPr>
          <w:spacing w:val="-1"/>
        </w:rPr>
        <w:t xml:space="preserve"> </w:t>
      </w:r>
      <w:r>
        <w:t>barriers</w:t>
      </w:r>
      <w:r w:rsidRPr="001D5610">
        <w:rPr>
          <w:spacing w:val="-2"/>
        </w:rPr>
        <w:t xml:space="preserve"> </w:t>
      </w:r>
      <w:r>
        <w:t>to</w:t>
      </w:r>
      <w:r w:rsidRPr="001D5610">
        <w:rPr>
          <w:spacing w:val="-1"/>
        </w:rPr>
        <w:t xml:space="preserve"> </w:t>
      </w:r>
      <w:r>
        <w:t>trade</w:t>
      </w:r>
      <w:r w:rsidRPr="001D5610">
        <w:rPr>
          <w:spacing w:val="-1"/>
        </w:rPr>
        <w:t xml:space="preserve"> </w:t>
      </w:r>
      <w:r>
        <w:t>and</w:t>
      </w:r>
      <w:r w:rsidRPr="001D5610">
        <w:rPr>
          <w:spacing w:val="-1"/>
        </w:rPr>
        <w:t xml:space="preserve"> </w:t>
      </w:r>
      <w:r>
        <w:t>fostering</w:t>
      </w:r>
      <w:r w:rsidRPr="001D5610">
        <w:rPr>
          <w:spacing w:val="-1"/>
        </w:rPr>
        <w:t xml:space="preserve"> </w:t>
      </w:r>
      <w:r>
        <w:t>a well-functioning digital economy, including their potential to decrease compliance costs and increase consistency, interoperability, reliability and efficiency.</w:t>
      </w:r>
    </w:p>
    <w:p w14:paraId="38A27663" w14:textId="77777777" w:rsidR="005418E7" w:rsidRDefault="005418E7" w:rsidP="00951B34">
      <w:pPr>
        <w:pStyle w:val="ListParagraph1"/>
        <w:ind w:right="170"/>
      </w:pPr>
      <w:r>
        <w:t>Each</w:t>
      </w:r>
      <w:r w:rsidRPr="005077CC">
        <w:t xml:space="preserve"> </w:t>
      </w:r>
      <w:r>
        <w:t>Party</w:t>
      </w:r>
      <w:r w:rsidRPr="005077CC">
        <w:t xml:space="preserve"> </w:t>
      </w:r>
      <w:r>
        <w:t>shall,</w:t>
      </w:r>
      <w:r w:rsidRPr="005077CC">
        <w:t xml:space="preserve"> </w:t>
      </w:r>
      <w:r>
        <w:t>where</w:t>
      </w:r>
      <w:r w:rsidRPr="005077CC">
        <w:t xml:space="preserve"> </w:t>
      </w:r>
      <w:r>
        <w:t>appropriate,</w:t>
      </w:r>
      <w:r w:rsidRPr="005077CC">
        <w:t xml:space="preserve"> </w:t>
      </w:r>
      <w:r>
        <w:t>actively</w:t>
      </w:r>
      <w:r w:rsidRPr="005077CC">
        <w:t xml:space="preserve"> </w:t>
      </w:r>
      <w:r>
        <w:t>participate</w:t>
      </w:r>
      <w:r w:rsidRPr="005077CC">
        <w:t xml:space="preserve"> </w:t>
      </w:r>
      <w:r>
        <w:t>in</w:t>
      </w:r>
      <w:r w:rsidRPr="005077CC">
        <w:t xml:space="preserve"> </w:t>
      </w:r>
      <w:r>
        <w:t>the</w:t>
      </w:r>
      <w:r w:rsidRPr="005077CC">
        <w:t xml:space="preserve"> </w:t>
      </w:r>
      <w:r>
        <w:t>work</w:t>
      </w:r>
      <w:r w:rsidRPr="005077CC">
        <w:t xml:space="preserve"> </w:t>
      </w:r>
      <w:r>
        <w:t>of</w:t>
      </w:r>
      <w:r w:rsidRPr="005077CC">
        <w:t xml:space="preserve"> </w:t>
      </w:r>
      <w:r>
        <w:t>relevant</w:t>
      </w:r>
      <w:r w:rsidRPr="005077CC">
        <w:t xml:space="preserve"> </w:t>
      </w:r>
      <w:r>
        <w:t>regional and international bodies relating to the development and adoption of standards that support digital trade.</w:t>
      </w:r>
    </w:p>
    <w:p w14:paraId="4BA48650" w14:textId="77777777" w:rsidR="005418E7" w:rsidRDefault="005418E7" w:rsidP="00951B34">
      <w:pPr>
        <w:pStyle w:val="ListParagraph1"/>
        <w:ind w:right="170"/>
      </w:pPr>
      <w:r>
        <w:t>To</w:t>
      </w:r>
      <w:r>
        <w:rPr>
          <w:spacing w:val="-1"/>
        </w:rPr>
        <w:t xml:space="preserve"> </w:t>
      </w:r>
      <w:r>
        <w:t>the</w:t>
      </w:r>
      <w:r>
        <w:rPr>
          <w:spacing w:val="-2"/>
        </w:rPr>
        <w:t xml:space="preserve"> </w:t>
      </w:r>
      <w:r>
        <w:t>extent</w:t>
      </w:r>
      <w:r>
        <w:rPr>
          <w:spacing w:val="-5"/>
        </w:rPr>
        <w:t xml:space="preserve"> </w:t>
      </w:r>
      <w:r>
        <w:t>possible,</w:t>
      </w:r>
      <w:r>
        <w:rPr>
          <w:spacing w:val="1"/>
        </w:rPr>
        <w:t xml:space="preserve"> </w:t>
      </w:r>
      <w:r>
        <w:t>and</w:t>
      </w:r>
      <w:r>
        <w:rPr>
          <w:spacing w:val="-1"/>
        </w:rPr>
        <w:t xml:space="preserve"> </w:t>
      </w:r>
      <w:r>
        <w:t>where</w:t>
      </w:r>
      <w:r>
        <w:rPr>
          <w:spacing w:val="-6"/>
        </w:rPr>
        <w:t xml:space="preserve"> </w:t>
      </w:r>
      <w:r>
        <w:t>agreed,</w:t>
      </w:r>
      <w:r>
        <w:rPr>
          <w:spacing w:val="1"/>
        </w:rPr>
        <w:t xml:space="preserve"> </w:t>
      </w:r>
      <w:r>
        <w:t>the</w:t>
      </w:r>
      <w:r>
        <w:rPr>
          <w:spacing w:val="-7"/>
        </w:rPr>
        <w:t xml:space="preserve"> </w:t>
      </w:r>
      <w:r>
        <w:t>Parties</w:t>
      </w:r>
      <w:r>
        <w:rPr>
          <w:spacing w:val="-2"/>
        </w:rPr>
        <w:t xml:space="preserve"> </w:t>
      </w:r>
      <w:r>
        <w:t>shall</w:t>
      </w:r>
      <w:r>
        <w:rPr>
          <w:spacing w:val="-1"/>
        </w:rPr>
        <w:t xml:space="preserve"> </w:t>
      </w:r>
      <w:r>
        <w:t xml:space="preserve">endeavour </w:t>
      </w:r>
      <w:r>
        <w:rPr>
          <w:spacing w:val="-5"/>
        </w:rPr>
        <w:t>to:</w:t>
      </w:r>
    </w:p>
    <w:p w14:paraId="01C17672" w14:textId="77777777" w:rsidR="005418E7" w:rsidRDefault="005418E7" w:rsidP="005418E7">
      <w:pPr>
        <w:pStyle w:val="ListParagraph1a"/>
        <w:numPr>
          <w:ilvl w:val="0"/>
          <w:numId w:val="10"/>
        </w:numPr>
        <w:ind w:left="1441" w:right="170"/>
      </w:pPr>
      <w:r>
        <w:t xml:space="preserve">share experiences of developing or adopting standards that support digital trade, including technology </w:t>
      </w:r>
      <w:proofErr w:type="gramStart"/>
      <w:r>
        <w:t>standards;</w:t>
      </w:r>
      <w:proofErr w:type="gramEnd"/>
    </w:p>
    <w:p w14:paraId="75E99C8C" w14:textId="77777777" w:rsidR="005418E7" w:rsidRDefault="005418E7" w:rsidP="00951B34">
      <w:pPr>
        <w:pStyle w:val="ListParagraph1a"/>
        <w:ind w:left="1441" w:right="170"/>
      </w:pPr>
      <w:r>
        <w:t>exchange views on potential future areas to develop or adopt standards that support digital trade, including technology standards; and</w:t>
      </w:r>
    </w:p>
    <w:p w14:paraId="1E279C5A" w14:textId="77777777" w:rsidR="005418E7" w:rsidRDefault="005418E7" w:rsidP="00951B34">
      <w:pPr>
        <w:pStyle w:val="ListParagraph1a"/>
        <w:ind w:left="1441" w:right="170"/>
      </w:pPr>
      <w:r>
        <w:t>identify, develop</w:t>
      </w:r>
      <w:r>
        <w:rPr>
          <w:spacing w:val="-2"/>
        </w:rPr>
        <w:t xml:space="preserve"> </w:t>
      </w:r>
      <w:r>
        <w:t>and</w:t>
      </w:r>
      <w:r>
        <w:rPr>
          <w:spacing w:val="-2"/>
        </w:rPr>
        <w:t xml:space="preserve"> </w:t>
      </w:r>
      <w:r>
        <w:t>test, with</w:t>
      </w:r>
      <w:r>
        <w:rPr>
          <w:spacing w:val="-2"/>
        </w:rPr>
        <w:t xml:space="preserve"> </w:t>
      </w:r>
      <w:r>
        <w:t>industry</w:t>
      </w:r>
      <w:r>
        <w:rPr>
          <w:spacing w:val="-2"/>
        </w:rPr>
        <w:t xml:space="preserve"> </w:t>
      </w:r>
      <w:r>
        <w:t>participants</w:t>
      </w:r>
      <w:r>
        <w:rPr>
          <w:spacing w:val="-3"/>
        </w:rPr>
        <w:t xml:space="preserve"> </w:t>
      </w:r>
      <w:r>
        <w:t>as</w:t>
      </w:r>
      <w:r>
        <w:rPr>
          <w:spacing w:val="-3"/>
        </w:rPr>
        <w:t xml:space="preserve"> </w:t>
      </w:r>
      <w:r>
        <w:t>appropriate, cross-border projects that demonstrate standards that support digital trade, including technology standards.</w:t>
      </w:r>
    </w:p>
    <w:p w14:paraId="70A5EC0E" w14:textId="77777777" w:rsidR="005418E7" w:rsidRDefault="005418E7" w:rsidP="00951B34">
      <w:pPr>
        <w:pStyle w:val="ListParagraph1"/>
        <w:ind w:right="170"/>
      </w:pPr>
      <w:r>
        <w:t>Where agreed,</w:t>
      </w:r>
      <w:r>
        <w:rPr>
          <w:spacing w:val="-1"/>
        </w:rPr>
        <w:t xml:space="preserve"> </w:t>
      </w:r>
      <w:r>
        <w:t>the</w:t>
      </w:r>
      <w:r>
        <w:rPr>
          <w:spacing w:val="-4"/>
        </w:rPr>
        <w:t xml:space="preserve"> </w:t>
      </w:r>
      <w:r>
        <w:t>Parties</w:t>
      </w:r>
      <w:r>
        <w:rPr>
          <w:spacing w:val="-1"/>
        </w:rPr>
        <w:t xml:space="preserve"> </w:t>
      </w:r>
      <w:r>
        <w:t>shall cooperate on</w:t>
      </w:r>
      <w:r>
        <w:rPr>
          <w:spacing w:val="-3"/>
        </w:rPr>
        <w:t xml:space="preserve"> </w:t>
      </w:r>
      <w:r>
        <w:t>initiatives, including</w:t>
      </w:r>
      <w:r>
        <w:rPr>
          <w:spacing w:val="-3"/>
        </w:rPr>
        <w:t xml:space="preserve"> </w:t>
      </w:r>
      <w:r>
        <w:t>research</w:t>
      </w:r>
      <w:r>
        <w:rPr>
          <w:spacing w:val="-3"/>
        </w:rPr>
        <w:t xml:space="preserve"> </w:t>
      </w:r>
      <w:r>
        <w:t>projects,</w:t>
      </w:r>
      <w:r>
        <w:rPr>
          <w:spacing w:val="-1"/>
        </w:rPr>
        <w:t xml:space="preserve"> </w:t>
      </w:r>
      <w:r>
        <w:t>to develop a greater understanding, between the Parties and industry, of standards that support digital trade and their benefits and applications.</w:t>
      </w:r>
      <w:r>
        <w:rPr>
          <w:rStyle w:val="FootnoteReference"/>
        </w:rPr>
        <w:footnoteReference w:id="83"/>
      </w:r>
    </w:p>
    <w:p w14:paraId="285DBA3E" w14:textId="77777777" w:rsidR="005418E7" w:rsidRDefault="005418E7" w:rsidP="00951B34">
      <w:pPr>
        <w:pStyle w:val="ListParagraph1"/>
        <w:ind w:right="170"/>
      </w:pPr>
      <w:r>
        <w:t>The</w:t>
      </w:r>
      <w:r>
        <w:rPr>
          <w:spacing w:val="-3"/>
        </w:rPr>
        <w:t xml:space="preserve"> </w:t>
      </w:r>
      <w:r>
        <w:t>Parties</w:t>
      </w:r>
      <w:r>
        <w:rPr>
          <w:spacing w:val="-4"/>
        </w:rPr>
        <w:t xml:space="preserve"> </w:t>
      </w:r>
      <w:r>
        <w:t>recognise</w:t>
      </w:r>
      <w:r>
        <w:rPr>
          <w:spacing w:val="-3"/>
        </w:rPr>
        <w:t xml:space="preserve"> </w:t>
      </w:r>
      <w:r>
        <w:t>that mechanisms</w:t>
      </w:r>
      <w:r>
        <w:rPr>
          <w:spacing w:val="-4"/>
        </w:rPr>
        <w:t xml:space="preserve"> </w:t>
      </w:r>
      <w:r>
        <w:t>which</w:t>
      </w:r>
      <w:r>
        <w:rPr>
          <w:spacing w:val="-2"/>
        </w:rPr>
        <w:t xml:space="preserve"> </w:t>
      </w:r>
      <w:r>
        <w:t>facilitate</w:t>
      </w:r>
      <w:r>
        <w:rPr>
          <w:spacing w:val="-3"/>
        </w:rPr>
        <w:t xml:space="preserve"> </w:t>
      </w:r>
      <w:r>
        <w:t>the</w:t>
      </w:r>
      <w:r>
        <w:rPr>
          <w:spacing w:val="-3"/>
        </w:rPr>
        <w:t xml:space="preserve"> </w:t>
      </w:r>
      <w:r>
        <w:t>cross-border</w:t>
      </w:r>
      <w:r>
        <w:rPr>
          <w:spacing w:val="-2"/>
        </w:rPr>
        <w:t xml:space="preserve"> </w:t>
      </w:r>
      <w:r>
        <w:t>recognition</w:t>
      </w:r>
      <w:r>
        <w:rPr>
          <w:spacing w:val="-3"/>
        </w:rPr>
        <w:t xml:space="preserve"> </w:t>
      </w:r>
      <w:r>
        <w:t>of conformity assessment results can support digital trade.</w:t>
      </w:r>
      <w:r>
        <w:rPr>
          <w:spacing w:val="40"/>
        </w:rPr>
        <w:t xml:space="preserve"> </w:t>
      </w:r>
      <w:r>
        <w:t>Such mechanisms include:</w:t>
      </w:r>
    </w:p>
    <w:p w14:paraId="2EBE9864" w14:textId="77777777" w:rsidR="005418E7" w:rsidRDefault="005418E7" w:rsidP="005418E7">
      <w:pPr>
        <w:pStyle w:val="ListParagraph1a"/>
        <w:numPr>
          <w:ilvl w:val="0"/>
          <w:numId w:val="10"/>
        </w:numPr>
        <w:ind w:left="1441" w:right="170"/>
      </w:pPr>
      <w:r>
        <w:t>voluntary</w:t>
      </w:r>
      <w:r w:rsidRPr="001D5610">
        <w:rPr>
          <w:spacing w:val="-10"/>
        </w:rPr>
        <w:t xml:space="preserve"> </w:t>
      </w:r>
      <w:r>
        <w:t>arrangements</w:t>
      </w:r>
      <w:r w:rsidRPr="001D5610">
        <w:rPr>
          <w:spacing w:val="-11"/>
        </w:rPr>
        <w:t xml:space="preserve"> </w:t>
      </w:r>
      <w:r>
        <w:t>between</w:t>
      </w:r>
      <w:r w:rsidRPr="001D5610">
        <w:rPr>
          <w:spacing w:val="-9"/>
        </w:rPr>
        <w:t xml:space="preserve"> </w:t>
      </w:r>
      <w:r>
        <w:t>relevant</w:t>
      </w:r>
      <w:r w:rsidRPr="001D5610">
        <w:rPr>
          <w:spacing w:val="-14"/>
        </w:rPr>
        <w:t xml:space="preserve"> </w:t>
      </w:r>
      <w:r>
        <w:t>conformity</w:t>
      </w:r>
      <w:r w:rsidRPr="001D5610">
        <w:rPr>
          <w:spacing w:val="-9"/>
        </w:rPr>
        <w:t xml:space="preserve"> </w:t>
      </w:r>
      <w:r>
        <w:t>assessment</w:t>
      </w:r>
      <w:r w:rsidRPr="001D5610">
        <w:rPr>
          <w:spacing w:val="-9"/>
        </w:rPr>
        <w:t xml:space="preserve"> </w:t>
      </w:r>
      <w:r>
        <w:t>bodies;</w:t>
      </w:r>
      <w:r w:rsidRPr="001D5610">
        <w:rPr>
          <w:spacing w:val="-9"/>
        </w:rPr>
        <w:t xml:space="preserve"> </w:t>
      </w:r>
      <w:r w:rsidRPr="001D5610">
        <w:rPr>
          <w:spacing w:val="-5"/>
        </w:rPr>
        <w:t>and</w:t>
      </w:r>
    </w:p>
    <w:p w14:paraId="60E91330" w14:textId="77777777" w:rsidR="005418E7" w:rsidRDefault="005418E7" w:rsidP="00951B34">
      <w:pPr>
        <w:pStyle w:val="ListParagraph1a"/>
        <w:ind w:left="1441" w:right="170"/>
      </w:pPr>
      <w:r>
        <w:t xml:space="preserve">the use of regional or international recognition agreements or arrangements that the Parties are party </w:t>
      </w:r>
      <w:proofErr w:type="gramStart"/>
      <w:r>
        <w:t>to, or</w:t>
      </w:r>
      <w:proofErr w:type="gramEnd"/>
      <w:r>
        <w:t xml:space="preserve"> are represented at.</w:t>
      </w:r>
    </w:p>
    <w:p w14:paraId="6891F0A0" w14:textId="77777777" w:rsidR="005418E7" w:rsidRPr="003737FA" w:rsidRDefault="005418E7" w:rsidP="00951B34">
      <w:pPr>
        <w:pStyle w:val="ListParagraph1"/>
        <w:ind w:right="170"/>
      </w:pPr>
      <w:r>
        <w:t>To this end, the Parties shall endeavour to exchange information to facilitate the acceptance of conformity assessment results with a view to supporting digital trade.</w:t>
      </w:r>
    </w:p>
    <w:p w14:paraId="41C9224F" w14:textId="77777777" w:rsidR="005418E7" w:rsidRDefault="005418E7">
      <w:pPr>
        <w:spacing w:after="0"/>
        <w:ind w:firstLine="0"/>
        <w:jc w:val="left"/>
      </w:pPr>
      <w:r>
        <w:br w:type="page"/>
      </w:r>
    </w:p>
    <w:p w14:paraId="5C361806" w14:textId="77777777" w:rsidR="005418E7" w:rsidRDefault="005418E7" w:rsidP="00626517">
      <w:pPr>
        <w:pStyle w:val="Heading2"/>
      </w:pPr>
      <w:r>
        <w:lastRenderedPageBreak/>
        <w:t>ARTICLE 31</w:t>
      </w:r>
    </w:p>
    <w:p w14:paraId="22448A87" w14:textId="77777777" w:rsidR="005418E7" w:rsidRDefault="005418E7" w:rsidP="001D7300">
      <w:pPr>
        <w:pStyle w:val="Heading3"/>
      </w:pPr>
      <w:r>
        <w:t>Artificial</w:t>
      </w:r>
      <w:r>
        <w:rPr>
          <w:spacing w:val="-3"/>
        </w:rPr>
        <w:t xml:space="preserve"> </w:t>
      </w:r>
      <w:r>
        <w:t>Intelligence</w:t>
      </w:r>
    </w:p>
    <w:p w14:paraId="3A83298C" w14:textId="77777777" w:rsidR="005418E7" w:rsidRDefault="005418E7" w:rsidP="005418E7">
      <w:pPr>
        <w:pStyle w:val="ListParagraph1"/>
        <w:numPr>
          <w:ilvl w:val="0"/>
          <w:numId w:val="13"/>
        </w:numPr>
        <w:ind w:left="0" w:right="283" w:firstLine="0"/>
      </w:pPr>
      <w:r>
        <w:t>The Parties recognise that the use and adoption of Artificial Intelligence (“AI”) technologies</w:t>
      </w:r>
      <w:r w:rsidRPr="00FA4922">
        <w:rPr>
          <w:spacing w:val="-15"/>
        </w:rPr>
        <w:t xml:space="preserve"> </w:t>
      </w:r>
      <w:r>
        <w:t>are</w:t>
      </w:r>
      <w:r w:rsidRPr="00FA4922">
        <w:rPr>
          <w:spacing w:val="-15"/>
        </w:rPr>
        <w:t xml:space="preserve"> </w:t>
      </w:r>
      <w:r>
        <w:t>becoming</w:t>
      </w:r>
      <w:r w:rsidRPr="00FA4922">
        <w:rPr>
          <w:spacing w:val="-15"/>
        </w:rPr>
        <w:t xml:space="preserve"> </w:t>
      </w:r>
      <w:r>
        <w:t>increasingly</w:t>
      </w:r>
      <w:r w:rsidRPr="00FA4922">
        <w:rPr>
          <w:spacing w:val="-15"/>
        </w:rPr>
        <w:t xml:space="preserve"> </w:t>
      </w:r>
      <w:r>
        <w:t>important</w:t>
      </w:r>
      <w:r w:rsidRPr="00FA4922">
        <w:rPr>
          <w:spacing w:val="-15"/>
        </w:rPr>
        <w:t xml:space="preserve"> </w:t>
      </w:r>
      <w:r>
        <w:t>within</w:t>
      </w:r>
      <w:r w:rsidRPr="00FA4922">
        <w:rPr>
          <w:spacing w:val="-15"/>
        </w:rPr>
        <w:t xml:space="preserve"> </w:t>
      </w:r>
      <w:r>
        <w:t>a</w:t>
      </w:r>
      <w:r w:rsidRPr="00FA4922">
        <w:rPr>
          <w:spacing w:val="-15"/>
        </w:rPr>
        <w:t xml:space="preserve"> </w:t>
      </w:r>
      <w:r>
        <w:t>digital</w:t>
      </w:r>
      <w:r w:rsidRPr="00FA4922">
        <w:rPr>
          <w:spacing w:val="-15"/>
        </w:rPr>
        <w:t xml:space="preserve"> </w:t>
      </w:r>
      <w:r>
        <w:t>economy</w:t>
      </w:r>
      <w:r w:rsidRPr="00FA4922">
        <w:rPr>
          <w:spacing w:val="-15"/>
        </w:rPr>
        <w:t xml:space="preserve"> </w:t>
      </w:r>
      <w:r>
        <w:t>offering</w:t>
      </w:r>
      <w:r w:rsidRPr="00FA4922">
        <w:rPr>
          <w:spacing w:val="-15"/>
        </w:rPr>
        <w:t xml:space="preserve"> </w:t>
      </w:r>
      <w:r>
        <w:t>significant social and economic benefits to natural persons and enterprises.</w:t>
      </w:r>
      <w:r w:rsidRPr="00FA4922">
        <w:rPr>
          <w:spacing w:val="80"/>
        </w:rPr>
        <w:t xml:space="preserve"> </w:t>
      </w:r>
      <w:r>
        <w:t>The Parties shall cooperate, in accordance with their respective relevant policies, through:</w:t>
      </w:r>
    </w:p>
    <w:p w14:paraId="54DDA4CB" w14:textId="77777777" w:rsidR="005418E7" w:rsidRDefault="005418E7" w:rsidP="00183535">
      <w:pPr>
        <w:pStyle w:val="ListParagraph1a"/>
        <w:numPr>
          <w:ilvl w:val="0"/>
          <w:numId w:val="91"/>
        </w:numPr>
        <w:ind w:right="170"/>
      </w:pPr>
      <w:r>
        <w:t xml:space="preserve">sharing research and industry practices related to AI technologies and their </w:t>
      </w:r>
      <w:proofErr w:type="gramStart"/>
      <w:r w:rsidRPr="00FA4922">
        <w:rPr>
          <w:spacing w:val="-2"/>
        </w:rPr>
        <w:t>governance;</w:t>
      </w:r>
      <w:proofErr w:type="gramEnd"/>
    </w:p>
    <w:p w14:paraId="5607DDC8" w14:textId="77777777" w:rsidR="005418E7" w:rsidRDefault="005418E7" w:rsidP="00111C3F">
      <w:pPr>
        <w:pStyle w:val="ListParagraph1a"/>
        <w:ind w:right="113"/>
      </w:pPr>
      <w:r>
        <w:t>promoting</w:t>
      </w:r>
      <w:r>
        <w:rPr>
          <w:spacing w:val="-6"/>
        </w:rPr>
        <w:t xml:space="preserve"> </w:t>
      </w:r>
      <w:r>
        <w:t>and</w:t>
      </w:r>
      <w:r>
        <w:rPr>
          <w:spacing w:val="-7"/>
        </w:rPr>
        <w:t xml:space="preserve"> </w:t>
      </w:r>
      <w:r>
        <w:t>sustaining</w:t>
      </w:r>
      <w:r>
        <w:rPr>
          <w:spacing w:val="-5"/>
        </w:rPr>
        <w:t xml:space="preserve"> </w:t>
      </w:r>
      <w:r>
        <w:t>the</w:t>
      </w:r>
      <w:r>
        <w:rPr>
          <w:spacing w:val="-6"/>
        </w:rPr>
        <w:t xml:space="preserve"> </w:t>
      </w:r>
      <w:r>
        <w:t>responsible</w:t>
      </w:r>
      <w:r>
        <w:rPr>
          <w:spacing w:val="-8"/>
        </w:rPr>
        <w:t xml:space="preserve"> </w:t>
      </w:r>
      <w:r>
        <w:t>use</w:t>
      </w:r>
      <w:r>
        <w:rPr>
          <w:spacing w:val="-3"/>
        </w:rPr>
        <w:t xml:space="preserve"> </w:t>
      </w:r>
      <w:r>
        <w:t>and</w:t>
      </w:r>
      <w:r>
        <w:rPr>
          <w:spacing w:val="-6"/>
        </w:rPr>
        <w:t xml:space="preserve"> </w:t>
      </w:r>
      <w:r>
        <w:t>adoption</w:t>
      </w:r>
      <w:r>
        <w:rPr>
          <w:spacing w:val="-6"/>
        </w:rPr>
        <w:t xml:space="preserve"> </w:t>
      </w:r>
      <w:r>
        <w:t>of</w:t>
      </w:r>
      <w:r>
        <w:rPr>
          <w:spacing w:val="-4"/>
        </w:rPr>
        <w:t xml:space="preserve"> </w:t>
      </w:r>
      <w:r>
        <w:t>AI</w:t>
      </w:r>
      <w:r>
        <w:rPr>
          <w:spacing w:val="-1"/>
        </w:rPr>
        <w:t xml:space="preserve"> </w:t>
      </w:r>
      <w:r>
        <w:t>technologies</w:t>
      </w:r>
      <w:r>
        <w:rPr>
          <w:spacing w:val="-8"/>
        </w:rPr>
        <w:t xml:space="preserve"> </w:t>
      </w:r>
      <w:r>
        <w:t>by businesses and across the community; and</w:t>
      </w:r>
    </w:p>
    <w:p w14:paraId="06D419ED" w14:textId="77777777" w:rsidR="005418E7" w:rsidRDefault="005418E7" w:rsidP="00F05B1F">
      <w:pPr>
        <w:pStyle w:val="ListParagraph1a"/>
        <w:ind w:right="170"/>
      </w:pPr>
      <w:r>
        <w:t>encouraging commercialisation opportunities and collaboration between researchers, academics and industry.</w:t>
      </w:r>
    </w:p>
    <w:p w14:paraId="11F34B87" w14:textId="77777777" w:rsidR="005418E7" w:rsidRDefault="005418E7" w:rsidP="00F05B1F">
      <w:pPr>
        <w:pStyle w:val="ListParagraph1"/>
        <w:ind w:right="170"/>
      </w:pPr>
      <w:r>
        <w:t>The</w:t>
      </w:r>
      <w:r>
        <w:rPr>
          <w:spacing w:val="-15"/>
        </w:rPr>
        <w:t xml:space="preserve"> </w:t>
      </w:r>
      <w:r>
        <w:t>Parties</w:t>
      </w:r>
      <w:r>
        <w:rPr>
          <w:spacing w:val="-15"/>
        </w:rPr>
        <w:t xml:space="preserve"> </w:t>
      </w:r>
      <w:r>
        <w:t>also</w:t>
      </w:r>
      <w:r>
        <w:rPr>
          <w:spacing w:val="-15"/>
        </w:rPr>
        <w:t xml:space="preserve"> </w:t>
      </w:r>
      <w:r>
        <w:t>recognise</w:t>
      </w:r>
      <w:r>
        <w:rPr>
          <w:spacing w:val="-15"/>
        </w:rPr>
        <w:t xml:space="preserve"> </w:t>
      </w:r>
      <w:r>
        <w:t>the</w:t>
      </w:r>
      <w:r>
        <w:rPr>
          <w:spacing w:val="-15"/>
        </w:rPr>
        <w:t xml:space="preserve"> </w:t>
      </w:r>
      <w:r>
        <w:t>importance</w:t>
      </w:r>
      <w:r>
        <w:rPr>
          <w:spacing w:val="-15"/>
        </w:rPr>
        <w:t xml:space="preserve"> </w:t>
      </w:r>
      <w:r>
        <w:t>of</w:t>
      </w:r>
      <w:r>
        <w:rPr>
          <w:spacing w:val="-15"/>
        </w:rPr>
        <w:t xml:space="preserve"> </w:t>
      </w:r>
      <w:r>
        <w:t>developing</w:t>
      </w:r>
      <w:r>
        <w:rPr>
          <w:spacing w:val="-15"/>
        </w:rPr>
        <w:t xml:space="preserve"> </w:t>
      </w:r>
      <w:r>
        <w:t>ethical</w:t>
      </w:r>
      <w:r>
        <w:rPr>
          <w:spacing w:val="-15"/>
        </w:rPr>
        <w:t xml:space="preserve"> </w:t>
      </w:r>
      <w:r>
        <w:t>governance</w:t>
      </w:r>
      <w:r>
        <w:rPr>
          <w:spacing w:val="-15"/>
        </w:rPr>
        <w:t xml:space="preserve"> </w:t>
      </w:r>
      <w:r>
        <w:t>frameworks for</w:t>
      </w:r>
      <w:r>
        <w:rPr>
          <w:spacing w:val="-4"/>
        </w:rPr>
        <w:t xml:space="preserve"> </w:t>
      </w:r>
      <w:r>
        <w:t>the</w:t>
      </w:r>
      <w:r>
        <w:rPr>
          <w:spacing w:val="-6"/>
        </w:rPr>
        <w:t xml:space="preserve"> </w:t>
      </w:r>
      <w:r>
        <w:t>trusted,</w:t>
      </w:r>
      <w:r>
        <w:rPr>
          <w:spacing w:val="-4"/>
        </w:rPr>
        <w:t xml:space="preserve"> </w:t>
      </w:r>
      <w:r>
        <w:t>safe</w:t>
      </w:r>
      <w:r>
        <w:rPr>
          <w:spacing w:val="-7"/>
        </w:rPr>
        <w:t xml:space="preserve"> </w:t>
      </w:r>
      <w:r>
        <w:t>and</w:t>
      </w:r>
      <w:r>
        <w:rPr>
          <w:spacing w:val="-6"/>
        </w:rPr>
        <w:t xml:space="preserve"> </w:t>
      </w:r>
      <w:r>
        <w:t>responsible</w:t>
      </w:r>
      <w:r>
        <w:rPr>
          <w:spacing w:val="-7"/>
        </w:rPr>
        <w:t xml:space="preserve"> </w:t>
      </w:r>
      <w:r>
        <w:t>use</w:t>
      </w:r>
      <w:r>
        <w:rPr>
          <w:spacing w:val="-7"/>
        </w:rPr>
        <w:t xml:space="preserve"> </w:t>
      </w:r>
      <w:r>
        <w:t>of</w:t>
      </w:r>
      <w:r>
        <w:rPr>
          <w:spacing w:val="-4"/>
        </w:rPr>
        <w:t xml:space="preserve"> </w:t>
      </w:r>
      <w:r>
        <w:t>AI</w:t>
      </w:r>
      <w:r>
        <w:rPr>
          <w:spacing w:val="-5"/>
        </w:rPr>
        <w:t xml:space="preserve"> </w:t>
      </w:r>
      <w:r>
        <w:t>technologies</w:t>
      </w:r>
      <w:r>
        <w:rPr>
          <w:spacing w:val="-3"/>
        </w:rPr>
        <w:t xml:space="preserve"> </w:t>
      </w:r>
      <w:r>
        <w:t>that</w:t>
      </w:r>
      <w:r>
        <w:rPr>
          <w:spacing w:val="-6"/>
        </w:rPr>
        <w:t xml:space="preserve"> </w:t>
      </w:r>
      <w:r>
        <w:t>will</w:t>
      </w:r>
      <w:r>
        <w:rPr>
          <w:spacing w:val="-5"/>
        </w:rPr>
        <w:t xml:space="preserve"> </w:t>
      </w:r>
      <w:r>
        <w:t>help</w:t>
      </w:r>
      <w:r>
        <w:rPr>
          <w:spacing w:val="-5"/>
        </w:rPr>
        <w:t xml:space="preserve"> </w:t>
      </w:r>
      <w:r>
        <w:t>realise</w:t>
      </w:r>
      <w:r>
        <w:rPr>
          <w:spacing w:val="-7"/>
        </w:rPr>
        <w:t xml:space="preserve"> </w:t>
      </w:r>
      <w:r>
        <w:t>the</w:t>
      </w:r>
      <w:r>
        <w:rPr>
          <w:spacing w:val="-6"/>
        </w:rPr>
        <w:t xml:space="preserve"> </w:t>
      </w:r>
      <w:r>
        <w:t>benefits</w:t>
      </w:r>
      <w:r>
        <w:rPr>
          <w:spacing w:val="-8"/>
        </w:rPr>
        <w:t xml:space="preserve"> </w:t>
      </w:r>
      <w:r>
        <w:t>of AI.</w:t>
      </w:r>
      <w:r>
        <w:rPr>
          <w:spacing w:val="40"/>
        </w:rPr>
        <w:t xml:space="preserve"> </w:t>
      </w:r>
      <w:r>
        <w:t>In</w:t>
      </w:r>
      <w:r>
        <w:rPr>
          <w:spacing w:val="-5"/>
        </w:rPr>
        <w:t xml:space="preserve"> </w:t>
      </w:r>
      <w:r>
        <w:t>view</w:t>
      </w:r>
      <w:r>
        <w:rPr>
          <w:spacing w:val="-6"/>
        </w:rPr>
        <w:t xml:space="preserve"> </w:t>
      </w:r>
      <w:r>
        <w:t>of</w:t>
      </w:r>
      <w:r>
        <w:rPr>
          <w:spacing w:val="-8"/>
        </w:rPr>
        <w:t xml:space="preserve"> </w:t>
      </w:r>
      <w:r>
        <w:t>the</w:t>
      </w:r>
      <w:r>
        <w:rPr>
          <w:spacing w:val="-5"/>
        </w:rPr>
        <w:t xml:space="preserve"> </w:t>
      </w:r>
      <w:r>
        <w:t>cross-border</w:t>
      </w:r>
      <w:r>
        <w:rPr>
          <w:spacing w:val="-4"/>
        </w:rPr>
        <w:t xml:space="preserve"> </w:t>
      </w:r>
      <w:r>
        <w:t>nature</w:t>
      </w:r>
      <w:r>
        <w:rPr>
          <w:spacing w:val="-7"/>
        </w:rPr>
        <w:t xml:space="preserve"> </w:t>
      </w:r>
      <w:r>
        <w:t>of</w:t>
      </w:r>
      <w:r>
        <w:rPr>
          <w:spacing w:val="-9"/>
        </w:rPr>
        <w:t xml:space="preserve"> </w:t>
      </w:r>
      <w:r>
        <w:t>the</w:t>
      </w:r>
      <w:r>
        <w:rPr>
          <w:spacing w:val="-6"/>
        </w:rPr>
        <w:t xml:space="preserve"> </w:t>
      </w:r>
      <w:r>
        <w:t>digital</w:t>
      </w:r>
      <w:r>
        <w:rPr>
          <w:spacing w:val="-5"/>
        </w:rPr>
        <w:t xml:space="preserve"> </w:t>
      </w:r>
      <w:r>
        <w:t>economy,</w:t>
      </w:r>
      <w:r>
        <w:rPr>
          <w:spacing w:val="-3"/>
        </w:rPr>
        <w:t xml:space="preserve"> </w:t>
      </w:r>
      <w:r>
        <w:t>the</w:t>
      </w:r>
      <w:r>
        <w:rPr>
          <w:spacing w:val="-6"/>
        </w:rPr>
        <w:t xml:space="preserve"> </w:t>
      </w:r>
      <w:r>
        <w:t>Parties</w:t>
      </w:r>
      <w:r>
        <w:rPr>
          <w:spacing w:val="-7"/>
        </w:rPr>
        <w:t xml:space="preserve"> </w:t>
      </w:r>
      <w:r>
        <w:t>further</w:t>
      </w:r>
      <w:r>
        <w:rPr>
          <w:spacing w:val="-8"/>
        </w:rPr>
        <w:t xml:space="preserve"> </w:t>
      </w:r>
      <w:r>
        <w:t>acknowledge the benefits of ensuring that such frameworks are internationally aligned as far as possible.</w:t>
      </w:r>
    </w:p>
    <w:p w14:paraId="3DA536E3" w14:textId="77777777" w:rsidR="005418E7" w:rsidRDefault="005418E7" w:rsidP="005418E7">
      <w:pPr>
        <w:pStyle w:val="ListParagraph1"/>
        <w:ind w:left="120" w:right="170" w:hanging="120"/>
      </w:pPr>
      <w:r>
        <w:t>To</w:t>
      </w:r>
      <w:r>
        <w:rPr>
          <w:spacing w:val="-1"/>
        </w:rPr>
        <w:t xml:space="preserve"> </w:t>
      </w:r>
      <w:r>
        <w:t>this</w:t>
      </w:r>
      <w:r>
        <w:rPr>
          <w:spacing w:val="-2"/>
        </w:rPr>
        <w:t xml:space="preserve"> </w:t>
      </w:r>
      <w:r>
        <w:t>end,</w:t>
      </w:r>
      <w:r>
        <w:rPr>
          <w:spacing w:val="1"/>
        </w:rPr>
        <w:t xml:space="preserve"> </w:t>
      </w:r>
      <w:r>
        <w:t>the</w:t>
      </w:r>
      <w:r>
        <w:rPr>
          <w:spacing w:val="-5"/>
        </w:rPr>
        <w:t xml:space="preserve"> </w:t>
      </w:r>
      <w:r>
        <w:t>Parties</w:t>
      </w:r>
      <w:r>
        <w:rPr>
          <w:spacing w:val="-3"/>
        </w:rPr>
        <w:t xml:space="preserve"> </w:t>
      </w:r>
      <w:r>
        <w:t>shall</w:t>
      </w:r>
      <w:r>
        <w:rPr>
          <w:spacing w:val="4"/>
        </w:rPr>
        <w:t xml:space="preserve"> </w:t>
      </w:r>
      <w:r>
        <w:t xml:space="preserve">endeavour </w:t>
      </w:r>
      <w:r>
        <w:rPr>
          <w:spacing w:val="-5"/>
        </w:rPr>
        <w:t>to:</w:t>
      </w:r>
    </w:p>
    <w:p w14:paraId="063768D4" w14:textId="77777777" w:rsidR="005418E7" w:rsidRDefault="005418E7" w:rsidP="00183535">
      <w:pPr>
        <w:pStyle w:val="ListParagraph1a"/>
        <w:numPr>
          <w:ilvl w:val="0"/>
          <w:numId w:val="92"/>
        </w:numPr>
        <w:ind w:left="1441" w:right="170"/>
      </w:pPr>
      <w:r>
        <w:t>collaborate on and promote the development and adoption of frameworks that support</w:t>
      </w:r>
      <w:r w:rsidRPr="00FA4922">
        <w:rPr>
          <w:spacing w:val="-11"/>
        </w:rPr>
        <w:t xml:space="preserve"> </w:t>
      </w:r>
      <w:r>
        <w:t>the</w:t>
      </w:r>
      <w:r w:rsidRPr="00FA4922">
        <w:rPr>
          <w:spacing w:val="-12"/>
        </w:rPr>
        <w:t xml:space="preserve"> </w:t>
      </w:r>
      <w:r>
        <w:t>trusted,</w:t>
      </w:r>
      <w:r w:rsidRPr="00FA4922">
        <w:rPr>
          <w:spacing w:val="-15"/>
        </w:rPr>
        <w:t xml:space="preserve"> </w:t>
      </w:r>
      <w:r>
        <w:t>safe,</w:t>
      </w:r>
      <w:r w:rsidRPr="00FA4922">
        <w:rPr>
          <w:spacing w:val="-12"/>
        </w:rPr>
        <w:t xml:space="preserve"> </w:t>
      </w:r>
      <w:r>
        <w:t>and</w:t>
      </w:r>
      <w:r w:rsidRPr="00FA4922">
        <w:rPr>
          <w:spacing w:val="-12"/>
        </w:rPr>
        <w:t xml:space="preserve"> </w:t>
      </w:r>
      <w:r>
        <w:t>responsible</w:t>
      </w:r>
      <w:r w:rsidRPr="00FA4922">
        <w:rPr>
          <w:spacing w:val="-13"/>
        </w:rPr>
        <w:t xml:space="preserve"> </w:t>
      </w:r>
      <w:r>
        <w:t>use</w:t>
      </w:r>
      <w:r w:rsidRPr="00FA4922">
        <w:rPr>
          <w:spacing w:val="-13"/>
        </w:rPr>
        <w:t xml:space="preserve"> </w:t>
      </w:r>
      <w:r>
        <w:t>of</w:t>
      </w:r>
      <w:r w:rsidRPr="00FA4922">
        <w:rPr>
          <w:spacing w:val="-15"/>
        </w:rPr>
        <w:t xml:space="preserve"> </w:t>
      </w:r>
      <w:r>
        <w:t>AI</w:t>
      </w:r>
      <w:r w:rsidRPr="00FA4922">
        <w:rPr>
          <w:spacing w:val="-11"/>
        </w:rPr>
        <w:t xml:space="preserve"> </w:t>
      </w:r>
      <w:r>
        <w:t>technologies</w:t>
      </w:r>
      <w:r w:rsidRPr="00FA4922">
        <w:rPr>
          <w:spacing w:val="-14"/>
        </w:rPr>
        <w:t xml:space="preserve"> </w:t>
      </w:r>
      <w:r>
        <w:t>(“AI</w:t>
      </w:r>
      <w:r w:rsidRPr="00FA4922">
        <w:rPr>
          <w:spacing w:val="-11"/>
        </w:rPr>
        <w:t xml:space="preserve"> </w:t>
      </w:r>
      <w:r>
        <w:t>Governance Frameworks”), through relevant regional and international fora; and</w:t>
      </w:r>
    </w:p>
    <w:p w14:paraId="16BD2FA3" w14:textId="77777777" w:rsidR="005418E7" w:rsidRDefault="005418E7" w:rsidP="00F05B1F">
      <w:pPr>
        <w:pStyle w:val="ListParagraph1a"/>
        <w:ind w:left="1440" w:right="170" w:hanging="720"/>
      </w:pPr>
      <w:r>
        <w:t xml:space="preserve">take into </w:t>
      </w:r>
      <w:r w:rsidRPr="0034146F">
        <w:t>consideration</w:t>
      </w:r>
      <w:r>
        <w:t xml:space="preserve"> </w:t>
      </w:r>
      <w:proofErr w:type="gramStart"/>
      <w:r>
        <w:t>internationally-recognised</w:t>
      </w:r>
      <w:proofErr w:type="gramEnd"/>
      <w:r>
        <w:t xml:space="preserve"> principles or guidelines when developing such AI Governance Frameworks.</w:t>
      </w:r>
    </w:p>
    <w:p w14:paraId="72D9308A" w14:textId="77777777" w:rsidR="005418E7" w:rsidRDefault="005418E7" w:rsidP="00BF3D71">
      <w:pPr>
        <w:pStyle w:val="Heading2"/>
        <w:spacing w:before="600"/>
      </w:pPr>
      <w:r w:rsidRPr="001D7300">
        <w:rPr>
          <w:spacing w:val="-5"/>
        </w:rPr>
        <w:t>ARTICLE</w:t>
      </w:r>
      <w:r>
        <w:rPr>
          <w:spacing w:val="-6"/>
        </w:rPr>
        <w:t xml:space="preserve"> </w:t>
      </w:r>
      <w:r>
        <w:rPr>
          <w:spacing w:val="-5"/>
        </w:rPr>
        <w:t>32</w:t>
      </w:r>
    </w:p>
    <w:p w14:paraId="11282468" w14:textId="77777777" w:rsidR="005418E7" w:rsidRDefault="005418E7" w:rsidP="001D7300">
      <w:pPr>
        <w:pStyle w:val="Heading3"/>
      </w:pPr>
      <w:r>
        <w:t>FinTech</w:t>
      </w:r>
      <w:r>
        <w:rPr>
          <w:spacing w:val="-3"/>
        </w:rPr>
        <w:t xml:space="preserve"> </w:t>
      </w:r>
      <w:r>
        <w:t>and</w:t>
      </w:r>
      <w:r>
        <w:rPr>
          <w:spacing w:val="-2"/>
        </w:rPr>
        <w:t xml:space="preserve"> </w:t>
      </w:r>
      <w:proofErr w:type="spellStart"/>
      <w:r>
        <w:t>RegTech</w:t>
      </w:r>
      <w:proofErr w:type="spellEnd"/>
      <w:r>
        <w:rPr>
          <w:spacing w:val="-7"/>
        </w:rPr>
        <w:t xml:space="preserve"> </w:t>
      </w:r>
      <w:r>
        <w:rPr>
          <w:spacing w:val="-2"/>
        </w:rPr>
        <w:t>Cooperation</w:t>
      </w:r>
    </w:p>
    <w:p w14:paraId="4C097070" w14:textId="77777777" w:rsidR="005418E7" w:rsidRDefault="005418E7" w:rsidP="00FA4922">
      <w:r>
        <w:t>The</w:t>
      </w:r>
      <w:r>
        <w:rPr>
          <w:spacing w:val="-1"/>
        </w:rPr>
        <w:t xml:space="preserve"> </w:t>
      </w:r>
      <w:r>
        <w:t>Parties</w:t>
      </w:r>
      <w:r>
        <w:rPr>
          <w:spacing w:val="-1"/>
        </w:rPr>
        <w:t xml:space="preserve"> </w:t>
      </w:r>
      <w:r>
        <w:rPr>
          <w:spacing w:val="-2"/>
        </w:rPr>
        <w:t>shall:</w:t>
      </w:r>
    </w:p>
    <w:p w14:paraId="212B5D8B" w14:textId="77777777" w:rsidR="005418E7" w:rsidRDefault="005418E7" w:rsidP="00183535">
      <w:pPr>
        <w:pStyle w:val="ListParagraph1a"/>
        <w:numPr>
          <w:ilvl w:val="0"/>
          <w:numId w:val="93"/>
        </w:numPr>
        <w:ind w:left="1418" w:right="170" w:hanging="709"/>
      </w:pPr>
      <w:r>
        <w:t>encourage</w:t>
      </w:r>
      <w:r w:rsidRPr="00FA4922">
        <w:rPr>
          <w:spacing w:val="-10"/>
        </w:rPr>
        <w:t xml:space="preserve"> </w:t>
      </w:r>
      <w:r>
        <w:t>collaboration</w:t>
      </w:r>
      <w:r w:rsidRPr="00FA4922">
        <w:rPr>
          <w:spacing w:val="-9"/>
        </w:rPr>
        <w:t xml:space="preserve"> </w:t>
      </w:r>
      <w:r>
        <w:t>on</w:t>
      </w:r>
      <w:r w:rsidRPr="00FA4922">
        <w:rPr>
          <w:spacing w:val="-13"/>
        </w:rPr>
        <w:t xml:space="preserve"> </w:t>
      </w:r>
      <w:r>
        <w:t>FinTech</w:t>
      </w:r>
      <w:r w:rsidRPr="00FA4922">
        <w:rPr>
          <w:spacing w:val="-8"/>
        </w:rPr>
        <w:t xml:space="preserve"> </w:t>
      </w:r>
      <w:r>
        <w:t>and</w:t>
      </w:r>
      <w:r w:rsidRPr="00FA4922">
        <w:rPr>
          <w:spacing w:val="-13"/>
        </w:rPr>
        <w:t xml:space="preserve"> </w:t>
      </w:r>
      <w:proofErr w:type="spellStart"/>
      <w:r>
        <w:t>RegTech</w:t>
      </w:r>
      <w:proofErr w:type="spellEnd"/>
      <w:r w:rsidRPr="00FA4922">
        <w:rPr>
          <w:spacing w:val="-5"/>
        </w:rPr>
        <w:t xml:space="preserve"> </w:t>
      </w:r>
      <w:r>
        <w:t>through</w:t>
      </w:r>
      <w:r w:rsidRPr="00FA4922">
        <w:rPr>
          <w:spacing w:val="-8"/>
        </w:rPr>
        <w:t xml:space="preserve"> </w:t>
      </w:r>
      <w:r>
        <w:t>their</w:t>
      </w:r>
      <w:r w:rsidRPr="00FA4922">
        <w:rPr>
          <w:spacing w:val="-11"/>
        </w:rPr>
        <w:t xml:space="preserve"> </w:t>
      </w:r>
      <w:r>
        <w:t>respective</w:t>
      </w:r>
      <w:r w:rsidRPr="00FA4922">
        <w:rPr>
          <w:spacing w:val="-9"/>
        </w:rPr>
        <w:t xml:space="preserve"> </w:t>
      </w:r>
      <w:r>
        <w:t xml:space="preserve">policy and trade promotion agencies and </w:t>
      </w:r>
      <w:proofErr w:type="gramStart"/>
      <w:r>
        <w:t>regulators;</w:t>
      </w:r>
      <w:proofErr w:type="gramEnd"/>
    </w:p>
    <w:p w14:paraId="17B063B5" w14:textId="77777777" w:rsidR="005418E7" w:rsidRDefault="005418E7" w:rsidP="00637658">
      <w:pPr>
        <w:pStyle w:val="ListParagraph1a"/>
        <w:ind w:left="1418" w:right="170" w:hanging="709"/>
      </w:pPr>
      <w:r>
        <w:t xml:space="preserve">promote closer and stronger collaboration between their respective FinTech and </w:t>
      </w:r>
      <w:proofErr w:type="spellStart"/>
      <w:r>
        <w:t>RegTech</w:t>
      </w:r>
      <w:proofErr w:type="spellEnd"/>
      <w:r>
        <w:t xml:space="preserve"> enterprises and industry </w:t>
      </w:r>
      <w:proofErr w:type="gramStart"/>
      <w:r>
        <w:t>bodies;</w:t>
      </w:r>
      <w:proofErr w:type="gramEnd"/>
    </w:p>
    <w:p w14:paraId="64EDD1CC" w14:textId="77777777" w:rsidR="005418E7" w:rsidRDefault="005418E7" w:rsidP="00BF3D71">
      <w:pPr>
        <w:pStyle w:val="ListParagraph1a"/>
        <w:spacing w:after="400"/>
        <w:ind w:left="1418" w:right="170" w:hanging="709"/>
      </w:pPr>
      <w:r>
        <w:t>encourage</w:t>
      </w:r>
      <w:r>
        <w:rPr>
          <w:spacing w:val="-3"/>
        </w:rPr>
        <w:t xml:space="preserve"> </w:t>
      </w:r>
      <w:r>
        <w:t>their</w:t>
      </w:r>
      <w:r>
        <w:rPr>
          <w:spacing w:val="-1"/>
        </w:rPr>
        <w:t xml:space="preserve"> </w:t>
      </w:r>
      <w:r>
        <w:t>respective</w:t>
      </w:r>
      <w:r>
        <w:rPr>
          <w:spacing w:val="-3"/>
        </w:rPr>
        <w:t xml:space="preserve"> </w:t>
      </w:r>
      <w:r>
        <w:t>FinTech</w:t>
      </w:r>
      <w:r>
        <w:rPr>
          <w:spacing w:val="-2"/>
        </w:rPr>
        <w:t xml:space="preserve"> </w:t>
      </w:r>
      <w:r>
        <w:t>and</w:t>
      </w:r>
      <w:r>
        <w:rPr>
          <w:spacing w:val="-2"/>
        </w:rPr>
        <w:t xml:space="preserve"> </w:t>
      </w:r>
      <w:proofErr w:type="spellStart"/>
      <w:r>
        <w:t>RegTech</w:t>
      </w:r>
      <w:proofErr w:type="spellEnd"/>
      <w:r>
        <w:t xml:space="preserve"> enterprises</w:t>
      </w:r>
      <w:r>
        <w:rPr>
          <w:spacing w:val="-4"/>
        </w:rPr>
        <w:t xml:space="preserve"> </w:t>
      </w:r>
      <w:r>
        <w:t>to</w:t>
      </w:r>
      <w:r>
        <w:rPr>
          <w:spacing w:val="-2"/>
        </w:rPr>
        <w:t xml:space="preserve"> </w:t>
      </w:r>
      <w:r>
        <w:t>use</w:t>
      </w:r>
      <w:r>
        <w:rPr>
          <w:spacing w:val="-3"/>
        </w:rPr>
        <w:t xml:space="preserve"> </w:t>
      </w:r>
      <w:r>
        <w:t>facilities</w:t>
      </w:r>
      <w:r>
        <w:rPr>
          <w:spacing w:val="-4"/>
        </w:rPr>
        <w:t xml:space="preserve"> </w:t>
      </w:r>
      <w:r>
        <w:t>and assistance, where</w:t>
      </w:r>
      <w:r>
        <w:rPr>
          <w:spacing w:val="-3"/>
        </w:rPr>
        <w:t xml:space="preserve"> </w:t>
      </w:r>
      <w:r>
        <w:t>available,</w:t>
      </w:r>
      <w:r>
        <w:rPr>
          <w:spacing w:val="-1"/>
        </w:rPr>
        <w:t xml:space="preserve"> </w:t>
      </w:r>
      <w:r>
        <w:t>in</w:t>
      </w:r>
      <w:r>
        <w:rPr>
          <w:spacing w:val="-6"/>
        </w:rPr>
        <w:t xml:space="preserve"> </w:t>
      </w:r>
      <w:r>
        <w:t>the</w:t>
      </w:r>
      <w:r>
        <w:rPr>
          <w:spacing w:val="-3"/>
        </w:rPr>
        <w:t xml:space="preserve"> </w:t>
      </w:r>
      <w:r>
        <w:t>other</w:t>
      </w:r>
      <w:r>
        <w:rPr>
          <w:spacing w:val="-5"/>
        </w:rPr>
        <w:t xml:space="preserve"> </w:t>
      </w:r>
      <w:r>
        <w:t>Party’s</w:t>
      </w:r>
      <w:r>
        <w:rPr>
          <w:spacing w:val="-5"/>
        </w:rPr>
        <w:t xml:space="preserve"> </w:t>
      </w:r>
      <w:r>
        <w:t>territory</w:t>
      </w:r>
      <w:r>
        <w:rPr>
          <w:spacing w:val="-6"/>
        </w:rPr>
        <w:t xml:space="preserve"> </w:t>
      </w:r>
      <w:r>
        <w:t>to</w:t>
      </w:r>
      <w:r>
        <w:rPr>
          <w:spacing w:val="-2"/>
        </w:rPr>
        <w:t xml:space="preserve"> </w:t>
      </w:r>
      <w:r>
        <w:t>explore</w:t>
      </w:r>
      <w:r>
        <w:rPr>
          <w:spacing w:val="-7"/>
        </w:rPr>
        <w:t xml:space="preserve"> </w:t>
      </w:r>
      <w:r>
        <w:t>new</w:t>
      </w:r>
      <w:r>
        <w:rPr>
          <w:spacing w:val="-3"/>
        </w:rPr>
        <w:t xml:space="preserve"> </w:t>
      </w:r>
      <w:r>
        <w:t>business opportunities,</w:t>
      </w:r>
      <w:r>
        <w:rPr>
          <w:spacing w:val="-14"/>
        </w:rPr>
        <w:t xml:space="preserve"> </w:t>
      </w:r>
      <w:r>
        <w:t>including</w:t>
      </w:r>
      <w:r>
        <w:rPr>
          <w:spacing w:val="-15"/>
        </w:rPr>
        <w:t xml:space="preserve"> </w:t>
      </w:r>
      <w:proofErr w:type="gramStart"/>
      <w:r>
        <w:t>through</w:t>
      </w:r>
      <w:r>
        <w:rPr>
          <w:spacing w:val="-15"/>
        </w:rPr>
        <w:t xml:space="preserve"> </w:t>
      </w:r>
      <w:r>
        <w:t>the</w:t>
      </w:r>
      <w:r>
        <w:rPr>
          <w:spacing w:val="-13"/>
        </w:rPr>
        <w:t xml:space="preserve"> </w:t>
      </w:r>
      <w:r>
        <w:t>use</w:t>
      </w:r>
      <w:r>
        <w:rPr>
          <w:spacing w:val="-14"/>
        </w:rPr>
        <w:t xml:space="preserve"> </w:t>
      </w:r>
      <w:r>
        <w:t>of</w:t>
      </w:r>
      <w:proofErr w:type="gramEnd"/>
      <w:r>
        <w:rPr>
          <w:spacing w:val="-12"/>
        </w:rPr>
        <w:t xml:space="preserve"> </w:t>
      </w:r>
      <w:r>
        <w:t>streamlined</w:t>
      </w:r>
      <w:r>
        <w:rPr>
          <w:spacing w:val="-14"/>
        </w:rPr>
        <w:t xml:space="preserve"> </w:t>
      </w:r>
      <w:r>
        <w:t>licencing</w:t>
      </w:r>
      <w:r>
        <w:rPr>
          <w:spacing w:val="-13"/>
        </w:rPr>
        <w:t xml:space="preserve"> </w:t>
      </w:r>
      <w:r>
        <w:t>processes</w:t>
      </w:r>
      <w:r>
        <w:rPr>
          <w:spacing w:val="-15"/>
        </w:rPr>
        <w:t xml:space="preserve"> </w:t>
      </w:r>
      <w:r>
        <w:t xml:space="preserve">where applicable and access to regulatory </w:t>
      </w:r>
      <w:proofErr w:type="gramStart"/>
      <w:r>
        <w:t>sandboxes;</w:t>
      </w:r>
      <w:proofErr w:type="gramEnd"/>
    </w:p>
    <w:p w14:paraId="12965E0C" w14:textId="77777777" w:rsidR="005418E7" w:rsidRDefault="005418E7">
      <w:pPr>
        <w:spacing w:after="0"/>
        <w:ind w:firstLine="0"/>
        <w:jc w:val="left"/>
      </w:pPr>
      <w:r>
        <w:lastRenderedPageBreak/>
        <w:br w:type="page"/>
      </w:r>
    </w:p>
    <w:p w14:paraId="2DA2AB28" w14:textId="77777777" w:rsidR="005418E7" w:rsidRDefault="005418E7" w:rsidP="005616EE">
      <w:pPr>
        <w:pStyle w:val="ListParagraph1a"/>
      </w:pPr>
      <w:r>
        <w:lastRenderedPageBreak/>
        <w:t>cooperate</w:t>
      </w:r>
      <w:r>
        <w:rPr>
          <w:spacing w:val="-4"/>
        </w:rPr>
        <w:t xml:space="preserve"> </w:t>
      </w:r>
      <w:r>
        <w:t>in</w:t>
      </w:r>
      <w:r>
        <w:rPr>
          <w:spacing w:val="-3"/>
        </w:rPr>
        <w:t xml:space="preserve"> </w:t>
      </w:r>
      <w:r>
        <w:t>relevant</w:t>
      </w:r>
      <w:r>
        <w:rPr>
          <w:spacing w:val="-8"/>
        </w:rPr>
        <w:t xml:space="preserve"> </w:t>
      </w:r>
      <w:r>
        <w:t>regional</w:t>
      </w:r>
      <w:r>
        <w:rPr>
          <w:spacing w:val="-8"/>
        </w:rPr>
        <w:t xml:space="preserve"> </w:t>
      </w:r>
      <w:r>
        <w:t>and</w:t>
      </w:r>
      <w:r>
        <w:rPr>
          <w:spacing w:val="-3"/>
        </w:rPr>
        <w:t xml:space="preserve"> </w:t>
      </w:r>
      <w:r>
        <w:t>international</w:t>
      </w:r>
      <w:r>
        <w:rPr>
          <w:spacing w:val="-4"/>
        </w:rPr>
        <w:t xml:space="preserve"> </w:t>
      </w:r>
      <w:r>
        <w:t>fora</w:t>
      </w:r>
      <w:r>
        <w:rPr>
          <w:spacing w:val="-4"/>
        </w:rPr>
        <w:t xml:space="preserve"> </w:t>
      </w:r>
      <w:r>
        <w:t>to</w:t>
      </w:r>
      <w:r>
        <w:rPr>
          <w:spacing w:val="-3"/>
        </w:rPr>
        <w:t xml:space="preserve"> </w:t>
      </w:r>
      <w:r>
        <w:t>improve</w:t>
      </w:r>
      <w:r>
        <w:rPr>
          <w:spacing w:val="-4"/>
        </w:rPr>
        <w:t xml:space="preserve"> </w:t>
      </w:r>
      <w:r>
        <w:t>opportunities</w:t>
      </w:r>
      <w:r>
        <w:rPr>
          <w:spacing w:val="-5"/>
        </w:rPr>
        <w:t xml:space="preserve"> </w:t>
      </w:r>
      <w:r>
        <w:t xml:space="preserve">for Australian and Singaporean FinTech and </w:t>
      </w:r>
      <w:proofErr w:type="spellStart"/>
      <w:r>
        <w:t>RegTech</w:t>
      </w:r>
      <w:proofErr w:type="spellEnd"/>
      <w:r>
        <w:t xml:space="preserve"> enterprises; and</w:t>
      </w:r>
    </w:p>
    <w:p w14:paraId="548CEB3B" w14:textId="77777777" w:rsidR="005418E7" w:rsidRDefault="005418E7" w:rsidP="005616EE">
      <w:pPr>
        <w:pStyle w:val="ListParagraph1a"/>
      </w:pPr>
      <w:r>
        <w:t>cooperate</w:t>
      </w:r>
      <w:r>
        <w:rPr>
          <w:spacing w:val="-7"/>
        </w:rPr>
        <w:t xml:space="preserve"> </w:t>
      </w:r>
      <w:r>
        <w:t>on</w:t>
      </w:r>
      <w:r>
        <w:rPr>
          <w:spacing w:val="-6"/>
        </w:rPr>
        <w:t xml:space="preserve"> </w:t>
      </w:r>
      <w:r>
        <w:t>the</w:t>
      </w:r>
      <w:r>
        <w:rPr>
          <w:spacing w:val="-6"/>
        </w:rPr>
        <w:t xml:space="preserve"> </w:t>
      </w:r>
      <w:r>
        <w:t>development</w:t>
      </w:r>
      <w:r>
        <w:rPr>
          <w:spacing w:val="-6"/>
        </w:rPr>
        <w:t xml:space="preserve"> </w:t>
      </w:r>
      <w:r>
        <w:t>of</w:t>
      </w:r>
      <w:r>
        <w:rPr>
          <w:spacing w:val="-4"/>
        </w:rPr>
        <w:t xml:space="preserve"> </w:t>
      </w:r>
      <w:r>
        <w:t>standards</w:t>
      </w:r>
      <w:r>
        <w:rPr>
          <w:spacing w:val="-7"/>
        </w:rPr>
        <w:t xml:space="preserve"> </w:t>
      </w:r>
      <w:r>
        <w:t>for</w:t>
      </w:r>
      <w:r>
        <w:rPr>
          <w:spacing w:val="-5"/>
        </w:rPr>
        <w:t xml:space="preserve"> </w:t>
      </w:r>
      <w:r>
        <w:t>open</w:t>
      </w:r>
      <w:r>
        <w:rPr>
          <w:spacing w:val="-5"/>
        </w:rPr>
        <w:t xml:space="preserve"> </w:t>
      </w:r>
      <w:r>
        <w:rPr>
          <w:spacing w:val="-2"/>
        </w:rPr>
        <w:t>banking.</w:t>
      </w:r>
    </w:p>
    <w:p w14:paraId="3D291E23" w14:textId="77777777" w:rsidR="005418E7" w:rsidRDefault="005418E7" w:rsidP="0030004F">
      <w:pPr>
        <w:pStyle w:val="Heading2"/>
        <w:spacing w:before="600"/>
      </w:pPr>
      <w:r>
        <w:t>ARTICLE</w:t>
      </w:r>
      <w:r>
        <w:rPr>
          <w:spacing w:val="-6"/>
        </w:rPr>
        <w:t xml:space="preserve"> </w:t>
      </w:r>
      <w:r>
        <w:rPr>
          <w:spacing w:val="-5"/>
        </w:rPr>
        <w:t>33</w:t>
      </w:r>
    </w:p>
    <w:p w14:paraId="6D75E72C" w14:textId="77777777" w:rsidR="005418E7" w:rsidRDefault="005418E7" w:rsidP="005616EE">
      <w:pPr>
        <w:pStyle w:val="Heading3"/>
      </w:pPr>
      <w:r>
        <w:rPr>
          <w:spacing w:val="-2"/>
        </w:rPr>
        <w:t>Cooperation</w:t>
      </w:r>
    </w:p>
    <w:p w14:paraId="5F32879B" w14:textId="77777777" w:rsidR="005418E7" w:rsidRDefault="005418E7" w:rsidP="007011EC">
      <w:pPr>
        <w:ind w:left="113" w:right="113"/>
      </w:pPr>
      <w:r>
        <w:t>The</w:t>
      </w:r>
      <w:r>
        <w:rPr>
          <w:spacing w:val="-2"/>
        </w:rPr>
        <w:t xml:space="preserve"> </w:t>
      </w:r>
      <w:r>
        <w:t>Parties</w:t>
      </w:r>
      <w:r>
        <w:rPr>
          <w:spacing w:val="-3"/>
        </w:rPr>
        <w:t xml:space="preserve"> </w:t>
      </w:r>
      <w:r>
        <w:t>shall endeavour</w:t>
      </w:r>
      <w:r>
        <w:rPr>
          <w:spacing w:val="-4"/>
        </w:rPr>
        <w:t xml:space="preserve"> </w:t>
      </w:r>
      <w:r>
        <w:rPr>
          <w:spacing w:val="-5"/>
        </w:rPr>
        <w:t>to:</w:t>
      </w:r>
    </w:p>
    <w:p w14:paraId="308932A1" w14:textId="77777777" w:rsidR="005418E7" w:rsidRDefault="005418E7" w:rsidP="00183535">
      <w:pPr>
        <w:pStyle w:val="ListParagraph1a"/>
        <w:numPr>
          <w:ilvl w:val="0"/>
          <w:numId w:val="94"/>
        </w:numPr>
        <w:ind w:right="113"/>
      </w:pPr>
      <w:r>
        <w:t>exchange information and share experiences on regulations, policies, and enforcement and compliance mechanisms regarding the digital economy, including in relation to:</w:t>
      </w:r>
    </w:p>
    <w:p w14:paraId="1A6824DB" w14:textId="77777777" w:rsidR="005418E7" w:rsidRDefault="005418E7" w:rsidP="00DF1F7A">
      <w:pPr>
        <w:pStyle w:val="ListParagraph1ai"/>
        <w:ind w:left="2281" w:right="113"/>
      </w:pPr>
      <w:r>
        <w:t>personal</w:t>
      </w:r>
      <w:r>
        <w:rPr>
          <w:spacing w:val="-2"/>
        </w:rPr>
        <w:t xml:space="preserve"> </w:t>
      </w:r>
      <w:r>
        <w:t>information</w:t>
      </w:r>
      <w:r>
        <w:rPr>
          <w:spacing w:val="-5"/>
        </w:rPr>
        <w:t xml:space="preserve"> </w:t>
      </w:r>
      <w:proofErr w:type="gramStart"/>
      <w:r>
        <w:rPr>
          <w:spacing w:val="-2"/>
        </w:rPr>
        <w:t>protection;</w:t>
      </w:r>
      <w:proofErr w:type="gramEnd"/>
    </w:p>
    <w:p w14:paraId="285A9B49" w14:textId="77777777" w:rsidR="005418E7" w:rsidRDefault="005418E7" w:rsidP="00DF1F7A">
      <w:pPr>
        <w:pStyle w:val="ListParagraph1ai"/>
        <w:ind w:right="57"/>
      </w:pPr>
      <w:r>
        <w:t>online</w:t>
      </w:r>
      <w:r>
        <w:rPr>
          <w:spacing w:val="40"/>
        </w:rPr>
        <w:t xml:space="preserve"> </w:t>
      </w:r>
      <w:r>
        <w:t>consumer</w:t>
      </w:r>
      <w:r>
        <w:rPr>
          <w:spacing w:val="40"/>
        </w:rPr>
        <w:t xml:space="preserve"> </w:t>
      </w:r>
      <w:r>
        <w:t>protection,</w:t>
      </w:r>
      <w:r>
        <w:rPr>
          <w:spacing w:val="40"/>
        </w:rPr>
        <w:t xml:space="preserve"> </w:t>
      </w:r>
      <w:r>
        <w:t>including</w:t>
      </w:r>
      <w:r>
        <w:rPr>
          <w:spacing w:val="40"/>
        </w:rPr>
        <w:t xml:space="preserve"> </w:t>
      </w:r>
      <w:r>
        <w:t>means</w:t>
      </w:r>
      <w:r>
        <w:rPr>
          <w:spacing w:val="38"/>
        </w:rPr>
        <w:t xml:space="preserve"> </w:t>
      </w:r>
      <w:r>
        <w:t>for</w:t>
      </w:r>
      <w:r>
        <w:rPr>
          <w:spacing w:val="40"/>
        </w:rPr>
        <w:t xml:space="preserve"> </w:t>
      </w:r>
      <w:r>
        <w:t>consumer</w:t>
      </w:r>
      <w:r>
        <w:rPr>
          <w:spacing w:val="40"/>
        </w:rPr>
        <w:t xml:space="preserve"> </w:t>
      </w:r>
      <w:r>
        <w:t>redress</w:t>
      </w:r>
      <w:r>
        <w:rPr>
          <w:spacing w:val="40"/>
        </w:rPr>
        <w:t xml:space="preserve"> </w:t>
      </w:r>
      <w:r>
        <w:t xml:space="preserve">and building consumer </w:t>
      </w:r>
      <w:proofErr w:type="gramStart"/>
      <w:r>
        <w:t>confidence;</w:t>
      </w:r>
      <w:proofErr w:type="gramEnd"/>
    </w:p>
    <w:p w14:paraId="3703FC10" w14:textId="77777777" w:rsidR="005418E7" w:rsidRDefault="005418E7" w:rsidP="00DF1F7A">
      <w:pPr>
        <w:pStyle w:val="ListParagraph1ai"/>
        <w:ind w:left="2281" w:right="113"/>
      </w:pPr>
      <w:r>
        <w:t>unsolicited</w:t>
      </w:r>
      <w:r>
        <w:rPr>
          <w:spacing w:val="-13"/>
        </w:rPr>
        <w:t xml:space="preserve"> </w:t>
      </w:r>
      <w:r>
        <w:t>commercial</w:t>
      </w:r>
      <w:r>
        <w:rPr>
          <w:spacing w:val="-12"/>
        </w:rPr>
        <w:t xml:space="preserve"> </w:t>
      </w:r>
      <w:r>
        <w:t>electronic</w:t>
      </w:r>
      <w:r>
        <w:rPr>
          <w:spacing w:val="-13"/>
        </w:rPr>
        <w:t xml:space="preserve"> </w:t>
      </w:r>
      <w:proofErr w:type="gramStart"/>
      <w:r>
        <w:rPr>
          <w:spacing w:val="-2"/>
        </w:rPr>
        <w:t>messages;</w:t>
      </w:r>
      <w:proofErr w:type="gramEnd"/>
    </w:p>
    <w:p w14:paraId="2EE9C2A9" w14:textId="77777777" w:rsidR="005418E7" w:rsidRDefault="005418E7" w:rsidP="00DF1F7A">
      <w:pPr>
        <w:pStyle w:val="ListParagraph1ai"/>
        <w:ind w:left="2281" w:right="113"/>
      </w:pPr>
      <w:r>
        <w:t>security</w:t>
      </w:r>
      <w:r>
        <w:rPr>
          <w:spacing w:val="-1"/>
        </w:rPr>
        <w:t xml:space="preserve"> </w:t>
      </w:r>
      <w:r>
        <w:t>in electronic</w:t>
      </w:r>
      <w:r>
        <w:rPr>
          <w:spacing w:val="-1"/>
        </w:rPr>
        <w:t xml:space="preserve"> </w:t>
      </w:r>
      <w:proofErr w:type="gramStart"/>
      <w:r>
        <w:rPr>
          <w:spacing w:val="-2"/>
        </w:rPr>
        <w:t>communications;</w:t>
      </w:r>
      <w:proofErr w:type="gramEnd"/>
    </w:p>
    <w:p w14:paraId="58DDA6DC" w14:textId="77777777" w:rsidR="005418E7" w:rsidRDefault="005418E7" w:rsidP="00DF1F7A">
      <w:pPr>
        <w:pStyle w:val="ListParagraph1ai"/>
        <w:ind w:left="2281" w:right="113"/>
      </w:pPr>
      <w:r>
        <w:t>electronic</w:t>
      </w:r>
      <w:r>
        <w:rPr>
          <w:spacing w:val="-14"/>
        </w:rPr>
        <w:t xml:space="preserve"> </w:t>
      </w:r>
      <w:r>
        <w:t>authentication;</w:t>
      </w:r>
      <w:r>
        <w:rPr>
          <w:spacing w:val="-13"/>
        </w:rPr>
        <w:t xml:space="preserve"> </w:t>
      </w:r>
      <w:r>
        <w:rPr>
          <w:spacing w:val="-5"/>
        </w:rPr>
        <w:t>and</w:t>
      </w:r>
    </w:p>
    <w:p w14:paraId="4A571B1D" w14:textId="77777777" w:rsidR="005418E7" w:rsidRDefault="005418E7" w:rsidP="00DF1F7A">
      <w:pPr>
        <w:pStyle w:val="ListParagraph1ai"/>
        <w:ind w:left="2281" w:right="113"/>
      </w:pPr>
      <w:r>
        <w:t>digital</w:t>
      </w:r>
      <w:r>
        <w:rPr>
          <w:spacing w:val="-5"/>
        </w:rPr>
        <w:t xml:space="preserve"> </w:t>
      </w:r>
      <w:proofErr w:type="gramStart"/>
      <w:r>
        <w:rPr>
          <w:spacing w:val="-2"/>
        </w:rPr>
        <w:t>government;</w:t>
      </w:r>
      <w:proofErr w:type="gramEnd"/>
    </w:p>
    <w:p w14:paraId="0AB81589" w14:textId="77777777" w:rsidR="005418E7" w:rsidRDefault="005418E7" w:rsidP="00DF1F7A">
      <w:pPr>
        <w:pStyle w:val="ListParagraph1a"/>
        <w:ind w:left="1441" w:right="113"/>
      </w:pPr>
      <w:r>
        <w:t xml:space="preserve">exchange information and share views on consumer access to products and services offered online between the </w:t>
      </w:r>
      <w:proofErr w:type="gramStart"/>
      <w:r>
        <w:t>Parties;</w:t>
      </w:r>
      <w:proofErr w:type="gramEnd"/>
    </w:p>
    <w:p w14:paraId="531ECEC2" w14:textId="77777777" w:rsidR="005418E7" w:rsidRDefault="005418E7" w:rsidP="00DF1F7A">
      <w:pPr>
        <w:pStyle w:val="ListParagraph1a"/>
        <w:ind w:left="1441" w:right="113"/>
      </w:pPr>
      <w:r>
        <w:t xml:space="preserve">exchange information on the development, reform, implementation and effectiveness of copyright legal frameworks relevant to the online environment, including on surveys related to online infringement and on enforcement </w:t>
      </w:r>
      <w:proofErr w:type="gramStart"/>
      <w:r>
        <w:rPr>
          <w:spacing w:val="-2"/>
        </w:rPr>
        <w:t>mechanisms;</w:t>
      </w:r>
      <w:proofErr w:type="gramEnd"/>
    </w:p>
    <w:p w14:paraId="5FEEC5D6" w14:textId="77777777" w:rsidR="005418E7" w:rsidRDefault="005418E7" w:rsidP="00DF1F7A">
      <w:pPr>
        <w:pStyle w:val="ListParagraph1a"/>
        <w:spacing w:after="0"/>
        <w:ind w:left="1439" w:right="113" w:hanging="720"/>
      </w:pPr>
      <w:r>
        <w:t xml:space="preserve">exchange financial intelligence and share capabilities to support regional efforts to counter terrorism financing, money laundering and other transnational organised </w:t>
      </w:r>
      <w:proofErr w:type="gramStart"/>
      <w:r>
        <w:t>crime;</w:t>
      </w:r>
      <w:proofErr w:type="gramEnd"/>
    </w:p>
    <w:p w14:paraId="66288904" w14:textId="77777777" w:rsidR="005418E7" w:rsidRDefault="005418E7" w:rsidP="00DF1F7A">
      <w:pPr>
        <w:pStyle w:val="ListParagraph1a"/>
        <w:ind w:left="1441" w:right="113"/>
      </w:pPr>
      <w:r>
        <w:t>participate actively in</w:t>
      </w:r>
      <w:r>
        <w:rPr>
          <w:spacing w:val="-2"/>
        </w:rPr>
        <w:t xml:space="preserve"> </w:t>
      </w:r>
      <w:r>
        <w:t>regional and</w:t>
      </w:r>
      <w:r>
        <w:rPr>
          <w:spacing w:val="-2"/>
        </w:rPr>
        <w:t xml:space="preserve"> </w:t>
      </w:r>
      <w:r>
        <w:t>multilateral</w:t>
      </w:r>
      <w:r>
        <w:rPr>
          <w:spacing w:val="-2"/>
        </w:rPr>
        <w:t xml:space="preserve"> </w:t>
      </w:r>
      <w:r>
        <w:t>fora to promote the development of the digital economy; and</w:t>
      </w:r>
    </w:p>
    <w:p w14:paraId="3C1D5C55" w14:textId="77777777" w:rsidR="005418E7" w:rsidRDefault="005418E7" w:rsidP="00DF1F7A">
      <w:pPr>
        <w:pStyle w:val="ListParagraph1a"/>
        <w:ind w:left="1441" w:right="113"/>
      </w:pPr>
      <w:r>
        <w:t>encourage development by industry of methods of self-regulation that foster the digital economy, including codes of conduct, model contracts, guidelines and enforcement mechanisms.</w:t>
      </w:r>
    </w:p>
    <w:p w14:paraId="4D6C08B6" w14:textId="77777777" w:rsidR="005418E7" w:rsidRDefault="005418E7" w:rsidP="00DF1F7A">
      <w:pPr>
        <w:pStyle w:val="Heading2"/>
        <w:spacing w:before="600" w:after="600"/>
      </w:pPr>
      <w:r>
        <w:t>ARTICLE</w:t>
      </w:r>
      <w:r>
        <w:rPr>
          <w:spacing w:val="-6"/>
        </w:rPr>
        <w:t xml:space="preserve"> </w:t>
      </w:r>
      <w:r>
        <w:rPr>
          <w:spacing w:val="-5"/>
        </w:rPr>
        <w:t>34</w:t>
      </w:r>
    </w:p>
    <w:p w14:paraId="4497142B" w14:textId="77777777" w:rsidR="005418E7" w:rsidRDefault="005418E7" w:rsidP="005616EE">
      <w:pPr>
        <w:pStyle w:val="Heading3"/>
      </w:pPr>
      <w:r>
        <w:lastRenderedPageBreak/>
        <w:t>Cybersecurity</w:t>
      </w:r>
    </w:p>
    <w:p w14:paraId="72ED9E98" w14:textId="77777777" w:rsidR="005418E7" w:rsidRDefault="005418E7" w:rsidP="00183535">
      <w:pPr>
        <w:pStyle w:val="ListParagraph1"/>
        <w:numPr>
          <w:ilvl w:val="0"/>
          <w:numId w:val="95"/>
        </w:numPr>
        <w:tabs>
          <w:tab w:val="left" w:pos="567"/>
        </w:tabs>
        <w:ind w:left="0" w:right="170" w:firstLine="0"/>
      </w:pPr>
      <w:r>
        <w:t>The Parties have a shared vision to promote secure digital trade to achieve global prosperity and recognise that cybersecurity underpins the digital economy.</w:t>
      </w:r>
    </w:p>
    <w:p w14:paraId="20EA196B" w14:textId="77777777" w:rsidR="005418E7" w:rsidRDefault="005418E7" w:rsidP="00637658">
      <w:pPr>
        <w:pStyle w:val="ListParagraph1"/>
        <w:tabs>
          <w:tab w:val="left" w:pos="567"/>
        </w:tabs>
        <w:ind w:right="170"/>
      </w:pPr>
      <w:r>
        <w:t>The</w:t>
      </w:r>
      <w:r>
        <w:rPr>
          <w:spacing w:val="-1"/>
        </w:rPr>
        <w:t xml:space="preserve"> </w:t>
      </w:r>
      <w:r>
        <w:t>Parties</w:t>
      </w:r>
      <w:r>
        <w:rPr>
          <w:spacing w:val="-6"/>
        </w:rPr>
        <w:t xml:space="preserve"> </w:t>
      </w:r>
      <w:r>
        <w:t>recognise the importance</w:t>
      </w:r>
      <w:r>
        <w:rPr>
          <w:spacing w:val="-1"/>
        </w:rPr>
        <w:t xml:space="preserve"> </w:t>
      </w:r>
      <w:r>
        <w:rPr>
          <w:spacing w:val="-5"/>
        </w:rPr>
        <w:t>of:</w:t>
      </w:r>
    </w:p>
    <w:p w14:paraId="4FDDDC70" w14:textId="77777777" w:rsidR="005418E7" w:rsidRDefault="005418E7" w:rsidP="005418E7">
      <w:pPr>
        <w:pStyle w:val="ListParagraph1a"/>
        <w:numPr>
          <w:ilvl w:val="0"/>
          <w:numId w:val="10"/>
        </w:numPr>
        <w:ind w:left="993" w:right="170" w:hanging="426"/>
      </w:pPr>
      <w:r>
        <w:t xml:space="preserve">building the capabilities of their government agencies responsible for computer security incident </w:t>
      </w:r>
      <w:proofErr w:type="gramStart"/>
      <w:r>
        <w:t>response;</w:t>
      </w:r>
      <w:proofErr w:type="gramEnd"/>
    </w:p>
    <w:p w14:paraId="0D5E81DE" w14:textId="77777777" w:rsidR="005418E7" w:rsidRDefault="005418E7" w:rsidP="00637658">
      <w:pPr>
        <w:pStyle w:val="ListParagraph1a"/>
        <w:ind w:left="992" w:right="170" w:hanging="425"/>
      </w:pPr>
      <w:r>
        <w:t>using existing collaboration mechanisms to cooperate to identify and mitigate malicious</w:t>
      </w:r>
      <w:r>
        <w:rPr>
          <w:spacing w:val="-4"/>
        </w:rPr>
        <w:t xml:space="preserve"> </w:t>
      </w:r>
      <w:r>
        <w:t>intrusions</w:t>
      </w:r>
      <w:r>
        <w:rPr>
          <w:spacing w:val="-4"/>
        </w:rPr>
        <w:t xml:space="preserve"> </w:t>
      </w:r>
      <w:r>
        <w:t>or</w:t>
      </w:r>
      <w:r>
        <w:rPr>
          <w:spacing w:val="-1"/>
        </w:rPr>
        <w:t xml:space="preserve"> </w:t>
      </w:r>
      <w:r>
        <w:t>dissemination</w:t>
      </w:r>
      <w:r>
        <w:rPr>
          <w:spacing w:val="-2"/>
        </w:rPr>
        <w:t xml:space="preserve"> </w:t>
      </w:r>
      <w:r>
        <w:t>of</w:t>
      </w:r>
      <w:r>
        <w:rPr>
          <w:spacing w:val="-1"/>
        </w:rPr>
        <w:t xml:space="preserve"> </w:t>
      </w:r>
      <w:r>
        <w:t>malicious</w:t>
      </w:r>
      <w:r>
        <w:rPr>
          <w:spacing w:val="-9"/>
        </w:rPr>
        <w:t xml:space="preserve"> </w:t>
      </w:r>
      <w:r>
        <w:t>code</w:t>
      </w:r>
      <w:r>
        <w:rPr>
          <w:spacing w:val="-3"/>
        </w:rPr>
        <w:t xml:space="preserve"> </w:t>
      </w:r>
      <w:r>
        <w:t>that</w:t>
      </w:r>
      <w:r>
        <w:rPr>
          <w:spacing w:val="-2"/>
        </w:rPr>
        <w:t xml:space="preserve"> </w:t>
      </w:r>
      <w:r>
        <w:t>affect</w:t>
      </w:r>
      <w:r>
        <w:rPr>
          <w:spacing w:val="-2"/>
        </w:rPr>
        <w:t xml:space="preserve"> </w:t>
      </w:r>
      <w:r>
        <w:t>the</w:t>
      </w:r>
      <w:r>
        <w:rPr>
          <w:spacing w:val="-3"/>
        </w:rPr>
        <w:t xml:space="preserve"> </w:t>
      </w:r>
      <w:r>
        <w:t>electronic networks of the Parties; and</w:t>
      </w:r>
    </w:p>
    <w:p w14:paraId="7DA8D891" w14:textId="77777777" w:rsidR="005418E7" w:rsidRDefault="005418E7" w:rsidP="00637658">
      <w:pPr>
        <w:pStyle w:val="ListParagraph1a"/>
        <w:ind w:left="992" w:right="170" w:hanging="425"/>
      </w:pPr>
      <w:r>
        <w:t>workforce</w:t>
      </w:r>
      <w:r>
        <w:rPr>
          <w:spacing w:val="-15"/>
        </w:rPr>
        <w:t xml:space="preserve"> </w:t>
      </w:r>
      <w:r>
        <w:t>development</w:t>
      </w:r>
      <w:r>
        <w:rPr>
          <w:spacing w:val="-15"/>
        </w:rPr>
        <w:t xml:space="preserve"> </w:t>
      </w:r>
      <w:proofErr w:type="gramStart"/>
      <w:r>
        <w:t>in</w:t>
      </w:r>
      <w:r>
        <w:rPr>
          <w:spacing w:val="-11"/>
        </w:rPr>
        <w:t xml:space="preserve"> </w:t>
      </w:r>
      <w:r>
        <w:t>the</w:t>
      </w:r>
      <w:r>
        <w:rPr>
          <w:spacing w:val="-15"/>
        </w:rPr>
        <w:t xml:space="preserve"> </w:t>
      </w:r>
      <w:r>
        <w:t>area</w:t>
      </w:r>
      <w:r>
        <w:rPr>
          <w:spacing w:val="-13"/>
        </w:rPr>
        <w:t xml:space="preserve"> </w:t>
      </w:r>
      <w:r>
        <w:t>of</w:t>
      </w:r>
      <w:proofErr w:type="gramEnd"/>
      <w:r>
        <w:rPr>
          <w:spacing w:val="-15"/>
        </w:rPr>
        <w:t xml:space="preserve"> </w:t>
      </w:r>
      <w:r>
        <w:t>cybersecurity,</w:t>
      </w:r>
      <w:r>
        <w:rPr>
          <w:spacing w:val="-10"/>
        </w:rPr>
        <w:t xml:space="preserve"> </w:t>
      </w:r>
      <w:r>
        <w:t>including</w:t>
      </w:r>
      <w:r>
        <w:rPr>
          <w:spacing w:val="-15"/>
        </w:rPr>
        <w:t xml:space="preserve"> </w:t>
      </w:r>
      <w:r>
        <w:t>possible</w:t>
      </w:r>
      <w:r>
        <w:rPr>
          <w:spacing w:val="-12"/>
        </w:rPr>
        <w:t xml:space="preserve"> </w:t>
      </w:r>
      <w:r>
        <w:t>initiatives relating to mutual recognition of qualifications, diversity and equality.</w:t>
      </w:r>
    </w:p>
    <w:p w14:paraId="51893859" w14:textId="77777777" w:rsidR="005418E7" w:rsidRDefault="005418E7" w:rsidP="00637658">
      <w:pPr>
        <w:pStyle w:val="Heading2"/>
        <w:spacing w:before="600"/>
      </w:pPr>
      <w:r>
        <w:t>ARTICLE</w:t>
      </w:r>
      <w:r>
        <w:rPr>
          <w:spacing w:val="-6"/>
        </w:rPr>
        <w:t xml:space="preserve"> </w:t>
      </w:r>
      <w:r>
        <w:rPr>
          <w:spacing w:val="-5"/>
        </w:rPr>
        <w:t>35</w:t>
      </w:r>
    </w:p>
    <w:p w14:paraId="184389F9" w14:textId="77777777" w:rsidR="005418E7" w:rsidRDefault="005418E7" w:rsidP="005616EE">
      <w:pPr>
        <w:pStyle w:val="Heading3"/>
      </w:pPr>
      <w:r w:rsidRPr="001D7300">
        <w:rPr>
          <w:spacing w:val="-2"/>
        </w:rPr>
        <w:t>Stakeholder</w:t>
      </w:r>
      <w:r>
        <w:rPr>
          <w:spacing w:val="-13"/>
        </w:rPr>
        <w:t xml:space="preserve"> </w:t>
      </w:r>
      <w:r>
        <w:rPr>
          <w:spacing w:val="-2"/>
        </w:rPr>
        <w:t>Engagement</w:t>
      </w:r>
    </w:p>
    <w:p w14:paraId="7210CE8D" w14:textId="77777777" w:rsidR="005418E7" w:rsidRPr="00613786" w:rsidRDefault="005418E7" w:rsidP="00183535">
      <w:pPr>
        <w:pStyle w:val="ListParagraph1"/>
        <w:numPr>
          <w:ilvl w:val="0"/>
          <w:numId w:val="97"/>
        </w:numPr>
        <w:tabs>
          <w:tab w:val="left" w:pos="567"/>
        </w:tabs>
        <w:ind w:left="0" w:right="510" w:firstLine="0"/>
        <w:rPr>
          <w:sz w:val="23"/>
          <w:szCs w:val="23"/>
        </w:rPr>
      </w:pPr>
      <w:r w:rsidRPr="00613786">
        <w:rPr>
          <w:sz w:val="23"/>
          <w:szCs w:val="23"/>
        </w:rPr>
        <w:t>The Parties shall seek opportunities to convene a Digital Economy Dialogue (the “Dialogue”) at times agreeable to the Parties, to promote the benefits of the digital economy. The Parties shall promote relevant collaboration efforts and initiatives between the Parties through the Dialogue.</w:t>
      </w:r>
    </w:p>
    <w:p w14:paraId="09D0E0CD" w14:textId="77777777" w:rsidR="005418E7" w:rsidRPr="00613786" w:rsidRDefault="005418E7" w:rsidP="00111C3F">
      <w:pPr>
        <w:pStyle w:val="ListParagraph1"/>
        <w:tabs>
          <w:tab w:val="left" w:pos="567"/>
        </w:tabs>
        <w:ind w:right="510"/>
        <w:rPr>
          <w:sz w:val="23"/>
          <w:szCs w:val="23"/>
        </w:rPr>
      </w:pPr>
      <w:r w:rsidRPr="00613786">
        <w:rPr>
          <w:sz w:val="23"/>
          <w:szCs w:val="23"/>
        </w:rPr>
        <w:t>Where appropriate, and as may be agreed by the Parties, the Dialogue may include participation from other interested stakeholders, such as researchers, academics, industry and other stakeholders. The Parties may collaborate with such stakeholders in convening the Dialogue.</w:t>
      </w:r>
    </w:p>
    <w:p w14:paraId="2D4CC967" w14:textId="77777777" w:rsidR="005418E7" w:rsidRPr="00613786" w:rsidRDefault="005418E7" w:rsidP="00111C3F">
      <w:pPr>
        <w:pStyle w:val="ListParagraph1"/>
        <w:tabs>
          <w:tab w:val="left" w:pos="567"/>
        </w:tabs>
        <w:ind w:right="680"/>
        <w:rPr>
          <w:sz w:val="23"/>
          <w:szCs w:val="23"/>
        </w:rPr>
      </w:pPr>
      <w:r w:rsidRPr="00613786">
        <w:rPr>
          <w:sz w:val="23"/>
          <w:szCs w:val="23"/>
        </w:rPr>
        <w:t xml:space="preserve">To encourage inclusive participation by the Parties’ stakeholders and increase the </w:t>
      </w:r>
      <w:r>
        <w:rPr>
          <w:sz w:val="23"/>
          <w:szCs w:val="23"/>
        </w:rPr>
        <w:br/>
      </w:r>
      <w:r w:rsidRPr="00613786">
        <w:rPr>
          <w:sz w:val="23"/>
          <w:szCs w:val="23"/>
        </w:rPr>
        <w:t>impact of outreach, the Parties may consider organising the Dialogue in connection with, or as a part of, existing bilateral initiatives.</w:t>
      </w:r>
    </w:p>
    <w:p w14:paraId="75D73F58" w14:textId="77777777" w:rsidR="005418E7" w:rsidRPr="00613786" w:rsidRDefault="005418E7" w:rsidP="00111C3F">
      <w:pPr>
        <w:pStyle w:val="ListParagraph1"/>
        <w:tabs>
          <w:tab w:val="left" w:pos="567"/>
        </w:tabs>
        <w:ind w:right="567"/>
        <w:rPr>
          <w:sz w:val="23"/>
          <w:szCs w:val="23"/>
        </w:rPr>
      </w:pPr>
      <w:r w:rsidRPr="00613786">
        <w:rPr>
          <w:sz w:val="23"/>
          <w:szCs w:val="23"/>
        </w:rPr>
        <w:t>The Parties may consider relevant technical or scientific input, or other information arising from</w:t>
      </w:r>
      <w:r w:rsidRPr="00613786">
        <w:rPr>
          <w:spacing w:val="-15"/>
          <w:sz w:val="23"/>
          <w:szCs w:val="23"/>
        </w:rPr>
        <w:t xml:space="preserve"> </w:t>
      </w:r>
      <w:r w:rsidRPr="00613786">
        <w:rPr>
          <w:sz w:val="23"/>
          <w:szCs w:val="23"/>
        </w:rPr>
        <w:t>the</w:t>
      </w:r>
      <w:r w:rsidRPr="00613786">
        <w:rPr>
          <w:spacing w:val="-15"/>
          <w:sz w:val="23"/>
          <w:szCs w:val="23"/>
        </w:rPr>
        <w:t xml:space="preserve"> </w:t>
      </w:r>
      <w:r w:rsidRPr="00613786">
        <w:rPr>
          <w:sz w:val="23"/>
          <w:szCs w:val="23"/>
        </w:rPr>
        <w:t>Dialogue,</w:t>
      </w:r>
      <w:r w:rsidRPr="00613786">
        <w:rPr>
          <w:spacing w:val="-15"/>
          <w:sz w:val="23"/>
          <w:szCs w:val="23"/>
        </w:rPr>
        <w:t xml:space="preserve"> </w:t>
      </w:r>
      <w:r w:rsidRPr="00613786">
        <w:rPr>
          <w:sz w:val="23"/>
          <w:szCs w:val="23"/>
        </w:rPr>
        <w:t>for</w:t>
      </w:r>
      <w:r w:rsidRPr="00613786">
        <w:rPr>
          <w:spacing w:val="-15"/>
          <w:sz w:val="23"/>
          <w:szCs w:val="23"/>
        </w:rPr>
        <w:t xml:space="preserve"> </w:t>
      </w:r>
      <w:r w:rsidRPr="00613786">
        <w:rPr>
          <w:sz w:val="23"/>
          <w:szCs w:val="23"/>
        </w:rPr>
        <w:t>the</w:t>
      </w:r>
      <w:r w:rsidRPr="00613786">
        <w:rPr>
          <w:spacing w:val="-15"/>
          <w:sz w:val="23"/>
          <w:szCs w:val="23"/>
        </w:rPr>
        <w:t xml:space="preserve"> </w:t>
      </w:r>
      <w:r w:rsidRPr="00613786">
        <w:rPr>
          <w:sz w:val="23"/>
          <w:szCs w:val="23"/>
        </w:rPr>
        <w:t>purposes</w:t>
      </w:r>
      <w:r w:rsidRPr="00613786">
        <w:rPr>
          <w:spacing w:val="-15"/>
          <w:sz w:val="23"/>
          <w:szCs w:val="23"/>
        </w:rPr>
        <w:t xml:space="preserve"> </w:t>
      </w:r>
      <w:r w:rsidRPr="00613786">
        <w:rPr>
          <w:sz w:val="23"/>
          <w:szCs w:val="23"/>
        </w:rPr>
        <w:t>of</w:t>
      </w:r>
      <w:r>
        <w:rPr>
          <w:sz w:val="23"/>
          <w:szCs w:val="23"/>
        </w:rPr>
        <w:t xml:space="preserve"> </w:t>
      </w:r>
      <w:r w:rsidRPr="00613786">
        <w:rPr>
          <w:sz w:val="23"/>
          <w:szCs w:val="23"/>
        </w:rPr>
        <w:t>implementation</w:t>
      </w:r>
      <w:r w:rsidRPr="00613786">
        <w:rPr>
          <w:spacing w:val="-15"/>
          <w:sz w:val="23"/>
          <w:szCs w:val="23"/>
        </w:rPr>
        <w:t xml:space="preserve"> </w:t>
      </w:r>
      <w:r w:rsidRPr="00613786">
        <w:rPr>
          <w:sz w:val="23"/>
          <w:szCs w:val="23"/>
        </w:rPr>
        <w:t>efforts</w:t>
      </w:r>
      <w:r w:rsidRPr="00613786">
        <w:rPr>
          <w:spacing w:val="-15"/>
          <w:sz w:val="23"/>
          <w:szCs w:val="23"/>
        </w:rPr>
        <w:t xml:space="preserve"> </w:t>
      </w:r>
      <w:r w:rsidRPr="00613786">
        <w:rPr>
          <w:sz w:val="23"/>
          <w:szCs w:val="23"/>
        </w:rPr>
        <w:t>and</w:t>
      </w:r>
      <w:r w:rsidRPr="00613786">
        <w:rPr>
          <w:spacing w:val="-15"/>
          <w:sz w:val="23"/>
          <w:szCs w:val="23"/>
        </w:rPr>
        <w:t xml:space="preserve"> </w:t>
      </w:r>
      <w:r w:rsidRPr="00613786">
        <w:rPr>
          <w:sz w:val="23"/>
          <w:szCs w:val="23"/>
        </w:rPr>
        <w:t>further</w:t>
      </w:r>
      <w:r w:rsidRPr="00613786">
        <w:rPr>
          <w:spacing w:val="-15"/>
          <w:sz w:val="23"/>
          <w:szCs w:val="23"/>
        </w:rPr>
        <w:t xml:space="preserve"> </w:t>
      </w:r>
      <w:r w:rsidRPr="00613786">
        <w:rPr>
          <w:sz w:val="23"/>
          <w:szCs w:val="23"/>
        </w:rPr>
        <w:t>modernisation of this Chapter.</w:t>
      </w:r>
    </w:p>
    <w:p w14:paraId="5DA60562" w14:textId="77777777" w:rsidR="005418E7" w:rsidRDefault="005418E7" w:rsidP="00637658">
      <w:pPr>
        <w:pStyle w:val="Heading2"/>
        <w:spacing w:before="600"/>
      </w:pPr>
      <w:r>
        <w:t>ARTICLE</w:t>
      </w:r>
      <w:r>
        <w:rPr>
          <w:spacing w:val="-6"/>
        </w:rPr>
        <w:t xml:space="preserve"> </w:t>
      </w:r>
      <w:r>
        <w:rPr>
          <w:spacing w:val="-5"/>
        </w:rPr>
        <w:t>36</w:t>
      </w:r>
    </w:p>
    <w:p w14:paraId="45296887" w14:textId="77777777" w:rsidR="005418E7" w:rsidRDefault="005418E7" w:rsidP="005616EE">
      <w:pPr>
        <w:pStyle w:val="Heading3"/>
        <w:tabs>
          <w:tab w:val="left" w:pos="567"/>
        </w:tabs>
      </w:pPr>
      <w:r>
        <w:t>Small</w:t>
      </w:r>
      <w:r>
        <w:rPr>
          <w:spacing w:val="-7"/>
        </w:rPr>
        <w:t xml:space="preserve"> </w:t>
      </w:r>
      <w:r>
        <w:t>and</w:t>
      </w:r>
      <w:r>
        <w:rPr>
          <w:spacing w:val="-3"/>
        </w:rPr>
        <w:t xml:space="preserve"> </w:t>
      </w:r>
      <w:r>
        <w:t>Medium</w:t>
      </w:r>
      <w:r>
        <w:rPr>
          <w:spacing w:val="-7"/>
        </w:rPr>
        <w:t xml:space="preserve"> </w:t>
      </w:r>
      <w:r>
        <w:rPr>
          <w:spacing w:val="-2"/>
        </w:rPr>
        <w:t>Enterprises</w:t>
      </w:r>
    </w:p>
    <w:p w14:paraId="609BDA68" w14:textId="77777777" w:rsidR="005418E7" w:rsidRDefault="005418E7" w:rsidP="00183535">
      <w:pPr>
        <w:pStyle w:val="ListParagraph1"/>
        <w:numPr>
          <w:ilvl w:val="0"/>
          <w:numId w:val="96"/>
        </w:numPr>
        <w:tabs>
          <w:tab w:val="left" w:pos="567"/>
        </w:tabs>
        <w:ind w:left="0" w:right="170" w:firstLine="0"/>
      </w:pPr>
      <w:r>
        <w:t>The Parties recognise the fundamental role of SMEs in maintaining dynamism and enhancing competitiveness in the digital economy.</w:t>
      </w:r>
    </w:p>
    <w:p w14:paraId="5616C00A" w14:textId="77777777" w:rsidR="005418E7" w:rsidRDefault="005418E7" w:rsidP="00111C3F">
      <w:pPr>
        <w:pStyle w:val="ListParagraph1"/>
        <w:tabs>
          <w:tab w:val="left" w:pos="567"/>
        </w:tabs>
        <w:spacing w:after="400"/>
        <w:ind w:right="283"/>
      </w:pPr>
      <w:r>
        <w:t>With a view towards enhancing trade and investment opportunities for SMEs in the digital economy, the Parties shall endeavour to:</w:t>
      </w:r>
    </w:p>
    <w:p w14:paraId="41D22DED" w14:textId="77777777" w:rsidR="005418E7" w:rsidRDefault="005418E7" w:rsidP="00183535">
      <w:pPr>
        <w:pStyle w:val="ListParagraph1a"/>
        <w:numPr>
          <w:ilvl w:val="0"/>
          <w:numId w:val="98"/>
        </w:numPr>
        <w:ind w:left="1418" w:right="170" w:hanging="709"/>
      </w:pPr>
      <w:r w:rsidRPr="005077CC">
        <w:rPr>
          <w:rStyle w:val="ListParagraph1aChar"/>
        </w:rPr>
        <w:lastRenderedPageBreak/>
        <w:t>exchange information and best practices in leveraging digital tools and technology</w:t>
      </w:r>
      <w:r>
        <w:t xml:space="preserve"> to improve:</w:t>
      </w:r>
    </w:p>
    <w:p w14:paraId="3738C553" w14:textId="77777777" w:rsidR="005418E7" w:rsidRDefault="005418E7" w:rsidP="005418E7">
      <w:pPr>
        <w:pStyle w:val="ListParagraph1ai"/>
        <w:ind w:left="2138" w:right="170"/>
      </w:pPr>
      <w:r>
        <w:t>the</w:t>
      </w:r>
      <w:r>
        <w:rPr>
          <w:spacing w:val="-4"/>
        </w:rPr>
        <w:t xml:space="preserve"> </w:t>
      </w:r>
      <w:r>
        <w:t>capabilities</w:t>
      </w:r>
      <w:r>
        <w:rPr>
          <w:spacing w:val="-5"/>
        </w:rPr>
        <w:t xml:space="preserve"> </w:t>
      </w:r>
      <w:r>
        <w:t>and</w:t>
      </w:r>
      <w:r>
        <w:rPr>
          <w:spacing w:val="-3"/>
        </w:rPr>
        <w:t xml:space="preserve"> </w:t>
      </w:r>
      <w:r>
        <w:t>market</w:t>
      </w:r>
      <w:r>
        <w:rPr>
          <w:spacing w:val="-6"/>
        </w:rPr>
        <w:t xml:space="preserve"> </w:t>
      </w:r>
      <w:r>
        <w:t>reach</w:t>
      </w:r>
      <w:r>
        <w:rPr>
          <w:spacing w:val="1"/>
        </w:rPr>
        <w:t xml:space="preserve"> </w:t>
      </w:r>
      <w:r>
        <w:t>of</w:t>
      </w:r>
      <w:r>
        <w:rPr>
          <w:spacing w:val="-5"/>
        </w:rPr>
        <w:t xml:space="preserve"> </w:t>
      </w:r>
      <w:r>
        <w:t>SMEs;</w:t>
      </w:r>
      <w:r>
        <w:rPr>
          <w:spacing w:val="-2"/>
        </w:rPr>
        <w:t xml:space="preserve"> </w:t>
      </w:r>
      <w:r>
        <w:rPr>
          <w:spacing w:val="-5"/>
        </w:rPr>
        <w:t>and</w:t>
      </w:r>
    </w:p>
    <w:p w14:paraId="17F6CE08" w14:textId="77777777" w:rsidR="005418E7" w:rsidRDefault="005418E7" w:rsidP="005418E7">
      <w:pPr>
        <w:pStyle w:val="ListParagraph1ai"/>
        <w:ind w:left="2138" w:right="170"/>
      </w:pPr>
      <w:r>
        <w:t>participation</w:t>
      </w:r>
      <w:r>
        <w:rPr>
          <w:spacing w:val="-2"/>
        </w:rPr>
        <w:t xml:space="preserve"> </w:t>
      </w:r>
      <w:r>
        <w:t>by</w:t>
      </w:r>
      <w:r>
        <w:rPr>
          <w:spacing w:val="-8"/>
        </w:rPr>
        <w:t xml:space="preserve"> </w:t>
      </w:r>
      <w:r>
        <w:t>SMEs</w:t>
      </w:r>
      <w:r>
        <w:rPr>
          <w:spacing w:val="-4"/>
        </w:rPr>
        <w:t xml:space="preserve"> </w:t>
      </w:r>
      <w:r>
        <w:t>in</w:t>
      </w:r>
      <w:r>
        <w:rPr>
          <w:spacing w:val="-3"/>
        </w:rPr>
        <w:t xml:space="preserve"> </w:t>
      </w:r>
      <w:r>
        <w:t>government</w:t>
      </w:r>
      <w:r>
        <w:rPr>
          <w:spacing w:val="-2"/>
        </w:rPr>
        <w:t xml:space="preserve"> </w:t>
      </w:r>
      <w:r>
        <w:t>procurement</w:t>
      </w:r>
      <w:r>
        <w:rPr>
          <w:spacing w:val="-8"/>
        </w:rPr>
        <w:t xml:space="preserve"> </w:t>
      </w:r>
      <w:proofErr w:type="gramStart"/>
      <w:r>
        <w:rPr>
          <w:spacing w:val="-2"/>
        </w:rPr>
        <w:t>opportunities;</w:t>
      </w:r>
      <w:proofErr w:type="gramEnd"/>
    </w:p>
    <w:p w14:paraId="724ACA51" w14:textId="77777777" w:rsidR="005418E7" w:rsidRPr="005077CC" w:rsidRDefault="005418E7" w:rsidP="002D4D14">
      <w:pPr>
        <w:pStyle w:val="ListParagraph1a"/>
        <w:ind w:left="1418" w:right="170" w:hanging="709"/>
        <w:rPr>
          <w:rStyle w:val="ListParagraph1aChar"/>
        </w:rPr>
      </w:pPr>
      <w:r>
        <w:t xml:space="preserve">cooperate in other areas that could help SMEs adapt and thrive in the </w:t>
      </w:r>
      <w:r w:rsidRPr="005077CC">
        <w:rPr>
          <w:rStyle w:val="ListParagraph1aChar"/>
        </w:rPr>
        <w:t xml:space="preserve">digital </w:t>
      </w:r>
      <w:proofErr w:type="gramStart"/>
      <w:r w:rsidRPr="005077CC">
        <w:rPr>
          <w:rStyle w:val="ListParagraph1aChar"/>
        </w:rPr>
        <w:t>economy;</w:t>
      </w:r>
      <w:proofErr w:type="gramEnd"/>
    </w:p>
    <w:p w14:paraId="3A407538" w14:textId="77777777" w:rsidR="005418E7" w:rsidRPr="005077CC" w:rsidRDefault="005418E7" w:rsidP="002D4D14">
      <w:pPr>
        <w:pStyle w:val="ListParagraph1a"/>
        <w:ind w:left="1418" w:right="170" w:hanging="709"/>
        <w:rPr>
          <w:rStyle w:val="ListParagraph1aChar"/>
        </w:rPr>
      </w:pPr>
      <w:r w:rsidRPr="00C46B8D">
        <w:rPr>
          <w:rStyle w:val="ListParagraph1aChar"/>
          <w:sz w:val="23"/>
          <w:szCs w:val="23"/>
        </w:rPr>
        <w:t>encourage participation by SMEs in online platforms and other mechanisms that</w:t>
      </w:r>
      <w:r w:rsidRPr="005077CC">
        <w:rPr>
          <w:rStyle w:val="ListParagraph1aChar"/>
        </w:rPr>
        <w:t xml:space="preserve"> could help SMEs link with international suppliers, buyers and other potential business partners; and</w:t>
      </w:r>
    </w:p>
    <w:p w14:paraId="55DDBF7B" w14:textId="77777777" w:rsidR="005418E7" w:rsidRDefault="005418E7" w:rsidP="002D4D14">
      <w:pPr>
        <w:pStyle w:val="ListParagraph1a"/>
        <w:ind w:left="1418" w:right="170" w:hanging="709"/>
      </w:pPr>
      <w:r w:rsidRPr="005077CC">
        <w:rPr>
          <w:rStyle w:val="ListParagraph1aChar"/>
        </w:rPr>
        <w:t>foster close cooperation on the digital economy between SMEs of the Parties</w:t>
      </w:r>
      <w:r>
        <w:rPr>
          <w:spacing w:val="-2"/>
        </w:rPr>
        <w:t>.</w:t>
      </w:r>
    </w:p>
    <w:p w14:paraId="3707BF3B" w14:textId="77777777" w:rsidR="005418E7" w:rsidRDefault="005418E7" w:rsidP="00E02848">
      <w:pPr>
        <w:pStyle w:val="Heading2"/>
        <w:spacing w:before="600"/>
      </w:pPr>
      <w:r>
        <w:t>ARTICLE</w:t>
      </w:r>
      <w:r>
        <w:rPr>
          <w:spacing w:val="-6"/>
        </w:rPr>
        <w:t xml:space="preserve"> </w:t>
      </w:r>
      <w:r>
        <w:rPr>
          <w:spacing w:val="-5"/>
        </w:rPr>
        <w:t>37</w:t>
      </w:r>
    </w:p>
    <w:p w14:paraId="3F400357" w14:textId="77777777" w:rsidR="005418E7" w:rsidRDefault="005418E7" w:rsidP="00354F71">
      <w:pPr>
        <w:pStyle w:val="Heading3"/>
      </w:pPr>
      <w:r>
        <w:t>Capacity</w:t>
      </w:r>
      <w:r>
        <w:rPr>
          <w:spacing w:val="-2"/>
        </w:rPr>
        <w:t xml:space="preserve"> Building</w:t>
      </w:r>
    </w:p>
    <w:p w14:paraId="15CCF055" w14:textId="77777777" w:rsidR="005418E7" w:rsidRPr="0080351A" w:rsidRDefault="005418E7" w:rsidP="0080351A">
      <w:pPr>
        <w:spacing w:after="0"/>
        <w:ind w:right="397" w:firstLine="709"/>
        <w:rPr>
          <w:sz w:val="23"/>
          <w:szCs w:val="23"/>
        </w:rPr>
      </w:pPr>
      <w:r w:rsidRPr="00A75AC9">
        <w:rPr>
          <w:sz w:val="23"/>
          <w:szCs w:val="23"/>
        </w:rPr>
        <w:t>The</w:t>
      </w:r>
      <w:r>
        <w:rPr>
          <w:sz w:val="23"/>
          <w:szCs w:val="23"/>
        </w:rPr>
        <w:t xml:space="preserve"> </w:t>
      </w:r>
      <w:r w:rsidRPr="00A75AC9">
        <w:rPr>
          <w:sz w:val="23"/>
          <w:szCs w:val="23"/>
        </w:rPr>
        <w:t>Parties</w:t>
      </w:r>
      <w:r>
        <w:rPr>
          <w:sz w:val="23"/>
          <w:szCs w:val="23"/>
        </w:rPr>
        <w:t xml:space="preserve"> </w:t>
      </w:r>
      <w:r w:rsidRPr="00A75AC9">
        <w:rPr>
          <w:sz w:val="23"/>
          <w:szCs w:val="23"/>
        </w:rPr>
        <w:t>shall endeavour to cooperate on capacity building in the region on</w:t>
      </w:r>
      <w:r>
        <w:rPr>
          <w:sz w:val="23"/>
          <w:szCs w:val="23"/>
        </w:rPr>
        <w:t xml:space="preserve"> </w:t>
      </w:r>
      <w:r w:rsidRPr="00A75AC9">
        <w:rPr>
          <w:sz w:val="23"/>
          <w:szCs w:val="23"/>
        </w:rPr>
        <w:t>issues</w:t>
      </w:r>
      <w:r>
        <w:rPr>
          <w:sz w:val="23"/>
          <w:szCs w:val="23"/>
        </w:rPr>
        <w:t xml:space="preserve"> </w:t>
      </w:r>
      <w:r w:rsidRPr="00A75AC9">
        <w:t>including:</w:t>
      </w:r>
    </w:p>
    <w:p w14:paraId="722CAA8B" w14:textId="77777777" w:rsidR="005418E7" w:rsidRPr="005077CC" w:rsidRDefault="005418E7" w:rsidP="00183535">
      <w:pPr>
        <w:pStyle w:val="ListParagraph1a"/>
        <w:numPr>
          <w:ilvl w:val="0"/>
          <w:numId w:val="99"/>
        </w:numPr>
        <w:ind w:left="1441" w:right="170"/>
        <w:rPr>
          <w:rStyle w:val="ListParagraph1aChar"/>
        </w:rPr>
      </w:pPr>
      <w:r w:rsidRPr="005077CC">
        <w:rPr>
          <w:rStyle w:val="ListParagraph1aChar"/>
        </w:rPr>
        <w:t xml:space="preserve">digital </w:t>
      </w:r>
      <w:proofErr w:type="gramStart"/>
      <w:r w:rsidRPr="005077CC">
        <w:rPr>
          <w:rStyle w:val="ListParagraph1aChar"/>
        </w:rPr>
        <w:t>connectivity;</w:t>
      </w:r>
      <w:proofErr w:type="gramEnd"/>
    </w:p>
    <w:p w14:paraId="36978325" w14:textId="77777777" w:rsidR="005418E7" w:rsidRPr="005077CC" w:rsidRDefault="005418E7" w:rsidP="00E02848">
      <w:pPr>
        <w:pStyle w:val="ListParagraph1a"/>
        <w:ind w:left="1441" w:right="170"/>
        <w:rPr>
          <w:rStyle w:val="ListParagraph1aChar"/>
        </w:rPr>
      </w:pPr>
      <w:r w:rsidRPr="005077CC">
        <w:rPr>
          <w:rStyle w:val="ListParagraph1aChar"/>
        </w:rPr>
        <w:t xml:space="preserve">SME digital </w:t>
      </w:r>
      <w:proofErr w:type="gramStart"/>
      <w:r w:rsidRPr="005077CC">
        <w:rPr>
          <w:rStyle w:val="ListParagraph1aChar"/>
        </w:rPr>
        <w:t>transformation;</w:t>
      </w:r>
      <w:proofErr w:type="gramEnd"/>
    </w:p>
    <w:p w14:paraId="6D8EE49A" w14:textId="77777777" w:rsidR="005418E7" w:rsidRPr="005077CC" w:rsidRDefault="005418E7" w:rsidP="00E02848">
      <w:pPr>
        <w:pStyle w:val="ListParagraph1a"/>
        <w:ind w:left="1441" w:right="170"/>
        <w:rPr>
          <w:rStyle w:val="ListParagraph1aChar"/>
        </w:rPr>
      </w:pPr>
      <w:r w:rsidRPr="005077CC">
        <w:rPr>
          <w:rStyle w:val="ListParagraph1aChar"/>
        </w:rPr>
        <w:t>data protection regimes; and</w:t>
      </w:r>
    </w:p>
    <w:p w14:paraId="1DE4D0B3" w14:textId="77777777" w:rsidR="005418E7" w:rsidRDefault="005418E7" w:rsidP="00E02848">
      <w:pPr>
        <w:pStyle w:val="ListParagraph1a"/>
        <w:ind w:left="1441" w:right="170"/>
      </w:pPr>
      <w:r w:rsidRPr="005077CC">
        <w:rPr>
          <w:rStyle w:val="ListParagraph1aChar"/>
        </w:rPr>
        <w:t>mechanisms</w:t>
      </w:r>
      <w:r>
        <w:rPr>
          <w:spacing w:val="-7"/>
        </w:rPr>
        <w:t xml:space="preserve"> </w:t>
      </w:r>
      <w:r>
        <w:t>to</w:t>
      </w:r>
      <w:r>
        <w:rPr>
          <w:spacing w:val="-5"/>
        </w:rPr>
        <w:t xml:space="preserve"> </w:t>
      </w:r>
      <w:r>
        <w:t>facilitate</w:t>
      </w:r>
      <w:r>
        <w:rPr>
          <w:spacing w:val="-6"/>
        </w:rPr>
        <w:t xml:space="preserve"> </w:t>
      </w:r>
      <w:r>
        <w:t>the</w:t>
      </w:r>
      <w:r>
        <w:rPr>
          <w:spacing w:val="-6"/>
        </w:rPr>
        <w:t xml:space="preserve"> </w:t>
      </w:r>
      <w:r>
        <w:t>cross-border</w:t>
      </w:r>
      <w:r>
        <w:rPr>
          <w:spacing w:val="-4"/>
        </w:rPr>
        <w:t xml:space="preserve"> </w:t>
      </w:r>
      <w:r>
        <w:t>transfer</w:t>
      </w:r>
      <w:r>
        <w:rPr>
          <w:spacing w:val="-13"/>
        </w:rPr>
        <w:t xml:space="preserve"> </w:t>
      </w:r>
      <w:r>
        <w:t>of</w:t>
      </w:r>
      <w:r>
        <w:rPr>
          <w:spacing w:val="-5"/>
        </w:rPr>
        <w:t xml:space="preserve"> </w:t>
      </w:r>
      <w:r>
        <w:rPr>
          <w:spacing w:val="-2"/>
        </w:rPr>
        <w:t>information.</w:t>
      </w:r>
    </w:p>
    <w:p w14:paraId="6E27141A" w14:textId="77777777" w:rsidR="005418E7" w:rsidRDefault="005418E7" w:rsidP="00E02848">
      <w:pPr>
        <w:pStyle w:val="Heading2"/>
        <w:spacing w:before="600"/>
      </w:pPr>
      <w:r>
        <w:t>ARTICLE</w:t>
      </w:r>
      <w:r>
        <w:rPr>
          <w:spacing w:val="-6"/>
        </w:rPr>
        <w:t xml:space="preserve"> </w:t>
      </w:r>
      <w:r>
        <w:rPr>
          <w:spacing w:val="-5"/>
        </w:rPr>
        <w:t>38</w:t>
      </w:r>
    </w:p>
    <w:p w14:paraId="6C3B28AC" w14:textId="77777777" w:rsidR="005418E7" w:rsidRDefault="005418E7" w:rsidP="00354F71">
      <w:pPr>
        <w:pStyle w:val="Heading3"/>
      </w:pPr>
      <w:r>
        <w:rPr>
          <w:spacing w:val="-2"/>
        </w:rPr>
        <w:t>Review</w:t>
      </w:r>
    </w:p>
    <w:p w14:paraId="349438CF" w14:textId="77777777" w:rsidR="005418E7" w:rsidRPr="00354F71" w:rsidRDefault="005418E7" w:rsidP="0080351A">
      <w:pPr>
        <w:ind w:right="567"/>
        <w:rPr>
          <w:sz w:val="23"/>
          <w:szCs w:val="23"/>
        </w:rPr>
      </w:pPr>
      <w:r w:rsidRPr="00354F71">
        <w:rPr>
          <w:sz w:val="23"/>
          <w:szCs w:val="23"/>
        </w:rPr>
        <w:t>In any review of this Agreement, conducted in accordance with Article 7 (Review) of Chapter</w:t>
      </w:r>
      <w:r w:rsidRPr="00354F71">
        <w:rPr>
          <w:spacing w:val="-6"/>
          <w:sz w:val="23"/>
          <w:szCs w:val="23"/>
        </w:rPr>
        <w:t xml:space="preserve"> </w:t>
      </w:r>
      <w:r w:rsidRPr="00354F71">
        <w:rPr>
          <w:sz w:val="23"/>
          <w:szCs w:val="23"/>
        </w:rPr>
        <w:t>17</w:t>
      </w:r>
      <w:r w:rsidRPr="00354F71">
        <w:rPr>
          <w:spacing w:val="-12"/>
          <w:sz w:val="23"/>
          <w:szCs w:val="23"/>
        </w:rPr>
        <w:t xml:space="preserve"> </w:t>
      </w:r>
      <w:r w:rsidRPr="00354F71">
        <w:rPr>
          <w:sz w:val="23"/>
          <w:szCs w:val="23"/>
        </w:rPr>
        <w:t>(Final</w:t>
      </w:r>
      <w:r w:rsidRPr="00354F71">
        <w:rPr>
          <w:spacing w:val="-12"/>
          <w:sz w:val="23"/>
          <w:szCs w:val="23"/>
        </w:rPr>
        <w:t xml:space="preserve"> </w:t>
      </w:r>
      <w:r w:rsidRPr="00354F71">
        <w:rPr>
          <w:sz w:val="23"/>
          <w:szCs w:val="23"/>
        </w:rPr>
        <w:t>Provisions),</w:t>
      </w:r>
      <w:r w:rsidRPr="00354F71">
        <w:rPr>
          <w:spacing w:val="-9"/>
          <w:sz w:val="23"/>
          <w:szCs w:val="23"/>
        </w:rPr>
        <w:t xml:space="preserve"> </w:t>
      </w:r>
      <w:r w:rsidRPr="00354F71">
        <w:rPr>
          <w:sz w:val="23"/>
          <w:szCs w:val="23"/>
        </w:rPr>
        <w:t>the</w:t>
      </w:r>
      <w:r w:rsidRPr="00354F71">
        <w:rPr>
          <w:spacing w:val="-12"/>
          <w:sz w:val="23"/>
          <w:szCs w:val="23"/>
        </w:rPr>
        <w:t xml:space="preserve"> </w:t>
      </w:r>
      <w:r w:rsidRPr="00354F71">
        <w:rPr>
          <w:sz w:val="23"/>
          <w:szCs w:val="23"/>
        </w:rPr>
        <w:t>Parties</w:t>
      </w:r>
      <w:r w:rsidRPr="00354F71">
        <w:rPr>
          <w:spacing w:val="-9"/>
          <w:sz w:val="23"/>
          <w:szCs w:val="23"/>
        </w:rPr>
        <w:t xml:space="preserve"> </w:t>
      </w:r>
      <w:r w:rsidRPr="00354F71">
        <w:rPr>
          <w:sz w:val="23"/>
          <w:szCs w:val="23"/>
        </w:rPr>
        <w:t>shall</w:t>
      </w:r>
      <w:r w:rsidRPr="00354F71">
        <w:rPr>
          <w:spacing w:val="-11"/>
          <w:sz w:val="23"/>
          <w:szCs w:val="23"/>
        </w:rPr>
        <w:t xml:space="preserve"> </w:t>
      </w:r>
      <w:r w:rsidRPr="00354F71">
        <w:rPr>
          <w:sz w:val="23"/>
          <w:szCs w:val="23"/>
        </w:rPr>
        <w:t>consider</w:t>
      </w:r>
      <w:r w:rsidRPr="00354F71">
        <w:rPr>
          <w:spacing w:val="-6"/>
          <w:sz w:val="23"/>
          <w:szCs w:val="23"/>
        </w:rPr>
        <w:t xml:space="preserve"> </w:t>
      </w:r>
      <w:r w:rsidRPr="00354F71">
        <w:rPr>
          <w:sz w:val="23"/>
          <w:szCs w:val="23"/>
        </w:rPr>
        <w:t>discussing</w:t>
      </w:r>
      <w:r w:rsidRPr="00354F71">
        <w:rPr>
          <w:spacing w:val="-6"/>
          <w:sz w:val="23"/>
          <w:szCs w:val="23"/>
        </w:rPr>
        <w:t xml:space="preserve"> </w:t>
      </w:r>
      <w:r w:rsidRPr="00354F71">
        <w:rPr>
          <w:sz w:val="23"/>
          <w:szCs w:val="23"/>
        </w:rPr>
        <w:t>appropriate</w:t>
      </w:r>
      <w:r w:rsidRPr="00354F71">
        <w:rPr>
          <w:spacing w:val="-8"/>
          <w:sz w:val="23"/>
          <w:szCs w:val="23"/>
        </w:rPr>
        <w:t xml:space="preserve"> </w:t>
      </w:r>
      <w:r w:rsidRPr="00354F71">
        <w:rPr>
          <w:sz w:val="23"/>
          <w:szCs w:val="23"/>
        </w:rPr>
        <w:t>amendments</w:t>
      </w:r>
      <w:r w:rsidRPr="00354F71">
        <w:rPr>
          <w:spacing w:val="-9"/>
          <w:sz w:val="23"/>
          <w:szCs w:val="23"/>
        </w:rPr>
        <w:t xml:space="preserve"> </w:t>
      </w:r>
      <w:r w:rsidRPr="00354F71">
        <w:rPr>
          <w:sz w:val="23"/>
          <w:szCs w:val="23"/>
        </w:rPr>
        <w:t>to this</w:t>
      </w:r>
      <w:r w:rsidRPr="00354F71">
        <w:rPr>
          <w:spacing w:val="-7"/>
          <w:sz w:val="23"/>
          <w:szCs w:val="23"/>
        </w:rPr>
        <w:t xml:space="preserve"> </w:t>
      </w:r>
      <w:r w:rsidRPr="00354F71">
        <w:rPr>
          <w:sz w:val="23"/>
          <w:szCs w:val="23"/>
        </w:rPr>
        <w:t>Chapter,</w:t>
      </w:r>
      <w:r w:rsidRPr="00354F71">
        <w:rPr>
          <w:spacing w:val="-4"/>
          <w:sz w:val="23"/>
          <w:szCs w:val="23"/>
        </w:rPr>
        <w:t xml:space="preserve"> </w:t>
      </w:r>
      <w:r w:rsidRPr="00354F71">
        <w:rPr>
          <w:sz w:val="23"/>
          <w:szCs w:val="23"/>
        </w:rPr>
        <w:t>including</w:t>
      </w:r>
      <w:r w:rsidRPr="00354F71">
        <w:rPr>
          <w:spacing w:val="-9"/>
          <w:sz w:val="23"/>
          <w:szCs w:val="23"/>
        </w:rPr>
        <w:t xml:space="preserve"> </w:t>
      </w:r>
      <w:r w:rsidRPr="00354F71">
        <w:rPr>
          <w:sz w:val="23"/>
          <w:szCs w:val="23"/>
        </w:rPr>
        <w:t>in</w:t>
      </w:r>
      <w:r w:rsidRPr="00354F71">
        <w:rPr>
          <w:spacing w:val="-9"/>
          <w:sz w:val="23"/>
          <w:szCs w:val="23"/>
        </w:rPr>
        <w:t xml:space="preserve"> </w:t>
      </w:r>
      <w:r w:rsidRPr="00354F71">
        <w:rPr>
          <w:sz w:val="23"/>
          <w:szCs w:val="23"/>
        </w:rPr>
        <w:t>light</w:t>
      </w:r>
      <w:r w:rsidRPr="00354F71">
        <w:rPr>
          <w:spacing w:val="-9"/>
          <w:sz w:val="23"/>
          <w:szCs w:val="23"/>
        </w:rPr>
        <w:t xml:space="preserve"> </w:t>
      </w:r>
      <w:r w:rsidRPr="00354F71">
        <w:rPr>
          <w:sz w:val="23"/>
          <w:szCs w:val="23"/>
        </w:rPr>
        <w:t>of</w:t>
      </w:r>
      <w:r w:rsidRPr="00354F71">
        <w:rPr>
          <w:spacing w:val="-8"/>
          <w:sz w:val="23"/>
          <w:szCs w:val="23"/>
        </w:rPr>
        <w:t xml:space="preserve"> </w:t>
      </w:r>
      <w:r w:rsidRPr="00354F71">
        <w:rPr>
          <w:sz w:val="23"/>
          <w:szCs w:val="23"/>
        </w:rPr>
        <w:t>any</w:t>
      </w:r>
      <w:r w:rsidRPr="00354F71">
        <w:rPr>
          <w:spacing w:val="-5"/>
          <w:sz w:val="23"/>
          <w:szCs w:val="23"/>
        </w:rPr>
        <w:t xml:space="preserve"> </w:t>
      </w:r>
      <w:r w:rsidRPr="00354F71">
        <w:rPr>
          <w:sz w:val="23"/>
          <w:szCs w:val="23"/>
        </w:rPr>
        <w:t>treatment</w:t>
      </w:r>
      <w:r w:rsidRPr="00354F71">
        <w:rPr>
          <w:spacing w:val="-5"/>
          <w:sz w:val="23"/>
          <w:szCs w:val="23"/>
        </w:rPr>
        <w:t xml:space="preserve"> </w:t>
      </w:r>
      <w:r w:rsidRPr="00354F71">
        <w:rPr>
          <w:sz w:val="23"/>
          <w:szCs w:val="23"/>
        </w:rPr>
        <w:t>that</w:t>
      </w:r>
      <w:r w:rsidRPr="00354F71">
        <w:rPr>
          <w:spacing w:val="-5"/>
          <w:sz w:val="23"/>
          <w:szCs w:val="23"/>
        </w:rPr>
        <w:t xml:space="preserve"> </w:t>
      </w:r>
      <w:r w:rsidRPr="00354F71">
        <w:rPr>
          <w:sz w:val="23"/>
          <w:szCs w:val="23"/>
        </w:rPr>
        <w:t>either</w:t>
      </w:r>
      <w:r w:rsidRPr="00354F71">
        <w:rPr>
          <w:spacing w:val="-8"/>
          <w:sz w:val="23"/>
          <w:szCs w:val="23"/>
        </w:rPr>
        <w:t xml:space="preserve"> </w:t>
      </w:r>
      <w:r w:rsidRPr="00354F71">
        <w:rPr>
          <w:sz w:val="23"/>
          <w:szCs w:val="23"/>
        </w:rPr>
        <w:t>Party</w:t>
      </w:r>
      <w:r w:rsidRPr="00354F71">
        <w:rPr>
          <w:spacing w:val="-9"/>
          <w:sz w:val="23"/>
          <w:szCs w:val="23"/>
        </w:rPr>
        <w:t xml:space="preserve"> </w:t>
      </w:r>
      <w:r w:rsidRPr="00354F71">
        <w:rPr>
          <w:sz w:val="23"/>
          <w:szCs w:val="23"/>
        </w:rPr>
        <w:t>considers</w:t>
      </w:r>
      <w:r w:rsidRPr="00354F71">
        <w:rPr>
          <w:spacing w:val="-7"/>
          <w:sz w:val="23"/>
          <w:szCs w:val="23"/>
        </w:rPr>
        <w:t xml:space="preserve"> </w:t>
      </w:r>
      <w:r w:rsidRPr="00354F71">
        <w:rPr>
          <w:sz w:val="23"/>
          <w:szCs w:val="23"/>
        </w:rPr>
        <w:t>a</w:t>
      </w:r>
      <w:r w:rsidRPr="00354F71">
        <w:rPr>
          <w:spacing w:val="-6"/>
          <w:sz w:val="23"/>
          <w:szCs w:val="23"/>
        </w:rPr>
        <w:t xml:space="preserve"> </w:t>
      </w:r>
      <w:r w:rsidRPr="00354F71">
        <w:rPr>
          <w:sz w:val="23"/>
          <w:szCs w:val="23"/>
        </w:rPr>
        <w:t>Party</w:t>
      </w:r>
      <w:r w:rsidRPr="00354F71">
        <w:rPr>
          <w:spacing w:val="-9"/>
          <w:sz w:val="23"/>
          <w:szCs w:val="23"/>
        </w:rPr>
        <w:t xml:space="preserve"> </w:t>
      </w:r>
      <w:r w:rsidRPr="00354F71">
        <w:rPr>
          <w:sz w:val="23"/>
          <w:szCs w:val="23"/>
        </w:rPr>
        <w:t>is</w:t>
      </w:r>
      <w:r w:rsidRPr="00354F71">
        <w:rPr>
          <w:spacing w:val="-7"/>
          <w:sz w:val="23"/>
          <w:szCs w:val="23"/>
        </w:rPr>
        <w:t xml:space="preserve"> </w:t>
      </w:r>
      <w:r w:rsidRPr="00354F71">
        <w:rPr>
          <w:sz w:val="23"/>
          <w:szCs w:val="23"/>
        </w:rPr>
        <w:t>obliged</w:t>
      </w:r>
      <w:r w:rsidRPr="00354F71">
        <w:rPr>
          <w:spacing w:val="-10"/>
          <w:sz w:val="23"/>
          <w:szCs w:val="23"/>
        </w:rPr>
        <w:t xml:space="preserve"> </w:t>
      </w:r>
      <w:r w:rsidRPr="00354F71">
        <w:rPr>
          <w:sz w:val="23"/>
          <w:szCs w:val="23"/>
        </w:rPr>
        <w:t>to accord to persons of a non-Party, under an international agreement that enters into force after the</w:t>
      </w:r>
      <w:r w:rsidRPr="00354F71">
        <w:rPr>
          <w:spacing w:val="-1"/>
          <w:sz w:val="23"/>
          <w:szCs w:val="23"/>
        </w:rPr>
        <w:t xml:space="preserve"> </w:t>
      </w:r>
      <w:r w:rsidRPr="00354F71">
        <w:rPr>
          <w:sz w:val="23"/>
          <w:szCs w:val="23"/>
        </w:rPr>
        <w:t>date</w:t>
      </w:r>
      <w:r w:rsidRPr="00354F71">
        <w:rPr>
          <w:spacing w:val="-1"/>
          <w:sz w:val="23"/>
          <w:szCs w:val="23"/>
        </w:rPr>
        <w:t xml:space="preserve"> </w:t>
      </w:r>
      <w:r w:rsidRPr="00354F71">
        <w:rPr>
          <w:sz w:val="23"/>
          <w:szCs w:val="23"/>
        </w:rPr>
        <w:t>of entry</w:t>
      </w:r>
      <w:r w:rsidRPr="00354F71">
        <w:rPr>
          <w:spacing w:val="-5"/>
          <w:sz w:val="23"/>
          <w:szCs w:val="23"/>
        </w:rPr>
        <w:t xml:space="preserve"> </w:t>
      </w:r>
      <w:r w:rsidRPr="00354F71">
        <w:rPr>
          <w:sz w:val="23"/>
          <w:szCs w:val="23"/>
        </w:rPr>
        <w:t>into</w:t>
      </w:r>
      <w:r w:rsidRPr="00354F71">
        <w:rPr>
          <w:spacing w:val="-5"/>
          <w:sz w:val="23"/>
          <w:szCs w:val="23"/>
        </w:rPr>
        <w:t xml:space="preserve"> </w:t>
      </w:r>
      <w:r w:rsidRPr="00354F71">
        <w:rPr>
          <w:sz w:val="23"/>
          <w:szCs w:val="23"/>
        </w:rPr>
        <w:t>force</w:t>
      </w:r>
      <w:r w:rsidRPr="00354F71">
        <w:rPr>
          <w:spacing w:val="-1"/>
          <w:sz w:val="23"/>
          <w:szCs w:val="23"/>
        </w:rPr>
        <w:t xml:space="preserve"> </w:t>
      </w:r>
      <w:r w:rsidRPr="00354F71">
        <w:rPr>
          <w:sz w:val="23"/>
          <w:szCs w:val="23"/>
        </w:rPr>
        <w:t>of this</w:t>
      </w:r>
      <w:r w:rsidRPr="00354F71">
        <w:rPr>
          <w:spacing w:val="-2"/>
          <w:sz w:val="23"/>
          <w:szCs w:val="23"/>
        </w:rPr>
        <w:t xml:space="preserve"> </w:t>
      </w:r>
      <w:r w:rsidRPr="00354F71">
        <w:rPr>
          <w:sz w:val="23"/>
          <w:szCs w:val="23"/>
        </w:rPr>
        <w:t>Chapter 14</w:t>
      </w:r>
      <w:r w:rsidRPr="00354F71">
        <w:rPr>
          <w:spacing w:val="-5"/>
          <w:sz w:val="23"/>
          <w:szCs w:val="23"/>
        </w:rPr>
        <w:t xml:space="preserve"> </w:t>
      </w:r>
      <w:r w:rsidRPr="00354F71">
        <w:rPr>
          <w:sz w:val="23"/>
          <w:szCs w:val="23"/>
        </w:rPr>
        <w:t>(Digital Economy), that</w:t>
      </w:r>
      <w:r w:rsidRPr="00354F71">
        <w:rPr>
          <w:spacing w:val="-5"/>
          <w:sz w:val="23"/>
          <w:szCs w:val="23"/>
        </w:rPr>
        <w:t xml:space="preserve"> </w:t>
      </w:r>
      <w:r w:rsidRPr="00354F71">
        <w:rPr>
          <w:sz w:val="23"/>
          <w:szCs w:val="23"/>
        </w:rPr>
        <w:t>is</w:t>
      </w:r>
      <w:r w:rsidRPr="00354F71">
        <w:rPr>
          <w:spacing w:val="-2"/>
          <w:sz w:val="23"/>
          <w:szCs w:val="23"/>
        </w:rPr>
        <w:t xml:space="preserve"> </w:t>
      </w:r>
      <w:r w:rsidRPr="00354F71">
        <w:rPr>
          <w:sz w:val="23"/>
          <w:szCs w:val="23"/>
        </w:rPr>
        <w:t>more</w:t>
      </w:r>
      <w:r w:rsidRPr="00354F71">
        <w:rPr>
          <w:spacing w:val="-6"/>
          <w:sz w:val="23"/>
          <w:szCs w:val="23"/>
        </w:rPr>
        <w:t xml:space="preserve"> </w:t>
      </w:r>
      <w:r w:rsidRPr="00354F71">
        <w:rPr>
          <w:sz w:val="23"/>
          <w:szCs w:val="23"/>
        </w:rPr>
        <w:t>favourable</w:t>
      </w:r>
      <w:r w:rsidRPr="00354F71">
        <w:rPr>
          <w:spacing w:val="-1"/>
          <w:sz w:val="23"/>
          <w:szCs w:val="23"/>
        </w:rPr>
        <w:t xml:space="preserve"> </w:t>
      </w:r>
      <w:r w:rsidRPr="00354F71">
        <w:rPr>
          <w:sz w:val="23"/>
          <w:szCs w:val="23"/>
        </w:rPr>
        <w:t>than the treatment that the Party is obliged to accord to persons of the other Party, in like circumstances, under this Chapter.</w:t>
      </w:r>
    </w:p>
    <w:p w14:paraId="7B9CB27C" w14:textId="77777777" w:rsidR="005418E7" w:rsidRDefault="005418E7" w:rsidP="00094637">
      <w:pPr>
        <w:pStyle w:val="Heading1"/>
        <w:spacing w:after="240"/>
      </w:pPr>
      <w:r>
        <w:rPr>
          <w:spacing w:val="-5"/>
        </w:rPr>
        <w:t>15</w:t>
      </w:r>
      <w:r>
        <w:tab/>
        <w:t>EDUCATION</w:t>
      </w:r>
      <w:r>
        <w:rPr>
          <w:spacing w:val="27"/>
        </w:rPr>
        <w:t xml:space="preserve"> </w:t>
      </w:r>
      <w:r>
        <w:rPr>
          <w:spacing w:val="-2"/>
        </w:rPr>
        <w:t>COOPERATION</w:t>
      </w:r>
    </w:p>
    <w:p w14:paraId="45784458" w14:textId="77777777" w:rsidR="005418E7" w:rsidRDefault="005418E7" w:rsidP="00094637">
      <w:pPr>
        <w:pStyle w:val="Heading2"/>
        <w:spacing w:before="600"/>
      </w:pPr>
      <w:r w:rsidRPr="00DA54D3">
        <w:rPr>
          <w:sz w:val="22"/>
        </w:rPr>
        <w:t>ARTICLE</w:t>
      </w:r>
      <w:r>
        <w:rPr>
          <w:spacing w:val="17"/>
        </w:rPr>
        <w:t xml:space="preserve"> </w:t>
      </w:r>
      <w:r>
        <w:rPr>
          <w:spacing w:val="-10"/>
        </w:rPr>
        <w:t>1</w:t>
      </w:r>
    </w:p>
    <w:p w14:paraId="31E2C334" w14:textId="77777777" w:rsidR="005418E7" w:rsidRDefault="005418E7" w:rsidP="00094637">
      <w:pPr>
        <w:pStyle w:val="Heading3"/>
      </w:pPr>
      <w:r>
        <w:t>Scope</w:t>
      </w:r>
      <w:r w:rsidRPr="003E0C14">
        <w:t xml:space="preserve"> </w:t>
      </w:r>
      <w:r>
        <w:t>and</w:t>
      </w:r>
      <w:r w:rsidRPr="003E0C14">
        <w:t xml:space="preserve"> Purpose</w:t>
      </w:r>
    </w:p>
    <w:p w14:paraId="6367768F" w14:textId="77777777" w:rsidR="005418E7" w:rsidRDefault="005418E7" w:rsidP="00D0047E">
      <w:pPr>
        <w:ind w:right="227"/>
      </w:pPr>
      <w:r>
        <w:lastRenderedPageBreak/>
        <w:t>The purpose of this Chapter is to foster closer people-to-people links and mutual understanding between Australia and Singapore and to enhance the role played by education in enhancing the bilateral trade and investment relationship through</w:t>
      </w:r>
      <w:r>
        <w:rPr>
          <w:spacing w:val="40"/>
        </w:rPr>
        <w:t xml:space="preserve"> </w:t>
      </w:r>
      <w:r>
        <w:t xml:space="preserve">promoting </w:t>
      </w:r>
      <w:proofErr w:type="gramStart"/>
      <w:r>
        <w:t>mutual cooperation</w:t>
      </w:r>
      <w:proofErr w:type="gramEnd"/>
      <w:r>
        <w:t xml:space="preserve"> in education.</w:t>
      </w:r>
    </w:p>
    <w:p w14:paraId="133C2F88" w14:textId="77777777" w:rsidR="005418E7" w:rsidRDefault="005418E7" w:rsidP="00094637">
      <w:pPr>
        <w:pStyle w:val="Heading2"/>
        <w:spacing w:before="600"/>
      </w:pPr>
      <w:r w:rsidRPr="003E0C14">
        <w:t>ARTICLE 2</w:t>
      </w:r>
    </w:p>
    <w:p w14:paraId="06F8373F" w14:textId="77777777" w:rsidR="005418E7" w:rsidRDefault="005418E7" w:rsidP="00094637">
      <w:pPr>
        <w:pStyle w:val="Heading3"/>
      </w:pPr>
      <w:r>
        <w:t>Fields</w:t>
      </w:r>
      <w:r>
        <w:rPr>
          <w:spacing w:val="11"/>
        </w:rPr>
        <w:t xml:space="preserve"> </w:t>
      </w:r>
      <w:r>
        <w:t>of</w:t>
      </w:r>
      <w:r>
        <w:rPr>
          <w:spacing w:val="10"/>
        </w:rPr>
        <w:t xml:space="preserve"> </w:t>
      </w:r>
      <w:r>
        <w:t>Cooperation</w:t>
      </w:r>
    </w:p>
    <w:p w14:paraId="7B6C2042" w14:textId="77777777" w:rsidR="005418E7" w:rsidRDefault="005418E7" w:rsidP="00094637">
      <w:r>
        <w:t>Both Parties shall encourage and facilitate, as appropriate, exchanges in the following fields:</w:t>
      </w:r>
    </w:p>
    <w:p w14:paraId="7E1E82E7" w14:textId="77777777" w:rsidR="005418E7" w:rsidRDefault="005418E7" w:rsidP="00094637">
      <w:pPr>
        <w:pStyle w:val="ListParagraph1a"/>
      </w:pPr>
      <w:r>
        <w:t>quality</w:t>
      </w:r>
      <w:r>
        <w:rPr>
          <w:spacing w:val="14"/>
        </w:rPr>
        <w:t xml:space="preserve"> </w:t>
      </w:r>
      <w:r>
        <w:t>assurance</w:t>
      </w:r>
      <w:r>
        <w:rPr>
          <w:spacing w:val="19"/>
        </w:rPr>
        <w:t xml:space="preserve"> </w:t>
      </w:r>
      <w:proofErr w:type="gramStart"/>
      <w:r>
        <w:rPr>
          <w:spacing w:val="-2"/>
        </w:rPr>
        <w:t>processes;</w:t>
      </w:r>
      <w:proofErr w:type="gramEnd"/>
    </w:p>
    <w:p w14:paraId="7390CCBA" w14:textId="77777777" w:rsidR="005418E7" w:rsidRDefault="005418E7" w:rsidP="00094637">
      <w:pPr>
        <w:pStyle w:val="ListParagraph1a"/>
      </w:pPr>
      <w:r>
        <w:t>on-line</w:t>
      </w:r>
      <w:r>
        <w:rPr>
          <w:spacing w:val="17"/>
        </w:rPr>
        <w:t xml:space="preserve"> </w:t>
      </w:r>
      <w:r>
        <w:t>and</w:t>
      </w:r>
      <w:r>
        <w:rPr>
          <w:spacing w:val="17"/>
        </w:rPr>
        <w:t xml:space="preserve"> </w:t>
      </w:r>
      <w:r>
        <w:t>distance</w:t>
      </w:r>
      <w:r>
        <w:rPr>
          <w:spacing w:val="15"/>
        </w:rPr>
        <w:t xml:space="preserve"> </w:t>
      </w:r>
      <w:r>
        <w:t>education</w:t>
      </w:r>
      <w:r>
        <w:rPr>
          <w:spacing w:val="14"/>
        </w:rPr>
        <w:t xml:space="preserve"> </w:t>
      </w:r>
      <w:r>
        <w:t>at</w:t>
      </w:r>
      <w:r>
        <w:rPr>
          <w:spacing w:val="13"/>
        </w:rPr>
        <w:t xml:space="preserve"> </w:t>
      </w:r>
      <w:r>
        <w:t>all</w:t>
      </w:r>
      <w:r>
        <w:rPr>
          <w:spacing w:val="17"/>
        </w:rPr>
        <w:t xml:space="preserve"> </w:t>
      </w:r>
      <w:proofErr w:type="gramStart"/>
      <w:r>
        <w:rPr>
          <w:spacing w:val="-2"/>
        </w:rPr>
        <w:t>levels;</w:t>
      </w:r>
      <w:proofErr w:type="gramEnd"/>
    </w:p>
    <w:p w14:paraId="150B02AB" w14:textId="77777777" w:rsidR="005418E7" w:rsidRDefault="005418E7" w:rsidP="00094637">
      <w:pPr>
        <w:pStyle w:val="ListParagraph1a"/>
      </w:pPr>
      <w:r>
        <w:t>primary</w:t>
      </w:r>
      <w:r>
        <w:rPr>
          <w:spacing w:val="13"/>
        </w:rPr>
        <w:t xml:space="preserve"> </w:t>
      </w:r>
      <w:r>
        <w:t>and</w:t>
      </w:r>
      <w:r>
        <w:rPr>
          <w:spacing w:val="20"/>
        </w:rPr>
        <w:t xml:space="preserve"> </w:t>
      </w:r>
      <w:r>
        <w:t>secondary</w:t>
      </w:r>
      <w:r>
        <w:rPr>
          <w:spacing w:val="16"/>
        </w:rPr>
        <w:t xml:space="preserve"> </w:t>
      </w:r>
      <w:r>
        <w:t>education</w:t>
      </w:r>
      <w:r>
        <w:rPr>
          <w:spacing w:val="20"/>
        </w:rPr>
        <w:t xml:space="preserve"> </w:t>
      </w:r>
      <w:proofErr w:type="gramStart"/>
      <w:r>
        <w:rPr>
          <w:spacing w:val="-2"/>
        </w:rPr>
        <w:t>systems;</w:t>
      </w:r>
      <w:proofErr w:type="gramEnd"/>
    </w:p>
    <w:p w14:paraId="627220C7" w14:textId="77777777" w:rsidR="005418E7" w:rsidRDefault="005418E7" w:rsidP="00094637">
      <w:pPr>
        <w:pStyle w:val="ListParagraph1a"/>
      </w:pPr>
      <w:r>
        <w:t>higher</w:t>
      </w:r>
      <w:r>
        <w:rPr>
          <w:spacing w:val="13"/>
        </w:rPr>
        <w:t xml:space="preserve"> </w:t>
      </w:r>
      <w:proofErr w:type="gramStart"/>
      <w:r>
        <w:rPr>
          <w:spacing w:val="-2"/>
        </w:rPr>
        <w:t>education;</w:t>
      </w:r>
      <w:proofErr w:type="gramEnd"/>
    </w:p>
    <w:p w14:paraId="4F605725" w14:textId="77777777" w:rsidR="005418E7" w:rsidRDefault="005418E7" w:rsidP="00094637">
      <w:pPr>
        <w:pStyle w:val="ListParagraph1a"/>
      </w:pPr>
      <w:r>
        <w:t>technical</w:t>
      </w:r>
      <w:r>
        <w:rPr>
          <w:spacing w:val="20"/>
        </w:rPr>
        <w:t xml:space="preserve"> </w:t>
      </w:r>
      <w:r>
        <w:t>education</w:t>
      </w:r>
      <w:r>
        <w:rPr>
          <w:spacing w:val="19"/>
        </w:rPr>
        <w:t xml:space="preserve"> </w:t>
      </w:r>
      <w:r>
        <w:t>and</w:t>
      </w:r>
      <w:r>
        <w:rPr>
          <w:spacing w:val="21"/>
        </w:rPr>
        <w:t xml:space="preserve"> </w:t>
      </w:r>
      <w:r>
        <w:t>vocational</w:t>
      </w:r>
      <w:r>
        <w:rPr>
          <w:spacing w:val="20"/>
        </w:rPr>
        <w:t xml:space="preserve"> </w:t>
      </w:r>
      <w:proofErr w:type="gramStart"/>
      <w:r>
        <w:rPr>
          <w:spacing w:val="-2"/>
        </w:rPr>
        <w:t>training;</w:t>
      </w:r>
      <w:proofErr w:type="gramEnd"/>
    </w:p>
    <w:p w14:paraId="3DFC1303" w14:textId="77777777" w:rsidR="005418E7" w:rsidRDefault="005418E7" w:rsidP="00094637">
      <w:pPr>
        <w:pStyle w:val="ListParagraph1a"/>
      </w:pPr>
      <w:r>
        <w:t>industry</w:t>
      </w:r>
      <w:r>
        <w:rPr>
          <w:spacing w:val="14"/>
        </w:rPr>
        <w:t xml:space="preserve"> </w:t>
      </w:r>
      <w:r>
        <w:t>collaboration</w:t>
      </w:r>
      <w:r>
        <w:rPr>
          <w:spacing w:val="18"/>
        </w:rPr>
        <w:t xml:space="preserve"> </w:t>
      </w:r>
      <w:r>
        <w:t>for</w:t>
      </w:r>
      <w:r>
        <w:rPr>
          <w:spacing w:val="16"/>
        </w:rPr>
        <w:t xml:space="preserve"> </w:t>
      </w:r>
      <w:r>
        <w:t>technical</w:t>
      </w:r>
      <w:r>
        <w:rPr>
          <w:spacing w:val="20"/>
        </w:rPr>
        <w:t xml:space="preserve"> </w:t>
      </w:r>
      <w:r>
        <w:t>and</w:t>
      </w:r>
      <w:r>
        <w:rPr>
          <w:spacing w:val="20"/>
        </w:rPr>
        <w:t xml:space="preserve"> </w:t>
      </w:r>
      <w:r>
        <w:t>vocational</w:t>
      </w:r>
      <w:r>
        <w:rPr>
          <w:spacing w:val="19"/>
        </w:rPr>
        <w:t xml:space="preserve"> </w:t>
      </w:r>
      <w:r>
        <w:t>training;</w:t>
      </w:r>
      <w:r>
        <w:rPr>
          <w:spacing w:val="20"/>
        </w:rPr>
        <w:t xml:space="preserve"> </w:t>
      </w:r>
      <w:r>
        <w:rPr>
          <w:spacing w:val="-5"/>
        </w:rPr>
        <w:t>and</w:t>
      </w:r>
    </w:p>
    <w:p w14:paraId="0A723B80" w14:textId="77777777" w:rsidR="005418E7" w:rsidRDefault="005418E7" w:rsidP="00094637">
      <w:pPr>
        <w:pStyle w:val="ListParagraph1a"/>
      </w:pPr>
      <w:r>
        <w:t>teacher</w:t>
      </w:r>
      <w:r>
        <w:rPr>
          <w:spacing w:val="19"/>
        </w:rPr>
        <w:t xml:space="preserve"> </w:t>
      </w:r>
      <w:r>
        <w:t>training</w:t>
      </w:r>
      <w:r>
        <w:rPr>
          <w:spacing w:val="13"/>
        </w:rPr>
        <w:t xml:space="preserve"> </w:t>
      </w:r>
      <w:r>
        <w:t>and</w:t>
      </w:r>
      <w:r>
        <w:rPr>
          <w:spacing w:val="15"/>
        </w:rPr>
        <w:t xml:space="preserve"> </w:t>
      </w:r>
      <w:r>
        <w:rPr>
          <w:spacing w:val="-2"/>
        </w:rPr>
        <w:t>development.</w:t>
      </w:r>
    </w:p>
    <w:p w14:paraId="5B615612" w14:textId="77777777" w:rsidR="005418E7" w:rsidRDefault="005418E7" w:rsidP="00094637">
      <w:pPr>
        <w:pStyle w:val="Heading2"/>
        <w:spacing w:before="600"/>
      </w:pPr>
      <w:r w:rsidRPr="00230156">
        <w:rPr>
          <w:sz w:val="22"/>
          <w:szCs w:val="22"/>
        </w:rPr>
        <w:t>AR</w:t>
      </w:r>
      <w:r>
        <w:rPr>
          <w:sz w:val="22"/>
        </w:rPr>
        <w:t>TICLE</w:t>
      </w:r>
      <w:r>
        <w:rPr>
          <w:spacing w:val="17"/>
          <w:sz w:val="22"/>
        </w:rPr>
        <w:t xml:space="preserve"> </w:t>
      </w:r>
      <w:r>
        <w:rPr>
          <w:spacing w:val="-10"/>
          <w:sz w:val="22"/>
        </w:rPr>
        <w:t>3</w:t>
      </w:r>
    </w:p>
    <w:p w14:paraId="402FCFB3" w14:textId="77777777" w:rsidR="005418E7" w:rsidRDefault="005418E7" w:rsidP="00094637">
      <w:pPr>
        <w:pStyle w:val="Heading3"/>
      </w:pPr>
      <w:r>
        <w:t>Facilitation</w:t>
      </w:r>
      <w:r w:rsidRPr="003E0C14">
        <w:t xml:space="preserve"> </w:t>
      </w:r>
      <w:r>
        <w:t>of</w:t>
      </w:r>
      <w:r w:rsidRPr="003E0C14">
        <w:t xml:space="preserve"> Cooperation</w:t>
      </w:r>
    </w:p>
    <w:p w14:paraId="053FD3BB" w14:textId="77777777" w:rsidR="005418E7" w:rsidRDefault="005418E7" w:rsidP="00D0047E">
      <w:pPr>
        <w:ind w:right="170"/>
      </w:pPr>
      <w:r>
        <w:t>Both Parties shall encourage and facilitate, as appropriate, the development of contacts and cooperation between their respective government agencies, educational institutions, organisations, and other entities and the conclusion of arrangements</w:t>
      </w:r>
      <w:r>
        <w:rPr>
          <w:spacing w:val="80"/>
        </w:rPr>
        <w:t xml:space="preserve"> </w:t>
      </w:r>
      <w:r>
        <w:t>between</w:t>
      </w:r>
      <w:r>
        <w:rPr>
          <w:spacing w:val="15"/>
        </w:rPr>
        <w:t xml:space="preserve"> </w:t>
      </w:r>
      <w:r>
        <w:t>such bodies to cooperate</w:t>
      </w:r>
      <w:r>
        <w:rPr>
          <w:spacing w:val="15"/>
        </w:rPr>
        <w:t xml:space="preserve"> </w:t>
      </w:r>
      <w:r>
        <w:t>in the above fields.</w:t>
      </w:r>
      <w:r>
        <w:rPr>
          <w:spacing w:val="80"/>
        </w:rPr>
        <w:t xml:space="preserve"> </w:t>
      </w:r>
      <w:r>
        <w:t>These may</w:t>
      </w:r>
      <w:r>
        <w:rPr>
          <w:spacing w:val="15"/>
        </w:rPr>
        <w:t xml:space="preserve"> </w:t>
      </w:r>
      <w:r>
        <w:t>be achieved through:</w:t>
      </w:r>
    </w:p>
    <w:p w14:paraId="7CAA6E45" w14:textId="77777777" w:rsidR="005418E7" w:rsidRDefault="005418E7" w:rsidP="005418E7">
      <w:pPr>
        <w:pStyle w:val="ListParagraph1a"/>
        <w:numPr>
          <w:ilvl w:val="0"/>
          <w:numId w:val="10"/>
        </w:numPr>
        <w:spacing w:after="800"/>
        <w:ind w:left="737" w:firstLine="0"/>
      </w:pPr>
      <w:r>
        <w:t>joint planning and implementation of programs and projects, and joint</w:t>
      </w:r>
      <w:r w:rsidRPr="003E0C14">
        <w:rPr>
          <w:spacing w:val="80"/>
        </w:rPr>
        <w:t xml:space="preserve"> </w:t>
      </w:r>
      <w:r>
        <w:t xml:space="preserve">coordination of targeted activities in agreed </w:t>
      </w:r>
      <w:proofErr w:type="gramStart"/>
      <w:r>
        <w:t>fields;</w:t>
      </w:r>
      <w:proofErr w:type="gramEnd"/>
    </w:p>
    <w:p w14:paraId="315535E4" w14:textId="77777777" w:rsidR="005418E7" w:rsidRDefault="005418E7" w:rsidP="00094637">
      <w:pPr>
        <w:pStyle w:val="ListParagraph1a"/>
        <w:ind w:left="737" w:right="170" w:firstLine="0"/>
      </w:pPr>
      <w:r>
        <w:t xml:space="preserve">development of collaborative training, joint research and development, technology transfer and joint ventures between appropriate authorities and </w:t>
      </w:r>
      <w:proofErr w:type="gramStart"/>
      <w:r>
        <w:rPr>
          <w:spacing w:val="-2"/>
        </w:rPr>
        <w:t>institutions;</w:t>
      </w:r>
      <w:proofErr w:type="gramEnd"/>
    </w:p>
    <w:p w14:paraId="2D014A2A" w14:textId="77777777" w:rsidR="005418E7" w:rsidRDefault="005418E7" w:rsidP="00094637">
      <w:pPr>
        <w:pStyle w:val="ListParagraph1a"/>
        <w:ind w:left="737" w:right="170" w:firstLine="0"/>
      </w:pPr>
      <w:r>
        <w:t>development</w:t>
      </w:r>
      <w:r>
        <w:rPr>
          <w:spacing w:val="11"/>
        </w:rPr>
        <w:t xml:space="preserve"> </w:t>
      </w:r>
      <w:r>
        <w:t>of</w:t>
      </w:r>
      <w:r>
        <w:rPr>
          <w:spacing w:val="15"/>
        </w:rPr>
        <w:t xml:space="preserve"> </w:t>
      </w:r>
      <w:r>
        <w:t>programs</w:t>
      </w:r>
      <w:r>
        <w:rPr>
          <w:spacing w:val="15"/>
        </w:rPr>
        <w:t xml:space="preserve"> </w:t>
      </w:r>
      <w:r>
        <w:t>which</w:t>
      </w:r>
      <w:r>
        <w:rPr>
          <w:spacing w:val="10"/>
        </w:rPr>
        <w:t xml:space="preserve"> </w:t>
      </w:r>
      <w:r>
        <w:t>can</w:t>
      </w:r>
      <w:r>
        <w:rPr>
          <w:spacing w:val="12"/>
        </w:rPr>
        <w:t xml:space="preserve"> </w:t>
      </w:r>
      <w:r>
        <w:t>be</w:t>
      </w:r>
      <w:r>
        <w:rPr>
          <w:spacing w:val="11"/>
        </w:rPr>
        <w:t xml:space="preserve"> </w:t>
      </w:r>
      <w:r>
        <w:t>jointly</w:t>
      </w:r>
      <w:r>
        <w:rPr>
          <w:spacing w:val="12"/>
        </w:rPr>
        <w:t xml:space="preserve"> </w:t>
      </w:r>
      <w:r>
        <w:t>delivered</w:t>
      </w:r>
      <w:r>
        <w:rPr>
          <w:spacing w:val="15"/>
        </w:rPr>
        <w:t xml:space="preserve"> </w:t>
      </w:r>
      <w:r>
        <w:t>by</w:t>
      </w:r>
      <w:r>
        <w:rPr>
          <w:spacing w:val="10"/>
        </w:rPr>
        <w:t xml:space="preserve"> </w:t>
      </w:r>
      <w:proofErr w:type="gramStart"/>
      <w:r>
        <w:rPr>
          <w:spacing w:val="-2"/>
        </w:rPr>
        <w:t>institutions;</w:t>
      </w:r>
      <w:proofErr w:type="gramEnd"/>
    </w:p>
    <w:p w14:paraId="2586FB09" w14:textId="77777777" w:rsidR="005418E7" w:rsidRDefault="005418E7" w:rsidP="00094637">
      <w:pPr>
        <w:pStyle w:val="ListParagraph1a"/>
        <w:ind w:left="737" w:right="170" w:firstLine="0"/>
      </w:pPr>
      <w:r>
        <w:t>exchange</w:t>
      </w:r>
      <w:r>
        <w:rPr>
          <w:spacing w:val="19"/>
        </w:rPr>
        <w:t xml:space="preserve"> </w:t>
      </w:r>
      <w:r>
        <w:t>of</w:t>
      </w:r>
      <w:r>
        <w:rPr>
          <w:spacing w:val="19"/>
        </w:rPr>
        <w:t xml:space="preserve"> </w:t>
      </w:r>
      <w:r>
        <w:t>teaching</w:t>
      </w:r>
      <w:r>
        <w:rPr>
          <w:spacing w:val="16"/>
        </w:rPr>
        <w:t xml:space="preserve"> </w:t>
      </w:r>
      <w:r>
        <w:t>staff,</w:t>
      </w:r>
      <w:r>
        <w:rPr>
          <w:spacing w:val="19"/>
        </w:rPr>
        <w:t xml:space="preserve"> </w:t>
      </w:r>
      <w:r>
        <w:t>administrators,</w:t>
      </w:r>
      <w:r>
        <w:rPr>
          <w:spacing w:val="21"/>
        </w:rPr>
        <w:t xml:space="preserve"> </w:t>
      </w:r>
      <w:r>
        <w:t>researchers</w:t>
      </w:r>
      <w:r>
        <w:rPr>
          <w:spacing w:val="17"/>
        </w:rPr>
        <w:t xml:space="preserve"> </w:t>
      </w:r>
      <w:r>
        <w:t>and</w:t>
      </w:r>
      <w:r>
        <w:rPr>
          <w:spacing w:val="17"/>
        </w:rPr>
        <w:t xml:space="preserve"> </w:t>
      </w:r>
      <w:proofErr w:type="gramStart"/>
      <w:r>
        <w:rPr>
          <w:spacing w:val="-2"/>
        </w:rPr>
        <w:t>students;</w:t>
      </w:r>
      <w:proofErr w:type="gramEnd"/>
    </w:p>
    <w:p w14:paraId="46595093" w14:textId="77777777" w:rsidR="005418E7" w:rsidRDefault="005418E7" w:rsidP="00094637">
      <w:pPr>
        <w:pStyle w:val="ListParagraph1a"/>
        <w:ind w:left="737" w:right="170" w:firstLine="0"/>
      </w:pPr>
      <w:r>
        <w:t xml:space="preserve">academic credit transfer and mutual recognition of academic and vocational qualifications, between recognised institutions of higher </w:t>
      </w:r>
      <w:proofErr w:type="gramStart"/>
      <w:r>
        <w:t>learning;</w:t>
      </w:r>
      <w:proofErr w:type="gramEnd"/>
    </w:p>
    <w:p w14:paraId="6B74FC1B" w14:textId="77777777" w:rsidR="005418E7" w:rsidRDefault="005418E7" w:rsidP="00094637">
      <w:pPr>
        <w:pStyle w:val="ListParagraph1a"/>
        <w:ind w:left="737" w:right="170" w:firstLine="0"/>
      </w:pPr>
      <w:r>
        <w:lastRenderedPageBreak/>
        <w:t>cooperation</w:t>
      </w:r>
      <w:r>
        <w:rPr>
          <w:spacing w:val="17"/>
        </w:rPr>
        <w:t xml:space="preserve"> </w:t>
      </w:r>
      <w:r>
        <w:t>in</w:t>
      </w:r>
      <w:r>
        <w:rPr>
          <w:spacing w:val="14"/>
        </w:rPr>
        <w:t xml:space="preserve"> </w:t>
      </w:r>
      <w:r>
        <w:t>areas</w:t>
      </w:r>
      <w:r>
        <w:rPr>
          <w:spacing w:val="14"/>
        </w:rPr>
        <w:t xml:space="preserve"> </w:t>
      </w:r>
      <w:r>
        <w:t>of</w:t>
      </w:r>
      <w:r>
        <w:rPr>
          <w:spacing w:val="19"/>
        </w:rPr>
        <w:t xml:space="preserve"> </w:t>
      </w:r>
      <w:r>
        <w:t>interest</w:t>
      </w:r>
      <w:r>
        <w:rPr>
          <w:spacing w:val="13"/>
        </w:rPr>
        <w:t xml:space="preserve"> </w:t>
      </w:r>
      <w:r>
        <w:t>in</w:t>
      </w:r>
      <w:r>
        <w:rPr>
          <w:spacing w:val="14"/>
        </w:rPr>
        <w:t xml:space="preserve"> </w:t>
      </w:r>
      <w:r>
        <w:t>technical</w:t>
      </w:r>
      <w:r>
        <w:rPr>
          <w:spacing w:val="18"/>
        </w:rPr>
        <w:t xml:space="preserve"> </w:t>
      </w:r>
      <w:r>
        <w:t>and</w:t>
      </w:r>
      <w:r>
        <w:rPr>
          <w:spacing w:val="14"/>
        </w:rPr>
        <w:t xml:space="preserve"> </w:t>
      </w:r>
      <w:r>
        <w:t>vocational</w:t>
      </w:r>
      <w:r>
        <w:rPr>
          <w:spacing w:val="17"/>
        </w:rPr>
        <w:t xml:space="preserve"> </w:t>
      </w:r>
      <w:proofErr w:type="gramStart"/>
      <w:r>
        <w:rPr>
          <w:spacing w:val="-2"/>
        </w:rPr>
        <w:t>education;</w:t>
      </w:r>
      <w:proofErr w:type="gramEnd"/>
    </w:p>
    <w:p w14:paraId="01F87672" w14:textId="77777777" w:rsidR="005418E7" w:rsidRDefault="005418E7" w:rsidP="00094637">
      <w:pPr>
        <w:pStyle w:val="ListParagraph1a"/>
        <w:ind w:left="737" w:right="170" w:firstLine="0"/>
      </w:pPr>
      <w:r>
        <w:t xml:space="preserve">exchange of teaching and curriculum materials, teaching aids, and demonstration materials as well as the organisation of relevant specialised exhibitions and </w:t>
      </w:r>
      <w:proofErr w:type="gramStart"/>
      <w:r>
        <w:t>seminars;</w:t>
      </w:r>
      <w:proofErr w:type="gramEnd"/>
    </w:p>
    <w:p w14:paraId="33E4B6C7" w14:textId="77777777" w:rsidR="005418E7" w:rsidRDefault="005418E7" w:rsidP="00094637">
      <w:pPr>
        <w:pStyle w:val="ListParagraph1a"/>
        <w:ind w:left="737" w:firstLine="0"/>
      </w:pPr>
      <w:r>
        <w:t>exchange</w:t>
      </w:r>
      <w:r>
        <w:rPr>
          <w:spacing w:val="18"/>
        </w:rPr>
        <w:t xml:space="preserve"> </w:t>
      </w:r>
      <w:r>
        <w:t>of</w:t>
      </w:r>
      <w:r>
        <w:rPr>
          <w:spacing w:val="18"/>
        </w:rPr>
        <w:t xml:space="preserve"> </w:t>
      </w:r>
      <w:r>
        <w:t>information</w:t>
      </w:r>
      <w:r>
        <w:rPr>
          <w:spacing w:val="19"/>
        </w:rPr>
        <w:t xml:space="preserve"> </w:t>
      </w:r>
      <w:r>
        <w:rPr>
          <w:spacing w:val="-5"/>
        </w:rPr>
        <w:t>on:</w:t>
      </w:r>
    </w:p>
    <w:p w14:paraId="6844AF15" w14:textId="77777777" w:rsidR="005418E7" w:rsidRDefault="005418E7" w:rsidP="00094637">
      <w:pPr>
        <w:pStyle w:val="ListParagraph1ai"/>
        <w:ind w:left="2177"/>
      </w:pPr>
      <w:r>
        <w:t>study</w:t>
      </w:r>
      <w:r>
        <w:rPr>
          <w:spacing w:val="12"/>
        </w:rPr>
        <w:t xml:space="preserve"> </w:t>
      </w:r>
      <w:r>
        <w:t>opportunities</w:t>
      </w:r>
      <w:r>
        <w:rPr>
          <w:spacing w:val="16"/>
        </w:rPr>
        <w:t xml:space="preserve"> </w:t>
      </w:r>
      <w:r>
        <w:t>in</w:t>
      </w:r>
      <w:r>
        <w:rPr>
          <w:spacing w:val="14"/>
        </w:rPr>
        <w:t xml:space="preserve"> </w:t>
      </w:r>
      <w:r>
        <w:t>Australia</w:t>
      </w:r>
      <w:r>
        <w:rPr>
          <w:spacing w:val="19"/>
        </w:rPr>
        <w:t xml:space="preserve"> </w:t>
      </w:r>
      <w:r>
        <w:t>and</w:t>
      </w:r>
      <w:r>
        <w:rPr>
          <w:spacing w:val="18"/>
        </w:rPr>
        <w:t xml:space="preserve"> </w:t>
      </w:r>
      <w:proofErr w:type="gramStart"/>
      <w:r>
        <w:rPr>
          <w:spacing w:val="-2"/>
        </w:rPr>
        <w:t>Singapore;</w:t>
      </w:r>
      <w:proofErr w:type="gramEnd"/>
    </w:p>
    <w:p w14:paraId="2DFDB1B7" w14:textId="77777777" w:rsidR="005418E7" w:rsidRDefault="005418E7" w:rsidP="00094637">
      <w:pPr>
        <w:pStyle w:val="ListParagraph1ai"/>
        <w:ind w:left="2177"/>
      </w:pPr>
      <w:r>
        <w:t>education</w:t>
      </w:r>
      <w:r>
        <w:rPr>
          <w:spacing w:val="18"/>
        </w:rPr>
        <w:t xml:space="preserve"> </w:t>
      </w:r>
      <w:r>
        <w:t>systems</w:t>
      </w:r>
      <w:r>
        <w:rPr>
          <w:spacing w:val="17"/>
        </w:rPr>
        <w:t xml:space="preserve"> </w:t>
      </w:r>
      <w:r>
        <w:t>and</w:t>
      </w:r>
      <w:r>
        <w:rPr>
          <w:spacing w:val="19"/>
        </w:rPr>
        <w:t xml:space="preserve"> </w:t>
      </w:r>
      <w:r>
        <w:t>standards;</w:t>
      </w:r>
      <w:r>
        <w:rPr>
          <w:spacing w:val="19"/>
        </w:rPr>
        <w:t xml:space="preserve"> </w:t>
      </w:r>
      <w:r>
        <w:rPr>
          <w:spacing w:val="-5"/>
        </w:rPr>
        <w:t>and</w:t>
      </w:r>
    </w:p>
    <w:p w14:paraId="78978155" w14:textId="77777777" w:rsidR="005418E7" w:rsidRDefault="005418E7" w:rsidP="00094637">
      <w:pPr>
        <w:pStyle w:val="ListParagraph1ai"/>
        <w:ind w:left="2177"/>
      </w:pPr>
      <w:r>
        <w:t>research</w:t>
      </w:r>
      <w:r>
        <w:rPr>
          <w:spacing w:val="20"/>
        </w:rPr>
        <w:t xml:space="preserve"> </w:t>
      </w:r>
      <w:r>
        <w:t>projects,</w:t>
      </w:r>
      <w:r>
        <w:rPr>
          <w:spacing w:val="20"/>
        </w:rPr>
        <w:t xml:space="preserve"> </w:t>
      </w:r>
      <w:r>
        <w:t>symposia</w:t>
      </w:r>
      <w:r>
        <w:rPr>
          <w:spacing w:val="17"/>
        </w:rPr>
        <w:t xml:space="preserve"> </w:t>
      </w:r>
      <w:r>
        <w:t>and</w:t>
      </w:r>
      <w:r>
        <w:rPr>
          <w:spacing w:val="18"/>
        </w:rPr>
        <w:t xml:space="preserve"> </w:t>
      </w:r>
      <w:r>
        <w:t>other</w:t>
      </w:r>
      <w:r>
        <w:rPr>
          <w:spacing w:val="16"/>
        </w:rPr>
        <w:t xml:space="preserve"> </w:t>
      </w:r>
      <w:r>
        <w:t>academic</w:t>
      </w:r>
      <w:r>
        <w:rPr>
          <w:spacing w:val="20"/>
        </w:rPr>
        <w:t xml:space="preserve"> </w:t>
      </w:r>
      <w:proofErr w:type="gramStart"/>
      <w:r>
        <w:rPr>
          <w:spacing w:val="-2"/>
        </w:rPr>
        <w:t>events;</w:t>
      </w:r>
      <w:proofErr w:type="gramEnd"/>
    </w:p>
    <w:p w14:paraId="6749A17F" w14:textId="77777777" w:rsidR="005418E7" w:rsidRDefault="005418E7" w:rsidP="00094637">
      <w:pPr>
        <w:pStyle w:val="ListParagraph1a"/>
        <w:ind w:left="737" w:firstLine="0"/>
      </w:pPr>
      <w:r>
        <w:t>cooperative</w:t>
      </w:r>
      <w:r>
        <w:rPr>
          <w:spacing w:val="20"/>
        </w:rPr>
        <w:t xml:space="preserve"> </w:t>
      </w:r>
      <w:r>
        <w:t>research</w:t>
      </w:r>
      <w:r>
        <w:rPr>
          <w:spacing w:val="17"/>
        </w:rPr>
        <w:t xml:space="preserve"> </w:t>
      </w:r>
      <w:r>
        <w:t>in</w:t>
      </w:r>
      <w:r>
        <w:rPr>
          <w:spacing w:val="17"/>
        </w:rPr>
        <w:t xml:space="preserve"> </w:t>
      </w:r>
      <w:r>
        <w:t>emerging</w:t>
      </w:r>
      <w:r>
        <w:rPr>
          <w:spacing w:val="17"/>
        </w:rPr>
        <w:t xml:space="preserve"> </w:t>
      </w:r>
      <w:r>
        <w:t>education</w:t>
      </w:r>
      <w:r>
        <w:rPr>
          <w:spacing w:val="21"/>
        </w:rPr>
        <w:t xml:space="preserve"> </w:t>
      </w:r>
      <w:proofErr w:type="gramStart"/>
      <w:r>
        <w:rPr>
          <w:spacing w:val="-2"/>
        </w:rPr>
        <w:t>issues;</w:t>
      </w:r>
      <w:proofErr w:type="gramEnd"/>
    </w:p>
    <w:p w14:paraId="0EC57CA7" w14:textId="77777777" w:rsidR="005418E7" w:rsidRDefault="005418E7" w:rsidP="00D0047E">
      <w:pPr>
        <w:pStyle w:val="ListParagraph1a"/>
        <w:ind w:left="737" w:right="283" w:firstLine="0"/>
      </w:pPr>
      <w:r>
        <w:t>collaboration on the development of quality assured innovative</w:t>
      </w:r>
      <w:r>
        <w:rPr>
          <w:spacing w:val="80"/>
        </w:rPr>
        <w:t xml:space="preserve"> </w:t>
      </w:r>
      <w:r>
        <w:t>resources</w:t>
      </w:r>
      <w:r>
        <w:rPr>
          <w:spacing w:val="40"/>
        </w:rPr>
        <w:t xml:space="preserve"> </w:t>
      </w:r>
      <w:r>
        <w:t>to</w:t>
      </w:r>
      <w:r>
        <w:rPr>
          <w:spacing w:val="40"/>
        </w:rPr>
        <w:t xml:space="preserve"> </w:t>
      </w:r>
      <w:r>
        <w:t>support</w:t>
      </w:r>
      <w:r>
        <w:rPr>
          <w:spacing w:val="40"/>
        </w:rPr>
        <w:t xml:space="preserve"> </w:t>
      </w:r>
      <w:r>
        <w:t>learning</w:t>
      </w:r>
      <w:r>
        <w:rPr>
          <w:spacing w:val="40"/>
        </w:rPr>
        <w:t xml:space="preserve"> </w:t>
      </w:r>
      <w:r>
        <w:t>and</w:t>
      </w:r>
      <w:r>
        <w:rPr>
          <w:spacing w:val="40"/>
        </w:rPr>
        <w:t xml:space="preserve"> </w:t>
      </w:r>
      <w:r>
        <w:t>assessment,</w:t>
      </w:r>
      <w:r>
        <w:rPr>
          <w:spacing w:val="40"/>
        </w:rPr>
        <w:t xml:space="preserve"> </w:t>
      </w:r>
      <w:r>
        <w:t>and</w:t>
      </w:r>
      <w:r>
        <w:rPr>
          <w:spacing w:val="40"/>
        </w:rPr>
        <w:t xml:space="preserve"> </w:t>
      </w:r>
      <w:r>
        <w:t>the</w:t>
      </w:r>
      <w:r>
        <w:rPr>
          <w:spacing w:val="40"/>
        </w:rPr>
        <w:t xml:space="preserve"> </w:t>
      </w:r>
      <w:r>
        <w:t>professional development</w:t>
      </w:r>
      <w:r>
        <w:rPr>
          <w:spacing w:val="21"/>
        </w:rPr>
        <w:t xml:space="preserve"> </w:t>
      </w:r>
      <w:r>
        <w:t>of teachers and</w:t>
      </w:r>
      <w:r>
        <w:rPr>
          <w:spacing w:val="21"/>
        </w:rPr>
        <w:t xml:space="preserve"> </w:t>
      </w:r>
      <w:r>
        <w:t>trainers in</w:t>
      </w:r>
      <w:r>
        <w:rPr>
          <w:spacing w:val="21"/>
        </w:rPr>
        <w:t xml:space="preserve"> </w:t>
      </w:r>
      <w:r>
        <w:t>training and vocational</w:t>
      </w:r>
      <w:r>
        <w:rPr>
          <w:spacing w:val="21"/>
        </w:rPr>
        <w:t xml:space="preserve"> </w:t>
      </w:r>
      <w:r>
        <w:t>education; and</w:t>
      </w:r>
    </w:p>
    <w:p w14:paraId="494BBB47" w14:textId="77777777" w:rsidR="005418E7" w:rsidRDefault="005418E7" w:rsidP="00094637">
      <w:pPr>
        <w:pStyle w:val="ListParagraph1a"/>
        <w:ind w:left="737" w:firstLine="0"/>
      </w:pPr>
      <w:r>
        <w:t>other</w:t>
      </w:r>
      <w:r>
        <w:rPr>
          <w:spacing w:val="16"/>
        </w:rPr>
        <w:t xml:space="preserve"> </w:t>
      </w:r>
      <w:r>
        <w:t>forms</w:t>
      </w:r>
      <w:r>
        <w:rPr>
          <w:spacing w:val="13"/>
        </w:rPr>
        <w:t xml:space="preserve"> </w:t>
      </w:r>
      <w:r>
        <w:t>of</w:t>
      </w:r>
      <w:r>
        <w:rPr>
          <w:spacing w:val="15"/>
        </w:rPr>
        <w:t xml:space="preserve"> </w:t>
      </w:r>
      <w:r>
        <w:t>cooperation</w:t>
      </w:r>
      <w:r>
        <w:rPr>
          <w:spacing w:val="13"/>
        </w:rPr>
        <w:t xml:space="preserve"> </w:t>
      </w:r>
      <w:r>
        <w:t>as</w:t>
      </w:r>
      <w:r>
        <w:rPr>
          <w:spacing w:val="14"/>
        </w:rPr>
        <w:t xml:space="preserve"> </w:t>
      </w:r>
      <w:r>
        <w:t>may</w:t>
      </w:r>
      <w:r>
        <w:rPr>
          <w:spacing w:val="12"/>
        </w:rPr>
        <w:t xml:space="preserve"> </w:t>
      </w:r>
      <w:r>
        <w:t>be</w:t>
      </w:r>
      <w:r>
        <w:rPr>
          <w:spacing w:val="17"/>
        </w:rPr>
        <w:t xml:space="preserve"> </w:t>
      </w:r>
      <w:r>
        <w:t>mutually</w:t>
      </w:r>
      <w:r>
        <w:rPr>
          <w:spacing w:val="12"/>
        </w:rPr>
        <w:t xml:space="preserve"> </w:t>
      </w:r>
      <w:r>
        <w:rPr>
          <w:spacing w:val="-2"/>
        </w:rPr>
        <w:t>determined.</w:t>
      </w:r>
    </w:p>
    <w:p w14:paraId="795C7DDD" w14:textId="77777777" w:rsidR="005418E7" w:rsidRDefault="005418E7" w:rsidP="00094637">
      <w:pPr>
        <w:pStyle w:val="Heading2"/>
      </w:pPr>
      <w:r w:rsidRPr="00DA54D3">
        <w:rPr>
          <w:sz w:val="22"/>
        </w:rPr>
        <w:t>ARTICLE</w:t>
      </w:r>
      <w:r w:rsidRPr="003E0C14">
        <w:t xml:space="preserve"> 4</w:t>
      </w:r>
    </w:p>
    <w:p w14:paraId="6C5576C7" w14:textId="77777777" w:rsidR="005418E7" w:rsidRDefault="005418E7" w:rsidP="00094637">
      <w:pPr>
        <w:pStyle w:val="Heading3"/>
      </w:pPr>
      <w:r>
        <w:t>Student</w:t>
      </w:r>
      <w:r>
        <w:rPr>
          <w:spacing w:val="13"/>
        </w:rPr>
        <w:t xml:space="preserve"> </w:t>
      </w:r>
      <w:r>
        <w:t>Mobility</w:t>
      </w:r>
      <w:r>
        <w:rPr>
          <w:spacing w:val="16"/>
        </w:rPr>
        <w:t xml:space="preserve"> </w:t>
      </w:r>
      <w:r>
        <w:t>and</w:t>
      </w:r>
      <w:r>
        <w:rPr>
          <w:spacing w:val="13"/>
        </w:rPr>
        <w:t xml:space="preserve"> </w:t>
      </w:r>
      <w:r>
        <w:t>Scholarship</w:t>
      </w:r>
      <w:r>
        <w:rPr>
          <w:spacing w:val="13"/>
        </w:rPr>
        <w:t xml:space="preserve"> </w:t>
      </w:r>
      <w:r>
        <w:rPr>
          <w:spacing w:val="-2"/>
        </w:rPr>
        <w:t>Arrangements</w:t>
      </w:r>
    </w:p>
    <w:p w14:paraId="25BA94EC" w14:textId="77777777" w:rsidR="005418E7" w:rsidRDefault="005418E7" w:rsidP="00094637">
      <w:pPr>
        <w:pStyle w:val="ListParagraph1"/>
      </w:pPr>
      <w:r>
        <w:t>Both</w:t>
      </w:r>
      <w:r>
        <w:rPr>
          <w:spacing w:val="12"/>
        </w:rPr>
        <w:t xml:space="preserve"> </w:t>
      </w:r>
      <w:r>
        <w:t>Parties</w:t>
      </w:r>
      <w:r>
        <w:rPr>
          <w:spacing w:val="14"/>
        </w:rPr>
        <w:t xml:space="preserve"> </w:t>
      </w:r>
      <w:r>
        <w:t>shall</w:t>
      </w:r>
      <w:r>
        <w:rPr>
          <w:spacing w:val="13"/>
        </w:rPr>
        <w:t xml:space="preserve"> </w:t>
      </w:r>
      <w:r>
        <w:t>foster</w:t>
      </w:r>
      <w:r>
        <w:rPr>
          <w:spacing w:val="13"/>
        </w:rPr>
        <w:t xml:space="preserve"> </w:t>
      </w:r>
      <w:r>
        <w:t>the</w:t>
      </w:r>
      <w:r>
        <w:rPr>
          <w:spacing w:val="16"/>
        </w:rPr>
        <w:t xml:space="preserve"> </w:t>
      </w:r>
      <w:r>
        <w:t>mobility</w:t>
      </w:r>
      <w:r>
        <w:rPr>
          <w:spacing w:val="11"/>
        </w:rPr>
        <w:t xml:space="preserve"> </w:t>
      </w:r>
      <w:r>
        <w:t>of</w:t>
      </w:r>
      <w:r>
        <w:rPr>
          <w:spacing w:val="17"/>
        </w:rPr>
        <w:t xml:space="preserve"> </w:t>
      </w:r>
      <w:r>
        <w:rPr>
          <w:spacing w:val="-2"/>
        </w:rPr>
        <w:t>students.</w:t>
      </w:r>
    </w:p>
    <w:p w14:paraId="01EFF97B" w14:textId="77777777" w:rsidR="005418E7" w:rsidRDefault="005418E7" w:rsidP="00094637">
      <w:pPr>
        <w:pStyle w:val="ListParagraph1"/>
        <w:ind w:right="170"/>
      </w:pPr>
      <w:r>
        <w:t>A</w:t>
      </w:r>
      <w:r>
        <w:rPr>
          <w:spacing w:val="40"/>
        </w:rPr>
        <w:t xml:space="preserve"> </w:t>
      </w:r>
      <w:r>
        <w:t>Party</w:t>
      </w:r>
      <w:r>
        <w:rPr>
          <w:spacing w:val="40"/>
        </w:rPr>
        <w:t xml:space="preserve"> </w:t>
      </w:r>
      <w:r>
        <w:t>shall,</w:t>
      </w:r>
      <w:r>
        <w:rPr>
          <w:spacing w:val="40"/>
        </w:rPr>
        <w:t xml:space="preserve"> </w:t>
      </w:r>
      <w:r>
        <w:t>subject</w:t>
      </w:r>
      <w:r>
        <w:rPr>
          <w:spacing w:val="40"/>
        </w:rPr>
        <w:t xml:space="preserve"> </w:t>
      </w:r>
      <w:r>
        <w:t>to</w:t>
      </w:r>
      <w:r>
        <w:rPr>
          <w:spacing w:val="40"/>
        </w:rPr>
        <w:t xml:space="preserve"> </w:t>
      </w:r>
      <w:r>
        <w:t>any</w:t>
      </w:r>
      <w:r>
        <w:rPr>
          <w:spacing w:val="40"/>
        </w:rPr>
        <w:t xml:space="preserve"> </w:t>
      </w:r>
      <w:r>
        <w:t>qualification</w:t>
      </w:r>
      <w:r>
        <w:rPr>
          <w:spacing w:val="40"/>
        </w:rPr>
        <w:t xml:space="preserve"> </w:t>
      </w:r>
      <w:r>
        <w:t>requirements</w:t>
      </w:r>
      <w:r>
        <w:rPr>
          <w:spacing w:val="40"/>
        </w:rPr>
        <w:t xml:space="preserve"> </w:t>
      </w:r>
      <w:r>
        <w:t>for</w:t>
      </w:r>
      <w:r>
        <w:rPr>
          <w:spacing w:val="40"/>
        </w:rPr>
        <w:t xml:space="preserve"> </w:t>
      </w:r>
      <w:r>
        <w:t>professional practice in its territory, allow its scholarships for overseas studies to be tenable at universities in the territory of the other Party.</w:t>
      </w:r>
    </w:p>
    <w:p w14:paraId="6E428BB1" w14:textId="77777777" w:rsidR="005418E7" w:rsidRDefault="005418E7" w:rsidP="00094637">
      <w:pPr>
        <w:pStyle w:val="ListParagraph1"/>
        <w:ind w:right="170"/>
      </w:pPr>
      <w:r>
        <w:t>Both</w:t>
      </w:r>
      <w:r>
        <w:rPr>
          <w:spacing w:val="40"/>
        </w:rPr>
        <w:t xml:space="preserve"> </w:t>
      </w:r>
      <w:r>
        <w:t>Parties</w:t>
      </w:r>
      <w:r>
        <w:rPr>
          <w:spacing w:val="40"/>
        </w:rPr>
        <w:t xml:space="preserve"> </w:t>
      </w:r>
      <w:r>
        <w:t>shall</w:t>
      </w:r>
      <w:r>
        <w:rPr>
          <w:spacing w:val="40"/>
        </w:rPr>
        <w:t xml:space="preserve"> </w:t>
      </w:r>
      <w:r>
        <w:t>encourage</w:t>
      </w:r>
      <w:r>
        <w:rPr>
          <w:spacing w:val="40"/>
        </w:rPr>
        <w:t xml:space="preserve"> </w:t>
      </w:r>
      <w:r>
        <w:t>their</w:t>
      </w:r>
      <w:r>
        <w:rPr>
          <w:spacing w:val="40"/>
        </w:rPr>
        <w:t xml:space="preserve"> </w:t>
      </w:r>
      <w:r>
        <w:t>government</w:t>
      </w:r>
      <w:r>
        <w:rPr>
          <w:spacing w:val="40"/>
        </w:rPr>
        <w:t xml:space="preserve"> </w:t>
      </w:r>
      <w:r>
        <w:t>scholarship</w:t>
      </w:r>
      <w:r>
        <w:rPr>
          <w:spacing w:val="40"/>
        </w:rPr>
        <w:t xml:space="preserve"> </w:t>
      </w:r>
      <w:r>
        <w:t>nominees</w:t>
      </w:r>
      <w:r>
        <w:rPr>
          <w:spacing w:val="40"/>
        </w:rPr>
        <w:t xml:space="preserve"> </w:t>
      </w:r>
      <w:r>
        <w:t>to consider the other Party as one of the countries for their overseas study.</w:t>
      </w:r>
    </w:p>
    <w:p w14:paraId="09F6055C" w14:textId="77777777" w:rsidR="005418E7" w:rsidRDefault="005418E7" w:rsidP="00094637">
      <w:pPr>
        <w:pStyle w:val="Heading2"/>
      </w:pPr>
      <w:r w:rsidRPr="00DA54D3">
        <w:rPr>
          <w:sz w:val="22"/>
        </w:rPr>
        <w:t>ARTICLE</w:t>
      </w:r>
      <w:r>
        <w:rPr>
          <w:spacing w:val="17"/>
        </w:rPr>
        <w:t xml:space="preserve"> </w:t>
      </w:r>
      <w:r>
        <w:rPr>
          <w:spacing w:val="-10"/>
        </w:rPr>
        <w:t>5</w:t>
      </w:r>
    </w:p>
    <w:p w14:paraId="3E384ECC" w14:textId="77777777" w:rsidR="005418E7" w:rsidRDefault="005418E7" w:rsidP="00094637">
      <w:pPr>
        <w:pStyle w:val="Heading3"/>
        <w:tabs>
          <w:tab w:val="left" w:pos="5387"/>
        </w:tabs>
      </w:pPr>
      <w:r>
        <w:t>Costs</w:t>
      </w:r>
    </w:p>
    <w:p w14:paraId="1133C0AE" w14:textId="77777777" w:rsidR="005418E7" w:rsidRDefault="005418E7" w:rsidP="005418E7">
      <w:pPr>
        <w:pStyle w:val="ListParagraph1"/>
        <w:numPr>
          <w:ilvl w:val="0"/>
          <w:numId w:val="13"/>
        </w:numPr>
        <w:ind w:hanging="120"/>
      </w:pPr>
      <w:r>
        <w:t>Cooperation</w:t>
      </w:r>
      <w:r w:rsidRPr="007706F2">
        <w:rPr>
          <w:spacing w:val="13"/>
        </w:rPr>
        <w:t xml:space="preserve"> </w:t>
      </w:r>
      <w:r>
        <w:t>under</w:t>
      </w:r>
      <w:r w:rsidRPr="007706F2">
        <w:rPr>
          <w:spacing w:val="14"/>
        </w:rPr>
        <w:t xml:space="preserve"> </w:t>
      </w:r>
      <w:r>
        <w:t>this</w:t>
      </w:r>
      <w:r w:rsidRPr="007706F2">
        <w:rPr>
          <w:spacing w:val="14"/>
        </w:rPr>
        <w:t xml:space="preserve"> </w:t>
      </w:r>
      <w:r>
        <w:t>Chapter</w:t>
      </w:r>
      <w:r w:rsidRPr="007706F2">
        <w:rPr>
          <w:spacing w:val="14"/>
        </w:rPr>
        <w:t xml:space="preserve"> </w:t>
      </w:r>
      <w:r>
        <w:t>shall</w:t>
      </w:r>
      <w:r w:rsidRPr="007706F2">
        <w:rPr>
          <w:spacing w:val="16"/>
        </w:rPr>
        <w:t xml:space="preserve"> </w:t>
      </w:r>
      <w:r>
        <w:t>be</w:t>
      </w:r>
      <w:r w:rsidRPr="007706F2">
        <w:rPr>
          <w:spacing w:val="17"/>
        </w:rPr>
        <w:t xml:space="preserve"> </w:t>
      </w:r>
      <w:r>
        <w:t>subject</w:t>
      </w:r>
      <w:r w:rsidRPr="007706F2">
        <w:rPr>
          <w:spacing w:val="16"/>
        </w:rPr>
        <w:t xml:space="preserve"> </w:t>
      </w:r>
      <w:r>
        <w:t>to</w:t>
      </w:r>
      <w:r w:rsidRPr="007706F2">
        <w:rPr>
          <w:spacing w:val="17"/>
        </w:rPr>
        <w:t xml:space="preserve"> </w:t>
      </w:r>
      <w:r>
        <w:t>the</w:t>
      </w:r>
      <w:r w:rsidRPr="007706F2">
        <w:rPr>
          <w:spacing w:val="17"/>
        </w:rPr>
        <w:t xml:space="preserve"> </w:t>
      </w:r>
      <w:r>
        <w:t>availability</w:t>
      </w:r>
      <w:r w:rsidRPr="007706F2">
        <w:rPr>
          <w:spacing w:val="11"/>
        </w:rPr>
        <w:t xml:space="preserve"> </w:t>
      </w:r>
      <w:r>
        <w:t>of</w:t>
      </w:r>
      <w:r w:rsidRPr="007706F2">
        <w:rPr>
          <w:spacing w:val="19"/>
        </w:rPr>
        <w:t xml:space="preserve"> </w:t>
      </w:r>
      <w:r w:rsidRPr="007706F2">
        <w:rPr>
          <w:spacing w:val="-2"/>
        </w:rPr>
        <w:t>funds.</w:t>
      </w:r>
    </w:p>
    <w:p w14:paraId="09737B27" w14:textId="77777777" w:rsidR="005418E7" w:rsidRPr="004E4CE2" w:rsidRDefault="005418E7" w:rsidP="00094637">
      <w:pPr>
        <w:pStyle w:val="ListParagraph1"/>
      </w:pPr>
      <w:r>
        <w:t>The</w:t>
      </w:r>
      <w:r>
        <w:rPr>
          <w:spacing w:val="40"/>
        </w:rPr>
        <w:t xml:space="preserve"> </w:t>
      </w:r>
      <w:r>
        <w:t>cooperative</w:t>
      </w:r>
      <w:r>
        <w:rPr>
          <w:spacing w:val="40"/>
        </w:rPr>
        <w:t xml:space="preserve"> </w:t>
      </w:r>
      <w:r>
        <w:t>activities</w:t>
      </w:r>
      <w:r>
        <w:rPr>
          <w:spacing w:val="40"/>
        </w:rPr>
        <w:t xml:space="preserve"> </w:t>
      </w:r>
      <w:r>
        <w:t>under</w:t>
      </w:r>
      <w:r>
        <w:rPr>
          <w:spacing w:val="40"/>
        </w:rPr>
        <w:t xml:space="preserve"> </w:t>
      </w:r>
      <w:r>
        <w:t>this</w:t>
      </w:r>
      <w:r>
        <w:rPr>
          <w:spacing w:val="40"/>
        </w:rPr>
        <w:t xml:space="preserve"> </w:t>
      </w:r>
      <w:r>
        <w:t>Chapter</w:t>
      </w:r>
      <w:r>
        <w:rPr>
          <w:spacing w:val="40"/>
        </w:rPr>
        <w:t xml:space="preserve"> </w:t>
      </w:r>
      <w:r>
        <w:t>shall</w:t>
      </w:r>
      <w:r>
        <w:rPr>
          <w:spacing w:val="40"/>
        </w:rPr>
        <w:t xml:space="preserve"> </w:t>
      </w:r>
      <w:r>
        <w:t>be</w:t>
      </w:r>
      <w:r>
        <w:rPr>
          <w:spacing w:val="40"/>
        </w:rPr>
        <w:t xml:space="preserve"> </w:t>
      </w:r>
      <w:r>
        <w:t>funded</w:t>
      </w:r>
      <w:r>
        <w:rPr>
          <w:spacing w:val="40"/>
        </w:rPr>
        <w:t xml:space="preserve"> </w:t>
      </w:r>
      <w:r>
        <w:t>as</w:t>
      </w:r>
      <w:r>
        <w:rPr>
          <w:spacing w:val="40"/>
        </w:rPr>
        <w:t xml:space="preserve"> </w:t>
      </w:r>
      <w:r>
        <w:t>mutually</w:t>
      </w:r>
      <w:r>
        <w:rPr>
          <w:spacing w:val="80"/>
        </w:rPr>
        <w:t xml:space="preserve"> </w:t>
      </w:r>
      <w:r>
        <w:rPr>
          <w:spacing w:val="-2"/>
        </w:rPr>
        <w:t>determined.</w:t>
      </w:r>
    </w:p>
    <w:p w14:paraId="556AFA0E" w14:textId="77777777" w:rsidR="005418E7" w:rsidRDefault="005418E7" w:rsidP="00FB285A">
      <w:pPr>
        <w:pStyle w:val="Heading1"/>
      </w:pPr>
      <w:r>
        <w:t>16</w:t>
      </w:r>
      <w:r>
        <w:tab/>
        <w:t>DISPUTE</w:t>
      </w:r>
      <w:r>
        <w:rPr>
          <w:spacing w:val="20"/>
        </w:rPr>
        <w:t xml:space="preserve"> </w:t>
      </w:r>
      <w:r>
        <w:t>SETTLEMENT</w:t>
      </w:r>
    </w:p>
    <w:p w14:paraId="0407C96D" w14:textId="77777777" w:rsidR="005418E7" w:rsidRPr="004F2FB2" w:rsidRDefault="005418E7" w:rsidP="00FB285A">
      <w:pPr>
        <w:pStyle w:val="Heading2"/>
      </w:pPr>
      <w:r w:rsidRPr="004F2FB2">
        <w:t>ARTICLE</w:t>
      </w:r>
      <w:r w:rsidRPr="004F2FB2">
        <w:rPr>
          <w:spacing w:val="17"/>
        </w:rPr>
        <w:t xml:space="preserve"> </w:t>
      </w:r>
      <w:r w:rsidRPr="004F2FB2">
        <w:rPr>
          <w:spacing w:val="-10"/>
        </w:rPr>
        <w:t>1</w:t>
      </w:r>
    </w:p>
    <w:p w14:paraId="39C70203" w14:textId="77777777" w:rsidR="005418E7" w:rsidRDefault="005418E7" w:rsidP="00FB285A">
      <w:pPr>
        <w:pStyle w:val="Heading3"/>
      </w:pPr>
      <w:r>
        <w:t>Scope</w:t>
      </w:r>
      <w:r>
        <w:rPr>
          <w:spacing w:val="11"/>
        </w:rPr>
        <w:t xml:space="preserve"> </w:t>
      </w:r>
      <w:r>
        <w:t>and</w:t>
      </w:r>
      <w:r>
        <w:rPr>
          <w:spacing w:val="12"/>
        </w:rPr>
        <w:t xml:space="preserve"> </w:t>
      </w:r>
      <w:r>
        <w:rPr>
          <w:spacing w:val="-2"/>
        </w:rPr>
        <w:t>Coverage</w:t>
      </w:r>
    </w:p>
    <w:p w14:paraId="22A4F566" w14:textId="77777777" w:rsidR="005418E7" w:rsidRDefault="005418E7" w:rsidP="00FB285A">
      <w:pPr>
        <w:pStyle w:val="ListParagraph1"/>
      </w:pPr>
      <w:r>
        <w:t xml:space="preserve">Unless otherwise agreed by the Parties elsewhere in this Agreement, the </w:t>
      </w:r>
      <w:r>
        <w:lastRenderedPageBreak/>
        <w:t xml:space="preserve">provisions of this Chapter shall apply with respect to the avoidance or settlement of disputes between the Parties concerning their rights and obligations under this </w:t>
      </w:r>
      <w:r>
        <w:rPr>
          <w:spacing w:val="-2"/>
        </w:rPr>
        <w:t>Agreement.</w:t>
      </w:r>
    </w:p>
    <w:p w14:paraId="2D670866" w14:textId="77777777" w:rsidR="005418E7" w:rsidRDefault="005418E7" w:rsidP="00FB285A">
      <w:pPr>
        <w:pStyle w:val="ListParagraph1"/>
      </w:pPr>
      <w:r>
        <w:t>The rules and procedures set out in this Chapter may be waived, varied or modified by mutual agreement.</w:t>
      </w:r>
    </w:p>
    <w:p w14:paraId="64B9E953" w14:textId="77777777" w:rsidR="005418E7" w:rsidRDefault="005418E7" w:rsidP="00FB285A">
      <w:pPr>
        <w:pStyle w:val="ListParagraph1"/>
      </w:pPr>
      <w:r>
        <w:t>Findings</w:t>
      </w:r>
      <w:r>
        <w:rPr>
          <w:spacing w:val="40"/>
        </w:rPr>
        <w:t xml:space="preserve"> </w:t>
      </w:r>
      <w:r>
        <w:t>and</w:t>
      </w:r>
      <w:r>
        <w:rPr>
          <w:spacing w:val="40"/>
        </w:rPr>
        <w:t xml:space="preserve"> </w:t>
      </w:r>
      <w:r>
        <w:t>recommendations</w:t>
      </w:r>
      <w:r>
        <w:rPr>
          <w:spacing w:val="40"/>
        </w:rPr>
        <w:t xml:space="preserve"> </w:t>
      </w:r>
      <w:r>
        <w:t>of</w:t>
      </w:r>
      <w:r>
        <w:rPr>
          <w:spacing w:val="40"/>
        </w:rPr>
        <w:t xml:space="preserve"> </w:t>
      </w:r>
      <w:r>
        <w:t>an</w:t>
      </w:r>
      <w:r>
        <w:rPr>
          <w:spacing w:val="40"/>
        </w:rPr>
        <w:t xml:space="preserve"> </w:t>
      </w:r>
      <w:r>
        <w:t>arbitral</w:t>
      </w:r>
      <w:r>
        <w:rPr>
          <w:spacing w:val="40"/>
        </w:rPr>
        <w:t xml:space="preserve"> </w:t>
      </w:r>
      <w:r>
        <w:t>tribunal</w:t>
      </w:r>
      <w:r>
        <w:rPr>
          <w:spacing w:val="40"/>
        </w:rPr>
        <w:t xml:space="preserve"> </w:t>
      </w:r>
      <w:r>
        <w:t>cannot</w:t>
      </w:r>
      <w:r>
        <w:rPr>
          <w:spacing w:val="40"/>
        </w:rPr>
        <w:t xml:space="preserve"> </w:t>
      </w:r>
      <w:r>
        <w:t>add</w:t>
      </w:r>
      <w:r>
        <w:rPr>
          <w:spacing w:val="40"/>
        </w:rPr>
        <w:t xml:space="preserve"> </w:t>
      </w:r>
      <w:r>
        <w:t>to</w:t>
      </w:r>
      <w:r>
        <w:rPr>
          <w:spacing w:val="40"/>
        </w:rPr>
        <w:t xml:space="preserve"> </w:t>
      </w:r>
      <w:r>
        <w:t>or diminish the rights and obligations of the Parties under this Agreement.</w:t>
      </w:r>
    </w:p>
    <w:p w14:paraId="4B38FECD" w14:textId="77777777" w:rsidR="005418E7" w:rsidRDefault="005418E7" w:rsidP="00147BC4">
      <w:pPr>
        <w:pStyle w:val="ListParagraph1"/>
        <w:ind w:right="-57"/>
      </w:pPr>
      <w:r>
        <w:t>The</w:t>
      </w:r>
      <w:r>
        <w:rPr>
          <w:spacing w:val="40"/>
        </w:rPr>
        <w:t xml:space="preserve"> </w:t>
      </w:r>
      <w:r>
        <w:t>provisions</w:t>
      </w:r>
      <w:r>
        <w:rPr>
          <w:spacing w:val="40"/>
        </w:rPr>
        <w:t xml:space="preserve"> </w:t>
      </w:r>
      <w:r>
        <w:t>of</w:t>
      </w:r>
      <w:r>
        <w:rPr>
          <w:spacing w:val="40"/>
        </w:rPr>
        <w:t xml:space="preserve"> </w:t>
      </w:r>
      <w:r>
        <w:t>this</w:t>
      </w:r>
      <w:r>
        <w:rPr>
          <w:spacing w:val="40"/>
        </w:rPr>
        <w:t xml:space="preserve"> </w:t>
      </w:r>
      <w:r>
        <w:t>Chapter</w:t>
      </w:r>
      <w:r>
        <w:rPr>
          <w:spacing w:val="40"/>
        </w:rPr>
        <w:t xml:space="preserve"> </w:t>
      </w:r>
      <w:r>
        <w:t>may</w:t>
      </w:r>
      <w:r>
        <w:rPr>
          <w:spacing w:val="40"/>
        </w:rPr>
        <w:t xml:space="preserve"> </w:t>
      </w:r>
      <w:r>
        <w:t>be</w:t>
      </w:r>
      <w:r>
        <w:rPr>
          <w:spacing w:val="40"/>
        </w:rPr>
        <w:t xml:space="preserve"> </w:t>
      </w:r>
      <w:r>
        <w:t>invoked</w:t>
      </w:r>
      <w:r>
        <w:rPr>
          <w:spacing w:val="40"/>
        </w:rPr>
        <w:t xml:space="preserve"> </w:t>
      </w:r>
      <w:r>
        <w:t>in</w:t>
      </w:r>
      <w:r>
        <w:rPr>
          <w:spacing w:val="40"/>
        </w:rPr>
        <w:t xml:space="preserve"> </w:t>
      </w:r>
      <w:r>
        <w:t>respect</w:t>
      </w:r>
      <w:r>
        <w:rPr>
          <w:spacing w:val="40"/>
        </w:rPr>
        <w:t xml:space="preserve"> </w:t>
      </w:r>
      <w:r>
        <w:t>of</w:t>
      </w:r>
      <w:r>
        <w:rPr>
          <w:spacing w:val="40"/>
        </w:rPr>
        <w:t xml:space="preserve"> </w:t>
      </w:r>
      <w:r>
        <w:t>measures affecting the observance of this Agreement taken by regional or local governments or authorities within the territory of a Party.</w:t>
      </w:r>
      <w:r>
        <w:rPr>
          <w:spacing w:val="40"/>
        </w:rPr>
        <w:t xml:space="preserve"> </w:t>
      </w:r>
      <w:r>
        <w:t>When an arbitral tribunal has ruled that a provision of this Agreement has not been observed, the responsible Party shall take</w:t>
      </w:r>
      <w:r>
        <w:rPr>
          <w:spacing w:val="80"/>
        </w:rPr>
        <w:t xml:space="preserve"> </w:t>
      </w:r>
      <w:r>
        <w:t>such reasonable measures as may be available to it to ensure its observance.</w:t>
      </w:r>
      <w:r>
        <w:rPr>
          <w:spacing w:val="40"/>
        </w:rPr>
        <w:t xml:space="preserve"> </w:t>
      </w:r>
      <w:r>
        <w:t>The provisions</w:t>
      </w:r>
      <w:r>
        <w:rPr>
          <w:spacing w:val="32"/>
        </w:rPr>
        <w:t xml:space="preserve"> </w:t>
      </w:r>
      <w:r>
        <w:t>of</w:t>
      </w:r>
      <w:r>
        <w:rPr>
          <w:spacing w:val="34"/>
        </w:rPr>
        <w:t xml:space="preserve"> </w:t>
      </w:r>
      <w:r>
        <w:t>this</w:t>
      </w:r>
      <w:r>
        <w:rPr>
          <w:spacing w:val="30"/>
        </w:rPr>
        <w:t xml:space="preserve"> </w:t>
      </w:r>
      <w:r>
        <w:t>Chapter</w:t>
      </w:r>
      <w:r>
        <w:rPr>
          <w:spacing w:val="31"/>
        </w:rPr>
        <w:t xml:space="preserve"> </w:t>
      </w:r>
      <w:r>
        <w:t>relating</w:t>
      </w:r>
      <w:r>
        <w:rPr>
          <w:spacing w:val="29"/>
        </w:rPr>
        <w:t xml:space="preserve"> </w:t>
      </w:r>
      <w:r>
        <w:t>to</w:t>
      </w:r>
      <w:r>
        <w:rPr>
          <w:spacing w:val="29"/>
        </w:rPr>
        <w:t xml:space="preserve"> </w:t>
      </w:r>
      <w:r>
        <w:t>compensation</w:t>
      </w:r>
      <w:r>
        <w:rPr>
          <w:spacing w:val="31"/>
        </w:rPr>
        <w:t xml:space="preserve"> </w:t>
      </w:r>
      <w:r>
        <w:t>and</w:t>
      </w:r>
      <w:r>
        <w:rPr>
          <w:spacing w:val="29"/>
        </w:rPr>
        <w:t xml:space="preserve"> </w:t>
      </w:r>
      <w:r>
        <w:t>suspension</w:t>
      </w:r>
      <w:r>
        <w:rPr>
          <w:spacing w:val="29"/>
        </w:rPr>
        <w:t xml:space="preserve"> </w:t>
      </w:r>
      <w:r>
        <w:t>of</w:t>
      </w:r>
      <w:r>
        <w:rPr>
          <w:spacing w:val="31"/>
        </w:rPr>
        <w:t xml:space="preserve"> </w:t>
      </w:r>
      <w:r>
        <w:t>benefits</w:t>
      </w:r>
      <w:r>
        <w:rPr>
          <w:spacing w:val="27"/>
        </w:rPr>
        <w:t xml:space="preserve"> </w:t>
      </w:r>
      <w:r>
        <w:t>apply in cases where it has not been possible to secure such observance.</w:t>
      </w:r>
    </w:p>
    <w:p w14:paraId="6493DCA8" w14:textId="77777777" w:rsidR="005418E7" w:rsidRDefault="005418E7" w:rsidP="00FB285A">
      <w:pPr>
        <w:pStyle w:val="ListParagraph1"/>
      </w:pPr>
      <w:r>
        <w:t>Arbitral tribunals shall clarify the provisions of this Agreement in accordance with customary rules of interpretation of public international law.</w:t>
      </w:r>
    </w:p>
    <w:p w14:paraId="1784FF3C" w14:textId="77777777" w:rsidR="005418E7" w:rsidRPr="00BF5DF9" w:rsidRDefault="005418E7" w:rsidP="00FB285A">
      <w:pPr>
        <w:pStyle w:val="Heading2"/>
      </w:pPr>
      <w:r w:rsidRPr="00BF5DF9">
        <w:t>ARTICLE</w:t>
      </w:r>
      <w:r w:rsidRPr="00BF5DF9">
        <w:rPr>
          <w:spacing w:val="17"/>
        </w:rPr>
        <w:t xml:space="preserve"> </w:t>
      </w:r>
      <w:r w:rsidRPr="00BF5DF9">
        <w:rPr>
          <w:spacing w:val="-10"/>
        </w:rPr>
        <w:t>2</w:t>
      </w:r>
    </w:p>
    <w:p w14:paraId="64407158" w14:textId="77777777" w:rsidR="005418E7" w:rsidRDefault="005418E7" w:rsidP="00FB285A">
      <w:pPr>
        <w:pStyle w:val="Heading3"/>
      </w:pPr>
      <w:r w:rsidRPr="00FB285A">
        <w:t>Consultations</w:t>
      </w:r>
    </w:p>
    <w:p w14:paraId="174920ED" w14:textId="77777777" w:rsidR="005418E7" w:rsidRDefault="005418E7" w:rsidP="005418E7">
      <w:pPr>
        <w:pStyle w:val="ListParagraph1"/>
        <w:numPr>
          <w:ilvl w:val="0"/>
          <w:numId w:val="13"/>
        </w:numPr>
        <w:ind w:left="0" w:right="0" w:firstLine="0"/>
      </w:pPr>
      <w:r>
        <w:t>Each Party shall accord adequate opportunity for consultations regarding any representations made by the other Party with respect to any matter affecting the implementation,</w:t>
      </w:r>
      <w:r w:rsidRPr="0076715E">
        <w:rPr>
          <w:spacing w:val="40"/>
        </w:rPr>
        <w:t xml:space="preserve"> </w:t>
      </w:r>
      <w:r>
        <w:t>interpretation</w:t>
      </w:r>
      <w:r w:rsidRPr="0076715E">
        <w:rPr>
          <w:spacing w:val="40"/>
        </w:rPr>
        <w:t xml:space="preserve"> </w:t>
      </w:r>
      <w:r>
        <w:t>or</w:t>
      </w:r>
      <w:r w:rsidRPr="0076715E">
        <w:rPr>
          <w:spacing w:val="40"/>
        </w:rPr>
        <w:t xml:space="preserve"> </w:t>
      </w:r>
      <w:r>
        <w:t>application</w:t>
      </w:r>
      <w:r w:rsidRPr="0076715E">
        <w:rPr>
          <w:spacing w:val="40"/>
        </w:rPr>
        <w:t xml:space="preserve"> </w:t>
      </w:r>
      <w:r>
        <w:t>of</w:t>
      </w:r>
      <w:r w:rsidRPr="0076715E">
        <w:rPr>
          <w:spacing w:val="40"/>
        </w:rPr>
        <w:t xml:space="preserve"> </w:t>
      </w:r>
      <w:r>
        <w:t>this</w:t>
      </w:r>
      <w:r w:rsidRPr="0076715E">
        <w:rPr>
          <w:spacing w:val="40"/>
        </w:rPr>
        <w:t xml:space="preserve"> </w:t>
      </w:r>
      <w:r>
        <w:t>Agreement.</w:t>
      </w:r>
      <w:r w:rsidRPr="0076715E">
        <w:rPr>
          <w:spacing w:val="80"/>
        </w:rPr>
        <w:t xml:space="preserve"> </w:t>
      </w:r>
      <w:r>
        <w:t>Any</w:t>
      </w:r>
      <w:r w:rsidRPr="0076715E">
        <w:rPr>
          <w:spacing w:val="40"/>
        </w:rPr>
        <w:t xml:space="preserve"> </w:t>
      </w:r>
      <w:r>
        <w:t>differences shall,</w:t>
      </w:r>
      <w:r w:rsidRPr="0076715E">
        <w:rPr>
          <w:spacing w:val="35"/>
        </w:rPr>
        <w:t xml:space="preserve"> </w:t>
      </w:r>
      <w:r>
        <w:t>as far as</w:t>
      </w:r>
      <w:r w:rsidRPr="0076715E">
        <w:rPr>
          <w:spacing w:val="35"/>
        </w:rPr>
        <w:t xml:space="preserve"> </w:t>
      </w:r>
      <w:r>
        <w:t>possible,</w:t>
      </w:r>
      <w:r w:rsidRPr="0076715E">
        <w:rPr>
          <w:spacing w:val="35"/>
        </w:rPr>
        <w:t xml:space="preserve"> </w:t>
      </w:r>
      <w:r>
        <w:t>be settled by consultation</w:t>
      </w:r>
      <w:r w:rsidRPr="0076715E">
        <w:rPr>
          <w:spacing w:val="33"/>
        </w:rPr>
        <w:t xml:space="preserve"> </w:t>
      </w:r>
      <w:r>
        <w:t>between</w:t>
      </w:r>
      <w:r w:rsidRPr="0076715E">
        <w:rPr>
          <w:spacing w:val="33"/>
        </w:rPr>
        <w:t xml:space="preserve"> </w:t>
      </w:r>
      <w:r>
        <w:t>the</w:t>
      </w:r>
      <w:r w:rsidRPr="0076715E">
        <w:rPr>
          <w:spacing w:val="33"/>
        </w:rPr>
        <w:t xml:space="preserve"> </w:t>
      </w:r>
      <w:r>
        <w:t>Parties.</w:t>
      </w:r>
    </w:p>
    <w:p w14:paraId="6B80E369" w14:textId="77777777" w:rsidR="005418E7" w:rsidRDefault="005418E7" w:rsidP="00147BC4">
      <w:pPr>
        <w:pStyle w:val="ListParagraph1"/>
        <w:spacing w:after="120"/>
        <w:ind w:right="-170"/>
        <w:rPr>
          <w:spacing w:val="-4"/>
        </w:rPr>
      </w:pPr>
      <w:r>
        <w:t>Any Party which considers that any benefit accruing to it directly or indirectly under this Agreement is being nullified or impaired, or that the attainment of any objective of this Agreement</w:t>
      </w:r>
      <w:r>
        <w:rPr>
          <w:spacing w:val="37"/>
        </w:rPr>
        <w:t xml:space="preserve"> </w:t>
      </w:r>
      <w:r>
        <w:t>is being impeded, as a result of the failure of the other</w:t>
      </w:r>
      <w:r>
        <w:rPr>
          <w:spacing w:val="80"/>
        </w:rPr>
        <w:t xml:space="preserve"> </w:t>
      </w:r>
      <w:r>
        <w:t>Party to carry out its obligations under this Agreement, may, with a view to achieving satisfactory settlement of the matter, make representations or proposals to the other Party,</w:t>
      </w:r>
      <w:r>
        <w:rPr>
          <w:spacing w:val="29"/>
        </w:rPr>
        <w:t xml:space="preserve"> </w:t>
      </w:r>
      <w:r>
        <w:t>which</w:t>
      </w:r>
      <w:r>
        <w:rPr>
          <w:spacing w:val="24"/>
        </w:rPr>
        <w:t xml:space="preserve"> </w:t>
      </w:r>
      <w:r>
        <w:t>shall</w:t>
      </w:r>
      <w:r>
        <w:rPr>
          <w:spacing w:val="28"/>
        </w:rPr>
        <w:t xml:space="preserve"> </w:t>
      </w:r>
      <w:r>
        <w:t>give</w:t>
      </w:r>
      <w:r>
        <w:rPr>
          <w:spacing w:val="31"/>
        </w:rPr>
        <w:t xml:space="preserve"> </w:t>
      </w:r>
      <w:r>
        <w:t>due</w:t>
      </w:r>
      <w:r>
        <w:rPr>
          <w:spacing w:val="25"/>
        </w:rPr>
        <w:t xml:space="preserve"> </w:t>
      </w:r>
      <w:r>
        <w:t>consideration</w:t>
      </w:r>
      <w:r>
        <w:rPr>
          <w:spacing w:val="24"/>
        </w:rPr>
        <w:t xml:space="preserve"> </w:t>
      </w:r>
      <w:r>
        <w:t>to</w:t>
      </w:r>
      <w:r>
        <w:rPr>
          <w:spacing w:val="22"/>
        </w:rPr>
        <w:t xml:space="preserve"> </w:t>
      </w:r>
      <w:r>
        <w:t>the</w:t>
      </w:r>
      <w:r>
        <w:rPr>
          <w:spacing w:val="25"/>
        </w:rPr>
        <w:t xml:space="preserve"> </w:t>
      </w:r>
      <w:r>
        <w:t>representations</w:t>
      </w:r>
      <w:r>
        <w:rPr>
          <w:spacing w:val="28"/>
        </w:rPr>
        <w:t xml:space="preserve"> </w:t>
      </w:r>
      <w:r>
        <w:t>or</w:t>
      </w:r>
      <w:r>
        <w:rPr>
          <w:spacing w:val="24"/>
        </w:rPr>
        <w:t xml:space="preserve"> </w:t>
      </w:r>
      <w:r>
        <w:t>proposals</w:t>
      </w:r>
      <w:r>
        <w:rPr>
          <w:spacing w:val="23"/>
        </w:rPr>
        <w:t xml:space="preserve"> </w:t>
      </w:r>
      <w:r>
        <w:t>made</w:t>
      </w:r>
      <w:r>
        <w:rPr>
          <w:spacing w:val="25"/>
        </w:rPr>
        <w:t xml:space="preserve"> </w:t>
      </w:r>
      <w:r>
        <w:t xml:space="preserve">to </w:t>
      </w:r>
      <w:r>
        <w:rPr>
          <w:spacing w:val="-4"/>
        </w:rPr>
        <w:t>it.</w:t>
      </w:r>
    </w:p>
    <w:p w14:paraId="4AA11FA4" w14:textId="77777777" w:rsidR="005418E7" w:rsidRDefault="005418E7">
      <w:pPr>
        <w:spacing w:after="0"/>
        <w:ind w:firstLine="0"/>
        <w:jc w:val="left"/>
        <w:rPr>
          <w:spacing w:val="-4"/>
        </w:rPr>
      </w:pPr>
      <w:r>
        <w:rPr>
          <w:spacing w:val="-4"/>
        </w:rPr>
        <w:br w:type="page"/>
      </w:r>
    </w:p>
    <w:p w14:paraId="2247B105" w14:textId="77777777" w:rsidR="005418E7" w:rsidRDefault="005418E7" w:rsidP="0093250E">
      <w:pPr>
        <w:pStyle w:val="ListParagraph1"/>
        <w:ind w:right="0"/>
      </w:pPr>
      <w:r>
        <w:lastRenderedPageBreak/>
        <w:t>If a request for consultation is made,</w:t>
      </w:r>
      <w:r>
        <w:rPr>
          <w:spacing w:val="38"/>
        </w:rPr>
        <w:t xml:space="preserve"> </w:t>
      </w:r>
      <w:r>
        <w:t>the Party to</w:t>
      </w:r>
      <w:r>
        <w:rPr>
          <w:spacing w:val="37"/>
        </w:rPr>
        <w:t xml:space="preserve"> </w:t>
      </w:r>
      <w:r>
        <w:t>which the request is made</w:t>
      </w:r>
      <w:r>
        <w:rPr>
          <w:spacing w:val="40"/>
        </w:rPr>
        <w:t xml:space="preserve"> </w:t>
      </w:r>
      <w:r>
        <w:t xml:space="preserve">shall reply to the request within 7 days after the date of its receipt and shall </w:t>
      </w:r>
      <w:proofErr w:type="gramStart"/>
      <w:r>
        <w:t>enter into</w:t>
      </w:r>
      <w:proofErr w:type="gramEnd"/>
      <w:r>
        <w:t xml:space="preserve"> consultations within a period of no more than 30 days after the date of receipt of the request, with a view to reaching a mutually satisfactory solution.</w:t>
      </w:r>
    </w:p>
    <w:p w14:paraId="335EC982" w14:textId="77777777" w:rsidR="005418E7" w:rsidRDefault="005418E7" w:rsidP="0093250E">
      <w:pPr>
        <w:pStyle w:val="ListParagraph1"/>
        <w:ind w:right="0"/>
      </w:pPr>
      <w:r>
        <w:t>The</w:t>
      </w:r>
      <w:r>
        <w:rPr>
          <w:spacing w:val="25"/>
        </w:rPr>
        <w:t xml:space="preserve"> </w:t>
      </w:r>
      <w:r>
        <w:t>Parties</w:t>
      </w:r>
      <w:r>
        <w:rPr>
          <w:spacing w:val="22"/>
        </w:rPr>
        <w:t xml:space="preserve"> </w:t>
      </w:r>
      <w:r>
        <w:t>shall</w:t>
      </w:r>
      <w:r>
        <w:rPr>
          <w:spacing w:val="24"/>
        </w:rPr>
        <w:t xml:space="preserve"> </w:t>
      </w:r>
      <w:r>
        <w:t>make every</w:t>
      </w:r>
      <w:r>
        <w:rPr>
          <w:spacing w:val="24"/>
        </w:rPr>
        <w:t xml:space="preserve"> </w:t>
      </w:r>
      <w:r>
        <w:t>effort to</w:t>
      </w:r>
      <w:r>
        <w:rPr>
          <w:spacing w:val="26"/>
        </w:rPr>
        <w:t xml:space="preserve"> </w:t>
      </w:r>
      <w:r>
        <w:t>reach a</w:t>
      </w:r>
      <w:r>
        <w:rPr>
          <w:spacing w:val="25"/>
        </w:rPr>
        <w:t xml:space="preserve"> </w:t>
      </w:r>
      <w:r>
        <w:t>mutually</w:t>
      </w:r>
      <w:r>
        <w:rPr>
          <w:spacing w:val="24"/>
        </w:rPr>
        <w:t xml:space="preserve"> </w:t>
      </w:r>
      <w:r>
        <w:t>satisfactory</w:t>
      </w:r>
      <w:r>
        <w:rPr>
          <w:spacing w:val="24"/>
        </w:rPr>
        <w:t xml:space="preserve"> </w:t>
      </w:r>
      <w:r>
        <w:t>resolution of any matter through consultations.</w:t>
      </w:r>
      <w:r>
        <w:rPr>
          <w:spacing w:val="80"/>
        </w:rPr>
        <w:t xml:space="preserve"> </w:t>
      </w:r>
      <w:r>
        <w:t>To this end, the Parties shall:</w:t>
      </w:r>
    </w:p>
    <w:p w14:paraId="56655F03" w14:textId="77777777" w:rsidR="005418E7" w:rsidRDefault="005418E7" w:rsidP="0093250E">
      <w:pPr>
        <w:pStyle w:val="ListParagraph1a"/>
        <w:ind w:left="720" w:firstLine="0"/>
      </w:pPr>
      <w:r>
        <w:t>provide sufficient information to enable a full examination of how the</w:t>
      </w:r>
      <w:r>
        <w:rPr>
          <w:spacing w:val="80"/>
        </w:rPr>
        <w:t xml:space="preserve"> </w:t>
      </w:r>
      <w:r>
        <w:t>measure might affect the operation of the Agreement; and</w:t>
      </w:r>
    </w:p>
    <w:p w14:paraId="09FAC751" w14:textId="77777777" w:rsidR="005418E7" w:rsidRDefault="005418E7" w:rsidP="0093250E">
      <w:pPr>
        <w:pStyle w:val="ListParagraph1a"/>
        <w:ind w:left="720" w:firstLine="0"/>
      </w:pPr>
      <w:r>
        <w:t>treat</w:t>
      </w:r>
      <w:r>
        <w:rPr>
          <w:spacing w:val="40"/>
        </w:rPr>
        <w:t xml:space="preserve"> </w:t>
      </w:r>
      <w:r>
        <w:t>as</w:t>
      </w:r>
      <w:r>
        <w:rPr>
          <w:spacing w:val="40"/>
        </w:rPr>
        <w:t xml:space="preserve"> </w:t>
      </w:r>
      <w:r>
        <w:t>confidential</w:t>
      </w:r>
      <w:r>
        <w:rPr>
          <w:spacing w:val="40"/>
        </w:rPr>
        <w:t xml:space="preserve"> </w:t>
      </w:r>
      <w:r>
        <w:t>any</w:t>
      </w:r>
      <w:r>
        <w:rPr>
          <w:spacing w:val="40"/>
        </w:rPr>
        <w:t xml:space="preserve"> </w:t>
      </w:r>
      <w:r>
        <w:t>information</w:t>
      </w:r>
      <w:r>
        <w:rPr>
          <w:spacing w:val="40"/>
        </w:rPr>
        <w:t xml:space="preserve"> </w:t>
      </w:r>
      <w:r>
        <w:t>exchanged</w:t>
      </w:r>
      <w:r>
        <w:rPr>
          <w:spacing w:val="40"/>
        </w:rPr>
        <w:t xml:space="preserve"> </w:t>
      </w:r>
      <w:r>
        <w:t>in</w:t>
      </w:r>
      <w:r>
        <w:rPr>
          <w:spacing w:val="40"/>
        </w:rPr>
        <w:t xml:space="preserve"> </w:t>
      </w:r>
      <w:r>
        <w:t>the</w:t>
      </w:r>
      <w:r>
        <w:rPr>
          <w:spacing w:val="40"/>
        </w:rPr>
        <w:t xml:space="preserve"> </w:t>
      </w:r>
      <w:r>
        <w:t>consultations which the other Party has designated as confidential.</w:t>
      </w:r>
    </w:p>
    <w:p w14:paraId="74BD1E01" w14:textId="77777777" w:rsidR="005418E7" w:rsidRPr="00BF5DF9" w:rsidRDefault="005418E7" w:rsidP="0029434F">
      <w:pPr>
        <w:pStyle w:val="Heading2"/>
        <w:spacing w:before="600"/>
      </w:pPr>
      <w:r w:rsidRPr="00BF5DF9">
        <w:t>ARTICLE</w:t>
      </w:r>
      <w:r w:rsidRPr="00BF5DF9">
        <w:rPr>
          <w:spacing w:val="17"/>
        </w:rPr>
        <w:t xml:space="preserve"> </w:t>
      </w:r>
      <w:r w:rsidRPr="00BF5DF9">
        <w:rPr>
          <w:spacing w:val="-10"/>
        </w:rPr>
        <w:t>3</w:t>
      </w:r>
    </w:p>
    <w:p w14:paraId="1634F351" w14:textId="77777777" w:rsidR="005418E7" w:rsidRDefault="005418E7" w:rsidP="0093250E">
      <w:pPr>
        <w:pStyle w:val="Heading3"/>
      </w:pPr>
      <w:r>
        <w:t>Good</w:t>
      </w:r>
      <w:r>
        <w:rPr>
          <w:spacing w:val="18"/>
        </w:rPr>
        <w:t xml:space="preserve"> </w:t>
      </w:r>
      <w:r>
        <w:t>Offices,</w:t>
      </w:r>
      <w:r>
        <w:rPr>
          <w:spacing w:val="20"/>
        </w:rPr>
        <w:t xml:space="preserve"> </w:t>
      </w:r>
      <w:r>
        <w:t>Conciliation</w:t>
      </w:r>
      <w:r>
        <w:rPr>
          <w:spacing w:val="15"/>
        </w:rPr>
        <w:t xml:space="preserve"> </w:t>
      </w:r>
      <w:r>
        <w:t>or</w:t>
      </w:r>
      <w:r>
        <w:rPr>
          <w:spacing w:val="16"/>
        </w:rPr>
        <w:t xml:space="preserve"> </w:t>
      </w:r>
      <w:r>
        <w:rPr>
          <w:spacing w:val="-2"/>
        </w:rPr>
        <w:t>Mediation</w:t>
      </w:r>
    </w:p>
    <w:p w14:paraId="08673416" w14:textId="77777777" w:rsidR="005418E7" w:rsidRDefault="005418E7" w:rsidP="005418E7">
      <w:pPr>
        <w:pStyle w:val="ListParagraph1"/>
        <w:numPr>
          <w:ilvl w:val="0"/>
          <w:numId w:val="13"/>
        </w:numPr>
        <w:ind w:left="0" w:right="0" w:firstLine="0"/>
      </w:pPr>
      <w:r>
        <w:t>The Parties may at any time agree to good offices, conciliation or mediation. They may begin</w:t>
      </w:r>
      <w:r w:rsidRPr="009312E7">
        <w:rPr>
          <w:spacing w:val="27"/>
        </w:rPr>
        <w:t xml:space="preserve"> </w:t>
      </w:r>
      <w:r>
        <w:t>at any time and be</w:t>
      </w:r>
      <w:r w:rsidRPr="009312E7">
        <w:rPr>
          <w:spacing w:val="27"/>
        </w:rPr>
        <w:t xml:space="preserve"> </w:t>
      </w:r>
      <w:r>
        <w:t>terminated</w:t>
      </w:r>
      <w:r w:rsidRPr="009312E7">
        <w:rPr>
          <w:spacing w:val="27"/>
        </w:rPr>
        <w:t xml:space="preserve"> </w:t>
      </w:r>
      <w:r>
        <w:t>by either Party at</w:t>
      </w:r>
      <w:r w:rsidRPr="009312E7">
        <w:rPr>
          <w:spacing w:val="27"/>
        </w:rPr>
        <w:t xml:space="preserve"> </w:t>
      </w:r>
      <w:r>
        <w:t>any time.</w:t>
      </w:r>
    </w:p>
    <w:p w14:paraId="7A45D24E" w14:textId="77777777" w:rsidR="005418E7" w:rsidRDefault="005418E7" w:rsidP="0093250E">
      <w:pPr>
        <w:pStyle w:val="ListParagraph1"/>
        <w:ind w:right="0"/>
      </w:pPr>
      <w:r>
        <w:t>If the Parties agree, procedures for good offices, conciliation or mediation may continue</w:t>
      </w:r>
      <w:r>
        <w:rPr>
          <w:spacing w:val="40"/>
        </w:rPr>
        <w:t xml:space="preserve"> </w:t>
      </w:r>
      <w:r>
        <w:t>while</w:t>
      </w:r>
      <w:r>
        <w:rPr>
          <w:spacing w:val="40"/>
        </w:rPr>
        <w:t xml:space="preserve"> </w:t>
      </w:r>
      <w:r>
        <w:t>the</w:t>
      </w:r>
      <w:r>
        <w:rPr>
          <w:spacing w:val="40"/>
        </w:rPr>
        <w:t xml:space="preserve"> </w:t>
      </w:r>
      <w:r>
        <w:t>dispute</w:t>
      </w:r>
      <w:r>
        <w:rPr>
          <w:spacing w:val="40"/>
        </w:rPr>
        <w:t xml:space="preserve"> </w:t>
      </w:r>
      <w:r>
        <w:t>proceeds</w:t>
      </w:r>
      <w:r>
        <w:rPr>
          <w:spacing w:val="40"/>
        </w:rPr>
        <w:t xml:space="preserve"> </w:t>
      </w:r>
      <w:r>
        <w:t>for</w:t>
      </w:r>
      <w:r>
        <w:rPr>
          <w:spacing w:val="40"/>
        </w:rPr>
        <w:t xml:space="preserve"> </w:t>
      </w:r>
      <w:r>
        <w:t>resolution</w:t>
      </w:r>
      <w:r>
        <w:rPr>
          <w:spacing w:val="40"/>
        </w:rPr>
        <w:t xml:space="preserve"> </w:t>
      </w:r>
      <w:r>
        <w:t>before</w:t>
      </w:r>
      <w:r>
        <w:rPr>
          <w:spacing w:val="40"/>
        </w:rPr>
        <w:t xml:space="preserve"> </w:t>
      </w:r>
      <w:r>
        <w:t>an</w:t>
      </w:r>
      <w:r>
        <w:rPr>
          <w:spacing w:val="40"/>
        </w:rPr>
        <w:t xml:space="preserve"> </w:t>
      </w:r>
      <w:r>
        <w:t>arbitral</w:t>
      </w:r>
      <w:r>
        <w:rPr>
          <w:spacing w:val="40"/>
        </w:rPr>
        <w:t xml:space="preserve"> </w:t>
      </w:r>
      <w:r>
        <w:t>tribunal appointed under Article 4 (Appointment of Arbitral Tribunals).</w:t>
      </w:r>
    </w:p>
    <w:p w14:paraId="63A201E1" w14:textId="77777777" w:rsidR="005418E7" w:rsidRPr="00BF5DF9" w:rsidRDefault="005418E7" w:rsidP="0029434F">
      <w:pPr>
        <w:pStyle w:val="Heading2"/>
        <w:spacing w:before="600"/>
      </w:pPr>
      <w:r w:rsidRPr="00BF5DF9">
        <w:t>ARTICLE</w:t>
      </w:r>
      <w:r w:rsidRPr="00BF5DF9">
        <w:rPr>
          <w:spacing w:val="17"/>
        </w:rPr>
        <w:t xml:space="preserve"> </w:t>
      </w:r>
      <w:r w:rsidRPr="00BF5DF9">
        <w:rPr>
          <w:spacing w:val="-10"/>
        </w:rPr>
        <w:t>4</w:t>
      </w:r>
    </w:p>
    <w:p w14:paraId="592F0534" w14:textId="77777777" w:rsidR="005418E7" w:rsidRDefault="005418E7" w:rsidP="0093250E">
      <w:pPr>
        <w:pStyle w:val="Heading3"/>
      </w:pPr>
      <w:r>
        <w:t>Appointment</w:t>
      </w:r>
      <w:r>
        <w:rPr>
          <w:spacing w:val="20"/>
        </w:rPr>
        <w:t xml:space="preserve"> </w:t>
      </w:r>
      <w:r>
        <w:t>of</w:t>
      </w:r>
      <w:r>
        <w:rPr>
          <w:spacing w:val="17"/>
        </w:rPr>
        <w:t xml:space="preserve"> </w:t>
      </w:r>
      <w:r>
        <w:t>Arbitral</w:t>
      </w:r>
      <w:r>
        <w:rPr>
          <w:spacing w:val="19"/>
        </w:rPr>
        <w:t xml:space="preserve"> </w:t>
      </w:r>
      <w:r>
        <w:rPr>
          <w:spacing w:val="-2"/>
        </w:rPr>
        <w:t>Tribunals</w:t>
      </w:r>
    </w:p>
    <w:p w14:paraId="7BE78E61" w14:textId="77777777" w:rsidR="005418E7" w:rsidRDefault="005418E7" w:rsidP="0093250E">
      <w:r>
        <w:t>If</w:t>
      </w:r>
      <w:r>
        <w:rPr>
          <w:spacing w:val="40"/>
        </w:rPr>
        <w:t xml:space="preserve"> </w:t>
      </w:r>
      <w:r>
        <w:t>the</w:t>
      </w:r>
      <w:r>
        <w:rPr>
          <w:spacing w:val="40"/>
        </w:rPr>
        <w:t xml:space="preserve"> </w:t>
      </w:r>
      <w:r>
        <w:t>consultations</w:t>
      </w:r>
      <w:r>
        <w:rPr>
          <w:spacing w:val="40"/>
        </w:rPr>
        <w:t xml:space="preserve"> </w:t>
      </w:r>
      <w:r>
        <w:t>fail to</w:t>
      </w:r>
      <w:r>
        <w:rPr>
          <w:spacing w:val="40"/>
        </w:rPr>
        <w:t xml:space="preserve"> </w:t>
      </w:r>
      <w:r>
        <w:t>settle</w:t>
      </w:r>
      <w:r>
        <w:rPr>
          <w:spacing w:val="40"/>
        </w:rPr>
        <w:t xml:space="preserve"> </w:t>
      </w:r>
      <w:r>
        <w:t>a</w:t>
      </w:r>
      <w:r>
        <w:rPr>
          <w:spacing w:val="40"/>
        </w:rPr>
        <w:t xml:space="preserve"> </w:t>
      </w:r>
      <w:r>
        <w:t>dispute</w:t>
      </w:r>
      <w:r>
        <w:rPr>
          <w:spacing w:val="40"/>
        </w:rPr>
        <w:t xml:space="preserve"> </w:t>
      </w:r>
      <w:r>
        <w:t>within</w:t>
      </w:r>
      <w:r>
        <w:rPr>
          <w:spacing w:val="40"/>
        </w:rPr>
        <w:t xml:space="preserve"> </w:t>
      </w:r>
      <w:r>
        <w:t>60</w:t>
      </w:r>
      <w:r>
        <w:rPr>
          <w:spacing w:val="40"/>
        </w:rPr>
        <w:t xml:space="preserve"> </w:t>
      </w:r>
      <w:r>
        <w:t>days</w:t>
      </w:r>
      <w:r>
        <w:rPr>
          <w:spacing w:val="40"/>
        </w:rPr>
        <w:t xml:space="preserve"> </w:t>
      </w:r>
      <w:r>
        <w:t>after the</w:t>
      </w:r>
      <w:r>
        <w:rPr>
          <w:spacing w:val="40"/>
        </w:rPr>
        <w:t xml:space="preserve"> </w:t>
      </w:r>
      <w:r>
        <w:t>date</w:t>
      </w:r>
      <w:r>
        <w:rPr>
          <w:spacing w:val="40"/>
        </w:rPr>
        <w:t xml:space="preserve"> </w:t>
      </w:r>
      <w:r>
        <w:t>of receipt of the request for consultations, the Party which made the request for consultations may make a written request to the other Party to appoint an arbitral tribunal under this Article.</w:t>
      </w:r>
      <w:r>
        <w:rPr>
          <w:spacing w:val="40"/>
        </w:rPr>
        <w:t xml:space="preserve"> </w:t>
      </w:r>
      <w:r>
        <w:t>The request shall include a statement of the claim and the grounds on which it is based.</w:t>
      </w:r>
    </w:p>
    <w:p w14:paraId="7D4E0E0E" w14:textId="77777777" w:rsidR="005418E7" w:rsidRPr="00BF5DF9" w:rsidRDefault="005418E7" w:rsidP="0029434F">
      <w:pPr>
        <w:pStyle w:val="Heading2"/>
        <w:spacing w:before="600"/>
      </w:pPr>
      <w:r w:rsidRPr="00BF5DF9">
        <w:t>ARTICLE</w:t>
      </w:r>
      <w:r w:rsidRPr="00BF5DF9">
        <w:rPr>
          <w:spacing w:val="17"/>
        </w:rPr>
        <w:t xml:space="preserve"> </w:t>
      </w:r>
      <w:r w:rsidRPr="00BF5DF9">
        <w:rPr>
          <w:spacing w:val="-10"/>
        </w:rPr>
        <w:t>5</w:t>
      </w:r>
    </w:p>
    <w:p w14:paraId="367E21CD" w14:textId="77777777" w:rsidR="005418E7" w:rsidRDefault="005418E7" w:rsidP="0093250E">
      <w:pPr>
        <w:pStyle w:val="Heading3"/>
      </w:pPr>
      <w:r>
        <w:t>Composition</w:t>
      </w:r>
      <w:r>
        <w:rPr>
          <w:spacing w:val="18"/>
        </w:rPr>
        <w:t xml:space="preserve"> </w:t>
      </w:r>
      <w:r>
        <w:t>of</w:t>
      </w:r>
      <w:r>
        <w:rPr>
          <w:spacing w:val="21"/>
        </w:rPr>
        <w:t xml:space="preserve"> </w:t>
      </w:r>
      <w:r>
        <w:t>Arbitral</w:t>
      </w:r>
      <w:r>
        <w:rPr>
          <w:spacing w:val="19"/>
        </w:rPr>
        <w:t xml:space="preserve"> </w:t>
      </w:r>
      <w:r>
        <w:rPr>
          <w:spacing w:val="-2"/>
        </w:rPr>
        <w:t>Tribunals</w:t>
      </w:r>
    </w:p>
    <w:p w14:paraId="1FE392E9" w14:textId="77777777" w:rsidR="005418E7" w:rsidRDefault="005418E7" w:rsidP="005418E7">
      <w:pPr>
        <w:pStyle w:val="ListParagraph1"/>
        <w:numPr>
          <w:ilvl w:val="0"/>
          <w:numId w:val="13"/>
        </w:numPr>
        <w:spacing w:after="800"/>
        <w:ind w:left="0" w:right="0" w:firstLine="0"/>
      </w:pPr>
      <w:r>
        <w:t>The</w:t>
      </w:r>
      <w:r w:rsidRPr="004C5B0F">
        <w:rPr>
          <w:spacing w:val="40"/>
        </w:rPr>
        <w:t xml:space="preserve"> </w:t>
      </w:r>
      <w:r>
        <w:t>arbitral</w:t>
      </w:r>
      <w:r w:rsidRPr="004C5B0F">
        <w:rPr>
          <w:spacing w:val="40"/>
        </w:rPr>
        <w:t xml:space="preserve"> </w:t>
      </w:r>
      <w:r>
        <w:t>tribunal</w:t>
      </w:r>
      <w:r w:rsidRPr="004C5B0F">
        <w:rPr>
          <w:spacing w:val="40"/>
        </w:rPr>
        <w:t xml:space="preserve"> </w:t>
      </w:r>
      <w:r>
        <w:t>referred</w:t>
      </w:r>
      <w:r w:rsidRPr="004C5B0F">
        <w:rPr>
          <w:spacing w:val="40"/>
        </w:rPr>
        <w:t xml:space="preserve"> </w:t>
      </w:r>
      <w:r>
        <w:t>to</w:t>
      </w:r>
      <w:r w:rsidRPr="004C5B0F">
        <w:rPr>
          <w:spacing w:val="40"/>
        </w:rPr>
        <w:t xml:space="preserve"> </w:t>
      </w:r>
      <w:r>
        <w:t>in</w:t>
      </w:r>
      <w:r w:rsidRPr="004C5B0F">
        <w:rPr>
          <w:spacing w:val="40"/>
        </w:rPr>
        <w:t xml:space="preserve"> </w:t>
      </w:r>
      <w:r>
        <w:t>Article</w:t>
      </w:r>
      <w:r w:rsidRPr="004C5B0F">
        <w:rPr>
          <w:spacing w:val="40"/>
        </w:rPr>
        <w:t xml:space="preserve"> </w:t>
      </w:r>
      <w:r>
        <w:t>4</w:t>
      </w:r>
      <w:r w:rsidRPr="004C5B0F">
        <w:rPr>
          <w:spacing w:val="40"/>
        </w:rPr>
        <w:t xml:space="preserve"> </w:t>
      </w:r>
      <w:r>
        <w:t>(Appointment</w:t>
      </w:r>
      <w:r w:rsidRPr="004C5B0F">
        <w:rPr>
          <w:spacing w:val="40"/>
        </w:rPr>
        <w:t xml:space="preserve"> </w:t>
      </w:r>
      <w:r>
        <w:t>of</w:t>
      </w:r>
      <w:r w:rsidRPr="004C5B0F">
        <w:rPr>
          <w:spacing w:val="40"/>
        </w:rPr>
        <w:t xml:space="preserve"> </w:t>
      </w:r>
      <w:r>
        <w:t>Arbitral Tribunals)</w:t>
      </w:r>
      <w:r w:rsidRPr="004C5B0F">
        <w:rPr>
          <w:spacing w:val="40"/>
        </w:rPr>
        <w:t xml:space="preserve"> </w:t>
      </w:r>
      <w:r>
        <w:t>shall</w:t>
      </w:r>
      <w:r w:rsidRPr="004C5B0F">
        <w:rPr>
          <w:spacing w:val="40"/>
        </w:rPr>
        <w:t xml:space="preserve"> </w:t>
      </w:r>
      <w:r>
        <w:t>consist</w:t>
      </w:r>
      <w:r w:rsidRPr="004C5B0F">
        <w:rPr>
          <w:spacing w:val="40"/>
        </w:rPr>
        <w:t xml:space="preserve"> </w:t>
      </w:r>
      <w:r>
        <w:t>of</w:t>
      </w:r>
      <w:r w:rsidRPr="004C5B0F">
        <w:rPr>
          <w:spacing w:val="40"/>
        </w:rPr>
        <w:t xml:space="preserve"> </w:t>
      </w:r>
      <w:r>
        <w:t>three</w:t>
      </w:r>
      <w:r w:rsidRPr="004C5B0F">
        <w:rPr>
          <w:spacing w:val="40"/>
        </w:rPr>
        <w:t xml:space="preserve"> </w:t>
      </w:r>
      <w:r>
        <w:t>members.</w:t>
      </w:r>
      <w:r w:rsidRPr="004C5B0F">
        <w:rPr>
          <w:spacing w:val="80"/>
        </w:rPr>
        <w:t xml:space="preserve"> </w:t>
      </w:r>
      <w:r>
        <w:t>Each</w:t>
      </w:r>
      <w:r w:rsidRPr="004C5B0F">
        <w:rPr>
          <w:spacing w:val="40"/>
        </w:rPr>
        <w:t xml:space="preserve"> </w:t>
      </w:r>
      <w:r>
        <w:t>Party</w:t>
      </w:r>
      <w:r w:rsidRPr="004C5B0F">
        <w:rPr>
          <w:spacing w:val="40"/>
        </w:rPr>
        <w:t xml:space="preserve"> </w:t>
      </w:r>
      <w:r>
        <w:t>shall</w:t>
      </w:r>
      <w:r w:rsidRPr="004C5B0F">
        <w:rPr>
          <w:spacing w:val="40"/>
        </w:rPr>
        <w:t xml:space="preserve"> </w:t>
      </w:r>
      <w:r>
        <w:t>appoint</w:t>
      </w:r>
      <w:r w:rsidRPr="004C5B0F">
        <w:rPr>
          <w:spacing w:val="40"/>
        </w:rPr>
        <w:t xml:space="preserve"> </w:t>
      </w:r>
      <w:r>
        <w:t>an</w:t>
      </w:r>
      <w:r w:rsidRPr="004C5B0F">
        <w:rPr>
          <w:spacing w:val="40"/>
        </w:rPr>
        <w:t xml:space="preserve"> </w:t>
      </w:r>
      <w:r>
        <w:t>arbitrator within 30 days of the receipt of the request under Article 4, and the two arbitrators appointed</w:t>
      </w:r>
      <w:r w:rsidRPr="004C5B0F">
        <w:rPr>
          <w:spacing w:val="30"/>
        </w:rPr>
        <w:t xml:space="preserve"> </w:t>
      </w:r>
      <w:r>
        <w:t>shall,</w:t>
      </w:r>
      <w:r w:rsidRPr="004C5B0F">
        <w:rPr>
          <w:spacing w:val="32"/>
        </w:rPr>
        <w:t xml:space="preserve"> </w:t>
      </w:r>
      <w:r>
        <w:t>within</w:t>
      </w:r>
      <w:r w:rsidRPr="004C5B0F">
        <w:rPr>
          <w:spacing w:val="30"/>
        </w:rPr>
        <w:t xml:space="preserve"> </w:t>
      </w:r>
      <w:r>
        <w:t>30</w:t>
      </w:r>
      <w:r w:rsidRPr="004C5B0F">
        <w:rPr>
          <w:spacing w:val="33"/>
        </w:rPr>
        <w:t xml:space="preserve"> </w:t>
      </w:r>
      <w:r>
        <w:t>days</w:t>
      </w:r>
      <w:r w:rsidRPr="004C5B0F">
        <w:rPr>
          <w:spacing w:val="34"/>
        </w:rPr>
        <w:t xml:space="preserve"> </w:t>
      </w:r>
      <w:r>
        <w:t>of</w:t>
      </w:r>
      <w:r w:rsidRPr="004C5B0F">
        <w:rPr>
          <w:spacing w:val="29"/>
        </w:rPr>
        <w:t xml:space="preserve"> </w:t>
      </w:r>
      <w:r>
        <w:t>the</w:t>
      </w:r>
      <w:r w:rsidRPr="004C5B0F">
        <w:rPr>
          <w:spacing w:val="28"/>
        </w:rPr>
        <w:t xml:space="preserve"> </w:t>
      </w:r>
      <w:r>
        <w:t>appointment</w:t>
      </w:r>
      <w:r w:rsidRPr="004C5B0F">
        <w:rPr>
          <w:spacing w:val="33"/>
        </w:rPr>
        <w:t xml:space="preserve"> </w:t>
      </w:r>
      <w:r>
        <w:t>of</w:t>
      </w:r>
      <w:r w:rsidRPr="004C5B0F">
        <w:rPr>
          <w:spacing w:val="29"/>
        </w:rPr>
        <w:t xml:space="preserve"> </w:t>
      </w:r>
      <w:r>
        <w:t>the</w:t>
      </w:r>
      <w:r w:rsidRPr="004C5B0F">
        <w:rPr>
          <w:spacing w:val="33"/>
        </w:rPr>
        <w:t xml:space="preserve"> </w:t>
      </w:r>
      <w:r>
        <w:t>second</w:t>
      </w:r>
      <w:r w:rsidRPr="004C5B0F">
        <w:rPr>
          <w:spacing w:val="30"/>
        </w:rPr>
        <w:t xml:space="preserve"> </w:t>
      </w:r>
      <w:r>
        <w:t>of</w:t>
      </w:r>
      <w:r w:rsidRPr="004C5B0F">
        <w:rPr>
          <w:spacing w:val="32"/>
        </w:rPr>
        <w:t xml:space="preserve"> </w:t>
      </w:r>
      <w:r>
        <w:t>them,</w:t>
      </w:r>
      <w:r w:rsidRPr="004C5B0F">
        <w:rPr>
          <w:spacing w:val="30"/>
        </w:rPr>
        <w:t xml:space="preserve"> </w:t>
      </w:r>
      <w:r>
        <w:t>designate by common agreement the third arbitrator.</w:t>
      </w:r>
    </w:p>
    <w:p w14:paraId="7887BB86" w14:textId="77777777" w:rsidR="005418E7" w:rsidRDefault="005418E7" w:rsidP="0029434F">
      <w:pPr>
        <w:pStyle w:val="ListParagraph1"/>
        <w:ind w:right="0"/>
      </w:pPr>
      <w:r>
        <w:t>The Parties shall, within 7 days of the designation of the third arbitrator,</w:t>
      </w:r>
      <w:r>
        <w:rPr>
          <w:spacing w:val="80"/>
        </w:rPr>
        <w:t xml:space="preserve"> </w:t>
      </w:r>
      <w:r>
        <w:t>approve or disapprove the appointment of that arbitrator, who shall, if approved, chair the tribunal.</w:t>
      </w:r>
    </w:p>
    <w:p w14:paraId="0A31FD71" w14:textId="77777777" w:rsidR="005418E7" w:rsidRDefault="005418E7" w:rsidP="0029434F">
      <w:pPr>
        <w:pStyle w:val="ListParagraph1"/>
        <w:ind w:right="0"/>
      </w:pPr>
      <w:r>
        <w:lastRenderedPageBreak/>
        <w:t>If</w:t>
      </w:r>
      <w:r>
        <w:rPr>
          <w:spacing w:val="40"/>
        </w:rPr>
        <w:t xml:space="preserve"> </w:t>
      </w:r>
      <w:r>
        <w:t>the</w:t>
      </w:r>
      <w:r>
        <w:rPr>
          <w:spacing w:val="40"/>
        </w:rPr>
        <w:t xml:space="preserve"> </w:t>
      </w:r>
      <w:r>
        <w:t>third</w:t>
      </w:r>
      <w:r>
        <w:rPr>
          <w:spacing w:val="40"/>
        </w:rPr>
        <w:t xml:space="preserve"> </w:t>
      </w:r>
      <w:r>
        <w:t>arbitrator</w:t>
      </w:r>
      <w:r>
        <w:rPr>
          <w:spacing w:val="40"/>
        </w:rPr>
        <w:t xml:space="preserve"> </w:t>
      </w:r>
      <w:r>
        <w:t>has</w:t>
      </w:r>
      <w:r>
        <w:rPr>
          <w:spacing w:val="40"/>
        </w:rPr>
        <w:t xml:space="preserve"> </w:t>
      </w:r>
      <w:r>
        <w:t>not</w:t>
      </w:r>
      <w:r>
        <w:rPr>
          <w:spacing w:val="40"/>
        </w:rPr>
        <w:t xml:space="preserve"> </w:t>
      </w:r>
      <w:r>
        <w:t>been</w:t>
      </w:r>
      <w:r>
        <w:rPr>
          <w:spacing w:val="40"/>
        </w:rPr>
        <w:t xml:space="preserve"> </w:t>
      </w:r>
      <w:r>
        <w:t>designated</w:t>
      </w:r>
      <w:r>
        <w:rPr>
          <w:spacing w:val="40"/>
        </w:rPr>
        <w:t xml:space="preserve"> </w:t>
      </w:r>
      <w:r>
        <w:t>within</w:t>
      </w:r>
      <w:r>
        <w:rPr>
          <w:spacing w:val="40"/>
        </w:rPr>
        <w:t xml:space="preserve"> </w:t>
      </w:r>
      <w:r>
        <w:t>30</w:t>
      </w:r>
      <w:r>
        <w:rPr>
          <w:spacing w:val="40"/>
        </w:rPr>
        <w:t xml:space="preserve"> </w:t>
      </w:r>
      <w:r>
        <w:t>days</w:t>
      </w:r>
      <w:r>
        <w:rPr>
          <w:spacing w:val="40"/>
        </w:rPr>
        <w:t xml:space="preserve"> </w:t>
      </w:r>
      <w:r>
        <w:t>of</w:t>
      </w:r>
      <w:r>
        <w:rPr>
          <w:spacing w:val="40"/>
        </w:rPr>
        <w:t xml:space="preserve"> </w:t>
      </w:r>
      <w:r>
        <w:t>the appointment</w:t>
      </w:r>
      <w:r>
        <w:rPr>
          <w:spacing w:val="40"/>
        </w:rPr>
        <w:t xml:space="preserve"> </w:t>
      </w:r>
      <w:r>
        <w:t>of</w:t>
      </w:r>
      <w:r>
        <w:rPr>
          <w:spacing w:val="40"/>
        </w:rPr>
        <w:t xml:space="preserve"> </w:t>
      </w:r>
      <w:r>
        <w:t>the</w:t>
      </w:r>
      <w:r>
        <w:rPr>
          <w:spacing w:val="40"/>
        </w:rPr>
        <w:t xml:space="preserve"> </w:t>
      </w:r>
      <w:r>
        <w:t>second</w:t>
      </w:r>
      <w:r>
        <w:rPr>
          <w:spacing w:val="40"/>
        </w:rPr>
        <w:t xml:space="preserve"> </w:t>
      </w:r>
      <w:r>
        <w:t>arbitrator,</w:t>
      </w:r>
      <w:r>
        <w:rPr>
          <w:spacing w:val="40"/>
        </w:rPr>
        <w:t xml:space="preserve"> </w:t>
      </w:r>
      <w:r>
        <w:t>or</w:t>
      </w:r>
      <w:r>
        <w:rPr>
          <w:spacing w:val="40"/>
        </w:rPr>
        <w:t xml:space="preserve"> </w:t>
      </w:r>
      <w:r>
        <w:t>one</w:t>
      </w:r>
      <w:r>
        <w:rPr>
          <w:spacing w:val="40"/>
        </w:rPr>
        <w:t xml:space="preserve"> </w:t>
      </w:r>
      <w:r>
        <w:t>of</w:t>
      </w:r>
      <w:r>
        <w:rPr>
          <w:spacing w:val="40"/>
        </w:rPr>
        <w:t xml:space="preserve"> </w:t>
      </w:r>
      <w:r>
        <w:t>the</w:t>
      </w:r>
      <w:r>
        <w:rPr>
          <w:spacing w:val="40"/>
        </w:rPr>
        <w:t xml:space="preserve"> </w:t>
      </w:r>
      <w:r>
        <w:t>Parties</w:t>
      </w:r>
      <w:r>
        <w:rPr>
          <w:spacing w:val="40"/>
        </w:rPr>
        <w:t xml:space="preserve"> </w:t>
      </w:r>
      <w:r>
        <w:t>disapproves</w:t>
      </w:r>
      <w:r>
        <w:rPr>
          <w:spacing w:val="40"/>
        </w:rPr>
        <w:t xml:space="preserve"> </w:t>
      </w:r>
      <w:r>
        <w:t xml:space="preserve">the appointment of the third arbitrator, the Ministers in charge of trade negotiations of the Parties shall consult directly </w:t>
      </w:r>
      <w:proofErr w:type="gramStart"/>
      <w:r>
        <w:t>in order to</w:t>
      </w:r>
      <w:proofErr w:type="gramEnd"/>
      <w:r>
        <w:t xml:space="preserve"> jointly appoint the chair of the arbitral tribunal within a further period of 30 days.</w:t>
      </w:r>
    </w:p>
    <w:p w14:paraId="3AD491F9" w14:textId="77777777" w:rsidR="005418E7" w:rsidRDefault="005418E7" w:rsidP="0029434F">
      <w:pPr>
        <w:pStyle w:val="ListParagraph1"/>
        <w:ind w:right="-57"/>
      </w:pPr>
      <w:r>
        <w:t>If an arbitrator appointed under this Article resigns or becomes unable to act, a successor arbitrator shall be appointed in the same manner as prescribed for the appointment of the original arbitrator and the successor shall have all the powers and duties of the original arbitrator.</w:t>
      </w:r>
    </w:p>
    <w:p w14:paraId="07F0C099" w14:textId="77777777" w:rsidR="005418E7" w:rsidRDefault="005418E7" w:rsidP="0029434F">
      <w:pPr>
        <w:pStyle w:val="ListParagraph1"/>
        <w:ind w:right="-170"/>
      </w:pPr>
      <w:r>
        <w:t>Any</w:t>
      </w:r>
      <w:r>
        <w:rPr>
          <w:spacing w:val="15"/>
        </w:rPr>
        <w:t xml:space="preserve"> </w:t>
      </w:r>
      <w:r>
        <w:t>person</w:t>
      </w:r>
      <w:r>
        <w:rPr>
          <w:spacing w:val="13"/>
        </w:rPr>
        <w:t xml:space="preserve"> </w:t>
      </w:r>
      <w:r>
        <w:t>appointed</w:t>
      </w:r>
      <w:r>
        <w:rPr>
          <w:spacing w:val="15"/>
        </w:rPr>
        <w:t xml:space="preserve"> </w:t>
      </w:r>
      <w:r>
        <w:t>as a</w:t>
      </w:r>
      <w:r>
        <w:rPr>
          <w:spacing w:val="16"/>
        </w:rPr>
        <w:t xml:space="preserve"> </w:t>
      </w:r>
      <w:r>
        <w:t>member</w:t>
      </w:r>
      <w:r>
        <w:rPr>
          <w:spacing w:val="14"/>
        </w:rPr>
        <w:t xml:space="preserve"> </w:t>
      </w:r>
      <w:r>
        <w:t>or</w:t>
      </w:r>
      <w:r>
        <w:rPr>
          <w:spacing w:val="12"/>
        </w:rPr>
        <w:t xml:space="preserve"> </w:t>
      </w:r>
      <w:r>
        <w:t>chair</w:t>
      </w:r>
      <w:r>
        <w:rPr>
          <w:spacing w:val="12"/>
        </w:rPr>
        <w:t xml:space="preserve"> </w:t>
      </w:r>
      <w:r>
        <w:t>of</w:t>
      </w:r>
      <w:r>
        <w:rPr>
          <w:spacing w:val="17"/>
        </w:rPr>
        <w:t xml:space="preserve"> </w:t>
      </w:r>
      <w:r>
        <w:t>the</w:t>
      </w:r>
      <w:r>
        <w:rPr>
          <w:spacing w:val="13"/>
        </w:rPr>
        <w:t xml:space="preserve"> </w:t>
      </w:r>
      <w:r>
        <w:t>arbitral</w:t>
      </w:r>
      <w:r>
        <w:rPr>
          <w:spacing w:val="13"/>
        </w:rPr>
        <w:t xml:space="preserve"> </w:t>
      </w:r>
      <w:r>
        <w:t>tribunal</w:t>
      </w:r>
      <w:r>
        <w:rPr>
          <w:spacing w:val="15"/>
        </w:rPr>
        <w:t xml:space="preserve"> </w:t>
      </w:r>
      <w:r>
        <w:t>shall</w:t>
      </w:r>
      <w:r>
        <w:rPr>
          <w:spacing w:val="15"/>
        </w:rPr>
        <w:t xml:space="preserve"> </w:t>
      </w:r>
      <w:r>
        <w:t xml:space="preserve">not be a national of either Party and shall have expertise or experience in law, international trade, other matters covered by this Agreement or the resolution of disputes arising under international trade </w:t>
      </w:r>
      <w:proofErr w:type="gramStart"/>
      <w:r>
        <w:t>agreements, and</w:t>
      </w:r>
      <w:proofErr w:type="gramEnd"/>
      <w:r>
        <w:t xml:space="preserve"> shall be chosen strictly </w:t>
      </w:r>
      <w:proofErr w:type="gramStart"/>
      <w:r>
        <w:t>on the basis of</w:t>
      </w:r>
      <w:proofErr w:type="gramEnd"/>
      <w:r>
        <w:t xml:space="preserve"> objectivity, reliability, sound judgement and independence.</w:t>
      </w:r>
      <w:r>
        <w:rPr>
          <w:spacing w:val="80"/>
        </w:rPr>
        <w:t xml:space="preserve"> </w:t>
      </w:r>
      <w:r>
        <w:t>Additionally, the chair</w:t>
      </w:r>
      <w:r>
        <w:rPr>
          <w:spacing w:val="80"/>
        </w:rPr>
        <w:t xml:space="preserve"> </w:t>
      </w:r>
      <w:r>
        <w:t>shall not</w:t>
      </w:r>
      <w:r>
        <w:rPr>
          <w:spacing w:val="23"/>
        </w:rPr>
        <w:t xml:space="preserve"> </w:t>
      </w:r>
      <w:r>
        <w:t>have</w:t>
      </w:r>
      <w:r>
        <w:rPr>
          <w:spacing w:val="24"/>
        </w:rPr>
        <w:t xml:space="preserve"> </w:t>
      </w:r>
      <w:r>
        <w:t>his</w:t>
      </w:r>
      <w:r>
        <w:rPr>
          <w:spacing w:val="21"/>
        </w:rPr>
        <w:t xml:space="preserve"> </w:t>
      </w:r>
      <w:r>
        <w:t>or</w:t>
      </w:r>
      <w:r>
        <w:rPr>
          <w:spacing w:val="21"/>
        </w:rPr>
        <w:t xml:space="preserve"> </w:t>
      </w:r>
      <w:r>
        <w:t>her</w:t>
      </w:r>
      <w:r>
        <w:rPr>
          <w:spacing w:val="21"/>
        </w:rPr>
        <w:t xml:space="preserve"> </w:t>
      </w:r>
      <w:r>
        <w:t>usual</w:t>
      </w:r>
      <w:r>
        <w:rPr>
          <w:spacing w:val="21"/>
        </w:rPr>
        <w:t xml:space="preserve"> </w:t>
      </w:r>
      <w:r>
        <w:t>place</w:t>
      </w:r>
      <w:r>
        <w:rPr>
          <w:spacing w:val="24"/>
        </w:rPr>
        <w:t xml:space="preserve"> </w:t>
      </w:r>
      <w:r>
        <w:t>of</w:t>
      </w:r>
      <w:r>
        <w:rPr>
          <w:spacing w:val="23"/>
        </w:rPr>
        <w:t xml:space="preserve"> </w:t>
      </w:r>
      <w:r>
        <w:t>residence in</w:t>
      </w:r>
      <w:r>
        <w:rPr>
          <w:spacing w:val="21"/>
        </w:rPr>
        <w:t xml:space="preserve"> </w:t>
      </w:r>
      <w:r>
        <w:t>the</w:t>
      </w:r>
      <w:r>
        <w:rPr>
          <w:spacing w:val="24"/>
        </w:rPr>
        <w:t xml:space="preserve"> </w:t>
      </w:r>
      <w:r>
        <w:t>territory of,</w:t>
      </w:r>
      <w:r>
        <w:rPr>
          <w:spacing w:val="25"/>
        </w:rPr>
        <w:t xml:space="preserve"> </w:t>
      </w:r>
      <w:r>
        <w:t>nor be employed by, either Party.</w:t>
      </w:r>
    </w:p>
    <w:p w14:paraId="3A195778" w14:textId="77777777" w:rsidR="005418E7" w:rsidRPr="00BF5DF9" w:rsidRDefault="005418E7" w:rsidP="003C6B87">
      <w:pPr>
        <w:pStyle w:val="Heading2"/>
        <w:spacing w:before="600"/>
      </w:pPr>
      <w:r w:rsidRPr="00BF5DF9">
        <w:t>ARTICLE</w:t>
      </w:r>
      <w:r w:rsidRPr="00BF5DF9">
        <w:rPr>
          <w:spacing w:val="17"/>
        </w:rPr>
        <w:t xml:space="preserve"> </w:t>
      </w:r>
      <w:r w:rsidRPr="00BF5DF9">
        <w:rPr>
          <w:spacing w:val="-10"/>
        </w:rPr>
        <w:t>6</w:t>
      </w:r>
    </w:p>
    <w:p w14:paraId="793D5EAC" w14:textId="77777777" w:rsidR="005418E7" w:rsidRDefault="005418E7" w:rsidP="0029434F">
      <w:pPr>
        <w:pStyle w:val="Heading3"/>
      </w:pPr>
      <w:r>
        <w:t>Functions</w:t>
      </w:r>
      <w:r>
        <w:rPr>
          <w:spacing w:val="13"/>
        </w:rPr>
        <w:t xml:space="preserve"> </w:t>
      </w:r>
      <w:r>
        <w:t>of</w:t>
      </w:r>
      <w:r>
        <w:rPr>
          <w:spacing w:val="17"/>
        </w:rPr>
        <w:t xml:space="preserve"> </w:t>
      </w:r>
      <w:r>
        <w:t>Arbitral</w:t>
      </w:r>
      <w:r>
        <w:rPr>
          <w:spacing w:val="15"/>
        </w:rPr>
        <w:t xml:space="preserve"> </w:t>
      </w:r>
      <w:r>
        <w:rPr>
          <w:spacing w:val="-2"/>
        </w:rPr>
        <w:t>Tribunals</w:t>
      </w:r>
    </w:p>
    <w:p w14:paraId="4265E2A5" w14:textId="77777777" w:rsidR="005418E7" w:rsidRDefault="005418E7" w:rsidP="005418E7">
      <w:pPr>
        <w:pStyle w:val="ListParagraph1"/>
        <w:numPr>
          <w:ilvl w:val="0"/>
          <w:numId w:val="13"/>
        </w:numPr>
        <w:ind w:left="0" w:right="0" w:firstLine="0"/>
      </w:pPr>
      <w:r>
        <w:t>The function of an arbitral tribunal is to make an objective assessment of the dispute</w:t>
      </w:r>
      <w:r w:rsidRPr="004C5B0F">
        <w:rPr>
          <w:spacing w:val="40"/>
        </w:rPr>
        <w:t xml:space="preserve"> </w:t>
      </w:r>
      <w:r>
        <w:t>before</w:t>
      </w:r>
      <w:r w:rsidRPr="004C5B0F">
        <w:rPr>
          <w:spacing w:val="40"/>
        </w:rPr>
        <w:t xml:space="preserve"> </w:t>
      </w:r>
      <w:r>
        <w:t>it,</w:t>
      </w:r>
      <w:r w:rsidRPr="004C5B0F">
        <w:rPr>
          <w:spacing w:val="40"/>
        </w:rPr>
        <w:t xml:space="preserve"> </w:t>
      </w:r>
      <w:r>
        <w:t>including</w:t>
      </w:r>
      <w:r w:rsidRPr="004C5B0F">
        <w:rPr>
          <w:spacing w:val="40"/>
        </w:rPr>
        <w:t xml:space="preserve"> </w:t>
      </w:r>
      <w:r>
        <w:t>an</w:t>
      </w:r>
      <w:r w:rsidRPr="004C5B0F">
        <w:rPr>
          <w:spacing w:val="40"/>
        </w:rPr>
        <w:t xml:space="preserve"> </w:t>
      </w:r>
      <w:r>
        <w:t>examination</w:t>
      </w:r>
      <w:r w:rsidRPr="004C5B0F">
        <w:rPr>
          <w:spacing w:val="40"/>
        </w:rPr>
        <w:t xml:space="preserve"> </w:t>
      </w:r>
      <w:r>
        <w:t>of</w:t>
      </w:r>
      <w:r w:rsidRPr="004C5B0F">
        <w:rPr>
          <w:spacing w:val="40"/>
        </w:rPr>
        <w:t xml:space="preserve"> </w:t>
      </w:r>
      <w:r>
        <w:t>the</w:t>
      </w:r>
      <w:r w:rsidRPr="004C5B0F">
        <w:rPr>
          <w:spacing w:val="40"/>
        </w:rPr>
        <w:t xml:space="preserve"> </w:t>
      </w:r>
      <w:r>
        <w:t>facts</w:t>
      </w:r>
      <w:r w:rsidRPr="004C5B0F">
        <w:rPr>
          <w:spacing w:val="40"/>
        </w:rPr>
        <w:t xml:space="preserve"> </w:t>
      </w:r>
      <w:r>
        <w:t>of</w:t>
      </w:r>
      <w:r w:rsidRPr="004C5B0F">
        <w:rPr>
          <w:spacing w:val="40"/>
        </w:rPr>
        <w:t xml:space="preserve"> </w:t>
      </w:r>
      <w:r>
        <w:t>the</w:t>
      </w:r>
      <w:r w:rsidRPr="004C5B0F">
        <w:rPr>
          <w:spacing w:val="40"/>
        </w:rPr>
        <w:t xml:space="preserve"> </w:t>
      </w:r>
      <w:r>
        <w:t>case</w:t>
      </w:r>
      <w:r w:rsidRPr="004C5B0F">
        <w:rPr>
          <w:spacing w:val="40"/>
        </w:rPr>
        <w:t xml:space="preserve"> </w:t>
      </w:r>
      <w:r>
        <w:t>and</w:t>
      </w:r>
      <w:r w:rsidRPr="004C5B0F">
        <w:rPr>
          <w:spacing w:val="40"/>
        </w:rPr>
        <w:t xml:space="preserve"> </w:t>
      </w:r>
      <w:r>
        <w:t>the applicability of and conformity with this Agreement.</w:t>
      </w:r>
      <w:r w:rsidRPr="004C5B0F">
        <w:rPr>
          <w:spacing w:val="40"/>
        </w:rPr>
        <w:t xml:space="preserve"> </w:t>
      </w:r>
      <w:r>
        <w:t>Where the arbitral tribunal concludes that a measure is inconsistent with a provision of this Agreement, it shall recommend</w:t>
      </w:r>
      <w:r w:rsidRPr="004C5B0F">
        <w:rPr>
          <w:spacing w:val="33"/>
        </w:rPr>
        <w:t xml:space="preserve"> </w:t>
      </w:r>
      <w:r>
        <w:t>that</w:t>
      </w:r>
      <w:r w:rsidRPr="004C5B0F">
        <w:rPr>
          <w:spacing w:val="33"/>
        </w:rPr>
        <w:t xml:space="preserve"> </w:t>
      </w:r>
      <w:r>
        <w:t>a</w:t>
      </w:r>
      <w:r w:rsidRPr="004C5B0F">
        <w:rPr>
          <w:spacing w:val="33"/>
        </w:rPr>
        <w:t xml:space="preserve"> </w:t>
      </w:r>
      <w:r>
        <w:t>Party bring the measure</w:t>
      </w:r>
      <w:r w:rsidRPr="004C5B0F">
        <w:rPr>
          <w:spacing w:val="33"/>
        </w:rPr>
        <w:t xml:space="preserve"> </w:t>
      </w:r>
      <w:r>
        <w:t>into</w:t>
      </w:r>
      <w:r w:rsidRPr="004C5B0F">
        <w:rPr>
          <w:spacing w:val="33"/>
        </w:rPr>
        <w:t xml:space="preserve"> </w:t>
      </w:r>
      <w:r>
        <w:t>conformity with that</w:t>
      </w:r>
      <w:r w:rsidRPr="004C5B0F">
        <w:rPr>
          <w:spacing w:val="33"/>
        </w:rPr>
        <w:t xml:space="preserve"> </w:t>
      </w:r>
      <w:r>
        <w:t>provision.</w:t>
      </w:r>
    </w:p>
    <w:p w14:paraId="59B4BF03" w14:textId="77777777" w:rsidR="005418E7" w:rsidRDefault="005418E7" w:rsidP="0029434F">
      <w:pPr>
        <w:pStyle w:val="ListParagraph1"/>
        <w:ind w:right="0"/>
      </w:pPr>
      <w:r>
        <w:t>The findings and recommendations of the arbitral tribunal shall be set out in a report released to the Parties.</w:t>
      </w:r>
      <w:r>
        <w:rPr>
          <w:spacing w:val="40"/>
        </w:rPr>
        <w:t xml:space="preserve"> </w:t>
      </w:r>
      <w:r>
        <w:t>An arbitral tribunal may make its findings and recommendations upon the default of a Party.</w:t>
      </w:r>
    </w:p>
    <w:p w14:paraId="0610C596" w14:textId="77777777" w:rsidR="005418E7" w:rsidRDefault="005418E7" w:rsidP="0029434F">
      <w:pPr>
        <w:pStyle w:val="ListParagraph1"/>
        <w:ind w:right="0"/>
      </w:pPr>
      <w:r>
        <w:t>An</w:t>
      </w:r>
      <w:r>
        <w:rPr>
          <w:spacing w:val="25"/>
        </w:rPr>
        <w:t xml:space="preserve"> </w:t>
      </w:r>
      <w:r>
        <w:t>arbitral tribunal</w:t>
      </w:r>
      <w:r>
        <w:rPr>
          <w:spacing w:val="26"/>
        </w:rPr>
        <w:t xml:space="preserve"> </w:t>
      </w:r>
      <w:r>
        <w:t>shall</w:t>
      </w:r>
      <w:r>
        <w:rPr>
          <w:spacing w:val="25"/>
        </w:rPr>
        <w:t xml:space="preserve"> </w:t>
      </w:r>
      <w:r>
        <w:t>take</w:t>
      </w:r>
      <w:r>
        <w:rPr>
          <w:spacing w:val="26"/>
        </w:rPr>
        <w:t xml:space="preserve"> </w:t>
      </w:r>
      <w:r>
        <w:t>its decisions</w:t>
      </w:r>
      <w:r>
        <w:rPr>
          <w:spacing w:val="25"/>
        </w:rPr>
        <w:t xml:space="preserve"> </w:t>
      </w:r>
      <w:r>
        <w:t>by consensus; provided</w:t>
      </w:r>
      <w:r>
        <w:rPr>
          <w:spacing w:val="25"/>
        </w:rPr>
        <w:t xml:space="preserve"> </w:t>
      </w:r>
      <w:r>
        <w:t>that</w:t>
      </w:r>
      <w:r>
        <w:rPr>
          <w:spacing w:val="25"/>
        </w:rPr>
        <w:t xml:space="preserve"> </w:t>
      </w:r>
      <w:r>
        <w:t xml:space="preserve">where an arbitral tribunal is unable to reach consensus it may take its decisions by majority </w:t>
      </w:r>
      <w:r>
        <w:rPr>
          <w:spacing w:val="-2"/>
        </w:rPr>
        <w:t>vote.</w:t>
      </w:r>
    </w:p>
    <w:p w14:paraId="4C78C9C2" w14:textId="77777777" w:rsidR="005418E7" w:rsidRDefault="005418E7" w:rsidP="003C6B87">
      <w:pPr>
        <w:pStyle w:val="ListParagraph1"/>
        <w:spacing w:after="1200"/>
        <w:ind w:right="0"/>
      </w:pPr>
      <w:r>
        <w:t>The arbitral tribunal shall, in consultation with the Parties and apart from the matters set out in Article 7 (Proceedings of Arbitral Tribunals), regulate its own procedures</w:t>
      </w:r>
      <w:r>
        <w:rPr>
          <w:spacing w:val="31"/>
        </w:rPr>
        <w:t xml:space="preserve"> </w:t>
      </w:r>
      <w:r>
        <w:t>in relation to the</w:t>
      </w:r>
      <w:r>
        <w:rPr>
          <w:spacing w:val="30"/>
        </w:rPr>
        <w:t xml:space="preserve"> </w:t>
      </w:r>
      <w:r>
        <w:t>rights of</w:t>
      </w:r>
      <w:r>
        <w:rPr>
          <w:spacing w:val="28"/>
        </w:rPr>
        <w:t xml:space="preserve"> </w:t>
      </w:r>
      <w:r>
        <w:t>Parties to be</w:t>
      </w:r>
      <w:r>
        <w:rPr>
          <w:spacing w:val="30"/>
        </w:rPr>
        <w:t xml:space="preserve"> </w:t>
      </w:r>
      <w:r>
        <w:t>heard and</w:t>
      </w:r>
      <w:r>
        <w:rPr>
          <w:spacing w:val="30"/>
        </w:rPr>
        <w:t xml:space="preserve"> </w:t>
      </w:r>
      <w:r>
        <w:t>its deliberations.</w:t>
      </w:r>
    </w:p>
    <w:p w14:paraId="50E0EF24" w14:textId="77777777" w:rsidR="005418E7" w:rsidRPr="00BF5DF9" w:rsidRDefault="005418E7" w:rsidP="0029434F">
      <w:pPr>
        <w:pStyle w:val="Heading2"/>
      </w:pPr>
      <w:r w:rsidRPr="00BF5DF9">
        <w:t>ARTICLE</w:t>
      </w:r>
      <w:r w:rsidRPr="00BF5DF9">
        <w:rPr>
          <w:spacing w:val="17"/>
        </w:rPr>
        <w:t xml:space="preserve"> </w:t>
      </w:r>
      <w:r w:rsidRPr="00BF5DF9">
        <w:rPr>
          <w:spacing w:val="-10"/>
        </w:rPr>
        <w:t>7</w:t>
      </w:r>
    </w:p>
    <w:p w14:paraId="604325D9" w14:textId="77777777" w:rsidR="005418E7" w:rsidRDefault="005418E7" w:rsidP="0029434F">
      <w:pPr>
        <w:pStyle w:val="Heading3"/>
      </w:pPr>
      <w:r>
        <w:t>Proceedings</w:t>
      </w:r>
      <w:r>
        <w:rPr>
          <w:spacing w:val="17"/>
        </w:rPr>
        <w:t xml:space="preserve"> </w:t>
      </w:r>
      <w:r>
        <w:t>of</w:t>
      </w:r>
      <w:r>
        <w:rPr>
          <w:spacing w:val="16"/>
        </w:rPr>
        <w:t xml:space="preserve"> </w:t>
      </w:r>
      <w:r>
        <w:t>Arbitral</w:t>
      </w:r>
      <w:r>
        <w:rPr>
          <w:spacing w:val="19"/>
        </w:rPr>
        <w:t xml:space="preserve"> </w:t>
      </w:r>
      <w:r>
        <w:rPr>
          <w:spacing w:val="-2"/>
        </w:rPr>
        <w:t>Tribunals</w:t>
      </w:r>
    </w:p>
    <w:p w14:paraId="0B0FD3A5" w14:textId="77777777" w:rsidR="005418E7" w:rsidRDefault="005418E7" w:rsidP="005418E7">
      <w:pPr>
        <w:pStyle w:val="ListParagraph1"/>
        <w:numPr>
          <w:ilvl w:val="0"/>
          <w:numId w:val="13"/>
        </w:numPr>
        <w:spacing w:after="220"/>
        <w:ind w:left="0" w:right="0" w:firstLine="0"/>
      </w:pPr>
      <w:r>
        <w:t>An</w:t>
      </w:r>
      <w:r w:rsidRPr="004C5B0F">
        <w:rPr>
          <w:spacing w:val="26"/>
        </w:rPr>
        <w:t xml:space="preserve"> </w:t>
      </w:r>
      <w:r>
        <w:t>arbitral</w:t>
      </w:r>
      <w:r w:rsidRPr="004C5B0F">
        <w:rPr>
          <w:spacing w:val="26"/>
        </w:rPr>
        <w:t xml:space="preserve"> </w:t>
      </w:r>
      <w:r>
        <w:t>tribunal</w:t>
      </w:r>
      <w:r w:rsidRPr="004C5B0F">
        <w:rPr>
          <w:spacing w:val="25"/>
        </w:rPr>
        <w:t xml:space="preserve"> </w:t>
      </w:r>
      <w:r>
        <w:t>shall</w:t>
      </w:r>
      <w:r w:rsidRPr="004C5B0F">
        <w:rPr>
          <w:spacing w:val="23"/>
        </w:rPr>
        <w:t xml:space="preserve"> </w:t>
      </w:r>
      <w:r>
        <w:t>meet</w:t>
      </w:r>
      <w:r w:rsidRPr="004C5B0F">
        <w:rPr>
          <w:spacing w:val="26"/>
        </w:rPr>
        <w:t xml:space="preserve"> </w:t>
      </w:r>
      <w:r>
        <w:t>in</w:t>
      </w:r>
      <w:r w:rsidRPr="004C5B0F">
        <w:rPr>
          <w:spacing w:val="23"/>
        </w:rPr>
        <w:t xml:space="preserve"> </w:t>
      </w:r>
      <w:r>
        <w:t>closed</w:t>
      </w:r>
      <w:r w:rsidRPr="004C5B0F">
        <w:rPr>
          <w:spacing w:val="23"/>
        </w:rPr>
        <w:t xml:space="preserve"> </w:t>
      </w:r>
      <w:r>
        <w:t>session.</w:t>
      </w:r>
      <w:r w:rsidRPr="004C5B0F">
        <w:rPr>
          <w:spacing w:val="80"/>
        </w:rPr>
        <w:t xml:space="preserve"> </w:t>
      </w:r>
      <w:r>
        <w:t>The</w:t>
      </w:r>
      <w:r w:rsidRPr="004C5B0F">
        <w:rPr>
          <w:spacing w:val="24"/>
        </w:rPr>
        <w:t xml:space="preserve"> </w:t>
      </w:r>
      <w:r>
        <w:t>Parties</w:t>
      </w:r>
      <w:r w:rsidRPr="004C5B0F">
        <w:rPr>
          <w:spacing w:val="24"/>
        </w:rPr>
        <w:t xml:space="preserve"> </w:t>
      </w:r>
      <w:r>
        <w:t>shall</w:t>
      </w:r>
      <w:r w:rsidRPr="004C5B0F">
        <w:rPr>
          <w:spacing w:val="26"/>
        </w:rPr>
        <w:t xml:space="preserve"> </w:t>
      </w:r>
      <w:r>
        <w:t>be</w:t>
      </w:r>
      <w:r w:rsidRPr="004C5B0F">
        <w:rPr>
          <w:spacing w:val="24"/>
        </w:rPr>
        <w:t xml:space="preserve"> </w:t>
      </w:r>
      <w:r>
        <w:t>present at</w:t>
      </w:r>
      <w:r w:rsidRPr="004C5B0F">
        <w:rPr>
          <w:spacing w:val="29"/>
        </w:rPr>
        <w:t xml:space="preserve"> </w:t>
      </w:r>
      <w:r>
        <w:t>the</w:t>
      </w:r>
      <w:r w:rsidRPr="004C5B0F">
        <w:rPr>
          <w:spacing w:val="29"/>
        </w:rPr>
        <w:t xml:space="preserve"> </w:t>
      </w:r>
      <w:r>
        <w:t>meetings only when</w:t>
      </w:r>
      <w:r w:rsidRPr="004C5B0F">
        <w:rPr>
          <w:spacing w:val="29"/>
        </w:rPr>
        <w:t xml:space="preserve"> </w:t>
      </w:r>
      <w:r>
        <w:t>invited by the</w:t>
      </w:r>
      <w:r w:rsidRPr="004C5B0F">
        <w:rPr>
          <w:spacing w:val="29"/>
        </w:rPr>
        <w:t xml:space="preserve"> </w:t>
      </w:r>
      <w:r>
        <w:t>arbitral tribunal</w:t>
      </w:r>
      <w:r w:rsidRPr="004C5B0F">
        <w:rPr>
          <w:spacing w:val="29"/>
        </w:rPr>
        <w:t xml:space="preserve"> </w:t>
      </w:r>
      <w:r>
        <w:t>to appear</w:t>
      </w:r>
      <w:r w:rsidRPr="004C5B0F">
        <w:rPr>
          <w:spacing w:val="29"/>
        </w:rPr>
        <w:t xml:space="preserve"> </w:t>
      </w:r>
      <w:r>
        <w:t>before</w:t>
      </w:r>
      <w:r w:rsidRPr="004C5B0F">
        <w:rPr>
          <w:spacing w:val="29"/>
        </w:rPr>
        <w:t xml:space="preserve"> </w:t>
      </w:r>
      <w:r>
        <w:t>it.</w:t>
      </w:r>
    </w:p>
    <w:p w14:paraId="7937244C" w14:textId="77777777" w:rsidR="005418E7" w:rsidRDefault="005418E7" w:rsidP="00F63B26">
      <w:pPr>
        <w:pStyle w:val="ListParagraph1"/>
        <w:spacing w:after="220"/>
        <w:ind w:right="-57"/>
      </w:pPr>
      <w:r>
        <w:t>The</w:t>
      </w:r>
      <w:r>
        <w:rPr>
          <w:spacing w:val="40"/>
        </w:rPr>
        <w:t xml:space="preserve"> </w:t>
      </w:r>
      <w:r>
        <w:t>deliberations</w:t>
      </w:r>
      <w:r>
        <w:rPr>
          <w:spacing w:val="40"/>
        </w:rPr>
        <w:t xml:space="preserve"> </w:t>
      </w:r>
      <w:r>
        <w:t>of</w:t>
      </w:r>
      <w:r>
        <w:rPr>
          <w:spacing w:val="40"/>
        </w:rPr>
        <w:t xml:space="preserve"> </w:t>
      </w:r>
      <w:r>
        <w:t>an</w:t>
      </w:r>
      <w:r>
        <w:rPr>
          <w:spacing w:val="40"/>
        </w:rPr>
        <w:t xml:space="preserve"> </w:t>
      </w:r>
      <w:r>
        <w:t>arbitral</w:t>
      </w:r>
      <w:r>
        <w:rPr>
          <w:spacing w:val="40"/>
        </w:rPr>
        <w:t xml:space="preserve"> </w:t>
      </w:r>
      <w:r>
        <w:t>tribunal</w:t>
      </w:r>
      <w:r>
        <w:rPr>
          <w:spacing w:val="40"/>
        </w:rPr>
        <w:t xml:space="preserve"> </w:t>
      </w:r>
      <w:r>
        <w:t>and</w:t>
      </w:r>
      <w:r>
        <w:rPr>
          <w:spacing w:val="40"/>
        </w:rPr>
        <w:t xml:space="preserve"> </w:t>
      </w:r>
      <w:r>
        <w:t>the</w:t>
      </w:r>
      <w:r>
        <w:rPr>
          <w:spacing w:val="40"/>
        </w:rPr>
        <w:t xml:space="preserve"> </w:t>
      </w:r>
      <w:r>
        <w:t>documents</w:t>
      </w:r>
      <w:r>
        <w:rPr>
          <w:spacing w:val="40"/>
        </w:rPr>
        <w:t xml:space="preserve"> </w:t>
      </w:r>
      <w:r>
        <w:t>submitted</w:t>
      </w:r>
      <w:r>
        <w:rPr>
          <w:spacing w:val="40"/>
        </w:rPr>
        <w:t xml:space="preserve"> </w:t>
      </w:r>
      <w:r>
        <w:t>to</w:t>
      </w:r>
      <w:r>
        <w:rPr>
          <w:spacing w:val="40"/>
        </w:rPr>
        <w:t xml:space="preserve"> </w:t>
      </w:r>
      <w:r>
        <w:t>it shall be</w:t>
      </w:r>
      <w:r>
        <w:rPr>
          <w:spacing w:val="40"/>
        </w:rPr>
        <w:t xml:space="preserve"> </w:t>
      </w:r>
      <w:r>
        <w:t>kept</w:t>
      </w:r>
      <w:r>
        <w:rPr>
          <w:spacing w:val="40"/>
        </w:rPr>
        <w:t xml:space="preserve"> </w:t>
      </w:r>
      <w:r>
        <w:t>confidential.</w:t>
      </w:r>
      <w:r>
        <w:rPr>
          <w:spacing w:val="80"/>
        </w:rPr>
        <w:t xml:space="preserve"> </w:t>
      </w:r>
      <w:r>
        <w:t>Nothing</w:t>
      </w:r>
      <w:r>
        <w:rPr>
          <w:spacing w:val="40"/>
        </w:rPr>
        <w:t xml:space="preserve"> </w:t>
      </w:r>
      <w:r>
        <w:t>in</w:t>
      </w:r>
      <w:r>
        <w:rPr>
          <w:spacing w:val="40"/>
        </w:rPr>
        <w:t xml:space="preserve"> </w:t>
      </w:r>
      <w:r>
        <w:t>this</w:t>
      </w:r>
      <w:r>
        <w:rPr>
          <w:spacing w:val="40"/>
        </w:rPr>
        <w:t xml:space="preserve"> </w:t>
      </w:r>
      <w:r>
        <w:t>Article</w:t>
      </w:r>
      <w:r>
        <w:rPr>
          <w:spacing w:val="40"/>
        </w:rPr>
        <w:t xml:space="preserve"> </w:t>
      </w:r>
      <w:r>
        <w:t>shall</w:t>
      </w:r>
      <w:r>
        <w:rPr>
          <w:spacing w:val="40"/>
        </w:rPr>
        <w:t xml:space="preserve"> </w:t>
      </w:r>
      <w:r>
        <w:t>preclude a</w:t>
      </w:r>
      <w:r>
        <w:rPr>
          <w:spacing w:val="40"/>
        </w:rPr>
        <w:t xml:space="preserve"> </w:t>
      </w:r>
      <w:r>
        <w:t>Party</w:t>
      </w:r>
      <w:r>
        <w:rPr>
          <w:spacing w:val="40"/>
        </w:rPr>
        <w:t xml:space="preserve"> </w:t>
      </w:r>
      <w:r>
        <w:t>from disclosing</w:t>
      </w:r>
      <w:r>
        <w:rPr>
          <w:spacing w:val="34"/>
        </w:rPr>
        <w:t xml:space="preserve"> </w:t>
      </w:r>
      <w:r>
        <w:lastRenderedPageBreak/>
        <w:t>statements</w:t>
      </w:r>
      <w:r>
        <w:rPr>
          <w:spacing w:val="36"/>
        </w:rPr>
        <w:t xml:space="preserve"> </w:t>
      </w:r>
      <w:r>
        <w:t>of</w:t>
      </w:r>
      <w:r>
        <w:rPr>
          <w:spacing w:val="36"/>
        </w:rPr>
        <w:t xml:space="preserve"> </w:t>
      </w:r>
      <w:r>
        <w:t>its</w:t>
      </w:r>
      <w:r>
        <w:rPr>
          <w:spacing w:val="37"/>
        </w:rPr>
        <w:t xml:space="preserve"> </w:t>
      </w:r>
      <w:r>
        <w:t>own</w:t>
      </w:r>
      <w:r>
        <w:rPr>
          <w:spacing w:val="34"/>
        </w:rPr>
        <w:t xml:space="preserve"> </w:t>
      </w:r>
      <w:r>
        <w:t>positions</w:t>
      </w:r>
      <w:r>
        <w:rPr>
          <w:spacing w:val="34"/>
        </w:rPr>
        <w:t xml:space="preserve"> </w:t>
      </w:r>
      <w:r>
        <w:t>or</w:t>
      </w:r>
      <w:r>
        <w:rPr>
          <w:spacing w:val="36"/>
        </w:rPr>
        <w:t xml:space="preserve"> </w:t>
      </w:r>
      <w:r>
        <w:t>its</w:t>
      </w:r>
      <w:r>
        <w:rPr>
          <w:spacing w:val="37"/>
        </w:rPr>
        <w:t xml:space="preserve"> </w:t>
      </w:r>
      <w:r>
        <w:t>submissions</w:t>
      </w:r>
      <w:r>
        <w:rPr>
          <w:spacing w:val="32"/>
        </w:rPr>
        <w:t xml:space="preserve"> </w:t>
      </w:r>
      <w:r>
        <w:t>to</w:t>
      </w:r>
      <w:r>
        <w:rPr>
          <w:spacing w:val="34"/>
        </w:rPr>
        <w:t xml:space="preserve"> </w:t>
      </w:r>
      <w:r>
        <w:t>the</w:t>
      </w:r>
      <w:r>
        <w:rPr>
          <w:spacing w:val="36"/>
        </w:rPr>
        <w:t xml:space="preserve"> </w:t>
      </w:r>
      <w:r>
        <w:t>public;</w:t>
      </w:r>
      <w:r>
        <w:rPr>
          <w:spacing w:val="36"/>
        </w:rPr>
        <w:t xml:space="preserve"> </w:t>
      </w:r>
      <w:r>
        <w:t>provided that a Party shall treat as confidential information submitted by the other Party to the arbitral</w:t>
      </w:r>
      <w:r>
        <w:rPr>
          <w:spacing w:val="40"/>
        </w:rPr>
        <w:t xml:space="preserve"> </w:t>
      </w:r>
      <w:r>
        <w:t>tribunal</w:t>
      </w:r>
      <w:r>
        <w:rPr>
          <w:spacing w:val="40"/>
        </w:rPr>
        <w:t xml:space="preserve"> </w:t>
      </w:r>
      <w:r>
        <w:t>which</w:t>
      </w:r>
      <w:r>
        <w:rPr>
          <w:spacing w:val="40"/>
        </w:rPr>
        <w:t xml:space="preserve"> </w:t>
      </w:r>
      <w:r>
        <w:t>that</w:t>
      </w:r>
      <w:r>
        <w:rPr>
          <w:spacing w:val="40"/>
        </w:rPr>
        <w:t xml:space="preserve"> </w:t>
      </w:r>
      <w:r>
        <w:t>Party</w:t>
      </w:r>
      <w:r>
        <w:rPr>
          <w:spacing w:val="40"/>
        </w:rPr>
        <w:t xml:space="preserve"> </w:t>
      </w:r>
      <w:r>
        <w:t>has</w:t>
      </w:r>
      <w:r>
        <w:rPr>
          <w:spacing w:val="40"/>
        </w:rPr>
        <w:t xml:space="preserve"> </w:t>
      </w:r>
      <w:r>
        <w:t>designated</w:t>
      </w:r>
      <w:r>
        <w:rPr>
          <w:spacing w:val="40"/>
        </w:rPr>
        <w:t xml:space="preserve"> </w:t>
      </w:r>
      <w:r>
        <w:t>as</w:t>
      </w:r>
      <w:r>
        <w:rPr>
          <w:spacing w:val="40"/>
        </w:rPr>
        <w:t xml:space="preserve"> </w:t>
      </w:r>
      <w:r>
        <w:t>confidential.</w:t>
      </w:r>
      <w:r>
        <w:rPr>
          <w:spacing w:val="80"/>
        </w:rPr>
        <w:t xml:space="preserve"> </w:t>
      </w:r>
      <w:r>
        <w:t>Where</w:t>
      </w:r>
      <w:r>
        <w:rPr>
          <w:spacing w:val="40"/>
        </w:rPr>
        <w:t xml:space="preserve"> </w:t>
      </w:r>
      <w:r>
        <w:t>a</w:t>
      </w:r>
      <w:r>
        <w:rPr>
          <w:spacing w:val="40"/>
        </w:rPr>
        <w:t xml:space="preserve"> </w:t>
      </w:r>
      <w:r>
        <w:t>Party submits</w:t>
      </w:r>
      <w:r>
        <w:rPr>
          <w:spacing w:val="40"/>
        </w:rPr>
        <w:t xml:space="preserve"> </w:t>
      </w:r>
      <w:r>
        <w:t>a</w:t>
      </w:r>
      <w:r>
        <w:rPr>
          <w:spacing w:val="40"/>
        </w:rPr>
        <w:t xml:space="preserve"> </w:t>
      </w:r>
      <w:r>
        <w:t>confidential</w:t>
      </w:r>
      <w:r>
        <w:rPr>
          <w:spacing w:val="40"/>
        </w:rPr>
        <w:t xml:space="preserve"> </w:t>
      </w:r>
      <w:r>
        <w:t>version</w:t>
      </w:r>
      <w:r>
        <w:rPr>
          <w:spacing w:val="40"/>
        </w:rPr>
        <w:t xml:space="preserve"> </w:t>
      </w:r>
      <w:r>
        <w:t>of</w:t>
      </w:r>
      <w:r>
        <w:rPr>
          <w:spacing w:val="40"/>
        </w:rPr>
        <w:t xml:space="preserve"> </w:t>
      </w:r>
      <w:r>
        <w:t>its</w:t>
      </w:r>
      <w:r>
        <w:rPr>
          <w:spacing w:val="40"/>
        </w:rPr>
        <w:t xml:space="preserve"> </w:t>
      </w:r>
      <w:r>
        <w:t>written</w:t>
      </w:r>
      <w:r>
        <w:rPr>
          <w:spacing w:val="40"/>
        </w:rPr>
        <w:t xml:space="preserve"> </w:t>
      </w:r>
      <w:r>
        <w:t>submissions</w:t>
      </w:r>
      <w:r>
        <w:rPr>
          <w:spacing w:val="40"/>
        </w:rPr>
        <w:t xml:space="preserve"> </w:t>
      </w:r>
      <w:r>
        <w:t>to</w:t>
      </w:r>
      <w:r>
        <w:rPr>
          <w:spacing w:val="40"/>
        </w:rPr>
        <w:t xml:space="preserve"> </w:t>
      </w:r>
      <w:r>
        <w:t>the</w:t>
      </w:r>
      <w:r>
        <w:rPr>
          <w:spacing w:val="40"/>
        </w:rPr>
        <w:t xml:space="preserve"> </w:t>
      </w:r>
      <w:r>
        <w:t>arbitral</w:t>
      </w:r>
      <w:r>
        <w:rPr>
          <w:spacing w:val="40"/>
        </w:rPr>
        <w:t xml:space="preserve"> </w:t>
      </w:r>
      <w:r>
        <w:t>tribunal,</w:t>
      </w:r>
      <w:r>
        <w:rPr>
          <w:spacing w:val="40"/>
        </w:rPr>
        <w:t xml:space="preserve"> </w:t>
      </w:r>
      <w:r>
        <w:t>it shall also, upon request of the other Party, provide a non-confidential summary of the information</w:t>
      </w:r>
      <w:r>
        <w:rPr>
          <w:spacing w:val="35"/>
        </w:rPr>
        <w:t xml:space="preserve"> </w:t>
      </w:r>
      <w:r>
        <w:t>contained</w:t>
      </w:r>
      <w:r>
        <w:rPr>
          <w:spacing w:val="35"/>
        </w:rPr>
        <w:t xml:space="preserve"> </w:t>
      </w:r>
      <w:r>
        <w:t>in its submissions that could be</w:t>
      </w:r>
      <w:r>
        <w:rPr>
          <w:spacing w:val="35"/>
        </w:rPr>
        <w:t xml:space="preserve"> </w:t>
      </w:r>
      <w:r>
        <w:t>disclosed to the</w:t>
      </w:r>
      <w:r>
        <w:rPr>
          <w:spacing w:val="35"/>
        </w:rPr>
        <w:t xml:space="preserve"> </w:t>
      </w:r>
      <w:r>
        <w:t>public.</w:t>
      </w:r>
    </w:p>
    <w:p w14:paraId="53788320" w14:textId="77777777" w:rsidR="005418E7" w:rsidRDefault="005418E7" w:rsidP="00F63B26">
      <w:pPr>
        <w:pStyle w:val="ListParagraph1"/>
        <w:spacing w:after="220"/>
        <w:ind w:right="0"/>
      </w:pPr>
      <w:r>
        <w:t>Before the first substantive meeting of the arbitral tribunal with the Parties, the Parties shall transmit to the arbitral tribunal written submissions in which they present the facts of their case and their arguments.</w:t>
      </w:r>
    </w:p>
    <w:p w14:paraId="514B44DB" w14:textId="77777777" w:rsidR="005418E7" w:rsidRDefault="005418E7" w:rsidP="00F63B26">
      <w:pPr>
        <w:pStyle w:val="ListParagraph1"/>
        <w:spacing w:after="220"/>
        <w:ind w:right="-57"/>
      </w:pPr>
      <w:r>
        <w:t>At</w:t>
      </w:r>
      <w:r>
        <w:rPr>
          <w:spacing w:val="31"/>
        </w:rPr>
        <w:t xml:space="preserve"> </w:t>
      </w:r>
      <w:r>
        <w:t>its</w:t>
      </w:r>
      <w:r>
        <w:rPr>
          <w:spacing w:val="29"/>
        </w:rPr>
        <w:t xml:space="preserve"> </w:t>
      </w:r>
      <w:r>
        <w:t>first</w:t>
      </w:r>
      <w:r>
        <w:rPr>
          <w:spacing w:val="29"/>
        </w:rPr>
        <w:t xml:space="preserve"> </w:t>
      </w:r>
      <w:r>
        <w:t>substantive</w:t>
      </w:r>
      <w:r>
        <w:rPr>
          <w:spacing w:val="30"/>
        </w:rPr>
        <w:t xml:space="preserve"> </w:t>
      </w:r>
      <w:r>
        <w:t>meeting</w:t>
      </w:r>
      <w:r>
        <w:rPr>
          <w:spacing w:val="29"/>
        </w:rPr>
        <w:t xml:space="preserve"> </w:t>
      </w:r>
      <w:r>
        <w:t>with the</w:t>
      </w:r>
      <w:r>
        <w:rPr>
          <w:spacing w:val="30"/>
        </w:rPr>
        <w:t xml:space="preserve"> </w:t>
      </w:r>
      <w:r>
        <w:t>Parties,</w:t>
      </w:r>
      <w:r>
        <w:rPr>
          <w:spacing w:val="29"/>
        </w:rPr>
        <w:t xml:space="preserve"> </w:t>
      </w:r>
      <w:r>
        <w:t>the arbitral</w:t>
      </w:r>
      <w:r>
        <w:rPr>
          <w:spacing w:val="29"/>
        </w:rPr>
        <w:t xml:space="preserve"> </w:t>
      </w:r>
      <w:r>
        <w:t>tribunal shall</w:t>
      </w:r>
      <w:r>
        <w:rPr>
          <w:spacing w:val="29"/>
        </w:rPr>
        <w:t xml:space="preserve"> </w:t>
      </w:r>
      <w:r>
        <w:t>ask the</w:t>
      </w:r>
      <w:r>
        <w:rPr>
          <w:spacing w:val="35"/>
        </w:rPr>
        <w:t xml:space="preserve"> </w:t>
      </w:r>
      <w:r>
        <w:t>Party</w:t>
      </w:r>
      <w:r>
        <w:rPr>
          <w:spacing w:val="34"/>
        </w:rPr>
        <w:t xml:space="preserve"> </w:t>
      </w:r>
      <w:r>
        <w:t>which</w:t>
      </w:r>
      <w:r>
        <w:rPr>
          <w:spacing w:val="34"/>
        </w:rPr>
        <w:t xml:space="preserve"> </w:t>
      </w:r>
      <w:r>
        <w:t>has</w:t>
      </w:r>
      <w:r>
        <w:rPr>
          <w:spacing w:val="34"/>
        </w:rPr>
        <w:t xml:space="preserve"> </w:t>
      </w:r>
      <w:r>
        <w:t>brought</w:t>
      </w:r>
      <w:r>
        <w:rPr>
          <w:spacing w:val="37"/>
        </w:rPr>
        <w:t xml:space="preserve"> </w:t>
      </w:r>
      <w:r>
        <w:t>the</w:t>
      </w:r>
      <w:r>
        <w:rPr>
          <w:spacing w:val="32"/>
        </w:rPr>
        <w:t xml:space="preserve"> </w:t>
      </w:r>
      <w:r>
        <w:t>complaint</w:t>
      </w:r>
      <w:r>
        <w:rPr>
          <w:spacing w:val="34"/>
        </w:rPr>
        <w:t xml:space="preserve"> </w:t>
      </w:r>
      <w:r>
        <w:t>to</w:t>
      </w:r>
      <w:r>
        <w:rPr>
          <w:spacing w:val="32"/>
        </w:rPr>
        <w:t xml:space="preserve"> </w:t>
      </w:r>
      <w:r>
        <w:t>present</w:t>
      </w:r>
      <w:r>
        <w:rPr>
          <w:spacing w:val="34"/>
        </w:rPr>
        <w:t xml:space="preserve"> </w:t>
      </w:r>
      <w:r>
        <w:t>its submission.</w:t>
      </w:r>
      <w:r>
        <w:rPr>
          <w:spacing w:val="80"/>
        </w:rPr>
        <w:t xml:space="preserve"> </w:t>
      </w:r>
      <w:r>
        <w:t>Subsequently, and still at the same meeting, the Party against which the complaint has been brought shall be asked to present its submission.</w:t>
      </w:r>
    </w:p>
    <w:p w14:paraId="4F9D646B" w14:textId="77777777" w:rsidR="005418E7" w:rsidRDefault="005418E7" w:rsidP="00F63B26">
      <w:pPr>
        <w:pStyle w:val="ListParagraph1"/>
        <w:spacing w:after="220"/>
        <w:ind w:right="0"/>
      </w:pPr>
      <w:r>
        <w:t>Formal rebuttals shall be made at a second substantive meeting of the arbitral tribunal.</w:t>
      </w:r>
      <w:r>
        <w:rPr>
          <w:spacing w:val="40"/>
        </w:rPr>
        <w:t xml:space="preserve"> </w:t>
      </w:r>
      <w:r>
        <w:t xml:space="preserve">The Party complained against shall have the right to present its submission </w:t>
      </w:r>
      <w:proofErr w:type="gramStart"/>
      <w:r>
        <w:t>first,</w:t>
      </w:r>
      <w:r>
        <w:rPr>
          <w:spacing w:val="26"/>
        </w:rPr>
        <w:t xml:space="preserve"> </w:t>
      </w:r>
      <w:r>
        <w:t>and</w:t>
      </w:r>
      <w:proofErr w:type="gramEnd"/>
      <w:r>
        <w:rPr>
          <w:spacing w:val="21"/>
        </w:rPr>
        <w:t xml:space="preserve"> </w:t>
      </w:r>
      <w:r>
        <w:t>shall</w:t>
      </w:r>
      <w:r>
        <w:rPr>
          <w:spacing w:val="25"/>
        </w:rPr>
        <w:t xml:space="preserve"> </w:t>
      </w:r>
      <w:r>
        <w:t>be</w:t>
      </w:r>
      <w:r>
        <w:rPr>
          <w:spacing w:val="22"/>
        </w:rPr>
        <w:t xml:space="preserve"> </w:t>
      </w:r>
      <w:r>
        <w:t>followed</w:t>
      </w:r>
      <w:r>
        <w:rPr>
          <w:spacing w:val="23"/>
        </w:rPr>
        <w:t xml:space="preserve"> </w:t>
      </w:r>
      <w:r>
        <w:t>by</w:t>
      </w:r>
      <w:r>
        <w:rPr>
          <w:spacing w:val="21"/>
        </w:rPr>
        <w:t xml:space="preserve"> </w:t>
      </w:r>
      <w:r>
        <w:t>the</w:t>
      </w:r>
      <w:r>
        <w:rPr>
          <w:spacing w:val="21"/>
        </w:rPr>
        <w:t xml:space="preserve"> </w:t>
      </w:r>
      <w:r>
        <w:t>complaining</w:t>
      </w:r>
      <w:r>
        <w:rPr>
          <w:spacing w:val="21"/>
        </w:rPr>
        <w:t xml:space="preserve"> </w:t>
      </w:r>
      <w:r>
        <w:t>Party.</w:t>
      </w:r>
      <w:r>
        <w:rPr>
          <w:spacing w:val="80"/>
        </w:rPr>
        <w:t xml:space="preserve"> </w:t>
      </w:r>
      <w:r>
        <w:t>The</w:t>
      </w:r>
      <w:r>
        <w:rPr>
          <w:spacing w:val="22"/>
        </w:rPr>
        <w:t xml:space="preserve"> </w:t>
      </w:r>
      <w:r>
        <w:t>Parties</w:t>
      </w:r>
      <w:r>
        <w:rPr>
          <w:spacing w:val="24"/>
        </w:rPr>
        <w:t xml:space="preserve"> </w:t>
      </w:r>
      <w:r>
        <w:t>shall</w:t>
      </w:r>
      <w:r>
        <w:rPr>
          <w:spacing w:val="21"/>
        </w:rPr>
        <w:t xml:space="preserve"> </w:t>
      </w:r>
      <w:r>
        <w:t>submit,</w:t>
      </w:r>
      <w:r>
        <w:rPr>
          <w:spacing w:val="24"/>
        </w:rPr>
        <w:t xml:space="preserve"> </w:t>
      </w:r>
      <w:r>
        <w:t xml:space="preserve">prior </w:t>
      </w:r>
      <w:r>
        <w:br/>
        <w:t>to the meeting, written rebuttals to the arbitral tribunal.</w:t>
      </w:r>
    </w:p>
    <w:p w14:paraId="6422350F" w14:textId="77777777" w:rsidR="005418E7" w:rsidRDefault="005418E7" w:rsidP="00F63B26">
      <w:pPr>
        <w:pStyle w:val="ListParagraph1"/>
        <w:spacing w:after="220"/>
        <w:ind w:right="0"/>
      </w:pPr>
      <w:r>
        <w:t>The arbitral tribunal may at any time put questions to the Parties and ask them for explanations either</w:t>
      </w:r>
      <w:r>
        <w:rPr>
          <w:spacing w:val="26"/>
        </w:rPr>
        <w:t xml:space="preserve"> </w:t>
      </w:r>
      <w:proofErr w:type="gramStart"/>
      <w:r>
        <w:t>in the course</w:t>
      </w:r>
      <w:r>
        <w:rPr>
          <w:spacing w:val="28"/>
        </w:rPr>
        <w:t xml:space="preserve"> </w:t>
      </w:r>
      <w:r>
        <w:t>of</w:t>
      </w:r>
      <w:proofErr w:type="gramEnd"/>
      <w:r>
        <w:rPr>
          <w:spacing w:val="28"/>
        </w:rPr>
        <w:t xml:space="preserve"> </w:t>
      </w:r>
      <w:r>
        <w:t>a meeting with the</w:t>
      </w:r>
      <w:r>
        <w:rPr>
          <w:spacing w:val="28"/>
        </w:rPr>
        <w:t xml:space="preserve"> </w:t>
      </w:r>
      <w:r>
        <w:t>Parties or</w:t>
      </w:r>
      <w:r>
        <w:rPr>
          <w:spacing w:val="26"/>
        </w:rPr>
        <w:t xml:space="preserve"> </w:t>
      </w:r>
      <w:r>
        <w:t>in writing.</w:t>
      </w:r>
    </w:p>
    <w:p w14:paraId="0F5A78A3" w14:textId="77777777" w:rsidR="005418E7" w:rsidRDefault="005418E7" w:rsidP="00147BC4">
      <w:pPr>
        <w:pStyle w:val="ListParagraph1"/>
        <w:spacing w:after="220"/>
        <w:ind w:right="-170"/>
      </w:pPr>
      <w:r>
        <w:t>The</w:t>
      </w:r>
      <w:r>
        <w:rPr>
          <w:spacing w:val="40"/>
        </w:rPr>
        <w:t xml:space="preserve"> </w:t>
      </w:r>
      <w:r>
        <w:t>Parties</w:t>
      </w:r>
      <w:r>
        <w:rPr>
          <w:spacing w:val="40"/>
        </w:rPr>
        <w:t xml:space="preserve"> </w:t>
      </w:r>
      <w:r>
        <w:t>shall</w:t>
      </w:r>
      <w:r>
        <w:rPr>
          <w:spacing w:val="40"/>
        </w:rPr>
        <w:t xml:space="preserve"> </w:t>
      </w:r>
      <w:r>
        <w:t>make</w:t>
      </w:r>
      <w:r>
        <w:rPr>
          <w:spacing w:val="39"/>
        </w:rPr>
        <w:t xml:space="preserve"> </w:t>
      </w:r>
      <w:r>
        <w:t>available</w:t>
      </w:r>
      <w:r>
        <w:rPr>
          <w:spacing w:val="40"/>
        </w:rPr>
        <w:t xml:space="preserve"> </w:t>
      </w:r>
      <w:r>
        <w:t>to</w:t>
      </w:r>
      <w:r>
        <w:rPr>
          <w:spacing w:val="39"/>
        </w:rPr>
        <w:t xml:space="preserve"> </w:t>
      </w:r>
      <w:r>
        <w:t>the</w:t>
      </w:r>
      <w:r>
        <w:rPr>
          <w:spacing w:val="40"/>
        </w:rPr>
        <w:t xml:space="preserve"> </w:t>
      </w:r>
      <w:r>
        <w:t>arbitral</w:t>
      </w:r>
      <w:r>
        <w:rPr>
          <w:spacing w:val="40"/>
        </w:rPr>
        <w:t xml:space="preserve"> </w:t>
      </w:r>
      <w:r>
        <w:t>tribunal</w:t>
      </w:r>
      <w:r>
        <w:rPr>
          <w:spacing w:val="40"/>
        </w:rPr>
        <w:t xml:space="preserve"> </w:t>
      </w:r>
      <w:r>
        <w:t>a</w:t>
      </w:r>
      <w:r>
        <w:rPr>
          <w:spacing w:val="40"/>
        </w:rPr>
        <w:t xml:space="preserve"> </w:t>
      </w:r>
      <w:r>
        <w:t>written</w:t>
      </w:r>
      <w:r>
        <w:rPr>
          <w:spacing w:val="40"/>
        </w:rPr>
        <w:t xml:space="preserve"> </w:t>
      </w:r>
      <w:r>
        <w:t>version</w:t>
      </w:r>
      <w:r>
        <w:rPr>
          <w:spacing w:val="40"/>
        </w:rPr>
        <w:t xml:space="preserve"> </w:t>
      </w:r>
      <w:r>
        <w:t>of their oral statements.</w:t>
      </w:r>
    </w:p>
    <w:p w14:paraId="1CD2C62E" w14:textId="77777777" w:rsidR="005418E7" w:rsidRDefault="005418E7" w:rsidP="00F63B26">
      <w:pPr>
        <w:pStyle w:val="ListParagraph1"/>
        <w:spacing w:after="220"/>
        <w:ind w:right="0"/>
      </w:pPr>
      <w:r>
        <w:t>In the interests of full transparency, the presentations, rebuttals and statements referred to in paragraphs 4 to 6 shall be made in the presence of the Parties.</w:t>
      </w:r>
      <w:r>
        <w:rPr>
          <w:spacing w:val="40"/>
        </w:rPr>
        <w:t xml:space="preserve"> </w:t>
      </w:r>
      <w:r>
        <w:t>Moreover, each Party’s written submissions, including any comments on the report, written</w:t>
      </w:r>
      <w:r>
        <w:rPr>
          <w:spacing w:val="80"/>
        </w:rPr>
        <w:t xml:space="preserve"> </w:t>
      </w:r>
      <w:r>
        <w:t>versions</w:t>
      </w:r>
      <w:r>
        <w:rPr>
          <w:spacing w:val="40"/>
        </w:rPr>
        <w:t xml:space="preserve"> </w:t>
      </w:r>
      <w:r>
        <w:t>of</w:t>
      </w:r>
      <w:r>
        <w:rPr>
          <w:spacing w:val="40"/>
        </w:rPr>
        <w:t xml:space="preserve"> </w:t>
      </w:r>
      <w:r>
        <w:t>oral</w:t>
      </w:r>
      <w:r>
        <w:rPr>
          <w:spacing w:val="40"/>
        </w:rPr>
        <w:t xml:space="preserve"> </w:t>
      </w:r>
      <w:r>
        <w:t>statements</w:t>
      </w:r>
      <w:r>
        <w:rPr>
          <w:spacing w:val="40"/>
        </w:rPr>
        <w:t xml:space="preserve"> </w:t>
      </w:r>
      <w:r>
        <w:t>and</w:t>
      </w:r>
      <w:r>
        <w:rPr>
          <w:spacing w:val="40"/>
        </w:rPr>
        <w:t xml:space="preserve"> </w:t>
      </w:r>
      <w:r>
        <w:t>responses</w:t>
      </w:r>
      <w:r>
        <w:rPr>
          <w:spacing w:val="40"/>
        </w:rPr>
        <w:t xml:space="preserve"> </w:t>
      </w:r>
      <w:r>
        <w:t>to</w:t>
      </w:r>
      <w:r>
        <w:rPr>
          <w:spacing w:val="40"/>
        </w:rPr>
        <w:t xml:space="preserve"> </w:t>
      </w:r>
      <w:r>
        <w:t>questions</w:t>
      </w:r>
      <w:r>
        <w:rPr>
          <w:spacing w:val="40"/>
        </w:rPr>
        <w:t xml:space="preserve"> </w:t>
      </w:r>
      <w:r>
        <w:t>put</w:t>
      </w:r>
      <w:r>
        <w:rPr>
          <w:spacing w:val="40"/>
        </w:rPr>
        <w:t xml:space="preserve"> </w:t>
      </w:r>
      <w:r>
        <w:t>by</w:t>
      </w:r>
      <w:r>
        <w:rPr>
          <w:spacing w:val="40"/>
        </w:rPr>
        <w:t xml:space="preserve"> </w:t>
      </w:r>
      <w:r>
        <w:t>the</w:t>
      </w:r>
      <w:r>
        <w:rPr>
          <w:spacing w:val="40"/>
        </w:rPr>
        <w:t xml:space="preserve"> </w:t>
      </w:r>
      <w:r>
        <w:t>arbitral</w:t>
      </w:r>
      <w:r>
        <w:rPr>
          <w:spacing w:val="40"/>
        </w:rPr>
        <w:t xml:space="preserve"> </w:t>
      </w:r>
      <w:r>
        <w:t>tribunal, shall be made available to the other Party.</w:t>
      </w:r>
      <w:r>
        <w:rPr>
          <w:spacing w:val="40"/>
        </w:rPr>
        <w:t xml:space="preserve"> </w:t>
      </w:r>
      <w:r>
        <w:t xml:space="preserve">There shall be no ex </w:t>
      </w:r>
      <w:proofErr w:type="spellStart"/>
      <w:r>
        <w:t>parte</w:t>
      </w:r>
      <w:proofErr w:type="spellEnd"/>
      <w:r>
        <w:t xml:space="preserve"> communications with the arbitral tribunal concerning matters under consideration by it.</w:t>
      </w:r>
    </w:p>
    <w:p w14:paraId="5D0998B1" w14:textId="77777777" w:rsidR="005418E7" w:rsidRDefault="005418E7" w:rsidP="00F63B26">
      <w:pPr>
        <w:pStyle w:val="ListParagraph1"/>
        <w:spacing w:after="220"/>
        <w:ind w:right="-170"/>
      </w:pPr>
      <w:r>
        <w:t>The</w:t>
      </w:r>
      <w:r>
        <w:rPr>
          <w:spacing w:val="38"/>
        </w:rPr>
        <w:t xml:space="preserve"> </w:t>
      </w:r>
      <w:r>
        <w:t>arbitral</w:t>
      </w:r>
      <w:r>
        <w:rPr>
          <w:spacing w:val="38"/>
        </w:rPr>
        <w:t xml:space="preserve"> </w:t>
      </w:r>
      <w:r>
        <w:t>tribunal</w:t>
      </w:r>
      <w:r>
        <w:rPr>
          <w:spacing w:val="40"/>
        </w:rPr>
        <w:t xml:space="preserve"> </w:t>
      </w:r>
      <w:r>
        <w:t>shall</w:t>
      </w:r>
      <w:r>
        <w:rPr>
          <w:spacing w:val="40"/>
        </w:rPr>
        <w:t xml:space="preserve"> </w:t>
      </w:r>
      <w:r>
        <w:t>have</w:t>
      </w:r>
      <w:r>
        <w:rPr>
          <w:spacing w:val="38"/>
        </w:rPr>
        <w:t xml:space="preserve"> </w:t>
      </w:r>
      <w:r>
        <w:t>the</w:t>
      </w:r>
      <w:r>
        <w:rPr>
          <w:spacing w:val="38"/>
        </w:rPr>
        <w:t xml:space="preserve"> </w:t>
      </w:r>
      <w:r>
        <w:t>right,</w:t>
      </w:r>
      <w:r>
        <w:rPr>
          <w:spacing w:val="40"/>
        </w:rPr>
        <w:t xml:space="preserve"> </w:t>
      </w:r>
      <w:r>
        <w:t>in</w:t>
      </w:r>
      <w:r>
        <w:rPr>
          <w:spacing w:val="38"/>
        </w:rPr>
        <w:t xml:space="preserve"> </w:t>
      </w:r>
      <w:r>
        <w:t>consultation</w:t>
      </w:r>
      <w:r>
        <w:rPr>
          <w:spacing w:val="40"/>
        </w:rPr>
        <w:t xml:space="preserve"> </w:t>
      </w:r>
      <w:r>
        <w:t>with</w:t>
      </w:r>
      <w:r>
        <w:rPr>
          <w:spacing w:val="38"/>
        </w:rPr>
        <w:t xml:space="preserve"> </w:t>
      </w:r>
      <w:r>
        <w:t>the</w:t>
      </w:r>
      <w:r>
        <w:rPr>
          <w:spacing w:val="40"/>
        </w:rPr>
        <w:t xml:space="preserve"> </w:t>
      </w:r>
      <w:r>
        <w:t>Parties,</w:t>
      </w:r>
      <w:r>
        <w:rPr>
          <w:spacing w:val="40"/>
        </w:rPr>
        <w:t xml:space="preserve"> </w:t>
      </w:r>
      <w:r>
        <w:t xml:space="preserve">to seek information and technical advice from any individual or body which it deems </w:t>
      </w:r>
      <w:proofErr w:type="gramStart"/>
      <w:r>
        <w:t>appropriate, and</w:t>
      </w:r>
      <w:proofErr w:type="gramEnd"/>
      <w:r>
        <w:t xml:space="preserve"> shall make any such information and technical advice available to the Parties.</w:t>
      </w:r>
      <w:r>
        <w:rPr>
          <w:spacing w:val="80"/>
        </w:rPr>
        <w:t xml:space="preserve"> </w:t>
      </w:r>
      <w:r>
        <w:t>A</w:t>
      </w:r>
      <w:r>
        <w:rPr>
          <w:spacing w:val="40"/>
        </w:rPr>
        <w:t xml:space="preserve"> </w:t>
      </w:r>
      <w:r>
        <w:t>Party</w:t>
      </w:r>
      <w:r>
        <w:rPr>
          <w:spacing w:val="40"/>
        </w:rPr>
        <w:t xml:space="preserve"> </w:t>
      </w:r>
      <w:r>
        <w:t>shall</w:t>
      </w:r>
      <w:r>
        <w:rPr>
          <w:spacing w:val="40"/>
        </w:rPr>
        <w:t xml:space="preserve"> </w:t>
      </w:r>
      <w:r>
        <w:t>respond</w:t>
      </w:r>
      <w:r>
        <w:rPr>
          <w:spacing w:val="40"/>
        </w:rPr>
        <w:t xml:space="preserve"> </w:t>
      </w:r>
      <w:r>
        <w:t>promptly</w:t>
      </w:r>
      <w:r>
        <w:rPr>
          <w:spacing w:val="40"/>
        </w:rPr>
        <w:t xml:space="preserve"> </w:t>
      </w:r>
      <w:r>
        <w:t>and</w:t>
      </w:r>
      <w:r>
        <w:rPr>
          <w:spacing w:val="40"/>
        </w:rPr>
        <w:t xml:space="preserve"> </w:t>
      </w:r>
      <w:r>
        <w:t>fully</w:t>
      </w:r>
      <w:r>
        <w:rPr>
          <w:spacing w:val="40"/>
        </w:rPr>
        <w:t xml:space="preserve"> </w:t>
      </w:r>
      <w:r>
        <w:t>to</w:t>
      </w:r>
      <w:r>
        <w:rPr>
          <w:spacing w:val="40"/>
        </w:rPr>
        <w:t xml:space="preserve"> </w:t>
      </w:r>
      <w:r>
        <w:t>any</w:t>
      </w:r>
      <w:r>
        <w:rPr>
          <w:spacing w:val="40"/>
        </w:rPr>
        <w:t xml:space="preserve"> </w:t>
      </w:r>
      <w:r>
        <w:t>request</w:t>
      </w:r>
      <w:r>
        <w:rPr>
          <w:spacing w:val="40"/>
        </w:rPr>
        <w:t xml:space="preserve"> </w:t>
      </w:r>
      <w:r>
        <w:t>by</w:t>
      </w:r>
      <w:r>
        <w:rPr>
          <w:spacing w:val="40"/>
        </w:rPr>
        <w:t xml:space="preserve"> </w:t>
      </w:r>
      <w:r>
        <w:t>an</w:t>
      </w:r>
      <w:r>
        <w:rPr>
          <w:spacing w:val="40"/>
        </w:rPr>
        <w:t xml:space="preserve"> </w:t>
      </w:r>
      <w:r>
        <w:t>arbitral tribunal for such information as the arbitral tribunal considers necessary and</w:t>
      </w:r>
      <w:r>
        <w:rPr>
          <w:spacing w:val="80"/>
        </w:rPr>
        <w:t xml:space="preserve"> </w:t>
      </w:r>
      <w:r>
        <w:rPr>
          <w:spacing w:val="-2"/>
        </w:rPr>
        <w:t>appropriate.</w:t>
      </w:r>
    </w:p>
    <w:p w14:paraId="5433B12A" w14:textId="77777777" w:rsidR="005418E7" w:rsidRDefault="005418E7" w:rsidP="0029434F">
      <w:pPr>
        <w:pStyle w:val="ListParagraph1"/>
        <w:ind w:right="0"/>
      </w:pPr>
      <w:r>
        <w:t>The report of the arbitral tribunal shall be drafted without the presence of the Parties in the light of the information provided and the statements made.</w:t>
      </w:r>
      <w:r>
        <w:rPr>
          <w:spacing w:val="40"/>
        </w:rPr>
        <w:t xml:space="preserve"> </w:t>
      </w:r>
      <w:r>
        <w:t>The arbitral tribunal shall accord adequate opportunity to the Parties to review the entirety of its</w:t>
      </w:r>
      <w:r>
        <w:rPr>
          <w:spacing w:val="40"/>
        </w:rPr>
        <w:t xml:space="preserve"> </w:t>
      </w:r>
      <w:r>
        <w:t>draft report prior to its finalisation and shall include a discussion of any comments by</w:t>
      </w:r>
      <w:r>
        <w:rPr>
          <w:spacing w:val="40"/>
        </w:rPr>
        <w:t xml:space="preserve"> </w:t>
      </w:r>
      <w:r>
        <w:t>the Parties in its final report.</w:t>
      </w:r>
    </w:p>
    <w:p w14:paraId="5E20838E" w14:textId="77777777" w:rsidR="005418E7" w:rsidRDefault="005418E7" w:rsidP="00F63B26">
      <w:pPr>
        <w:pStyle w:val="ListParagraph1"/>
        <w:ind w:right="-57"/>
      </w:pPr>
      <w:r>
        <w:t>The arbitral tribunal shall release to the Parties its final report on the dispute referred to</w:t>
      </w:r>
      <w:r>
        <w:rPr>
          <w:spacing w:val="14"/>
        </w:rPr>
        <w:t xml:space="preserve"> </w:t>
      </w:r>
      <w:r>
        <w:t>it</w:t>
      </w:r>
      <w:r>
        <w:rPr>
          <w:spacing w:val="13"/>
        </w:rPr>
        <w:t xml:space="preserve"> </w:t>
      </w:r>
      <w:r>
        <w:t>within 60 days</w:t>
      </w:r>
      <w:r>
        <w:rPr>
          <w:spacing w:val="15"/>
        </w:rPr>
        <w:t xml:space="preserve"> </w:t>
      </w:r>
      <w:r>
        <w:t>of</w:t>
      </w:r>
      <w:r>
        <w:rPr>
          <w:spacing w:val="13"/>
        </w:rPr>
        <w:t xml:space="preserve"> </w:t>
      </w:r>
      <w:r>
        <w:t>its formation.</w:t>
      </w:r>
      <w:r>
        <w:rPr>
          <w:spacing w:val="80"/>
        </w:rPr>
        <w:t xml:space="preserve"> </w:t>
      </w:r>
      <w:r>
        <w:t>When the</w:t>
      </w:r>
      <w:r>
        <w:rPr>
          <w:spacing w:val="14"/>
        </w:rPr>
        <w:t xml:space="preserve"> </w:t>
      </w:r>
      <w:r>
        <w:t>arbitral tribunal considers that it cannot release its final report within 60 days, it shall inform the Parties in writing of the reasons for the delay together with an estimate of the period within which it will issue</w:t>
      </w:r>
      <w:r>
        <w:rPr>
          <w:spacing w:val="40"/>
        </w:rPr>
        <w:t xml:space="preserve"> </w:t>
      </w:r>
      <w:r>
        <w:t>its</w:t>
      </w:r>
      <w:r>
        <w:rPr>
          <w:spacing w:val="40"/>
        </w:rPr>
        <w:t xml:space="preserve"> </w:t>
      </w:r>
      <w:r>
        <w:t>report.</w:t>
      </w:r>
      <w:r>
        <w:rPr>
          <w:spacing w:val="80"/>
        </w:rPr>
        <w:t xml:space="preserve"> </w:t>
      </w:r>
      <w:r>
        <w:t>The</w:t>
      </w:r>
      <w:r>
        <w:rPr>
          <w:spacing w:val="40"/>
        </w:rPr>
        <w:t xml:space="preserve"> </w:t>
      </w:r>
      <w:r>
        <w:t>final</w:t>
      </w:r>
      <w:r>
        <w:rPr>
          <w:spacing w:val="40"/>
        </w:rPr>
        <w:t xml:space="preserve"> </w:t>
      </w:r>
      <w:r>
        <w:t>report</w:t>
      </w:r>
      <w:r>
        <w:rPr>
          <w:spacing w:val="40"/>
        </w:rPr>
        <w:t xml:space="preserve"> </w:t>
      </w:r>
      <w:r>
        <w:t>of</w:t>
      </w:r>
      <w:r>
        <w:rPr>
          <w:spacing w:val="40"/>
        </w:rPr>
        <w:t xml:space="preserve"> </w:t>
      </w:r>
      <w:r>
        <w:t>the</w:t>
      </w:r>
      <w:r>
        <w:rPr>
          <w:spacing w:val="40"/>
        </w:rPr>
        <w:t xml:space="preserve"> </w:t>
      </w:r>
      <w:r>
        <w:t>arbitral</w:t>
      </w:r>
      <w:r>
        <w:rPr>
          <w:spacing w:val="40"/>
        </w:rPr>
        <w:t xml:space="preserve"> </w:t>
      </w:r>
      <w:r>
        <w:t>tribunal</w:t>
      </w:r>
      <w:r>
        <w:rPr>
          <w:spacing w:val="40"/>
        </w:rPr>
        <w:t xml:space="preserve"> </w:t>
      </w:r>
      <w:r>
        <w:t>shall</w:t>
      </w:r>
      <w:r>
        <w:rPr>
          <w:spacing w:val="40"/>
        </w:rPr>
        <w:t xml:space="preserve"> </w:t>
      </w:r>
      <w:r>
        <w:t>become</w:t>
      </w:r>
      <w:r>
        <w:rPr>
          <w:spacing w:val="40"/>
        </w:rPr>
        <w:t xml:space="preserve"> </w:t>
      </w:r>
      <w:r>
        <w:t>a</w:t>
      </w:r>
      <w:r>
        <w:rPr>
          <w:spacing w:val="40"/>
        </w:rPr>
        <w:t xml:space="preserve"> </w:t>
      </w:r>
      <w:r>
        <w:t>public document within 10 days after its release to the Parties.</w:t>
      </w:r>
    </w:p>
    <w:p w14:paraId="2063BCA0" w14:textId="77777777" w:rsidR="005418E7" w:rsidRDefault="005418E7" w:rsidP="00F63B26">
      <w:pPr>
        <w:pStyle w:val="Heading2"/>
        <w:spacing w:before="600"/>
      </w:pPr>
      <w:r w:rsidRPr="00FB285A">
        <w:lastRenderedPageBreak/>
        <w:t>A</w:t>
      </w:r>
      <w:r w:rsidRPr="00BF5DF9">
        <w:t>RTICLE</w:t>
      </w:r>
      <w:r w:rsidRPr="00BF5DF9">
        <w:rPr>
          <w:spacing w:val="17"/>
        </w:rPr>
        <w:t xml:space="preserve"> </w:t>
      </w:r>
      <w:r w:rsidRPr="00BF5DF9">
        <w:rPr>
          <w:spacing w:val="-10"/>
        </w:rPr>
        <w:t>8</w:t>
      </w:r>
    </w:p>
    <w:p w14:paraId="2D47F807" w14:textId="77777777" w:rsidR="005418E7" w:rsidRDefault="005418E7" w:rsidP="0029434F">
      <w:pPr>
        <w:pStyle w:val="Heading3"/>
      </w:pPr>
      <w:r>
        <w:t>Suspension</w:t>
      </w:r>
      <w:r>
        <w:rPr>
          <w:spacing w:val="16"/>
        </w:rPr>
        <w:t xml:space="preserve"> </w:t>
      </w:r>
      <w:r>
        <w:t>and</w:t>
      </w:r>
      <w:r>
        <w:rPr>
          <w:spacing w:val="16"/>
        </w:rPr>
        <w:t xml:space="preserve"> </w:t>
      </w:r>
      <w:r>
        <w:t>Termination</w:t>
      </w:r>
      <w:r>
        <w:rPr>
          <w:spacing w:val="16"/>
        </w:rPr>
        <w:t xml:space="preserve"> </w:t>
      </w:r>
      <w:r>
        <w:t>of</w:t>
      </w:r>
      <w:r>
        <w:rPr>
          <w:spacing w:val="20"/>
        </w:rPr>
        <w:t xml:space="preserve"> </w:t>
      </w:r>
      <w:r>
        <w:rPr>
          <w:spacing w:val="-2"/>
        </w:rPr>
        <w:t>Proceedings</w:t>
      </w:r>
    </w:p>
    <w:p w14:paraId="3D02FD55" w14:textId="77777777" w:rsidR="005418E7" w:rsidRDefault="005418E7" w:rsidP="005418E7">
      <w:pPr>
        <w:pStyle w:val="ListParagraph1"/>
        <w:numPr>
          <w:ilvl w:val="0"/>
          <w:numId w:val="13"/>
        </w:numPr>
        <w:ind w:left="0" w:right="0" w:firstLine="0"/>
      </w:pPr>
      <w:r>
        <w:t>Where the Parties agree, the arbitral tribunal may suspend its work at any time for</w:t>
      </w:r>
      <w:r w:rsidRPr="00E967E9">
        <w:rPr>
          <w:spacing w:val="22"/>
        </w:rPr>
        <w:t xml:space="preserve"> </w:t>
      </w:r>
      <w:r>
        <w:t>a</w:t>
      </w:r>
      <w:r w:rsidRPr="00E967E9">
        <w:rPr>
          <w:spacing w:val="25"/>
        </w:rPr>
        <w:t xml:space="preserve"> </w:t>
      </w:r>
      <w:r>
        <w:t>period</w:t>
      </w:r>
      <w:r w:rsidRPr="00E967E9">
        <w:rPr>
          <w:spacing w:val="21"/>
        </w:rPr>
        <w:t xml:space="preserve"> </w:t>
      </w:r>
      <w:r>
        <w:t>not</w:t>
      </w:r>
      <w:r w:rsidRPr="00E967E9">
        <w:rPr>
          <w:spacing w:val="21"/>
        </w:rPr>
        <w:t xml:space="preserve"> </w:t>
      </w:r>
      <w:r>
        <w:t>exceeding</w:t>
      </w:r>
      <w:r w:rsidRPr="00E967E9">
        <w:rPr>
          <w:spacing w:val="21"/>
        </w:rPr>
        <w:t xml:space="preserve"> </w:t>
      </w:r>
      <w:r>
        <w:t>12</w:t>
      </w:r>
      <w:r w:rsidRPr="00E967E9">
        <w:rPr>
          <w:spacing w:val="25"/>
        </w:rPr>
        <w:t xml:space="preserve"> </w:t>
      </w:r>
      <w:r>
        <w:t>months</w:t>
      </w:r>
      <w:r w:rsidRPr="00E967E9">
        <w:rPr>
          <w:spacing w:val="22"/>
        </w:rPr>
        <w:t xml:space="preserve"> </w:t>
      </w:r>
      <w:r>
        <w:t>from</w:t>
      </w:r>
      <w:r w:rsidRPr="00E967E9">
        <w:rPr>
          <w:spacing w:val="21"/>
        </w:rPr>
        <w:t xml:space="preserve"> </w:t>
      </w:r>
      <w:r>
        <w:t>the</w:t>
      </w:r>
      <w:r w:rsidRPr="00E967E9">
        <w:rPr>
          <w:spacing w:val="22"/>
        </w:rPr>
        <w:t xml:space="preserve"> </w:t>
      </w:r>
      <w:r>
        <w:t>date</w:t>
      </w:r>
      <w:r w:rsidRPr="00E967E9">
        <w:rPr>
          <w:spacing w:val="22"/>
        </w:rPr>
        <w:t xml:space="preserve"> </w:t>
      </w:r>
      <w:r>
        <w:t>of</w:t>
      </w:r>
      <w:r w:rsidRPr="00E967E9">
        <w:rPr>
          <w:spacing w:val="24"/>
        </w:rPr>
        <w:t xml:space="preserve"> </w:t>
      </w:r>
      <w:r>
        <w:t>such</w:t>
      </w:r>
      <w:r w:rsidRPr="00E967E9">
        <w:rPr>
          <w:spacing w:val="19"/>
        </w:rPr>
        <w:t xml:space="preserve"> </w:t>
      </w:r>
      <w:r>
        <w:t>agreement.</w:t>
      </w:r>
      <w:r w:rsidRPr="00E967E9">
        <w:rPr>
          <w:spacing w:val="63"/>
        </w:rPr>
        <w:t xml:space="preserve"> </w:t>
      </w:r>
      <w:r>
        <w:t>If</w:t>
      </w:r>
      <w:r w:rsidRPr="00E967E9">
        <w:rPr>
          <w:spacing w:val="26"/>
        </w:rPr>
        <w:t xml:space="preserve"> </w:t>
      </w:r>
      <w:r>
        <w:t>the</w:t>
      </w:r>
      <w:r w:rsidRPr="00E967E9">
        <w:rPr>
          <w:spacing w:val="22"/>
        </w:rPr>
        <w:t xml:space="preserve"> </w:t>
      </w:r>
      <w:r>
        <w:t>work of the arbitral tribunal has been suspended for more than 12 months, the authority for establishment of the tribunal shall lapse unless the Parties agree otherwise.</w:t>
      </w:r>
    </w:p>
    <w:p w14:paraId="36BD8916" w14:textId="77777777" w:rsidR="005418E7" w:rsidRDefault="005418E7" w:rsidP="0029434F">
      <w:pPr>
        <w:pStyle w:val="ListParagraph1"/>
        <w:ind w:right="0"/>
      </w:pPr>
      <w:r>
        <w:t xml:space="preserve">The Parties may agree to terminate the proceedings of an arbitral tribunal established under this Agreement, </w:t>
      </w:r>
      <w:proofErr w:type="gramStart"/>
      <w:r>
        <w:t>in the event that</w:t>
      </w:r>
      <w:proofErr w:type="gramEnd"/>
      <w:r>
        <w:t xml:space="preserve"> a mutually satisfactory solution to</w:t>
      </w:r>
      <w:r>
        <w:rPr>
          <w:spacing w:val="40"/>
        </w:rPr>
        <w:t xml:space="preserve"> </w:t>
      </w:r>
      <w:r>
        <w:t>the dispute has been found.</w:t>
      </w:r>
    </w:p>
    <w:p w14:paraId="2040D75A" w14:textId="77777777" w:rsidR="005418E7" w:rsidRDefault="005418E7" w:rsidP="0029434F">
      <w:pPr>
        <w:pStyle w:val="ListParagraph1"/>
        <w:ind w:right="0"/>
      </w:pPr>
      <w:r>
        <w:t>Before the arbitral tribunal makes its decision, it may at any stage of the proceedings propose to the Parties that the dispute be settled amicably.</w:t>
      </w:r>
    </w:p>
    <w:p w14:paraId="729260AC" w14:textId="77777777" w:rsidR="005418E7" w:rsidRPr="00BF5DF9" w:rsidRDefault="005418E7" w:rsidP="00F63B26">
      <w:pPr>
        <w:pStyle w:val="Heading2"/>
        <w:spacing w:before="600"/>
      </w:pPr>
      <w:r w:rsidRPr="00BF5DF9">
        <w:t>ARTICLE</w:t>
      </w:r>
      <w:r w:rsidRPr="00BF5DF9">
        <w:rPr>
          <w:spacing w:val="17"/>
        </w:rPr>
        <w:t xml:space="preserve"> </w:t>
      </w:r>
      <w:r w:rsidRPr="00BF5DF9">
        <w:rPr>
          <w:spacing w:val="-10"/>
        </w:rPr>
        <w:t>9</w:t>
      </w:r>
    </w:p>
    <w:p w14:paraId="7493A389" w14:textId="77777777" w:rsidR="005418E7" w:rsidRDefault="005418E7" w:rsidP="0029434F">
      <w:pPr>
        <w:pStyle w:val="Heading3"/>
      </w:pPr>
      <w:r w:rsidRPr="00FB285A">
        <w:t>Implementation</w:t>
      </w:r>
    </w:p>
    <w:p w14:paraId="5EF5C51D" w14:textId="77777777" w:rsidR="005418E7" w:rsidRDefault="005418E7" w:rsidP="005418E7">
      <w:pPr>
        <w:pStyle w:val="ListParagraph1"/>
        <w:numPr>
          <w:ilvl w:val="0"/>
          <w:numId w:val="13"/>
        </w:numPr>
        <w:spacing w:after="260"/>
        <w:ind w:left="0" w:right="0" w:firstLine="0"/>
      </w:pPr>
      <w:r>
        <w:t>The</w:t>
      </w:r>
      <w:r w:rsidRPr="00083562">
        <w:rPr>
          <w:spacing w:val="40"/>
        </w:rPr>
        <w:t xml:space="preserve"> </w:t>
      </w:r>
      <w:r>
        <w:t>Party</w:t>
      </w:r>
      <w:r w:rsidRPr="00083562">
        <w:rPr>
          <w:spacing w:val="40"/>
        </w:rPr>
        <w:t xml:space="preserve"> </w:t>
      </w:r>
      <w:r>
        <w:t>concerned</w:t>
      </w:r>
      <w:r w:rsidRPr="00083562">
        <w:rPr>
          <w:spacing w:val="40"/>
        </w:rPr>
        <w:t xml:space="preserve"> </w:t>
      </w:r>
      <w:r>
        <w:t>shall</w:t>
      </w:r>
      <w:r w:rsidRPr="00083562">
        <w:rPr>
          <w:spacing w:val="40"/>
        </w:rPr>
        <w:t xml:space="preserve"> </w:t>
      </w:r>
      <w:r>
        <w:t>comply</w:t>
      </w:r>
      <w:r w:rsidRPr="00083562">
        <w:rPr>
          <w:spacing w:val="40"/>
        </w:rPr>
        <w:t xml:space="preserve"> </w:t>
      </w:r>
      <w:r>
        <w:t>with</w:t>
      </w:r>
      <w:r w:rsidRPr="00083562">
        <w:rPr>
          <w:spacing w:val="40"/>
        </w:rPr>
        <w:t xml:space="preserve"> </w:t>
      </w:r>
      <w:r>
        <w:t>the</w:t>
      </w:r>
      <w:r w:rsidRPr="00083562">
        <w:rPr>
          <w:spacing w:val="40"/>
        </w:rPr>
        <w:t xml:space="preserve"> </w:t>
      </w:r>
      <w:r>
        <w:t>arbitral</w:t>
      </w:r>
      <w:r w:rsidRPr="00083562">
        <w:rPr>
          <w:spacing w:val="40"/>
        </w:rPr>
        <w:t xml:space="preserve"> </w:t>
      </w:r>
      <w:r>
        <w:t xml:space="preserve">tribunal’s recommendations within a reasonable </w:t>
      </w:r>
      <w:proofErr w:type="gramStart"/>
      <w:r>
        <w:t>period of time</w:t>
      </w:r>
      <w:proofErr w:type="gramEnd"/>
      <w:r>
        <w:t>.</w:t>
      </w:r>
      <w:r w:rsidRPr="00083562">
        <w:rPr>
          <w:spacing w:val="40"/>
        </w:rPr>
        <w:t xml:space="preserve"> </w:t>
      </w:r>
      <w:r>
        <w:t xml:space="preserve">The reasonable </w:t>
      </w:r>
      <w:proofErr w:type="gramStart"/>
      <w:r>
        <w:t>period of time</w:t>
      </w:r>
      <w:proofErr w:type="gramEnd"/>
      <w:r>
        <w:t xml:space="preserve"> shall be mutually determined by the Parties or, where the Parties fail to agree on the reasonable </w:t>
      </w:r>
      <w:proofErr w:type="gramStart"/>
      <w:r>
        <w:t>period of time</w:t>
      </w:r>
      <w:proofErr w:type="gramEnd"/>
      <w:r>
        <w:t xml:space="preserve"> within 45 days of the release of the arbitral tribunal’s report, either Party may refer the matter to the tribunal, which shall determine the reasonable </w:t>
      </w:r>
      <w:proofErr w:type="gramStart"/>
      <w:r>
        <w:t>period of time</w:t>
      </w:r>
      <w:proofErr w:type="gramEnd"/>
      <w:r>
        <w:t xml:space="preserve"> following consultation with the Parties.</w:t>
      </w:r>
    </w:p>
    <w:p w14:paraId="1597DD9A" w14:textId="77777777" w:rsidR="005418E7" w:rsidRDefault="005418E7" w:rsidP="007D22B1">
      <w:pPr>
        <w:pStyle w:val="ListParagraph1"/>
        <w:spacing w:after="260"/>
        <w:ind w:right="-57"/>
      </w:pPr>
      <w:r>
        <w:t xml:space="preserve">Where there is disagreement as to the existence or consistency with this Agreement of measures taken within the reasonable </w:t>
      </w:r>
      <w:proofErr w:type="gramStart"/>
      <w:r>
        <w:t>period of time</w:t>
      </w:r>
      <w:proofErr w:type="gramEnd"/>
      <w:r>
        <w:t xml:space="preserve"> to comply with the recommendations of the arbitral tribunal,</w:t>
      </w:r>
      <w:r>
        <w:rPr>
          <w:spacing w:val="40"/>
        </w:rPr>
        <w:t xml:space="preserve"> </w:t>
      </w:r>
      <w:r>
        <w:t>such dispute shall be decided through</w:t>
      </w:r>
      <w:r>
        <w:rPr>
          <w:spacing w:val="80"/>
        </w:rPr>
        <w:t xml:space="preserve"> </w:t>
      </w:r>
      <w:r>
        <w:t>recourse to the dispute settlement procedures in this Chapter, including wherever possible</w:t>
      </w:r>
      <w:r>
        <w:rPr>
          <w:spacing w:val="30"/>
        </w:rPr>
        <w:t xml:space="preserve"> </w:t>
      </w:r>
      <w:r>
        <w:t>by</w:t>
      </w:r>
      <w:r>
        <w:rPr>
          <w:spacing w:val="27"/>
        </w:rPr>
        <w:t xml:space="preserve"> </w:t>
      </w:r>
      <w:r>
        <w:t>resort</w:t>
      </w:r>
      <w:r>
        <w:rPr>
          <w:spacing w:val="26"/>
        </w:rPr>
        <w:t xml:space="preserve"> </w:t>
      </w:r>
      <w:r>
        <w:t>to</w:t>
      </w:r>
      <w:r>
        <w:rPr>
          <w:spacing w:val="27"/>
        </w:rPr>
        <w:t xml:space="preserve"> </w:t>
      </w:r>
      <w:r>
        <w:t>the</w:t>
      </w:r>
      <w:r>
        <w:rPr>
          <w:spacing w:val="27"/>
        </w:rPr>
        <w:t xml:space="preserve"> </w:t>
      </w:r>
      <w:r>
        <w:t>original</w:t>
      </w:r>
      <w:r>
        <w:rPr>
          <w:spacing w:val="30"/>
        </w:rPr>
        <w:t xml:space="preserve"> </w:t>
      </w:r>
      <w:r>
        <w:t>arbitral</w:t>
      </w:r>
      <w:r>
        <w:rPr>
          <w:spacing w:val="30"/>
        </w:rPr>
        <w:t xml:space="preserve"> </w:t>
      </w:r>
      <w:r>
        <w:t>tribunal.</w:t>
      </w:r>
      <w:r>
        <w:rPr>
          <w:spacing w:val="80"/>
        </w:rPr>
        <w:t xml:space="preserve"> </w:t>
      </w:r>
      <w:r>
        <w:t>The</w:t>
      </w:r>
      <w:r>
        <w:rPr>
          <w:spacing w:val="27"/>
        </w:rPr>
        <w:t xml:space="preserve"> </w:t>
      </w:r>
      <w:r>
        <w:t>arbitral</w:t>
      </w:r>
      <w:r>
        <w:rPr>
          <w:spacing w:val="26"/>
        </w:rPr>
        <w:t xml:space="preserve"> </w:t>
      </w:r>
      <w:r>
        <w:t>tribunal</w:t>
      </w:r>
      <w:r>
        <w:rPr>
          <w:spacing w:val="26"/>
        </w:rPr>
        <w:t xml:space="preserve"> </w:t>
      </w:r>
      <w:r>
        <w:t>shall</w:t>
      </w:r>
      <w:r>
        <w:rPr>
          <w:spacing w:val="26"/>
        </w:rPr>
        <w:t xml:space="preserve"> </w:t>
      </w:r>
      <w:r>
        <w:t>provide its report to the Parties within 60 days after the date of the referral of the matter to it. When</w:t>
      </w:r>
      <w:r>
        <w:rPr>
          <w:spacing w:val="69"/>
        </w:rPr>
        <w:t xml:space="preserve"> </w:t>
      </w:r>
      <w:r>
        <w:t>the</w:t>
      </w:r>
      <w:r>
        <w:rPr>
          <w:spacing w:val="70"/>
        </w:rPr>
        <w:t xml:space="preserve"> </w:t>
      </w:r>
      <w:r>
        <w:t>arbitral</w:t>
      </w:r>
      <w:r>
        <w:rPr>
          <w:spacing w:val="66"/>
        </w:rPr>
        <w:t xml:space="preserve"> </w:t>
      </w:r>
      <w:r>
        <w:t>tribunal</w:t>
      </w:r>
      <w:r>
        <w:rPr>
          <w:spacing w:val="72"/>
        </w:rPr>
        <w:t xml:space="preserve"> </w:t>
      </w:r>
      <w:r>
        <w:t>considers</w:t>
      </w:r>
      <w:r>
        <w:rPr>
          <w:spacing w:val="72"/>
        </w:rPr>
        <w:t xml:space="preserve"> </w:t>
      </w:r>
      <w:r>
        <w:t>that</w:t>
      </w:r>
      <w:r>
        <w:rPr>
          <w:spacing w:val="69"/>
        </w:rPr>
        <w:t xml:space="preserve"> </w:t>
      </w:r>
      <w:r>
        <w:t>it</w:t>
      </w:r>
      <w:r>
        <w:rPr>
          <w:spacing w:val="70"/>
        </w:rPr>
        <w:t xml:space="preserve"> </w:t>
      </w:r>
      <w:r>
        <w:t>cannot</w:t>
      </w:r>
      <w:r>
        <w:rPr>
          <w:spacing w:val="71"/>
        </w:rPr>
        <w:t xml:space="preserve"> </w:t>
      </w:r>
      <w:r>
        <w:t>provide</w:t>
      </w:r>
      <w:r>
        <w:rPr>
          <w:spacing w:val="71"/>
        </w:rPr>
        <w:t xml:space="preserve"> </w:t>
      </w:r>
      <w:r>
        <w:t>its</w:t>
      </w:r>
      <w:r>
        <w:rPr>
          <w:spacing w:val="68"/>
        </w:rPr>
        <w:t xml:space="preserve"> </w:t>
      </w:r>
      <w:r>
        <w:t>report</w:t>
      </w:r>
      <w:r>
        <w:rPr>
          <w:spacing w:val="66"/>
        </w:rPr>
        <w:t xml:space="preserve"> </w:t>
      </w:r>
      <w:r>
        <w:t>within</w:t>
      </w:r>
      <w:r>
        <w:rPr>
          <w:spacing w:val="70"/>
        </w:rPr>
        <w:t xml:space="preserve"> </w:t>
      </w:r>
      <w:r>
        <w:rPr>
          <w:spacing w:val="-4"/>
        </w:rPr>
        <w:t xml:space="preserve">this </w:t>
      </w:r>
      <w:r>
        <w:t>timeframe,</w:t>
      </w:r>
      <w:r w:rsidRPr="00083562">
        <w:rPr>
          <w:spacing w:val="27"/>
        </w:rPr>
        <w:t xml:space="preserve"> </w:t>
      </w:r>
      <w:r>
        <w:t>it</w:t>
      </w:r>
      <w:r w:rsidRPr="00083562">
        <w:rPr>
          <w:spacing w:val="27"/>
        </w:rPr>
        <w:t xml:space="preserve"> </w:t>
      </w:r>
      <w:r>
        <w:t>shall</w:t>
      </w:r>
      <w:r w:rsidRPr="00083562">
        <w:rPr>
          <w:spacing w:val="30"/>
        </w:rPr>
        <w:t xml:space="preserve"> </w:t>
      </w:r>
      <w:r>
        <w:t>inform</w:t>
      </w:r>
      <w:r w:rsidRPr="00083562">
        <w:rPr>
          <w:spacing w:val="27"/>
        </w:rPr>
        <w:t xml:space="preserve"> </w:t>
      </w:r>
      <w:r>
        <w:t>the</w:t>
      </w:r>
      <w:r w:rsidRPr="00083562">
        <w:rPr>
          <w:spacing w:val="29"/>
        </w:rPr>
        <w:t xml:space="preserve"> </w:t>
      </w:r>
      <w:r>
        <w:t>Parties</w:t>
      </w:r>
      <w:r w:rsidRPr="00083562">
        <w:rPr>
          <w:spacing w:val="27"/>
        </w:rPr>
        <w:t xml:space="preserve"> </w:t>
      </w:r>
      <w:r>
        <w:t>in</w:t>
      </w:r>
      <w:r w:rsidRPr="00083562">
        <w:rPr>
          <w:spacing w:val="27"/>
        </w:rPr>
        <w:t xml:space="preserve"> </w:t>
      </w:r>
      <w:r>
        <w:t>writing</w:t>
      </w:r>
      <w:r w:rsidRPr="00083562">
        <w:rPr>
          <w:spacing w:val="25"/>
        </w:rPr>
        <w:t xml:space="preserve"> </w:t>
      </w:r>
      <w:r>
        <w:t>of</w:t>
      </w:r>
      <w:r w:rsidRPr="00083562">
        <w:rPr>
          <w:spacing w:val="30"/>
        </w:rPr>
        <w:t xml:space="preserve"> </w:t>
      </w:r>
      <w:r>
        <w:t>the</w:t>
      </w:r>
      <w:r w:rsidRPr="00083562">
        <w:rPr>
          <w:spacing w:val="30"/>
        </w:rPr>
        <w:t xml:space="preserve"> </w:t>
      </w:r>
      <w:r>
        <w:t>reasons</w:t>
      </w:r>
      <w:r w:rsidRPr="00083562">
        <w:rPr>
          <w:spacing w:val="27"/>
        </w:rPr>
        <w:t xml:space="preserve"> </w:t>
      </w:r>
      <w:r>
        <w:t>for</w:t>
      </w:r>
      <w:r w:rsidRPr="00083562">
        <w:rPr>
          <w:spacing w:val="26"/>
        </w:rPr>
        <w:t xml:space="preserve"> </w:t>
      </w:r>
      <w:r>
        <w:t>the</w:t>
      </w:r>
      <w:r w:rsidRPr="00083562">
        <w:rPr>
          <w:spacing w:val="29"/>
        </w:rPr>
        <w:t xml:space="preserve"> </w:t>
      </w:r>
      <w:r>
        <w:t>delay</w:t>
      </w:r>
      <w:r w:rsidRPr="00083562">
        <w:rPr>
          <w:spacing w:val="27"/>
        </w:rPr>
        <w:t xml:space="preserve"> </w:t>
      </w:r>
      <w:r>
        <w:t>together with an estimate of</w:t>
      </w:r>
      <w:r w:rsidRPr="00083562">
        <w:rPr>
          <w:spacing w:val="31"/>
        </w:rPr>
        <w:t xml:space="preserve"> </w:t>
      </w:r>
      <w:r>
        <w:t>the period within which it will submit its report.</w:t>
      </w:r>
    </w:p>
    <w:p w14:paraId="7E1D1E48" w14:textId="77777777" w:rsidR="005418E7" w:rsidRPr="00BF5DF9" w:rsidRDefault="005418E7" w:rsidP="00654280">
      <w:pPr>
        <w:pStyle w:val="Heading2"/>
        <w:spacing w:before="600"/>
      </w:pPr>
      <w:r w:rsidRPr="00BF5DF9">
        <w:t>ARTICLE</w:t>
      </w:r>
      <w:r w:rsidRPr="00BF5DF9">
        <w:rPr>
          <w:spacing w:val="18"/>
        </w:rPr>
        <w:t xml:space="preserve"> </w:t>
      </w:r>
      <w:r w:rsidRPr="00BF5DF9">
        <w:rPr>
          <w:spacing w:val="-5"/>
        </w:rPr>
        <w:t>10</w:t>
      </w:r>
    </w:p>
    <w:p w14:paraId="3E1F98FB" w14:textId="77777777" w:rsidR="005418E7" w:rsidRDefault="005418E7" w:rsidP="0029434F">
      <w:pPr>
        <w:pStyle w:val="Heading3"/>
      </w:pPr>
      <w:r>
        <w:t>Compensation</w:t>
      </w:r>
      <w:r>
        <w:rPr>
          <w:spacing w:val="16"/>
        </w:rPr>
        <w:t xml:space="preserve"> </w:t>
      </w:r>
      <w:r>
        <w:t>and</w:t>
      </w:r>
      <w:r>
        <w:rPr>
          <w:spacing w:val="17"/>
        </w:rPr>
        <w:t xml:space="preserve"> </w:t>
      </w:r>
      <w:r>
        <w:t>Suspension</w:t>
      </w:r>
      <w:r>
        <w:rPr>
          <w:spacing w:val="17"/>
        </w:rPr>
        <w:t xml:space="preserve"> </w:t>
      </w:r>
      <w:r>
        <w:t>of</w:t>
      </w:r>
      <w:r>
        <w:rPr>
          <w:spacing w:val="21"/>
        </w:rPr>
        <w:t xml:space="preserve"> </w:t>
      </w:r>
      <w:r>
        <w:rPr>
          <w:spacing w:val="-2"/>
        </w:rPr>
        <w:t>Benefits</w:t>
      </w:r>
    </w:p>
    <w:p w14:paraId="5D3CB384" w14:textId="77777777" w:rsidR="005418E7" w:rsidRDefault="005418E7" w:rsidP="005418E7">
      <w:pPr>
        <w:pStyle w:val="ListParagraph1"/>
        <w:numPr>
          <w:ilvl w:val="0"/>
          <w:numId w:val="13"/>
        </w:numPr>
        <w:spacing w:after="260"/>
        <w:ind w:left="0" w:right="0" w:firstLine="0"/>
      </w:pPr>
      <w:r>
        <w:t>If the Party concerned fails to bring the measure found to be inconsistent with</w:t>
      </w:r>
      <w:r w:rsidRPr="00083562">
        <w:rPr>
          <w:spacing w:val="40"/>
        </w:rPr>
        <w:t xml:space="preserve"> </w:t>
      </w:r>
      <w:r>
        <w:t>the</w:t>
      </w:r>
      <w:r w:rsidRPr="00083562">
        <w:rPr>
          <w:spacing w:val="40"/>
        </w:rPr>
        <w:t xml:space="preserve"> </w:t>
      </w:r>
      <w:r>
        <w:t>Agreement</w:t>
      </w:r>
      <w:r w:rsidRPr="00083562">
        <w:rPr>
          <w:spacing w:val="40"/>
        </w:rPr>
        <w:t xml:space="preserve"> </w:t>
      </w:r>
      <w:r>
        <w:t>into</w:t>
      </w:r>
      <w:r w:rsidRPr="00083562">
        <w:rPr>
          <w:spacing w:val="40"/>
        </w:rPr>
        <w:t xml:space="preserve"> </w:t>
      </w:r>
      <w:r>
        <w:t>compliance</w:t>
      </w:r>
      <w:r w:rsidRPr="00083562">
        <w:rPr>
          <w:spacing w:val="40"/>
        </w:rPr>
        <w:t xml:space="preserve"> </w:t>
      </w:r>
      <w:r>
        <w:t>with</w:t>
      </w:r>
      <w:r w:rsidRPr="00083562">
        <w:rPr>
          <w:spacing w:val="40"/>
        </w:rPr>
        <w:t xml:space="preserve"> </w:t>
      </w:r>
      <w:r>
        <w:t>the</w:t>
      </w:r>
      <w:r w:rsidRPr="00083562">
        <w:rPr>
          <w:spacing w:val="40"/>
        </w:rPr>
        <w:t xml:space="preserve"> </w:t>
      </w:r>
      <w:r>
        <w:t>recommendations</w:t>
      </w:r>
      <w:r w:rsidRPr="00083562">
        <w:rPr>
          <w:spacing w:val="40"/>
        </w:rPr>
        <w:t xml:space="preserve"> </w:t>
      </w:r>
      <w:r>
        <w:t>of</w:t>
      </w:r>
      <w:r w:rsidRPr="00083562">
        <w:rPr>
          <w:spacing w:val="40"/>
        </w:rPr>
        <w:t xml:space="preserve"> </w:t>
      </w:r>
      <w:r>
        <w:t>the</w:t>
      </w:r>
      <w:r w:rsidRPr="00083562">
        <w:rPr>
          <w:spacing w:val="40"/>
        </w:rPr>
        <w:t xml:space="preserve"> </w:t>
      </w:r>
      <w:r>
        <w:t>arbitral</w:t>
      </w:r>
      <w:r w:rsidRPr="00083562">
        <w:rPr>
          <w:spacing w:val="40"/>
        </w:rPr>
        <w:t xml:space="preserve"> </w:t>
      </w:r>
      <w:r>
        <w:t>tribunal under</w:t>
      </w:r>
      <w:r w:rsidRPr="00083562">
        <w:rPr>
          <w:spacing w:val="26"/>
        </w:rPr>
        <w:t xml:space="preserve"> </w:t>
      </w:r>
      <w:r>
        <w:t>Article</w:t>
      </w:r>
      <w:r w:rsidRPr="00083562">
        <w:rPr>
          <w:spacing w:val="24"/>
        </w:rPr>
        <w:t xml:space="preserve"> </w:t>
      </w:r>
      <w:r>
        <w:t>9.2</w:t>
      </w:r>
      <w:r w:rsidRPr="00083562">
        <w:rPr>
          <w:spacing w:val="23"/>
        </w:rPr>
        <w:t xml:space="preserve"> </w:t>
      </w:r>
      <w:r>
        <w:t>within</w:t>
      </w:r>
      <w:r w:rsidRPr="00083562">
        <w:rPr>
          <w:spacing w:val="21"/>
        </w:rPr>
        <w:t xml:space="preserve"> </w:t>
      </w:r>
      <w:r>
        <w:t>20</w:t>
      </w:r>
      <w:r w:rsidRPr="00083562">
        <w:rPr>
          <w:spacing w:val="26"/>
        </w:rPr>
        <w:t xml:space="preserve"> </w:t>
      </w:r>
      <w:r>
        <w:t>days</w:t>
      </w:r>
      <w:r w:rsidRPr="00083562">
        <w:rPr>
          <w:spacing w:val="27"/>
        </w:rPr>
        <w:t xml:space="preserve"> </w:t>
      </w:r>
      <w:r>
        <w:t>of</w:t>
      </w:r>
      <w:r w:rsidRPr="00083562">
        <w:rPr>
          <w:spacing w:val="25"/>
        </w:rPr>
        <w:t xml:space="preserve"> </w:t>
      </w:r>
      <w:r>
        <w:t>the</w:t>
      </w:r>
      <w:r w:rsidRPr="00083562">
        <w:rPr>
          <w:spacing w:val="26"/>
        </w:rPr>
        <w:t xml:space="preserve"> </w:t>
      </w:r>
      <w:r>
        <w:t>report</w:t>
      </w:r>
      <w:r w:rsidRPr="00083562">
        <w:rPr>
          <w:spacing w:val="29"/>
        </w:rPr>
        <w:t xml:space="preserve"> </w:t>
      </w:r>
      <w:r>
        <w:t>of</w:t>
      </w:r>
      <w:r w:rsidRPr="00083562">
        <w:rPr>
          <w:spacing w:val="23"/>
        </w:rPr>
        <w:t xml:space="preserve"> </w:t>
      </w:r>
      <w:r>
        <w:t>that</w:t>
      </w:r>
      <w:r w:rsidRPr="00083562">
        <w:rPr>
          <w:spacing w:val="23"/>
        </w:rPr>
        <w:t xml:space="preserve"> </w:t>
      </w:r>
      <w:r>
        <w:t>arbitral</w:t>
      </w:r>
      <w:r w:rsidRPr="00083562">
        <w:rPr>
          <w:spacing w:val="26"/>
        </w:rPr>
        <w:t xml:space="preserve"> </w:t>
      </w:r>
      <w:r>
        <w:t>tribunal</w:t>
      </w:r>
      <w:r w:rsidRPr="00083562">
        <w:rPr>
          <w:spacing w:val="23"/>
        </w:rPr>
        <w:t xml:space="preserve"> </w:t>
      </w:r>
      <w:r>
        <w:t>being</w:t>
      </w:r>
      <w:r w:rsidRPr="00083562">
        <w:rPr>
          <w:spacing w:val="23"/>
        </w:rPr>
        <w:t xml:space="preserve"> </w:t>
      </w:r>
      <w:r>
        <w:t>provided to the Parties, that Party shall, if so requested, enter into negotiations with the complaining Party with a view to reaching a mutually satisfactory agreement on any necessary compensatory adjustment.</w:t>
      </w:r>
    </w:p>
    <w:p w14:paraId="7CBFC317" w14:textId="77777777" w:rsidR="005418E7" w:rsidRDefault="005418E7" w:rsidP="007D22B1">
      <w:pPr>
        <w:pStyle w:val="ListParagraph1"/>
        <w:spacing w:after="260"/>
        <w:ind w:right="0"/>
      </w:pPr>
      <w:r>
        <w:t>If</w:t>
      </w:r>
      <w:r>
        <w:rPr>
          <w:spacing w:val="40"/>
        </w:rPr>
        <w:t xml:space="preserve"> </w:t>
      </w:r>
      <w:r>
        <w:t>no</w:t>
      </w:r>
      <w:r>
        <w:rPr>
          <w:spacing w:val="40"/>
        </w:rPr>
        <w:t xml:space="preserve"> </w:t>
      </w:r>
      <w:r>
        <w:t>mutually</w:t>
      </w:r>
      <w:r>
        <w:rPr>
          <w:spacing w:val="40"/>
        </w:rPr>
        <w:t xml:space="preserve"> </w:t>
      </w:r>
      <w:r>
        <w:t>satisfactory</w:t>
      </w:r>
      <w:r>
        <w:rPr>
          <w:spacing w:val="40"/>
        </w:rPr>
        <w:t xml:space="preserve"> </w:t>
      </w:r>
      <w:r>
        <w:t>agreement</w:t>
      </w:r>
      <w:r>
        <w:rPr>
          <w:spacing w:val="40"/>
        </w:rPr>
        <w:t xml:space="preserve"> </w:t>
      </w:r>
      <w:r>
        <w:t>on</w:t>
      </w:r>
      <w:r>
        <w:rPr>
          <w:spacing w:val="40"/>
        </w:rPr>
        <w:t xml:space="preserve"> </w:t>
      </w:r>
      <w:r>
        <w:t>compensation</w:t>
      </w:r>
      <w:r>
        <w:rPr>
          <w:spacing w:val="40"/>
        </w:rPr>
        <w:t xml:space="preserve"> </w:t>
      </w:r>
      <w:r>
        <w:t>has</w:t>
      </w:r>
      <w:r>
        <w:rPr>
          <w:spacing w:val="40"/>
        </w:rPr>
        <w:t xml:space="preserve"> </w:t>
      </w:r>
      <w:r>
        <w:t>been</w:t>
      </w:r>
      <w:r>
        <w:rPr>
          <w:spacing w:val="40"/>
        </w:rPr>
        <w:t xml:space="preserve"> </w:t>
      </w:r>
      <w:r>
        <w:t xml:space="preserve">reached within 20 days after the request of the complaining Party to </w:t>
      </w:r>
      <w:proofErr w:type="gramStart"/>
      <w:r>
        <w:t>enter into</w:t>
      </w:r>
      <w:proofErr w:type="gramEnd"/>
      <w:r>
        <w:t xml:space="preserve"> negotiations on </w:t>
      </w:r>
      <w:r>
        <w:lastRenderedPageBreak/>
        <w:t>compensatory adjustment, the complaining Party may request the original arbitral tribunal to determine the appropriate level of any suspension of benefits conferred on</w:t>
      </w:r>
      <w:r>
        <w:rPr>
          <w:spacing w:val="40"/>
        </w:rPr>
        <w:t xml:space="preserve"> </w:t>
      </w:r>
      <w:r>
        <w:t>the other Party under this Agreement.</w:t>
      </w:r>
      <w:r>
        <w:rPr>
          <w:spacing w:val="40"/>
        </w:rPr>
        <w:t xml:space="preserve"> </w:t>
      </w:r>
      <w:r>
        <w:t>Where the original arbitral tribunal cannot hear the matter for any reason, a new tribunal shall be appointed under Article 4 (Appointment of Arbitral Tribunals).</w:t>
      </w:r>
    </w:p>
    <w:p w14:paraId="63AC3806" w14:textId="77777777" w:rsidR="005418E7" w:rsidRDefault="005418E7" w:rsidP="007D22B1">
      <w:pPr>
        <w:pStyle w:val="ListParagraph1"/>
        <w:spacing w:after="260"/>
        <w:ind w:right="0"/>
      </w:pPr>
      <w:r>
        <w:t>Any suspension of benefits shall be restricted to benefits accruing to the other Party under this Agreement.</w:t>
      </w:r>
    </w:p>
    <w:p w14:paraId="60EE22F5" w14:textId="77777777" w:rsidR="005418E7" w:rsidRDefault="005418E7" w:rsidP="007D22B1">
      <w:pPr>
        <w:pStyle w:val="ListParagraph1"/>
        <w:spacing w:after="260"/>
        <w:ind w:right="0"/>
      </w:pPr>
      <w:r>
        <w:t>In</w:t>
      </w:r>
      <w:r>
        <w:rPr>
          <w:spacing w:val="15"/>
        </w:rPr>
        <w:t xml:space="preserve"> </w:t>
      </w:r>
      <w:r>
        <w:t>considering</w:t>
      </w:r>
      <w:r>
        <w:rPr>
          <w:spacing w:val="12"/>
        </w:rPr>
        <w:t xml:space="preserve"> </w:t>
      </w:r>
      <w:r>
        <w:t>what</w:t>
      </w:r>
      <w:r>
        <w:rPr>
          <w:spacing w:val="17"/>
        </w:rPr>
        <w:t xml:space="preserve"> </w:t>
      </w:r>
      <w:r>
        <w:t>benefits</w:t>
      </w:r>
      <w:r>
        <w:rPr>
          <w:spacing w:val="16"/>
        </w:rPr>
        <w:t xml:space="preserve"> </w:t>
      </w:r>
      <w:r>
        <w:t>to</w:t>
      </w:r>
      <w:r>
        <w:rPr>
          <w:spacing w:val="14"/>
        </w:rPr>
        <w:t xml:space="preserve"> </w:t>
      </w:r>
      <w:r>
        <w:t>suspend</w:t>
      </w:r>
      <w:r>
        <w:rPr>
          <w:spacing w:val="16"/>
        </w:rPr>
        <w:t xml:space="preserve"> </w:t>
      </w:r>
      <w:r>
        <w:t>under</w:t>
      </w:r>
      <w:r>
        <w:rPr>
          <w:spacing w:val="14"/>
        </w:rPr>
        <w:t xml:space="preserve"> </w:t>
      </w:r>
      <w:r>
        <w:t>Article</w:t>
      </w:r>
      <w:r>
        <w:rPr>
          <w:spacing w:val="18"/>
        </w:rPr>
        <w:t xml:space="preserve"> </w:t>
      </w:r>
      <w:r>
        <w:rPr>
          <w:spacing w:val="-2"/>
        </w:rPr>
        <w:t>10.2:</w:t>
      </w:r>
    </w:p>
    <w:p w14:paraId="2ABFF69C" w14:textId="77777777" w:rsidR="005418E7" w:rsidRDefault="005418E7" w:rsidP="005418E7">
      <w:pPr>
        <w:pStyle w:val="ListParagraph1a"/>
        <w:numPr>
          <w:ilvl w:val="0"/>
          <w:numId w:val="10"/>
        </w:numPr>
        <w:spacing w:after="260"/>
        <w:ind w:left="720" w:firstLine="0"/>
      </w:pPr>
      <w:r>
        <w:t>the Party having invoked the dispute settlement procedures should first seek to suspend benefits in the same sector or sectors as that affected by the measure or other matter that the arbitral tribunal has found to be inconsistent with this Agreement</w:t>
      </w:r>
      <w:r w:rsidRPr="00ED21F6">
        <w:rPr>
          <w:spacing w:val="37"/>
        </w:rPr>
        <w:t xml:space="preserve"> </w:t>
      </w:r>
      <w:r>
        <w:t>or to have</w:t>
      </w:r>
      <w:r w:rsidRPr="00ED21F6">
        <w:rPr>
          <w:spacing w:val="37"/>
        </w:rPr>
        <w:t xml:space="preserve"> </w:t>
      </w:r>
      <w:r>
        <w:t>caused nullification or impairment; and</w:t>
      </w:r>
    </w:p>
    <w:p w14:paraId="21647DD7" w14:textId="77777777" w:rsidR="005418E7" w:rsidRDefault="005418E7" w:rsidP="007D22B1">
      <w:pPr>
        <w:pStyle w:val="ListParagraph1a"/>
        <w:spacing w:after="260"/>
        <w:ind w:left="720" w:firstLine="0"/>
      </w:pPr>
      <w:r>
        <w:t>the</w:t>
      </w:r>
      <w:r>
        <w:rPr>
          <w:spacing w:val="40"/>
        </w:rPr>
        <w:t xml:space="preserve"> </w:t>
      </w:r>
      <w:r>
        <w:t>Party having</w:t>
      </w:r>
      <w:r>
        <w:rPr>
          <w:spacing w:val="40"/>
        </w:rPr>
        <w:t xml:space="preserve"> </w:t>
      </w:r>
      <w:r>
        <w:t>invoked</w:t>
      </w:r>
      <w:r>
        <w:rPr>
          <w:spacing w:val="40"/>
        </w:rPr>
        <w:t xml:space="preserve"> </w:t>
      </w:r>
      <w:r>
        <w:t>the</w:t>
      </w:r>
      <w:r>
        <w:rPr>
          <w:spacing w:val="40"/>
        </w:rPr>
        <w:t xml:space="preserve"> </w:t>
      </w:r>
      <w:r>
        <w:t>dispute</w:t>
      </w:r>
      <w:r>
        <w:rPr>
          <w:spacing w:val="40"/>
        </w:rPr>
        <w:t xml:space="preserve"> </w:t>
      </w:r>
      <w:r>
        <w:t>settlement</w:t>
      </w:r>
      <w:r>
        <w:rPr>
          <w:spacing w:val="40"/>
        </w:rPr>
        <w:t xml:space="preserve"> </w:t>
      </w:r>
      <w:r>
        <w:t>procedures</w:t>
      </w:r>
      <w:r>
        <w:rPr>
          <w:spacing w:val="40"/>
        </w:rPr>
        <w:t xml:space="preserve"> </w:t>
      </w:r>
      <w:r>
        <w:t>may suspend benefits in other sectors if it considers that it is not practicable or effective to suspend benefits in the same sector.</w:t>
      </w:r>
    </w:p>
    <w:p w14:paraId="273C594E" w14:textId="77777777" w:rsidR="005418E7" w:rsidRDefault="005418E7" w:rsidP="007D22B1">
      <w:pPr>
        <w:pStyle w:val="ListParagraph1"/>
        <w:spacing w:after="260"/>
        <w:ind w:right="0"/>
      </w:pPr>
      <w:r>
        <w:t>The suspension of benefits shall be temporary and shall only be applied until such time as the measure found to be inconsistent with this Agreement has been removed,</w:t>
      </w:r>
      <w:r>
        <w:rPr>
          <w:spacing w:val="40"/>
        </w:rPr>
        <w:t xml:space="preserve"> </w:t>
      </w:r>
      <w:r>
        <w:t>or</w:t>
      </w:r>
      <w:r>
        <w:rPr>
          <w:spacing w:val="40"/>
        </w:rPr>
        <w:t xml:space="preserve"> </w:t>
      </w:r>
      <w:r>
        <w:t>the</w:t>
      </w:r>
      <w:r>
        <w:rPr>
          <w:spacing w:val="40"/>
        </w:rPr>
        <w:t xml:space="preserve"> </w:t>
      </w:r>
      <w:r>
        <w:t>Party</w:t>
      </w:r>
      <w:r>
        <w:rPr>
          <w:spacing w:val="40"/>
        </w:rPr>
        <w:t xml:space="preserve"> </w:t>
      </w:r>
      <w:r>
        <w:t>that</w:t>
      </w:r>
      <w:r>
        <w:rPr>
          <w:spacing w:val="40"/>
        </w:rPr>
        <w:t xml:space="preserve"> </w:t>
      </w:r>
      <w:r>
        <w:t>must</w:t>
      </w:r>
      <w:r>
        <w:rPr>
          <w:spacing w:val="40"/>
        </w:rPr>
        <w:t xml:space="preserve"> </w:t>
      </w:r>
      <w:r>
        <w:t>implement</w:t>
      </w:r>
      <w:r>
        <w:rPr>
          <w:spacing w:val="40"/>
        </w:rPr>
        <w:t xml:space="preserve"> </w:t>
      </w:r>
      <w:r>
        <w:t>the</w:t>
      </w:r>
      <w:r>
        <w:rPr>
          <w:spacing w:val="40"/>
        </w:rPr>
        <w:t xml:space="preserve"> </w:t>
      </w:r>
      <w:r>
        <w:t>arbitral</w:t>
      </w:r>
      <w:r>
        <w:rPr>
          <w:spacing w:val="40"/>
        </w:rPr>
        <w:t xml:space="preserve"> </w:t>
      </w:r>
      <w:r>
        <w:t>tribunal’s</w:t>
      </w:r>
      <w:r>
        <w:rPr>
          <w:spacing w:val="40"/>
        </w:rPr>
        <w:t xml:space="preserve"> </w:t>
      </w:r>
      <w:r>
        <w:t>recommendations has done so, or a mutually satisfactory solution is reached.</w:t>
      </w:r>
    </w:p>
    <w:p w14:paraId="513AC1A7" w14:textId="77777777" w:rsidR="005418E7" w:rsidRPr="00BF5DF9" w:rsidRDefault="005418E7" w:rsidP="00654280">
      <w:pPr>
        <w:pStyle w:val="Heading2"/>
        <w:spacing w:before="600"/>
      </w:pPr>
      <w:r w:rsidRPr="00BF5DF9">
        <w:t>ARTICLE</w:t>
      </w:r>
      <w:r w:rsidRPr="00BF5DF9">
        <w:rPr>
          <w:spacing w:val="18"/>
        </w:rPr>
        <w:t xml:space="preserve"> </w:t>
      </w:r>
      <w:r w:rsidRPr="00BF5DF9">
        <w:rPr>
          <w:spacing w:val="-5"/>
        </w:rPr>
        <w:t>11</w:t>
      </w:r>
    </w:p>
    <w:p w14:paraId="562405F9" w14:textId="77777777" w:rsidR="005418E7" w:rsidRDefault="005418E7" w:rsidP="0029434F">
      <w:pPr>
        <w:pStyle w:val="Heading3"/>
      </w:pPr>
      <w:r>
        <w:t>Expenses</w:t>
      </w:r>
    </w:p>
    <w:p w14:paraId="3F060749" w14:textId="77777777" w:rsidR="005418E7" w:rsidRPr="004E4CE2" w:rsidRDefault="005418E7" w:rsidP="007D22B1">
      <w:pPr>
        <w:ind w:right="-113"/>
      </w:pPr>
      <w:r>
        <w:t>Each Party shall bear the costs of its appointed arbitrator and its own expenses and</w:t>
      </w:r>
      <w:r>
        <w:rPr>
          <w:spacing w:val="40"/>
        </w:rPr>
        <w:t xml:space="preserve"> </w:t>
      </w:r>
      <w:r>
        <w:t>legal</w:t>
      </w:r>
      <w:r>
        <w:rPr>
          <w:spacing w:val="42"/>
        </w:rPr>
        <w:t xml:space="preserve"> </w:t>
      </w:r>
      <w:r>
        <w:t>costs.</w:t>
      </w:r>
      <w:r>
        <w:rPr>
          <w:spacing w:val="43"/>
        </w:rPr>
        <w:t xml:space="preserve"> </w:t>
      </w:r>
      <w:r>
        <w:t>The</w:t>
      </w:r>
      <w:r>
        <w:rPr>
          <w:spacing w:val="40"/>
        </w:rPr>
        <w:t xml:space="preserve"> </w:t>
      </w:r>
      <w:r>
        <w:t>costs</w:t>
      </w:r>
      <w:r>
        <w:rPr>
          <w:spacing w:val="40"/>
        </w:rPr>
        <w:t xml:space="preserve"> </w:t>
      </w:r>
      <w:r>
        <w:t>of</w:t>
      </w:r>
      <w:r>
        <w:rPr>
          <w:spacing w:val="42"/>
        </w:rPr>
        <w:t xml:space="preserve"> </w:t>
      </w:r>
      <w:r>
        <w:t>the</w:t>
      </w:r>
      <w:r>
        <w:rPr>
          <w:spacing w:val="41"/>
        </w:rPr>
        <w:t xml:space="preserve"> </w:t>
      </w:r>
      <w:r>
        <w:t>Chair</w:t>
      </w:r>
      <w:r>
        <w:rPr>
          <w:spacing w:val="42"/>
        </w:rPr>
        <w:t xml:space="preserve"> </w:t>
      </w:r>
      <w:r>
        <w:t>of</w:t>
      </w:r>
      <w:r>
        <w:rPr>
          <w:spacing w:val="45"/>
        </w:rPr>
        <w:t xml:space="preserve"> </w:t>
      </w:r>
      <w:r>
        <w:t>the</w:t>
      </w:r>
      <w:r>
        <w:rPr>
          <w:spacing w:val="40"/>
        </w:rPr>
        <w:t xml:space="preserve"> </w:t>
      </w:r>
      <w:r>
        <w:t>arbitral</w:t>
      </w:r>
      <w:r>
        <w:rPr>
          <w:spacing w:val="43"/>
        </w:rPr>
        <w:t xml:space="preserve"> </w:t>
      </w:r>
      <w:r>
        <w:t>tribunal</w:t>
      </w:r>
      <w:r>
        <w:rPr>
          <w:spacing w:val="42"/>
        </w:rPr>
        <w:t xml:space="preserve"> </w:t>
      </w:r>
      <w:r>
        <w:t>and</w:t>
      </w:r>
      <w:r>
        <w:rPr>
          <w:spacing w:val="37"/>
        </w:rPr>
        <w:t xml:space="preserve"> </w:t>
      </w:r>
      <w:r>
        <w:t>other</w:t>
      </w:r>
      <w:r>
        <w:rPr>
          <w:spacing w:val="43"/>
        </w:rPr>
        <w:t xml:space="preserve"> </w:t>
      </w:r>
      <w:r>
        <w:rPr>
          <w:spacing w:val="-2"/>
        </w:rPr>
        <w:t xml:space="preserve">expenses </w:t>
      </w:r>
      <w:r>
        <w:t>associated</w:t>
      </w:r>
      <w:r>
        <w:rPr>
          <w:spacing w:val="33"/>
        </w:rPr>
        <w:t xml:space="preserve"> </w:t>
      </w:r>
      <w:r>
        <w:t>with</w:t>
      </w:r>
      <w:r>
        <w:rPr>
          <w:spacing w:val="33"/>
        </w:rPr>
        <w:t xml:space="preserve"> </w:t>
      </w:r>
      <w:r>
        <w:t>the</w:t>
      </w:r>
      <w:r>
        <w:rPr>
          <w:spacing w:val="33"/>
        </w:rPr>
        <w:t xml:space="preserve"> </w:t>
      </w:r>
      <w:r>
        <w:t>conduct</w:t>
      </w:r>
      <w:r>
        <w:rPr>
          <w:spacing w:val="36"/>
        </w:rPr>
        <w:t xml:space="preserve"> </w:t>
      </w:r>
      <w:r>
        <w:t>of</w:t>
      </w:r>
      <w:r>
        <w:rPr>
          <w:spacing w:val="35"/>
        </w:rPr>
        <w:t xml:space="preserve"> </w:t>
      </w:r>
      <w:r>
        <w:t>its</w:t>
      </w:r>
      <w:r>
        <w:rPr>
          <w:spacing w:val="31"/>
        </w:rPr>
        <w:t xml:space="preserve"> </w:t>
      </w:r>
      <w:r>
        <w:t>proceedings</w:t>
      </w:r>
      <w:r>
        <w:rPr>
          <w:spacing w:val="34"/>
        </w:rPr>
        <w:t xml:space="preserve"> </w:t>
      </w:r>
      <w:r>
        <w:t>shall</w:t>
      </w:r>
      <w:r>
        <w:rPr>
          <w:spacing w:val="33"/>
        </w:rPr>
        <w:t xml:space="preserve"> </w:t>
      </w:r>
      <w:r>
        <w:t>be</w:t>
      </w:r>
      <w:r>
        <w:rPr>
          <w:spacing w:val="34"/>
        </w:rPr>
        <w:t xml:space="preserve"> </w:t>
      </w:r>
      <w:r>
        <w:t>borne</w:t>
      </w:r>
      <w:r>
        <w:rPr>
          <w:spacing w:val="34"/>
        </w:rPr>
        <w:t xml:space="preserve"> </w:t>
      </w:r>
      <w:r>
        <w:t>in</w:t>
      </w:r>
      <w:r>
        <w:rPr>
          <w:spacing w:val="33"/>
        </w:rPr>
        <w:t xml:space="preserve"> </w:t>
      </w:r>
      <w:r>
        <w:t>equal</w:t>
      </w:r>
      <w:r>
        <w:rPr>
          <w:spacing w:val="33"/>
        </w:rPr>
        <w:t xml:space="preserve"> </w:t>
      </w:r>
      <w:r>
        <w:t>parts</w:t>
      </w:r>
      <w:r>
        <w:rPr>
          <w:spacing w:val="35"/>
        </w:rPr>
        <w:t xml:space="preserve"> </w:t>
      </w:r>
      <w:r>
        <w:t>by</w:t>
      </w:r>
      <w:r>
        <w:rPr>
          <w:spacing w:val="31"/>
        </w:rPr>
        <w:t xml:space="preserve"> </w:t>
      </w:r>
      <w:r>
        <w:t xml:space="preserve">both </w:t>
      </w:r>
      <w:r>
        <w:rPr>
          <w:spacing w:val="-2"/>
        </w:rPr>
        <w:t>Parties.</w:t>
      </w:r>
    </w:p>
    <w:p w14:paraId="7BB13F6C" w14:textId="77777777" w:rsidR="005418E7" w:rsidRDefault="005418E7" w:rsidP="00C62BAF">
      <w:pPr>
        <w:pStyle w:val="Heading1"/>
      </w:pPr>
      <w:r>
        <w:rPr>
          <w:spacing w:val="-5"/>
        </w:rPr>
        <w:t>17</w:t>
      </w:r>
      <w:r>
        <w:tab/>
        <w:t>FINAL</w:t>
      </w:r>
      <w:r>
        <w:rPr>
          <w:spacing w:val="-8"/>
        </w:rPr>
        <w:t xml:space="preserve"> </w:t>
      </w:r>
      <w:r>
        <w:t>PROVISIONS</w:t>
      </w:r>
    </w:p>
    <w:p w14:paraId="59DB149C" w14:textId="77777777" w:rsidR="005418E7" w:rsidRDefault="005418E7" w:rsidP="00C62BAF">
      <w:pPr>
        <w:pStyle w:val="Heading2"/>
      </w:pPr>
      <w:r>
        <w:t>ARTICLE</w:t>
      </w:r>
      <w:r>
        <w:rPr>
          <w:spacing w:val="-5"/>
        </w:rPr>
        <w:t xml:space="preserve"> </w:t>
      </w:r>
      <w:r>
        <w:rPr>
          <w:spacing w:val="-10"/>
        </w:rPr>
        <w:t>1</w:t>
      </w:r>
    </w:p>
    <w:p w14:paraId="44B2809C" w14:textId="77777777" w:rsidR="005418E7" w:rsidRPr="00C62BAF" w:rsidRDefault="005418E7" w:rsidP="00C62BAF">
      <w:pPr>
        <w:pStyle w:val="Heading3"/>
      </w:pPr>
      <w:r w:rsidRPr="00C62BAF">
        <w:t>Regional and Local Government</w:t>
      </w:r>
    </w:p>
    <w:p w14:paraId="0EFCB5A5" w14:textId="77777777" w:rsidR="005418E7" w:rsidRDefault="005418E7" w:rsidP="00C62BAF">
      <w:r>
        <w:t>Each Party is fully responsible for the observance of all provisions in this Agreement, and, except as otherwise provided for in this Agreement, shall take such reasonable measures</w:t>
      </w:r>
      <w:r>
        <w:rPr>
          <w:rStyle w:val="FootnoteReference"/>
        </w:rPr>
        <w:footnoteReference w:id="84"/>
      </w:r>
      <w:r>
        <w:t xml:space="preserve"> as may be available to it to ensure that they</w:t>
      </w:r>
      <w:r>
        <w:rPr>
          <w:spacing w:val="-7"/>
        </w:rPr>
        <w:t xml:space="preserve"> </w:t>
      </w:r>
      <w:r>
        <w:t>are observed by</w:t>
      </w:r>
      <w:r>
        <w:rPr>
          <w:spacing w:val="-1"/>
        </w:rPr>
        <w:t xml:space="preserve"> </w:t>
      </w:r>
      <w:r>
        <w:t>the regional and local governments and authorities within its territory, and in respect of trade</w:t>
      </w:r>
      <w:r>
        <w:rPr>
          <w:spacing w:val="-15"/>
        </w:rPr>
        <w:t xml:space="preserve"> </w:t>
      </w:r>
      <w:r>
        <w:t>in</w:t>
      </w:r>
      <w:r>
        <w:rPr>
          <w:spacing w:val="-15"/>
        </w:rPr>
        <w:t xml:space="preserve"> </w:t>
      </w:r>
      <w:r>
        <w:t>services</w:t>
      </w:r>
      <w:r>
        <w:rPr>
          <w:spacing w:val="-15"/>
        </w:rPr>
        <w:t xml:space="preserve"> </w:t>
      </w:r>
      <w:r>
        <w:t>and</w:t>
      </w:r>
      <w:r>
        <w:rPr>
          <w:spacing w:val="-15"/>
        </w:rPr>
        <w:t xml:space="preserve"> </w:t>
      </w:r>
      <w:r>
        <w:t>investment</w:t>
      </w:r>
      <w:r>
        <w:rPr>
          <w:spacing w:val="-15"/>
        </w:rPr>
        <w:t xml:space="preserve"> </w:t>
      </w:r>
      <w:r>
        <w:t>covered</w:t>
      </w:r>
      <w:r>
        <w:rPr>
          <w:spacing w:val="-15"/>
        </w:rPr>
        <w:t xml:space="preserve"> </w:t>
      </w:r>
      <w:r>
        <w:t>by</w:t>
      </w:r>
      <w:r>
        <w:rPr>
          <w:spacing w:val="-15"/>
        </w:rPr>
        <w:t xml:space="preserve"> </w:t>
      </w:r>
      <w:r>
        <w:t>Chapter</w:t>
      </w:r>
      <w:r>
        <w:rPr>
          <w:spacing w:val="-12"/>
        </w:rPr>
        <w:t xml:space="preserve"> </w:t>
      </w:r>
      <w:r>
        <w:t>7</w:t>
      </w:r>
      <w:r>
        <w:rPr>
          <w:spacing w:val="-14"/>
        </w:rPr>
        <w:t xml:space="preserve"> </w:t>
      </w:r>
      <w:r>
        <w:t>(Cross-Border</w:t>
      </w:r>
      <w:r>
        <w:rPr>
          <w:spacing w:val="-15"/>
        </w:rPr>
        <w:t xml:space="preserve"> </w:t>
      </w:r>
      <w:r>
        <w:t>Trade</w:t>
      </w:r>
      <w:r>
        <w:rPr>
          <w:spacing w:val="-15"/>
        </w:rPr>
        <w:t xml:space="preserve"> </w:t>
      </w:r>
      <w:r>
        <w:t>in</w:t>
      </w:r>
      <w:r>
        <w:rPr>
          <w:spacing w:val="-15"/>
        </w:rPr>
        <w:t xml:space="preserve"> </w:t>
      </w:r>
      <w:r>
        <w:t>Services) and Chapter 8 (Investment) of this Agreement, that they are observed by non- governmental bodies (in the exercise of</w:t>
      </w:r>
      <w:r>
        <w:rPr>
          <w:spacing w:val="-2"/>
        </w:rPr>
        <w:t xml:space="preserve"> </w:t>
      </w:r>
      <w:r>
        <w:t xml:space="preserve">powers delegated by central, regional or local government or </w:t>
      </w:r>
      <w:r>
        <w:lastRenderedPageBreak/>
        <w:t>authorities) within its territory.</w:t>
      </w:r>
    </w:p>
    <w:p w14:paraId="0FD12DAC" w14:textId="77777777" w:rsidR="005418E7" w:rsidRDefault="005418E7" w:rsidP="00C62BAF">
      <w:pPr>
        <w:pStyle w:val="Heading2"/>
      </w:pPr>
      <w:r>
        <w:t>ARTICLE</w:t>
      </w:r>
      <w:r>
        <w:rPr>
          <w:spacing w:val="-5"/>
        </w:rPr>
        <w:t xml:space="preserve"> </w:t>
      </w:r>
      <w:r>
        <w:rPr>
          <w:spacing w:val="-10"/>
        </w:rPr>
        <w:t>2</w:t>
      </w:r>
    </w:p>
    <w:p w14:paraId="66D1D1D6" w14:textId="77777777" w:rsidR="005418E7" w:rsidRDefault="005418E7" w:rsidP="00C62BAF">
      <w:pPr>
        <w:pStyle w:val="Heading3"/>
      </w:pPr>
      <w:r>
        <w:t>Security</w:t>
      </w:r>
      <w:r>
        <w:rPr>
          <w:spacing w:val="-8"/>
        </w:rPr>
        <w:t xml:space="preserve"> </w:t>
      </w:r>
      <w:r>
        <w:rPr>
          <w:spacing w:val="-2"/>
        </w:rPr>
        <w:t>Exceptions</w:t>
      </w:r>
    </w:p>
    <w:p w14:paraId="1A6BDAFB" w14:textId="77777777" w:rsidR="005418E7" w:rsidRDefault="005418E7" w:rsidP="00C62BAF">
      <w:r>
        <w:t>Nothing</w:t>
      </w:r>
      <w:r>
        <w:rPr>
          <w:spacing w:val="-3"/>
        </w:rPr>
        <w:t xml:space="preserve"> </w:t>
      </w:r>
      <w:r>
        <w:t>in</w:t>
      </w:r>
      <w:r>
        <w:rPr>
          <w:spacing w:val="-10"/>
        </w:rPr>
        <w:t xml:space="preserve"> </w:t>
      </w:r>
      <w:r>
        <w:t>this</w:t>
      </w:r>
      <w:r>
        <w:rPr>
          <w:spacing w:val="-3"/>
        </w:rPr>
        <w:t xml:space="preserve"> </w:t>
      </w:r>
      <w:r>
        <w:t>Agreement</w:t>
      </w:r>
      <w:r>
        <w:rPr>
          <w:spacing w:val="-2"/>
        </w:rPr>
        <w:t xml:space="preserve"> </w:t>
      </w:r>
      <w:r>
        <w:t>shall</w:t>
      </w:r>
      <w:r>
        <w:rPr>
          <w:spacing w:val="-6"/>
        </w:rPr>
        <w:t xml:space="preserve"> </w:t>
      </w:r>
      <w:r>
        <w:t>be</w:t>
      </w:r>
      <w:r>
        <w:rPr>
          <w:spacing w:val="-6"/>
        </w:rPr>
        <w:t xml:space="preserve"> </w:t>
      </w:r>
      <w:r>
        <w:t>construed</w:t>
      </w:r>
      <w:r>
        <w:rPr>
          <w:spacing w:val="-10"/>
        </w:rPr>
        <w:t xml:space="preserve"> </w:t>
      </w:r>
      <w:r>
        <w:rPr>
          <w:spacing w:val="-5"/>
        </w:rPr>
        <w:t>to:</w:t>
      </w:r>
    </w:p>
    <w:p w14:paraId="36BC99AA" w14:textId="77777777" w:rsidR="005418E7" w:rsidRDefault="005418E7" w:rsidP="00520ACD">
      <w:pPr>
        <w:pStyle w:val="ListParagraph1a"/>
        <w:ind w:left="1441"/>
      </w:pPr>
      <w:r>
        <w:t>require a Party to furnish or allow access to any information the disclosure of</w:t>
      </w:r>
      <w:r>
        <w:rPr>
          <w:spacing w:val="-5"/>
        </w:rPr>
        <w:t xml:space="preserve"> </w:t>
      </w:r>
      <w:r>
        <w:t>which it determines to be contrary</w:t>
      </w:r>
      <w:r>
        <w:rPr>
          <w:spacing w:val="-6"/>
        </w:rPr>
        <w:t xml:space="preserve"> </w:t>
      </w:r>
      <w:r>
        <w:t>to its essential</w:t>
      </w:r>
      <w:r>
        <w:rPr>
          <w:spacing w:val="-2"/>
        </w:rPr>
        <w:t xml:space="preserve"> </w:t>
      </w:r>
      <w:r>
        <w:t>security interests; or</w:t>
      </w:r>
    </w:p>
    <w:p w14:paraId="7C5FD75C" w14:textId="77777777" w:rsidR="005418E7" w:rsidRDefault="005418E7" w:rsidP="00520ACD">
      <w:pPr>
        <w:pStyle w:val="ListParagraph1a"/>
        <w:ind w:left="1441"/>
      </w:pPr>
      <w:r>
        <w:t>preclude</w:t>
      </w:r>
      <w:r>
        <w:rPr>
          <w:spacing w:val="-3"/>
        </w:rPr>
        <w:t xml:space="preserve"> </w:t>
      </w:r>
      <w:r>
        <w:t>a</w:t>
      </w:r>
      <w:r>
        <w:rPr>
          <w:spacing w:val="-3"/>
        </w:rPr>
        <w:t xml:space="preserve"> </w:t>
      </w:r>
      <w:r>
        <w:t>Party</w:t>
      </w:r>
      <w:r>
        <w:rPr>
          <w:spacing w:val="-6"/>
        </w:rPr>
        <w:t xml:space="preserve"> </w:t>
      </w:r>
      <w:r>
        <w:t>from</w:t>
      </w:r>
      <w:r>
        <w:rPr>
          <w:spacing w:val="-10"/>
        </w:rPr>
        <w:t xml:space="preserve"> </w:t>
      </w:r>
      <w:r>
        <w:t>applying measures</w:t>
      </w:r>
      <w:r>
        <w:rPr>
          <w:spacing w:val="-4"/>
        </w:rPr>
        <w:t xml:space="preserve"> </w:t>
      </w:r>
      <w:r>
        <w:t>that it considers</w:t>
      </w:r>
      <w:r>
        <w:rPr>
          <w:spacing w:val="-4"/>
        </w:rPr>
        <w:t xml:space="preserve"> </w:t>
      </w:r>
      <w:r>
        <w:t>necessary</w:t>
      </w:r>
      <w:r>
        <w:rPr>
          <w:spacing w:val="-2"/>
        </w:rPr>
        <w:t xml:space="preserve"> </w:t>
      </w:r>
      <w:r>
        <w:t>for the fulfilment of its obligations with respect to the maintenance or restoration</w:t>
      </w:r>
      <w:r>
        <w:rPr>
          <w:spacing w:val="-15"/>
        </w:rPr>
        <w:t xml:space="preserve"> </w:t>
      </w:r>
      <w:r>
        <w:t>of</w:t>
      </w:r>
      <w:r>
        <w:rPr>
          <w:spacing w:val="-15"/>
        </w:rPr>
        <w:t xml:space="preserve"> </w:t>
      </w:r>
      <w:r>
        <w:t>international</w:t>
      </w:r>
      <w:r>
        <w:rPr>
          <w:spacing w:val="-15"/>
        </w:rPr>
        <w:t xml:space="preserve"> </w:t>
      </w:r>
      <w:r>
        <w:t>peace</w:t>
      </w:r>
      <w:r>
        <w:rPr>
          <w:spacing w:val="-12"/>
        </w:rPr>
        <w:t xml:space="preserve"> </w:t>
      </w:r>
      <w:r>
        <w:t>or</w:t>
      </w:r>
      <w:r>
        <w:rPr>
          <w:spacing w:val="-9"/>
        </w:rPr>
        <w:t xml:space="preserve"> </w:t>
      </w:r>
      <w:r>
        <w:t>security,</w:t>
      </w:r>
      <w:r>
        <w:rPr>
          <w:spacing w:val="-9"/>
        </w:rPr>
        <w:t xml:space="preserve"> </w:t>
      </w:r>
      <w:r>
        <w:t>or</w:t>
      </w:r>
      <w:r>
        <w:rPr>
          <w:spacing w:val="-15"/>
        </w:rPr>
        <w:t xml:space="preserve"> </w:t>
      </w:r>
      <w:r>
        <w:t>the</w:t>
      </w:r>
      <w:r>
        <w:rPr>
          <w:spacing w:val="-12"/>
        </w:rPr>
        <w:t xml:space="preserve"> </w:t>
      </w:r>
      <w:r>
        <w:t>protection</w:t>
      </w:r>
      <w:r>
        <w:rPr>
          <w:spacing w:val="-15"/>
        </w:rPr>
        <w:t xml:space="preserve"> </w:t>
      </w:r>
      <w:r>
        <w:t>of</w:t>
      </w:r>
      <w:r>
        <w:rPr>
          <w:spacing w:val="-14"/>
        </w:rPr>
        <w:t xml:space="preserve"> </w:t>
      </w:r>
      <w:r>
        <w:t>its</w:t>
      </w:r>
      <w:r>
        <w:rPr>
          <w:spacing w:val="-13"/>
        </w:rPr>
        <w:t xml:space="preserve"> </w:t>
      </w:r>
      <w:r>
        <w:t>own essential security interests.</w:t>
      </w:r>
    </w:p>
    <w:p w14:paraId="03D5E501" w14:textId="77777777" w:rsidR="005418E7" w:rsidRDefault="005418E7" w:rsidP="00C62BAF">
      <w:pPr>
        <w:pStyle w:val="Heading2"/>
      </w:pPr>
      <w:r>
        <w:t>ARTICLE</w:t>
      </w:r>
      <w:r>
        <w:rPr>
          <w:spacing w:val="-4"/>
        </w:rPr>
        <w:t xml:space="preserve"> </w:t>
      </w:r>
      <w:r>
        <w:rPr>
          <w:spacing w:val="-10"/>
        </w:rPr>
        <w:t>3</w:t>
      </w:r>
    </w:p>
    <w:p w14:paraId="3FBEFF27" w14:textId="77777777" w:rsidR="005418E7" w:rsidRDefault="005418E7" w:rsidP="00C62BAF">
      <w:pPr>
        <w:pStyle w:val="Heading3"/>
      </w:pPr>
      <w:r>
        <w:t xml:space="preserve">Taxation </w:t>
      </w:r>
      <w:r w:rsidRPr="00C62BAF">
        <w:t>Measures</w:t>
      </w:r>
    </w:p>
    <w:p w14:paraId="1D4F3FF4" w14:textId="77777777" w:rsidR="005418E7" w:rsidRDefault="005418E7" w:rsidP="00C62BAF">
      <w:pPr>
        <w:pStyle w:val="ListParagraph1"/>
      </w:pPr>
      <w:r>
        <w:t>For</w:t>
      </w:r>
      <w:r>
        <w:rPr>
          <w:spacing w:val="-3"/>
        </w:rPr>
        <w:t xml:space="preserve"> </w:t>
      </w:r>
      <w:r>
        <w:t>the</w:t>
      </w:r>
      <w:r>
        <w:rPr>
          <w:spacing w:val="-1"/>
        </w:rPr>
        <w:t xml:space="preserve"> </w:t>
      </w:r>
      <w:r>
        <w:t>purposes</w:t>
      </w:r>
      <w:r>
        <w:rPr>
          <w:spacing w:val="-2"/>
        </w:rPr>
        <w:t xml:space="preserve"> </w:t>
      </w:r>
      <w:r>
        <w:t>of</w:t>
      </w:r>
      <w:r>
        <w:rPr>
          <w:spacing w:val="-8"/>
        </w:rPr>
        <w:t xml:space="preserve"> </w:t>
      </w:r>
      <w:r>
        <w:t>this</w:t>
      </w:r>
      <w:r>
        <w:rPr>
          <w:spacing w:val="2"/>
        </w:rPr>
        <w:t xml:space="preserve"> </w:t>
      </w:r>
      <w:r>
        <w:rPr>
          <w:spacing w:val="-2"/>
        </w:rPr>
        <w:t>Article:</w:t>
      </w:r>
    </w:p>
    <w:p w14:paraId="045543BE" w14:textId="77777777" w:rsidR="005418E7" w:rsidRDefault="005418E7" w:rsidP="00520ACD">
      <w:pPr>
        <w:pStyle w:val="BodyText"/>
        <w:spacing w:before="1" w:line="242" w:lineRule="auto"/>
        <w:ind w:firstLine="0"/>
      </w:pPr>
      <w:r>
        <w:t>“</w:t>
      </w:r>
      <w:proofErr w:type="gramStart"/>
      <w:r>
        <w:t>tax</w:t>
      </w:r>
      <w:proofErr w:type="gramEnd"/>
      <w:r>
        <w:t xml:space="preserve"> convention”</w:t>
      </w:r>
      <w:r>
        <w:rPr>
          <w:spacing w:val="32"/>
        </w:rPr>
        <w:t xml:space="preserve"> </w:t>
      </w:r>
      <w:r>
        <w:t>means</w:t>
      </w:r>
      <w:r>
        <w:rPr>
          <w:spacing w:val="26"/>
        </w:rPr>
        <w:t xml:space="preserve"> </w:t>
      </w:r>
      <w:r>
        <w:t>a</w:t>
      </w:r>
      <w:r>
        <w:rPr>
          <w:spacing w:val="28"/>
        </w:rPr>
        <w:t xml:space="preserve"> </w:t>
      </w:r>
      <w:r>
        <w:t>convention</w:t>
      </w:r>
      <w:r>
        <w:rPr>
          <w:spacing w:val="28"/>
        </w:rPr>
        <w:t xml:space="preserve"> </w:t>
      </w:r>
      <w:r>
        <w:t>for</w:t>
      </w:r>
      <w:r>
        <w:rPr>
          <w:spacing w:val="30"/>
        </w:rPr>
        <w:t xml:space="preserve"> </w:t>
      </w:r>
      <w:r>
        <w:t>the</w:t>
      </w:r>
      <w:r>
        <w:rPr>
          <w:spacing w:val="28"/>
        </w:rPr>
        <w:t xml:space="preserve"> </w:t>
      </w:r>
      <w:r>
        <w:t>avoidance</w:t>
      </w:r>
      <w:r>
        <w:rPr>
          <w:spacing w:val="28"/>
        </w:rPr>
        <w:t xml:space="preserve"> </w:t>
      </w:r>
      <w:r>
        <w:t>of double</w:t>
      </w:r>
      <w:r>
        <w:rPr>
          <w:spacing w:val="28"/>
        </w:rPr>
        <w:t xml:space="preserve"> </w:t>
      </w:r>
      <w:r>
        <w:t>taxation or other international taxation agreement or arrangement; and</w:t>
      </w:r>
    </w:p>
    <w:p w14:paraId="56148A2B" w14:textId="77777777" w:rsidR="005418E7" w:rsidRDefault="005418E7" w:rsidP="00404519">
      <w:pPr>
        <w:pStyle w:val="BodyText"/>
        <w:spacing w:line="238" w:lineRule="auto"/>
        <w:ind w:right="-57" w:firstLine="0"/>
      </w:pPr>
      <w:r>
        <w:t>“</w:t>
      </w:r>
      <w:proofErr w:type="gramStart"/>
      <w:r>
        <w:t>taxation</w:t>
      </w:r>
      <w:proofErr w:type="gramEnd"/>
      <w:r>
        <w:rPr>
          <w:spacing w:val="-14"/>
        </w:rPr>
        <w:t xml:space="preserve"> </w:t>
      </w:r>
      <w:r>
        <w:t>measures”</w:t>
      </w:r>
      <w:r>
        <w:rPr>
          <w:spacing w:val="-14"/>
        </w:rPr>
        <w:t xml:space="preserve"> </w:t>
      </w:r>
      <w:r>
        <w:t>do</w:t>
      </w:r>
      <w:r>
        <w:rPr>
          <w:spacing w:val="-13"/>
        </w:rPr>
        <w:t xml:space="preserve"> </w:t>
      </w:r>
      <w:r>
        <w:t>not</w:t>
      </w:r>
      <w:r>
        <w:rPr>
          <w:spacing w:val="-12"/>
        </w:rPr>
        <w:t xml:space="preserve"> </w:t>
      </w:r>
      <w:r>
        <w:t>include</w:t>
      </w:r>
      <w:r>
        <w:rPr>
          <w:spacing w:val="-14"/>
        </w:rPr>
        <w:t xml:space="preserve"> </w:t>
      </w:r>
      <w:r>
        <w:t>a</w:t>
      </w:r>
      <w:r>
        <w:rPr>
          <w:spacing w:val="-14"/>
        </w:rPr>
        <w:t xml:space="preserve"> </w:t>
      </w:r>
      <w:r>
        <w:t>“customs</w:t>
      </w:r>
      <w:r>
        <w:rPr>
          <w:spacing w:val="-15"/>
        </w:rPr>
        <w:t xml:space="preserve"> </w:t>
      </w:r>
      <w:r>
        <w:t>duty”</w:t>
      </w:r>
      <w:r>
        <w:rPr>
          <w:spacing w:val="-14"/>
        </w:rPr>
        <w:t xml:space="preserve"> </w:t>
      </w:r>
      <w:r>
        <w:t>as</w:t>
      </w:r>
      <w:r>
        <w:rPr>
          <w:spacing w:val="-15"/>
        </w:rPr>
        <w:t xml:space="preserve"> </w:t>
      </w:r>
      <w:r>
        <w:t>defined</w:t>
      </w:r>
      <w:r>
        <w:rPr>
          <w:spacing w:val="-9"/>
        </w:rPr>
        <w:t xml:space="preserve"> </w:t>
      </w:r>
      <w:r>
        <w:t>in</w:t>
      </w:r>
      <w:r>
        <w:rPr>
          <w:spacing w:val="-13"/>
        </w:rPr>
        <w:t xml:space="preserve"> </w:t>
      </w:r>
      <w:r>
        <w:t>Article</w:t>
      </w:r>
      <w:r>
        <w:rPr>
          <w:spacing w:val="-14"/>
        </w:rPr>
        <w:t xml:space="preserve"> </w:t>
      </w:r>
      <w:r>
        <w:t>2(e)</w:t>
      </w:r>
      <w:r>
        <w:rPr>
          <w:spacing w:val="-15"/>
        </w:rPr>
        <w:t xml:space="preserve"> </w:t>
      </w:r>
      <w:r>
        <w:t>(General Definitions) of Chapter 1 (Objectives and General Definitions).</w:t>
      </w:r>
    </w:p>
    <w:p w14:paraId="6D056BA9" w14:textId="77777777" w:rsidR="005418E7" w:rsidRDefault="005418E7" w:rsidP="00C62BAF">
      <w:pPr>
        <w:pStyle w:val="ListParagraph1"/>
      </w:pPr>
      <w:r>
        <w:t>Except</w:t>
      </w:r>
      <w:r>
        <w:rPr>
          <w:spacing w:val="34"/>
        </w:rPr>
        <w:t xml:space="preserve"> </w:t>
      </w:r>
      <w:r>
        <w:t>as</w:t>
      </w:r>
      <w:r>
        <w:rPr>
          <w:spacing w:val="27"/>
        </w:rPr>
        <w:t xml:space="preserve"> </w:t>
      </w:r>
      <w:r>
        <w:t>provided</w:t>
      </w:r>
      <w:r>
        <w:rPr>
          <w:spacing w:val="34"/>
        </w:rPr>
        <w:t xml:space="preserve"> </w:t>
      </w:r>
      <w:r>
        <w:t>in this</w:t>
      </w:r>
      <w:r>
        <w:rPr>
          <w:spacing w:val="27"/>
        </w:rPr>
        <w:t xml:space="preserve"> </w:t>
      </w:r>
      <w:r>
        <w:t>Article,</w:t>
      </w:r>
      <w:r>
        <w:rPr>
          <w:spacing w:val="30"/>
        </w:rPr>
        <w:t xml:space="preserve"> </w:t>
      </w:r>
      <w:r>
        <w:t>nothing</w:t>
      </w:r>
      <w:r>
        <w:rPr>
          <w:spacing w:val="33"/>
        </w:rPr>
        <w:t xml:space="preserve"> </w:t>
      </w:r>
      <w:r>
        <w:t>in this</w:t>
      </w:r>
      <w:r>
        <w:rPr>
          <w:spacing w:val="27"/>
        </w:rPr>
        <w:t xml:space="preserve"> </w:t>
      </w:r>
      <w:r>
        <w:t>Agreement</w:t>
      </w:r>
      <w:r>
        <w:rPr>
          <w:spacing w:val="33"/>
        </w:rPr>
        <w:t xml:space="preserve"> </w:t>
      </w:r>
      <w:r>
        <w:t>shall apply to taxation measures.</w:t>
      </w:r>
    </w:p>
    <w:p w14:paraId="04001CA6" w14:textId="77777777" w:rsidR="005418E7" w:rsidRPr="00F67CDC" w:rsidRDefault="005418E7" w:rsidP="00FB5D0C">
      <w:pPr>
        <w:pStyle w:val="ListParagraph1"/>
        <w:rPr>
          <w:sz w:val="13"/>
        </w:rPr>
      </w:pPr>
      <w:r>
        <w:t>This Agreement shall only grant rights or impose obligations with respect to taxation measures where corresponding rights or obligations are also granted or imposed under Article III of GATT 1994 and, with respect to services, including financial</w:t>
      </w:r>
      <w:r>
        <w:rPr>
          <w:spacing w:val="-2"/>
        </w:rPr>
        <w:t xml:space="preserve"> </w:t>
      </w:r>
      <w:r>
        <w:t>services and services supplied by</w:t>
      </w:r>
      <w:r>
        <w:rPr>
          <w:spacing w:val="-2"/>
        </w:rPr>
        <w:t xml:space="preserve"> </w:t>
      </w:r>
      <w:r>
        <w:t>a covered investment, Articles I, XVII</w:t>
      </w:r>
      <w:r>
        <w:rPr>
          <w:spacing w:val="-2"/>
        </w:rPr>
        <w:t xml:space="preserve"> </w:t>
      </w:r>
      <w:r>
        <w:t xml:space="preserve">and XIV(d) of GATS, </w:t>
      </w:r>
      <w:r>
        <w:rPr>
          <w:i/>
        </w:rPr>
        <w:t>mutatis mutandis</w:t>
      </w:r>
      <w:r>
        <w:t>.</w:t>
      </w:r>
      <w:r>
        <w:rPr>
          <w:rStyle w:val="FootnoteReference"/>
        </w:rPr>
        <w:footnoteReference w:id="85"/>
      </w:r>
    </w:p>
    <w:p w14:paraId="1357AF4D" w14:textId="77777777" w:rsidR="005418E7" w:rsidRDefault="005418E7" w:rsidP="00C62BAF">
      <w:pPr>
        <w:pStyle w:val="ListParagraph1"/>
      </w:pPr>
      <w:r>
        <w:t>Nothing in this Agreement shall affect the rights and obligations of</w:t>
      </w:r>
      <w:r>
        <w:rPr>
          <w:spacing w:val="-3"/>
        </w:rPr>
        <w:t xml:space="preserve"> </w:t>
      </w:r>
      <w:r>
        <w:t>the Parties under</w:t>
      </w:r>
      <w:r>
        <w:rPr>
          <w:spacing w:val="-12"/>
        </w:rPr>
        <w:t xml:space="preserve"> </w:t>
      </w:r>
      <w:r>
        <w:t>any</w:t>
      </w:r>
      <w:r>
        <w:rPr>
          <w:spacing w:val="-14"/>
        </w:rPr>
        <w:t xml:space="preserve"> </w:t>
      </w:r>
      <w:r>
        <w:t>tax</w:t>
      </w:r>
      <w:r>
        <w:rPr>
          <w:spacing w:val="-15"/>
        </w:rPr>
        <w:t xml:space="preserve"> </w:t>
      </w:r>
      <w:r>
        <w:t>convention</w:t>
      </w:r>
      <w:r>
        <w:rPr>
          <w:spacing w:val="-11"/>
        </w:rPr>
        <w:t xml:space="preserve"> </w:t>
      </w:r>
      <w:r>
        <w:t>in</w:t>
      </w:r>
      <w:r>
        <w:rPr>
          <w:spacing w:val="-11"/>
        </w:rPr>
        <w:t xml:space="preserve"> </w:t>
      </w:r>
      <w:r>
        <w:t>force</w:t>
      </w:r>
      <w:r>
        <w:rPr>
          <w:spacing w:val="-12"/>
        </w:rPr>
        <w:t xml:space="preserve"> </w:t>
      </w:r>
      <w:r>
        <w:t>between</w:t>
      </w:r>
      <w:r>
        <w:rPr>
          <w:spacing w:val="-15"/>
        </w:rPr>
        <w:t xml:space="preserve"> </w:t>
      </w:r>
      <w:r>
        <w:t>the</w:t>
      </w:r>
      <w:r>
        <w:rPr>
          <w:spacing w:val="-12"/>
        </w:rPr>
        <w:t xml:space="preserve"> </w:t>
      </w:r>
      <w:r>
        <w:t>Parties.</w:t>
      </w:r>
      <w:r>
        <w:rPr>
          <w:spacing w:val="-9"/>
        </w:rPr>
        <w:t xml:space="preserve"> </w:t>
      </w:r>
      <w:r>
        <w:t>In</w:t>
      </w:r>
      <w:r>
        <w:rPr>
          <w:spacing w:val="-15"/>
        </w:rPr>
        <w:t xml:space="preserve"> </w:t>
      </w:r>
      <w:r>
        <w:t>the</w:t>
      </w:r>
      <w:r>
        <w:rPr>
          <w:spacing w:val="-12"/>
        </w:rPr>
        <w:t xml:space="preserve"> </w:t>
      </w:r>
      <w:r>
        <w:t>event</w:t>
      </w:r>
      <w:r>
        <w:rPr>
          <w:spacing w:val="-10"/>
        </w:rPr>
        <w:t xml:space="preserve"> </w:t>
      </w:r>
      <w:r>
        <w:t>of</w:t>
      </w:r>
      <w:r>
        <w:rPr>
          <w:spacing w:val="-15"/>
        </w:rPr>
        <w:t xml:space="preserve"> </w:t>
      </w:r>
      <w:r>
        <w:t>any</w:t>
      </w:r>
      <w:r>
        <w:rPr>
          <w:spacing w:val="-11"/>
        </w:rPr>
        <w:t xml:space="preserve"> </w:t>
      </w:r>
      <w:r>
        <w:t>inconsistency relating to a taxation measure between this Agreement and such tax convention, the latter shall prevail to the extent of the inconsistency. The competent authorities under that convention shall have sole responsibility for determining whether any inconsistency exists between this Agreement and that convention.</w:t>
      </w:r>
    </w:p>
    <w:p w14:paraId="25ECC9C8" w14:textId="77777777" w:rsidR="005418E7" w:rsidRDefault="005418E7" w:rsidP="00FF1B72">
      <w:pPr>
        <w:pStyle w:val="Heading2"/>
        <w:spacing w:before="600"/>
      </w:pPr>
      <w:r>
        <w:t>ARTICLE</w:t>
      </w:r>
      <w:r>
        <w:rPr>
          <w:spacing w:val="-5"/>
        </w:rPr>
        <w:t xml:space="preserve"> </w:t>
      </w:r>
      <w:r>
        <w:rPr>
          <w:spacing w:val="-10"/>
        </w:rPr>
        <w:t>4</w:t>
      </w:r>
    </w:p>
    <w:p w14:paraId="0805C8F7" w14:textId="77777777" w:rsidR="005418E7" w:rsidRDefault="005418E7" w:rsidP="00C62BAF">
      <w:pPr>
        <w:pStyle w:val="Heading3"/>
      </w:pPr>
      <w:r>
        <w:lastRenderedPageBreak/>
        <w:t>Temporary</w:t>
      </w:r>
      <w:r>
        <w:rPr>
          <w:spacing w:val="-9"/>
        </w:rPr>
        <w:t xml:space="preserve"> </w:t>
      </w:r>
      <w:r>
        <w:t>Safeguard</w:t>
      </w:r>
      <w:r>
        <w:rPr>
          <w:spacing w:val="-7"/>
        </w:rPr>
        <w:t xml:space="preserve"> </w:t>
      </w:r>
      <w:r>
        <w:rPr>
          <w:spacing w:val="-2"/>
        </w:rPr>
        <w:t>Measures</w:t>
      </w:r>
    </w:p>
    <w:p w14:paraId="60FB4DE5" w14:textId="77777777" w:rsidR="005418E7" w:rsidRDefault="005418E7" w:rsidP="005418E7">
      <w:pPr>
        <w:pStyle w:val="ListParagraph1"/>
        <w:numPr>
          <w:ilvl w:val="0"/>
          <w:numId w:val="13"/>
        </w:numPr>
        <w:ind w:left="0" w:firstLine="0"/>
      </w:pPr>
      <w:r>
        <w:t>Nothing in</w:t>
      </w:r>
      <w:r w:rsidRPr="0039443C">
        <w:rPr>
          <w:spacing w:val="-3"/>
        </w:rPr>
        <w:t xml:space="preserve"> </w:t>
      </w:r>
      <w:r>
        <w:t>this Agreement shall be construed</w:t>
      </w:r>
      <w:r w:rsidRPr="0039443C">
        <w:rPr>
          <w:spacing w:val="-8"/>
        </w:rPr>
        <w:t xml:space="preserve"> </w:t>
      </w:r>
      <w:r>
        <w:t>to prevent a Party</w:t>
      </w:r>
      <w:r w:rsidRPr="0039443C">
        <w:rPr>
          <w:spacing w:val="-8"/>
        </w:rPr>
        <w:t xml:space="preserve"> </w:t>
      </w:r>
      <w:r>
        <w:t>from</w:t>
      </w:r>
      <w:r w:rsidRPr="0039443C">
        <w:rPr>
          <w:spacing w:val="-8"/>
        </w:rPr>
        <w:t xml:space="preserve"> </w:t>
      </w:r>
      <w:r>
        <w:t xml:space="preserve">adopting or maintaining restrictive measures </w:t>
      </w:r>
      <w:proofErr w:type="gramStart"/>
      <w:r>
        <w:t>with regard to</w:t>
      </w:r>
      <w:proofErr w:type="gramEnd"/>
      <w:r>
        <w:t xml:space="preserve"> payments or transfers for current account</w:t>
      </w:r>
      <w:r w:rsidRPr="0039443C">
        <w:rPr>
          <w:spacing w:val="-1"/>
        </w:rPr>
        <w:t xml:space="preserve"> </w:t>
      </w:r>
      <w:r>
        <w:t>transactions in</w:t>
      </w:r>
      <w:r w:rsidRPr="0039443C">
        <w:rPr>
          <w:spacing w:val="-6"/>
        </w:rPr>
        <w:t xml:space="preserve"> </w:t>
      </w:r>
      <w:r>
        <w:t>the</w:t>
      </w:r>
      <w:r w:rsidRPr="0039443C">
        <w:rPr>
          <w:spacing w:val="-2"/>
        </w:rPr>
        <w:t xml:space="preserve"> </w:t>
      </w:r>
      <w:r>
        <w:t>event</w:t>
      </w:r>
      <w:r w:rsidRPr="0039443C">
        <w:rPr>
          <w:spacing w:val="-1"/>
        </w:rPr>
        <w:t xml:space="preserve"> </w:t>
      </w:r>
      <w:r>
        <w:t>of</w:t>
      </w:r>
      <w:r w:rsidRPr="0039443C">
        <w:rPr>
          <w:spacing w:val="-9"/>
        </w:rPr>
        <w:t xml:space="preserve"> </w:t>
      </w:r>
      <w:r>
        <w:t>serious balance</w:t>
      </w:r>
      <w:r w:rsidRPr="0039443C">
        <w:rPr>
          <w:spacing w:val="-2"/>
        </w:rPr>
        <w:t xml:space="preserve"> </w:t>
      </w:r>
      <w:r>
        <w:t>of</w:t>
      </w:r>
      <w:r w:rsidRPr="0039443C">
        <w:rPr>
          <w:spacing w:val="-9"/>
        </w:rPr>
        <w:t xml:space="preserve"> </w:t>
      </w:r>
      <w:r>
        <w:t>payments</w:t>
      </w:r>
      <w:r w:rsidRPr="0039443C">
        <w:rPr>
          <w:spacing w:val="-3"/>
        </w:rPr>
        <w:t xml:space="preserve"> </w:t>
      </w:r>
      <w:r>
        <w:t>and</w:t>
      </w:r>
      <w:r w:rsidRPr="0039443C">
        <w:rPr>
          <w:spacing w:val="-1"/>
        </w:rPr>
        <w:t xml:space="preserve"> </w:t>
      </w:r>
      <w:r>
        <w:t>external</w:t>
      </w:r>
      <w:r w:rsidRPr="0039443C">
        <w:rPr>
          <w:spacing w:val="-6"/>
        </w:rPr>
        <w:t xml:space="preserve"> </w:t>
      </w:r>
      <w:r>
        <w:t>financial difficulties or threats thereof.</w:t>
      </w:r>
    </w:p>
    <w:p w14:paraId="23E843CD" w14:textId="77777777" w:rsidR="005418E7" w:rsidRDefault="005418E7" w:rsidP="00B97B68">
      <w:pPr>
        <w:pStyle w:val="ListParagraph1"/>
        <w:ind w:right="0"/>
      </w:pPr>
      <w:r>
        <w:t>Nothing in</w:t>
      </w:r>
      <w:r>
        <w:rPr>
          <w:spacing w:val="-4"/>
        </w:rPr>
        <w:t xml:space="preserve"> </w:t>
      </w:r>
      <w:r>
        <w:t>this Agreement shall be construed</w:t>
      </w:r>
      <w:r>
        <w:rPr>
          <w:spacing w:val="-8"/>
        </w:rPr>
        <w:t xml:space="preserve"> </w:t>
      </w:r>
      <w:r>
        <w:t>to prevent a Party</w:t>
      </w:r>
      <w:r>
        <w:rPr>
          <w:spacing w:val="-8"/>
        </w:rPr>
        <w:t xml:space="preserve"> </w:t>
      </w:r>
      <w:r>
        <w:t>from</w:t>
      </w:r>
      <w:r>
        <w:rPr>
          <w:spacing w:val="-8"/>
        </w:rPr>
        <w:t xml:space="preserve"> </w:t>
      </w:r>
      <w:r>
        <w:t>adopting or</w:t>
      </w:r>
      <w:r>
        <w:rPr>
          <w:spacing w:val="-5"/>
        </w:rPr>
        <w:t xml:space="preserve"> </w:t>
      </w:r>
      <w:r>
        <w:t>maintaining</w:t>
      </w:r>
      <w:r>
        <w:rPr>
          <w:spacing w:val="-2"/>
        </w:rPr>
        <w:t xml:space="preserve"> </w:t>
      </w:r>
      <w:r>
        <w:t>restrictive measures</w:t>
      </w:r>
      <w:r>
        <w:rPr>
          <w:spacing w:val="-4"/>
        </w:rPr>
        <w:t xml:space="preserve"> </w:t>
      </w:r>
      <w:proofErr w:type="gramStart"/>
      <w:r>
        <w:t>with</w:t>
      </w:r>
      <w:r>
        <w:rPr>
          <w:spacing w:val="-7"/>
        </w:rPr>
        <w:t xml:space="preserve"> </w:t>
      </w:r>
      <w:r>
        <w:t>regard</w:t>
      </w:r>
      <w:r>
        <w:rPr>
          <w:spacing w:val="-2"/>
        </w:rPr>
        <w:t xml:space="preserve"> </w:t>
      </w:r>
      <w:r>
        <w:t>to</w:t>
      </w:r>
      <w:proofErr w:type="gramEnd"/>
      <w:r>
        <w:rPr>
          <w:spacing w:val="-6"/>
        </w:rPr>
        <w:t xml:space="preserve"> </w:t>
      </w:r>
      <w:r>
        <w:t>payments</w:t>
      </w:r>
      <w:r>
        <w:rPr>
          <w:spacing w:val="-4"/>
        </w:rPr>
        <w:t xml:space="preserve"> </w:t>
      </w:r>
      <w:r>
        <w:t>or</w:t>
      </w:r>
      <w:r>
        <w:rPr>
          <w:spacing w:val="-9"/>
        </w:rPr>
        <w:t xml:space="preserve"> </w:t>
      </w:r>
      <w:r>
        <w:t>transfers</w:t>
      </w:r>
      <w:r>
        <w:rPr>
          <w:spacing w:val="-4"/>
        </w:rPr>
        <w:t xml:space="preserve"> </w:t>
      </w:r>
      <w:r>
        <w:t>relating</w:t>
      </w:r>
      <w:r>
        <w:rPr>
          <w:spacing w:val="-2"/>
        </w:rPr>
        <w:t xml:space="preserve"> </w:t>
      </w:r>
      <w:r>
        <w:t>to</w:t>
      </w:r>
      <w:r>
        <w:rPr>
          <w:spacing w:val="-2"/>
        </w:rPr>
        <w:t xml:space="preserve"> </w:t>
      </w:r>
      <w:r>
        <w:t>the movements of capital:</w:t>
      </w:r>
    </w:p>
    <w:p w14:paraId="207DE1BF" w14:textId="77777777" w:rsidR="005418E7" w:rsidRDefault="005418E7" w:rsidP="005418E7">
      <w:pPr>
        <w:pStyle w:val="ListParagraph1a"/>
        <w:numPr>
          <w:ilvl w:val="0"/>
          <w:numId w:val="10"/>
        </w:numPr>
        <w:ind w:left="1441"/>
      </w:pPr>
      <w:r>
        <w:t>in the event of serious balance of payments and external financial difficulties or threats thereof; or</w:t>
      </w:r>
    </w:p>
    <w:p w14:paraId="184A20CD" w14:textId="77777777" w:rsidR="005418E7" w:rsidRDefault="005418E7" w:rsidP="00FF1B72">
      <w:pPr>
        <w:pStyle w:val="ListParagraph1a"/>
        <w:ind w:left="1440" w:right="-57" w:hanging="720"/>
      </w:pPr>
      <w:r>
        <w:t>if,</w:t>
      </w:r>
      <w:r>
        <w:rPr>
          <w:spacing w:val="-15"/>
        </w:rPr>
        <w:t xml:space="preserve"> </w:t>
      </w:r>
      <w:r>
        <w:t>in</w:t>
      </w:r>
      <w:r>
        <w:rPr>
          <w:spacing w:val="-15"/>
        </w:rPr>
        <w:t xml:space="preserve"> </w:t>
      </w:r>
      <w:r>
        <w:t>exceptional</w:t>
      </w:r>
      <w:r>
        <w:rPr>
          <w:spacing w:val="-15"/>
        </w:rPr>
        <w:t xml:space="preserve"> </w:t>
      </w:r>
      <w:r>
        <w:t>circumstances,</w:t>
      </w:r>
      <w:r>
        <w:rPr>
          <w:spacing w:val="-15"/>
        </w:rPr>
        <w:t xml:space="preserve"> </w:t>
      </w:r>
      <w:r>
        <w:t>payments</w:t>
      </w:r>
      <w:r>
        <w:rPr>
          <w:spacing w:val="-15"/>
        </w:rPr>
        <w:t xml:space="preserve"> </w:t>
      </w:r>
      <w:r>
        <w:t>or</w:t>
      </w:r>
      <w:r>
        <w:rPr>
          <w:spacing w:val="-15"/>
        </w:rPr>
        <w:t xml:space="preserve"> </w:t>
      </w:r>
      <w:r>
        <w:t>transfers</w:t>
      </w:r>
      <w:r>
        <w:rPr>
          <w:spacing w:val="-15"/>
        </w:rPr>
        <w:t xml:space="preserve"> </w:t>
      </w:r>
      <w:r>
        <w:t>relating</w:t>
      </w:r>
      <w:r>
        <w:rPr>
          <w:spacing w:val="-14"/>
        </w:rPr>
        <w:t xml:space="preserve"> </w:t>
      </w:r>
      <w:r>
        <w:t>to</w:t>
      </w:r>
      <w:r>
        <w:rPr>
          <w:spacing w:val="-10"/>
        </w:rPr>
        <w:t xml:space="preserve"> </w:t>
      </w:r>
      <w:r>
        <w:t>capital movements cause or threaten to cause serious difficulties for macroeconomic management.</w:t>
      </w:r>
    </w:p>
    <w:p w14:paraId="6ED905BA" w14:textId="77777777" w:rsidR="005418E7" w:rsidRDefault="005418E7" w:rsidP="00C62BAF">
      <w:pPr>
        <w:pStyle w:val="ListParagraph1"/>
      </w:pPr>
      <w:r>
        <w:t>Any</w:t>
      </w:r>
      <w:r>
        <w:rPr>
          <w:spacing w:val="-6"/>
        </w:rPr>
        <w:t xml:space="preserve"> </w:t>
      </w:r>
      <w:r>
        <w:t>measure</w:t>
      </w:r>
      <w:r>
        <w:rPr>
          <w:spacing w:val="-5"/>
        </w:rPr>
        <w:t xml:space="preserve"> </w:t>
      </w:r>
      <w:r>
        <w:t>adopted</w:t>
      </w:r>
      <w:r>
        <w:rPr>
          <w:spacing w:val="-14"/>
        </w:rPr>
        <w:t xml:space="preserve"> </w:t>
      </w:r>
      <w:r>
        <w:t>or</w:t>
      </w:r>
      <w:r>
        <w:rPr>
          <w:spacing w:val="-4"/>
        </w:rPr>
        <w:t xml:space="preserve"> </w:t>
      </w:r>
      <w:r>
        <w:t>maintained</w:t>
      </w:r>
      <w:r>
        <w:rPr>
          <w:spacing w:val="-5"/>
        </w:rPr>
        <w:t xml:space="preserve"> </w:t>
      </w:r>
      <w:r>
        <w:t>under</w:t>
      </w:r>
      <w:r>
        <w:rPr>
          <w:spacing w:val="-3"/>
        </w:rPr>
        <w:t xml:space="preserve"> </w:t>
      </w:r>
      <w:r>
        <w:t>paragraph</w:t>
      </w:r>
      <w:r>
        <w:rPr>
          <w:spacing w:val="-10"/>
        </w:rPr>
        <w:t xml:space="preserve"> </w:t>
      </w:r>
      <w:r>
        <w:t>1</w:t>
      </w:r>
      <w:r>
        <w:rPr>
          <w:spacing w:val="-4"/>
        </w:rPr>
        <w:t xml:space="preserve"> </w:t>
      </w:r>
      <w:r>
        <w:t>or</w:t>
      </w:r>
      <w:r>
        <w:rPr>
          <w:spacing w:val="-8"/>
        </w:rPr>
        <w:t xml:space="preserve"> </w:t>
      </w:r>
      <w:r>
        <w:t>2</w:t>
      </w:r>
      <w:r>
        <w:rPr>
          <w:spacing w:val="-5"/>
        </w:rPr>
        <w:t xml:space="preserve"> </w:t>
      </w:r>
      <w:r>
        <w:rPr>
          <w:spacing w:val="-2"/>
        </w:rPr>
        <w:t>shall:</w:t>
      </w:r>
    </w:p>
    <w:p w14:paraId="16BDA5B0" w14:textId="77777777" w:rsidR="005418E7" w:rsidRDefault="005418E7" w:rsidP="005418E7">
      <w:pPr>
        <w:pStyle w:val="ListParagraph1a"/>
        <w:numPr>
          <w:ilvl w:val="0"/>
          <w:numId w:val="10"/>
        </w:numPr>
        <w:spacing w:after="400"/>
        <w:ind w:left="1440" w:hanging="720"/>
      </w:pPr>
      <w:r>
        <w:t>not be inconsistent with Articles 4 (National Treatment) and 5 (Most- Favoured-Nation Treatment) of Chapter 7 (Cross-Border Trade in Services), Articles 4 (National Treatment) and 5 (Most-Favoured- Nation Treatment) of Chapter 8 (Investment), or Articles 3 (National Treatment) and 4 (Most-Favoured-Nation Treatment) of Chapter 9 (Financial Services);</w:t>
      </w:r>
      <w:r>
        <w:rPr>
          <w:rStyle w:val="FootnoteReference"/>
        </w:rPr>
        <w:footnoteReference w:id="86"/>
      </w:r>
    </w:p>
    <w:p w14:paraId="048A00D2" w14:textId="77777777" w:rsidR="005418E7" w:rsidRPr="00DC1256" w:rsidRDefault="005418E7" w:rsidP="006A0C9A">
      <w:pPr>
        <w:pStyle w:val="ListParagraph1a"/>
        <w:spacing w:after="200"/>
        <w:ind w:left="1440" w:hanging="720"/>
        <w:rPr>
          <w:rStyle w:val="ListParagraph1aChar"/>
        </w:rPr>
      </w:pPr>
      <w:r w:rsidRPr="00DC1256">
        <w:rPr>
          <w:rStyle w:val="ListParagraph1aChar"/>
        </w:rPr>
        <w:t xml:space="preserve">be consistent with the </w:t>
      </w:r>
      <w:r w:rsidRPr="001B577B">
        <w:rPr>
          <w:rStyle w:val="ListParagraph1aChar"/>
          <w:i/>
          <w:iCs/>
        </w:rPr>
        <w:t xml:space="preserve">Articles of Agreement of the International Monetary </w:t>
      </w:r>
      <w:proofErr w:type="gramStart"/>
      <w:r w:rsidRPr="001B577B">
        <w:rPr>
          <w:rStyle w:val="ListParagraph1aChar"/>
          <w:i/>
          <w:iCs/>
        </w:rPr>
        <w:t>Fund</w:t>
      </w:r>
      <w:r w:rsidRPr="00DC1256">
        <w:rPr>
          <w:rStyle w:val="ListParagraph1aChar"/>
        </w:rPr>
        <w:t>;</w:t>
      </w:r>
      <w:proofErr w:type="gramEnd"/>
    </w:p>
    <w:p w14:paraId="3D4E2E63" w14:textId="77777777" w:rsidR="005418E7" w:rsidRDefault="005418E7" w:rsidP="006A0C9A">
      <w:pPr>
        <w:pStyle w:val="ListParagraph1a"/>
        <w:spacing w:after="200"/>
        <w:ind w:left="1440" w:hanging="720"/>
      </w:pPr>
      <w:r>
        <w:t xml:space="preserve">avoid unnecessary damage to the commercial, economic and financial interests of the other </w:t>
      </w:r>
      <w:proofErr w:type="gramStart"/>
      <w:r>
        <w:t>Party;</w:t>
      </w:r>
      <w:proofErr w:type="gramEnd"/>
    </w:p>
    <w:p w14:paraId="7B566B58" w14:textId="77777777" w:rsidR="005418E7" w:rsidRDefault="005418E7" w:rsidP="006A0C9A">
      <w:pPr>
        <w:pStyle w:val="ListParagraph1a"/>
        <w:spacing w:after="200"/>
        <w:ind w:left="1440" w:hanging="720"/>
      </w:pPr>
      <w:r>
        <w:t>not exceed those necessary</w:t>
      </w:r>
      <w:r>
        <w:rPr>
          <w:spacing w:val="-3"/>
        </w:rPr>
        <w:t xml:space="preserve"> </w:t>
      </w:r>
      <w:r>
        <w:t>to deal</w:t>
      </w:r>
      <w:r>
        <w:rPr>
          <w:spacing w:val="-3"/>
        </w:rPr>
        <w:t xml:space="preserve"> </w:t>
      </w:r>
      <w:r>
        <w:t xml:space="preserve">with the circumstances described in paragraph 1 or </w:t>
      </w:r>
      <w:proofErr w:type="gramStart"/>
      <w:r>
        <w:t>2;</w:t>
      </w:r>
      <w:proofErr w:type="gramEnd"/>
    </w:p>
    <w:p w14:paraId="3D6117F0" w14:textId="77777777" w:rsidR="005418E7" w:rsidRDefault="005418E7" w:rsidP="00FF1B72">
      <w:pPr>
        <w:pStyle w:val="ListParagraph1a"/>
        <w:spacing w:after="200"/>
        <w:ind w:left="1440" w:right="-57" w:hanging="720"/>
      </w:pPr>
      <w:r>
        <w:t>be</w:t>
      </w:r>
      <w:r>
        <w:rPr>
          <w:spacing w:val="-11"/>
        </w:rPr>
        <w:t xml:space="preserve"> </w:t>
      </w:r>
      <w:r>
        <w:t>temporary</w:t>
      </w:r>
      <w:r>
        <w:rPr>
          <w:spacing w:val="-15"/>
        </w:rPr>
        <w:t xml:space="preserve"> </w:t>
      </w:r>
      <w:r>
        <w:t>and</w:t>
      </w:r>
      <w:r>
        <w:rPr>
          <w:spacing w:val="-8"/>
        </w:rPr>
        <w:t xml:space="preserve"> </w:t>
      </w:r>
      <w:r>
        <w:t>be</w:t>
      </w:r>
      <w:r>
        <w:rPr>
          <w:spacing w:val="-9"/>
        </w:rPr>
        <w:t xml:space="preserve"> </w:t>
      </w:r>
      <w:r>
        <w:t>phased</w:t>
      </w:r>
      <w:r>
        <w:rPr>
          <w:spacing w:val="-8"/>
        </w:rPr>
        <w:t xml:space="preserve"> </w:t>
      </w:r>
      <w:r>
        <w:t>out</w:t>
      </w:r>
      <w:r>
        <w:rPr>
          <w:spacing w:val="-3"/>
        </w:rPr>
        <w:t xml:space="preserve"> </w:t>
      </w:r>
      <w:r>
        <w:t>progressively</w:t>
      </w:r>
      <w:r>
        <w:rPr>
          <w:spacing w:val="-15"/>
        </w:rPr>
        <w:t xml:space="preserve"> </w:t>
      </w:r>
      <w:r>
        <w:t>as</w:t>
      </w:r>
      <w:r>
        <w:rPr>
          <w:spacing w:val="-10"/>
        </w:rPr>
        <w:t xml:space="preserve"> </w:t>
      </w:r>
      <w:r>
        <w:t>the</w:t>
      </w:r>
      <w:r>
        <w:rPr>
          <w:spacing w:val="-9"/>
        </w:rPr>
        <w:t xml:space="preserve"> </w:t>
      </w:r>
      <w:r>
        <w:t>situations</w:t>
      </w:r>
      <w:r>
        <w:rPr>
          <w:spacing w:val="-10"/>
        </w:rPr>
        <w:t xml:space="preserve"> </w:t>
      </w:r>
      <w:r>
        <w:t>specified in</w:t>
      </w:r>
      <w:r>
        <w:rPr>
          <w:spacing w:val="-15"/>
        </w:rPr>
        <w:t xml:space="preserve"> </w:t>
      </w:r>
      <w:proofErr w:type="gramStart"/>
      <w:r>
        <w:t>paragraph</w:t>
      </w:r>
      <w:proofErr w:type="gramEnd"/>
      <w:r>
        <w:rPr>
          <w:spacing w:val="-15"/>
        </w:rPr>
        <w:t xml:space="preserve"> </w:t>
      </w:r>
      <w:r>
        <w:t>1</w:t>
      </w:r>
      <w:r>
        <w:rPr>
          <w:spacing w:val="-12"/>
        </w:rPr>
        <w:t xml:space="preserve"> </w:t>
      </w:r>
      <w:r>
        <w:t>or</w:t>
      </w:r>
      <w:r>
        <w:rPr>
          <w:spacing w:val="-14"/>
        </w:rPr>
        <w:t xml:space="preserve"> </w:t>
      </w:r>
      <w:r>
        <w:t>2</w:t>
      </w:r>
      <w:r>
        <w:rPr>
          <w:spacing w:val="-15"/>
        </w:rPr>
        <w:t xml:space="preserve"> </w:t>
      </w:r>
      <w:proofErr w:type="gramStart"/>
      <w:r>
        <w:t>improve,</w:t>
      </w:r>
      <w:r>
        <w:rPr>
          <w:spacing w:val="-10"/>
        </w:rPr>
        <w:t xml:space="preserve"> </w:t>
      </w:r>
      <w:r>
        <w:t>and</w:t>
      </w:r>
      <w:proofErr w:type="gramEnd"/>
      <w:r>
        <w:rPr>
          <w:spacing w:val="-12"/>
        </w:rPr>
        <w:t xml:space="preserve"> </w:t>
      </w:r>
      <w:r>
        <w:t>shall</w:t>
      </w:r>
      <w:r>
        <w:rPr>
          <w:spacing w:val="-15"/>
        </w:rPr>
        <w:t xml:space="preserve"> </w:t>
      </w:r>
      <w:r>
        <w:t>not</w:t>
      </w:r>
      <w:r>
        <w:rPr>
          <w:spacing w:val="-11"/>
        </w:rPr>
        <w:t xml:space="preserve"> </w:t>
      </w:r>
      <w:r>
        <w:t>exceed</w:t>
      </w:r>
      <w:r>
        <w:rPr>
          <w:spacing w:val="-12"/>
        </w:rPr>
        <w:t xml:space="preserve"> </w:t>
      </w:r>
      <w:r>
        <w:t>18</w:t>
      </w:r>
      <w:r>
        <w:rPr>
          <w:spacing w:val="-12"/>
        </w:rPr>
        <w:t xml:space="preserve"> </w:t>
      </w:r>
      <w:r>
        <w:t>months</w:t>
      </w:r>
      <w:r>
        <w:rPr>
          <w:spacing w:val="-9"/>
        </w:rPr>
        <w:t xml:space="preserve"> </w:t>
      </w:r>
      <w:r>
        <w:t>in</w:t>
      </w:r>
      <w:r>
        <w:rPr>
          <w:spacing w:val="-15"/>
        </w:rPr>
        <w:t xml:space="preserve"> </w:t>
      </w:r>
      <w:r>
        <w:t>duration; however, in exceptional circumstances, a Party may extend such measure for additional</w:t>
      </w:r>
      <w:r>
        <w:rPr>
          <w:spacing w:val="-7"/>
        </w:rPr>
        <w:t xml:space="preserve"> </w:t>
      </w:r>
      <w:r>
        <w:t>periods of</w:t>
      </w:r>
      <w:r>
        <w:rPr>
          <w:spacing w:val="-4"/>
        </w:rPr>
        <w:t xml:space="preserve"> </w:t>
      </w:r>
      <w:r>
        <w:t>one year, by</w:t>
      </w:r>
      <w:r>
        <w:rPr>
          <w:spacing w:val="-6"/>
        </w:rPr>
        <w:t xml:space="preserve"> </w:t>
      </w:r>
      <w:r>
        <w:t>notifying</w:t>
      </w:r>
      <w:r>
        <w:rPr>
          <w:spacing w:val="-2"/>
        </w:rPr>
        <w:t xml:space="preserve"> </w:t>
      </w:r>
      <w:r>
        <w:t>the other</w:t>
      </w:r>
      <w:r>
        <w:rPr>
          <w:spacing w:val="-1"/>
        </w:rPr>
        <w:t xml:space="preserve"> </w:t>
      </w:r>
      <w:r>
        <w:t>Party in</w:t>
      </w:r>
      <w:r>
        <w:rPr>
          <w:spacing w:val="-1"/>
        </w:rPr>
        <w:t xml:space="preserve"> </w:t>
      </w:r>
      <w:r>
        <w:t>writing within</w:t>
      </w:r>
      <w:r>
        <w:rPr>
          <w:spacing w:val="-1"/>
        </w:rPr>
        <w:t xml:space="preserve"> </w:t>
      </w:r>
      <w:r>
        <w:t>30 days of</w:t>
      </w:r>
      <w:r>
        <w:rPr>
          <w:spacing w:val="-9"/>
        </w:rPr>
        <w:t xml:space="preserve"> </w:t>
      </w:r>
      <w:r>
        <w:t>the extension. If</w:t>
      </w:r>
      <w:r>
        <w:rPr>
          <w:spacing w:val="-4"/>
        </w:rPr>
        <w:t xml:space="preserve"> </w:t>
      </w:r>
      <w:r>
        <w:t>the</w:t>
      </w:r>
      <w:r>
        <w:rPr>
          <w:spacing w:val="-2"/>
        </w:rPr>
        <w:t xml:space="preserve"> </w:t>
      </w:r>
      <w:r>
        <w:t>other Party</w:t>
      </w:r>
      <w:r>
        <w:rPr>
          <w:spacing w:val="-6"/>
        </w:rPr>
        <w:t xml:space="preserve"> </w:t>
      </w:r>
      <w:r>
        <w:t>advises, in writing, within 30 days of receiving the notification, that it does not agree that the extended measure is designed and applied to satisfy subparagraphs (c), (d) and (h), the Party imposing the measure shall commence</w:t>
      </w:r>
      <w:r>
        <w:rPr>
          <w:spacing w:val="-15"/>
        </w:rPr>
        <w:t xml:space="preserve"> </w:t>
      </w:r>
      <w:r>
        <w:t>consultations</w:t>
      </w:r>
      <w:r>
        <w:rPr>
          <w:spacing w:val="-15"/>
        </w:rPr>
        <w:t xml:space="preserve"> </w:t>
      </w:r>
      <w:r>
        <w:t>with</w:t>
      </w:r>
      <w:r>
        <w:rPr>
          <w:spacing w:val="-15"/>
        </w:rPr>
        <w:t xml:space="preserve"> </w:t>
      </w:r>
      <w:r>
        <w:t>the</w:t>
      </w:r>
      <w:r>
        <w:rPr>
          <w:spacing w:val="-15"/>
        </w:rPr>
        <w:t xml:space="preserve"> </w:t>
      </w:r>
      <w:r>
        <w:t>other</w:t>
      </w:r>
      <w:r>
        <w:rPr>
          <w:spacing w:val="-15"/>
        </w:rPr>
        <w:t xml:space="preserve"> </w:t>
      </w:r>
      <w:r>
        <w:t>Party</w:t>
      </w:r>
      <w:r>
        <w:rPr>
          <w:spacing w:val="-15"/>
        </w:rPr>
        <w:t xml:space="preserve"> </w:t>
      </w:r>
      <w:r>
        <w:t>within</w:t>
      </w:r>
      <w:r>
        <w:rPr>
          <w:spacing w:val="-15"/>
        </w:rPr>
        <w:t xml:space="preserve"> </w:t>
      </w:r>
      <w:r>
        <w:t>90</w:t>
      </w:r>
      <w:r>
        <w:rPr>
          <w:spacing w:val="-15"/>
        </w:rPr>
        <w:t xml:space="preserve"> </w:t>
      </w:r>
      <w:r>
        <w:t>days</w:t>
      </w:r>
      <w:r>
        <w:rPr>
          <w:spacing w:val="-15"/>
        </w:rPr>
        <w:t xml:space="preserve"> </w:t>
      </w:r>
      <w:r>
        <w:t>of</w:t>
      </w:r>
      <w:r>
        <w:rPr>
          <w:spacing w:val="-15"/>
        </w:rPr>
        <w:t xml:space="preserve"> </w:t>
      </w:r>
      <w:r>
        <w:t>receiving the notification from the other Party, and endeavour to modify the measure to bring it into conformity</w:t>
      </w:r>
      <w:r>
        <w:rPr>
          <w:spacing w:val="-8"/>
        </w:rPr>
        <w:t xml:space="preserve"> </w:t>
      </w:r>
      <w:r>
        <w:t>with</w:t>
      </w:r>
      <w:r>
        <w:rPr>
          <w:spacing w:val="-3"/>
        </w:rPr>
        <w:t xml:space="preserve"> </w:t>
      </w:r>
      <w:r>
        <w:t>subparagraphs</w:t>
      </w:r>
      <w:r>
        <w:rPr>
          <w:spacing w:val="-1"/>
        </w:rPr>
        <w:t xml:space="preserve"> </w:t>
      </w:r>
      <w:r>
        <w:t>(c),</w:t>
      </w:r>
      <w:r>
        <w:rPr>
          <w:spacing w:val="-1"/>
        </w:rPr>
        <w:t xml:space="preserve"> </w:t>
      </w:r>
      <w:r>
        <w:t>(d)</w:t>
      </w:r>
      <w:r>
        <w:rPr>
          <w:spacing w:val="-2"/>
        </w:rPr>
        <w:t xml:space="preserve"> </w:t>
      </w:r>
      <w:r>
        <w:t xml:space="preserve">and (h), taking into account the views of the other </w:t>
      </w:r>
      <w:r>
        <w:lastRenderedPageBreak/>
        <w:t>Party;</w:t>
      </w:r>
    </w:p>
    <w:p w14:paraId="50E02D86" w14:textId="77777777" w:rsidR="005418E7" w:rsidRDefault="005418E7" w:rsidP="006A0C9A">
      <w:pPr>
        <w:pStyle w:val="ListParagraph1a"/>
        <w:spacing w:after="200"/>
        <w:ind w:left="1440" w:hanging="720"/>
      </w:pPr>
      <w:r>
        <w:t>not be inconsistent with</w:t>
      </w:r>
      <w:r>
        <w:rPr>
          <w:spacing w:val="-1"/>
        </w:rPr>
        <w:t xml:space="preserve"> </w:t>
      </w:r>
      <w:r>
        <w:t>Article 13 (Expropriation and Nationalisation) of Chapter 8 (Investment);</w:t>
      </w:r>
      <w:r>
        <w:rPr>
          <w:rStyle w:val="FootnoteReference"/>
        </w:rPr>
        <w:footnoteReference w:id="87"/>
      </w:r>
    </w:p>
    <w:p w14:paraId="433F57A1" w14:textId="77777777" w:rsidR="005418E7" w:rsidRDefault="005418E7" w:rsidP="006A0C9A">
      <w:pPr>
        <w:pStyle w:val="ListParagraph1a"/>
        <w:spacing w:after="200"/>
        <w:ind w:left="1440" w:hanging="720"/>
      </w:pPr>
      <w:r>
        <w:t>in the case of restrictions on capital outflows, not interfere with an investor’s ability to earn a market rate of return in the territory of the restricting Party on any restricted assets;</w:t>
      </w:r>
      <w:r>
        <w:rPr>
          <w:rStyle w:val="FootnoteReference"/>
        </w:rPr>
        <w:footnoteReference w:id="88"/>
      </w:r>
      <w:r>
        <w:rPr>
          <w:spacing w:val="-1"/>
        </w:rPr>
        <w:t xml:space="preserve"> </w:t>
      </w:r>
      <w:r>
        <w:t>and</w:t>
      </w:r>
    </w:p>
    <w:p w14:paraId="70118F2E" w14:textId="77777777" w:rsidR="005418E7" w:rsidRDefault="005418E7" w:rsidP="006A0C9A">
      <w:pPr>
        <w:pStyle w:val="ListParagraph1a"/>
        <w:spacing w:after="200"/>
        <w:ind w:left="1440" w:hanging="720"/>
      </w:pPr>
      <w:r>
        <w:t>not</w:t>
      </w:r>
      <w:r>
        <w:rPr>
          <w:spacing w:val="-5"/>
        </w:rPr>
        <w:t xml:space="preserve"> </w:t>
      </w:r>
      <w:r>
        <w:t>be</w:t>
      </w:r>
      <w:r>
        <w:rPr>
          <w:spacing w:val="-6"/>
        </w:rPr>
        <w:t xml:space="preserve"> </w:t>
      </w:r>
      <w:r>
        <w:t>used</w:t>
      </w:r>
      <w:r>
        <w:rPr>
          <w:spacing w:val="-4"/>
        </w:rPr>
        <w:t xml:space="preserve"> </w:t>
      </w:r>
      <w:r>
        <w:t>to</w:t>
      </w:r>
      <w:r>
        <w:rPr>
          <w:spacing w:val="1"/>
        </w:rPr>
        <w:t xml:space="preserve"> </w:t>
      </w:r>
      <w:r>
        <w:t>avoid</w:t>
      </w:r>
      <w:r>
        <w:rPr>
          <w:spacing w:val="-4"/>
        </w:rPr>
        <w:t xml:space="preserve"> </w:t>
      </w:r>
      <w:r>
        <w:t>necessary</w:t>
      </w:r>
      <w:r>
        <w:rPr>
          <w:spacing w:val="-9"/>
        </w:rPr>
        <w:t xml:space="preserve"> </w:t>
      </w:r>
      <w:r>
        <w:t>macroeconomic</w:t>
      </w:r>
      <w:r>
        <w:rPr>
          <w:spacing w:val="-5"/>
        </w:rPr>
        <w:t xml:space="preserve"> </w:t>
      </w:r>
      <w:r>
        <w:rPr>
          <w:spacing w:val="-2"/>
        </w:rPr>
        <w:t>adjustment.</w:t>
      </w:r>
    </w:p>
    <w:p w14:paraId="6CAED3CA" w14:textId="77777777" w:rsidR="005418E7" w:rsidRDefault="005418E7" w:rsidP="002802CB">
      <w:pPr>
        <w:pStyle w:val="ListParagraph1"/>
        <w:spacing w:after="400"/>
        <w:ind w:right="0"/>
      </w:pPr>
      <w:r>
        <w:t>Measures</w:t>
      </w:r>
      <w:r>
        <w:rPr>
          <w:spacing w:val="36"/>
        </w:rPr>
        <w:t xml:space="preserve"> </w:t>
      </w:r>
      <w:r>
        <w:t>referred</w:t>
      </w:r>
      <w:r>
        <w:rPr>
          <w:spacing w:val="37"/>
        </w:rPr>
        <w:t xml:space="preserve"> </w:t>
      </w:r>
      <w:r>
        <w:t>to</w:t>
      </w:r>
      <w:r>
        <w:rPr>
          <w:spacing w:val="40"/>
        </w:rPr>
        <w:t xml:space="preserve"> </w:t>
      </w:r>
      <w:r>
        <w:t>in</w:t>
      </w:r>
      <w:r>
        <w:rPr>
          <w:spacing w:val="32"/>
        </w:rPr>
        <w:t xml:space="preserve"> </w:t>
      </w:r>
      <w:r>
        <w:t>paragraphs</w:t>
      </w:r>
      <w:r>
        <w:rPr>
          <w:spacing w:val="35"/>
        </w:rPr>
        <w:t xml:space="preserve"> </w:t>
      </w:r>
      <w:r>
        <w:t>1</w:t>
      </w:r>
      <w:r>
        <w:rPr>
          <w:spacing w:val="37"/>
        </w:rPr>
        <w:t xml:space="preserve"> </w:t>
      </w:r>
      <w:r>
        <w:t>and</w:t>
      </w:r>
      <w:r>
        <w:rPr>
          <w:spacing w:val="37"/>
        </w:rPr>
        <w:t xml:space="preserve"> </w:t>
      </w:r>
      <w:r>
        <w:t>2</w:t>
      </w:r>
      <w:r>
        <w:rPr>
          <w:spacing w:val="37"/>
        </w:rPr>
        <w:t xml:space="preserve"> </w:t>
      </w:r>
      <w:r>
        <w:t>shall</w:t>
      </w:r>
      <w:r>
        <w:rPr>
          <w:spacing w:val="38"/>
        </w:rPr>
        <w:t xml:space="preserve"> </w:t>
      </w:r>
      <w:r>
        <w:t>not</w:t>
      </w:r>
      <w:r>
        <w:rPr>
          <w:spacing w:val="38"/>
        </w:rPr>
        <w:t xml:space="preserve"> </w:t>
      </w:r>
      <w:r>
        <w:t>apply</w:t>
      </w:r>
      <w:r>
        <w:rPr>
          <w:spacing w:val="32"/>
        </w:rPr>
        <w:t xml:space="preserve"> </w:t>
      </w:r>
      <w:r>
        <w:t>to</w:t>
      </w:r>
      <w:r>
        <w:rPr>
          <w:spacing w:val="40"/>
        </w:rPr>
        <w:t xml:space="preserve"> </w:t>
      </w:r>
      <w:r>
        <w:t>payments</w:t>
      </w:r>
      <w:r>
        <w:rPr>
          <w:spacing w:val="35"/>
        </w:rPr>
        <w:t xml:space="preserve"> </w:t>
      </w:r>
      <w:r>
        <w:t>or transfers relating to foreign direct investment.</w:t>
      </w:r>
      <w:r>
        <w:rPr>
          <w:rStyle w:val="FootnoteReference"/>
        </w:rPr>
        <w:footnoteReference w:id="89"/>
      </w:r>
    </w:p>
    <w:p w14:paraId="09FFE4CC" w14:textId="77777777" w:rsidR="005418E7" w:rsidRDefault="005418E7" w:rsidP="00D75968">
      <w:pPr>
        <w:pStyle w:val="ListParagraph1"/>
        <w:ind w:right="0"/>
      </w:pPr>
      <w:r>
        <w:t>A Party shall endeavour to provide that any measures adopted or maintained under paragraph 1 or 2 be price-based, and if such measures are not price-based, the Party</w:t>
      </w:r>
      <w:r>
        <w:rPr>
          <w:spacing w:val="-1"/>
        </w:rPr>
        <w:t xml:space="preserve"> </w:t>
      </w:r>
      <w:r>
        <w:t>shall explain the rationale for using quantitative restrictions when it notifies the other Party of the measure.</w:t>
      </w:r>
    </w:p>
    <w:p w14:paraId="38F915B1" w14:textId="77777777" w:rsidR="005418E7" w:rsidRDefault="005418E7" w:rsidP="00D75968">
      <w:pPr>
        <w:pStyle w:val="ListParagraph1"/>
        <w:ind w:right="0"/>
      </w:pPr>
      <w:r>
        <w:t>In</w:t>
      </w:r>
      <w:r>
        <w:rPr>
          <w:spacing w:val="-10"/>
        </w:rPr>
        <w:t xml:space="preserve"> </w:t>
      </w:r>
      <w:r>
        <w:t>the</w:t>
      </w:r>
      <w:r>
        <w:rPr>
          <w:spacing w:val="-6"/>
        </w:rPr>
        <w:t xml:space="preserve"> </w:t>
      </w:r>
      <w:r>
        <w:t>case</w:t>
      </w:r>
      <w:r>
        <w:rPr>
          <w:spacing w:val="-6"/>
        </w:rPr>
        <w:t xml:space="preserve"> </w:t>
      </w:r>
      <w:r>
        <w:t>of</w:t>
      </w:r>
      <w:r>
        <w:rPr>
          <w:spacing w:val="-13"/>
        </w:rPr>
        <w:t xml:space="preserve"> </w:t>
      </w:r>
      <w:r>
        <w:t>trade</w:t>
      </w:r>
      <w:r>
        <w:rPr>
          <w:spacing w:val="-6"/>
        </w:rPr>
        <w:t xml:space="preserve"> </w:t>
      </w:r>
      <w:r>
        <w:t>in</w:t>
      </w:r>
      <w:r>
        <w:rPr>
          <w:spacing w:val="-10"/>
        </w:rPr>
        <w:t xml:space="preserve"> </w:t>
      </w:r>
      <w:r>
        <w:t>goods,</w:t>
      </w:r>
      <w:r>
        <w:rPr>
          <w:spacing w:val="-3"/>
        </w:rPr>
        <w:t xml:space="preserve"> </w:t>
      </w:r>
      <w:r>
        <w:t>Article</w:t>
      </w:r>
      <w:r>
        <w:rPr>
          <w:spacing w:val="-7"/>
        </w:rPr>
        <w:t xml:space="preserve"> </w:t>
      </w:r>
      <w:r>
        <w:t>XII</w:t>
      </w:r>
      <w:r>
        <w:rPr>
          <w:spacing w:val="-4"/>
        </w:rPr>
        <w:t xml:space="preserve"> </w:t>
      </w:r>
      <w:r>
        <w:t>of</w:t>
      </w:r>
      <w:r>
        <w:rPr>
          <w:spacing w:val="-13"/>
        </w:rPr>
        <w:t xml:space="preserve"> </w:t>
      </w:r>
      <w:r>
        <w:t>GATT</w:t>
      </w:r>
      <w:r>
        <w:rPr>
          <w:spacing w:val="-3"/>
        </w:rPr>
        <w:t xml:space="preserve"> </w:t>
      </w:r>
      <w:r>
        <w:t>1994</w:t>
      </w:r>
      <w:r>
        <w:rPr>
          <w:spacing w:val="-5"/>
        </w:rPr>
        <w:t xml:space="preserve"> </w:t>
      </w:r>
      <w:r>
        <w:t>and</w:t>
      </w:r>
      <w:r>
        <w:rPr>
          <w:spacing w:val="-5"/>
        </w:rPr>
        <w:t xml:space="preserve"> </w:t>
      </w:r>
      <w:r>
        <w:t xml:space="preserve">the </w:t>
      </w:r>
      <w:r>
        <w:rPr>
          <w:i/>
        </w:rPr>
        <w:t xml:space="preserve">Understanding on the Balance of Payments Provisions of the GATT 1994 </w:t>
      </w:r>
      <w:r>
        <w:t xml:space="preserve">are incorporated into and made part of this Agreement, </w:t>
      </w:r>
      <w:r>
        <w:rPr>
          <w:i/>
        </w:rPr>
        <w:t>mutatis mutandis</w:t>
      </w:r>
      <w:r>
        <w:t>. Any measures adopted</w:t>
      </w:r>
      <w:r>
        <w:rPr>
          <w:spacing w:val="-1"/>
        </w:rPr>
        <w:t xml:space="preserve"> </w:t>
      </w:r>
      <w:r>
        <w:t>or maintained under this paragraph shall not impair the relative benefits accorded to the other Party under this Agreement as compared to the treatment of a non-Party.</w:t>
      </w:r>
    </w:p>
    <w:p w14:paraId="46C1E7E4" w14:textId="77777777" w:rsidR="005418E7" w:rsidRDefault="005418E7" w:rsidP="00C62BAF">
      <w:pPr>
        <w:pStyle w:val="ListParagraph1"/>
      </w:pPr>
      <w:r>
        <w:t>A</w:t>
      </w:r>
      <w:r>
        <w:rPr>
          <w:spacing w:val="-9"/>
        </w:rPr>
        <w:t xml:space="preserve"> </w:t>
      </w:r>
      <w:r>
        <w:t>Party</w:t>
      </w:r>
      <w:r>
        <w:rPr>
          <w:spacing w:val="-10"/>
        </w:rPr>
        <w:t xml:space="preserve"> </w:t>
      </w:r>
      <w:r>
        <w:t>adopting or</w:t>
      </w:r>
      <w:r>
        <w:rPr>
          <w:spacing w:val="-4"/>
        </w:rPr>
        <w:t xml:space="preserve"> </w:t>
      </w:r>
      <w:r>
        <w:t>maintaining</w:t>
      </w:r>
      <w:r>
        <w:rPr>
          <w:spacing w:val="4"/>
        </w:rPr>
        <w:t xml:space="preserve"> </w:t>
      </w:r>
      <w:r>
        <w:t>measures</w:t>
      </w:r>
      <w:r>
        <w:rPr>
          <w:spacing w:val="-3"/>
        </w:rPr>
        <w:t xml:space="preserve"> </w:t>
      </w:r>
      <w:r>
        <w:t>under</w:t>
      </w:r>
      <w:r>
        <w:rPr>
          <w:spacing w:val="1"/>
        </w:rPr>
        <w:t xml:space="preserve"> </w:t>
      </w:r>
      <w:r>
        <w:t>paragraph</w:t>
      </w:r>
      <w:r>
        <w:rPr>
          <w:spacing w:val="-6"/>
        </w:rPr>
        <w:t xml:space="preserve"> </w:t>
      </w:r>
      <w:r>
        <w:t>1,</w:t>
      </w:r>
      <w:r>
        <w:rPr>
          <w:spacing w:val="2"/>
        </w:rPr>
        <w:t xml:space="preserve"> </w:t>
      </w:r>
      <w:r>
        <w:t>2</w:t>
      </w:r>
      <w:r>
        <w:rPr>
          <w:spacing w:val="-6"/>
        </w:rPr>
        <w:t xml:space="preserve"> </w:t>
      </w:r>
      <w:r>
        <w:t>or</w:t>
      </w:r>
      <w:r>
        <w:rPr>
          <w:spacing w:val="1"/>
        </w:rPr>
        <w:t xml:space="preserve"> </w:t>
      </w:r>
      <w:r>
        <w:t>6</w:t>
      </w:r>
      <w:r>
        <w:rPr>
          <w:spacing w:val="-5"/>
        </w:rPr>
        <w:t xml:space="preserve"> </w:t>
      </w:r>
      <w:r>
        <w:rPr>
          <w:spacing w:val="-2"/>
        </w:rPr>
        <w:t>shall:</w:t>
      </w:r>
    </w:p>
    <w:p w14:paraId="17E9DF56" w14:textId="77777777" w:rsidR="005418E7" w:rsidRPr="002A6866" w:rsidRDefault="005418E7" w:rsidP="005418E7">
      <w:pPr>
        <w:pStyle w:val="ListParagraph1a"/>
        <w:numPr>
          <w:ilvl w:val="0"/>
          <w:numId w:val="10"/>
        </w:numPr>
        <w:ind w:left="1440" w:right="-113" w:hanging="720"/>
      </w:pPr>
      <w:r w:rsidRPr="002A6866">
        <w:t xml:space="preserve">notify, in writing, the other Party of the measures, including any changes therein, along with the rationale for their imposition, within 30 days of their </w:t>
      </w:r>
      <w:proofErr w:type="gramStart"/>
      <w:r w:rsidRPr="002A6866">
        <w:t>adoption;</w:t>
      </w:r>
      <w:proofErr w:type="gramEnd"/>
    </w:p>
    <w:p w14:paraId="0229A0FD" w14:textId="77777777" w:rsidR="005418E7" w:rsidRPr="002A6866" w:rsidRDefault="005418E7" w:rsidP="002A6866">
      <w:pPr>
        <w:pStyle w:val="ListParagraph1a"/>
        <w:ind w:left="1441"/>
      </w:pPr>
      <w:r w:rsidRPr="002A6866">
        <w:t xml:space="preserve">present, as soon as possible, either a time schedule or the conditions necessary for their </w:t>
      </w:r>
      <w:proofErr w:type="gramStart"/>
      <w:r w:rsidRPr="002A6866">
        <w:t>removal;</w:t>
      </w:r>
      <w:proofErr w:type="gramEnd"/>
    </w:p>
    <w:p w14:paraId="1211CCF9" w14:textId="77777777" w:rsidR="005418E7" w:rsidRPr="002A6866" w:rsidRDefault="005418E7" w:rsidP="002A6866">
      <w:pPr>
        <w:pStyle w:val="ListParagraph1a"/>
        <w:ind w:left="1441"/>
      </w:pPr>
      <w:r w:rsidRPr="002A6866">
        <w:t>promptly publish the measures; and</w:t>
      </w:r>
    </w:p>
    <w:p w14:paraId="4FF135BD" w14:textId="77777777" w:rsidR="005418E7" w:rsidRPr="002A6866" w:rsidRDefault="005418E7" w:rsidP="002A6866">
      <w:pPr>
        <w:pStyle w:val="ListParagraph1a"/>
        <w:ind w:left="1441"/>
      </w:pPr>
      <w:r w:rsidRPr="002A6866">
        <w:lastRenderedPageBreak/>
        <w:t xml:space="preserve">promptly commence consultations with the other Party </w:t>
      </w:r>
      <w:proofErr w:type="gramStart"/>
      <w:r w:rsidRPr="002A6866">
        <w:t>in order to</w:t>
      </w:r>
      <w:proofErr w:type="gramEnd"/>
      <w:r w:rsidRPr="002A6866">
        <w:t xml:space="preserve"> review the measures adopted or maintained by it.</w:t>
      </w:r>
    </w:p>
    <w:p w14:paraId="73A776DD" w14:textId="77777777" w:rsidR="005418E7" w:rsidRPr="002A6866" w:rsidRDefault="005418E7" w:rsidP="004754F5">
      <w:pPr>
        <w:pStyle w:val="ListParagraph1ai"/>
        <w:ind w:left="2160" w:right="-57"/>
      </w:pPr>
      <w:r w:rsidRPr="002A6866">
        <w:t>In the case of capital movements, promptly respond to a request for consultations from the other Party in relation to the measures adopted by it, provided that such consultations are not otherwise taking place outside of this Agreement.</w:t>
      </w:r>
    </w:p>
    <w:p w14:paraId="7A87E901" w14:textId="77777777" w:rsidR="005418E7" w:rsidRDefault="005418E7" w:rsidP="000E3C4F">
      <w:pPr>
        <w:pStyle w:val="ListParagraph1ai"/>
        <w:ind w:left="2161"/>
      </w:pPr>
      <w:r w:rsidRPr="002A6866">
        <w:t>In the case of current account restrictions, if consultations in relation to the measures adopted</w:t>
      </w:r>
      <w:r>
        <w:rPr>
          <w:spacing w:val="-3"/>
        </w:rPr>
        <w:t xml:space="preserve"> </w:t>
      </w:r>
      <w:r>
        <w:t>by</w:t>
      </w:r>
      <w:r>
        <w:rPr>
          <w:spacing w:val="-8"/>
        </w:rPr>
        <w:t xml:space="preserve"> </w:t>
      </w:r>
      <w:r>
        <w:t>it are</w:t>
      </w:r>
      <w:r>
        <w:rPr>
          <w:spacing w:val="-4"/>
        </w:rPr>
        <w:t xml:space="preserve"> </w:t>
      </w:r>
      <w:r>
        <w:t>not</w:t>
      </w:r>
      <w:r>
        <w:rPr>
          <w:spacing w:val="-7"/>
        </w:rPr>
        <w:t xml:space="preserve"> </w:t>
      </w:r>
      <w:r>
        <w:t>taking</w:t>
      </w:r>
      <w:r>
        <w:rPr>
          <w:spacing w:val="-3"/>
        </w:rPr>
        <w:t xml:space="preserve"> </w:t>
      </w:r>
      <w:r>
        <w:t>place</w:t>
      </w:r>
      <w:r>
        <w:rPr>
          <w:spacing w:val="-4"/>
        </w:rPr>
        <w:t xml:space="preserve"> </w:t>
      </w:r>
      <w:r>
        <w:t>under the framework of the WTO Agreement, a Party, if requested, shall promptly commence consultations with the other Party.</w:t>
      </w:r>
    </w:p>
    <w:p w14:paraId="4B02BAC8" w14:textId="77777777" w:rsidR="005418E7" w:rsidRDefault="005418E7" w:rsidP="00C62BAF">
      <w:pPr>
        <w:pStyle w:val="Heading2"/>
      </w:pPr>
      <w:r>
        <w:t>ARTICLE</w:t>
      </w:r>
      <w:r>
        <w:rPr>
          <w:spacing w:val="-5"/>
        </w:rPr>
        <w:t xml:space="preserve"> </w:t>
      </w:r>
      <w:r>
        <w:rPr>
          <w:spacing w:val="-10"/>
        </w:rPr>
        <w:t>5</w:t>
      </w:r>
    </w:p>
    <w:p w14:paraId="42C46864" w14:textId="77777777" w:rsidR="005418E7" w:rsidRDefault="005418E7" w:rsidP="00C62BAF">
      <w:pPr>
        <w:pStyle w:val="Heading3"/>
      </w:pPr>
      <w:r>
        <w:t>General</w:t>
      </w:r>
      <w:r>
        <w:rPr>
          <w:spacing w:val="-10"/>
        </w:rPr>
        <w:t xml:space="preserve"> </w:t>
      </w:r>
      <w:r w:rsidRPr="00C62BAF">
        <w:t>Exceptions</w:t>
      </w:r>
    </w:p>
    <w:p w14:paraId="03E5A716" w14:textId="77777777" w:rsidR="005418E7" w:rsidRDefault="005418E7" w:rsidP="005418E7">
      <w:pPr>
        <w:pStyle w:val="ListParagraph1"/>
        <w:numPr>
          <w:ilvl w:val="0"/>
          <w:numId w:val="13"/>
        </w:numPr>
        <w:spacing w:after="300"/>
        <w:ind w:left="0" w:firstLine="0"/>
      </w:pPr>
      <w:r>
        <w:t>For the purposes of Chapter 3 (Rules of Origin) and Chapter 5 (Technical Regulations</w:t>
      </w:r>
      <w:r w:rsidRPr="0060289C">
        <w:rPr>
          <w:spacing w:val="-8"/>
        </w:rPr>
        <w:t xml:space="preserve"> </w:t>
      </w:r>
      <w:r>
        <w:t>and</w:t>
      </w:r>
      <w:r w:rsidRPr="0060289C">
        <w:rPr>
          <w:spacing w:val="-7"/>
        </w:rPr>
        <w:t xml:space="preserve"> </w:t>
      </w:r>
      <w:r>
        <w:t>Sanitary</w:t>
      </w:r>
      <w:r w:rsidRPr="0060289C">
        <w:rPr>
          <w:spacing w:val="-15"/>
        </w:rPr>
        <w:t xml:space="preserve"> </w:t>
      </w:r>
      <w:r>
        <w:t>and</w:t>
      </w:r>
      <w:r w:rsidRPr="0060289C">
        <w:rPr>
          <w:spacing w:val="-7"/>
        </w:rPr>
        <w:t xml:space="preserve"> </w:t>
      </w:r>
      <w:r>
        <w:t>Phytosanitary</w:t>
      </w:r>
      <w:r w:rsidRPr="0060289C">
        <w:rPr>
          <w:spacing w:val="-11"/>
        </w:rPr>
        <w:t xml:space="preserve"> </w:t>
      </w:r>
      <w:r>
        <w:t>Measures),</w:t>
      </w:r>
      <w:r w:rsidRPr="0060289C">
        <w:rPr>
          <w:spacing w:val="-5"/>
        </w:rPr>
        <w:t xml:space="preserve"> </w:t>
      </w:r>
      <w:r>
        <w:t>Article</w:t>
      </w:r>
      <w:r w:rsidRPr="0060289C">
        <w:rPr>
          <w:spacing w:val="-8"/>
        </w:rPr>
        <w:t xml:space="preserve"> </w:t>
      </w:r>
      <w:r>
        <w:t>XX</w:t>
      </w:r>
      <w:r w:rsidRPr="0060289C">
        <w:rPr>
          <w:spacing w:val="-7"/>
        </w:rPr>
        <w:t xml:space="preserve"> </w:t>
      </w:r>
      <w:r>
        <w:t>of</w:t>
      </w:r>
      <w:r w:rsidRPr="0060289C">
        <w:rPr>
          <w:spacing w:val="-14"/>
        </w:rPr>
        <w:t xml:space="preserve"> </w:t>
      </w:r>
      <w:r>
        <w:t>GATT</w:t>
      </w:r>
      <w:r w:rsidRPr="0060289C">
        <w:rPr>
          <w:spacing w:val="-5"/>
        </w:rPr>
        <w:t xml:space="preserve"> </w:t>
      </w:r>
      <w:r>
        <w:t>1994</w:t>
      </w:r>
      <w:r w:rsidRPr="0060289C">
        <w:rPr>
          <w:spacing w:val="-7"/>
        </w:rPr>
        <w:t xml:space="preserve"> </w:t>
      </w:r>
      <w:r>
        <w:t>and</w:t>
      </w:r>
    </w:p>
    <w:p w14:paraId="1C47B9E8" w14:textId="77777777" w:rsidR="005418E7" w:rsidRDefault="005418E7" w:rsidP="000D2063">
      <w:pPr>
        <w:rPr>
          <w:sz w:val="29"/>
        </w:rPr>
      </w:pPr>
      <w:r>
        <w:rPr>
          <w:noProof/>
        </w:rPr>
        <mc:AlternateContent>
          <mc:Choice Requires="wps">
            <w:drawing>
              <wp:anchor distT="0" distB="0" distL="0" distR="0" simplePos="0" relativeHeight="251659264" behindDoc="1" locked="0" layoutInCell="1" allowOverlap="1" wp14:anchorId="4320259F" wp14:editId="4350286B">
                <wp:simplePos x="0" y="0"/>
                <wp:positionH relativeFrom="page">
                  <wp:posOffset>1178087</wp:posOffset>
                </wp:positionH>
                <wp:positionV relativeFrom="paragraph">
                  <wp:posOffset>231140</wp:posOffset>
                </wp:positionV>
                <wp:extent cx="1829435" cy="6350"/>
                <wp:effectExtent l="0" t="0" r="0" b="0"/>
                <wp:wrapTopAndBottom/>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D939B" id="Rectangle 4" o:spid="_x0000_s1026" alt="&quot;&quot;" style="position:absolute;margin-left:92.75pt;margin-top:18.2pt;width:144.0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" fillcolor="black" stroked="f">
                <w10:wrap type="topAndBottom" anchorx="page"/>
              </v:rect>
            </w:pict>
          </mc:Fallback>
        </mc:AlternateContent>
      </w:r>
    </w:p>
    <w:p w14:paraId="06B3B4A1" w14:textId="77777777" w:rsidR="005418E7" w:rsidRPr="00BB72B5" w:rsidRDefault="005418E7" w:rsidP="00D75968">
      <w:pPr>
        <w:spacing w:before="106"/>
        <w:ind w:right="-57" w:firstLine="0"/>
        <w:rPr>
          <w:rStyle w:val="EndnoteReference"/>
        </w:rPr>
      </w:pPr>
      <w:r w:rsidRPr="00BB72B5">
        <w:rPr>
          <w:rStyle w:val="EndnoteReference"/>
        </w:rPr>
        <w:t>and tends to be undertaken in order to establish a lasting relationship. For example, ownership of at least 10 per cent of the voting power of an enterprise over a period of at least 12 months generally would be considered foreign direct investment. For the purposes of this Chapter, “enterprise” means any entity constituted or organised under applicable law, whether or not for profit, and whether privately or governmentally owned or controlled, including any corporation, trust, partnership, sole proprietorship, joint venture, association or similar organisation.</w:t>
      </w:r>
    </w:p>
    <w:p w14:paraId="37253292" w14:textId="77777777" w:rsidR="005418E7" w:rsidRDefault="005418E7" w:rsidP="0004341A">
      <w:pPr>
        <w:ind w:firstLine="0"/>
      </w:pPr>
      <w:r>
        <w:t>its interpretative notes are incorporated into and made part of</w:t>
      </w:r>
      <w:r>
        <w:rPr>
          <w:spacing w:val="-5"/>
        </w:rPr>
        <w:t xml:space="preserve"> </w:t>
      </w:r>
      <w:r>
        <w:t xml:space="preserve">this Agreement, </w:t>
      </w:r>
      <w:r>
        <w:rPr>
          <w:i/>
        </w:rPr>
        <w:t xml:space="preserve">mutatis </w:t>
      </w:r>
      <w:r>
        <w:rPr>
          <w:i/>
          <w:spacing w:val="-2"/>
        </w:rPr>
        <w:t>mutandis</w:t>
      </w:r>
      <w:r>
        <w:rPr>
          <w:spacing w:val="-2"/>
        </w:rPr>
        <w:t>.</w:t>
      </w:r>
    </w:p>
    <w:p w14:paraId="2911D9B7" w14:textId="77777777" w:rsidR="005418E7" w:rsidRDefault="005418E7" w:rsidP="0004341A">
      <w:pPr>
        <w:pStyle w:val="ListParagraph1"/>
        <w:ind w:right="0"/>
      </w:pPr>
      <w:r>
        <w:t>The</w:t>
      </w:r>
      <w:r>
        <w:rPr>
          <w:spacing w:val="-4"/>
        </w:rPr>
        <w:t xml:space="preserve"> </w:t>
      </w:r>
      <w:r>
        <w:t>Parties</w:t>
      </w:r>
      <w:r>
        <w:rPr>
          <w:spacing w:val="-5"/>
        </w:rPr>
        <w:t xml:space="preserve"> </w:t>
      </w:r>
      <w:r>
        <w:t>understand</w:t>
      </w:r>
      <w:r>
        <w:rPr>
          <w:spacing w:val="-3"/>
        </w:rPr>
        <w:t xml:space="preserve"> </w:t>
      </w:r>
      <w:r>
        <w:t>that</w:t>
      </w:r>
      <w:r>
        <w:rPr>
          <w:spacing w:val="-7"/>
        </w:rPr>
        <w:t xml:space="preserve"> </w:t>
      </w:r>
      <w:r>
        <w:t>the</w:t>
      </w:r>
      <w:r>
        <w:rPr>
          <w:spacing w:val="-4"/>
        </w:rPr>
        <w:t xml:space="preserve"> </w:t>
      </w:r>
      <w:r>
        <w:t>measures</w:t>
      </w:r>
      <w:r>
        <w:rPr>
          <w:spacing w:val="-5"/>
        </w:rPr>
        <w:t xml:space="preserve"> </w:t>
      </w:r>
      <w:r>
        <w:t>referred</w:t>
      </w:r>
      <w:r>
        <w:rPr>
          <w:spacing w:val="-3"/>
        </w:rPr>
        <w:t xml:space="preserve"> </w:t>
      </w:r>
      <w:r>
        <w:t>to</w:t>
      </w:r>
      <w:r>
        <w:rPr>
          <w:spacing w:val="-3"/>
        </w:rPr>
        <w:t xml:space="preserve"> </w:t>
      </w:r>
      <w:r>
        <w:t>in</w:t>
      </w:r>
      <w:r>
        <w:rPr>
          <w:spacing w:val="-8"/>
        </w:rPr>
        <w:t xml:space="preserve"> </w:t>
      </w:r>
      <w:r>
        <w:t>Article</w:t>
      </w:r>
      <w:r>
        <w:rPr>
          <w:spacing w:val="-5"/>
        </w:rPr>
        <w:t xml:space="preserve"> </w:t>
      </w:r>
      <w:r>
        <w:t>XX(b)</w:t>
      </w:r>
      <w:r>
        <w:rPr>
          <w:spacing w:val="-7"/>
        </w:rPr>
        <w:t xml:space="preserve"> </w:t>
      </w:r>
      <w:r>
        <w:t>of</w:t>
      </w:r>
      <w:r>
        <w:rPr>
          <w:spacing w:val="-11"/>
        </w:rPr>
        <w:t xml:space="preserve"> </w:t>
      </w:r>
      <w:r>
        <w:t>GATT 1994 include environmental</w:t>
      </w:r>
      <w:r>
        <w:rPr>
          <w:spacing w:val="-3"/>
        </w:rPr>
        <w:t xml:space="preserve"> </w:t>
      </w:r>
      <w:r>
        <w:t>measures</w:t>
      </w:r>
      <w:r>
        <w:rPr>
          <w:spacing w:val="-2"/>
        </w:rPr>
        <w:t xml:space="preserve"> </w:t>
      </w:r>
      <w:r>
        <w:t>necessary</w:t>
      </w:r>
      <w:r>
        <w:rPr>
          <w:spacing w:val="-8"/>
        </w:rPr>
        <w:t xml:space="preserve"> </w:t>
      </w:r>
      <w:r>
        <w:t>to protect human, animal</w:t>
      </w:r>
      <w:r>
        <w:rPr>
          <w:spacing w:val="-8"/>
        </w:rPr>
        <w:t xml:space="preserve"> </w:t>
      </w:r>
      <w:r>
        <w:t>or</w:t>
      </w:r>
      <w:r>
        <w:rPr>
          <w:spacing w:val="-3"/>
        </w:rPr>
        <w:t xml:space="preserve"> </w:t>
      </w:r>
      <w:r>
        <w:t>plant life or health, and that Article XX(g) of GATT 1994 applies to measures relating to the conservation of living and non-living exhaustible natural resources.</w:t>
      </w:r>
    </w:p>
    <w:p w14:paraId="2CDA10AE" w14:textId="77777777" w:rsidR="005418E7" w:rsidRDefault="005418E7" w:rsidP="0004341A">
      <w:pPr>
        <w:pStyle w:val="Heading2"/>
      </w:pPr>
      <w:r>
        <w:t>ARTICLE</w:t>
      </w:r>
      <w:r>
        <w:rPr>
          <w:spacing w:val="-5"/>
        </w:rPr>
        <w:t xml:space="preserve"> </w:t>
      </w:r>
      <w:r>
        <w:rPr>
          <w:spacing w:val="-10"/>
        </w:rPr>
        <w:t>6</w:t>
      </w:r>
    </w:p>
    <w:p w14:paraId="44BEBCD3" w14:textId="77777777" w:rsidR="005418E7" w:rsidRDefault="005418E7" w:rsidP="0004341A">
      <w:pPr>
        <w:pStyle w:val="Heading3"/>
      </w:pPr>
      <w:r>
        <w:t>Contact</w:t>
      </w:r>
      <w:r>
        <w:rPr>
          <w:spacing w:val="-2"/>
        </w:rPr>
        <w:t xml:space="preserve"> Point</w:t>
      </w:r>
    </w:p>
    <w:p w14:paraId="645ECDC8" w14:textId="77777777" w:rsidR="005418E7" w:rsidRDefault="005418E7" w:rsidP="0004341A">
      <w:r>
        <w:t>Each</w:t>
      </w:r>
      <w:r>
        <w:rPr>
          <w:spacing w:val="-13"/>
        </w:rPr>
        <w:t xml:space="preserve"> </w:t>
      </w:r>
      <w:r>
        <w:t>Party</w:t>
      </w:r>
      <w:r>
        <w:rPr>
          <w:spacing w:val="-15"/>
        </w:rPr>
        <w:t xml:space="preserve"> </w:t>
      </w:r>
      <w:r>
        <w:t>shall</w:t>
      </w:r>
      <w:r>
        <w:rPr>
          <w:spacing w:val="-15"/>
        </w:rPr>
        <w:t xml:space="preserve"> </w:t>
      </w:r>
      <w:r>
        <w:t>designate</w:t>
      </w:r>
      <w:r>
        <w:rPr>
          <w:spacing w:val="-8"/>
        </w:rPr>
        <w:t xml:space="preserve"> </w:t>
      </w:r>
      <w:r>
        <w:t>a</w:t>
      </w:r>
      <w:r>
        <w:rPr>
          <w:spacing w:val="-8"/>
        </w:rPr>
        <w:t xml:space="preserve"> </w:t>
      </w:r>
      <w:r>
        <w:t>contact</w:t>
      </w:r>
      <w:r>
        <w:rPr>
          <w:spacing w:val="-7"/>
        </w:rPr>
        <w:t xml:space="preserve"> </w:t>
      </w:r>
      <w:r>
        <w:t>point</w:t>
      </w:r>
      <w:r>
        <w:rPr>
          <w:spacing w:val="-7"/>
        </w:rPr>
        <w:t xml:space="preserve"> </w:t>
      </w:r>
      <w:r>
        <w:t>to</w:t>
      </w:r>
      <w:r>
        <w:rPr>
          <w:spacing w:val="-7"/>
        </w:rPr>
        <w:t xml:space="preserve"> </w:t>
      </w:r>
      <w:r>
        <w:t>facilitate</w:t>
      </w:r>
      <w:r>
        <w:rPr>
          <w:spacing w:val="-13"/>
        </w:rPr>
        <w:t xml:space="preserve"> </w:t>
      </w:r>
      <w:r>
        <w:t>communications</w:t>
      </w:r>
      <w:r>
        <w:rPr>
          <w:spacing w:val="-9"/>
        </w:rPr>
        <w:t xml:space="preserve"> </w:t>
      </w:r>
      <w:r>
        <w:t>between the Parties on any matter covered by this Agreement. On the request of a Party, the contact point of the requested Party shall identify the office or official responsible for the matter and assist in facilitating communication with the requesting Party.</w:t>
      </w:r>
    </w:p>
    <w:p w14:paraId="24095769" w14:textId="77777777" w:rsidR="005418E7" w:rsidRDefault="005418E7" w:rsidP="0004341A">
      <w:pPr>
        <w:pStyle w:val="Heading2"/>
      </w:pPr>
      <w:r>
        <w:t>ARTICLE</w:t>
      </w:r>
      <w:r>
        <w:rPr>
          <w:spacing w:val="-5"/>
        </w:rPr>
        <w:t xml:space="preserve"> </w:t>
      </w:r>
      <w:r>
        <w:rPr>
          <w:spacing w:val="-10"/>
        </w:rPr>
        <w:t>7</w:t>
      </w:r>
    </w:p>
    <w:p w14:paraId="156B2440" w14:textId="77777777" w:rsidR="005418E7" w:rsidRDefault="005418E7" w:rsidP="0004341A">
      <w:pPr>
        <w:pStyle w:val="Heading3"/>
      </w:pPr>
      <w:r w:rsidRPr="00C62BAF">
        <w:t>Review</w:t>
      </w:r>
    </w:p>
    <w:p w14:paraId="4A5A5B34" w14:textId="77777777" w:rsidR="005418E7" w:rsidRDefault="005418E7" w:rsidP="0004341A">
      <w:r>
        <w:t xml:space="preserve">In addition to the provisions for consultations elsewhere in this Agreement, </w:t>
      </w:r>
      <w:r>
        <w:lastRenderedPageBreak/>
        <w:t>Ministers in charge of</w:t>
      </w:r>
      <w:r>
        <w:rPr>
          <w:spacing w:val="-1"/>
        </w:rPr>
        <w:t xml:space="preserve"> </w:t>
      </w:r>
      <w:r>
        <w:t>trade negotiations of</w:t>
      </w:r>
      <w:r>
        <w:rPr>
          <w:spacing w:val="-1"/>
        </w:rPr>
        <w:t xml:space="preserve"> </w:t>
      </w:r>
      <w:r>
        <w:t>the Parties shall meet within a year of</w:t>
      </w:r>
      <w:r>
        <w:rPr>
          <w:spacing w:val="-1"/>
        </w:rPr>
        <w:t xml:space="preserve"> </w:t>
      </w:r>
      <w:r>
        <w:t>the date of entry into force of this Agreement and then biennially or otherwise as appropriate to review this Agreement.</w:t>
      </w:r>
    </w:p>
    <w:p w14:paraId="0769BD53" w14:textId="77777777" w:rsidR="005418E7" w:rsidRDefault="005418E7" w:rsidP="0004341A">
      <w:pPr>
        <w:pStyle w:val="Heading2"/>
      </w:pPr>
      <w:r>
        <w:t>ARTICLE</w:t>
      </w:r>
      <w:r>
        <w:rPr>
          <w:spacing w:val="-5"/>
        </w:rPr>
        <w:t xml:space="preserve"> </w:t>
      </w:r>
      <w:r>
        <w:rPr>
          <w:spacing w:val="-10"/>
        </w:rPr>
        <w:t>8</w:t>
      </w:r>
    </w:p>
    <w:p w14:paraId="7E90CE0C" w14:textId="77777777" w:rsidR="005418E7" w:rsidRDefault="005418E7" w:rsidP="0004341A">
      <w:pPr>
        <w:pStyle w:val="Heading3"/>
      </w:pPr>
      <w:r>
        <w:t>Association</w:t>
      </w:r>
      <w:r>
        <w:rPr>
          <w:spacing w:val="-4"/>
        </w:rPr>
        <w:t xml:space="preserve"> </w:t>
      </w:r>
      <w:r>
        <w:t>with</w:t>
      </w:r>
      <w:r>
        <w:rPr>
          <w:spacing w:val="-4"/>
        </w:rPr>
        <w:t xml:space="preserve"> </w:t>
      </w:r>
      <w:r>
        <w:t>the</w:t>
      </w:r>
      <w:r>
        <w:rPr>
          <w:spacing w:val="-5"/>
        </w:rPr>
        <w:t xml:space="preserve"> </w:t>
      </w:r>
      <w:r>
        <w:rPr>
          <w:spacing w:val="-2"/>
        </w:rPr>
        <w:t>Agreement</w:t>
      </w:r>
    </w:p>
    <w:p w14:paraId="143DABB5" w14:textId="77777777" w:rsidR="005418E7" w:rsidRDefault="005418E7" w:rsidP="0004341A">
      <w:r>
        <w:t>This Agreement is open to accession or association by any State or separate customs territory, on terms to be agreed between the Parties.</w:t>
      </w:r>
    </w:p>
    <w:p w14:paraId="1CF0F049" w14:textId="77777777" w:rsidR="005418E7" w:rsidRDefault="005418E7" w:rsidP="0004341A">
      <w:pPr>
        <w:pStyle w:val="Heading2"/>
      </w:pPr>
      <w:r>
        <w:t>ARTICLE</w:t>
      </w:r>
      <w:r>
        <w:rPr>
          <w:spacing w:val="-5"/>
        </w:rPr>
        <w:t xml:space="preserve"> </w:t>
      </w:r>
      <w:r>
        <w:rPr>
          <w:spacing w:val="-10"/>
        </w:rPr>
        <w:t>9</w:t>
      </w:r>
    </w:p>
    <w:p w14:paraId="623ED677" w14:textId="77777777" w:rsidR="005418E7" w:rsidRDefault="005418E7" w:rsidP="0004341A">
      <w:pPr>
        <w:pStyle w:val="Heading3"/>
      </w:pPr>
      <w:r>
        <w:t>Relation</w:t>
      </w:r>
      <w:r>
        <w:rPr>
          <w:spacing w:val="-2"/>
        </w:rPr>
        <w:t xml:space="preserve"> </w:t>
      </w:r>
      <w:r>
        <w:t>to</w:t>
      </w:r>
      <w:r>
        <w:rPr>
          <w:spacing w:val="-2"/>
        </w:rPr>
        <w:t xml:space="preserve"> </w:t>
      </w:r>
      <w:r>
        <w:t>Other</w:t>
      </w:r>
      <w:r>
        <w:rPr>
          <w:spacing w:val="-3"/>
        </w:rPr>
        <w:t xml:space="preserve"> </w:t>
      </w:r>
      <w:r>
        <w:rPr>
          <w:spacing w:val="-2"/>
        </w:rPr>
        <w:t>Agreements</w:t>
      </w:r>
    </w:p>
    <w:p w14:paraId="1FB68B0B" w14:textId="77777777" w:rsidR="005418E7" w:rsidRPr="005D1518" w:rsidRDefault="005418E7" w:rsidP="0004341A">
      <w:pPr>
        <w:pStyle w:val="BodyText"/>
        <w:ind w:left="119" w:right="-113"/>
        <w:rPr>
          <w:rStyle w:val="EndnoteReference"/>
          <w:sz w:val="24"/>
          <w:szCs w:val="24"/>
        </w:rPr>
      </w:pPr>
      <w:r>
        <w:t>Unless</w:t>
      </w:r>
      <w:r>
        <w:rPr>
          <w:spacing w:val="-6"/>
        </w:rPr>
        <w:t xml:space="preserve"> </w:t>
      </w:r>
      <w:r>
        <w:t>otherwise</w:t>
      </w:r>
      <w:r>
        <w:rPr>
          <w:spacing w:val="-5"/>
        </w:rPr>
        <w:t xml:space="preserve"> </w:t>
      </w:r>
      <w:r>
        <w:t>provided in</w:t>
      </w:r>
      <w:r>
        <w:rPr>
          <w:spacing w:val="-8"/>
        </w:rPr>
        <w:t xml:space="preserve"> </w:t>
      </w:r>
      <w:r>
        <w:t>this</w:t>
      </w:r>
      <w:r>
        <w:rPr>
          <w:spacing w:val="-6"/>
        </w:rPr>
        <w:t xml:space="preserve"> </w:t>
      </w:r>
      <w:r>
        <w:t>Agreement,</w:t>
      </w:r>
      <w:r>
        <w:rPr>
          <w:spacing w:val="-2"/>
        </w:rPr>
        <w:t xml:space="preserve"> </w:t>
      </w:r>
      <w:r>
        <w:t>in</w:t>
      </w:r>
      <w:r>
        <w:rPr>
          <w:spacing w:val="-9"/>
        </w:rPr>
        <w:t xml:space="preserve"> </w:t>
      </w:r>
      <w:r>
        <w:t>the</w:t>
      </w:r>
      <w:r>
        <w:rPr>
          <w:spacing w:val="-5"/>
        </w:rPr>
        <w:t xml:space="preserve"> </w:t>
      </w:r>
      <w:r>
        <w:t>event</w:t>
      </w:r>
      <w:r>
        <w:rPr>
          <w:spacing w:val="-8"/>
        </w:rPr>
        <w:t xml:space="preserve"> </w:t>
      </w:r>
      <w:r>
        <w:t>of</w:t>
      </w:r>
      <w:r>
        <w:rPr>
          <w:spacing w:val="-12"/>
        </w:rPr>
        <w:t xml:space="preserve"> </w:t>
      </w:r>
      <w:r>
        <w:t>any</w:t>
      </w:r>
      <w:r>
        <w:rPr>
          <w:spacing w:val="-9"/>
        </w:rPr>
        <w:t xml:space="preserve"> </w:t>
      </w:r>
      <w:r>
        <w:t>inconsistency between</w:t>
      </w:r>
      <w:r>
        <w:rPr>
          <w:spacing w:val="-8"/>
        </w:rPr>
        <w:t xml:space="preserve"> </w:t>
      </w:r>
      <w:r>
        <w:t>this</w:t>
      </w:r>
      <w:r>
        <w:rPr>
          <w:spacing w:val="-1"/>
        </w:rPr>
        <w:t xml:space="preserve"> </w:t>
      </w:r>
      <w:r>
        <w:t>Agreement and</w:t>
      </w:r>
      <w:r>
        <w:rPr>
          <w:spacing w:val="-4"/>
        </w:rPr>
        <w:t xml:space="preserve"> </w:t>
      </w:r>
      <w:r>
        <w:t>any</w:t>
      </w:r>
      <w:r>
        <w:rPr>
          <w:spacing w:val="-13"/>
        </w:rPr>
        <w:t xml:space="preserve"> </w:t>
      </w:r>
      <w:r>
        <w:t>other</w:t>
      </w:r>
      <w:r>
        <w:rPr>
          <w:spacing w:val="-3"/>
        </w:rPr>
        <w:t xml:space="preserve"> </w:t>
      </w:r>
      <w:r>
        <w:t>agreement</w:t>
      </w:r>
      <w:r>
        <w:rPr>
          <w:spacing w:val="-4"/>
        </w:rPr>
        <w:t xml:space="preserve"> </w:t>
      </w:r>
      <w:r>
        <w:t>to</w:t>
      </w:r>
      <w:r>
        <w:rPr>
          <w:spacing w:val="-4"/>
        </w:rPr>
        <w:t xml:space="preserve"> </w:t>
      </w:r>
      <w:r>
        <w:t>which</w:t>
      </w:r>
      <w:r>
        <w:rPr>
          <w:spacing w:val="-3"/>
        </w:rPr>
        <w:t xml:space="preserve"> </w:t>
      </w:r>
      <w:r>
        <w:t>both</w:t>
      </w:r>
      <w:r>
        <w:rPr>
          <w:spacing w:val="-8"/>
        </w:rPr>
        <w:t xml:space="preserve"> </w:t>
      </w:r>
      <w:r>
        <w:t>Parties</w:t>
      </w:r>
      <w:r>
        <w:rPr>
          <w:spacing w:val="-5"/>
        </w:rPr>
        <w:t xml:space="preserve"> </w:t>
      </w:r>
      <w:r>
        <w:t>are</w:t>
      </w:r>
      <w:r>
        <w:rPr>
          <w:spacing w:val="-4"/>
        </w:rPr>
        <w:t xml:space="preserve"> </w:t>
      </w:r>
      <w:r>
        <w:t>parties,</w:t>
      </w:r>
      <w:r>
        <w:rPr>
          <w:spacing w:val="-1"/>
        </w:rPr>
        <w:t xml:space="preserve"> </w:t>
      </w:r>
      <w:r>
        <w:t>the Parties shall immediately consult with each other with a view to finding a mutually satisfactory solution in accordance with customary rules of public international law.</w:t>
      </w:r>
      <w:r>
        <w:rPr>
          <w:rStyle w:val="FootnoteReference"/>
        </w:rPr>
        <w:footnoteReference w:id="90"/>
      </w:r>
    </w:p>
    <w:p w14:paraId="3900E97B" w14:textId="77777777" w:rsidR="005418E7" w:rsidRDefault="005418E7" w:rsidP="00D45A15">
      <w:pPr>
        <w:pStyle w:val="Heading2"/>
      </w:pPr>
      <w:r>
        <w:t>ARTICLE</w:t>
      </w:r>
      <w:r>
        <w:rPr>
          <w:spacing w:val="-5"/>
        </w:rPr>
        <w:t xml:space="preserve"> 10</w:t>
      </w:r>
    </w:p>
    <w:p w14:paraId="7309EE45" w14:textId="77777777" w:rsidR="005418E7" w:rsidRDefault="005418E7" w:rsidP="00D45A15">
      <w:pPr>
        <w:pStyle w:val="Heading3"/>
      </w:pPr>
      <w:r w:rsidRPr="00C62BAF">
        <w:t>Annexes</w:t>
      </w:r>
    </w:p>
    <w:p w14:paraId="5F06BE0F" w14:textId="77777777" w:rsidR="005418E7" w:rsidRDefault="005418E7" w:rsidP="00D45A15">
      <w:r>
        <w:t>The</w:t>
      </w:r>
      <w:r>
        <w:rPr>
          <w:spacing w:val="-2"/>
        </w:rPr>
        <w:t xml:space="preserve"> </w:t>
      </w:r>
      <w:r>
        <w:t>Annexes</w:t>
      </w:r>
      <w:r>
        <w:rPr>
          <w:spacing w:val="1"/>
        </w:rPr>
        <w:t xml:space="preserve"> </w:t>
      </w:r>
      <w:r>
        <w:t>in</w:t>
      </w:r>
      <w:r>
        <w:rPr>
          <w:spacing w:val="-5"/>
        </w:rPr>
        <w:t xml:space="preserve"> </w:t>
      </w:r>
      <w:r>
        <w:t>this</w:t>
      </w:r>
      <w:r>
        <w:rPr>
          <w:spacing w:val="1"/>
        </w:rPr>
        <w:t xml:space="preserve"> </w:t>
      </w:r>
      <w:r>
        <w:t>Agreement</w:t>
      </w:r>
      <w:r>
        <w:rPr>
          <w:spacing w:val="4"/>
        </w:rPr>
        <w:t xml:space="preserve"> </w:t>
      </w:r>
      <w:r>
        <w:t>shall</w:t>
      </w:r>
      <w:r>
        <w:rPr>
          <w:spacing w:val="-5"/>
        </w:rPr>
        <w:t xml:space="preserve"> </w:t>
      </w:r>
      <w:r>
        <w:t>form</w:t>
      </w:r>
      <w:r>
        <w:rPr>
          <w:spacing w:val="-9"/>
        </w:rPr>
        <w:t xml:space="preserve"> </w:t>
      </w:r>
      <w:r>
        <w:t>an</w:t>
      </w:r>
      <w:r>
        <w:rPr>
          <w:spacing w:val="-1"/>
        </w:rPr>
        <w:t xml:space="preserve"> </w:t>
      </w:r>
      <w:r>
        <w:t>integral</w:t>
      </w:r>
      <w:r>
        <w:rPr>
          <w:spacing w:val="-9"/>
        </w:rPr>
        <w:t xml:space="preserve"> </w:t>
      </w:r>
      <w:r>
        <w:t>part</w:t>
      </w:r>
      <w:r>
        <w:rPr>
          <w:spacing w:val="-5"/>
        </w:rPr>
        <w:t xml:space="preserve"> </w:t>
      </w:r>
      <w:r>
        <w:t>of</w:t>
      </w:r>
      <w:r>
        <w:rPr>
          <w:spacing w:val="-8"/>
        </w:rPr>
        <w:t xml:space="preserve"> </w:t>
      </w:r>
      <w:r>
        <w:t>this</w:t>
      </w:r>
      <w:r>
        <w:rPr>
          <w:spacing w:val="-2"/>
        </w:rPr>
        <w:t xml:space="preserve"> Agreement.</w:t>
      </w:r>
    </w:p>
    <w:p w14:paraId="20B61BFE" w14:textId="77777777" w:rsidR="005418E7" w:rsidRDefault="005418E7" w:rsidP="00D45A15">
      <w:pPr>
        <w:pStyle w:val="Heading2"/>
      </w:pPr>
      <w:r>
        <w:t>ARTICLE</w:t>
      </w:r>
      <w:r>
        <w:rPr>
          <w:spacing w:val="-5"/>
        </w:rPr>
        <w:t xml:space="preserve"> 11</w:t>
      </w:r>
    </w:p>
    <w:p w14:paraId="055CB140" w14:textId="77777777" w:rsidR="005418E7" w:rsidRDefault="005418E7" w:rsidP="00D45A15">
      <w:pPr>
        <w:pStyle w:val="Heading3"/>
      </w:pPr>
      <w:r w:rsidRPr="00C62BAF">
        <w:t>Amendments</w:t>
      </w:r>
    </w:p>
    <w:p w14:paraId="50088CC9" w14:textId="77777777" w:rsidR="005418E7" w:rsidRDefault="005418E7" w:rsidP="00D45A15">
      <w:r>
        <w:t>This Agreement may be amended by agreement in writing by the Parties and such</w:t>
      </w:r>
      <w:r>
        <w:rPr>
          <w:spacing w:val="-11"/>
        </w:rPr>
        <w:t xml:space="preserve"> </w:t>
      </w:r>
      <w:r>
        <w:t>amendments</w:t>
      </w:r>
      <w:r>
        <w:rPr>
          <w:spacing w:val="-8"/>
        </w:rPr>
        <w:t xml:space="preserve"> </w:t>
      </w:r>
      <w:r>
        <w:t>shall</w:t>
      </w:r>
      <w:r>
        <w:rPr>
          <w:spacing w:val="-15"/>
        </w:rPr>
        <w:t xml:space="preserve"> </w:t>
      </w:r>
      <w:r>
        <w:t>enter</w:t>
      </w:r>
      <w:r>
        <w:rPr>
          <w:spacing w:val="-5"/>
        </w:rPr>
        <w:t xml:space="preserve"> </w:t>
      </w:r>
      <w:r>
        <w:t>into</w:t>
      </w:r>
      <w:r>
        <w:rPr>
          <w:spacing w:val="-6"/>
        </w:rPr>
        <w:t xml:space="preserve"> </w:t>
      </w:r>
      <w:r>
        <w:t>force</w:t>
      </w:r>
      <w:r>
        <w:rPr>
          <w:spacing w:val="-12"/>
        </w:rPr>
        <w:t xml:space="preserve"> </w:t>
      </w:r>
      <w:r>
        <w:t>on</w:t>
      </w:r>
      <w:r>
        <w:rPr>
          <w:spacing w:val="-11"/>
        </w:rPr>
        <w:t xml:space="preserve"> </w:t>
      </w:r>
      <w:r>
        <w:t>such</w:t>
      </w:r>
      <w:r>
        <w:rPr>
          <w:spacing w:val="-11"/>
        </w:rPr>
        <w:t xml:space="preserve"> </w:t>
      </w:r>
      <w:r>
        <w:t>date</w:t>
      </w:r>
      <w:r>
        <w:rPr>
          <w:spacing w:val="-11"/>
        </w:rPr>
        <w:t xml:space="preserve"> </w:t>
      </w:r>
      <w:r>
        <w:t>or</w:t>
      </w:r>
      <w:r>
        <w:rPr>
          <w:spacing w:val="-9"/>
        </w:rPr>
        <w:t xml:space="preserve"> </w:t>
      </w:r>
      <w:r>
        <w:t>dates</w:t>
      </w:r>
      <w:r>
        <w:rPr>
          <w:spacing w:val="-8"/>
        </w:rPr>
        <w:t xml:space="preserve"> </w:t>
      </w:r>
      <w:r>
        <w:t>as</w:t>
      </w:r>
      <w:r>
        <w:rPr>
          <w:spacing w:val="-8"/>
        </w:rPr>
        <w:t xml:space="preserve"> </w:t>
      </w:r>
      <w:r>
        <w:t>may</w:t>
      </w:r>
      <w:r>
        <w:rPr>
          <w:spacing w:val="-11"/>
        </w:rPr>
        <w:t xml:space="preserve"> </w:t>
      </w:r>
      <w:r>
        <w:t>be</w:t>
      </w:r>
      <w:r>
        <w:rPr>
          <w:spacing w:val="-7"/>
        </w:rPr>
        <w:t xml:space="preserve"> </w:t>
      </w:r>
      <w:r>
        <w:t>agreed</w:t>
      </w:r>
      <w:r>
        <w:rPr>
          <w:spacing w:val="-6"/>
        </w:rPr>
        <w:t xml:space="preserve"> </w:t>
      </w:r>
      <w:r>
        <w:t>between the Parties.</w:t>
      </w:r>
    </w:p>
    <w:p w14:paraId="730DDF1F" w14:textId="77777777" w:rsidR="005418E7" w:rsidRDefault="005418E7" w:rsidP="00D45A15">
      <w:pPr>
        <w:pStyle w:val="Heading2"/>
      </w:pPr>
      <w:r>
        <w:t>ARTICLE</w:t>
      </w:r>
      <w:r>
        <w:rPr>
          <w:spacing w:val="-5"/>
        </w:rPr>
        <w:t xml:space="preserve"> 12</w:t>
      </w:r>
    </w:p>
    <w:p w14:paraId="76359BE0" w14:textId="77777777" w:rsidR="005418E7" w:rsidRDefault="005418E7" w:rsidP="00D45A15">
      <w:pPr>
        <w:pStyle w:val="Heading3"/>
      </w:pPr>
      <w:r>
        <w:t>Entry</w:t>
      </w:r>
      <w:r>
        <w:rPr>
          <w:spacing w:val="-5"/>
        </w:rPr>
        <w:t xml:space="preserve"> </w:t>
      </w:r>
      <w:r>
        <w:t>into</w:t>
      </w:r>
      <w:r>
        <w:rPr>
          <w:spacing w:val="-4"/>
        </w:rPr>
        <w:t xml:space="preserve"> </w:t>
      </w:r>
      <w:r>
        <w:t>Force,</w:t>
      </w:r>
      <w:r>
        <w:rPr>
          <w:spacing w:val="-2"/>
        </w:rPr>
        <w:t xml:space="preserve"> </w:t>
      </w:r>
      <w:r>
        <w:t>Duration</w:t>
      </w:r>
      <w:r>
        <w:rPr>
          <w:spacing w:val="-3"/>
        </w:rPr>
        <w:t xml:space="preserve"> </w:t>
      </w:r>
      <w:r>
        <w:t>and</w:t>
      </w:r>
      <w:r>
        <w:rPr>
          <w:spacing w:val="-9"/>
        </w:rPr>
        <w:t xml:space="preserve"> </w:t>
      </w:r>
      <w:r w:rsidRPr="00C62BAF">
        <w:t>Termination</w:t>
      </w:r>
    </w:p>
    <w:p w14:paraId="01A9C4B5" w14:textId="77777777" w:rsidR="005418E7" w:rsidRDefault="005418E7" w:rsidP="005418E7">
      <w:pPr>
        <w:pStyle w:val="ListParagraph1"/>
        <w:numPr>
          <w:ilvl w:val="0"/>
          <w:numId w:val="13"/>
        </w:numPr>
        <w:ind w:left="0" w:right="0" w:firstLine="0"/>
      </w:pPr>
      <w:r>
        <w:t>This Agreement shall enter into force on the date on which the Parties have exchanged</w:t>
      </w:r>
      <w:r w:rsidRPr="00FB4D9F">
        <w:rPr>
          <w:spacing w:val="-7"/>
        </w:rPr>
        <w:t xml:space="preserve"> </w:t>
      </w:r>
      <w:r>
        <w:t>notes</w:t>
      </w:r>
      <w:r w:rsidRPr="00FB4D9F">
        <w:rPr>
          <w:spacing w:val="-9"/>
        </w:rPr>
        <w:t xml:space="preserve"> </w:t>
      </w:r>
      <w:r>
        <w:t>confirming</w:t>
      </w:r>
      <w:r w:rsidRPr="00FB4D9F">
        <w:rPr>
          <w:spacing w:val="-7"/>
        </w:rPr>
        <w:t xml:space="preserve"> </w:t>
      </w:r>
      <w:r>
        <w:t>the</w:t>
      </w:r>
      <w:r w:rsidRPr="00FB4D9F">
        <w:rPr>
          <w:spacing w:val="-8"/>
        </w:rPr>
        <w:t xml:space="preserve"> </w:t>
      </w:r>
      <w:r>
        <w:t>completion</w:t>
      </w:r>
      <w:r w:rsidRPr="00FB4D9F">
        <w:rPr>
          <w:spacing w:val="-12"/>
        </w:rPr>
        <w:t xml:space="preserve"> </w:t>
      </w:r>
      <w:r>
        <w:t>of</w:t>
      </w:r>
      <w:r w:rsidRPr="00FB4D9F">
        <w:rPr>
          <w:spacing w:val="-15"/>
        </w:rPr>
        <w:t xml:space="preserve"> </w:t>
      </w:r>
      <w:r>
        <w:t>their</w:t>
      </w:r>
      <w:r w:rsidRPr="00FB4D9F">
        <w:rPr>
          <w:spacing w:val="-5"/>
        </w:rPr>
        <w:t xml:space="preserve"> </w:t>
      </w:r>
      <w:r>
        <w:t>respective</w:t>
      </w:r>
      <w:r w:rsidRPr="00FB4D9F">
        <w:rPr>
          <w:spacing w:val="-8"/>
        </w:rPr>
        <w:t xml:space="preserve"> </w:t>
      </w:r>
      <w:r>
        <w:t>procedures</w:t>
      </w:r>
      <w:r w:rsidRPr="00FB4D9F">
        <w:rPr>
          <w:spacing w:val="-9"/>
        </w:rPr>
        <w:t xml:space="preserve"> </w:t>
      </w:r>
      <w:r>
        <w:t>for</w:t>
      </w:r>
      <w:r w:rsidRPr="00FB4D9F">
        <w:rPr>
          <w:spacing w:val="-10"/>
        </w:rPr>
        <w:t xml:space="preserve"> </w:t>
      </w:r>
      <w:r>
        <w:t>the</w:t>
      </w:r>
      <w:r w:rsidRPr="00FB4D9F">
        <w:rPr>
          <w:spacing w:val="-8"/>
        </w:rPr>
        <w:t xml:space="preserve"> </w:t>
      </w:r>
      <w:r>
        <w:t>entry into force of this Agreement.</w:t>
      </w:r>
    </w:p>
    <w:p w14:paraId="68EC0F9F" w14:textId="77777777" w:rsidR="005418E7" w:rsidRDefault="005418E7" w:rsidP="00D45A15">
      <w:pPr>
        <w:pStyle w:val="ListParagraph1"/>
        <w:ind w:right="0"/>
      </w:pPr>
      <w:r>
        <w:t xml:space="preserve">Either Party may terminate this Agreement by giving the other Party six months’ </w:t>
      </w:r>
      <w:r>
        <w:lastRenderedPageBreak/>
        <w:t>advance notice in writing.</w:t>
      </w:r>
    </w:p>
    <w:sectPr w:rsidR="005418E7" w:rsidSect="00712EC7">
      <w:pgSz w:w="11910" w:h="16840"/>
      <w:pgMar w:top="1338" w:right="1701" w:bottom="1242" w:left="1701" w:header="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EA75" w14:textId="77777777" w:rsidR="002625A7" w:rsidRDefault="002625A7" w:rsidP="008343E4">
      <w:r>
        <w:separator/>
      </w:r>
    </w:p>
  </w:endnote>
  <w:endnote w:type="continuationSeparator" w:id="0">
    <w:p w14:paraId="5F3096FD" w14:textId="77777777" w:rsidR="002625A7" w:rsidRDefault="002625A7" w:rsidP="0083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259678"/>
      <w:docPartObj>
        <w:docPartGallery w:val="Page Numbers (Bottom of Page)"/>
        <w:docPartUnique/>
      </w:docPartObj>
    </w:sdtPr>
    <w:sdtEndPr>
      <w:rPr>
        <w:noProof/>
      </w:rPr>
    </w:sdtEndPr>
    <w:sdtContent>
      <w:p w14:paraId="0FAE5E0C" w14:textId="77777777" w:rsidR="005418E7" w:rsidRDefault="005418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5AA191" w14:textId="77777777" w:rsidR="005418E7" w:rsidRDefault="005418E7" w:rsidP="00A450EF">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905683"/>
      <w:docPartObj>
        <w:docPartGallery w:val="Page Numbers (Bottom of Page)"/>
        <w:docPartUnique/>
      </w:docPartObj>
    </w:sdtPr>
    <w:sdtEndPr>
      <w:rPr>
        <w:noProof/>
      </w:rPr>
    </w:sdtEndPr>
    <w:sdtContent>
      <w:p w14:paraId="7C88519A" w14:textId="77777777" w:rsidR="005418E7" w:rsidRDefault="005418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AF7071" w14:textId="77777777" w:rsidR="005418E7" w:rsidRDefault="005418E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890664"/>
      <w:docPartObj>
        <w:docPartGallery w:val="Page Numbers (Bottom of Page)"/>
        <w:docPartUnique/>
      </w:docPartObj>
    </w:sdtPr>
    <w:sdtEndPr>
      <w:rPr>
        <w:noProof/>
      </w:rPr>
    </w:sdtEndPr>
    <w:sdtContent>
      <w:p w14:paraId="2B1C9A4F" w14:textId="77777777" w:rsidR="005418E7" w:rsidRPr="00AD2B0D" w:rsidRDefault="005418E7" w:rsidP="00A332D5">
        <w:pPr>
          <w:pStyle w:val="Footer"/>
          <w:ind w:firstLine="0"/>
          <w:jc w:val="center"/>
        </w:pPr>
        <w:r>
          <w:fldChar w:fldCharType="begin"/>
        </w:r>
        <w:r>
          <w:instrText xml:space="preserve"> PAGE   \* MERGEFORMAT </w:instrText>
        </w:r>
        <w:r>
          <w:fldChar w:fldCharType="separate"/>
        </w:r>
        <w:r>
          <w:t>28</w:t>
        </w:r>
        <w:r>
          <w:rPr>
            <w:noProof/>
          </w:rPr>
          <w:fldChar w:fldCharType="end"/>
        </w:r>
      </w:p>
    </w:sdtContent>
  </w:sdt>
  <w:p w14:paraId="03589EB9" w14:textId="77777777" w:rsidR="005418E7" w:rsidRDefault="005418E7">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309311"/>
      <w:docPartObj>
        <w:docPartGallery w:val="Page Numbers (Bottom of Page)"/>
        <w:docPartUnique/>
      </w:docPartObj>
    </w:sdtPr>
    <w:sdtEndPr>
      <w:rPr>
        <w:noProof/>
      </w:rPr>
    </w:sdtEndPr>
    <w:sdtContent>
      <w:p w14:paraId="59F650B3" w14:textId="77777777" w:rsidR="005418E7" w:rsidRDefault="005418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2CA21" w14:textId="77777777" w:rsidR="005418E7" w:rsidRDefault="005418E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013702"/>
      <w:docPartObj>
        <w:docPartGallery w:val="Page Numbers (Bottom of Page)"/>
        <w:docPartUnique/>
      </w:docPartObj>
    </w:sdtPr>
    <w:sdtEndPr>
      <w:rPr>
        <w:noProof/>
      </w:rPr>
    </w:sdtEndPr>
    <w:sdtContent>
      <w:p w14:paraId="4F5F64CA" w14:textId="77777777" w:rsidR="005418E7" w:rsidRDefault="005418E7" w:rsidP="00623C51">
        <w:pPr>
          <w:pStyle w:val="Footer"/>
          <w:spacing w:after="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64908"/>
      <w:docPartObj>
        <w:docPartGallery w:val="Page Numbers (Bottom of Page)"/>
        <w:docPartUnique/>
      </w:docPartObj>
    </w:sdtPr>
    <w:sdtEndPr>
      <w:rPr>
        <w:noProof/>
      </w:rPr>
    </w:sdtEndPr>
    <w:sdtContent>
      <w:p w14:paraId="274FC0ED" w14:textId="77777777" w:rsidR="005418E7" w:rsidRPr="00AD2B0D" w:rsidRDefault="005418E7" w:rsidP="0046437F">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BEE0E" w14:textId="77777777" w:rsidR="002625A7" w:rsidRDefault="002625A7" w:rsidP="009035ED">
      <w:pPr>
        <w:spacing w:after="0"/>
        <w:ind w:firstLine="0"/>
      </w:pPr>
      <w:r>
        <w:separator/>
      </w:r>
    </w:p>
  </w:footnote>
  <w:footnote w:type="continuationSeparator" w:id="0">
    <w:p w14:paraId="22CE347A" w14:textId="77777777" w:rsidR="002625A7" w:rsidRDefault="002625A7" w:rsidP="008343E4">
      <w:r>
        <w:continuationSeparator/>
      </w:r>
    </w:p>
  </w:footnote>
  <w:footnote w:id="1">
    <w:p w14:paraId="3652EC57" w14:textId="77777777" w:rsidR="005418E7" w:rsidRPr="00381F9C" w:rsidRDefault="005418E7" w:rsidP="00381F9C">
      <w:pPr>
        <w:spacing w:before="120"/>
        <w:ind w:firstLine="0"/>
        <w:rPr>
          <w:rStyle w:val="EndnoteReference"/>
        </w:rPr>
      </w:pPr>
      <w:r>
        <w:rPr>
          <w:rStyle w:val="FootnoteReference"/>
        </w:rPr>
        <w:footnoteRef/>
      </w:r>
      <w:r>
        <w:t xml:space="preserve"> </w:t>
      </w:r>
      <w:r w:rsidRPr="00381F9C">
        <w:rPr>
          <w:rStyle w:val="EndnoteReference"/>
        </w:rPr>
        <w:t>For greater certainty, subject to its obligations under this Agreement and the WTO Agreement, a Party may require that remanufactured goods:</w:t>
      </w:r>
    </w:p>
    <w:p w14:paraId="2641A896" w14:textId="77777777" w:rsidR="005418E7" w:rsidRPr="00B03E77" w:rsidRDefault="005418E7" w:rsidP="005418E7">
      <w:pPr>
        <w:pStyle w:val="EndnoteListParagraph1"/>
        <w:ind w:left="1441"/>
      </w:pPr>
      <w:r w:rsidRPr="00B03E77">
        <w:t>be identified as such for distribution or sale in its territory; and</w:t>
      </w:r>
    </w:p>
    <w:p w14:paraId="3FED5A4F" w14:textId="77777777" w:rsidR="005418E7" w:rsidRDefault="005418E7" w:rsidP="00A86863">
      <w:pPr>
        <w:pStyle w:val="EndnoteListParagraph1"/>
        <w:spacing w:after="0"/>
        <w:ind w:left="1440" w:hanging="720"/>
      </w:pPr>
      <w:r w:rsidRPr="00B03E77">
        <w:t>meet all applicable technical requirements that apply to equivalent goods in new condition.</w:t>
      </w:r>
    </w:p>
  </w:footnote>
  <w:footnote w:id="2">
    <w:p w14:paraId="2E7BE3D9" w14:textId="77777777" w:rsidR="005418E7" w:rsidRPr="0093363B" w:rsidRDefault="005418E7" w:rsidP="0093363B">
      <w:pPr>
        <w:spacing w:before="106"/>
        <w:ind w:right="113" w:firstLine="0"/>
        <w:rPr>
          <w:rStyle w:val="EndnoteReference"/>
        </w:rPr>
      </w:pPr>
      <w:r w:rsidRPr="0093363B">
        <w:rPr>
          <w:rStyle w:val="EndnoteReference"/>
          <w:vertAlign w:val="superscript"/>
        </w:rPr>
        <w:footnoteRef/>
      </w:r>
      <w:r w:rsidRPr="0093363B">
        <w:rPr>
          <w:rStyle w:val="EndnoteReference"/>
          <w:vertAlign w:val="superscript"/>
        </w:rPr>
        <w:t xml:space="preserve"> </w:t>
      </w:r>
      <w:r w:rsidRPr="0093363B">
        <w:rPr>
          <w:rStyle w:val="EndnoteReference"/>
        </w:rPr>
        <w:t xml:space="preserve">For the purposes of this Chapter, a “national” means, for Australia, a natural person who is an Australian citizen as defined in the </w:t>
      </w:r>
      <w:r w:rsidRPr="0093363B">
        <w:rPr>
          <w:rStyle w:val="EndnoteReference"/>
          <w:i/>
          <w:iCs/>
        </w:rPr>
        <w:t>Australian Citizenship Act 2007</w:t>
      </w:r>
      <w:r w:rsidRPr="0093363B">
        <w:rPr>
          <w:rStyle w:val="EndnoteReference"/>
        </w:rPr>
        <w:t xml:space="preserve"> as amended from time to time, or any successor legislation; for Singapore, a person who is a citizen of Singapore within the meaning of its Constitution and its domestic laws; or a permanent resident of either Party.</w:t>
      </w:r>
    </w:p>
  </w:footnote>
  <w:footnote w:id="3">
    <w:p w14:paraId="61E0CCFA" w14:textId="77777777" w:rsidR="005418E7" w:rsidRPr="00C656CB" w:rsidRDefault="005418E7" w:rsidP="00C656CB">
      <w:pPr>
        <w:spacing w:before="106"/>
        <w:ind w:left="120" w:firstLine="0"/>
        <w:rPr>
          <w:rStyle w:val="EndnoteReference"/>
        </w:rPr>
      </w:pPr>
      <w:r w:rsidRPr="00C656CB">
        <w:rPr>
          <w:rStyle w:val="EndnoteReference"/>
          <w:vertAlign w:val="superscript"/>
        </w:rPr>
        <w:footnoteRef/>
      </w:r>
      <w:r w:rsidRPr="00C656CB">
        <w:rPr>
          <w:rStyle w:val="EndnoteReference"/>
        </w:rPr>
        <w:t xml:space="preserve"> This article does not prevent parties maintaining laws and regulations governing the issuance of certificates of origin.</w:t>
      </w:r>
    </w:p>
  </w:footnote>
  <w:footnote w:id="4">
    <w:p w14:paraId="08248829" w14:textId="77777777" w:rsidR="005418E7" w:rsidRDefault="005418E7" w:rsidP="0085036D">
      <w:pPr>
        <w:pStyle w:val="FootnoteText"/>
        <w:ind w:firstLine="0"/>
      </w:pPr>
      <w:r>
        <w:rPr>
          <w:rStyle w:val="FootnoteReference"/>
        </w:rPr>
        <w:footnoteRef/>
      </w:r>
      <w:r>
        <w:t xml:space="preserve"> </w:t>
      </w:r>
      <w:r w:rsidRPr="000A4CBE">
        <w:rPr>
          <w:rStyle w:val="EndnoteReference"/>
        </w:rPr>
        <w:t xml:space="preserve">A Party shall specify its declaration requirements in its laws, regulations or procedures that are </w:t>
      </w:r>
      <w:r>
        <w:rPr>
          <w:rStyle w:val="EndnoteReference"/>
        </w:rPr>
        <w:br/>
      </w:r>
      <w:r w:rsidRPr="000A4CBE">
        <w:rPr>
          <w:rStyle w:val="EndnoteReference"/>
        </w:rPr>
        <w:t>published or otherwise made available in a manner as to enable interested persons to become acquainted with them.</w:t>
      </w:r>
    </w:p>
  </w:footnote>
  <w:footnote w:id="5">
    <w:p w14:paraId="53EC9A99" w14:textId="77777777" w:rsidR="005418E7" w:rsidRPr="00630410" w:rsidRDefault="005418E7" w:rsidP="007D4F62">
      <w:pPr>
        <w:spacing w:before="106"/>
        <w:ind w:right="-113" w:firstLine="0"/>
        <w:rPr>
          <w:sz w:val="20"/>
          <w:szCs w:val="20"/>
        </w:rPr>
      </w:pPr>
      <w:r w:rsidRPr="00046E04">
        <w:rPr>
          <w:rStyle w:val="EndnoteReference"/>
          <w:vertAlign w:val="superscript"/>
        </w:rPr>
        <w:footnoteRef/>
      </w:r>
      <w:r w:rsidRPr="00046E04">
        <w:rPr>
          <w:rStyle w:val="EndnoteReference"/>
        </w:rPr>
        <w:t xml:space="preserve"> For greater certainty, nothing in this Chapter, including Annex 7-A (Professional Services), is subject to investor-State dispute settlement pursuant to Section B (Investor-State Dispute Settlement) of Chapter 8 (Investment).</w:t>
      </w:r>
    </w:p>
  </w:footnote>
  <w:footnote w:id="6">
    <w:p w14:paraId="36F3C556" w14:textId="77777777" w:rsidR="005418E7" w:rsidRPr="009D17B8" w:rsidRDefault="005418E7" w:rsidP="001F55BC">
      <w:pPr>
        <w:spacing w:before="106"/>
        <w:ind w:firstLine="0"/>
        <w:rPr>
          <w:rStyle w:val="EndnoteReference"/>
        </w:rPr>
      </w:pPr>
      <w:r w:rsidRPr="009D17B8">
        <w:rPr>
          <w:rStyle w:val="EndnoteReference"/>
          <w:vertAlign w:val="superscript"/>
        </w:rPr>
        <w:footnoteRef/>
      </w:r>
      <w:r w:rsidRPr="009D17B8">
        <w:rPr>
          <w:rStyle w:val="EndnoteReference"/>
        </w:rPr>
        <w:t xml:space="preserve"> This subparagraph does not cover measures of a Party which limit inputs for the supply of services.</w:t>
      </w:r>
    </w:p>
  </w:footnote>
  <w:footnote w:id="7">
    <w:p w14:paraId="40E64158" w14:textId="77777777" w:rsidR="005418E7" w:rsidRPr="00510C71" w:rsidRDefault="005418E7" w:rsidP="007D4F62">
      <w:pPr>
        <w:spacing w:before="1"/>
        <w:ind w:firstLine="0"/>
        <w:rPr>
          <w:sz w:val="20"/>
          <w:szCs w:val="20"/>
        </w:rPr>
      </w:pPr>
      <w:r w:rsidRPr="009D17B8">
        <w:rPr>
          <w:rStyle w:val="EndnoteReference"/>
          <w:vertAlign w:val="superscript"/>
        </w:rPr>
        <w:footnoteRef/>
      </w:r>
      <w:r w:rsidRPr="009D17B8">
        <w:rPr>
          <w:rStyle w:val="EndnoteReference"/>
        </w:rPr>
        <w:t xml:space="preserve"> For greater certainty, whether treatment is accorded in “like circumstances” under Articles 4 (National Treatment) or 5 (Most-Favoured-Nation Treatment) depends on the totality of the circumstances, including whether the relevant treatment distinguishes between services or service suppliers on the basis of legitimate public welfare objectives.</w:t>
      </w:r>
    </w:p>
  </w:footnote>
  <w:footnote w:id="8">
    <w:p w14:paraId="5C65A349" w14:textId="77777777" w:rsidR="005418E7" w:rsidRPr="00FD2730" w:rsidRDefault="005418E7" w:rsidP="00637A6A">
      <w:pPr>
        <w:pStyle w:val="FootnoteText"/>
        <w:ind w:right="-142" w:firstLine="0"/>
        <w:rPr>
          <w:rStyle w:val="EndnoteReference"/>
        </w:rPr>
      </w:pPr>
      <w:r w:rsidRPr="00FD2730">
        <w:rPr>
          <w:rStyle w:val="EndnoteReference"/>
          <w:vertAlign w:val="superscript"/>
        </w:rPr>
        <w:footnoteRef/>
      </w:r>
      <w:r w:rsidRPr="00FD2730">
        <w:rPr>
          <w:rStyle w:val="EndnoteReference"/>
        </w:rPr>
        <w:t xml:space="preserve"> For the purposes of this paragraph, authorisation fees do not include fees for the use of natural resources, payments for auction, tendering or other non-discriminatory means of awarding concessions, or mandated contributions to universal service provision.</w:t>
      </w:r>
    </w:p>
  </w:footnote>
  <w:footnote w:id="9">
    <w:p w14:paraId="42360AF3" w14:textId="77777777" w:rsidR="005418E7" w:rsidRPr="00F93CAB" w:rsidRDefault="005418E7" w:rsidP="00F93CAB">
      <w:pPr>
        <w:pStyle w:val="FootnoteText"/>
        <w:ind w:firstLine="0"/>
        <w:rPr>
          <w:rStyle w:val="EndnoteReference"/>
        </w:rPr>
      </w:pPr>
      <w:r w:rsidRPr="00F93CAB">
        <w:rPr>
          <w:rStyle w:val="EndnoteReference"/>
          <w:vertAlign w:val="superscript"/>
        </w:rPr>
        <w:footnoteRef/>
      </w:r>
      <w:r w:rsidRPr="00F93CAB">
        <w:rPr>
          <w:rStyle w:val="EndnoteReference"/>
        </w:rPr>
        <w:t xml:space="preserve"> “Relevant international organisations” refers to international bodies whose membership is open to the relevant bodies of both Parties to the Agreement.</w:t>
      </w:r>
    </w:p>
  </w:footnote>
  <w:footnote w:id="10">
    <w:p w14:paraId="2E4EE78B" w14:textId="77777777" w:rsidR="005418E7" w:rsidRPr="001F55BC" w:rsidRDefault="005418E7" w:rsidP="00EA38B4">
      <w:pPr>
        <w:spacing w:before="106"/>
        <w:ind w:right="-170" w:firstLine="0"/>
        <w:rPr>
          <w:rStyle w:val="EndnoteReference"/>
        </w:rPr>
      </w:pPr>
      <w:r w:rsidRPr="001F55BC">
        <w:rPr>
          <w:rStyle w:val="EndnoteReference"/>
          <w:vertAlign w:val="superscript"/>
        </w:rPr>
        <w:footnoteRef/>
      </w:r>
      <w:r w:rsidRPr="001F55BC">
        <w:rPr>
          <w:rStyle w:val="EndnoteReference"/>
        </w:rPr>
        <w:t xml:space="preserve"> The public order exception may be invoked only where a genuine and sufficiently serious threat is posed to one of the fundamental interests of society.</w:t>
      </w:r>
    </w:p>
  </w:footnote>
  <w:footnote w:id="11">
    <w:p w14:paraId="32EBF105" w14:textId="77777777" w:rsidR="005418E7" w:rsidRPr="008023CC" w:rsidRDefault="005418E7" w:rsidP="008023CC">
      <w:pPr>
        <w:pStyle w:val="FootnoteText"/>
        <w:ind w:firstLine="0"/>
        <w:rPr>
          <w:rStyle w:val="EndnoteReference"/>
        </w:rPr>
      </w:pPr>
      <w:r w:rsidRPr="008023CC">
        <w:rPr>
          <w:rStyle w:val="EndnoteReference"/>
          <w:vertAlign w:val="superscript"/>
        </w:rPr>
        <w:footnoteRef/>
      </w:r>
      <w:r w:rsidRPr="008023CC">
        <w:rPr>
          <w:rStyle w:val="EndnoteReference"/>
        </w:rPr>
        <w:t xml:space="preserve"> For greater certainty, the inclusion of a “branch” in the definitions of “enterprise” and “enterprise of a Party” is without prejudice to a Party’s ability to treat a branch under its laws as an entity that has no independent legal existence and is not separately organised</w:t>
      </w:r>
      <w:r>
        <w:t>.</w:t>
      </w:r>
    </w:p>
  </w:footnote>
  <w:footnote w:id="12">
    <w:p w14:paraId="208A1C8B" w14:textId="77777777" w:rsidR="005418E7" w:rsidRPr="008023CC" w:rsidRDefault="005418E7" w:rsidP="004411E5">
      <w:pPr>
        <w:pStyle w:val="FootnoteText"/>
        <w:ind w:right="-57" w:firstLine="0"/>
        <w:rPr>
          <w:rStyle w:val="EndnoteReference"/>
        </w:rPr>
      </w:pPr>
      <w:r>
        <w:rPr>
          <w:rStyle w:val="FootnoteReference"/>
        </w:rPr>
        <w:footnoteRef/>
      </w:r>
      <w:r>
        <w:t xml:space="preserve"> </w:t>
      </w:r>
      <w:r w:rsidRPr="008023CC">
        <w:rPr>
          <w:rStyle w:val="EndnoteReference"/>
        </w:rPr>
        <w:t>Some forms of debt, such as bonds, debentures, and long-term notes, are more likely to have the characteristics of an investment, while other forms of debt, such as claims to payment that are immediately due and result from the sale of goods or services, are less likely to have such characteristics.</w:t>
      </w:r>
    </w:p>
  </w:footnote>
  <w:footnote w:id="13">
    <w:p w14:paraId="6D75BE29" w14:textId="77777777" w:rsidR="005418E7" w:rsidRPr="008023CC" w:rsidRDefault="005418E7" w:rsidP="008023CC">
      <w:pPr>
        <w:pStyle w:val="FootnoteText"/>
        <w:ind w:firstLine="0"/>
        <w:rPr>
          <w:rStyle w:val="EndnoteReference"/>
        </w:rPr>
      </w:pPr>
      <w:r w:rsidRPr="0005626E">
        <w:rPr>
          <w:rStyle w:val="EndnoteReference"/>
          <w:vertAlign w:val="superscript"/>
        </w:rPr>
        <w:footnoteRef/>
      </w:r>
      <w:r w:rsidRPr="008023CC">
        <w:rPr>
          <w:rStyle w:val="EndnoteReference"/>
        </w:rPr>
        <w:t xml:space="preserve"> A loan issued by one Party to the other Party is not an investment.</w:t>
      </w:r>
    </w:p>
  </w:footnote>
  <w:footnote w:id="14">
    <w:p w14:paraId="590D178A" w14:textId="77777777" w:rsidR="005418E7" w:rsidRPr="008023CC" w:rsidRDefault="005418E7" w:rsidP="008023CC">
      <w:pPr>
        <w:pStyle w:val="FootnoteText"/>
        <w:ind w:firstLine="0"/>
        <w:rPr>
          <w:rStyle w:val="EndnoteReference"/>
        </w:rPr>
      </w:pPr>
      <w:r w:rsidRPr="008023CC">
        <w:rPr>
          <w:rStyle w:val="EndnoteReference"/>
          <w:vertAlign w:val="superscript"/>
        </w:rPr>
        <w:footnoteRef/>
      </w:r>
      <w:r w:rsidRPr="008023CC">
        <w:rPr>
          <w:rStyle w:val="EndnoteReference"/>
        </w:rPr>
        <w:t xml:space="preserve"> For greater certainty, the Parties understand that, for the purposes of the definitions of “investor of a non-Party” and “investor of a Party”, an investor “attempts to make” an investment when that investor</w:t>
      </w:r>
    </w:p>
  </w:footnote>
  <w:footnote w:id="15">
    <w:p w14:paraId="664CF1A8" w14:textId="77777777" w:rsidR="005418E7" w:rsidRDefault="005418E7" w:rsidP="000F4ED2">
      <w:pPr>
        <w:ind w:right="-113" w:firstLine="0"/>
      </w:pPr>
      <w:r w:rsidRPr="00A05344">
        <w:rPr>
          <w:rStyle w:val="EndnoteReference"/>
        </w:rPr>
        <w:t>has taken concrete action or actions to make an investment, such as channelling resources or capital in order to set up a business, or applying for a permit or licence.</w:t>
      </w:r>
    </w:p>
    <w:p w14:paraId="30DFA2C8" w14:textId="77777777" w:rsidR="005418E7" w:rsidRPr="006478D4" w:rsidRDefault="005418E7" w:rsidP="000F4ED2">
      <w:pPr>
        <w:ind w:left="-57" w:right="-113" w:firstLine="0"/>
        <w:rPr>
          <w:sz w:val="20"/>
          <w:szCs w:val="20"/>
        </w:rPr>
      </w:pPr>
      <w:r>
        <w:rPr>
          <w:rStyle w:val="FootnoteReference"/>
        </w:rPr>
        <w:footnoteRef/>
      </w:r>
      <w:r>
        <w:t xml:space="preserve"> </w:t>
      </w:r>
      <w:r w:rsidRPr="006478D4">
        <w:rPr>
          <w:rStyle w:val="EndnoteReference"/>
        </w:rPr>
        <w:t xml:space="preserve">For the purposes of this Chapter, a “national” means, for Australia, a natural person who is an Australian citizen as defined in the </w:t>
      </w:r>
      <w:r w:rsidRPr="0005626E">
        <w:rPr>
          <w:rStyle w:val="EndnoteReference"/>
          <w:i/>
          <w:iCs/>
        </w:rPr>
        <w:t>Australian Citizenship Act 2007</w:t>
      </w:r>
      <w:r w:rsidRPr="006478D4">
        <w:rPr>
          <w:rStyle w:val="EndnoteReference"/>
        </w:rPr>
        <w:t xml:space="preserve"> as amended from time to time, or any successor legislation; for Singapore, a person who is a citizen of Singapore within the meaning of its Constitution and its domestic laws; or a permanent resident of either Party.</w:t>
      </w:r>
    </w:p>
  </w:footnote>
  <w:footnote w:id="16">
    <w:p w14:paraId="0E74A9F3" w14:textId="77777777" w:rsidR="005418E7" w:rsidRDefault="005418E7" w:rsidP="000F4ED2">
      <w:pPr>
        <w:pStyle w:val="FootnoteText"/>
        <w:ind w:right="-113" w:firstLine="0"/>
      </w:pPr>
      <w:r w:rsidRPr="006478D4">
        <w:rPr>
          <w:rStyle w:val="FootnoteReference"/>
          <w:sz w:val="24"/>
        </w:rPr>
        <w:footnoteRef/>
      </w:r>
      <w:r>
        <w:t xml:space="preserve"> </w:t>
      </w:r>
      <w:r w:rsidRPr="006478D4">
        <w:rPr>
          <w:rStyle w:val="EndnoteReference"/>
        </w:rPr>
        <w:t>For greater certainty, a reference in this Agreement to the TRIPS Agreement includes any waiver in force between the Parties of any provision of the TRIPS Agreement granted by WTO Members in accordance with the WTO Agreement.</w:t>
      </w:r>
    </w:p>
  </w:footnote>
  <w:footnote w:id="17">
    <w:p w14:paraId="2CA89A35" w14:textId="77777777" w:rsidR="005418E7" w:rsidRPr="003F4DF1" w:rsidRDefault="005418E7" w:rsidP="003F4DF1">
      <w:pPr>
        <w:pStyle w:val="FootnoteText"/>
        <w:ind w:firstLine="0"/>
        <w:rPr>
          <w:rStyle w:val="EndnoteReference"/>
        </w:rPr>
      </w:pPr>
      <w:r w:rsidRPr="003F4DF1">
        <w:rPr>
          <w:rStyle w:val="EndnoteReference"/>
          <w:vertAlign w:val="superscript"/>
        </w:rPr>
        <w:footnoteRef/>
      </w:r>
      <w:r w:rsidRPr="003F4DF1">
        <w:rPr>
          <w:rStyle w:val="EndnoteReference"/>
        </w:rPr>
        <w:t xml:space="preserve"> For greater certainty, governmental authority is delegated under the Party’s law, including through a legislative grant or a government order, directive or other action transferring or authorising the exercise of governmental authority.  </w:t>
      </w:r>
    </w:p>
  </w:footnote>
  <w:footnote w:id="18">
    <w:p w14:paraId="5B30AF4E" w14:textId="77777777" w:rsidR="005418E7" w:rsidRPr="005956D6" w:rsidRDefault="005418E7" w:rsidP="00A46EC1">
      <w:pPr>
        <w:spacing w:before="106"/>
        <w:ind w:right="-57" w:firstLine="0"/>
        <w:rPr>
          <w:rStyle w:val="EndnoteReference"/>
        </w:rPr>
      </w:pPr>
      <w:r w:rsidRPr="005956D6">
        <w:rPr>
          <w:rStyle w:val="EndnoteReference"/>
          <w:vertAlign w:val="superscript"/>
        </w:rPr>
        <w:footnoteRef/>
      </w:r>
      <w:r w:rsidRPr="005956D6">
        <w:rPr>
          <w:rStyle w:val="EndnoteReference"/>
        </w:rPr>
        <w:t xml:space="preserve"> For greater certainty, whether treatment is accorded in “like circumstances” under Articles 4 (National Treatment) or 5 (Most-Favoured-Nation Treatment) depends on the totality of the circumstances, including whether the relevant treatment distinguishes between investors or investments on the basis of legitimate public welfare objectives.</w:t>
      </w:r>
    </w:p>
  </w:footnote>
  <w:footnote w:id="19">
    <w:p w14:paraId="75C22B2F" w14:textId="77777777" w:rsidR="005418E7" w:rsidRPr="005956D6" w:rsidRDefault="005418E7" w:rsidP="0077029F">
      <w:pPr>
        <w:pStyle w:val="FootnoteText"/>
        <w:ind w:right="-170" w:firstLine="0"/>
        <w:rPr>
          <w:rStyle w:val="EndnoteReference"/>
        </w:rPr>
      </w:pPr>
      <w:r w:rsidRPr="005956D6">
        <w:rPr>
          <w:rStyle w:val="EndnoteReference"/>
          <w:vertAlign w:val="superscript"/>
        </w:rPr>
        <w:footnoteRef/>
      </w:r>
      <w:r w:rsidRPr="005956D6">
        <w:rPr>
          <w:rStyle w:val="EndnoteReference"/>
        </w:rPr>
        <w:t xml:space="preserve"> The Parties confirm their shared understanding that “customary international law” generally and as specifically referenced in Article 6 (Minimum Standard of Treatment) results from a general and consistent practice of States that they follow from a sense of legal obligation. The customary international law minimum standard of treatment of aliens refers to all customary international law principles that protect the investments of aliens.</w:t>
      </w:r>
    </w:p>
  </w:footnote>
  <w:footnote w:id="20">
    <w:p w14:paraId="34FFA0D6" w14:textId="77777777" w:rsidR="005418E7" w:rsidRPr="00D4195E" w:rsidRDefault="005418E7" w:rsidP="00D4195E">
      <w:pPr>
        <w:pStyle w:val="FootnoteText"/>
        <w:ind w:firstLine="0"/>
        <w:rPr>
          <w:rStyle w:val="EndnoteReference"/>
        </w:rPr>
      </w:pPr>
      <w:r w:rsidRPr="00D4195E">
        <w:rPr>
          <w:rStyle w:val="EndnoteReference"/>
          <w:vertAlign w:val="superscript"/>
        </w:rPr>
        <w:footnoteRef/>
      </w:r>
      <w:r w:rsidRPr="00D4195E">
        <w:rPr>
          <w:rStyle w:val="EndnoteReference"/>
        </w:rPr>
        <w:t xml:space="preserve"> For greater certainty, a condition for the receipt or continued receipt of an advantage referred to in paragraph 2 does not constitute a “requirement” or a “commitment or undertaking” for the purposes of paragraph 1.</w:t>
      </w:r>
    </w:p>
  </w:footnote>
  <w:footnote w:id="21">
    <w:p w14:paraId="4DCA07D6" w14:textId="77777777" w:rsidR="005418E7" w:rsidRPr="00F81CCD" w:rsidRDefault="005418E7" w:rsidP="000167E9">
      <w:pPr>
        <w:spacing w:before="106"/>
        <w:ind w:right="-170" w:firstLine="0"/>
        <w:rPr>
          <w:rStyle w:val="EndnoteReference"/>
        </w:rPr>
      </w:pPr>
      <w:r w:rsidRPr="00F81CCD">
        <w:rPr>
          <w:rStyle w:val="EndnoteReference"/>
          <w:vertAlign w:val="superscript"/>
        </w:rPr>
        <w:footnoteRef/>
      </w:r>
      <w:r w:rsidRPr="00F81CCD">
        <w:rPr>
          <w:rStyle w:val="EndnoteReference"/>
        </w:rPr>
        <w:t xml:space="preserve"> The reference to Article 31 includes footnote 7 to Article 31 and includes any waiver or amendment to the TRIPS Agreement implementing paragraph 6 of the Doha Declaration on the TRIPS Agreement and Public Health (WT/MIN (01)/DEC/2).</w:t>
      </w:r>
    </w:p>
  </w:footnote>
  <w:footnote w:id="22">
    <w:p w14:paraId="5A9B6B44" w14:textId="77777777" w:rsidR="005418E7" w:rsidRDefault="005418E7" w:rsidP="000167E9">
      <w:pPr>
        <w:pStyle w:val="FootnoteText"/>
        <w:ind w:right="-170" w:firstLine="0"/>
      </w:pPr>
      <w:r w:rsidRPr="00F81CCD">
        <w:rPr>
          <w:rStyle w:val="EndnoteReference"/>
          <w:vertAlign w:val="superscript"/>
        </w:rPr>
        <w:footnoteRef/>
      </w:r>
      <w:r w:rsidRPr="00F81CCD">
        <w:rPr>
          <w:rStyle w:val="EndnoteReference"/>
        </w:rPr>
        <w:t xml:space="preserve"> The Parties recognise that a patent does not necessarily confer market power.</w:t>
      </w:r>
    </w:p>
  </w:footnote>
  <w:footnote w:id="23">
    <w:p w14:paraId="176EF755" w14:textId="77777777" w:rsidR="005418E7" w:rsidRDefault="005418E7" w:rsidP="00897A49">
      <w:pPr>
        <w:pStyle w:val="FootnoteText"/>
        <w:ind w:right="-170" w:firstLine="0"/>
      </w:pPr>
      <w:r>
        <w:rPr>
          <w:rStyle w:val="FootnoteReference"/>
        </w:rPr>
        <w:footnoteRef/>
      </w:r>
      <w:r>
        <w:t xml:space="preserve"> </w:t>
      </w:r>
      <w:r w:rsidRPr="00052CD0">
        <w:rPr>
          <w:rStyle w:val="EndnoteReference"/>
        </w:rPr>
        <w:t>For greater certainty, for the purposes of this Article, the term “public purpose” refers to a concept in customary international law. Domestic law may express this or a similar concept by using different terms, such as “public necessity”, “public interest” or “public use”.</w:t>
      </w:r>
    </w:p>
  </w:footnote>
  <w:footnote w:id="24">
    <w:p w14:paraId="17133360" w14:textId="77777777" w:rsidR="005418E7" w:rsidRPr="009D67E9" w:rsidRDefault="005418E7" w:rsidP="009D67E9">
      <w:pPr>
        <w:spacing w:before="101"/>
        <w:ind w:right="114" w:firstLine="0"/>
        <w:rPr>
          <w:rStyle w:val="EndnoteReference"/>
        </w:rPr>
      </w:pPr>
      <w:r w:rsidRPr="009D67E9">
        <w:rPr>
          <w:rStyle w:val="EndnoteReference"/>
          <w:vertAlign w:val="superscript"/>
        </w:rPr>
        <w:footnoteRef/>
      </w:r>
      <w:r w:rsidRPr="009D67E9">
        <w:rPr>
          <w:rStyle w:val="EndnoteReference"/>
        </w:rPr>
        <w:t xml:space="preserve"> For greater certainty, the Parties recognise that, for the purposes of this Article, the term “revocation” of intellectual property rights includes the cancellation or nullification of those rights, and the term “limitation” of intellectual property rights includes exceptions to those rights.</w:t>
      </w:r>
    </w:p>
  </w:footnote>
  <w:footnote w:id="25">
    <w:p w14:paraId="56A6A5E4" w14:textId="77777777" w:rsidR="005418E7" w:rsidRPr="006E4602" w:rsidRDefault="005418E7" w:rsidP="0087660D">
      <w:pPr>
        <w:pStyle w:val="FootnoteText"/>
        <w:ind w:firstLine="0"/>
        <w:rPr>
          <w:rStyle w:val="EndnoteReference"/>
        </w:rPr>
      </w:pPr>
      <w:r w:rsidRPr="006E4602">
        <w:rPr>
          <w:rStyle w:val="EndnoteReference"/>
          <w:vertAlign w:val="superscript"/>
        </w:rPr>
        <w:footnoteRef/>
      </w:r>
      <w:r w:rsidRPr="006E4602">
        <w:rPr>
          <w:rStyle w:val="EndnoteReference"/>
        </w:rPr>
        <w:t xml:space="preserve"> For greater certainty, contributions to capital include the initial contribution.</w:t>
      </w:r>
    </w:p>
  </w:footnote>
  <w:footnote w:id="26">
    <w:p w14:paraId="523708A0" w14:textId="77777777" w:rsidR="005418E7" w:rsidRPr="004F2E7E" w:rsidRDefault="005418E7" w:rsidP="00D8397C">
      <w:pPr>
        <w:spacing w:before="106"/>
        <w:ind w:right="112" w:firstLine="0"/>
        <w:rPr>
          <w:rStyle w:val="EndnoteReference"/>
        </w:rPr>
      </w:pPr>
      <w:r w:rsidRPr="004F2E7E">
        <w:rPr>
          <w:rStyle w:val="EndnoteReference"/>
          <w:vertAlign w:val="superscript"/>
        </w:rPr>
        <w:footnoteRef/>
      </w:r>
      <w:r w:rsidRPr="004F2E7E">
        <w:rPr>
          <w:rStyle w:val="EndnoteReference"/>
        </w:rPr>
        <w:t xml:space="preserve"> For greater certainty, this Article does not preclude the equitable, non-discriminatory and good faith application of a Party’s laws relating to its social security, public retirement or compulsory savings programmes.</w:t>
      </w:r>
    </w:p>
  </w:footnote>
  <w:footnote w:id="27">
    <w:p w14:paraId="2452B213" w14:textId="77777777" w:rsidR="005418E7" w:rsidRDefault="005418E7" w:rsidP="00C7315A">
      <w:pPr>
        <w:pStyle w:val="FootnoteText"/>
        <w:ind w:firstLine="0"/>
      </w:pPr>
      <w:r>
        <w:rPr>
          <w:rStyle w:val="FootnoteReference"/>
        </w:rPr>
        <w:footnoteRef/>
      </w:r>
      <w:r>
        <w:t xml:space="preserve"> </w:t>
      </w:r>
      <w:r w:rsidRPr="00FD75C9">
        <w:rPr>
          <w:rStyle w:val="EndnoteReference"/>
        </w:rPr>
        <w:t>The public order exception may be invoked only where a genuine and sufficiently serious threat is posed to one of the fundamental interests of society.</w:t>
      </w:r>
    </w:p>
  </w:footnote>
  <w:footnote w:id="28">
    <w:p w14:paraId="1386557A" w14:textId="77777777" w:rsidR="005418E7" w:rsidRDefault="005418E7" w:rsidP="001A5DCB">
      <w:pPr>
        <w:pStyle w:val="FootnoteText"/>
        <w:ind w:right="-170" w:firstLine="0"/>
      </w:pPr>
      <w:r w:rsidRPr="007D6FFB">
        <w:rPr>
          <w:rStyle w:val="EndnoteReference"/>
          <w:vertAlign w:val="superscript"/>
        </w:rPr>
        <w:footnoteRef/>
      </w:r>
      <w:r w:rsidRPr="007D6FFB">
        <w:rPr>
          <w:rStyle w:val="EndnoteReference"/>
        </w:rPr>
        <w:t xml:space="preserve"> No claim may be brought under this Section in respect of the following measures of Australia: measures comprising or related to the Pharmaceutical Benefits Scheme, Medicare Benefits Scheme, Therapeutic Goods Administration and Office of the Gene Technology Regulator. A reference to a body or program in this footnote includes any successor of that body or program.</w:t>
      </w:r>
    </w:p>
  </w:footnote>
  <w:footnote w:id="29">
    <w:p w14:paraId="2389E33E" w14:textId="77777777" w:rsidR="005418E7" w:rsidRPr="008B0CD5" w:rsidRDefault="005418E7" w:rsidP="001A5DCB">
      <w:pPr>
        <w:spacing w:after="600"/>
        <w:ind w:right="-170" w:firstLine="0"/>
        <w:rPr>
          <w:sz w:val="20"/>
          <w:szCs w:val="20"/>
        </w:rPr>
      </w:pPr>
      <w:r>
        <w:rPr>
          <w:rStyle w:val="FootnoteReference"/>
        </w:rPr>
        <w:footnoteRef/>
      </w:r>
      <w:r>
        <w:t xml:space="preserve"> </w:t>
      </w:r>
      <w:r w:rsidRPr="003161CF">
        <w:rPr>
          <w:rStyle w:val="EndnoteReference"/>
        </w:rPr>
        <w:t>“Tobacco control measure” means a measure of a Party related to tobacco products (including products made or derived from tobacco), such as for their production, consumption, distribution, labelling, packaging, advertising, marketing, promotion, sale, purchase, or use, as well as fiscal measures such as internal taxes and excise taxes, and enforcement measures, such as inspection, recordkeeping, and reporting requirements. “Tobacco products” means products under Chapter 24 of the Harmonised System, including processed tobacco, or any product that contains tobacco, that is manufactured to be used for smoking, sucking, chewing or snuffing.</w:t>
      </w:r>
    </w:p>
  </w:footnote>
  <w:footnote w:id="30">
    <w:p w14:paraId="7BDF84A8" w14:textId="77777777" w:rsidR="005418E7" w:rsidRPr="00C7315A" w:rsidRDefault="005418E7" w:rsidP="00C7315A">
      <w:pPr>
        <w:pStyle w:val="FootnoteText"/>
        <w:ind w:firstLine="0"/>
        <w:rPr>
          <w:rStyle w:val="EndnoteReference"/>
        </w:rPr>
      </w:pPr>
      <w:r w:rsidRPr="00C7315A">
        <w:rPr>
          <w:rStyle w:val="EndnoteReference"/>
          <w:vertAlign w:val="superscript"/>
        </w:rPr>
        <w:footnoteRef/>
      </w:r>
      <w:r w:rsidRPr="00C7315A">
        <w:rPr>
          <w:rStyle w:val="EndnoteReference"/>
        </w:rPr>
        <w:t xml:space="preserve"> For greater certainty, when a respondent chooses to disclose to the tribunal information that may be withheld in accordance with Article 2 (Security Exceptions) of Chapter 17 (Final Provisions) or Article 21 (Disclosure of Confidential Information), the respondent may still withhold that information from</w:t>
      </w:r>
      <w:r>
        <w:rPr>
          <w:rStyle w:val="EndnoteReference"/>
        </w:rPr>
        <w:t xml:space="preserve"> </w:t>
      </w:r>
      <w:r w:rsidRPr="00C7315A">
        <w:rPr>
          <w:rStyle w:val="EndnoteReference"/>
        </w:rPr>
        <w:t>disclosure to the public.</w:t>
      </w:r>
    </w:p>
  </w:footnote>
  <w:footnote w:id="31">
    <w:p w14:paraId="48F117A4" w14:textId="77777777" w:rsidR="005418E7" w:rsidRPr="00CB4332" w:rsidRDefault="005418E7" w:rsidP="00CB4332">
      <w:pPr>
        <w:spacing w:before="106"/>
        <w:ind w:right="54" w:firstLine="0"/>
        <w:rPr>
          <w:rStyle w:val="EndnoteReference"/>
        </w:rPr>
      </w:pPr>
      <w:r w:rsidRPr="00CB4332">
        <w:rPr>
          <w:rStyle w:val="EndnoteReference"/>
          <w:vertAlign w:val="superscript"/>
        </w:rPr>
        <w:footnoteRef/>
      </w:r>
      <w:r w:rsidRPr="00CB4332">
        <w:rPr>
          <w:rStyle w:val="EndnoteReference"/>
        </w:rPr>
        <w:t xml:space="preserve"> For greater certainty, this provision is without prejudice to any consideration of the domestic law of the respondent when it is relevant to the claim as a matter of fact.</w:t>
      </w:r>
    </w:p>
  </w:footnote>
  <w:footnote w:id="32">
    <w:p w14:paraId="6424DD18" w14:textId="77777777" w:rsidR="005418E7" w:rsidRPr="001E7102" w:rsidRDefault="005418E7" w:rsidP="0041226B">
      <w:pPr>
        <w:spacing w:before="106"/>
        <w:ind w:right="-113" w:firstLine="0"/>
        <w:rPr>
          <w:sz w:val="20"/>
          <w:szCs w:val="20"/>
        </w:rPr>
      </w:pPr>
      <w:r w:rsidRPr="001E7102">
        <w:rPr>
          <w:rStyle w:val="EndnoteReference"/>
          <w:vertAlign w:val="superscript"/>
        </w:rPr>
        <w:footnoteRef/>
      </w:r>
      <w:r w:rsidRPr="001E7102">
        <w:rPr>
          <w:rStyle w:val="EndnoteReference"/>
        </w:rPr>
        <w:t xml:space="preserve"> For greater certainty and without limiting the scope of this subparagraph, regulatory actions to protect public health include, among others, such measures with respect to the regulation, pricing and supply of, and reimbursement for, pharmaceuticals (including biological products), diagnostics, vaccines, medical devices, gene therapies and technologies, health-related aids and appliances and blood and blood-related products</w:t>
      </w:r>
      <w:r w:rsidRPr="008316E7">
        <w:rPr>
          <w:rStyle w:val="EndnoteReference"/>
          <w:b/>
          <w:bCs/>
        </w:rPr>
        <w:t>.</w:t>
      </w:r>
    </w:p>
  </w:footnote>
  <w:footnote w:id="33">
    <w:p w14:paraId="476837C8" w14:textId="77777777" w:rsidR="005418E7" w:rsidRDefault="005418E7" w:rsidP="005F78C4">
      <w:pPr>
        <w:ind w:right="186" w:firstLine="0"/>
      </w:pPr>
      <w:r w:rsidRPr="00F03652">
        <w:rPr>
          <w:rStyle w:val="FootnoteReference"/>
          <w:sz w:val="20"/>
          <w:szCs w:val="20"/>
        </w:rPr>
        <w:footnoteRef/>
      </w:r>
      <w:r w:rsidRPr="00F03652">
        <w:rPr>
          <w:sz w:val="20"/>
          <w:szCs w:val="20"/>
        </w:rPr>
        <w:t xml:space="preserve"> </w:t>
      </w:r>
      <w:r w:rsidRPr="0051524E">
        <w:rPr>
          <w:rStyle w:val="EndnoteReference"/>
        </w:rPr>
        <w:t xml:space="preserve">For greater certainty, the Parties understand that an investor “attempts to make” an investment when that investor has taken concrete action or actions to make an investment, such as channelling resources </w:t>
      </w:r>
      <w:r>
        <w:br/>
      </w:r>
      <w:r w:rsidRPr="0051524E">
        <w:rPr>
          <w:rStyle w:val="EndnoteReference"/>
        </w:rPr>
        <w:t>or capital in order to set up a business, or applying for permits or licences</w:t>
      </w:r>
      <w:r w:rsidRPr="00F03652">
        <w:rPr>
          <w:sz w:val="20"/>
          <w:szCs w:val="20"/>
        </w:rPr>
        <w:t>.</w:t>
      </w:r>
    </w:p>
  </w:footnote>
  <w:footnote w:id="34">
    <w:p w14:paraId="0430DD89" w14:textId="77777777" w:rsidR="005418E7" w:rsidRPr="00A06998" w:rsidRDefault="005418E7" w:rsidP="00C51312">
      <w:pPr>
        <w:pStyle w:val="FootnoteText"/>
        <w:ind w:right="113" w:firstLine="0"/>
        <w:rPr>
          <w:rStyle w:val="EndnoteReference"/>
        </w:rPr>
      </w:pPr>
      <w:r w:rsidRPr="00A06998">
        <w:rPr>
          <w:rStyle w:val="EndnoteReference"/>
          <w:vertAlign w:val="superscript"/>
        </w:rPr>
        <w:footnoteRef/>
      </w:r>
      <w:r w:rsidRPr="00A06998">
        <w:rPr>
          <w:rStyle w:val="EndnoteReference"/>
        </w:rPr>
        <w:t xml:space="preserve"> </w:t>
      </w:r>
      <w:r w:rsidRPr="00E24807">
        <w:rPr>
          <w:rStyle w:val="EndnoteReference"/>
        </w:rPr>
        <w:t>For greater certainty, a reference in this Agreement to the TRIPS Agreement includes any waiver in force between the Parties of any provision of the TRIPS Agreement granted by WTO Members in accordance with the WTO Agreement.</w:t>
      </w:r>
    </w:p>
  </w:footnote>
  <w:footnote w:id="35">
    <w:p w14:paraId="61AF7722" w14:textId="77777777" w:rsidR="005418E7" w:rsidRPr="00E24807" w:rsidRDefault="005418E7" w:rsidP="005F78C4">
      <w:pPr>
        <w:pStyle w:val="FootnoteText"/>
        <w:ind w:firstLine="0"/>
        <w:rPr>
          <w:rStyle w:val="EndnoteReference"/>
        </w:rPr>
      </w:pPr>
      <w:r w:rsidRPr="00A06998">
        <w:rPr>
          <w:rStyle w:val="EndnoteReference"/>
          <w:vertAlign w:val="superscript"/>
        </w:rPr>
        <w:footnoteRef/>
      </w:r>
      <w:r w:rsidRPr="00A06998">
        <w:rPr>
          <w:rStyle w:val="EndnoteReference"/>
        </w:rPr>
        <w:t xml:space="preserve"> </w:t>
      </w:r>
      <w:r w:rsidRPr="00E24807">
        <w:rPr>
          <w:rStyle w:val="EndnoteReference"/>
        </w:rPr>
        <w:t>For greater certainty, Section B (Investor-State Dispute Settlement) of Chapter 8 (Investment) shall not apply to cross-border trade in financial services.</w:t>
      </w:r>
    </w:p>
  </w:footnote>
  <w:footnote w:id="36">
    <w:p w14:paraId="237A2D31" w14:textId="77777777" w:rsidR="005418E7" w:rsidRDefault="005418E7" w:rsidP="00B826DA">
      <w:pPr>
        <w:pStyle w:val="FootnoteText"/>
        <w:spacing w:after="0"/>
        <w:ind w:firstLine="0"/>
      </w:pPr>
      <w:r w:rsidRPr="00A06998">
        <w:rPr>
          <w:rStyle w:val="EndnoteReference"/>
          <w:vertAlign w:val="superscript"/>
        </w:rPr>
        <w:footnoteRef/>
      </w:r>
      <w:r w:rsidRPr="00A06998">
        <w:rPr>
          <w:rStyle w:val="EndnoteReference"/>
        </w:rPr>
        <w:t xml:space="preserve"> </w:t>
      </w:r>
      <w:r w:rsidRPr="00E24807">
        <w:rPr>
          <w:rStyle w:val="EndnoteReference"/>
        </w:rPr>
        <w:t>For greater certainty, if an investor of a Party submits a claim to arbitration under Section B (Investor- State Dispute Settlement) of Chapter 8 (Investment):</w:t>
      </w:r>
    </w:p>
  </w:footnote>
  <w:footnote w:id="37">
    <w:p w14:paraId="2124827A" w14:textId="77777777" w:rsidR="005418E7" w:rsidRPr="004F47B1" w:rsidRDefault="005418E7" w:rsidP="00C51312">
      <w:pPr>
        <w:pStyle w:val="EndnoteListParagraph1"/>
        <w:ind w:right="113"/>
        <w:rPr>
          <w:rStyle w:val="EndnoteReference"/>
        </w:rPr>
      </w:pPr>
      <w:r w:rsidRPr="004F47B1">
        <w:rPr>
          <w:rStyle w:val="EndnoteReference"/>
        </w:rPr>
        <w:t>as referenced in Article 28.7 (Conduct of the Arbitration) of Chapter 8 (Investment), the investor has the burden of proving all elements of its claims, consistent with general principles of international law applicable to international investment arbitration;</w:t>
      </w:r>
    </w:p>
    <w:p w14:paraId="10AE355A" w14:textId="77777777" w:rsidR="005418E7" w:rsidRPr="004F47B1" w:rsidRDefault="005418E7" w:rsidP="00C51312">
      <w:pPr>
        <w:pStyle w:val="EndnoteListParagraph1"/>
        <w:ind w:right="113"/>
        <w:rPr>
          <w:rStyle w:val="EndnoteReference"/>
        </w:rPr>
      </w:pPr>
      <w:r w:rsidRPr="004F47B1">
        <w:rPr>
          <w:rStyle w:val="EndnoteReference"/>
        </w:rPr>
        <w:t>pursuant to Article 28.4 (Conduct of the Arbitration) of Chapter 8 (Investment), a Tribunal shall address and decide as a preliminary question any objection by the respondent that, as a matter of law, a claim submitted is not a claim for which an award in favour of the claimant may be made under Article 33 (Awards) of Chapter 8 (Investment); and</w:t>
      </w:r>
    </w:p>
    <w:p w14:paraId="06416590" w14:textId="77777777" w:rsidR="005418E7" w:rsidRPr="004F47B1" w:rsidRDefault="005418E7" w:rsidP="00C51312">
      <w:pPr>
        <w:pStyle w:val="EndnoteListParagraph1"/>
        <w:ind w:right="113"/>
        <w:rPr>
          <w:rStyle w:val="EndnoteReference"/>
        </w:rPr>
      </w:pPr>
      <w:r w:rsidRPr="004F47B1">
        <w:rPr>
          <w:rStyle w:val="EndnoteReference"/>
        </w:rPr>
        <w:t>pursuant to Article 28.6 (Conduct of the Arbitration) of Chapter 8 (Investment), the Tribunal may, if warranted, award to the prevailing disputing party reasonable costs and attorney’s fees incurred in submitting or opposing the objection and, in determining whether such an award is warranted, the Tribunal shall consider whether either the claimant’s claim or the respondent’s objection was frivolous and shall provide the disputing parties a reasonable opportunity to comment.</w:t>
      </w:r>
    </w:p>
    <w:p w14:paraId="15E1EAB4" w14:textId="77777777" w:rsidR="005418E7" w:rsidRDefault="005418E7" w:rsidP="00C51312">
      <w:pPr>
        <w:pStyle w:val="FootnoteText"/>
        <w:spacing w:after="0"/>
        <w:ind w:right="170" w:firstLine="0"/>
      </w:pPr>
      <w:r>
        <w:rPr>
          <w:rStyle w:val="FootnoteReference"/>
        </w:rPr>
        <w:footnoteRef/>
      </w:r>
      <w:r>
        <w:t xml:space="preserve"> </w:t>
      </w:r>
      <w:r w:rsidRPr="0032168E">
        <w:rPr>
          <w:rStyle w:val="EndnoteReference"/>
        </w:rPr>
        <w:t>For greater certainty, whether treatment is accorded in “like circumstances” under Articles 3 (National Treatment) or 4 (Most-Favoured-Nation Treatment) depends on the totality of the circumstances, including whether the relevant treatment distinguishes between investors, investments, financial institutions or financial service suppliers on the basis of legitimate public welfare objectives</w:t>
      </w:r>
      <w:r>
        <w:t>.</w:t>
      </w:r>
    </w:p>
  </w:footnote>
  <w:footnote w:id="38">
    <w:p w14:paraId="16F5C75F" w14:textId="77777777" w:rsidR="005418E7" w:rsidRDefault="005418E7" w:rsidP="00BA1EEA">
      <w:pPr>
        <w:spacing w:after="0"/>
        <w:ind w:firstLine="0"/>
      </w:pPr>
      <w:r w:rsidRPr="004B3DE8">
        <w:rPr>
          <w:rStyle w:val="FootnoteReference"/>
        </w:rPr>
        <w:footnoteRef/>
      </w:r>
      <w:r>
        <w:t xml:space="preserve"> </w:t>
      </w:r>
      <w:r w:rsidRPr="004B3DE8">
        <w:rPr>
          <w:rStyle w:val="EndnoteReference"/>
        </w:rPr>
        <w:t>Subparagraph (a)(iii) does not cover measures of a Party which limit inputs for the supply of financial services.</w:t>
      </w:r>
    </w:p>
  </w:footnote>
  <w:footnote w:id="39">
    <w:p w14:paraId="6DEE4207" w14:textId="77777777" w:rsidR="005418E7" w:rsidRPr="002C19F3" w:rsidRDefault="005418E7" w:rsidP="008D3B3D">
      <w:pPr>
        <w:pStyle w:val="FootnoteText"/>
        <w:ind w:right="170" w:firstLine="0"/>
        <w:rPr>
          <w:rStyle w:val="EndnoteReference"/>
        </w:rPr>
      </w:pPr>
      <w:r w:rsidRPr="002C19F3">
        <w:rPr>
          <w:rStyle w:val="EndnoteReference"/>
          <w:vertAlign w:val="superscript"/>
        </w:rPr>
        <w:footnoteRef/>
      </w:r>
      <w:r w:rsidRPr="002C19F3">
        <w:rPr>
          <w:rStyle w:val="EndnoteReference"/>
        </w:rPr>
        <w:t xml:space="preserve"> The Parties understand that nothing in this Article prevents a financial institution of a Party from applying to the other Party to request that it authorise the supply of a financial service that is not supplied in the territory of either Party. That application shall be subject to the law of the Party to which the application is made and, for greater certainty, shall not be subject to this Article.</w:t>
      </w:r>
    </w:p>
  </w:footnote>
  <w:footnote w:id="40">
    <w:p w14:paraId="6868016C" w14:textId="77777777" w:rsidR="005418E7" w:rsidRPr="002C19F3" w:rsidRDefault="005418E7" w:rsidP="002C19F3">
      <w:pPr>
        <w:pStyle w:val="FootnoteText"/>
        <w:ind w:firstLine="0"/>
        <w:rPr>
          <w:rStyle w:val="EndnoteReference"/>
        </w:rPr>
      </w:pPr>
      <w:r w:rsidRPr="002C19F3">
        <w:rPr>
          <w:rStyle w:val="EndnoteReference"/>
          <w:vertAlign w:val="superscript"/>
        </w:rPr>
        <w:footnoteRef/>
      </w:r>
      <w:r w:rsidRPr="002C19F3">
        <w:rPr>
          <w:rStyle w:val="EndnoteReference"/>
        </w:rPr>
        <w:t xml:space="preserve"> For greater certainty, a Party may issue a new regulation or other subordinate measure in permitting the supply of the new financial service.</w:t>
      </w:r>
    </w:p>
  </w:footnote>
  <w:footnote w:id="41">
    <w:p w14:paraId="790B883D" w14:textId="77777777" w:rsidR="005418E7" w:rsidRPr="00C4363E" w:rsidRDefault="005418E7" w:rsidP="00F851B8">
      <w:pPr>
        <w:pStyle w:val="FootnoteText"/>
        <w:ind w:right="170" w:firstLine="0"/>
        <w:rPr>
          <w:rStyle w:val="EndnoteReference"/>
        </w:rPr>
      </w:pPr>
      <w:r w:rsidRPr="00C4363E">
        <w:rPr>
          <w:rStyle w:val="EndnoteReference"/>
          <w:vertAlign w:val="superscript"/>
        </w:rPr>
        <w:footnoteRef/>
      </w:r>
      <w:r w:rsidRPr="00C4363E">
        <w:rPr>
          <w:rStyle w:val="EndnoteReference"/>
        </w:rPr>
        <w:t xml:space="preserve"> The Parties understand that the term “prudential reasons” includes the maintenance of the safety, soundness, integrity, or financial responsibility of individual financial institutions or cross-border financial service suppliers as well as the safety, and financial and operational integrity of payment and clearing systems.</w:t>
      </w:r>
    </w:p>
  </w:footnote>
  <w:footnote w:id="42">
    <w:p w14:paraId="4A767D9A" w14:textId="77777777" w:rsidR="005418E7" w:rsidRPr="009F10AB" w:rsidRDefault="005418E7" w:rsidP="00F851B8">
      <w:pPr>
        <w:pStyle w:val="FootnoteText"/>
        <w:ind w:right="57" w:firstLine="0"/>
        <w:rPr>
          <w:rStyle w:val="EndnoteReference"/>
        </w:rPr>
      </w:pPr>
      <w:r w:rsidRPr="009F10AB">
        <w:rPr>
          <w:rStyle w:val="EndnoteReference"/>
          <w:vertAlign w:val="superscript"/>
        </w:rPr>
        <w:footnoteRef/>
      </w:r>
      <w:r w:rsidRPr="009F10AB">
        <w:rPr>
          <w:rStyle w:val="EndnoteReference"/>
        </w:rPr>
        <w:t xml:space="preserve"> For greater certainty, nothing in Article 4 (Most-Favoured-Nation Treatment) shall be construed to require a Party to accord recognition to prudential measures of the other Party.</w:t>
      </w:r>
    </w:p>
  </w:footnote>
  <w:footnote w:id="43">
    <w:p w14:paraId="3EBD5716" w14:textId="77777777" w:rsidR="005418E7" w:rsidRPr="003A03B7" w:rsidRDefault="005418E7" w:rsidP="00BA1EEA">
      <w:pPr>
        <w:spacing w:after="0"/>
        <w:ind w:firstLine="0"/>
        <w:rPr>
          <w:rStyle w:val="EndnoteReference"/>
        </w:rPr>
      </w:pPr>
      <w:r w:rsidRPr="003A03B7">
        <w:rPr>
          <w:rStyle w:val="EndnoteReference"/>
          <w:vertAlign w:val="superscript"/>
        </w:rPr>
        <w:footnoteRef/>
      </w:r>
      <w:r w:rsidRPr="003A03B7">
        <w:rPr>
          <w:rStyle w:val="EndnoteReference"/>
        </w:rPr>
        <w:t xml:space="preserve"> For greater certainty, a Party may address those comments collectively on an official government </w:t>
      </w:r>
      <w:r>
        <w:br/>
      </w:r>
      <w:r w:rsidRPr="003A03B7">
        <w:rPr>
          <w:rStyle w:val="EndnoteReference"/>
        </w:rPr>
        <w:t>website.</w:t>
      </w:r>
    </w:p>
  </w:footnote>
  <w:footnote w:id="44">
    <w:p w14:paraId="00C2AE2E" w14:textId="77777777" w:rsidR="005418E7" w:rsidRPr="00625487" w:rsidRDefault="005418E7" w:rsidP="007F4D25">
      <w:pPr>
        <w:ind w:right="510" w:firstLine="0"/>
        <w:rPr>
          <w:sz w:val="20"/>
          <w:szCs w:val="20"/>
        </w:rPr>
      </w:pPr>
      <w:r w:rsidRPr="00BD3938">
        <w:rPr>
          <w:rStyle w:val="EndnoteReference"/>
          <w:vertAlign w:val="superscript"/>
        </w:rPr>
        <w:footnoteRef/>
      </w:r>
      <w:r w:rsidRPr="00BD3938">
        <w:rPr>
          <w:rStyle w:val="EndnoteReference"/>
        </w:rPr>
        <w:t xml:space="preserve"> For greater certainty, if the financial information or financial data processing referred to in subparagraph (a) and subparagraph (b) pertain to outsourcing arrangements or involves personal data, the outsourcing arrangements and treatment of personal data shall be in accordance with the Monetary Authority of Singapore’s regulatory requirements and guidelines on outsourcing and Singapore’s law regulating the protection of such data, respectively. These regulatory requirements and guidelines shall not derogate from the commitments undertaken by Singapore in paragraph 2 and Article 23 (Cross-Border Transfer of Information by Electronic Means) of Chapter 14 (Digital Economy).</w:t>
      </w:r>
    </w:p>
  </w:footnote>
  <w:footnote w:id="45">
    <w:p w14:paraId="47A0BD41" w14:textId="77777777" w:rsidR="005418E7" w:rsidRPr="00625487" w:rsidRDefault="005418E7" w:rsidP="009D0B54">
      <w:pPr>
        <w:pStyle w:val="FootnoteText"/>
        <w:ind w:right="227" w:firstLine="0"/>
        <w:rPr>
          <w:rStyle w:val="EndnoteReference"/>
        </w:rPr>
      </w:pPr>
      <w:r w:rsidRPr="00625487">
        <w:rPr>
          <w:rStyle w:val="EndnoteReference"/>
          <w:vertAlign w:val="superscript"/>
        </w:rPr>
        <w:footnoteRef/>
      </w:r>
      <w:r w:rsidRPr="00625487">
        <w:rPr>
          <w:rStyle w:val="EndnoteReference"/>
        </w:rPr>
        <w:t xml:space="preserve"> For greater certainty, a Party may require a collective investment scheme or a person of a Party involved in the operation of the scheme located in the Party’s territory to retain ultimate responsibility for the management of the collective investment scheme.</w:t>
      </w:r>
    </w:p>
  </w:footnote>
  <w:footnote w:id="46">
    <w:p w14:paraId="7C893656" w14:textId="77777777" w:rsidR="005418E7" w:rsidRPr="00552D09" w:rsidRDefault="005418E7" w:rsidP="007F4D25">
      <w:pPr>
        <w:pStyle w:val="FootnoteText"/>
        <w:ind w:right="170" w:firstLine="0"/>
        <w:rPr>
          <w:rStyle w:val="EndnoteReference"/>
        </w:rPr>
      </w:pPr>
      <w:r w:rsidRPr="00552D09">
        <w:rPr>
          <w:rStyle w:val="EndnoteReference"/>
          <w:vertAlign w:val="superscript"/>
        </w:rPr>
        <w:footnoteRef/>
      </w:r>
      <w:r w:rsidRPr="00552D09">
        <w:rPr>
          <w:rStyle w:val="EndnoteReference"/>
        </w:rPr>
        <w:t xml:space="preserve"> For greater certainty, the electronic payment services for payment card transactions referred to in this commitment fall within subparagraph (g)(viii) of the definition of “financial service” in Article 1 (Definitions), and within subcategory 71593 of the </w:t>
      </w:r>
      <w:r w:rsidRPr="00552D09">
        <w:rPr>
          <w:rStyle w:val="EndnoteReference"/>
          <w:i/>
          <w:iCs/>
        </w:rPr>
        <w:t>United Nations Central Product Classification</w:t>
      </w:r>
      <w:r w:rsidRPr="00CE5B85">
        <w:rPr>
          <w:rStyle w:val="EndnoteReference"/>
          <w:i/>
          <w:iCs/>
        </w:rPr>
        <w:t>,</w:t>
      </w:r>
      <w:r w:rsidRPr="00552D09">
        <w:rPr>
          <w:rStyle w:val="EndnoteReference"/>
        </w:rPr>
        <w:t xml:space="preserve"> </w:t>
      </w:r>
      <w:r w:rsidRPr="00043157">
        <w:rPr>
          <w:rStyle w:val="EndnoteReference"/>
          <w:i/>
          <w:iCs/>
        </w:rPr>
        <w:t>Version 2.0</w:t>
      </w:r>
      <w:r w:rsidRPr="00552D09">
        <w:rPr>
          <w:rStyle w:val="EndnoteReference"/>
        </w:rPr>
        <w:t>, and include only the processing of financial transactions such as verification of financial balances, authorisation of transactions, notification of banks (or credit card issuers) of individual transactions and the provision of daily summaries and instructions regarding the net financial position of relevant institutions for authorised transactions.</w:t>
      </w:r>
    </w:p>
  </w:footnote>
  <w:footnote w:id="47">
    <w:p w14:paraId="36F670BD" w14:textId="77777777" w:rsidR="005418E7" w:rsidRPr="00A05B07" w:rsidRDefault="005418E7" w:rsidP="007F4D25">
      <w:pPr>
        <w:ind w:right="113" w:firstLine="0"/>
        <w:rPr>
          <w:sz w:val="20"/>
          <w:szCs w:val="20"/>
        </w:rPr>
      </w:pPr>
      <w:r w:rsidRPr="00552D09">
        <w:rPr>
          <w:rStyle w:val="EndnoteReference"/>
          <w:vertAlign w:val="superscript"/>
        </w:rPr>
        <w:footnoteRef/>
      </w:r>
      <w:r w:rsidRPr="00552D09">
        <w:rPr>
          <w:rStyle w:val="EndnoteReference"/>
        </w:rPr>
        <w:t xml:space="preserve"> Such registration, authorisation and continued operation, for new and existing suppliers can be conditioned, for example: (i) on supervisory cooperation with the home country supervisor; and (ii) the supplier in a timely manner providing a Party’s relevant financial regulators with the ability to examine, including onsite, the systems, hardware, software and records specifically related to that supplier’s cross- border supply of electronic payment services into the Party.</w:t>
      </w:r>
    </w:p>
  </w:footnote>
  <w:footnote w:id="48">
    <w:p w14:paraId="49504CA7" w14:textId="77777777" w:rsidR="005418E7" w:rsidRPr="0066748F" w:rsidRDefault="005418E7" w:rsidP="00E25D0B">
      <w:pPr>
        <w:spacing w:before="106"/>
        <w:ind w:right="-113" w:firstLine="0"/>
        <w:rPr>
          <w:sz w:val="20"/>
          <w:szCs w:val="20"/>
        </w:rPr>
      </w:pPr>
      <w:r w:rsidRPr="00926E0B">
        <w:rPr>
          <w:rStyle w:val="EndnoteReference"/>
          <w:vertAlign w:val="superscript"/>
        </w:rPr>
        <w:footnoteRef/>
      </w:r>
      <w:r w:rsidRPr="00926E0B">
        <w:rPr>
          <w:rStyle w:val="EndnoteReference"/>
        </w:rPr>
        <w:t xml:space="preserve"> For the avoidance of doubt, “relevant market” may refer to a market for the supply of public telecommunications networks or services (or parts thereof) provided by any supplier of public telecommunications networks or services, that gives this supplier the ability to materially affect the terms of participation in the market (having regard to price and supply).</w:t>
      </w:r>
    </w:p>
  </w:footnote>
  <w:footnote w:id="49">
    <w:p w14:paraId="289978EA" w14:textId="77777777" w:rsidR="005418E7" w:rsidRPr="00A85DFC" w:rsidRDefault="005418E7" w:rsidP="00A85DFC">
      <w:pPr>
        <w:pStyle w:val="FootnoteText"/>
        <w:ind w:firstLine="0"/>
        <w:rPr>
          <w:rStyle w:val="EndnoteReference"/>
        </w:rPr>
      </w:pPr>
      <w:r w:rsidRPr="00A85DFC">
        <w:rPr>
          <w:rStyle w:val="EndnoteReference"/>
          <w:vertAlign w:val="superscript"/>
        </w:rPr>
        <w:footnoteRef/>
      </w:r>
      <w:r w:rsidRPr="00A85DFC">
        <w:rPr>
          <w:rStyle w:val="EndnoteReference"/>
        </w:rPr>
        <w:t xml:space="preserve"> “Public telecommunications service” includes Internet routing and connectivity services.</w:t>
      </w:r>
    </w:p>
  </w:footnote>
  <w:footnote w:id="50">
    <w:p w14:paraId="22C05F1C" w14:textId="77777777" w:rsidR="005418E7" w:rsidRPr="00A71E7A" w:rsidRDefault="005418E7" w:rsidP="00A71E7A">
      <w:pPr>
        <w:pStyle w:val="FootnoteText"/>
        <w:ind w:firstLine="0"/>
        <w:rPr>
          <w:rStyle w:val="EndnoteReference"/>
        </w:rPr>
      </w:pPr>
      <w:r w:rsidRPr="00A71E7A">
        <w:rPr>
          <w:rStyle w:val="EndnoteReference"/>
          <w:vertAlign w:val="superscript"/>
        </w:rPr>
        <w:footnoteRef/>
      </w:r>
      <w:r w:rsidRPr="00A71E7A">
        <w:rPr>
          <w:rStyle w:val="EndnoteReference"/>
        </w:rPr>
        <w:t xml:space="preserve"> For the avoidance of doubt, access to unbundled network elements is addressed in Article 9.3 (Additional Obligations Relating to Major Suppliers).</w:t>
      </w:r>
    </w:p>
  </w:footnote>
  <w:footnote w:id="51">
    <w:p w14:paraId="490D6E31" w14:textId="77777777" w:rsidR="005418E7" w:rsidRPr="00A71E7A" w:rsidRDefault="005418E7" w:rsidP="00A71E7A">
      <w:pPr>
        <w:pStyle w:val="FootnoteText"/>
        <w:ind w:firstLine="0"/>
        <w:rPr>
          <w:rStyle w:val="EndnoteReference"/>
        </w:rPr>
      </w:pPr>
      <w:r w:rsidRPr="00A71E7A">
        <w:rPr>
          <w:rStyle w:val="EndnoteReference"/>
          <w:vertAlign w:val="superscript"/>
        </w:rPr>
        <w:footnoteRef/>
      </w:r>
      <w:r w:rsidRPr="00A71E7A">
        <w:rPr>
          <w:rStyle w:val="EndnoteReference"/>
        </w:rPr>
        <w:t xml:space="preserve"> For the avoidance of doubt, each Party may fulfil the obligations in this Article by any measure it considers necessary or appropriate, within the context of their respective domestic laws and regulations.</w:t>
      </w:r>
    </w:p>
  </w:footnote>
  <w:footnote w:id="52">
    <w:p w14:paraId="23493069" w14:textId="77777777" w:rsidR="005418E7" w:rsidRPr="006C6F89" w:rsidRDefault="005418E7" w:rsidP="006C6F89">
      <w:pPr>
        <w:pStyle w:val="FootnoteText"/>
        <w:ind w:firstLine="0"/>
        <w:rPr>
          <w:rStyle w:val="EndnoteReference"/>
        </w:rPr>
      </w:pPr>
      <w:r w:rsidRPr="006C6F89">
        <w:rPr>
          <w:rStyle w:val="EndnoteReference"/>
          <w:vertAlign w:val="superscript"/>
        </w:rPr>
        <w:footnoteRef/>
      </w:r>
      <w:r w:rsidRPr="006C6F89">
        <w:rPr>
          <w:rStyle w:val="EndnoteReference"/>
        </w:rPr>
        <w:t xml:space="preserve"> For the avoidance of doubt, this paragraph does not apply to judicial authorities of either Party.</w:t>
      </w:r>
    </w:p>
  </w:footnote>
  <w:footnote w:id="53">
    <w:p w14:paraId="49D2E11E" w14:textId="77777777" w:rsidR="005418E7" w:rsidRPr="00114FD7" w:rsidRDefault="005418E7" w:rsidP="00114FD7">
      <w:pPr>
        <w:spacing w:before="106"/>
        <w:ind w:firstLine="0"/>
        <w:rPr>
          <w:rStyle w:val="EndnoteReference"/>
        </w:rPr>
      </w:pPr>
      <w:r w:rsidRPr="00114FD7">
        <w:rPr>
          <w:rStyle w:val="EndnoteReference"/>
          <w:vertAlign w:val="superscript"/>
        </w:rPr>
        <w:footnoteRef/>
      </w:r>
      <w:r w:rsidRPr="00114FD7">
        <w:rPr>
          <w:rStyle w:val="EndnoteReference"/>
        </w:rPr>
        <w:t xml:space="preserve"> The maintenance of appropriate measures includes the effective enforcement of such measures.</w:t>
      </w:r>
    </w:p>
    <w:p w14:paraId="3A1325D9" w14:textId="77777777" w:rsidR="005418E7" w:rsidRDefault="005418E7">
      <w:pPr>
        <w:pStyle w:val="FootnoteText"/>
      </w:pPr>
    </w:p>
  </w:footnote>
  <w:footnote w:id="54">
    <w:p w14:paraId="0B9FC988" w14:textId="77777777" w:rsidR="005418E7" w:rsidRPr="00195C76" w:rsidRDefault="005418E7" w:rsidP="00C649C2">
      <w:pPr>
        <w:spacing w:before="111"/>
        <w:ind w:right="-57" w:firstLine="0"/>
        <w:rPr>
          <w:sz w:val="20"/>
          <w:szCs w:val="20"/>
        </w:rPr>
      </w:pPr>
      <w:r w:rsidRPr="00195C76">
        <w:rPr>
          <w:rStyle w:val="EndnoteReference"/>
          <w:vertAlign w:val="superscript"/>
        </w:rPr>
        <w:footnoteRef/>
      </w:r>
      <w:r w:rsidRPr="00195C76">
        <w:rPr>
          <w:rStyle w:val="EndnoteReference"/>
        </w:rPr>
        <w:t xml:space="preserve"> For the avoidance of doubt, the obligations imposed under this Article only apply with respect to those public telecommunications networks or services, or parts thereof, that result in a supplier of public telecommunications networks or services being a major supplier.</w:t>
      </w:r>
    </w:p>
  </w:footnote>
  <w:footnote w:id="55">
    <w:p w14:paraId="0C0315C4" w14:textId="77777777" w:rsidR="005418E7" w:rsidRDefault="005418E7" w:rsidP="00C649C2">
      <w:pPr>
        <w:ind w:right="-57" w:firstLine="0"/>
      </w:pPr>
      <w:r w:rsidRPr="00195C76">
        <w:rPr>
          <w:rStyle w:val="EndnoteReference"/>
          <w:vertAlign w:val="superscript"/>
        </w:rPr>
        <w:footnoteRef/>
      </w:r>
      <w:r w:rsidRPr="00195C76">
        <w:rPr>
          <w:rStyle w:val="EndnoteReference"/>
        </w:rPr>
        <w:t xml:space="preserve"> The costs incurred by a major supplier in supplying public telecommunications networks or services to itself may be determined in accordance with any cost-oriented costing methodology considered appropriate by a Party. Treatment that is no less favourable regarding rates for like public telecommunications networks or services may take into account the legitimate transaction costs which the major supplier incurs in supplying such public telecommunications networks or services to suppliers of public telecommunications networks or services of the other Party.</w:t>
      </w:r>
    </w:p>
  </w:footnote>
  <w:footnote w:id="56">
    <w:p w14:paraId="6D66ABE2" w14:textId="77777777" w:rsidR="005418E7" w:rsidRPr="00C00F87" w:rsidRDefault="005418E7" w:rsidP="00C649C2">
      <w:pPr>
        <w:ind w:right="-57" w:firstLine="0"/>
        <w:rPr>
          <w:sz w:val="20"/>
          <w:szCs w:val="20"/>
        </w:rPr>
      </w:pPr>
      <w:r w:rsidRPr="00195C76">
        <w:rPr>
          <w:rStyle w:val="EndnoteReference"/>
          <w:vertAlign w:val="superscript"/>
        </w:rPr>
        <w:footnoteRef/>
      </w:r>
      <w:r w:rsidRPr="00195C76">
        <w:rPr>
          <w:rStyle w:val="EndnoteReference"/>
        </w:rPr>
        <w:t xml:space="preserve"> The maintenance of appropriate measures includes the effective enforcement of such measures.</w:t>
      </w:r>
    </w:p>
  </w:footnote>
  <w:footnote w:id="57">
    <w:p w14:paraId="16DCF956" w14:textId="77777777" w:rsidR="005418E7" w:rsidRPr="00D41917" w:rsidRDefault="005418E7" w:rsidP="00D41917">
      <w:pPr>
        <w:pStyle w:val="FootnoteText"/>
        <w:ind w:firstLine="0"/>
        <w:rPr>
          <w:rStyle w:val="EndnoteReference"/>
        </w:rPr>
      </w:pPr>
      <w:r w:rsidRPr="00D41917">
        <w:rPr>
          <w:rStyle w:val="EndnoteReference"/>
          <w:vertAlign w:val="superscript"/>
        </w:rPr>
        <w:footnoteRef/>
      </w:r>
      <w:r w:rsidRPr="00D41917">
        <w:rPr>
          <w:rStyle w:val="EndnoteReference"/>
        </w:rPr>
        <w:t xml:space="preserve"> For greater certainty, neither Party shall, solely on the basis of any obligations owed to it by the first Party under a most-favoured-nation provision, or under a telecommunications-specific non- discrimination provision, in any existing international trade agreement, seek or obtain for its suppliers the access to regulated rates or conditions for wholesale international mobile roaming services that is provided under this Article.</w:t>
      </w:r>
    </w:p>
  </w:footnote>
  <w:footnote w:id="58">
    <w:p w14:paraId="36561203" w14:textId="77777777" w:rsidR="005418E7" w:rsidRPr="00D41917" w:rsidRDefault="005418E7" w:rsidP="00D41917">
      <w:pPr>
        <w:ind w:right="115" w:firstLine="0"/>
        <w:rPr>
          <w:rStyle w:val="EndnoteReference"/>
        </w:rPr>
      </w:pPr>
      <w:r w:rsidRPr="00D41917">
        <w:rPr>
          <w:rStyle w:val="EndnoteReference"/>
          <w:vertAlign w:val="superscript"/>
        </w:rPr>
        <w:footnoteRef/>
      </w:r>
      <w:r w:rsidRPr="00D41917">
        <w:rPr>
          <w:rStyle w:val="EndnoteReference"/>
        </w:rPr>
        <w:t xml:space="preserve"> For greater certainty, access under this subparagraph to the rates or conditions regulated by the first Party shall be available to a supplier of the second Party only if such regulated rates or conditions are reasonably comparable to those reciprocally regulated under the arrangement referred to in this subparagraph. The telecommunications regulatory body of the first Party shall, in the case of disagreement, determine whether the rates or conditions are reasonably comparable.</w:t>
      </w:r>
    </w:p>
  </w:footnote>
  <w:footnote w:id="59">
    <w:p w14:paraId="1EFDD8A8" w14:textId="77777777" w:rsidR="005418E7" w:rsidRDefault="005418E7" w:rsidP="00733791">
      <w:pPr>
        <w:pStyle w:val="FootnoteText"/>
        <w:ind w:firstLine="0"/>
      </w:pPr>
      <w:r w:rsidRPr="00D41917">
        <w:rPr>
          <w:rStyle w:val="EndnoteReference"/>
          <w:vertAlign w:val="superscript"/>
        </w:rPr>
        <w:footnoteRef/>
      </w:r>
      <w:r w:rsidRPr="00D41917">
        <w:rPr>
          <w:rStyle w:val="EndnoteReference"/>
        </w:rPr>
        <w:t xml:space="preserve"> For the purposes of this subparagraph, rates or conditions that are reasonably comparable means rates or conditions agreed to be such by the relevant suppliers or, in the case of disagreement, determined to be such by the telecommunications regulatory body of the first Party.</w:t>
      </w:r>
    </w:p>
  </w:footnote>
  <w:footnote w:id="60">
    <w:p w14:paraId="0B6D5729" w14:textId="77777777" w:rsidR="005418E7" w:rsidRPr="00AF736D" w:rsidRDefault="005418E7" w:rsidP="00E348EF">
      <w:pPr>
        <w:spacing w:before="101"/>
        <w:ind w:firstLine="0"/>
        <w:rPr>
          <w:sz w:val="20"/>
          <w:szCs w:val="20"/>
        </w:rPr>
      </w:pPr>
      <w:r w:rsidRPr="00E642D2">
        <w:rPr>
          <w:rStyle w:val="EndnoteReference"/>
          <w:vertAlign w:val="superscript"/>
        </w:rPr>
        <w:footnoteRef/>
      </w:r>
      <w:r w:rsidRPr="00E642D2">
        <w:rPr>
          <w:rStyle w:val="EndnoteReference"/>
        </w:rPr>
        <w:t xml:space="preserve"> For greater certainty, such additional requirements may include, for example, that the rates provided to the supplier of the second Party reflect the reasonable cost of supplying international mobile roaming services by a supplier of the first Party to a supplier of the second Party, as determined through the methodology of the first Party.</w:t>
      </w:r>
    </w:p>
  </w:footnote>
  <w:footnote w:id="61">
    <w:p w14:paraId="7CB58739" w14:textId="77777777" w:rsidR="005418E7" w:rsidRPr="00667DC6" w:rsidRDefault="005418E7" w:rsidP="00375E80">
      <w:pPr>
        <w:spacing w:before="106"/>
        <w:ind w:right="-113" w:firstLine="0"/>
        <w:rPr>
          <w:sz w:val="20"/>
          <w:szCs w:val="20"/>
        </w:rPr>
      </w:pPr>
      <w:r w:rsidRPr="007A5A98">
        <w:rPr>
          <w:rStyle w:val="EndnoteReference"/>
          <w:vertAlign w:val="superscript"/>
        </w:rPr>
        <w:footnoteRef/>
      </w:r>
      <w:r w:rsidRPr="007A5A98">
        <w:rPr>
          <w:rStyle w:val="EndnoteReference"/>
        </w:rPr>
        <w:t xml:space="preserve"> Decisions on the allocation and assignment of spectrum and frequency management are not measures that are per se inconsistent with Article 3 (Market Access) of Chapter 7 (Cross-Border Trade in Services). Accordingly, each Party retains the ability to exercise its spectrum and frequency management policies, which may affect the number of service suppliers, provided that this is done in a manner that is consistent with this Agreement. The Parties also retain the right to allocate frequency bands taking into account existing and future needs.</w:t>
      </w:r>
    </w:p>
  </w:footnote>
  <w:footnote w:id="62">
    <w:p w14:paraId="5B1192E9" w14:textId="77777777" w:rsidR="005418E7" w:rsidRPr="00177908" w:rsidRDefault="005418E7" w:rsidP="00177908">
      <w:pPr>
        <w:pStyle w:val="FootnoteText"/>
        <w:ind w:firstLine="0"/>
        <w:rPr>
          <w:rStyle w:val="EndnoteReference"/>
        </w:rPr>
      </w:pPr>
      <w:r w:rsidRPr="00177908">
        <w:rPr>
          <w:rStyle w:val="EndnoteReference"/>
          <w:vertAlign w:val="superscript"/>
        </w:rPr>
        <w:footnoteRef/>
      </w:r>
      <w:r w:rsidRPr="00177908">
        <w:rPr>
          <w:rStyle w:val="EndnoteReference"/>
        </w:rPr>
        <w:t xml:space="preserve"> For greater certainty, “advanced networks” includes broadband networks.</w:t>
      </w:r>
    </w:p>
  </w:footnote>
  <w:footnote w:id="63">
    <w:p w14:paraId="5606EBCF" w14:textId="77777777" w:rsidR="005418E7" w:rsidRPr="00A10DD8" w:rsidRDefault="005418E7" w:rsidP="00A10DD8">
      <w:pPr>
        <w:pStyle w:val="FootnoteText"/>
        <w:ind w:firstLine="0"/>
        <w:rPr>
          <w:rStyle w:val="EndnoteReference"/>
        </w:rPr>
      </w:pPr>
      <w:r w:rsidRPr="00A10DD8">
        <w:rPr>
          <w:rStyle w:val="EndnoteReference"/>
          <w:vertAlign w:val="superscript"/>
        </w:rPr>
        <w:footnoteRef/>
      </w:r>
      <w:r w:rsidRPr="00A10DD8">
        <w:rPr>
          <w:rStyle w:val="EndnoteReference"/>
        </w:rPr>
        <w:t xml:space="preserve"> Unless otherwise provided in this Chapter, a Party shall grant the benefits of this Chapter to a permanent resident of the other Party provided that the permanent resident satisfies all the administrative, legal, repatriation and other requirements as may be imposed by the granting Party.</w:t>
      </w:r>
    </w:p>
  </w:footnote>
  <w:footnote w:id="64">
    <w:p w14:paraId="22327B62" w14:textId="77777777" w:rsidR="005418E7" w:rsidRPr="008B2C19" w:rsidRDefault="005418E7" w:rsidP="008B2C19">
      <w:pPr>
        <w:pStyle w:val="FootnoteText"/>
        <w:ind w:firstLine="0"/>
        <w:rPr>
          <w:rStyle w:val="EndnoteReference"/>
        </w:rPr>
      </w:pPr>
      <w:r w:rsidRPr="008B2C19">
        <w:rPr>
          <w:rStyle w:val="EndnoteReference"/>
          <w:vertAlign w:val="superscript"/>
        </w:rPr>
        <w:footnoteRef/>
      </w:r>
      <w:r w:rsidRPr="008B2C19">
        <w:rPr>
          <w:rStyle w:val="EndnoteReference"/>
        </w:rPr>
        <w:t xml:space="preserve"> Each Party may determine what constitutes </w:t>
      </w:r>
      <w:r>
        <w:t>‘</w:t>
      </w:r>
      <w:r w:rsidRPr="008B2C19">
        <w:rPr>
          <w:rStyle w:val="EndnoteReference"/>
        </w:rPr>
        <w:t>damages</w:t>
      </w:r>
      <w:r>
        <w:t>’</w:t>
      </w:r>
      <w:r w:rsidRPr="008B2C19">
        <w:rPr>
          <w:rStyle w:val="EndnoteReference"/>
        </w:rPr>
        <w:t xml:space="preserve"> for the purpose of this Article.</w:t>
      </w:r>
    </w:p>
  </w:footnote>
  <w:footnote w:id="65">
    <w:p w14:paraId="05B42AF5" w14:textId="77777777" w:rsidR="005418E7" w:rsidRPr="005D547C" w:rsidRDefault="005418E7" w:rsidP="006761AE">
      <w:pPr>
        <w:pStyle w:val="FootnoteText"/>
        <w:spacing w:after="0"/>
        <w:ind w:left="284" w:right="284" w:hanging="284"/>
        <w:rPr>
          <w:rStyle w:val="EndnoteReference"/>
        </w:rPr>
      </w:pPr>
      <w:r w:rsidRPr="005D547C">
        <w:rPr>
          <w:rStyle w:val="EndnoteReference"/>
          <w:vertAlign w:val="superscript"/>
        </w:rPr>
        <w:footnoteRef/>
      </w:r>
      <w:r w:rsidRPr="005D547C">
        <w:rPr>
          <w:rStyle w:val="EndnoteReference"/>
        </w:rPr>
        <w:t xml:space="preserve"> Subparagraph (b) is without prejudice to the availability of defences to copyright infringement that are of general applicability.</w:t>
      </w:r>
    </w:p>
  </w:footnote>
  <w:footnote w:id="66">
    <w:p w14:paraId="35542D73" w14:textId="77777777" w:rsidR="005418E7" w:rsidRPr="0044514E" w:rsidRDefault="005418E7" w:rsidP="00A87F75">
      <w:pPr>
        <w:pStyle w:val="FootnoteText"/>
        <w:ind w:right="57" w:firstLine="0"/>
        <w:rPr>
          <w:rStyle w:val="EndnoteReference"/>
        </w:rPr>
      </w:pPr>
      <w:r w:rsidRPr="0044514E">
        <w:rPr>
          <w:rStyle w:val="EndnoteReference"/>
          <w:vertAlign w:val="superscript"/>
        </w:rPr>
        <w:footnoteRef/>
      </w:r>
      <w:r w:rsidRPr="0044514E">
        <w:rPr>
          <w:rStyle w:val="EndnoteReference"/>
        </w:rPr>
        <w:t xml:space="preserve"> For greater certainty, “digital product” does not include a digitised representation of a financial instrument, including money</w:t>
      </w:r>
      <w:r>
        <w:t>.</w:t>
      </w:r>
    </w:p>
  </w:footnote>
  <w:footnote w:id="67">
    <w:p w14:paraId="79605CDB" w14:textId="77777777" w:rsidR="005418E7" w:rsidRPr="0044514E" w:rsidRDefault="005418E7" w:rsidP="0044514E">
      <w:pPr>
        <w:pStyle w:val="FootnoteText"/>
        <w:ind w:firstLine="0"/>
        <w:rPr>
          <w:rStyle w:val="EndnoteReference"/>
        </w:rPr>
      </w:pPr>
      <w:r w:rsidRPr="0044514E">
        <w:rPr>
          <w:rStyle w:val="EndnoteReference"/>
          <w:vertAlign w:val="superscript"/>
        </w:rPr>
        <w:footnoteRef/>
      </w:r>
      <w:r w:rsidRPr="0044514E">
        <w:rPr>
          <w:rStyle w:val="EndnoteReference"/>
        </w:rPr>
        <w:t xml:space="preserve"> The definition of “digital product” should not be understood to reflect a Party’s view on whether trade in digital products through electronic transmission should be categorised as trade in services or trade in goods.</w:t>
      </w:r>
    </w:p>
  </w:footnote>
  <w:footnote w:id="68">
    <w:p w14:paraId="00D733BA" w14:textId="77777777" w:rsidR="005418E7" w:rsidRPr="00EF1C9A" w:rsidRDefault="005418E7" w:rsidP="00EF1C9A">
      <w:pPr>
        <w:spacing w:before="101"/>
        <w:ind w:left="120" w:right="103" w:firstLine="0"/>
        <w:rPr>
          <w:rStyle w:val="EndnoteReference"/>
        </w:rPr>
      </w:pPr>
      <w:r w:rsidRPr="00EF1C9A">
        <w:rPr>
          <w:rStyle w:val="EndnoteReference"/>
          <w:vertAlign w:val="superscript"/>
        </w:rPr>
        <w:footnoteRef/>
      </w:r>
      <w:r w:rsidRPr="00EF1C9A">
        <w:rPr>
          <w:rStyle w:val="EndnoteReference"/>
        </w:rPr>
        <w:t xml:space="preserve"> For greater certainty, the inclusion of a “branch” in the definitions of “enterprise” and “enterprise of a Party” is without prejudice to a Party’s ability to treat a branch under its laws as an entity that has no independent legal existence and is not separately organised.</w:t>
      </w:r>
    </w:p>
  </w:footnote>
  <w:footnote w:id="69">
    <w:p w14:paraId="5AE804EA" w14:textId="77777777" w:rsidR="005418E7" w:rsidRPr="00CF3BD4" w:rsidRDefault="005418E7" w:rsidP="00A87F75">
      <w:pPr>
        <w:pStyle w:val="FootnoteText"/>
        <w:ind w:right="283" w:firstLine="0"/>
        <w:rPr>
          <w:rStyle w:val="EndnoteReference"/>
        </w:rPr>
      </w:pPr>
      <w:r w:rsidRPr="00CF3BD4">
        <w:rPr>
          <w:rStyle w:val="EndnoteReference"/>
          <w:vertAlign w:val="superscript"/>
        </w:rPr>
        <w:footnoteRef/>
      </w:r>
      <w:r w:rsidRPr="00CF3BD4">
        <w:rPr>
          <w:rStyle w:val="EndnoteReference"/>
        </w:rPr>
        <w:t xml:space="preserve"> For greater certainty, a reference in this Agreement to the TRIPS Agreement includes any waiver in force between the Parties of any provision of the TRIPS Agreement granted by WTO Members in accordance with the WTO Agreement.</w:t>
      </w:r>
    </w:p>
  </w:footnote>
  <w:footnote w:id="70">
    <w:p w14:paraId="12117481" w14:textId="77777777" w:rsidR="005418E7" w:rsidRPr="00E21B71" w:rsidRDefault="005418E7" w:rsidP="004A153E">
      <w:pPr>
        <w:ind w:left="119" w:firstLine="0"/>
        <w:rPr>
          <w:rStyle w:val="EndnoteReference"/>
        </w:rPr>
      </w:pPr>
      <w:r w:rsidRPr="00E21B71">
        <w:rPr>
          <w:rStyle w:val="EndnoteReference"/>
          <w:vertAlign w:val="superscript"/>
        </w:rPr>
        <w:footnoteRef/>
      </w:r>
      <w:r w:rsidRPr="00E21B71">
        <w:rPr>
          <w:rStyle w:val="EndnoteReference"/>
        </w:rPr>
        <w:t xml:space="preserve"> For greater certainty, for the purposes of this Article, a “product” is a good and does not include a financial instrument.</w:t>
      </w:r>
    </w:p>
  </w:footnote>
  <w:footnote w:id="71">
    <w:p w14:paraId="42AF4298" w14:textId="77777777" w:rsidR="005418E7" w:rsidRPr="0099565C" w:rsidRDefault="005418E7" w:rsidP="00564E54">
      <w:pPr>
        <w:spacing w:before="101"/>
        <w:ind w:right="57" w:firstLine="0"/>
        <w:rPr>
          <w:rStyle w:val="EndnoteReference"/>
        </w:rPr>
      </w:pPr>
      <w:r>
        <w:rPr>
          <w:rStyle w:val="FootnoteReference"/>
        </w:rPr>
        <w:footnoteRef/>
      </w:r>
      <w:r>
        <w:t xml:space="preserve"> </w:t>
      </w:r>
      <w:r>
        <w:rPr>
          <w:sz w:val="20"/>
        </w:rPr>
        <w:t>For</w:t>
      </w:r>
      <w:r>
        <w:rPr>
          <w:spacing w:val="40"/>
          <w:sz w:val="20"/>
        </w:rPr>
        <w:t xml:space="preserve"> </w:t>
      </w:r>
      <w:r w:rsidRPr="0099565C">
        <w:rPr>
          <w:rStyle w:val="EndnoteReference"/>
        </w:rPr>
        <w:t>greater certainty, “electronic version of trade administration documents” means trade administration documents provided in a machine-readable format.</w:t>
      </w:r>
    </w:p>
  </w:footnote>
  <w:footnote w:id="72">
    <w:p w14:paraId="589A90DE" w14:textId="77777777" w:rsidR="005418E7" w:rsidRPr="007A2573" w:rsidRDefault="005418E7" w:rsidP="00564E54">
      <w:pPr>
        <w:ind w:right="113" w:firstLine="0"/>
        <w:rPr>
          <w:sz w:val="20"/>
        </w:rPr>
      </w:pPr>
      <w:r w:rsidRPr="0099565C">
        <w:rPr>
          <w:rStyle w:val="EndnoteReference"/>
          <w:vertAlign w:val="superscript"/>
        </w:rPr>
        <w:footnoteRef/>
      </w:r>
      <w:r w:rsidRPr="0099565C">
        <w:rPr>
          <w:rStyle w:val="EndnoteReference"/>
        </w:rPr>
        <w:t xml:space="preserve"> The Parties shall provide</w:t>
      </w:r>
      <w:r>
        <w:rPr>
          <w:spacing w:val="-2"/>
          <w:sz w:val="20"/>
        </w:rPr>
        <w:t xml:space="preserve"> </w:t>
      </w:r>
      <w:r>
        <w:rPr>
          <w:sz w:val="20"/>
        </w:rPr>
        <w:t>public</w:t>
      </w:r>
      <w:r>
        <w:rPr>
          <w:spacing w:val="-7"/>
          <w:sz w:val="20"/>
        </w:rPr>
        <w:t xml:space="preserve"> </w:t>
      </w:r>
      <w:r>
        <w:rPr>
          <w:sz w:val="20"/>
        </w:rPr>
        <w:t>access</w:t>
      </w:r>
      <w:r>
        <w:rPr>
          <w:spacing w:val="-10"/>
          <w:sz w:val="20"/>
        </w:rPr>
        <w:t xml:space="preserve"> </w:t>
      </w:r>
      <w:r>
        <w:rPr>
          <w:sz w:val="20"/>
        </w:rPr>
        <w:t>to</w:t>
      </w:r>
      <w:r>
        <w:rPr>
          <w:spacing w:val="-8"/>
          <w:sz w:val="20"/>
        </w:rPr>
        <w:t xml:space="preserve"> </w:t>
      </w:r>
      <w:r>
        <w:rPr>
          <w:sz w:val="20"/>
        </w:rPr>
        <w:t>the</w:t>
      </w:r>
      <w:r>
        <w:rPr>
          <w:spacing w:val="-7"/>
          <w:sz w:val="20"/>
        </w:rPr>
        <w:t xml:space="preserve"> </w:t>
      </w:r>
      <w:r>
        <w:rPr>
          <w:sz w:val="20"/>
        </w:rPr>
        <w:t>list</w:t>
      </w:r>
      <w:r>
        <w:rPr>
          <w:spacing w:val="-2"/>
          <w:sz w:val="20"/>
        </w:rPr>
        <w:t xml:space="preserve"> </w:t>
      </w:r>
      <w:r>
        <w:rPr>
          <w:sz w:val="20"/>
        </w:rPr>
        <w:t>of</w:t>
      </w:r>
      <w:r>
        <w:rPr>
          <w:spacing w:val="-8"/>
          <w:sz w:val="20"/>
        </w:rPr>
        <w:t xml:space="preserve"> </w:t>
      </w:r>
      <w:r>
        <w:rPr>
          <w:sz w:val="20"/>
        </w:rPr>
        <w:t>trade</w:t>
      </w:r>
      <w:r>
        <w:rPr>
          <w:spacing w:val="-7"/>
          <w:sz w:val="20"/>
        </w:rPr>
        <w:t xml:space="preserve"> </w:t>
      </w:r>
      <w:r>
        <w:rPr>
          <w:sz w:val="20"/>
        </w:rPr>
        <w:t>administration</w:t>
      </w:r>
      <w:r>
        <w:rPr>
          <w:spacing w:val="-4"/>
          <w:sz w:val="20"/>
        </w:rPr>
        <w:t xml:space="preserve"> </w:t>
      </w:r>
      <w:r>
        <w:rPr>
          <w:sz w:val="20"/>
        </w:rPr>
        <w:t>documents</w:t>
      </w:r>
      <w:r>
        <w:rPr>
          <w:spacing w:val="-5"/>
          <w:sz w:val="20"/>
        </w:rPr>
        <w:t xml:space="preserve"> </w:t>
      </w:r>
      <w:r>
        <w:rPr>
          <w:sz w:val="20"/>
        </w:rPr>
        <w:t>referred</w:t>
      </w:r>
      <w:r>
        <w:rPr>
          <w:spacing w:val="-8"/>
          <w:sz w:val="20"/>
        </w:rPr>
        <w:t xml:space="preserve"> </w:t>
      </w:r>
      <w:r>
        <w:rPr>
          <w:sz w:val="20"/>
        </w:rPr>
        <w:t>to</w:t>
      </w:r>
      <w:r>
        <w:rPr>
          <w:spacing w:val="-4"/>
          <w:sz w:val="20"/>
        </w:rPr>
        <w:t xml:space="preserve"> </w:t>
      </w:r>
      <w:r>
        <w:rPr>
          <w:sz w:val="20"/>
        </w:rPr>
        <w:t>in</w:t>
      </w:r>
      <w:r>
        <w:rPr>
          <w:spacing w:val="-4"/>
          <w:sz w:val="20"/>
        </w:rPr>
        <w:t xml:space="preserve"> </w:t>
      </w:r>
      <w:r>
        <w:rPr>
          <w:sz w:val="20"/>
        </w:rPr>
        <w:t>this</w:t>
      </w:r>
      <w:r>
        <w:rPr>
          <w:spacing w:val="-5"/>
          <w:sz w:val="20"/>
        </w:rPr>
        <w:t xml:space="preserve"> </w:t>
      </w:r>
      <w:r>
        <w:rPr>
          <w:sz w:val="20"/>
        </w:rPr>
        <w:t>paragraph and make this information available online.</w:t>
      </w:r>
    </w:p>
  </w:footnote>
  <w:footnote w:id="73">
    <w:p w14:paraId="3CB471B6" w14:textId="77777777" w:rsidR="005418E7" w:rsidRPr="00897C1E" w:rsidRDefault="005418E7" w:rsidP="00FF7A07">
      <w:pPr>
        <w:ind w:firstLine="0"/>
        <w:rPr>
          <w:rStyle w:val="EndnoteReference"/>
        </w:rPr>
      </w:pPr>
      <w:r w:rsidRPr="00897C1E">
        <w:rPr>
          <w:rStyle w:val="EndnoteReference"/>
          <w:vertAlign w:val="superscript"/>
        </w:rPr>
        <w:footnoteRef/>
      </w:r>
      <w:r w:rsidRPr="00897C1E">
        <w:rPr>
          <w:rStyle w:val="EndnoteReference"/>
        </w:rPr>
        <w:t xml:space="preserve"> For greater certainty, additional documents may be required as a condition for release.</w:t>
      </w:r>
    </w:p>
  </w:footnote>
  <w:footnote w:id="74">
    <w:p w14:paraId="717B1D85" w14:textId="77777777" w:rsidR="005418E7" w:rsidRPr="00897C1E" w:rsidRDefault="005418E7" w:rsidP="00897C1E">
      <w:pPr>
        <w:pStyle w:val="FootnoteText"/>
        <w:ind w:firstLine="0"/>
        <w:rPr>
          <w:rStyle w:val="EndnoteReference"/>
        </w:rPr>
      </w:pPr>
      <w:r w:rsidRPr="00897C1E">
        <w:rPr>
          <w:rStyle w:val="EndnoteReference"/>
          <w:vertAlign w:val="superscript"/>
        </w:rPr>
        <w:footnoteRef/>
      </w:r>
      <w:r w:rsidRPr="00897C1E">
        <w:rPr>
          <w:rStyle w:val="EndnoteReference"/>
        </w:rPr>
        <w:t xml:space="preserve"> For greater certainty, “separate” does not mean a specific facility or lane.</w:t>
      </w:r>
    </w:p>
  </w:footnote>
  <w:footnote w:id="75">
    <w:p w14:paraId="1B285F52" w14:textId="77777777" w:rsidR="005418E7" w:rsidRDefault="005418E7" w:rsidP="00897C1E">
      <w:pPr>
        <w:pStyle w:val="FootnoteText"/>
        <w:ind w:firstLine="0"/>
      </w:pPr>
      <w:r w:rsidRPr="00897C1E">
        <w:rPr>
          <w:rStyle w:val="EndnoteReference"/>
          <w:vertAlign w:val="superscript"/>
        </w:rPr>
        <w:footnoteRef/>
      </w:r>
      <w:r w:rsidRPr="00897C1E">
        <w:rPr>
          <w:rStyle w:val="EndnoteReference"/>
        </w:rPr>
        <w:t xml:space="preserve"> Notwithstanding this Article, a Party may assess customs duties, or may require formal entry documents, for restricted or controlled goods such as goods subject</w:t>
      </w:r>
      <w:r>
        <w:t xml:space="preserve"> to import licensing or similar requirements.</w:t>
      </w:r>
    </w:p>
  </w:footnote>
  <w:footnote w:id="76">
    <w:p w14:paraId="76DD84C2" w14:textId="77777777" w:rsidR="005418E7" w:rsidRPr="00C91E8F" w:rsidRDefault="005418E7" w:rsidP="00C91E8F">
      <w:pPr>
        <w:spacing w:before="101"/>
        <w:ind w:right="110" w:firstLine="0"/>
        <w:rPr>
          <w:rStyle w:val="EndnoteReference"/>
        </w:rPr>
      </w:pPr>
      <w:r w:rsidRPr="00C91E8F">
        <w:rPr>
          <w:rStyle w:val="EndnoteReference"/>
          <w:vertAlign w:val="superscript"/>
        </w:rPr>
        <w:footnoteRef/>
      </w:r>
      <w:r w:rsidRPr="00C91E8F">
        <w:rPr>
          <w:rStyle w:val="EndnoteReference"/>
        </w:rPr>
        <w:t xml:space="preserve"> For greater certainty, a Party may comply with the obligation in this paragraph by adopting or maintaining measures such as comprehensive privacy, personal information or personal data protection laws, sector-specific laws covering data protection or privacy, or laws that provide for the enforcement of voluntary undertakings by enterprises relating to data protection or privacy.</w:t>
      </w:r>
    </w:p>
  </w:footnote>
  <w:footnote w:id="77">
    <w:p w14:paraId="2B3AFA9E" w14:textId="77777777" w:rsidR="005418E7" w:rsidRPr="005F7A3C" w:rsidRDefault="005418E7" w:rsidP="005F7A3C">
      <w:pPr>
        <w:pStyle w:val="FootnoteText"/>
        <w:ind w:firstLine="0"/>
        <w:rPr>
          <w:rStyle w:val="EndnoteReference"/>
        </w:rPr>
      </w:pPr>
      <w:r w:rsidRPr="005F7A3C">
        <w:rPr>
          <w:rStyle w:val="EndnoteReference"/>
          <w:vertAlign w:val="superscript"/>
        </w:rPr>
        <w:footnoteRef/>
      </w:r>
      <w:r w:rsidRPr="005F7A3C">
        <w:rPr>
          <w:rStyle w:val="EndnoteReference"/>
        </w:rPr>
        <w:t xml:space="preserve"> The Parties acknowledge that the CBPR System does not displace or change a Party’s laws and regulations concerning the protection of personal information.</w:t>
      </w:r>
    </w:p>
  </w:footnote>
  <w:footnote w:id="78">
    <w:p w14:paraId="10AD47DB" w14:textId="77777777" w:rsidR="005418E7" w:rsidRPr="0079240E" w:rsidRDefault="005418E7" w:rsidP="0079240E">
      <w:pPr>
        <w:pStyle w:val="ListParagraph1a"/>
        <w:numPr>
          <w:ilvl w:val="0"/>
          <w:numId w:val="0"/>
        </w:numPr>
        <w:rPr>
          <w:sz w:val="20"/>
          <w:szCs w:val="20"/>
        </w:rPr>
      </w:pPr>
      <w:r w:rsidRPr="009E4889">
        <w:rPr>
          <w:rStyle w:val="EndnoteReference"/>
          <w:vertAlign w:val="superscript"/>
        </w:rPr>
        <w:footnoteRef/>
      </w:r>
      <w:r w:rsidRPr="009E4889">
        <w:rPr>
          <w:rStyle w:val="EndnoteReference"/>
        </w:rPr>
        <w:t xml:space="preserve"> The Parties recognise that an Internet access service supplier that offers its subscribers certain content on an exclusive basis would not be acting contrary to this principle.</w:t>
      </w:r>
    </w:p>
  </w:footnote>
  <w:footnote w:id="79">
    <w:p w14:paraId="62AA68D5" w14:textId="77777777" w:rsidR="005418E7" w:rsidRPr="007C7375" w:rsidRDefault="005418E7" w:rsidP="007C7375">
      <w:pPr>
        <w:spacing w:before="101"/>
        <w:ind w:firstLine="0"/>
        <w:rPr>
          <w:rStyle w:val="EndnoteReference"/>
        </w:rPr>
      </w:pPr>
      <w:r w:rsidRPr="007C7375">
        <w:rPr>
          <w:rStyle w:val="EndnoteReference"/>
          <w:vertAlign w:val="superscript"/>
        </w:rPr>
        <w:footnoteRef/>
      </w:r>
      <w:r w:rsidRPr="007C7375">
        <w:rPr>
          <w:rStyle w:val="EndnoteReference"/>
        </w:rPr>
        <w:t xml:space="preserve"> Such disclosure shall not be construed to negatively affect the software source code’s status as a trade secret, if such status is claimed by the trade secret owner.</w:t>
      </w:r>
    </w:p>
  </w:footnote>
  <w:footnote w:id="80">
    <w:p w14:paraId="3E84B023" w14:textId="77777777" w:rsidR="005418E7" w:rsidRPr="007C7375" w:rsidRDefault="005418E7" w:rsidP="007C7375">
      <w:pPr>
        <w:spacing w:before="1" w:line="235" w:lineRule="auto"/>
        <w:ind w:firstLine="0"/>
        <w:rPr>
          <w:rStyle w:val="EndnoteReference"/>
        </w:rPr>
      </w:pPr>
      <w:r w:rsidRPr="007C7375">
        <w:rPr>
          <w:rStyle w:val="EndnoteReference"/>
          <w:vertAlign w:val="superscript"/>
        </w:rPr>
        <w:footnoteRef/>
      </w:r>
      <w:r w:rsidRPr="007C7375">
        <w:rPr>
          <w:rStyle w:val="EndnoteReference"/>
        </w:rPr>
        <w:t xml:space="preserve"> For greater certainty, a Party will “undertake” an obligation for the purposes of this paragraph regardless of any limitations or exceptions that may apply to those obligations under the relevant international agreement.</w:t>
      </w:r>
    </w:p>
  </w:footnote>
  <w:footnote w:id="81">
    <w:p w14:paraId="0365F2C1" w14:textId="77777777" w:rsidR="005418E7" w:rsidRPr="007C7375" w:rsidRDefault="005418E7" w:rsidP="007C7375">
      <w:pPr>
        <w:ind w:firstLine="0"/>
        <w:rPr>
          <w:rStyle w:val="EndnoteReference"/>
        </w:rPr>
      </w:pPr>
      <w:r w:rsidRPr="007C7375">
        <w:rPr>
          <w:rStyle w:val="EndnoteReference"/>
          <w:vertAlign w:val="superscript"/>
        </w:rPr>
        <w:footnoteRef/>
      </w:r>
      <w:r w:rsidRPr="007C7375">
        <w:rPr>
          <w:rStyle w:val="EndnoteReference"/>
        </w:rPr>
        <w:t xml:space="preserve"> For greater certainty, both Parties will “undertake obligations” where each Party has undertaken obligations under separate international agreements or the same international agreement.</w:t>
      </w:r>
    </w:p>
  </w:footnote>
  <w:footnote w:id="82">
    <w:p w14:paraId="791E86E3" w14:textId="77777777" w:rsidR="005418E7" w:rsidRPr="007C7375" w:rsidRDefault="005418E7" w:rsidP="007C7375">
      <w:pPr>
        <w:spacing w:before="1"/>
        <w:ind w:firstLine="0"/>
        <w:rPr>
          <w:sz w:val="20"/>
        </w:rPr>
      </w:pPr>
      <w:r w:rsidRPr="007C7375">
        <w:rPr>
          <w:rStyle w:val="EndnoteReference"/>
          <w:vertAlign w:val="superscript"/>
        </w:rPr>
        <w:footnoteRef/>
      </w:r>
      <w:r w:rsidRPr="007C7375">
        <w:rPr>
          <w:rStyle w:val="EndnoteReference"/>
        </w:rPr>
        <w:t xml:space="preserve"> For greater certainty, this includes any limitations and exceptions in this Article and is subject to any limitations and exceptions that apply to this Article.</w:t>
      </w:r>
    </w:p>
  </w:footnote>
  <w:footnote w:id="83">
    <w:p w14:paraId="2329BC2F" w14:textId="77777777" w:rsidR="005418E7" w:rsidRPr="003737FA" w:rsidRDefault="005418E7" w:rsidP="003737FA">
      <w:pPr>
        <w:spacing w:before="101"/>
        <w:ind w:firstLine="0"/>
        <w:rPr>
          <w:rStyle w:val="EndnoteReference"/>
        </w:rPr>
      </w:pPr>
      <w:r w:rsidRPr="003737FA">
        <w:rPr>
          <w:rStyle w:val="EndnoteReference"/>
          <w:vertAlign w:val="superscript"/>
        </w:rPr>
        <w:footnoteRef/>
      </w:r>
      <w:r w:rsidRPr="003737FA">
        <w:rPr>
          <w:rStyle w:val="EndnoteReference"/>
        </w:rPr>
        <w:t xml:space="preserve"> For greater certainty, the financial arrangements that may be required for initiatives under this Article will be decided upon by the Parties on a case-by-case basis.</w:t>
      </w:r>
    </w:p>
  </w:footnote>
  <w:footnote w:id="84">
    <w:p w14:paraId="752B5AAC" w14:textId="77777777" w:rsidR="005418E7" w:rsidRPr="00F67CDC" w:rsidRDefault="005418E7" w:rsidP="00F16B82">
      <w:pPr>
        <w:spacing w:before="106"/>
        <w:ind w:firstLine="0"/>
        <w:rPr>
          <w:rStyle w:val="EndnoteReference"/>
        </w:rPr>
      </w:pPr>
      <w:r w:rsidRPr="00F67CDC">
        <w:rPr>
          <w:rStyle w:val="EndnoteReference"/>
          <w:vertAlign w:val="superscript"/>
        </w:rPr>
        <w:footnoteRef/>
      </w:r>
      <w:r w:rsidRPr="00F67CDC">
        <w:rPr>
          <w:rStyle w:val="EndnoteReference"/>
        </w:rPr>
        <w:t xml:space="preserve"> For the purposes of this Chapter, “measure” includes any law, regulation, procedure, requirement or practice.</w:t>
      </w:r>
    </w:p>
  </w:footnote>
  <w:footnote w:id="85">
    <w:p w14:paraId="1B427578" w14:textId="77777777" w:rsidR="005418E7" w:rsidRPr="0039443C" w:rsidRDefault="005418E7" w:rsidP="00FF1B72">
      <w:pPr>
        <w:spacing w:before="106"/>
        <w:ind w:right="-227" w:firstLine="0"/>
        <w:rPr>
          <w:rStyle w:val="EndnoteReference"/>
        </w:rPr>
      </w:pPr>
      <w:r w:rsidRPr="0039443C">
        <w:rPr>
          <w:rStyle w:val="EndnoteReference"/>
          <w:vertAlign w:val="superscript"/>
        </w:rPr>
        <w:footnoteRef/>
      </w:r>
      <w:r w:rsidRPr="0039443C">
        <w:rPr>
          <w:rStyle w:val="EndnoteReference"/>
        </w:rPr>
        <w:t xml:space="preserve"> The Parties understand that this paragraph must be interpreted by reference to the footnote to Article XIV(d) of GATS as if the Article were not restricted to direct taxes.</w:t>
      </w:r>
    </w:p>
  </w:footnote>
  <w:footnote w:id="86">
    <w:p w14:paraId="5FA12F2B" w14:textId="77777777" w:rsidR="005418E7" w:rsidRPr="001A374E" w:rsidRDefault="005418E7" w:rsidP="00FF1B72">
      <w:pPr>
        <w:spacing w:before="1" w:after="0"/>
        <w:ind w:right="-227" w:firstLine="0"/>
        <w:rPr>
          <w:rStyle w:val="EndnoteReference"/>
        </w:rPr>
      </w:pPr>
      <w:r w:rsidRPr="001A374E">
        <w:rPr>
          <w:rStyle w:val="EndnoteReference"/>
          <w:vertAlign w:val="superscript"/>
        </w:rPr>
        <w:footnoteRef/>
      </w:r>
      <w:r w:rsidRPr="001A374E">
        <w:rPr>
          <w:rStyle w:val="EndnoteReference"/>
        </w:rPr>
        <w:t xml:space="preserve"> Without prejudice to the general interpretation of Articles 4 (National Treatment) and 5 (Most- Favoured-Nation Treatment) of Chapter 7 (Cross-Border Trade in Services), Articles 4 (National Treatment) and 5 (Most-Favoured-Nation Treatment) of Chapter 8 (Investment), and Articles 3 (National Treatment) and 4 (Most-Favoured-Nation Treatment) of Chapter 9 (Financial Services),</w:t>
      </w:r>
      <w:r>
        <w:t xml:space="preserve"> </w:t>
      </w:r>
      <w:r w:rsidRPr="001A374E">
        <w:rPr>
          <w:rStyle w:val="EndnoteReference"/>
        </w:rPr>
        <w:t>the</w:t>
      </w:r>
      <w:r>
        <w:rPr>
          <w:rStyle w:val="EndnoteReference"/>
        </w:rPr>
        <w:t xml:space="preserve"> </w:t>
      </w:r>
      <w:r w:rsidRPr="001A374E">
        <w:rPr>
          <w:rStyle w:val="EndnoteReference"/>
        </w:rPr>
        <w:t>fact</w:t>
      </w:r>
      <w:r>
        <w:rPr>
          <w:rStyle w:val="EndnoteReference"/>
        </w:rPr>
        <w:t xml:space="preserve"> </w:t>
      </w:r>
      <w:r w:rsidRPr="001A374E">
        <w:rPr>
          <w:rStyle w:val="EndnoteReference"/>
        </w:rPr>
        <w:t>that</w:t>
      </w:r>
      <w:r>
        <w:t xml:space="preserve"> </w:t>
      </w:r>
      <w:r w:rsidRPr="001A374E">
        <w:rPr>
          <w:rStyle w:val="EndnoteReference"/>
        </w:rPr>
        <w:t>a</w:t>
      </w:r>
    </w:p>
  </w:footnote>
  <w:footnote w:id="87">
    <w:p w14:paraId="459B75C3" w14:textId="77777777" w:rsidR="005418E7" w:rsidRDefault="005418E7" w:rsidP="001642E5">
      <w:pPr>
        <w:ind w:firstLine="0"/>
        <w:rPr>
          <w:rStyle w:val="EndnoteReference"/>
        </w:rPr>
      </w:pPr>
      <w:r>
        <w:rPr>
          <w:sz w:val="20"/>
        </w:rPr>
        <w:t>measure</w:t>
      </w:r>
      <w:r>
        <w:rPr>
          <w:spacing w:val="-13"/>
          <w:sz w:val="20"/>
        </w:rPr>
        <w:t xml:space="preserve"> </w:t>
      </w:r>
      <w:r>
        <w:rPr>
          <w:sz w:val="20"/>
        </w:rPr>
        <w:t>adopted</w:t>
      </w:r>
      <w:r>
        <w:rPr>
          <w:spacing w:val="-6"/>
          <w:sz w:val="20"/>
        </w:rPr>
        <w:t xml:space="preserve"> </w:t>
      </w:r>
      <w:r>
        <w:rPr>
          <w:sz w:val="20"/>
        </w:rPr>
        <w:t>or</w:t>
      </w:r>
      <w:r>
        <w:rPr>
          <w:spacing w:val="-10"/>
          <w:sz w:val="20"/>
        </w:rPr>
        <w:t xml:space="preserve"> </w:t>
      </w:r>
      <w:r>
        <w:rPr>
          <w:sz w:val="20"/>
        </w:rPr>
        <w:t>maintained</w:t>
      </w:r>
      <w:r>
        <w:rPr>
          <w:spacing w:val="-10"/>
          <w:sz w:val="20"/>
        </w:rPr>
        <w:t xml:space="preserve"> </w:t>
      </w:r>
      <w:r>
        <w:rPr>
          <w:sz w:val="20"/>
        </w:rPr>
        <w:t>pursuant</w:t>
      </w:r>
      <w:r>
        <w:rPr>
          <w:spacing w:val="-9"/>
          <w:sz w:val="20"/>
        </w:rPr>
        <w:t xml:space="preserve"> </w:t>
      </w:r>
      <w:r>
        <w:rPr>
          <w:sz w:val="20"/>
        </w:rPr>
        <w:t>to</w:t>
      </w:r>
      <w:r>
        <w:rPr>
          <w:spacing w:val="-10"/>
          <w:sz w:val="20"/>
        </w:rPr>
        <w:t xml:space="preserve"> </w:t>
      </w:r>
      <w:r>
        <w:rPr>
          <w:sz w:val="20"/>
        </w:rPr>
        <w:t>paragraph</w:t>
      </w:r>
      <w:r>
        <w:rPr>
          <w:spacing w:val="-6"/>
          <w:sz w:val="20"/>
        </w:rPr>
        <w:t xml:space="preserve"> </w:t>
      </w:r>
      <w:r>
        <w:rPr>
          <w:sz w:val="20"/>
        </w:rPr>
        <w:t>1</w:t>
      </w:r>
      <w:r>
        <w:rPr>
          <w:spacing w:val="-10"/>
          <w:sz w:val="20"/>
        </w:rPr>
        <w:t xml:space="preserve"> </w:t>
      </w:r>
      <w:r>
        <w:rPr>
          <w:sz w:val="20"/>
        </w:rPr>
        <w:t>or</w:t>
      </w:r>
      <w:r>
        <w:rPr>
          <w:spacing w:val="-6"/>
          <w:sz w:val="20"/>
        </w:rPr>
        <w:t xml:space="preserve"> </w:t>
      </w:r>
      <w:r>
        <w:rPr>
          <w:sz w:val="20"/>
        </w:rPr>
        <w:t>2</w:t>
      </w:r>
      <w:r>
        <w:rPr>
          <w:spacing w:val="-10"/>
          <w:sz w:val="20"/>
        </w:rPr>
        <w:t xml:space="preserve"> </w:t>
      </w:r>
      <w:r>
        <w:rPr>
          <w:sz w:val="20"/>
        </w:rPr>
        <w:t>differentiates</w:t>
      </w:r>
      <w:r>
        <w:rPr>
          <w:spacing w:val="-7"/>
          <w:sz w:val="20"/>
        </w:rPr>
        <w:t xml:space="preserve"> </w:t>
      </w:r>
      <w:r>
        <w:rPr>
          <w:sz w:val="20"/>
        </w:rPr>
        <w:t>between</w:t>
      </w:r>
      <w:r>
        <w:rPr>
          <w:spacing w:val="-6"/>
          <w:sz w:val="20"/>
        </w:rPr>
        <w:t xml:space="preserve"> </w:t>
      </w:r>
      <w:r>
        <w:rPr>
          <w:sz w:val="20"/>
        </w:rPr>
        <w:t>investors</w:t>
      </w:r>
      <w:r>
        <w:rPr>
          <w:spacing w:val="-7"/>
          <w:sz w:val="20"/>
        </w:rPr>
        <w:t xml:space="preserve"> </w:t>
      </w:r>
      <w:r>
        <w:rPr>
          <w:sz w:val="20"/>
        </w:rPr>
        <w:t>on</w:t>
      </w:r>
      <w:r>
        <w:rPr>
          <w:spacing w:val="-6"/>
          <w:sz w:val="20"/>
        </w:rPr>
        <w:t xml:space="preserve"> </w:t>
      </w:r>
      <w:r>
        <w:rPr>
          <w:sz w:val="20"/>
        </w:rPr>
        <w:t>the</w:t>
      </w:r>
      <w:r>
        <w:rPr>
          <w:spacing w:val="-13"/>
          <w:sz w:val="20"/>
        </w:rPr>
        <w:t xml:space="preserve"> </w:t>
      </w:r>
      <w:r>
        <w:rPr>
          <w:sz w:val="20"/>
        </w:rPr>
        <w:t>basis of residency does not necessarily mean that the measure is inconsistent with Articles 4 (National Treatment) and 5 (Most-Favoured-Nation Treatment) of Chapter 7 (Cross-Border Trade in Services), Articles</w:t>
      </w:r>
      <w:r>
        <w:rPr>
          <w:spacing w:val="-13"/>
          <w:sz w:val="20"/>
        </w:rPr>
        <w:t xml:space="preserve"> </w:t>
      </w:r>
      <w:r>
        <w:rPr>
          <w:sz w:val="20"/>
        </w:rPr>
        <w:t>4</w:t>
      </w:r>
      <w:r>
        <w:rPr>
          <w:spacing w:val="-12"/>
          <w:sz w:val="20"/>
        </w:rPr>
        <w:t xml:space="preserve"> </w:t>
      </w:r>
      <w:r>
        <w:rPr>
          <w:sz w:val="20"/>
        </w:rPr>
        <w:t>(National</w:t>
      </w:r>
      <w:r>
        <w:rPr>
          <w:spacing w:val="-13"/>
          <w:sz w:val="20"/>
        </w:rPr>
        <w:t xml:space="preserve"> </w:t>
      </w:r>
      <w:r>
        <w:rPr>
          <w:sz w:val="20"/>
        </w:rPr>
        <w:t>Treatment)</w:t>
      </w:r>
      <w:r>
        <w:rPr>
          <w:spacing w:val="-12"/>
          <w:sz w:val="20"/>
        </w:rPr>
        <w:t xml:space="preserve"> </w:t>
      </w:r>
      <w:r>
        <w:rPr>
          <w:sz w:val="20"/>
        </w:rPr>
        <w:t>and</w:t>
      </w:r>
      <w:r>
        <w:rPr>
          <w:spacing w:val="-13"/>
          <w:sz w:val="20"/>
        </w:rPr>
        <w:t xml:space="preserve"> </w:t>
      </w:r>
      <w:r>
        <w:rPr>
          <w:sz w:val="20"/>
        </w:rPr>
        <w:t>5</w:t>
      </w:r>
      <w:r>
        <w:rPr>
          <w:spacing w:val="-12"/>
          <w:sz w:val="20"/>
        </w:rPr>
        <w:t xml:space="preserve"> </w:t>
      </w:r>
      <w:r>
        <w:rPr>
          <w:sz w:val="20"/>
        </w:rPr>
        <w:t>(Most-Favoured-Nation</w:t>
      </w:r>
      <w:r>
        <w:rPr>
          <w:spacing w:val="-13"/>
          <w:sz w:val="20"/>
        </w:rPr>
        <w:t xml:space="preserve"> </w:t>
      </w:r>
      <w:r>
        <w:rPr>
          <w:sz w:val="20"/>
        </w:rPr>
        <w:t>Treatment)</w:t>
      </w:r>
      <w:r>
        <w:rPr>
          <w:spacing w:val="-11"/>
          <w:sz w:val="20"/>
        </w:rPr>
        <w:t xml:space="preserve"> </w:t>
      </w:r>
      <w:r>
        <w:rPr>
          <w:sz w:val="20"/>
        </w:rPr>
        <w:t>of</w:t>
      </w:r>
      <w:r>
        <w:rPr>
          <w:spacing w:val="-13"/>
          <w:sz w:val="20"/>
        </w:rPr>
        <w:t xml:space="preserve"> </w:t>
      </w:r>
      <w:r>
        <w:rPr>
          <w:sz w:val="20"/>
        </w:rPr>
        <w:t>Chapter</w:t>
      </w:r>
      <w:r>
        <w:rPr>
          <w:spacing w:val="-9"/>
          <w:sz w:val="20"/>
        </w:rPr>
        <w:t xml:space="preserve"> </w:t>
      </w:r>
      <w:r>
        <w:rPr>
          <w:sz w:val="20"/>
        </w:rPr>
        <w:t>8</w:t>
      </w:r>
      <w:r>
        <w:rPr>
          <w:spacing w:val="-13"/>
          <w:sz w:val="20"/>
        </w:rPr>
        <w:t xml:space="preserve"> </w:t>
      </w:r>
      <w:r>
        <w:rPr>
          <w:sz w:val="20"/>
        </w:rPr>
        <w:t>(Investment),</w:t>
      </w:r>
      <w:r>
        <w:rPr>
          <w:spacing w:val="-12"/>
          <w:sz w:val="20"/>
        </w:rPr>
        <w:t xml:space="preserve"> </w:t>
      </w:r>
      <w:r>
        <w:rPr>
          <w:sz w:val="20"/>
        </w:rPr>
        <w:t xml:space="preserve">and Articles 3 (National Treatment) and 4 (Most-Favoured-Nation Treatment) of Chapter 9 (Financial </w:t>
      </w:r>
      <w:r>
        <w:rPr>
          <w:spacing w:val="-2"/>
          <w:sz w:val="20"/>
        </w:rPr>
        <w:t>Services).</w:t>
      </w:r>
    </w:p>
    <w:p w14:paraId="78019E51" w14:textId="77777777" w:rsidR="005418E7" w:rsidRPr="008136F3" w:rsidRDefault="005418E7" w:rsidP="004754F5">
      <w:pPr>
        <w:ind w:right="-113" w:firstLine="0"/>
        <w:rPr>
          <w:rStyle w:val="EndnoteReference"/>
        </w:rPr>
      </w:pPr>
      <w:r w:rsidRPr="008136F3">
        <w:rPr>
          <w:rStyle w:val="EndnoteReference"/>
          <w:vertAlign w:val="superscript"/>
        </w:rPr>
        <w:footnoteRef/>
      </w:r>
      <w:r w:rsidRPr="008136F3">
        <w:rPr>
          <w:rStyle w:val="EndnoteReference"/>
        </w:rPr>
        <w:t xml:space="preserve"> For greater certainty, measures referred to in paragraph 1 or 2 may be non-discriminatory regulatory actions by a Party that are designed and applied to protect legitimate public welfare objectives as referred to in subparagraph 3(b) of Annex 8-A (Expropriation) to Chapter 8 (Investment).</w:t>
      </w:r>
    </w:p>
  </w:footnote>
  <w:footnote w:id="88">
    <w:p w14:paraId="71237984" w14:textId="77777777" w:rsidR="005418E7" w:rsidRPr="008136F3" w:rsidRDefault="005418E7" w:rsidP="001642E5">
      <w:pPr>
        <w:ind w:firstLine="0"/>
        <w:rPr>
          <w:rStyle w:val="EndnoteReference"/>
        </w:rPr>
      </w:pPr>
      <w:r w:rsidRPr="008136F3">
        <w:rPr>
          <w:rStyle w:val="EndnoteReference"/>
          <w:vertAlign w:val="superscript"/>
        </w:rPr>
        <w:footnoteRef/>
      </w:r>
      <w:r w:rsidRPr="008136F3">
        <w:rPr>
          <w:rStyle w:val="EndnoteReference"/>
        </w:rPr>
        <w:t xml:space="preserve"> The term “restricted assets” in this subparagraph refers only to assets invested in the territory of the restricting Party by an investor of the other Party that are restricted from being transferred out of the territory of the restricting Party.</w:t>
      </w:r>
    </w:p>
  </w:footnote>
  <w:footnote w:id="89">
    <w:p w14:paraId="78F9B2F6" w14:textId="77777777" w:rsidR="005418E7" w:rsidRPr="008136F3" w:rsidRDefault="005418E7" w:rsidP="004754F5">
      <w:pPr>
        <w:ind w:right="-57" w:firstLine="0"/>
        <w:rPr>
          <w:sz w:val="20"/>
        </w:rPr>
      </w:pPr>
      <w:r w:rsidRPr="008136F3">
        <w:rPr>
          <w:rStyle w:val="EndnoteReference"/>
          <w:vertAlign w:val="superscript"/>
        </w:rPr>
        <w:footnoteRef/>
      </w:r>
      <w:r w:rsidRPr="008136F3">
        <w:rPr>
          <w:rStyle w:val="EndnoteReference"/>
        </w:rPr>
        <w:t xml:space="preserve"> For the purposes of this Article, “foreign direct investment” means a type of investment by an investor of a Party in the territory of the other Party, through which the investor exercises ownership or control over, or a significant degree of influence on the management of, an enterprise or other direct investment,</w:t>
      </w:r>
    </w:p>
  </w:footnote>
  <w:footnote w:id="90">
    <w:p w14:paraId="1E538ADE" w14:textId="77777777" w:rsidR="005418E7" w:rsidRPr="000216FF" w:rsidRDefault="005418E7" w:rsidP="0004341A">
      <w:pPr>
        <w:spacing w:before="106"/>
        <w:ind w:firstLine="0"/>
        <w:rPr>
          <w:sz w:val="20"/>
          <w:szCs w:val="20"/>
        </w:rPr>
      </w:pPr>
      <w:r w:rsidRPr="005D1518">
        <w:rPr>
          <w:rStyle w:val="EndnoteReference"/>
          <w:vertAlign w:val="superscript"/>
        </w:rPr>
        <w:footnoteRef/>
      </w:r>
      <w:r w:rsidRPr="005D1518">
        <w:rPr>
          <w:rStyle w:val="EndnoteReference"/>
        </w:rPr>
        <w:t xml:space="preserve"> For the purposes of application of this Agreement, the Parties agree that the fact that an agreement provides more favourable treatment of goods, services, investments or persons than that provided for under this Agreement does not mean that there is an inconsistency within the meaning of this Article. For the purposes of this Chapter, “person” means a natural person or an enterprise.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0B77"/>
    <w:multiLevelType w:val="hybridMultilevel"/>
    <w:tmpl w:val="275C7B0A"/>
    <w:lvl w:ilvl="0" w:tplc="A61C05A2">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66CAE138">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A9EA190E">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7BA4DEBE">
      <w:numFmt w:val="bullet"/>
      <w:lvlText w:val="•"/>
      <w:lvlJc w:val="left"/>
      <w:pPr>
        <w:ind w:left="3063" w:hanging="720"/>
      </w:pPr>
      <w:rPr>
        <w:rFonts w:hint="default"/>
        <w:lang w:val="en-AU" w:eastAsia="en-US" w:bidi="ar-SA"/>
      </w:rPr>
    </w:lvl>
    <w:lvl w:ilvl="4" w:tplc="DBACE65C">
      <w:numFmt w:val="bullet"/>
      <w:lvlText w:val="•"/>
      <w:lvlJc w:val="left"/>
      <w:pPr>
        <w:ind w:left="3846" w:hanging="720"/>
      </w:pPr>
      <w:rPr>
        <w:rFonts w:hint="default"/>
        <w:lang w:val="en-AU" w:eastAsia="en-US" w:bidi="ar-SA"/>
      </w:rPr>
    </w:lvl>
    <w:lvl w:ilvl="5" w:tplc="E24AF62E">
      <w:numFmt w:val="bullet"/>
      <w:lvlText w:val="•"/>
      <w:lvlJc w:val="left"/>
      <w:pPr>
        <w:ind w:left="4629" w:hanging="720"/>
      </w:pPr>
      <w:rPr>
        <w:rFonts w:hint="default"/>
        <w:lang w:val="en-AU" w:eastAsia="en-US" w:bidi="ar-SA"/>
      </w:rPr>
    </w:lvl>
    <w:lvl w:ilvl="6" w:tplc="DFD0B384">
      <w:numFmt w:val="bullet"/>
      <w:lvlText w:val="•"/>
      <w:lvlJc w:val="left"/>
      <w:pPr>
        <w:ind w:left="5412" w:hanging="720"/>
      </w:pPr>
      <w:rPr>
        <w:rFonts w:hint="default"/>
        <w:lang w:val="en-AU" w:eastAsia="en-US" w:bidi="ar-SA"/>
      </w:rPr>
    </w:lvl>
    <w:lvl w:ilvl="7" w:tplc="6A166D2A">
      <w:numFmt w:val="bullet"/>
      <w:lvlText w:val="•"/>
      <w:lvlJc w:val="left"/>
      <w:pPr>
        <w:ind w:left="6195" w:hanging="720"/>
      </w:pPr>
      <w:rPr>
        <w:rFonts w:hint="default"/>
        <w:lang w:val="en-AU" w:eastAsia="en-US" w:bidi="ar-SA"/>
      </w:rPr>
    </w:lvl>
    <w:lvl w:ilvl="8" w:tplc="4E5A6192">
      <w:numFmt w:val="bullet"/>
      <w:lvlText w:val="•"/>
      <w:lvlJc w:val="left"/>
      <w:pPr>
        <w:ind w:left="6978" w:hanging="720"/>
      </w:pPr>
      <w:rPr>
        <w:rFonts w:hint="default"/>
        <w:lang w:val="en-AU" w:eastAsia="en-US" w:bidi="ar-SA"/>
      </w:rPr>
    </w:lvl>
  </w:abstractNum>
  <w:abstractNum w:abstractNumId="1" w15:restartNumberingAfterBreak="0">
    <w:nsid w:val="10F11E9A"/>
    <w:multiLevelType w:val="multilevel"/>
    <w:tmpl w:val="6FAE00A6"/>
    <w:styleLink w:val="CurrentList6"/>
    <w:lvl w:ilvl="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numFmt w:val="bullet"/>
      <w:lvlText w:val="•"/>
      <w:lvlJc w:val="left"/>
      <w:pPr>
        <w:ind w:left="2336" w:hanging="721"/>
      </w:pPr>
      <w:rPr>
        <w:rFonts w:hint="default"/>
        <w:lang w:val="en-AU" w:eastAsia="en-US" w:bidi="ar-SA"/>
      </w:rPr>
    </w:lvl>
    <w:lvl w:ilvl="3">
      <w:numFmt w:val="bullet"/>
      <w:lvlText w:val="•"/>
      <w:lvlJc w:val="left"/>
      <w:pPr>
        <w:ind w:left="3112" w:hanging="721"/>
      </w:pPr>
      <w:rPr>
        <w:rFonts w:hint="default"/>
        <w:lang w:val="en-AU" w:eastAsia="en-US" w:bidi="ar-SA"/>
      </w:rPr>
    </w:lvl>
    <w:lvl w:ilvl="4">
      <w:numFmt w:val="bullet"/>
      <w:lvlText w:val="•"/>
      <w:lvlJc w:val="left"/>
      <w:pPr>
        <w:ind w:left="3888" w:hanging="721"/>
      </w:pPr>
      <w:rPr>
        <w:rFonts w:hint="default"/>
        <w:lang w:val="en-AU" w:eastAsia="en-US" w:bidi="ar-SA"/>
      </w:rPr>
    </w:lvl>
    <w:lvl w:ilvl="5">
      <w:numFmt w:val="bullet"/>
      <w:lvlText w:val="•"/>
      <w:lvlJc w:val="left"/>
      <w:pPr>
        <w:ind w:left="4664" w:hanging="721"/>
      </w:pPr>
      <w:rPr>
        <w:rFonts w:hint="default"/>
        <w:lang w:val="en-AU" w:eastAsia="en-US" w:bidi="ar-SA"/>
      </w:rPr>
    </w:lvl>
    <w:lvl w:ilvl="6">
      <w:numFmt w:val="bullet"/>
      <w:lvlText w:val="•"/>
      <w:lvlJc w:val="left"/>
      <w:pPr>
        <w:ind w:left="5440" w:hanging="721"/>
      </w:pPr>
      <w:rPr>
        <w:rFonts w:hint="default"/>
        <w:lang w:val="en-AU" w:eastAsia="en-US" w:bidi="ar-SA"/>
      </w:rPr>
    </w:lvl>
    <w:lvl w:ilvl="7">
      <w:numFmt w:val="bullet"/>
      <w:lvlText w:val="•"/>
      <w:lvlJc w:val="left"/>
      <w:pPr>
        <w:ind w:left="6216" w:hanging="721"/>
      </w:pPr>
      <w:rPr>
        <w:rFonts w:hint="default"/>
        <w:lang w:val="en-AU" w:eastAsia="en-US" w:bidi="ar-SA"/>
      </w:rPr>
    </w:lvl>
    <w:lvl w:ilvl="8">
      <w:numFmt w:val="bullet"/>
      <w:lvlText w:val="•"/>
      <w:lvlJc w:val="left"/>
      <w:pPr>
        <w:ind w:left="6992" w:hanging="721"/>
      </w:pPr>
      <w:rPr>
        <w:rFonts w:hint="default"/>
        <w:lang w:val="en-AU" w:eastAsia="en-US" w:bidi="ar-SA"/>
      </w:rPr>
    </w:lvl>
  </w:abstractNum>
  <w:abstractNum w:abstractNumId="2" w15:restartNumberingAfterBreak="0">
    <w:nsid w:val="1E752EFC"/>
    <w:multiLevelType w:val="hybridMultilevel"/>
    <w:tmpl w:val="9ACE59A6"/>
    <w:lvl w:ilvl="0" w:tplc="76CCE6B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44087BC">
      <w:start w:val="1"/>
      <w:numFmt w:val="decimal"/>
      <w:pStyle w:val="EndnoteListParagraph1"/>
      <w:lvlText w:val="(%2)"/>
      <w:lvlJc w:val="left"/>
      <w:pPr>
        <w:ind w:left="1561" w:hanging="721"/>
      </w:pPr>
      <w:rPr>
        <w:rFonts w:ascii="Times New Roman" w:eastAsia="Times New Roman" w:hAnsi="Times New Roman" w:cs="Times New Roman" w:hint="default"/>
        <w:b w:val="0"/>
        <w:bCs w:val="0"/>
        <w:i w:val="0"/>
        <w:iCs w:val="0"/>
        <w:w w:val="100"/>
        <w:sz w:val="20"/>
        <w:szCs w:val="20"/>
        <w:lang w:val="en-AU" w:eastAsia="en-US" w:bidi="ar-SA"/>
      </w:rPr>
    </w:lvl>
    <w:lvl w:ilvl="2" w:tplc="58E8139A">
      <w:numFmt w:val="bullet"/>
      <w:lvlText w:val="•"/>
      <w:lvlJc w:val="left"/>
      <w:pPr>
        <w:ind w:left="2336" w:hanging="721"/>
      </w:pPr>
      <w:rPr>
        <w:rFonts w:hint="default"/>
        <w:lang w:val="en-AU" w:eastAsia="en-US" w:bidi="ar-SA"/>
      </w:rPr>
    </w:lvl>
    <w:lvl w:ilvl="3" w:tplc="4C363BC6">
      <w:numFmt w:val="bullet"/>
      <w:lvlText w:val="•"/>
      <w:lvlJc w:val="left"/>
      <w:pPr>
        <w:ind w:left="3112" w:hanging="721"/>
      </w:pPr>
      <w:rPr>
        <w:rFonts w:hint="default"/>
        <w:lang w:val="en-AU" w:eastAsia="en-US" w:bidi="ar-SA"/>
      </w:rPr>
    </w:lvl>
    <w:lvl w:ilvl="4" w:tplc="A5E4B794">
      <w:numFmt w:val="bullet"/>
      <w:lvlText w:val="•"/>
      <w:lvlJc w:val="left"/>
      <w:pPr>
        <w:ind w:left="3888" w:hanging="721"/>
      </w:pPr>
      <w:rPr>
        <w:rFonts w:hint="default"/>
        <w:lang w:val="en-AU" w:eastAsia="en-US" w:bidi="ar-SA"/>
      </w:rPr>
    </w:lvl>
    <w:lvl w:ilvl="5" w:tplc="26FCF306">
      <w:numFmt w:val="bullet"/>
      <w:lvlText w:val="•"/>
      <w:lvlJc w:val="left"/>
      <w:pPr>
        <w:ind w:left="4664" w:hanging="721"/>
      </w:pPr>
      <w:rPr>
        <w:rFonts w:hint="default"/>
        <w:lang w:val="en-AU" w:eastAsia="en-US" w:bidi="ar-SA"/>
      </w:rPr>
    </w:lvl>
    <w:lvl w:ilvl="6" w:tplc="B79C70E2">
      <w:numFmt w:val="bullet"/>
      <w:lvlText w:val="•"/>
      <w:lvlJc w:val="left"/>
      <w:pPr>
        <w:ind w:left="5440" w:hanging="721"/>
      </w:pPr>
      <w:rPr>
        <w:rFonts w:hint="default"/>
        <w:lang w:val="en-AU" w:eastAsia="en-US" w:bidi="ar-SA"/>
      </w:rPr>
    </w:lvl>
    <w:lvl w:ilvl="7" w:tplc="0D7486CA">
      <w:numFmt w:val="bullet"/>
      <w:lvlText w:val="•"/>
      <w:lvlJc w:val="left"/>
      <w:pPr>
        <w:ind w:left="6216" w:hanging="721"/>
      </w:pPr>
      <w:rPr>
        <w:rFonts w:hint="default"/>
        <w:lang w:val="en-AU" w:eastAsia="en-US" w:bidi="ar-SA"/>
      </w:rPr>
    </w:lvl>
    <w:lvl w:ilvl="8" w:tplc="7DF4A21A">
      <w:numFmt w:val="bullet"/>
      <w:lvlText w:val="•"/>
      <w:lvlJc w:val="left"/>
      <w:pPr>
        <w:ind w:left="6992" w:hanging="721"/>
      </w:pPr>
      <w:rPr>
        <w:rFonts w:hint="default"/>
        <w:lang w:val="en-AU" w:eastAsia="en-US" w:bidi="ar-SA"/>
      </w:rPr>
    </w:lvl>
  </w:abstractNum>
  <w:abstractNum w:abstractNumId="3" w15:restartNumberingAfterBreak="0">
    <w:nsid w:val="1EA014C0"/>
    <w:multiLevelType w:val="hybridMultilevel"/>
    <w:tmpl w:val="6FAE00A6"/>
    <w:lvl w:ilvl="0" w:tplc="53D46706">
      <w:start w:val="1"/>
      <w:numFmt w:val="decimal"/>
      <w:pStyle w:val="ListParagraph1"/>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0442D48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D8A6110A">
      <w:numFmt w:val="bullet"/>
      <w:lvlText w:val="•"/>
      <w:lvlJc w:val="left"/>
      <w:pPr>
        <w:ind w:left="2336" w:hanging="721"/>
      </w:pPr>
      <w:rPr>
        <w:rFonts w:hint="default"/>
        <w:lang w:val="en-AU" w:eastAsia="en-US" w:bidi="ar-SA"/>
      </w:rPr>
    </w:lvl>
    <w:lvl w:ilvl="3" w:tplc="0FA0E544">
      <w:numFmt w:val="bullet"/>
      <w:lvlText w:val="•"/>
      <w:lvlJc w:val="left"/>
      <w:pPr>
        <w:ind w:left="3112" w:hanging="721"/>
      </w:pPr>
      <w:rPr>
        <w:rFonts w:hint="default"/>
        <w:lang w:val="en-AU" w:eastAsia="en-US" w:bidi="ar-SA"/>
      </w:rPr>
    </w:lvl>
    <w:lvl w:ilvl="4" w:tplc="E8FA4744">
      <w:numFmt w:val="bullet"/>
      <w:lvlText w:val="•"/>
      <w:lvlJc w:val="left"/>
      <w:pPr>
        <w:ind w:left="3888" w:hanging="721"/>
      </w:pPr>
      <w:rPr>
        <w:rFonts w:hint="default"/>
        <w:lang w:val="en-AU" w:eastAsia="en-US" w:bidi="ar-SA"/>
      </w:rPr>
    </w:lvl>
    <w:lvl w:ilvl="5" w:tplc="7856EDA0">
      <w:numFmt w:val="bullet"/>
      <w:lvlText w:val="•"/>
      <w:lvlJc w:val="left"/>
      <w:pPr>
        <w:ind w:left="4664" w:hanging="721"/>
      </w:pPr>
      <w:rPr>
        <w:rFonts w:hint="default"/>
        <w:lang w:val="en-AU" w:eastAsia="en-US" w:bidi="ar-SA"/>
      </w:rPr>
    </w:lvl>
    <w:lvl w:ilvl="6" w:tplc="A6E429BE">
      <w:numFmt w:val="bullet"/>
      <w:lvlText w:val="•"/>
      <w:lvlJc w:val="left"/>
      <w:pPr>
        <w:ind w:left="5440" w:hanging="721"/>
      </w:pPr>
      <w:rPr>
        <w:rFonts w:hint="default"/>
        <w:lang w:val="en-AU" w:eastAsia="en-US" w:bidi="ar-SA"/>
      </w:rPr>
    </w:lvl>
    <w:lvl w:ilvl="7" w:tplc="D898BC5E">
      <w:numFmt w:val="bullet"/>
      <w:lvlText w:val="•"/>
      <w:lvlJc w:val="left"/>
      <w:pPr>
        <w:ind w:left="6216" w:hanging="721"/>
      </w:pPr>
      <w:rPr>
        <w:rFonts w:hint="default"/>
        <w:lang w:val="en-AU" w:eastAsia="en-US" w:bidi="ar-SA"/>
      </w:rPr>
    </w:lvl>
    <w:lvl w:ilvl="8" w:tplc="0C98A972">
      <w:numFmt w:val="bullet"/>
      <w:lvlText w:val="•"/>
      <w:lvlJc w:val="left"/>
      <w:pPr>
        <w:ind w:left="6992" w:hanging="721"/>
      </w:pPr>
      <w:rPr>
        <w:rFonts w:hint="default"/>
        <w:lang w:val="en-AU" w:eastAsia="en-US" w:bidi="ar-SA"/>
      </w:rPr>
    </w:lvl>
  </w:abstractNum>
  <w:abstractNum w:abstractNumId="4" w15:restartNumberingAfterBreak="0">
    <w:nsid w:val="20627F93"/>
    <w:multiLevelType w:val="multilevel"/>
    <w:tmpl w:val="9ACE59A6"/>
    <w:styleLink w:val="CurrentList10"/>
    <w:lvl w:ilvl="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start w:val="1"/>
      <w:numFmt w:val="decimal"/>
      <w:lvlText w:val="(%2)"/>
      <w:lvlJc w:val="left"/>
      <w:pPr>
        <w:ind w:left="1561" w:hanging="721"/>
      </w:pPr>
      <w:rPr>
        <w:rFonts w:ascii="Times New Roman" w:eastAsia="Times New Roman" w:hAnsi="Times New Roman" w:cs="Times New Roman" w:hint="default"/>
        <w:b w:val="0"/>
        <w:bCs w:val="0"/>
        <w:i w:val="0"/>
        <w:iCs w:val="0"/>
        <w:w w:val="100"/>
        <w:sz w:val="20"/>
        <w:szCs w:val="20"/>
        <w:lang w:val="en-AU" w:eastAsia="en-US" w:bidi="ar-SA"/>
      </w:rPr>
    </w:lvl>
    <w:lvl w:ilvl="2">
      <w:numFmt w:val="bullet"/>
      <w:lvlText w:val="•"/>
      <w:lvlJc w:val="left"/>
      <w:pPr>
        <w:ind w:left="2336" w:hanging="721"/>
      </w:pPr>
      <w:rPr>
        <w:rFonts w:hint="default"/>
        <w:lang w:val="en-AU" w:eastAsia="en-US" w:bidi="ar-SA"/>
      </w:rPr>
    </w:lvl>
    <w:lvl w:ilvl="3">
      <w:numFmt w:val="bullet"/>
      <w:lvlText w:val="•"/>
      <w:lvlJc w:val="left"/>
      <w:pPr>
        <w:ind w:left="3112" w:hanging="721"/>
      </w:pPr>
      <w:rPr>
        <w:rFonts w:hint="default"/>
        <w:lang w:val="en-AU" w:eastAsia="en-US" w:bidi="ar-SA"/>
      </w:rPr>
    </w:lvl>
    <w:lvl w:ilvl="4">
      <w:numFmt w:val="bullet"/>
      <w:lvlText w:val="•"/>
      <w:lvlJc w:val="left"/>
      <w:pPr>
        <w:ind w:left="3888" w:hanging="721"/>
      </w:pPr>
      <w:rPr>
        <w:rFonts w:hint="default"/>
        <w:lang w:val="en-AU" w:eastAsia="en-US" w:bidi="ar-SA"/>
      </w:rPr>
    </w:lvl>
    <w:lvl w:ilvl="5">
      <w:numFmt w:val="bullet"/>
      <w:lvlText w:val="•"/>
      <w:lvlJc w:val="left"/>
      <w:pPr>
        <w:ind w:left="4664" w:hanging="721"/>
      </w:pPr>
      <w:rPr>
        <w:rFonts w:hint="default"/>
        <w:lang w:val="en-AU" w:eastAsia="en-US" w:bidi="ar-SA"/>
      </w:rPr>
    </w:lvl>
    <w:lvl w:ilvl="6">
      <w:numFmt w:val="bullet"/>
      <w:lvlText w:val="•"/>
      <w:lvlJc w:val="left"/>
      <w:pPr>
        <w:ind w:left="5440" w:hanging="721"/>
      </w:pPr>
      <w:rPr>
        <w:rFonts w:hint="default"/>
        <w:lang w:val="en-AU" w:eastAsia="en-US" w:bidi="ar-SA"/>
      </w:rPr>
    </w:lvl>
    <w:lvl w:ilvl="7">
      <w:numFmt w:val="bullet"/>
      <w:lvlText w:val="•"/>
      <w:lvlJc w:val="left"/>
      <w:pPr>
        <w:ind w:left="6216" w:hanging="721"/>
      </w:pPr>
      <w:rPr>
        <w:rFonts w:hint="default"/>
        <w:lang w:val="en-AU" w:eastAsia="en-US" w:bidi="ar-SA"/>
      </w:rPr>
    </w:lvl>
    <w:lvl w:ilvl="8">
      <w:numFmt w:val="bullet"/>
      <w:lvlText w:val="•"/>
      <w:lvlJc w:val="left"/>
      <w:pPr>
        <w:ind w:left="6992" w:hanging="721"/>
      </w:pPr>
      <w:rPr>
        <w:rFonts w:hint="default"/>
        <w:lang w:val="en-AU" w:eastAsia="en-US" w:bidi="ar-SA"/>
      </w:rPr>
    </w:lvl>
  </w:abstractNum>
  <w:abstractNum w:abstractNumId="5" w15:restartNumberingAfterBreak="0">
    <w:nsid w:val="27AD62FF"/>
    <w:multiLevelType w:val="hybridMultilevel"/>
    <w:tmpl w:val="5DB8D7C8"/>
    <w:lvl w:ilvl="0" w:tplc="92BCE33A">
      <w:start w:val="1"/>
      <w:numFmt w:val="decimal"/>
      <w:lvlText w:val="%1."/>
      <w:lvlJc w:val="left"/>
      <w:pPr>
        <w:ind w:left="841" w:hanging="721"/>
      </w:pPr>
      <w:rPr>
        <w:rFonts w:ascii="Times New Roman" w:eastAsia="Times New Roman" w:hAnsi="Times New Roman" w:cs="Times New Roman" w:hint="default"/>
        <w:b w:val="0"/>
        <w:bCs w:val="0"/>
        <w:i w:val="0"/>
        <w:iCs w:val="0"/>
        <w:w w:val="100"/>
        <w:sz w:val="24"/>
        <w:szCs w:val="24"/>
        <w:lang w:val="en-AU" w:eastAsia="en-US" w:bidi="ar-SA"/>
      </w:rPr>
    </w:lvl>
    <w:lvl w:ilvl="1" w:tplc="C152E91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A05A1F0C">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66DA4752">
      <w:numFmt w:val="bullet"/>
      <w:lvlText w:val="•"/>
      <w:lvlJc w:val="left"/>
      <w:pPr>
        <w:ind w:left="3063" w:hanging="720"/>
      </w:pPr>
      <w:rPr>
        <w:rFonts w:hint="default"/>
        <w:lang w:val="en-AU" w:eastAsia="en-US" w:bidi="ar-SA"/>
      </w:rPr>
    </w:lvl>
    <w:lvl w:ilvl="4" w:tplc="6606742C">
      <w:numFmt w:val="bullet"/>
      <w:lvlText w:val="•"/>
      <w:lvlJc w:val="left"/>
      <w:pPr>
        <w:ind w:left="3846" w:hanging="720"/>
      </w:pPr>
      <w:rPr>
        <w:rFonts w:hint="default"/>
        <w:lang w:val="en-AU" w:eastAsia="en-US" w:bidi="ar-SA"/>
      </w:rPr>
    </w:lvl>
    <w:lvl w:ilvl="5" w:tplc="3A7E7824">
      <w:numFmt w:val="bullet"/>
      <w:lvlText w:val="•"/>
      <w:lvlJc w:val="left"/>
      <w:pPr>
        <w:ind w:left="4629" w:hanging="720"/>
      </w:pPr>
      <w:rPr>
        <w:rFonts w:hint="default"/>
        <w:lang w:val="en-AU" w:eastAsia="en-US" w:bidi="ar-SA"/>
      </w:rPr>
    </w:lvl>
    <w:lvl w:ilvl="6" w:tplc="A29CD730">
      <w:numFmt w:val="bullet"/>
      <w:lvlText w:val="•"/>
      <w:lvlJc w:val="left"/>
      <w:pPr>
        <w:ind w:left="5412" w:hanging="720"/>
      </w:pPr>
      <w:rPr>
        <w:rFonts w:hint="default"/>
        <w:lang w:val="en-AU" w:eastAsia="en-US" w:bidi="ar-SA"/>
      </w:rPr>
    </w:lvl>
    <w:lvl w:ilvl="7" w:tplc="E73ECD6C">
      <w:numFmt w:val="bullet"/>
      <w:lvlText w:val="•"/>
      <w:lvlJc w:val="left"/>
      <w:pPr>
        <w:ind w:left="6195" w:hanging="720"/>
      </w:pPr>
      <w:rPr>
        <w:rFonts w:hint="default"/>
        <w:lang w:val="en-AU" w:eastAsia="en-US" w:bidi="ar-SA"/>
      </w:rPr>
    </w:lvl>
    <w:lvl w:ilvl="8" w:tplc="27E4AE60">
      <w:numFmt w:val="bullet"/>
      <w:lvlText w:val="•"/>
      <w:lvlJc w:val="left"/>
      <w:pPr>
        <w:ind w:left="6978" w:hanging="720"/>
      </w:pPr>
      <w:rPr>
        <w:rFonts w:hint="default"/>
        <w:lang w:val="en-AU" w:eastAsia="en-US" w:bidi="ar-SA"/>
      </w:rPr>
    </w:lvl>
  </w:abstractNum>
  <w:abstractNum w:abstractNumId="6" w15:restartNumberingAfterBreak="0">
    <w:nsid w:val="28822EC0"/>
    <w:multiLevelType w:val="hybridMultilevel"/>
    <w:tmpl w:val="5844859C"/>
    <w:lvl w:ilvl="0" w:tplc="143A6256">
      <w:start w:val="1"/>
      <w:numFmt w:val="decimal"/>
      <w:lvlText w:val="%1."/>
      <w:lvlJc w:val="left"/>
      <w:pPr>
        <w:ind w:left="115" w:hanging="721"/>
      </w:pPr>
      <w:rPr>
        <w:rFonts w:ascii="Times New Roman" w:eastAsia="Times New Roman" w:hAnsi="Times New Roman" w:cs="Times New Roman" w:hint="default"/>
        <w:b w:val="0"/>
        <w:bCs w:val="0"/>
        <w:i w:val="0"/>
        <w:iCs w:val="0"/>
        <w:w w:val="100"/>
        <w:sz w:val="24"/>
        <w:szCs w:val="24"/>
        <w:lang w:val="en-AU" w:eastAsia="en-US" w:bidi="ar-SA"/>
      </w:rPr>
    </w:lvl>
    <w:lvl w:ilvl="1" w:tplc="E9B2D56A">
      <w:start w:val="1"/>
      <w:numFmt w:val="lowerLetter"/>
      <w:lvlText w:val="(%2)"/>
      <w:lvlJc w:val="left"/>
      <w:pPr>
        <w:ind w:left="1556"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CF4417EE">
      <w:start w:val="1"/>
      <w:numFmt w:val="lowerRoman"/>
      <w:lvlText w:val="(%3)"/>
      <w:lvlJc w:val="left"/>
      <w:pPr>
        <w:ind w:left="2276" w:hanging="749"/>
      </w:pPr>
      <w:rPr>
        <w:rFonts w:ascii="Times New Roman" w:eastAsia="Times New Roman" w:hAnsi="Times New Roman" w:cs="Times New Roman" w:hint="default"/>
        <w:b w:val="0"/>
        <w:bCs w:val="0"/>
        <w:i w:val="0"/>
        <w:iCs w:val="0"/>
        <w:spacing w:val="-10"/>
        <w:w w:val="99"/>
        <w:sz w:val="24"/>
        <w:szCs w:val="24"/>
        <w:lang w:val="en-AU" w:eastAsia="en-US" w:bidi="ar-SA"/>
      </w:rPr>
    </w:lvl>
    <w:lvl w:ilvl="3" w:tplc="5F14DC74">
      <w:numFmt w:val="bullet"/>
      <w:lvlText w:val="•"/>
      <w:lvlJc w:val="left"/>
      <w:pPr>
        <w:ind w:left="2280" w:hanging="749"/>
      </w:pPr>
      <w:rPr>
        <w:rFonts w:hint="default"/>
        <w:lang w:val="en-AU" w:eastAsia="en-US" w:bidi="ar-SA"/>
      </w:rPr>
    </w:lvl>
    <w:lvl w:ilvl="4" w:tplc="04D819A4">
      <w:numFmt w:val="bullet"/>
      <w:lvlText w:val="•"/>
      <w:lvlJc w:val="left"/>
      <w:pPr>
        <w:ind w:left="3174" w:hanging="749"/>
      </w:pPr>
      <w:rPr>
        <w:rFonts w:hint="default"/>
        <w:lang w:val="en-AU" w:eastAsia="en-US" w:bidi="ar-SA"/>
      </w:rPr>
    </w:lvl>
    <w:lvl w:ilvl="5" w:tplc="0E42690E">
      <w:numFmt w:val="bullet"/>
      <w:lvlText w:val="•"/>
      <w:lvlJc w:val="left"/>
      <w:pPr>
        <w:ind w:left="4069" w:hanging="749"/>
      </w:pPr>
      <w:rPr>
        <w:rFonts w:hint="default"/>
        <w:lang w:val="en-AU" w:eastAsia="en-US" w:bidi="ar-SA"/>
      </w:rPr>
    </w:lvl>
    <w:lvl w:ilvl="6" w:tplc="D2E2C308">
      <w:numFmt w:val="bullet"/>
      <w:lvlText w:val="•"/>
      <w:lvlJc w:val="left"/>
      <w:pPr>
        <w:ind w:left="4964" w:hanging="749"/>
      </w:pPr>
      <w:rPr>
        <w:rFonts w:hint="default"/>
        <w:lang w:val="en-AU" w:eastAsia="en-US" w:bidi="ar-SA"/>
      </w:rPr>
    </w:lvl>
    <w:lvl w:ilvl="7" w:tplc="96F814BE">
      <w:numFmt w:val="bullet"/>
      <w:lvlText w:val="•"/>
      <w:lvlJc w:val="left"/>
      <w:pPr>
        <w:ind w:left="5859" w:hanging="749"/>
      </w:pPr>
      <w:rPr>
        <w:rFonts w:hint="default"/>
        <w:lang w:val="en-AU" w:eastAsia="en-US" w:bidi="ar-SA"/>
      </w:rPr>
    </w:lvl>
    <w:lvl w:ilvl="8" w:tplc="295AE404">
      <w:numFmt w:val="bullet"/>
      <w:lvlText w:val="•"/>
      <w:lvlJc w:val="left"/>
      <w:pPr>
        <w:ind w:left="6754" w:hanging="749"/>
      </w:pPr>
      <w:rPr>
        <w:rFonts w:hint="default"/>
        <w:lang w:val="en-AU" w:eastAsia="en-US" w:bidi="ar-SA"/>
      </w:rPr>
    </w:lvl>
  </w:abstractNum>
  <w:abstractNum w:abstractNumId="7" w15:restartNumberingAfterBreak="0">
    <w:nsid w:val="28A174A5"/>
    <w:multiLevelType w:val="hybridMultilevel"/>
    <w:tmpl w:val="80F4961A"/>
    <w:lvl w:ilvl="0" w:tplc="0228096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1F43B78">
      <w:start w:val="1"/>
      <w:numFmt w:val="lowerLetter"/>
      <w:lvlText w:val="(%2)"/>
      <w:lvlJc w:val="left"/>
      <w:pPr>
        <w:ind w:left="2463"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F7066560">
      <w:numFmt w:val="bullet"/>
      <w:lvlText w:val="•"/>
      <w:lvlJc w:val="left"/>
      <w:pPr>
        <w:ind w:left="3136" w:hanging="721"/>
      </w:pPr>
      <w:rPr>
        <w:rFonts w:hint="default"/>
        <w:lang w:val="en-AU" w:eastAsia="en-US" w:bidi="ar-SA"/>
      </w:rPr>
    </w:lvl>
    <w:lvl w:ilvl="3" w:tplc="AD2C055C">
      <w:numFmt w:val="bullet"/>
      <w:lvlText w:val="•"/>
      <w:lvlJc w:val="left"/>
      <w:pPr>
        <w:ind w:left="3812" w:hanging="721"/>
      </w:pPr>
      <w:rPr>
        <w:rFonts w:hint="default"/>
        <w:lang w:val="en-AU" w:eastAsia="en-US" w:bidi="ar-SA"/>
      </w:rPr>
    </w:lvl>
    <w:lvl w:ilvl="4" w:tplc="E5F8D7C2">
      <w:numFmt w:val="bullet"/>
      <w:lvlText w:val="•"/>
      <w:lvlJc w:val="left"/>
      <w:pPr>
        <w:ind w:left="4488" w:hanging="721"/>
      </w:pPr>
      <w:rPr>
        <w:rFonts w:hint="default"/>
        <w:lang w:val="en-AU" w:eastAsia="en-US" w:bidi="ar-SA"/>
      </w:rPr>
    </w:lvl>
    <w:lvl w:ilvl="5" w:tplc="E38E7BA8">
      <w:numFmt w:val="bullet"/>
      <w:lvlText w:val="•"/>
      <w:lvlJc w:val="left"/>
      <w:pPr>
        <w:ind w:left="5164" w:hanging="721"/>
      </w:pPr>
      <w:rPr>
        <w:rFonts w:hint="default"/>
        <w:lang w:val="en-AU" w:eastAsia="en-US" w:bidi="ar-SA"/>
      </w:rPr>
    </w:lvl>
    <w:lvl w:ilvl="6" w:tplc="4F528E4C">
      <w:numFmt w:val="bullet"/>
      <w:lvlText w:val="•"/>
      <w:lvlJc w:val="left"/>
      <w:pPr>
        <w:ind w:left="5840" w:hanging="721"/>
      </w:pPr>
      <w:rPr>
        <w:rFonts w:hint="default"/>
        <w:lang w:val="en-AU" w:eastAsia="en-US" w:bidi="ar-SA"/>
      </w:rPr>
    </w:lvl>
    <w:lvl w:ilvl="7" w:tplc="944ED6E8">
      <w:numFmt w:val="bullet"/>
      <w:lvlText w:val="•"/>
      <w:lvlJc w:val="left"/>
      <w:pPr>
        <w:ind w:left="6516" w:hanging="721"/>
      </w:pPr>
      <w:rPr>
        <w:rFonts w:hint="default"/>
        <w:lang w:val="en-AU" w:eastAsia="en-US" w:bidi="ar-SA"/>
      </w:rPr>
    </w:lvl>
    <w:lvl w:ilvl="8" w:tplc="14320FD4">
      <w:numFmt w:val="bullet"/>
      <w:lvlText w:val="•"/>
      <w:lvlJc w:val="left"/>
      <w:pPr>
        <w:ind w:left="7192" w:hanging="721"/>
      </w:pPr>
      <w:rPr>
        <w:rFonts w:hint="default"/>
        <w:lang w:val="en-AU" w:eastAsia="en-US" w:bidi="ar-SA"/>
      </w:rPr>
    </w:lvl>
  </w:abstractNum>
  <w:abstractNum w:abstractNumId="8" w15:restartNumberingAfterBreak="0">
    <w:nsid w:val="299F63ED"/>
    <w:multiLevelType w:val="multilevel"/>
    <w:tmpl w:val="6FAE00A6"/>
    <w:styleLink w:val="CurrentList2"/>
    <w:lvl w:ilvl="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numFmt w:val="bullet"/>
      <w:lvlText w:val="•"/>
      <w:lvlJc w:val="left"/>
      <w:pPr>
        <w:ind w:left="2336" w:hanging="721"/>
      </w:pPr>
      <w:rPr>
        <w:rFonts w:hint="default"/>
        <w:lang w:val="en-AU" w:eastAsia="en-US" w:bidi="ar-SA"/>
      </w:rPr>
    </w:lvl>
    <w:lvl w:ilvl="3">
      <w:numFmt w:val="bullet"/>
      <w:lvlText w:val="•"/>
      <w:lvlJc w:val="left"/>
      <w:pPr>
        <w:ind w:left="3112" w:hanging="721"/>
      </w:pPr>
      <w:rPr>
        <w:rFonts w:hint="default"/>
        <w:lang w:val="en-AU" w:eastAsia="en-US" w:bidi="ar-SA"/>
      </w:rPr>
    </w:lvl>
    <w:lvl w:ilvl="4">
      <w:numFmt w:val="bullet"/>
      <w:lvlText w:val="•"/>
      <w:lvlJc w:val="left"/>
      <w:pPr>
        <w:ind w:left="3888" w:hanging="721"/>
      </w:pPr>
      <w:rPr>
        <w:rFonts w:hint="default"/>
        <w:lang w:val="en-AU" w:eastAsia="en-US" w:bidi="ar-SA"/>
      </w:rPr>
    </w:lvl>
    <w:lvl w:ilvl="5">
      <w:numFmt w:val="bullet"/>
      <w:lvlText w:val="•"/>
      <w:lvlJc w:val="left"/>
      <w:pPr>
        <w:ind w:left="4664" w:hanging="721"/>
      </w:pPr>
      <w:rPr>
        <w:rFonts w:hint="default"/>
        <w:lang w:val="en-AU" w:eastAsia="en-US" w:bidi="ar-SA"/>
      </w:rPr>
    </w:lvl>
    <w:lvl w:ilvl="6">
      <w:numFmt w:val="bullet"/>
      <w:lvlText w:val="•"/>
      <w:lvlJc w:val="left"/>
      <w:pPr>
        <w:ind w:left="5440" w:hanging="721"/>
      </w:pPr>
      <w:rPr>
        <w:rFonts w:hint="default"/>
        <w:lang w:val="en-AU" w:eastAsia="en-US" w:bidi="ar-SA"/>
      </w:rPr>
    </w:lvl>
    <w:lvl w:ilvl="7">
      <w:numFmt w:val="bullet"/>
      <w:lvlText w:val="•"/>
      <w:lvlJc w:val="left"/>
      <w:pPr>
        <w:ind w:left="6216" w:hanging="721"/>
      </w:pPr>
      <w:rPr>
        <w:rFonts w:hint="default"/>
        <w:lang w:val="en-AU" w:eastAsia="en-US" w:bidi="ar-SA"/>
      </w:rPr>
    </w:lvl>
    <w:lvl w:ilvl="8">
      <w:numFmt w:val="bullet"/>
      <w:lvlText w:val="•"/>
      <w:lvlJc w:val="left"/>
      <w:pPr>
        <w:ind w:left="6992" w:hanging="721"/>
      </w:pPr>
      <w:rPr>
        <w:rFonts w:hint="default"/>
        <w:lang w:val="en-AU" w:eastAsia="en-US" w:bidi="ar-SA"/>
      </w:rPr>
    </w:lvl>
  </w:abstractNum>
  <w:abstractNum w:abstractNumId="9" w15:restartNumberingAfterBreak="0">
    <w:nsid w:val="30776FB3"/>
    <w:multiLevelType w:val="hybridMultilevel"/>
    <w:tmpl w:val="E7203612"/>
    <w:lvl w:ilvl="0" w:tplc="46629E28">
      <w:start w:val="1"/>
      <w:numFmt w:val="lowerLetter"/>
      <w:pStyle w:val="ListParagraph1a"/>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708662E4">
      <w:start w:val="1"/>
      <w:numFmt w:val="lowerRoman"/>
      <w:pStyle w:val="ListParagraph1ai"/>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tplc="ACCEED78">
      <w:start w:val="1"/>
      <w:numFmt w:val="upperLetter"/>
      <w:pStyle w:val="ListParagraph1aiA"/>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tplc="DBE8CD34">
      <w:numFmt w:val="bullet"/>
      <w:lvlText w:val="•"/>
      <w:lvlJc w:val="left"/>
      <w:pPr>
        <w:ind w:left="3693" w:hanging="721"/>
      </w:pPr>
      <w:rPr>
        <w:rFonts w:hint="default"/>
        <w:lang w:val="en-AU" w:eastAsia="en-US" w:bidi="ar-SA"/>
      </w:rPr>
    </w:lvl>
    <w:lvl w:ilvl="4" w:tplc="E5082726">
      <w:numFmt w:val="bullet"/>
      <w:lvlText w:val="•"/>
      <w:lvlJc w:val="left"/>
      <w:pPr>
        <w:ind w:left="4386" w:hanging="721"/>
      </w:pPr>
      <w:rPr>
        <w:rFonts w:hint="default"/>
        <w:lang w:val="en-AU" w:eastAsia="en-US" w:bidi="ar-SA"/>
      </w:rPr>
    </w:lvl>
    <w:lvl w:ilvl="5" w:tplc="65724D16">
      <w:numFmt w:val="bullet"/>
      <w:lvlText w:val="•"/>
      <w:lvlJc w:val="left"/>
      <w:pPr>
        <w:ind w:left="5079" w:hanging="721"/>
      </w:pPr>
      <w:rPr>
        <w:rFonts w:hint="default"/>
        <w:lang w:val="en-AU" w:eastAsia="en-US" w:bidi="ar-SA"/>
      </w:rPr>
    </w:lvl>
    <w:lvl w:ilvl="6" w:tplc="ADB69AFC">
      <w:numFmt w:val="bullet"/>
      <w:lvlText w:val="•"/>
      <w:lvlJc w:val="left"/>
      <w:pPr>
        <w:ind w:left="5772" w:hanging="721"/>
      </w:pPr>
      <w:rPr>
        <w:rFonts w:hint="default"/>
        <w:lang w:val="en-AU" w:eastAsia="en-US" w:bidi="ar-SA"/>
      </w:rPr>
    </w:lvl>
    <w:lvl w:ilvl="7" w:tplc="3DB6F234">
      <w:numFmt w:val="bullet"/>
      <w:lvlText w:val="•"/>
      <w:lvlJc w:val="left"/>
      <w:pPr>
        <w:ind w:left="6465" w:hanging="721"/>
      </w:pPr>
      <w:rPr>
        <w:rFonts w:hint="default"/>
        <w:lang w:val="en-AU" w:eastAsia="en-US" w:bidi="ar-SA"/>
      </w:rPr>
    </w:lvl>
    <w:lvl w:ilvl="8" w:tplc="60122092">
      <w:numFmt w:val="bullet"/>
      <w:lvlText w:val="•"/>
      <w:lvlJc w:val="left"/>
      <w:pPr>
        <w:ind w:left="7158" w:hanging="721"/>
      </w:pPr>
      <w:rPr>
        <w:rFonts w:hint="default"/>
        <w:lang w:val="en-AU" w:eastAsia="en-US" w:bidi="ar-SA"/>
      </w:rPr>
    </w:lvl>
  </w:abstractNum>
  <w:abstractNum w:abstractNumId="10" w15:restartNumberingAfterBreak="0">
    <w:nsid w:val="374A4ED1"/>
    <w:multiLevelType w:val="hybridMultilevel"/>
    <w:tmpl w:val="EB022944"/>
    <w:lvl w:ilvl="0" w:tplc="5F781808">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tplc="4B0C7BE4">
      <w:start w:val="1"/>
      <w:numFmt w:val="lowerRoman"/>
      <w:lvlText w:val="(%2)"/>
      <w:lvlJc w:val="left"/>
      <w:pPr>
        <w:ind w:left="2281" w:hanging="720"/>
      </w:pPr>
      <w:rPr>
        <w:rFonts w:ascii="Times New Roman" w:eastAsia="Times New Roman" w:hAnsi="Times New Roman" w:cs="Times New Roman" w:hint="default"/>
        <w:b w:val="0"/>
        <w:bCs w:val="0"/>
        <w:i w:val="0"/>
        <w:iCs w:val="0"/>
        <w:spacing w:val="-10"/>
        <w:w w:val="99"/>
        <w:sz w:val="24"/>
        <w:szCs w:val="24"/>
        <w:lang w:val="en-AU" w:eastAsia="en-US" w:bidi="ar-SA"/>
      </w:rPr>
    </w:lvl>
    <w:lvl w:ilvl="2" w:tplc="5A283AF2">
      <w:numFmt w:val="bullet"/>
      <w:lvlText w:val="•"/>
      <w:lvlJc w:val="left"/>
      <w:pPr>
        <w:ind w:left="2976" w:hanging="720"/>
      </w:pPr>
      <w:rPr>
        <w:rFonts w:hint="default"/>
        <w:lang w:val="en-AU" w:eastAsia="en-US" w:bidi="ar-SA"/>
      </w:rPr>
    </w:lvl>
    <w:lvl w:ilvl="3" w:tplc="DB62E89C">
      <w:numFmt w:val="bullet"/>
      <w:lvlText w:val="•"/>
      <w:lvlJc w:val="left"/>
      <w:pPr>
        <w:ind w:left="3672" w:hanging="720"/>
      </w:pPr>
      <w:rPr>
        <w:rFonts w:hint="default"/>
        <w:lang w:val="en-AU" w:eastAsia="en-US" w:bidi="ar-SA"/>
      </w:rPr>
    </w:lvl>
    <w:lvl w:ilvl="4" w:tplc="47CCCD6A">
      <w:numFmt w:val="bullet"/>
      <w:lvlText w:val="•"/>
      <w:lvlJc w:val="left"/>
      <w:pPr>
        <w:ind w:left="4368" w:hanging="720"/>
      </w:pPr>
      <w:rPr>
        <w:rFonts w:hint="default"/>
        <w:lang w:val="en-AU" w:eastAsia="en-US" w:bidi="ar-SA"/>
      </w:rPr>
    </w:lvl>
    <w:lvl w:ilvl="5" w:tplc="F16695B2">
      <w:numFmt w:val="bullet"/>
      <w:lvlText w:val="•"/>
      <w:lvlJc w:val="left"/>
      <w:pPr>
        <w:ind w:left="5064" w:hanging="720"/>
      </w:pPr>
      <w:rPr>
        <w:rFonts w:hint="default"/>
        <w:lang w:val="en-AU" w:eastAsia="en-US" w:bidi="ar-SA"/>
      </w:rPr>
    </w:lvl>
    <w:lvl w:ilvl="6" w:tplc="3AA2DA3A">
      <w:numFmt w:val="bullet"/>
      <w:lvlText w:val="•"/>
      <w:lvlJc w:val="left"/>
      <w:pPr>
        <w:ind w:left="5760" w:hanging="720"/>
      </w:pPr>
      <w:rPr>
        <w:rFonts w:hint="default"/>
        <w:lang w:val="en-AU" w:eastAsia="en-US" w:bidi="ar-SA"/>
      </w:rPr>
    </w:lvl>
    <w:lvl w:ilvl="7" w:tplc="8C9486F8">
      <w:numFmt w:val="bullet"/>
      <w:lvlText w:val="•"/>
      <w:lvlJc w:val="left"/>
      <w:pPr>
        <w:ind w:left="6456" w:hanging="720"/>
      </w:pPr>
      <w:rPr>
        <w:rFonts w:hint="default"/>
        <w:lang w:val="en-AU" w:eastAsia="en-US" w:bidi="ar-SA"/>
      </w:rPr>
    </w:lvl>
    <w:lvl w:ilvl="8" w:tplc="3D0EB3AA">
      <w:numFmt w:val="bullet"/>
      <w:lvlText w:val="•"/>
      <w:lvlJc w:val="left"/>
      <w:pPr>
        <w:ind w:left="7152" w:hanging="720"/>
      </w:pPr>
      <w:rPr>
        <w:rFonts w:hint="default"/>
        <w:lang w:val="en-AU" w:eastAsia="en-US" w:bidi="ar-SA"/>
      </w:rPr>
    </w:lvl>
  </w:abstractNum>
  <w:abstractNum w:abstractNumId="11" w15:restartNumberingAfterBreak="0">
    <w:nsid w:val="4011121A"/>
    <w:multiLevelType w:val="hybridMultilevel"/>
    <w:tmpl w:val="46DE32E0"/>
    <w:lvl w:ilvl="0" w:tplc="FFFFFFFF">
      <w:start w:val="1"/>
      <w:numFmt w:val="lowerRoman"/>
      <w:lvlText w:val="(%1)"/>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2D7145"/>
    <w:multiLevelType w:val="multilevel"/>
    <w:tmpl w:val="3B44F954"/>
    <w:styleLink w:val="CurrentList9"/>
    <w:lvl w:ilvl="0">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4"/>
        <w:szCs w:val="24"/>
      </w:rPr>
    </w:lvl>
    <w:lvl w:ilvl="2">
      <w:start w:val="1"/>
      <w:numFmt w:val="upperLetter"/>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numFmt w:val="bullet"/>
      <w:lvlText w:val="•"/>
      <w:lvlJc w:val="left"/>
      <w:pPr>
        <w:ind w:left="3693" w:hanging="721"/>
      </w:pPr>
      <w:rPr>
        <w:rFonts w:hint="default"/>
        <w:lang w:val="en-AU" w:eastAsia="en-US" w:bidi="ar-SA"/>
      </w:rPr>
    </w:lvl>
    <w:lvl w:ilvl="4">
      <w:numFmt w:val="bullet"/>
      <w:lvlText w:val="•"/>
      <w:lvlJc w:val="left"/>
      <w:pPr>
        <w:ind w:left="4386" w:hanging="721"/>
      </w:pPr>
      <w:rPr>
        <w:rFonts w:hint="default"/>
        <w:lang w:val="en-AU" w:eastAsia="en-US" w:bidi="ar-SA"/>
      </w:rPr>
    </w:lvl>
    <w:lvl w:ilvl="5">
      <w:numFmt w:val="bullet"/>
      <w:lvlText w:val="•"/>
      <w:lvlJc w:val="left"/>
      <w:pPr>
        <w:ind w:left="5079" w:hanging="721"/>
      </w:pPr>
      <w:rPr>
        <w:rFonts w:hint="default"/>
        <w:lang w:val="en-AU" w:eastAsia="en-US" w:bidi="ar-SA"/>
      </w:rPr>
    </w:lvl>
    <w:lvl w:ilvl="6">
      <w:numFmt w:val="bullet"/>
      <w:lvlText w:val="•"/>
      <w:lvlJc w:val="left"/>
      <w:pPr>
        <w:ind w:left="5772" w:hanging="721"/>
      </w:pPr>
      <w:rPr>
        <w:rFonts w:hint="default"/>
        <w:lang w:val="en-AU" w:eastAsia="en-US" w:bidi="ar-SA"/>
      </w:rPr>
    </w:lvl>
    <w:lvl w:ilvl="7">
      <w:numFmt w:val="bullet"/>
      <w:lvlText w:val="•"/>
      <w:lvlJc w:val="left"/>
      <w:pPr>
        <w:ind w:left="6465" w:hanging="721"/>
      </w:pPr>
      <w:rPr>
        <w:rFonts w:hint="default"/>
        <w:lang w:val="en-AU" w:eastAsia="en-US" w:bidi="ar-SA"/>
      </w:rPr>
    </w:lvl>
    <w:lvl w:ilvl="8">
      <w:numFmt w:val="bullet"/>
      <w:lvlText w:val="•"/>
      <w:lvlJc w:val="left"/>
      <w:pPr>
        <w:ind w:left="7158" w:hanging="721"/>
      </w:pPr>
      <w:rPr>
        <w:rFonts w:hint="default"/>
        <w:lang w:val="en-AU" w:eastAsia="en-US" w:bidi="ar-SA"/>
      </w:rPr>
    </w:lvl>
  </w:abstractNum>
  <w:abstractNum w:abstractNumId="13" w15:restartNumberingAfterBreak="0">
    <w:nsid w:val="486D5121"/>
    <w:multiLevelType w:val="multilevel"/>
    <w:tmpl w:val="F7728F90"/>
    <w:styleLink w:val="CurrentList8"/>
    <w:lvl w:ilvl="0">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start w:val="1"/>
      <w:numFmt w:val="upperLetter"/>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numFmt w:val="bullet"/>
      <w:lvlText w:val="•"/>
      <w:lvlJc w:val="left"/>
      <w:pPr>
        <w:ind w:left="3693" w:hanging="721"/>
      </w:pPr>
      <w:rPr>
        <w:rFonts w:hint="default"/>
        <w:lang w:val="en-AU" w:eastAsia="en-US" w:bidi="ar-SA"/>
      </w:rPr>
    </w:lvl>
    <w:lvl w:ilvl="4">
      <w:numFmt w:val="bullet"/>
      <w:lvlText w:val="•"/>
      <w:lvlJc w:val="left"/>
      <w:pPr>
        <w:ind w:left="4386" w:hanging="721"/>
      </w:pPr>
      <w:rPr>
        <w:rFonts w:hint="default"/>
        <w:lang w:val="en-AU" w:eastAsia="en-US" w:bidi="ar-SA"/>
      </w:rPr>
    </w:lvl>
    <w:lvl w:ilvl="5">
      <w:numFmt w:val="bullet"/>
      <w:lvlText w:val="•"/>
      <w:lvlJc w:val="left"/>
      <w:pPr>
        <w:ind w:left="5079" w:hanging="721"/>
      </w:pPr>
      <w:rPr>
        <w:rFonts w:hint="default"/>
        <w:lang w:val="en-AU" w:eastAsia="en-US" w:bidi="ar-SA"/>
      </w:rPr>
    </w:lvl>
    <w:lvl w:ilvl="6">
      <w:numFmt w:val="bullet"/>
      <w:lvlText w:val="•"/>
      <w:lvlJc w:val="left"/>
      <w:pPr>
        <w:ind w:left="5772" w:hanging="721"/>
      </w:pPr>
      <w:rPr>
        <w:rFonts w:hint="default"/>
        <w:lang w:val="en-AU" w:eastAsia="en-US" w:bidi="ar-SA"/>
      </w:rPr>
    </w:lvl>
    <w:lvl w:ilvl="7">
      <w:numFmt w:val="bullet"/>
      <w:lvlText w:val="•"/>
      <w:lvlJc w:val="left"/>
      <w:pPr>
        <w:ind w:left="6465" w:hanging="721"/>
      </w:pPr>
      <w:rPr>
        <w:rFonts w:hint="default"/>
        <w:lang w:val="en-AU" w:eastAsia="en-US" w:bidi="ar-SA"/>
      </w:rPr>
    </w:lvl>
    <w:lvl w:ilvl="8">
      <w:numFmt w:val="bullet"/>
      <w:lvlText w:val="•"/>
      <w:lvlJc w:val="left"/>
      <w:pPr>
        <w:ind w:left="7158" w:hanging="721"/>
      </w:pPr>
      <w:rPr>
        <w:rFonts w:hint="default"/>
        <w:lang w:val="en-AU" w:eastAsia="en-US" w:bidi="ar-SA"/>
      </w:rPr>
    </w:lvl>
  </w:abstractNum>
  <w:abstractNum w:abstractNumId="14" w15:restartNumberingAfterBreak="0">
    <w:nsid w:val="4DC40E3D"/>
    <w:multiLevelType w:val="multilevel"/>
    <w:tmpl w:val="6FAE00A6"/>
    <w:styleLink w:val="CurrentList1"/>
    <w:lvl w:ilvl="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numFmt w:val="bullet"/>
      <w:lvlText w:val="•"/>
      <w:lvlJc w:val="left"/>
      <w:pPr>
        <w:ind w:left="2336" w:hanging="721"/>
      </w:pPr>
      <w:rPr>
        <w:rFonts w:hint="default"/>
        <w:lang w:val="en-AU" w:eastAsia="en-US" w:bidi="ar-SA"/>
      </w:rPr>
    </w:lvl>
    <w:lvl w:ilvl="3">
      <w:numFmt w:val="bullet"/>
      <w:lvlText w:val="•"/>
      <w:lvlJc w:val="left"/>
      <w:pPr>
        <w:ind w:left="3112" w:hanging="721"/>
      </w:pPr>
      <w:rPr>
        <w:rFonts w:hint="default"/>
        <w:lang w:val="en-AU" w:eastAsia="en-US" w:bidi="ar-SA"/>
      </w:rPr>
    </w:lvl>
    <w:lvl w:ilvl="4">
      <w:numFmt w:val="bullet"/>
      <w:lvlText w:val="•"/>
      <w:lvlJc w:val="left"/>
      <w:pPr>
        <w:ind w:left="3888" w:hanging="721"/>
      </w:pPr>
      <w:rPr>
        <w:rFonts w:hint="default"/>
        <w:lang w:val="en-AU" w:eastAsia="en-US" w:bidi="ar-SA"/>
      </w:rPr>
    </w:lvl>
    <w:lvl w:ilvl="5">
      <w:numFmt w:val="bullet"/>
      <w:lvlText w:val="•"/>
      <w:lvlJc w:val="left"/>
      <w:pPr>
        <w:ind w:left="4664" w:hanging="721"/>
      </w:pPr>
      <w:rPr>
        <w:rFonts w:hint="default"/>
        <w:lang w:val="en-AU" w:eastAsia="en-US" w:bidi="ar-SA"/>
      </w:rPr>
    </w:lvl>
    <w:lvl w:ilvl="6">
      <w:numFmt w:val="bullet"/>
      <w:lvlText w:val="•"/>
      <w:lvlJc w:val="left"/>
      <w:pPr>
        <w:ind w:left="5440" w:hanging="721"/>
      </w:pPr>
      <w:rPr>
        <w:rFonts w:hint="default"/>
        <w:lang w:val="en-AU" w:eastAsia="en-US" w:bidi="ar-SA"/>
      </w:rPr>
    </w:lvl>
    <w:lvl w:ilvl="7">
      <w:numFmt w:val="bullet"/>
      <w:lvlText w:val="•"/>
      <w:lvlJc w:val="left"/>
      <w:pPr>
        <w:ind w:left="6216" w:hanging="721"/>
      </w:pPr>
      <w:rPr>
        <w:rFonts w:hint="default"/>
        <w:lang w:val="en-AU" w:eastAsia="en-US" w:bidi="ar-SA"/>
      </w:rPr>
    </w:lvl>
    <w:lvl w:ilvl="8">
      <w:numFmt w:val="bullet"/>
      <w:lvlText w:val="•"/>
      <w:lvlJc w:val="left"/>
      <w:pPr>
        <w:ind w:left="6992" w:hanging="721"/>
      </w:pPr>
      <w:rPr>
        <w:rFonts w:hint="default"/>
        <w:lang w:val="en-AU" w:eastAsia="en-US" w:bidi="ar-SA"/>
      </w:rPr>
    </w:lvl>
  </w:abstractNum>
  <w:abstractNum w:abstractNumId="15" w15:restartNumberingAfterBreak="0">
    <w:nsid w:val="4E9F00E3"/>
    <w:multiLevelType w:val="multilevel"/>
    <w:tmpl w:val="0B309F64"/>
    <w:styleLink w:val="CurrentList7"/>
    <w:lvl w:ilvl="0">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start w:val="1"/>
      <w:numFmt w:val="upperLetter"/>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numFmt w:val="bullet"/>
      <w:lvlText w:val="•"/>
      <w:lvlJc w:val="left"/>
      <w:pPr>
        <w:ind w:left="3693" w:hanging="721"/>
      </w:pPr>
      <w:rPr>
        <w:rFonts w:hint="default"/>
        <w:lang w:val="en-AU" w:eastAsia="en-US" w:bidi="ar-SA"/>
      </w:rPr>
    </w:lvl>
    <w:lvl w:ilvl="4">
      <w:numFmt w:val="bullet"/>
      <w:lvlText w:val="•"/>
      <w:lvlJc w:val="left"/>
      <w:pPr>
        <w:ind w:left="4386" w:hanging="721"/>
      </w:pPr>
      <w:rPr>
        <w:rFonts w:hint="default"/>
        <w:lang w:val="en-AU" w:eastAsia="en-US" w:bidi="ar-SA"/>
      </w:rPr>
    </w:lvl>
    <w:lvl w:ilvl="5">
      <w:numFmt w:val="bullet"/>
      <w:lvlText w:val="•"/>
      <w:lvlJc w:val="left"/>
      <w:pPr>
        <w:ind w:left="5079" w:hanging="721"/>
      </w:pPr>
      <w:rPr>
        <w:rFonts w:hint="default"/>
        <w:lang w:val="en-AU" w:eastAsia="en-US" w:bidi="ar-SA"/>
      </w:rPr>
    </w:lvl>
    <w:lvl w:ilvl="6">
      <w:numFmt w:val="bullet"/>
      <w:lvlText w:val="•"/>
      <w:lvlJc w:val="left"/>
      <w:pPr>
        <w:ind w:left="5772" w:hanging="721"/>
      </w:pPr>
      <w:rPr>
        <w:rFonts w:hint="default"/>
        <w:lang w:val="en-AU" w:eastAsia="en-US" w:bidi="ar-SA"/>
      </w:rPr>
    </w:lvl>
    <w:lvl w:ilvl="7">
      <w:numFmt w:val="bullet"/>
      <w:lvlText w:val="•"/>
      <w:lvlJc w:val="left"/>
      <w:pPr>
        <w:ind w:left="6465" w:hanging="721"/>
      </w:pPr>
      <w:rPr>
        <w:rFonts w:hint="default"/>
        <w:lang w:val="en-AU" w:eastAsia="en-US" w:bidi="ar-SA"/>
      </w:rPr>
    </w:lvl>
    <w:lvl w:ilvl="8">
      <w:numFmt w:val="bullet"/>
      <w:lvlText w:val="•"/>
      <w:lvlJc w:val="left"/>
      <w:pPr>
        <w:ind w:left="7158" w:hanging="721"/>
      </w:pPr>
      <w:rPr>
        <w:rFonts w:hint="default"/>
        <w:lang w:val="en-AU" w:eastAsia="en-US" w:bidi="ar-SA"/>
      </w:rPr>
    </w:lvl>
  </w:abstractNum>
  <w:abstractNum w:abstractNumId="16" w15:restartNumberingAfterBreak="0">
    <w:nsid w:val="5AA06C68"/>
    <w:multiLevelType w:val="hybridMultilevel"/>
    <w:tmpl w:val="30741784"/>
    <w:lvl w:ilvl="0" w:tplc="97681178">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6BDAFEA4">
      <w:start w:val="1"/>
      <w:numFmt w:val="lowerLetter"/>
      <w:lvlText w:val="(%2)"/>
      <w:lvlJc w:val="left"/>
      <w:pPr>
        <w:ind w:left="1537" w:hanging="706"/>
      </w:pPr>
      <w:rPr>
        <w:rFonts w:ascii="Times New Roman" w:eastAsia="Times New Roman" w:hAnsi="Times New Roman" w:cs="Times New Roman" w:hint="default"/>
        <w:b w:val="0"/>
        <w:bCs w:val="0"/>
        <w:i w:val="0"/>
        <w:iCs w:val="0"/>
        <w:spacing w:val="-1"/>
        <w:w w:val="99"/>
        <w:sz w:val="24"/>
        <w:szCs w:val="24"/>
        <w:lang w:val="en-AU" w:eastAsia="en-US" w:bidi="ar-SA"/>
      </w:rPr>
    </w:lvl>
    <w:lvl w:ilvl="2" w:tplc="8376A75C">
      <w:start w:val="1"/>
      <w:numFmt w:val="lowerRoman"/>
      <w:lvlText w:val="(%3)"/>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3" w:tplc="F822C1A8">
      <w:numFmt w:val="bullet"/>
      <w:lvlText w:val="•"/>
      <w:lvlJc w:val="left"/>
      <w:pPr>
        <w:ind w:left="2280" w:hanging="720"/>
      </w:pPr>
      <w:rPr>
        <w:rFonts w:hint="default"/>
        <w:lang w:val="en-AU" w:eastAsia="en-US" w:bidi="ar-SA"/>
      </w:rPr>
    </w:lvl>
    <w:lvl w:ilvl="4" w:tplc="FE9A1634">
      <w:numFmt w:val="bullet"/>
      <w:lvlText w:val="•"/>
      <w:lvlJc w:val="left"/>
      <w:pPr>
        <w:ind w:left="3174" w:hanging="720"/>
      </w:pPr>
      <w:rPr>
        <w:rFonts w:hint="default"/>
        <w:lang w:val="en-AU" w:eastAsia="en-US" w:bidi="ar-SA"/>
      </w:rPr>
    </w:lvl>
    <w:lvl w:ilvl="5" w:tplc="468CCBF4">
      <w:numFmt w:val="bullet"/>
      <w:lvlText w:val="•"/>
      <w:lvlJc w:val="left"/>
      <w:pPr>
        <w:ind w:left="4069" w:hanging="720"/>
      </w:pPr>
      <w:rPr>
        <w:rFonts w:hint="default"/>
        <w:lang w:val="en-AU" w:eastAsia="en-US" w:bidi="ar-SA"/>
      </w:rPr>
    </w:lvl>
    <w:lvl w:ilvl="6" w:tplc="08E484CE">
      <w:numFmt w:val="bullet"/>
      <w:lvlText w:val="•"/>
      <w:lvlJc w:val="left"/>
      <w:pPr>
        <w:ind w:left="4964" w:hanging="720"/>
      </w:pPr>
      <w:rPr>
        <w:rFonts w:hint="default"/>
        <w:lang w:val="en-AU" w:eastAsia="en-US" w:bidi="ar-SA"/>
      </w:rPr>
    </w:lvl>
    <w:lvl w:ilvl="7" w:tplc="677C9C64">
      <w:numFmt w:val="bullet"/>
      <w:lvlText w:val="•"/>
      <w:lvlJc w:val="left"/>
      <w:pPr>
        <w:ind w:left="5859" w:hanging="720"/>
      </w:pPr>
      <w:rPr>
        <w:rFonts w:hint="default"/>
        <w:lang w:val="en-AU" w:eastAsia="en-US" w:bidi="ar-SA"/>
      </w:rPr>
    </w:lvl>
    <w:lvl w:ilvl="8" w:tplc="4380FDD6">
      <w:numFmt w:val="bullet"/>
      <w:lvlText w:val="•"/>
      <w:lvlJc w:val="left"/>
      <w:pPr>
        <w:ind w:left="6754" w:hanging="720"/>
      </w:pPr>
      <w:rPr>
        <w:rFonts w:hint="default"/>
        <w:lang w:val="en-AU" w:eastAsia="en-US" w:bidi="ar-SA"/>
      </w:rPr>
    </w:lvl>
  </w:abstractNum>
  <w:abstractNum w:abstractNumId="17" w15:restartNumberingAfterBreak="0">
    <w:nsid w:val="5ED01825"/>
    <w:multiLevelType w:val="multilevel"/>
    <w:tmpl w:val="E7203612"/>
    <w:styleLink w:val="CurrentList3"/>
    <w:lvl w:ilvl="0">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start w:val="1"/>
      <w:numFmt w:val="upperLetter"/>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numFmt w:val="bullet"/>
      <w:lvlText w:val="•"/>
      <w:lvlJc w:val="left"/>
      <w:pPr>
        <w:ind w:left="3693" w:hanging="721"/>
      </w:pPr>
      <w:rPr>
        <w:rFonts w:hint="default"/>
        <w:lang w:val="en-AU" w:eastAsia="en-US" w:bidi="ar-SA"/>
      </w:rPr>
    </w:lvl>
    <w:lvl w:ilvl="4">
      <w:numFmt w:val="bullet"/>
      <w:lvlText w:val="•"/>
      <w:lvlJc w:val="left"/>
      <w:pPr>
        <w:ind w:left="4386" w:hanging="721"/>
      </w:pPr>
      <w:rPr>
        <w:rFonts w:hint="default"/>
        <w:lang w:val="en-AU" w:eastAsia="en-US" w:bidi="ar-SA"/>
      </w:rPr>
    </w:lvl>
    <w:lvl w:ilvl="5">
      <w:numFmt w:val="bullet"/>
      <w:lvlText w:val="•"/>
      <w:lvlJc w:val="left"/>
      <w:pPr>
        <w:ind w:left="5079" w:hanging="721"/>
      </w:pPr>
      <w:rPr>
        <w:rFonts w:hint="default"/>
        <w:lang w:val="en-AU" w:eastAsia="en-US" w:bidi="ar-SA"/>
      </w:rPr>
    </w:lvl>
    <w:lvl w:ilvl="6">
      <w:numFmt w:val="bullet"/>
      <w:lvlText w:val="•"/>
      <w:lvlJc w:val="left"/>
      <w:pPr>
        <w:ind w:left="5772" w:hanging="721"/>
      </w:pPr>
      <w:rPr>
        <w:rFonts w:hint="default"/>
        <w:lang w:val="en-AU" w:eastAsia="en-US" w:bidi="ar-SA"/>
      </w:rPr>
    </w:lvl>
    <w:lvl w:ilvl="7">
      <w:numFmt w:val="bullet"/>
      <w:lvlText w:val="•"/>
      <w:lvlJc w:val="left"/>
      <w:pPr>
        <w:ind w:left="6465" w:hanging="721"/>
      </w:pPr>
      <w:rPr>
        <w:rFonts w:hint="default"/>
        <w:lang w:val="en-AU" w:eastAsia="en-US" w:bidi="ar-SA"/>
      </w:rPr>
    </w:lvl>
    <w:lvl w:ilvl="8">
      <w:numFmt w:val="bullet"/>
      <w:lvlText w:val="•"/>
      <w:lvlJc w:val="left"/>
      <w:pPr>
        <w:ind w:left="7158" w:hanging="721"/>
      </w:pPr>
      <w:rPr>
        <w:rFonts w:hint="default"/>
        <w:lang w:val="en-AU" w:eastAsia="en-US" w:bidi="ar-SA"/>
      </w:rPr>
    </w:lvl>
  </w:abstractNum>
  <w:abstractNum w:abstractNumId="18" w15:restartNumberingAfterBreak="0">
    <w:nsid w:val="60B55357"/>
    <w:multiLevelType w:val="hybridMultilevel"/>
    <w:tmpl w:val="CAD04040"/>
    <w:lvl w:ilvl="0" w:tplc="676AEE32">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B596A92E">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E49255BC">
      <w:numFmt w:val="bullet"/>
      <w:lvlText w:val="•"/>
      <w:lvlJc w:val="left"/>
      <w:pPr>
        <w:ind w:left="2336" w:hanging="721"/>
      </w:pPr>
      <w:rPr>
        <w:rFonts w:hint="default"/>
        <w:lang w:val="en-AU" w:eastAsia="en-US" w:bidi="ar-SA"/>
      </w:rPr>
    </w:lvl>
    <w:lvl w:ilvl="3" w:tplc="9DCAEC04">
      <w:numFmt w:val="bullet"/>
      <w:lvlText w:val="•"/>
      <w:lvlJc w:val="left"/>
      <w:pPr>
        <w:ind w:left="3112" w:hanging="721"/>
      </w:pPr>
      <w:rPr>
        <w:rFonts w:hint="default"/>
        <w:lang w:val="en-AU" w:eastAsia="en-US" w:bidi="ar-SA"/>
      </w:rPr>
    </w:lvl>
    <w:lvl w:ilvl="4" w:tplc="ECD2FCE6">
      <w:numFmt w:val="bullet"/>
      <w:lvlText w:val="•"/>
      <w:lvlJc w:val="left"/>
      <w:pPr>
        <w:ind w:left="3888" w:hanging="721"/>
      </w:pPr>
      <w:rPr>
        <w:rFonts w:hint="default"/>
        <w:lang w:val="en-AU" w:eastAsia="en-US" w:bidi="ar-SA"/>
      </w:rPr>
    </w:lvl>
    <w:lvl w:ilvl="5" w:tplc="93D847D6">
      <w:numFmt w:val="bullet"/>
      <w:lvlText w:val="•"/>
      <w:lvlJc w:val="left"/>
      <w:pPr>
        <w:ind w:left="4664" w:hanging="721"/>
      </w:pPr>
      <w:rPr>
        <w:rFonts w:hint="default"/>
        <w:lang w:val="en-AU" w:eastAsia="en-US" w:bidi="ar-SA"/>
      </w:rPr>
    </w:lvl>
    <w:lvl w:ilvl="6" w:tplc="39C80F88">
      <w:numFmt w:val="bullet"/>
      <w:lvlText w:val="•"/>
      <w:lvlJc w:val="left"/>
      <w:pPr>
        <w:ind w:left="5440" w:hanging="721"/>
      </w:pPr>
      <w:rPr>
        <w:rFonts w:hint="default"/>
        <w:lang w:val="en-AU" w:eastAsia="en-US" w:bidi="ar-SA"/>
      </w:rPr>
    </w:lvl>
    <w:lvl w:ilvl="7" w:tplc="4EF8085C">
      <w:numFmt w:val="bullet"/>
      <w:lvlText w:val="•"/>
      <w:lvlJc w:val="left"/>
      <w:pPr>
        <w:ind w:left="6216" w:hanging="721"/>
      </w:pPr>
      <w:rPr>
        <w:rFonts w:hint="default"/>
        <w:lang w:val="en-AU" w:eastAsia="en-US" w:bidi="ar-SA"/>
      </w:rPr>
    </w:lvl>
    <w:lvl w:ilvl="8" w:tplc="FA203F40">
      <w:numFmt w:val="bullet"/>
      <w:lvlText w:val="•"/>
      <w:lvlJc w:val="left"/>
      <w:pPr>
        <w:ind w:left="6992" w:hanging="721"/>
      </w:pPr>
      <w:rPr>
        <w:rFonts w:hint="default"/>
        <w:lang w:val="en-AU" w:eastAsia="en-US" w:bidi="ar-SA"/>
      </w:rPr>
    </w:lvl>
  </w:abstractNum>
  <w:abstractNum w:abstractNumId="19" w15:restartNumberingAfterBreak="0">
    <w:nsid w:val="61BB0353"/>
    <w:multiLevelType w:val="hybridMultilevel"/>
    <w:tmpl w:val="546E9320"/>
    <w:lvl w:ilvl="0" w:tplc="AC12E1CC">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F5CE636A">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7550E478">
      <w:numFmt w:val="bullet"/>
      <w:lvlText w:val="•"/>
      <w:lvlJc w:val="left"/>
      <w:pPr>
        <w:ind w:left="2336" w:hanging="721"/>
      </w:pPr>
      <w:rPr>
        <w:rFonts w:hint="default"/>
        <w:lang w:val="en-AU" w:eastAsia="en-US" w:bidi="ar-SA"/>
      </w:rPr>
    </w:lvl>
    <w:lvl w:ilvl="3" w:tplc="53E046B4">
      <w:numFmt w:val="bullet"/>
      <w:lvlText w:val="•"/>
      <w:lvlJc w:val="left"/>
      <w:pPr>
        <w:ind w:left="3112" w:hanging="721"/>
      </w:pPr>
      <w:rPr>
        <w:rFonts w:hint="default"/>
        <w:lang w:val="en-AU" w:eastAsia="en-US" w:bidi="ar-SA"/>
      </w:rPr>
    </w:lvl>
    <w:lvl w:ilvl="4" w:tplc="DE2E2022">
      <w:numFmt w:val="bullet"/>
      <w:lvlText w:val="•"/>
      <w:lvlJc w:val="left"/>
      <w:pPr>
        <w:ind w:left="3888" w:hanging="721"/>
      </w:pPr>
      <w:rPr>
        <w:rFonts w:hint="default"/>
        <w:lang w:val="en-AU" w:eastAsia="en-US" w:bidi="ar-SA"/>
      </w:rPr>
    </w:lvl>
    <w:lvl w:ilvl="5" w:tplc="1CAAEB90">
      <w:numFmt w:val="bullet"/>
      <w:lvlText w:val="•"/>
      <w:lvlJc w:val="left"/>
      <w:pPr>
        <w:ind w:left="4664" w:hanging="721"/>
      </w:pPr>
      <w:rPr>
        <w:rFonts w:hint="default"/>
        <w:lang w:val="en-AU" w:eastAsia="en-US" w:bidi="ar-SA"/>
      </w:rPr>
    </w:lvl>
    <w:lvl w:ilvl="6" w:tplc="75EA2942">
      <w:numFmt w:val="bullet"/>
      <w:lvlText w:val="•"/>
      <w:lvlJc w:val="left"/>
      <w:pPr>
        <w:ind w:left="5440" w:hanging="721"/>
      </w:pPr>
      <w:rPr>
        <w:rFonts w:hint="default"/>
        <w:lang w:val="en-AU" w:eastAsia="en-US" w:bidi="ar-SA"/>
      </w:rPr>
    </w:lvl>
    <w:lvl w:ilvl="7" w:tplc="10D89B24">
      <w:numFmt w:val="bullet"/>
      <w:lvlText w:val="•"/>
      <w:lvlJc w:val="left"/>
      <w:pPr>
        <w:ind w:left="6216" w:hanging="721"/>
      </w:pPr>
      <w:rPr>
        <w:rFonts w:hint="default"/>
        <w:lang w:val="en-AU" w:eastAsia="en-US" w:bidi="ar-SA"/>
      </w:rPr>
    </w:lvl>
    <w:lvl w:ilvl="8" w:tplc="51802E86">
      <w:numFmt w:val="bullet"/>
      <w:lvlText w:val="•"/>
      <w:lvlJc w:val="left"/>
      <w:pPr>
        <w:ind w:left="6992" w:hanging="721"/>
      </w:pPr>
      <w:rPr>
        <w:rFonts w:hint="default"/>
        <w:lang w:val="en-AU" w:eastAsia="en-US" w:bidi="ar-SA"/>
      </w:rPr>
    </w:lvl>
  </w:abstractNum>
  <w:abstractNum w:abstractNumId="20" w15:restartNumberingAfterBreak="0">
    <w:nsid w:val="698C71FB"/>
    <w:multiLevelType w:val="hybridMultilevel"/>
    <w:tmpl w:val="0930E0B8"/>
    <w:lvl w:ilvl="0" w:tplc="78AA6E66">
      <w:start w:val="2"/>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3765142"/>
    <w:multiLevelType w:val="multilevel"/>
    <w:tmpl w:val="6FAE00A6"/>
    <w:styleLink w:val="CurrentList5"/>
    <w:lvl w:ilvl="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numFmt w:val="bullet"/>
      <w:lvlText w:val="•"/>
      <w:lvlJc w:val="left"/>
      <w:pPr>
        <w:ind w:left="2336" w:hanging="721"/>
      </w:pPr>
      <w:rPr>
        <w:rFonts w:hint="default"/>
        <w:lang w:val="en-AU" w:eastAsia="en-US" w:bidi="ar-SA"/>
      </w:rPr>
    </w:lvl>
    <w:lvl w:ilvl="3">
      <w:numFmt w:val="bullet"/>
      <w:lvlText w:val="•"/>
      <w:lvlJc w:val="left"/>
      <w:pPr>
        <w:ind w:left="3112" w:hanging="721"/>
      </w:pPr>
      <w:rPr>
        <w:rFonts w:hint="default"/>
        <w:lang w:val="en-AU" w:eastAsia="en-US" w:bidi="ar-SA"/>
      </w:rPr>
    </w:lvl>
    <w:lvl w:ilvl="4">
      <w:numFmt w:val="bullet"/>
      <w:lvlText w:val="•"/>
      <w:lvlJc w:val="left"/>
      <w:pPr>
        <w:ind w:left="3888" w:hanging="721"/>
      </w:pPr>
      <w:rPr>
        <w:rFonts w:hint="default"/>
        <w:lang w:val="en-AU" w:eastAsia="en-US" w:bidi="ar-SA"/>
      </w:rPr>
    </w:lvl>
    <w:lvl w:ilvl="5">
      <w:numFmt w:val="bullet"/>
      <w:lvlText w:val="•"/>
      <w:lvlJc w:val="left"/>
      <w:pPr>
        <w:ind w:left="4664" w:hanging="721"/>
      </w:pPr>
      <w:rPr>
        <w:rFonts w:hint="default"/>
        <w:lang w:val="en-AU" w:eastAsia="en-US" w:bidi="ar-SA"/>
      </w:rPr>
    </w:lvl>
    <w:lvl w:ilvl="6">
      <w:numFmt w:val="bullet"/>
      <w:lvlText w:val="•"/>
      <w:lvlJc w:val="left"/>
      <w:pPr>
        <w:ind w:left="5440" w:hanging="721"/>
      </w:pPr>
      <w:rPr>
        <w:rFonts w:hint="default"/>
        <w:lang w:val="en-AU" w:eastAsia="en-US" w:bidi="ar-SA"/>
      </w:rPr>
    </w:lvl>
    <w:lvl w:ilvl="7">
      <w:numFmt w:val="bullet"/>
      <w:lvlText w:val="•"/>
      <w:lvlJc w:val="left"/>
      <w:pPr>
        <w:ind w:left="6216" w:hanging="721"/>
      </w:pPr>
      <w:rPr>
        <w:rFonts w:hint="default"/>
        <w:lang w:val="en-AU" w:eastAsia="en-US" w:bidi="ar-SA"/>
      </w:rPr>
    </w:lvl>
    <w:lvl w:ilvl="8">
      <w:numFmt w:val="bullet"/>
      <w:lvlText w:val="•"/>
      <w:lvlJc w:val="left"/>
      <w:pPr>
        <w:ind w:left="6992" w:hanging="721"/>
      </w:pPr>
      <w:rPr>
        <w:rFonts w:hint="default"/>
        <w:lang w:val="en-AU" w:eastAsia="en-US" w:bidi="ar-SA"/>
      </w:rPr>
    </w:lvl>
  </w:abstractNum>
  <w:abstractNum w:abstractNumId="22" w15:restartNumberingAfterBreak="0">
    <w:nsid w:val="75877F53"/>
    <w:multiLevelType w:val="multilevel"/>
    <w:tmpl w:val="C474112C"/>
    <w:styleLink w:val="CurrentList4"/>
    <w:lvl w:ilvl="0">
      <w:start w:val="1"/>
      <w:numFmt w:val="lowerLetter"/>
      <w:lvlText w:val="(%1)"/>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1">
      <w:start w:val="1"/>
      <w:numFmt w:val="lowerRoman"/>
      <w:lvlText w:val="(%2)"/>
      <w:lvlJc w:val="left"/>
      <w:pPr>
        <w:ind w:left="2281" w:hanging="720"/>
      </w:pPr>
      <w:rPr>
        <w:rFonts w:ascii="Times New Roman" w:eastAsia="Times New Roman" w:hAnsi="Times New Roman" w:cs="Times New Roman" w:hint="default"/>
        <w:b w:val="0"/>
        <w:bCs w:val="0"/>
        <w:i w:val="0"/>
        <w:iCs w:val="0"/>
        <w:spacing w:val="0"/>
        <w:w w:val="99"/>
        <w:sz w:val="24"/>
        <w:szCs w:val="24"/>
        <w:lang w:val="en-AU" w:eastAsia="en-US" w:bidi="ar-SA"/>
      </w:rPr>
    </w:lvl>
    <w:lvl w:ilvl="2">
      <w:start w:val="1"/>
      <w:numFmt w:val="upperLetter"/>
      <w:lvlText w:val="(%3)"/>
      <w:lvlJc w:val="left"/>
      <w:pPr>
        <w:ind w:left="3002" w:hanging="721"/>
      </w:pPr>
      <w:rPr>
        <w:rFonts w:ascii="Times New Roman" w:eastAsia="Times New Roman" w:hAnsi="Times New Roman" w:cs="Times New Roman" w:hint="default"/>
        <w:b w:val="0"/>
        <w:bCs w:val="0"/>
        <w:i w:val="0"/>
        <w:iCs w:val="0"/>
        <w:spacing w:val="0"/>
        <w:w w:val="99"/>
        <w:sz w:val="24"/>
        <w:szCs w:val="24"/>
        <w:lang w:val="en-AU" w:eastAsia="en-US" w:bidi="ar-SA"/>
      </w:rPr>
    </w:lvl>
    <w:lvl w:ilvl="3">
      <w:numFmt w:val="bullet"/>
      <w:lvlText w:val="•"/>
      <w:lvlJc w:val="left"/>
      <w:pPr>
        <w:ind w:left="3693" w:hanging="721"/>
      </w:pPr>
      <w:rPr>
        <w:rFonts w:hint="default"/>
        <w:lang w:val="en-AU" w:eastAsia="en-US" w:bidi="ar-SA"/>
      </w:rPr>
    </w:lvl>
    <w:lvl w:ilvl="4">
      <w:numFmt w:val="bullet"/>
      <w:lvlText w:val="•"/>
      <w:lvlJc w:val="left"/>
      <w:pPr>
        <w:ind w:left="4386" w:hanging="721"/>
      </w:pPr>
      <w:rPr>
        <w:rFonts w:hint="default"/>
        <w:lang w:val="en-AU" w:eastAsia="en-US" w:bidi="ar-SA"/>
      </w:rPr>
    </w:lvl>
    <w:lvl w:ilvl="5">
      <w:numFmt w:val="bullet"/>
      <w:lvlText w:val="•"/>
      <w:lvlJc w:val="left"/>
      <w:pPr>
        <w:ind w:left="5079" w:hanging="721"/>
      </w:pPr>
      <w:rPr>
        <w:rFonts w:hint="default"/>
        <w:lang w:val="en-AU" w:eastAsia="en-US" w:bidi="ar-SA"/>
      </w:rPr>
    </w:lvl>
    <w:lvl w:ilvl="6">
      <w:numFmt w:val="bullet"/>
      <w:lvlText w:val="•"/>
      <w:lvlJc w:val="left"/>
      <w:pPr>
        <w:ind w:left="5772" w:hanging="721"/>
      </w:pPr>
      <w:rPr>
        <w:rFonts w:hint="default"/>
        <w:lang w:val="en-AU" w:eastAsia="en-US" w:bidi="ar-SA"/>
      </w:rPr>
    </w:lvl>
    <w:lvl w:ilvl="7">
      <w:numFmt w:val="bullet"/>
      <w:lvlText w:val="•"/>
      <w:lvlJc w:val="left"/>
      <w:pPr>
        <w:ind w:left="6465" w:hanging="721"/>
      </w:pPr>
      <w:rPr>
        <w:rFonts w:hint="default"/>
        <w:lang w:val="en-AU" w:eastAsia="en-US" w:bidi="ar-SA"/>
      </w:rPr>
    </w:lvl>
    <w:lvl w:ilvl="8">
      <w:numFmt w:val="bullet"/>
      <w:lvlText w:val="•"/>
      <w:lvlJc w:val="left"/>
      <w:pPr>
        <w:ind w:left="7158" w:hanging="721"/>
      </w:pPr>
      <w:rPr>
        <w:rFonts w:hint="default"/>
        <w:lang w:val="en-AU" w:eastAsia="en-US" w:bidi="ar-SA"/>
      </w:rPr>
    </w:lvl>
  </w:abstractNum>
  <w:abstractNum w:abstractNumId="23" w15:restartNumberingAfterBreak="0">
    <w:nsid w:val="780A6EB8"/>
    <w:multiLevelType w:val="hybridMultilevel"/>
    <w:tmpl w:val="C8C6CE44"/>
    <w:lvl w:ilvl="0" w:tplc="35FA0C60">
      <w:start w:val="3"/>
      <w:numFmt w:val="decimal"/>
      <w:lvlText w:val="%1."/>
      <w:lvlJc w:val="left"/>
      <w:pPr>
        <w:ind w:left="1561" w:hanging="721"/>
      </w:pPr>
      <w:rPr>
        <w:rFonts w:ascii="Times New Roman" w:eastAsia="Times New Roman" w:hAnsi="Times New Roman" w:cs="Times New Roman" w:hint="default"/>
        <w:b w:val="0"/>
        <w:bCs w:val="0"/>
        <w:i w:val="0"/>
        <w:iCs w:val="0"/>
        <w:w w:val="10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8219FF"/>
    <w:multiLevelType w:val="hybridMultilevel"/>
    <w:tmpl w:val="F6780A0E"/>
    <w:lvl w:ilvl="0" w:tplc="212054C0">
      <w:start w:val="1"/>
      <w:numFmt w:val="decimal"/>
      <w:lvlText w:val="%1."/>
      <w:lvlJc w:val="left"/>
      <w:pPr>
        <w:ind w:left="120" w:hanging="721"/>
      </w:pPr>
      <w:rPr>
        <w:rFonts w:ascii="Times New Roman" w:eastAsia="Times New Roman" w:hAnsi="Times New Roman" w:cs="Times New Roman" w:hint="default"/>
        <w:b w:val="0"/>
        <w:bCs w:val="0"/>
        <w:i w:val="0"/>
        <w:iCs w:val="0"/>
        <w:w w:val="100"/>
        <w:sz w:val="24"/>
        <w:szCs w:val="24"/>
        <w:lang w:val="en-AU" w:eastAsia="en-US" w:bidi="ar-SA"/>
      </w:rPr>
    </w:lvl>
    <w:lvl w:ilvl="1" w:tplc="CA4A2BF2">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2D9C0160">
      <w:numFmt w:val="bullet"/>
      <w:lvlText w:val="•"/>
      <w:lvlJc w:val="left"/>
      <w:pPr>
        <w:ind w:left="2336" w:hanging="721"/>
      </w:pPr>
      <w:rPr>
        <w:rFonts w:hint="default"/>
        <w:lang w:val="en-AU" w:eastAsia="en-US" w:bidi="ar-SA"/>
      </w:rPr>
    </w:lvl>
    <w:lvl w:ilvl="3" w:tplc="422CE36A">
      <w:numFmt w:val="bullet"/>
      <w:lvlText w:val="•"/>
      <w:lvlJc w:val="left"/>
      <w:pPr>
        <w:ind w:left="3112" w:hanging="721"/>
      </w:pPr>
      <w:rPr>
        <w:rFonts w:hint="default"/>
        <w:lang w:val="en-AU" w:eastAsia="en-US" w:bidi="ar-SA"/>
      </w:rPr>
    </w:lvl>
    <w:lvl w:ilvl="4" w:tplc="0B90D9BC">
      <w:numFmt w:val="bullet"/>
      <w:lvlText w:val="•"/>
      <w:lvlJc w:val="left"/>
      <w:pPr>
        <w:ind w:left="3888" w:hanging="721"/>
      </w:pPr>
      <w:rPr>
        <w:rFonts w:hint="default"/>
        <w:lang w:val="en-AU" w:eastAsia="en-US" w:bidi="ar-SA"/>
      </w:rPr>
    </w:lvl>
    <w:lvl w:ilvl="5" w:tplc="7DBC38D2">
      <w:numFmt w:val="bullet"/>
      <w:lvlText w:val="•"/>
      <w:lvlJc w:val="left"/>
      <w:pPr>
        <w:ind w:left="4664" w:hanging="721"/>
      </w:pPr>
      <w:rPr>
        <w:rFonts w:hint="default"/>
        <w:lang w:val="en-AU" w:eastAsia="en-US" w:bidi="ar-SA"/>
      </w:rPr>
    </w:lvl>
    <w:lvl w:ilvl="6" w:tplc="37924914">
      <w:numFmt w:val="bullet"/>
      <w:lvlText w:val="•"/>
      <w:lvlJc w:val="left"/>
      <w:pPr>
        <w:ind w:left="5440" w:hanging="721"/>
      </w:pPr>
      <w:rPr>
        <w:rFonts w:hint="default"/>
        <w:lang w:val="en-AU" w:eastAsia="en-US" w:bidi="ar-SA"/>
      </w:rPr>
    </w:lvl>
    <w:lvl w:ilvl="7" w:tplc="D618DC9A">
      <w:numFmt w:val="bullet"/>
      <w:lvlText w:val="•"/>
      <w:lvlJc w:val="left"/>
      <w:pPr>
        <w:ind w:left="6216" w:hanging="721"/>
      </w:pPr>
      <w:rPr>
        <w:rFonts w:hint="default"/>
        <w:lang w:val="en-AU" w:eastAsia="en-US" w:bidi="ar-SA"/>
      </w:rPr>
    </w:lvl>
    <w:lvl w:ilvl="8" w:tplc="8D2C439E">
      <w:numFmt w:val="bullet"/>
      <w:lvlText w:val="•"/>
      <w:lvlJc w:val="left"/>
      <w:pPr>
        <w:ind w:left="6992" w:hanging="721"/>
      </w:pPr>
      <w:rPr>
        <w:rFonts w:hint="default"/>
        <w:lang w:val="en-AU" w:eastAsia="en-US" w:bidi="ar-SA"/>
      </w:rPr>
    </w:lvl>
  </w:abstractNum>
  <w:abstractNum w:abstractNumId="25" w15:restartNumberingAfterBreak="0">
    <w:nsid w:val="7ACD6F7C"/>
    <w:multiLevelType w:val="hybridMultilevel"/>
    <w:tmpl w:val="08F4D57E"/>
    <w:lvl w:ilvl="0" w:tplc="BEC63CB2">
      <w:start w:val="1"/>
      <w:numFmt w:val="decimal"/>
      <w:pStyle w:val="AnnexureHead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A37409"/>
    <w:multiLevelType w:val="hybridMultilevel"/>
    <w:tmpl w:val="26362D00"/>
    <w:lvl w:ilvl="0" w:tplc="C92E8B92">
      <w:start w:val="1"/>
      <w:numFmt w:val="decimal"/>
      <w:pStyle w:val="Listparagraph1underlined"/>
      <w:lvlText w:val="%1."/>
      <w:lvlJc w:val="left"/>
      <w:pPr>
        <w:ind w:left="120" w:hanging="721"/>
      </w:pPr>
      <w:rPr>
        <w:rFonts w:hint="default"/>
        <w:b w:val="0"/>
        <w:bCs w:val="0"/>
        <w:i w:val="0"/>
        <w:iCs w:val="0"/>
        <w:w w:val="100"/>
        <w:sz w:val="24"/>
        <w:szCs w:val="24"/>
        <w:lang w:val="en-AU" w:eastAsia="en-US" w:bidi="ar-SA"/>
      </w:rPr>
    </w:lvl>
    <w:lvl w:ilvl="1" w:tplc="FFFFFFFF">
      <w:start w:val="1"/>
      <w:numFmt w:val="lowerLetter"/>
      <w:lvlText w:val="(%2)"/>
      <w:lvlJc w:val="left"/>
      <w:pPr>
        <w:ind w:left="1561" w:hanging="721"/>
      </w:pPr>
      <w:rPr>
        <w:rFonts w:ascii="Times New Roman" w:eastAsia="Times New Roman" w:hAnsi="Times New Roman" w:cs="Times New Roman" w:hint="default"/>
        <w:b w:val="0"/>
        <w:bCs w:val="0"/>
        <w:i w:val="0"/>
        <w:iCs w:val="0"/>
        <w:spacing w:val="-1"/>
        <w:w w:val="99"/>
        <w:sz w:val="24"/>
        <w:szCs w:val="24"/>
        <w:lang w:val="en-AU" w:eastAsia="en-US" w:bidi="ar-SA"/>
      </w:rPr>
    </w:lvl>
    <w:lvl w:ilvl="2" w:tplc="FFFFFFFF">
      <w:numFmt w:val="bullet"/>
      <w:lvlText w:val="•"/>
      <w:lvlJc w:val="left"/>
      <w:pPr>
        <w:ind w:left="2336" w:hanging="721"/>
      </w:pPr>
      <w:rPr>
        <w:rFonts w:hint="default"/>
        <w:lang w:val="en-AU" w:eastAsia="en-US" w:bidi="ar-SA"/>
      </w:rPr>
    </w:lvl>
    <w:lvl w:ilvl="3" w:tplc="FFFFFFFF">
      <w:numFmt w:val="bullet"/>
      <w:lvlText w:val="•"/>
      <w:lvlJc w:val="left"/>
      <w:pPr>
        <w:ind w:left="3112" w:hanging="721"/>
      </w:pPr>
      <w:rPr>
        <w:rFonts w:hint="default"/>
        <w:lang w:val="en-AU" w:eastAsia="en-US" w:bidi="ar-SA"/>
      </w:rPr>
    </w:lvl>
    <w:lvl w:ilvl="4" w:tplc="FFFFFFFF">
      <w:numFmt w:val="bullet"/>
      <w:lvlText w:val="•"/>
      <w:lvlJc w:val="left"/>
      <w:pPr>
        <w:ind w:left="3888" w:hanging="721"/>
      </w:pPr>
      <w:rPr>
        <w:rFonts w:hint="default"/>
        <w:lang w:val="en-AU" w:eastAsia="en-US" w:bidi="ar-SA"/>
      </w:rPr>
    </w:lvl>
    <w:lvl w:ilvl="5" w:tplc="FFFFFFFF">
      <w:numFmt w:val="bullet"/>
      <w:lvlText w:val="•"/>
      <w:lvlJc w:val="left"/>
      <w:pPr>
        <w:ind w:left="4664" w:hanging="721"/>
      </w:pPr>
      <w:rPr>
        <w:rFonts w:hint="default"/>
        <w:lang w:val="en-AU" w:eastAsia="en-US" w:bidi="ar-SA"/>
      </w:rPr>
    </w:lvl>
    <w:lvl w:ilvl="6" w:tplc="FFFFFFFF">
      <w:numFmt w:val="bullet"/>
      <w:lvlText w:val="•"/>
      <w:lvlJc w:val="left"/>
      <w:pPr>
        <w:ind w:left="5440" w:hanging="721"/>
      </w:pPr>
      <w:rPr>
        <w:rFonts w:hint="default"/>
        <w:lang w:val="en-AU" w:eastAsia="en-US" w:bidi="ar-SA"/>
      </w:rPr>
    </w:lvl>
    <w:lvl w:ilvl="7" w:tplc="FFFFFFFF">
      <w:numFmt w:val="bullet"/>
      <w:lvlText w:val="•"/>
      <w:lvlJc w:val="left"/>
      <w:pPr>
        <w:ind w:left="6216" w:hanging="721"/>
      </w:pPr>
      <w:rPr>
        <w:rFonts w:hint="default"/>
        <w:lang w:val="en-AU" w:eastAsia="en-US" w:bidi="ar-SA"/>
      </w:rPr>
    </w:lvl>
    <w:lvl w:ilvl="8" w:tplc="FFFFFFFF">
      <w:numFmt w:val="bullet"/>
      <w:lvlText w:val="•"/>
      <w:lvlJc w:val="left"/>
      <w:pPr>
        <w:ind w:left="6992" w:hanging="721"/>
      </w:pPr>
      <w:rPr>
        <w:rFonts w:hint="default"/>
        <w:lang w:val="en-AU" w:eastAsia="en-US" w:bidi="ar-SA"/>
      </w:rPr>
    </w:lvl>
  </w:abstractNum>
  <w:num w:numId="1" w16cid:durableId="1367831965">
    <w:abstractNumId w:val="16"/>
  </w:num>
  <w:num w:numId="2" w16cid:durableId="1110779094">
    <w:abstractNumId w:val="19"/>
  </w:num>
  <w:num w:numId="3" w16cid:durableId="1350332211">
    <w:abstractNumId w:val="0"/>
  </w:num>
  <w:num w:numId="4" w16cid:durableId="105539659">
    <w:abstractNumId w:val="18"/>
  </w:num>
  <w:num w:numId="5" w16cid:durableId="960765640">
    <w:abstractNumId w:val="24"/>
  </w:num>
  <w:num w:numId="6" w16cid:durableId="2024167424">
    <w:abstractNumId w:val="5"/>
  </w:num>
  <w:num w:numId="7" w16cid:durableId="2114855007">
    <w:abstractNumId w:val="2"/>
  </w:num>
  <w:num w:numId="8" w16cid:durableId="467941177">
    <w:abstractNumId w:val="3"/>
  </w:num>
  <w:num w:numId="9" w16cid:durableId="1107507213">
    <w:abstractNumId w:val="9"/>
  </w:num>
  <w:num w:numId="10" w16cid:durableId="1028335210">
    <w:abstractNumId w:val="9"/>
    <w:lvlOverride w:ilvl="0">
      <w:startOverride w:val="1"/>
    </w:lvlOverride>
  </w:num>
  <w:num w:numId="11" w16cid:durableId="1557930720">
    <w:abstractNumId w:val="9"/>
    <w:lvlOverride w:ilvl="0">
      <w:startOverride w:val="1"/>
    </w:lvlOverride>
  </w:num>
  <w:num w:numId="12" w16cid:durableId="1586180771">
    <w:abstractNumId w:val="9"/>
    <w:lvlOverride w:ilvl="0">
      <w:startOverride w:val="1"/>
    </w:lvlOverride>
  </w:num>
  <w:num w:numId="13" w16cid:durableId="1579897027">
    <w:abstractNumId w:val="3"/>
    <w:lvlOverride w:ilvl="0">
      <w:startOverride w:val="1"/>
    </w:lvlOverride>
  </w:num>
  <w:num w:numId="14" w16cid:durableId="1659992616">
    <w:abstractNumId w:val="3"/>
    <w:lvlOverride w:ilvl="0">
      <w:startOverride w:val="1"/>
    </w:lvlOverride>
  </w:num>
  <w:num w:numId="15" w16cid:durableId="1894658327">
    <w:abstractNumId w:val="9"/>
    <w:lvlOverride w:ilvl="0">
      <w:startOverride w:val="1"/>
    </w:lvlOverride>
  </w:num>
  <w:num w:numId="16" w16cid:durableId="895091811">
    <w:abstractNumId w:val="3"/>
    <w:lvlOverride w:ilvl="0">
      <w:startOverride w:val="1"/>
    </w:lvlOverride>
  </w:num>
  <w:num w:numId="17" w16cid:durableId="2048406963">
    <w:abstractNumId w:val="3"/>
    <w:lvlOverride w:ilvl="0">
      <w:startOverride w:val="1"/>
    </w:lvlOverride>
  </w:num>
  <w:num w:numId="18" w16cid:durableId="235631618">
    <w:abstractNumId w:val="3"/>
    <w:lvlOverride w:ilvl="0">
      <w:startOverride w:val="1"/>
    </w:lvlOverride>
  </w:num>
  <w:num w:numId="19" w16cid:durableId="222179529">
    <w:abstractNumId w:val="9"/>
    <w:lvlOverride w:ilvl="0">
      <w:startOverride w:val="1"/>
    </w:lvlOverride>
  </w:num>
  <w:num w:numId="20" w16cid:durableId="1432893328">
    <w:abstractNumId w:val="3"/>
    <w:lvlOverride w:ilvl="0">
      <w:startOverride w:val="1"/>
    </w:lvlOverride>
  </w:num>
  <w:num w:numId="21" w16cid:durableId="922027680">
    <w:abstractNumId w:val="3"/>
    <w:lvlOverride w:ilvl="0">
      <w:startOverride w:val="1"/>
    </w:lvlOverride>
  </w:num>
  <w:num w:numId="22" w16cid:durableId="850267599">
    <w:abstractNumId w:val="9"/>
    <w:lvlOverride w:ilvl="0">
      <w:startOverride w:val="1"/>
    </w:lvlOverride>
  </w:num>
  <w:num w:numId="23" w16cid:durableId="224267361">
    <w:abstractNumId w:val="3"/>
    <w:lvlOverride w:ilvl="0">
      <w:startOverride w:val="1"/>
    </w:lvlOverride>
  </w:num>
  <w:num w:numId="24" w16cid:durableId="1036465780">
    <w:abstractNumId w:val="3"/>
    <w:lvlOverride w:ilvl="0">
      <w:startOverride w:val="1"/>
    </w:lvlOverride>
  </w:num>
  <w:num w:numId="25" w16cid:durableId="699549174">
    <w:abstractNumId w:val="3"/>
    <w:lvlOverride w:ilvl="0">
      <w:startOverride w:val="1"/>
    </w:lvlOverride>
  </w:num>
  <w:num w:numId="26" w16cid:durableId="2049600264">
    <w:abstractNumId w:val="9"/>
    <w:lvlOverride w:ilvl="0">
      <w:startOverride w:val="1"/>
    </w:lvlOverride>
  </w:num>
  <w:num w:numId="27" w16cid:durableId="912158493">
    <w:abstractNumId w:val="3"/>
    <w:lvlOverride w:ilvl="0">
      <w:startOverride w:val="1"/>
    </w:lvlOverride>
  </w:num>
  <w:num w:numId="28" w16cid:durableId="1771924071">
    <w:abstractNumId w:val="3"/>
    <w:lvlOverride w:ilvl="0">
      <w:startOverride w:val="1"/>
    </w:lvlOverride>
  </w:num>
  <w:num w:numId="29" w16cid:durableId="1203637998">
    <w:abstractNumId w:val="9"/>
    <w:lvlOverride w:ilvl="0">
      <w:startOverride w:val="1"/>
    </w:lvlOverride>
  </w:num>
  <w:num w:numId="30" w16cid:durableId="708602332">
    <w:abstractNumId w:val="9"/>
    <w:lvlOverride w:ilvl="0">
      <w:startOverride w:val="1"/>
    </w:lvlOverride>
  </w:num>
  <w:num w:numId="31" w16cid:durableId="1715929382">
    <w:abstractNumId w:val="3"/>
    <w:lvlOverride w:ilvl="0">
      <w:startOverride w:val="1"/>
    </w:lvlOverride>
  </w:num>
  <w:num w:numId="32" w16cid:durableId="1875384437">
    <w:abstractNumId w:val="9"/>
    <w:lvlOverride w:ilvl="0">
      <w:startOverride w:val="1"/>
    </w:lvlOverride>
  </w:num>
  <w:num w:numId="33" w16cid:durableId="1567835833">
    <w:abstractNumId w:val="9"/>
    <w:lvlOverride w:ilvl="0">
      <w:startOverride w:val="1"/>
    </w:lvlOverride>
  </w:num>
  <w:num w:numId="34" w16cid:durableId="1518737086">
    <w:abstractNumId w:val="3"/>
    <w:lvlOverride w:ilvl="0">
      <w:startOverride w:val="1"/>
    </w:lvlOverride>
  </w:num>
  <w:num w:numId="35" w16cid:durableId="801770170">
    <w:abstractNumId w:val="9"/>
    <w:lvlOverride w:ilvl="0">
      <w:startOverride w:val="1"/>
    </w:lvlOverride>
  </w:num>
  <w:num w:numId="36" w16cid:durableId="2003924017">
    <w:abstractNumId w:val="9"/>
    <w:lvlOverride w:ilvl="0">
      <w:startOverride w:val="1"/>
    </w:lvlOverride>
  </w:num>
  <w:num w:numId="37" w16cid:durableId="1776094332">
    <w:abstractNumId w:val="3"/>
    <w:lvlOverride w:ilvl="0">
      <w:startOverride w:val="1"/>
    </w:lvlOverride>
  </w:num>
  <w:num w:numId="38" w16cid:durableId="1409032129">
    <w:abstractNumId w:val="9"/>
    <w:lvlOverride w:ilvl="0">
      <w:startOverride w:val="1"/>
    </w:lvlOverride>
  </w:num>
  <w:num w:numId="39" w16cid:durableId="1614898228">
    <w:abstractNumId w:val="9"/>
    <w:lvlOverride w:ilvl="0">
      <w:startOverride w:val="1"/>
    </w:lvlOverride>
  </w:num>
  <w:num w:numId="40" w16cid:durableId="789324670">
    <w:abstractNumId w:val="9"/>
    <w:lvlOverride w:ilvl="0">
      <w:startOverride w:val="1"/>
    </w:lvlOverride>
  </w:num>
  <w:num w:numId="41" w16cid:durableId="1519277332">
    <w:abstractNumId w:val="9"/>
    <w:lvlOverride w:ilvl="0">
      <w:startOverride w:val="1"/>
    </w:lvlOverride>
  </w:num>
  <w:num w:numId="42" w16cid:durableId="1404840256">
    <w:abstractNumId w:val="3"/>
    <w:lvlOverride w:ilvl="0">
      <w:startOverride w:val="1"/>
    </w:lvlOverride>
  </w:num>
  <w:num w:numId="43" w16cid:durableId="820774547">
    <w:abstractNumId w:val="9"/>
    <w:lvlOverride w:ilvl="0">
      <w:startOverride w:val="1"/>
    </w:lvlOverride>
  </w:num>
  <w:num w:numId="44" w16cid:durableId="1653173168">
    <w:abstractNumId w:val="9"/>
    <w:lvlOverride w:ilvl="0">
      <w:startOverride w:val="1"/>
    </w:lvlOverride>
  </w:num>
  <w:num w:numId="45" w16cid:durableId="64110282">
    <w:abstractNumId w:val="9"/>
    <w:lvlOverride w:ilvl="0">
      <w:startOverride w:val="1"/>
    </w:lvlOverride>
  </w:num>
  <w:num w:numId="46" w16cid:durableId="1714386664">
    <w:abstractNumId w:val="3"/>
    <w:lvlOverride w:ilvl="0">
      <w:startOverride w:val="1"/>
    </w:lvlOverride>
  </w:num>
  <w:num w:numId="47" w16cid:durableId="774862159">
    <w:abstractNumId w:val="9"/>
    <w:lvlOverride w:ilvl="0">
      <w:startOverride w:val="1"/>
    </w:lvlOverride>
  </w:num>
  <w:num w:numId="48" w16cid:durableId="395250509">
    <w:abstractNumId w:val="9"/>
    <w:lvlOverride w:ilvl="0">
      <w:startOverride w:val="1"/>
    </w:lvlOverride>
  </w:num>
  <w:num w:numId="49" w16cid:durableId="653800562">
    <w:abstractNumId w:val="9"/>
    <w:lvlOverride w:ilvl="0">
      <w:startOverride w:val="1"/>
    </w:lvlOverride>
  </w:num>
  <w:num w:numId="50" w16cid:durableId="1872180582">
    <w:abstractNumId w:val="9"/>
    <w:lvlOverride w:ilvl="0">
      <w:startOverride w:val="1"/>
    </w:lvlOverride>
  </w:num>
  <w:num w:numId="51" w16cid:durableId="1591886225">
    <w:abstractNumId w:val="22"/>
  </w:num>
  <w:num w:numId="52" w16cid:durableId="1637251355">
    <w:abstractNumId w:val="14"/>
  </w:num>
  <w:num w:numId="53" w16cid:durableId="1342732032">
    <w:abstractNumId w:val="8"/>
  </w:num>
  <w:num w:numId="54" w16cid:durableId="44648901">
    <w:abstractNumId w:val="17"/>
  </w:num>
  <w:num w:numId="55" w16cid:durableId="297535836">
    <w:abstractNumId w:val="21"/>
  </w:num>
  <w:num w:numId="56" w16cid:durableId="644700033">
    <w:abstractNumId w:val="1"/>
  </w:num>
  <w:num w:numId="57" w16cid:durableId="836725071">
    <w:abstractNumId w:val="15"/>
  </w:num>
  <w:num w:numId="58" w16cid:durableId="846090423">
    <w:abstractNumId w:val="13"/>
  </w:num>
  <w:num w:numId="59" w16cid:durableId="782304748">
    <w:abstractNumId w:val="12"/>
  </w:num>
  <w:num w:numId="60" w16cid:durableId="2104102507">
    <w:abstractNumId w:val="4"/>
  </w:num>
  <w:num w:numId="61" w16cid:durableId="822895584">
    <w:abstractNumId w:val="3"/>
    <w:lvlOverride w:ilvl="0">
      <w:startOverride w:val="7"/>
    </w:lvlOverride>
  </w:num>
  <w:num w:numId="62" w16cid:durableId="394360362">
    <w:abstractNumId w:val="23"/>
  </w:num>
  <w:num w:numId="63" w16cid:durableId="1902211537">
    <w:abstractNumId w:val="11"/>
  </w:num>
  <w:num w:numId="64" w16cid:durableId="1273442400">
    <w:abstractNumId w:val="7"/>
  </w:num>
  <w:num w:numId="65" w16cid:durableId="166680702">
    <w:abstractNumId w:val="10"/>
  </w:num>
  <w:num w:numId="66" w16cid:durableId="1440030623">
    <w:abstractNumId w:val="3"/>
    <w:lvlOverride w:ilvl="0">
      <w:startOverride w:val="1"/>
    </w:lvlOverride>
  </w:num>
  <w:num w:numId="67" w16cid:durableId="1853688161">
    <w:abstractNumId w:val="25"/>
  </w:num>
  <w:num w:numId="68" w16cid:durableId="724990001">
    <w:abstractNumId w:val="9"/>
    <w:lvlOverride w:ilvl="0">
      <w:startOverride w:val="1"/>
    </w:lvlOverride>
  </w:num>
  <w:num w:numId="69" w16cid:durableId="1105686321">
    <w:abstractNumId w:val="9"/>
    <w:lvlOverride w:ilvl="0">
      <w:startOverride w:val="1"/>
    </w:lvlOverride>
  </w:num>
  <w:num w:numId="70" w16cid:durableId="1803620623">
    <w:abstractNumId w:val="9"/>
    <w:lvlOverride w:ilvl="0">
      <w:startOverride w:val="1"/>
    </w:lvlOverride>
  </w:num>
  <w:num w:numId="71" w16cid:durableId="288365793">
    <w:abstractNumId w:val="9"/>
    <w:lvlOverride w:ilvl="0">
      <w:startOverride w:val="1"/>
    </w:lvlOverride>
  </w:num>
  <w:num w:numId="72" w16cid:durableId="1925993033">
    <w:abstractNumId w:val="9"/>
    <w:lvlOverride w:ilvl="0">
      <w:startOverride w:val="1"/>
    </w:lvlOverride>
  </w:num>
  <w:num w:numId="73" w16cid:durableId="1529946502">
    <w:abstractNumId w:val="9"/>
    <w:lvlOverride w:ilvl="0">
      <w:startOverride w:val="1"/>
    </w:lvlOverride>
  </w:num>
  <w:num w:numId="74" w16cid:durableId="85151275">
    <w:abstractNumId w:val="9"/>
    <w:lvlOverride w:ilvl="0">
      <w:startOverride w:val="1"/>
    </w:lvlOverride>
  </w:num>
  <w:num w:numId="75" w16cid:durableId="2142336622">
    <w:abstractNumId w:val="9"/>
    <w:lvlOverride w:ilvl="0">
      <w:startOverride w:val="1"/>
    </w:lvlOverride>
  </w:num>
  <w:num w:numId="76" w16cid:durableId="1860584915">
    <w:abstractNumId w:val="9"/>
    <w:lvlOverride w:ilvl="0">
      <w:startOverride w:val="1"/>
    </w:lvlOverride>
  </w:num>
  <w:num w:numId="77" w16cid:durableId="1292203602">
    <w:abstractNumId w:val="9"/>
    <w:lvlOverride w:ilvl="0">
      <w:startOverride w:val="1"/>
    </w:lvlOverride>
  </w:num>
  <w:num w:numId="78" w16cid:durableId="733238830">
    <w:abstractNumId w:val="9"/>
    <w:lvlOverride w:ilvl="0">
      <w:startOverride w:val="1"/>
    </w:lvlOverride>
  </w:num>
  <w:num w:numId="79" w16cid:durableId="470562841">
    <w:abstractNumId w:val="3"/>
    <w:lvlOverride w:ilvl="0">
      <w:startOverride w:val="1"/>
    </w:lvlOverride>
  </w:num>
  <w:num w:numId="80" w16cid:durableId="14352974">
    <w:abstractNumId w:val="9"/>
    <w:lvlOverride w:ilvl="0">
      <w:startOverride w:val="1"/>
    </w:lvlOverride>
  </w:num>
  <w:num w:numId="81" w16cid:durableId="58403855">
    <w:abstractNumId w:val="6"/>
  </w:num>
  <w:num w:numId="82" w16cid:durableId="2085911381">
    <w:abstractNumId w:val="3"/>
    <w:lvlOverride w:ilvl="0">
      <w:startOverride w:val="1"/>
    </w:lvlOverride>
  </w:num>
  <w:num w:numId="83" w16cid:durableId="2066029736">
    <w:abstractNumId w:val="3"/>
    <w:lvlOverride w:ilvl="0">
      <w:startOverride w:val="1"/>
    </w:lvlOverride>
  </w:num>
  <w:num w:numId="84" w16cid:durableId="70078246">
    <w:abstractNumId w:val="3"/>
    <w:lvlOverride w:ilvl="0">
      <w:startOverride w:val="1"/>
    </w:lvlOverride>
  </w:num>
  <w:num w:numId="85" w16cid:durableId="434138980">
    <w:abstractNumId w:val="3"/>
    <w:lvlOverride w:ilvl="0">
      <w:startOverride w:val="1"/>
    </w:lvlOverride>
  </w:num>
  <w:num w:numId="86" w16cid:durableId="1035010175">
    <w:abstractNumId w:val="3"/>
    <w:lvlOverride w:ilvl="0">
      <w:startOverride w:val="1"/>
    </w:lvlOverride>
  </w:num>
  <w:num w:numId="87" w16cid:durableId="1918125550">
    <w:abstractNumId w:val="3"/>
    <w:lvlOverride w:ilvl="0">
      <w:startOverride w:val="1"/>
    </w:lvlOverride>
  </w:num>
  <w:num w:numId="88" w16cid:durableId="1681464434">
    <w:abstractNumId w:val="20"/>
  </w:num>
  <w:num w:numId="89" w16cid:durableId="893201932">
    <w:abstractNumId w:val="3"/>
    <w:lvlOverride w:ilvl="0">
      <w:startOverride w:val="1"/>
    </w:lvlOverride>
  </w:num>
  <w:num w:numId="90" w16cid:durableId="1109855105">
    <w:abstractNumId w:val="26"/>
  </w:num>
  <w:num w:numId="91" w16cid:durableId="1580097025">
    <w:abstractNumId w:val="9"/>
    <w:lvlOverride w:ilvl="0">
      <w:startOverride w:val="1"/>
    </w:lvlOverride>
  </w:num>
  <w:num w:numId="92" w16cid:durableId="1144618562">
    <w:abstractNumId w:val="9"/>
    <w:lvlOverride w:ilvl="0">
      <w:startOverride w:val="1"/>
    </w:lvlOverride>
  </w:num>
  <w:num w:numId="93" w16cid:durableId="1217204677">
    <w:abstractNumId w:val="9"/>
    <w:lvlOverride w:ilvl="0">
      <w:startOverride w:val="1"/>
    </w:lvlOverride>
  </w:num>
  <w:num w:numId="94" w16cid:durableId="542719061">
    <w:abstractNumId w:val="9"/>
    <w:lvlOverride w:ilvl="0">
      <w:startOverride w:val="1"/>
    </w:lvlOverride>
  </w:num>
  <w:num w:numId="95" w16cid:durableId="70784943">
    <w:abstractNumId w:val="3"/>
    <w:lvlOverride w:ilvl="0">
      <w:startOverride w:val="1"/>
    </w:lvlOverride>
  </w:num>
  <w:num w:numId="96" w16cid:durableId="618948461">
    <w:abstractNumId w:val="3"/>
    <w:lvlOverride w:ilvl="0">
      <w:startOverride w:val="1"/>
    </w:lvlOverride>
  </w:num>
  <w:num w:numId="97" w16cid:durableId="774983601">
    <w:abstractNumId w:val="3"/>
    <w:lvlOverride w:ilvl="0">
      <w:startOverride w:val="1"/>
    </w:lvlOverride>
  </w:num>
  <w:num w:numId="98" w16cid:durableId="1347712361">
    <w:abstractNumId w:val="9"/>
    <w:lvlOverride w:ilvl="0">
      <w:startOverride w:val="1"/>
    </w:lvlOverride>
  </w:num>
  <w:num w:numId="99" w16cid:durableId="405495662">
    <w:abstractNumId w:val="9"/>
    <w:lvlOverride w:ilvl="0">
      <w:startOverride w:val="1"/>
    </w:lvlOverride>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A"/>
    <w:rsid w:val="0002304F"/>
    <w:rsid w:val="00043157"/>
    <w:rsid w:val="000460EF"/>
    <w:rsid w:val="00066269"/>
    <w:rsid w:val="000B378E"/>
    <w:rsid w:val="000B798A"/>
    <w:rsid w:val="000E0519"/>
    <w:rsid w:val="000E3A06"/>
    <w:rsid w:val="001111BF"/>
    <w:rsid w:val="00116E51"/>
    <w:rsid w:val="00183535"/>
    <w:rsid w:val="00215CCF"/>
    <w:rsid w:val="00222ED2"/>
    <w:rsid w:val="002549DC"/>
    <w:rsid w:val="002625A7"/>
    <w:rsid w:val="00297AD2"/>
    <w:rsid w:val="002B404D"/>
    <w:rsid w:val="002B7EF9"/>
    <w:rsid w:val="002C19F3"/>
    <w:rsid w:val="002D1F74"/>
    <w:rsid w:val="0032168E"/>
    <w:rsid w:val="003A03B7"/>
    <w:rsid w:val="004016B6"/>
    <w:rsid w:val="00410445"/>
    <w:rsid w:val="00412AAA"/>
    <w:rsid w:val="0045038C"/>
    <w:rsid w:val="0046437F"/>
    <w:rsid w:val="00473F0E"/>
    <w:rsid w:val="004B3DE8"/>
    <w:rsid w:val="004E4CE2"/>
    <w:rsid w:val="004F47B1"/>
    <w:rsid w:val="00506E46"/>
    <w:rsid w:val="0051524E"/>
    <w:rsid w:val="00521C33"/>
    <w:rsid w:val="00532742"/>
    <w:rsid w:val="005418E7"/>
    <w:rsid w:val="00542CCA"/>
    <w:rsid w:val="00552D09"/>
    <w:rsid w:val="005B7139"/>
    <w:rsid w:val="005F78C4"/>
    <w:rsid w:val="00604579"/>
    <w:rsid w:val="00621307"/>
    <w:rsid w:val="00625487"/>
    <w:rsid w:val="0066044E"/>
    <w:rsid w:val="00665084"/>
    <w:rsid w:val="00697317"/>
    <w:rsid w:val="006A43E8"/>
    <w:rsid w:val="006F02C8"/>
    <w:rsid w:val="00712EC7"/>
    <w:rsid w:val="00741225"/>
    <w:rsid w:val="00756ED0"/>
    <w:rsid w:val="007A79DE"/>
    <w:rsid w:val="007B4D82"/>
    <w:rsid w:val="007D288F"/>
    <w:rsid w:val="007E7FC2"/>
    <w:rsid w:val="007F777F"/>
    <w:rsid w:val="0080461C"/>
    <w:rsid w:val="008343E4"/>
    <w:rsid w:val="00857CBA"/>
    <w:rsid w:val="00870EF6"/>
    <w:rsid w:val="009035ED"/>
    <w:rsid w:val="00933A67"/>
    <w:rsid w:val="00955A74"/>
    <w:rsid w:val="00971B8C"/>
    <w:rsid w:val="0099369C"/>
    <w:rsid w:val="009A4584"/>
    <w:rsid w:val="009B360D"/>
    <w:rsid w:val="009F10AB"/>
    <w:rsid w:val="00A0470C"/>
    <w:rsid w:val="00A06998"/>
    <w:rsid w:val="00A07628"/>
    <w:rsid w:val="00A172F4"/>
    <w:rsid w:val="00A768A1"/>
    <w:rsid w:val="00A8766A"/>
    <w:rsid w:val="00A9717F"/>
    <w:rsid w:val="00AA2FF8"/>
    <w:rsid w:val="00AB1AA9"/>
    <w:rsid w:val="00AD2B0D"/>
    <w:rsid w:val="00AE548D"/>
    <w:rsid w:val="00B05366"/>
    <w:rsid w:val="00B25E2A"/>
    <w:rsid w:val="00BB7129"/>
    <w:rsid w:val="00BD3938"/>
    <w:rsid w:val="00BF7297"/>
    <w:rsid w:val="00C07241"/>
    <w:rsid w:val="00C4363E"/>
    <w:rsid w:val="00C819B9"/>
    <w:rsid w:val="00CA69D1"/>
    <w:rsid w:val="00CC5484"/>
    <w:rsid w:val="00CE2A8E"/>
    <w:rsid w:val="00D65CFB"/>
    <w:rsid w:val="00D71BB3"/>
    <w:rsid w:val="00D93FD9"/>
    <w:rsid w:val="00DD0C73"/>
    <w:rsid w:val="00DF6F0F"/>
    <w:rsid w:val="00E02B7C"/>
    <w:rsid w:val="00E24807"/>
    <w:rsid w:val="00E513D7"/>
    <w:rsid w:val="00E74936"/>
    <w:rsid w:val="00F03652"/>
    <w:rsid w:val="00F31F88"/>
    <w:rsid w:val="00F56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248"/>
  <w15:docId w15:val="{218B7C1D-E0CA-40C3-9734-0092A14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F0E"/>
    <w:pPr>
      <w:spacing w:after="240"/>
      <w:ind w:firstLine="720"/>
      <w:jc w:val="both"/>
    </w:pPr>
    <w:rPr>
      <w:rFonts w:ascii="Times New Roman" w:eastAsia="Times New Roman" w:hAnsi="Times New Roman" w:cs="Times New Roman"/>
      <w:sz w:val="24"/>
      <w:szCs w:val="24"/>
      <w:lang w:val="en-AU"/>
    </w:rPr>
  </w:style>
  <w:style w:type="paragraph" w:styleId="Heading1">
    <w:name w:val="heading 1"/>
    <w:basedOn w:val="Normal"/>
    <w:link w:val="Heading1Char"/>
    <w:uiPriority w:val="9"/>
    <w:qFormat/>
    <w:rsid w:val="004016B6"/>
    <w:pPr>
      <w:spacing w:before="78" w:after="480"/>
      <w:ind w:firstLine="0"/>
      <w:jc w:val="center"/>
      <w:outlineLvl w:val="0"/>
    </w:pPr>
    <w:rPr>
      <w:b/>
      <w:bCs/>
    </w:rPr>
  </w:style>
  <w:style w:type="paragraph" w:styleId="Heading2">
    <w:name w:val="heading 2"/>
    <w:basedOn w:val="BodyText"/>
    <w:uiPriority w:val="9"/>
    <w:unhideWhenUsed/>
    <w:qFormat/>
    <w:rsid w:val="00542CCA"/>
    <w:pPr>
      <w:spacing w:before="480"/>
      <w:ind w:firstLine="0"/>
      <w:jc w:val="center"/>
      <w:outlineLvl w:val="1"/>
    </w:pPr>
  </w:style>
  <w:style w:type="paragraph" w:styleId="Heading3">
    <w:name w:val="heading 3"/>
    <w:basedOn w:val="Normal"/>
    <w:uiPriority w:val="9"/>
    <w:unhideWhenUsed/>
    <w:qFormat/>
    <w:rsid w:val="004016B6"/>
    <w:pPr>
      <w:ind w:firstLine="0"/>
      <w:jc w:val="center"/>
      <w:outlineLvl w:val="2"/>
    </w:pPr>
    <w:rPr>
      <w:b/>
      <w:bCs/>
      <w:i/>
      <w:iCs/>
    </w:rPr>
  </w:style>
  <w:style w:type="paragraph" w:styleId="Heading4">
    <w:name w:val="heading 4"/>
    <w:basedOn w:val="Heading2"/>
    <w:next w:val="Normal"/>
    <w:link w:val="Heading4Char"/>
    <w:uiPriority w:val="9"/>
    <w:unhideWhenUsed/>
    <w:qFormat/>
    <w:rsid w:val="00DD0C73"/>
    <w:pPr>
      <w:jc w:val="left"/>
      <w:outlineLvl w:val="3"/>
    </w:pPr>
    <w:rPr>
      <w:b/>
      <w:bCs/>
    </w:rPr>
  </w:style>
  <w:style w:type="paragraph" w:styleId="Heading5">
    <w:name w:val="heading 5"/>
    <w:basedOn w:val="Normal"/>
    <w:next w:val="Normal"/>
    <w:link w:val="Heading5Char"/>
    <w:uiPriority w:val="9"/>
    <w:unhideWhenUsed/>
    <w:qFormat/>
    <w:rsid w:val="009B360D"/>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B360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link w:val="ListParagraphChar"/>
    <w:uiPriority w:val="1"/>
    <w:qFormat/>
    <w:rsid w:val="00297AD2"/>
    <w:pPr>
      <w:ind w:left="1559" w:hanging="720"/>
    </w:pPr>
  </w:style>
  <w:style w:type="paragraph" w:customStyle="1" w:styleId="TableParagraph">
    <w:name w:val="Table Paragraph"/>
    <w:basedOn w:val="Normal"/>
    <w:uiPriority w:val="1"/>
    <w:qFormat/>
  </w:style>
  <w:style w:type="character" w:styleId="Emphasis">
    <w:name w:val="Emphasis"/>
    <w:uiPriority w:val="20"/>
    <w:qFormat/>
    <w:rsid w:val="00CE2A8E"/>
    <w:rPr>
      <w:i/>
      <w:iCs/>
    </w:rPr>
  </w:style>
  <w:style w:type="paragraph" w:styleId="Header">
    <w:name w:val="header"/>
    <w:basedOn w:val="Normal"/>
    <w:link w:val="HeaderChar"/>
    <w:uiPriority w:val="99"/>
    <w:unhideWhenUsed/>
    <w:rsid w:val="00CE2A8E"/>
    <w:pPr>
      <w:tabs>
        <w:tab w:val="center" w:pos="4513"/>
        <w:tab w:val="right" w:pos="9026"/>
      </w:tabs>
    </w:pPr>
  </w:style>
  <w:style w:type="character" w:customStyle="1" w:styleId="HeaderChar">
    <w:name w:val="Header Char"/>
    <w:basedOn w:val="DefaultParagraphFont"/>
    <w:link w:val="Header"/>
    <w:uiPriority w:val="99"/>
    <w:rsid w:val="00CE2A8E"/>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CE2A8E"/>
    <w:pPr>
      <w:tabs>
        <w:tab w:val="center" w:pos="4513"/>
        <w:tab w:val="right" w:pos="9026"/>
      </w:tabs>
    </w:pPr>
  </w:style>
  <w:style w:type="character" w:customStyle="1" w:styleId="FooterChar">
    <w:name w:val="Footer Char"/>
    <w:basedOn w:val="DefaultParagraphFont"/>
    <w:link w:val="Footer"/>
    <w:uiPriority w:val="99"/>
    <w:rsid w:val="00CE2A8E"/>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F03652"/>
    <w:rPr>
      <w:sz w:val="20"/>
      <w:szCs w:val="20"/>
    </w:rPr>
  </w:style>
  <w:style w:type="character" w:customStyle="1" w:styleId="FootnoteTextChar">
    <w:name w:val="Footnote Text Char"/>
    <w:basedOn w:val="DefaultParagraphFont"/>
    <w:link w:val="FootnoteText"/>
    <w:uiPriority w:val="99"/>
    <w:semiHidden/>
    <w:rsid w:val="00F03652"/>
    <w:rPr>
      <w:rFonts w:ascii="Times New Roman" w:eastAsia="Times New Roman" w:hAnsi="Times New Roman" w:cs="Times New Roman"/>
      <w:sz w:val="20"/>
      <w:szCs w:val="20"/>
      <w:lang w:val="en-AU"/>
    </w:rPr>
  </w:style>
  <w:style w:type="character" w:styleId="FootnoteReference">
    <w:name w:val="footnote reference"/>
    <w:basedOn w:val="DefaultParagraphFont"/>
    <w:uiPriority w:val="99"/>
    <w:semiHidden/>
    <w:unhideWhenUsed/>
    <w:rsid w:val="00F03652"/>
    <w:rPr>
      <w:vertAlign w:val="superscript"/>
    </w:rPr>
  </w:style>
  <w:style w:type="character" w:styleId="EndnoteReference">
    <w:name w:val="endnote reference"/>
    <w:uiPriority w:val="99"/>
    <w:unhideWhenUsed/>
    <w:rsid w:val="0051524E"/>
    <w:rPr>
      <w:sz w:val="20"/>
      <w:szCs w:val="20"/>
    </w:rPr>
  </w:style>
  <w:style w:type="character" w:customStyle="1" w:styleId="BodyTextChar">
    <w:name w:val="Body Text Char"/>
    <w:basedOn w:val="DefaultParagraphFont"/>
    <w:link w:val="BodyText"/>
    <w:uiPriority w:val="1"/>
    <w:rsid w:val="0051524E"/>
    <w:rPr>
      <w:rFonts w:ascii="Times New Roman" w:eastAsia="Times New Roman" w:hAnsi="Times New Roman" w:cs="Times New Roman"/>
      <w:sz w:val="24"/>
      <w:szCs w:val="24"/>
      <w:lang w:val="en-AU"/>
    </w:rPr>
  </w:style>
  <w:style w:type="paragraph" w:customStyle="1" w:styleId="ListParagraph1ai">
    <w:name w:val="List Paragraph 1.a.i"/>
    <w:basedOn w:val="ListParagraph"/>
    <w:link w:val="ListParagraph1aiChar"/>
    <w:qFormat/>
    <w:rsid w:val="00625487"/>
    <w:pPr>
      <w:numPr>
        <w:ilvl w:val="1"/>
        <w:numId w:val="9"/>
      </w:numPr>
      <w:ind w:left="2279"/>
    </w:pPr>
  </w:style>
  <w:style w:type="paragraph" w:customStyle="1" w:styleId="ListParagraph1aiA">
    <w:name w:val="List Paragraph 1.a.i.A"/>
    <w:basedOn w:val="ListParagraph"/>
    <w:link w:val="ListParagraph1aiAChar"/>
    <w:qFormat/>
    <w:rsid w:val="00604579"/>
    <w:pPr>
      <w:numPr>
        <w:ilvl w:val="2"/>
        <w:numId w:val="9"/>
      </w:numPr>
    </w:pPr>
  </w:style>
  <w:style w:type="character" w:customStyle="1" w:styleId="ListParagraphChar">
    <w:name w:val="List Paragraph Char"/>
    <w:basedOn w:val="DefaultParagraphFont"/>
    <w:link w:val="ListParagraph"/>
    <w:uiPriority w:val="1"/>
    <w:rsid w:val="00604579"/>
    <w:rPr>
      <w:rFonts w:ascii="Times New Roman" w:eastAsia="Times New Roman" w:hAnsi="Times New Roman" w:cs="Times New Roman"/>
      <w:sz w:val="24"/>
      <w:szCs w:val="24"/>
      <w:lang w:val="en-AU"/>
    </w:rPr>
  </w:style>
  <w:style w:type="character" w:customStyle="1" w:styleId="ListParagraph1aiChar">
    <w:name w:val="List Paragraph 1.a.i Char"/>
    <w:basedOn w:val="ListParagraphChar"/>
    <w:link w:val="ListParagraph1ai"/>
    <w:rsid w:val="00625487"/>
    <w:rPr>
      <w:rFonts w:ascii="Times New Roman" w:eastAsia="Times New Roman" w:hAnsi="Times New Roman" w:cs="Times New Roman"/>
      <w:sz w:val="24"/>
      <w:szCs w:val="24"/>
      <w:lang w:val="en-AU"/>
    </w:rPr>
  </w:style>
  <w:style w:type="paragraph" w:customStyle="1" w:styleId="ListParagraph1a">
    <w:name w:val="List Paragraph 1.a"/>
    <w:basedOn w:val="ListParagraph"/>
    <w:link w:val="ListParagraph1aChar"/>
    <w:qFormat/>
    <w:rsid w:val="00532742"/>
    <w:pPr>
      <w:numPr>
        <w:numId w:val="9"/>
      </w:numPr>
    </w:pPr>
  </w:style>
  <w:style w:type="character" w:customStyle="1" w:styleId="ListParagraph1aiAChar">
    <w:name w:val="List Paragraph 1.a.i.A Char"/>
    <w:basedOn w:val="ListParagraphChar"/>
    <w:link w:val="ListParagraph1aiA"/>
    <w:rsid w:val="00604579"/>
    <w:rPr>
      <w:rFonts w:ascii="Times New Roman" w:eastAsia="Times New Roman" w:hAnsi="Times New Roman" w:cs="Times New Roman"/>
      <w:sz w:val="24"/>
      <w:szCs w:val="24"/>
      <w:lang w:val="en-AU"/>
    </w:rPr>
  </w:style>
  <w:style w:type="paragraph" w:customStyle="1" w:styleId="ListParagraph1">
    <w:name w:val="List Paragraph 1."/>
    <w:basedOn w:val="ListParagraph"/>
    <w:link w:val="ListParagraph1Char"/>
    <w:qFormat/>
    <w:rsid w:val="000460EF"/>
    <w:pPr>
      <w:numPr>
        <w:numId w:val="8"/>
      </w:numPr>
      <w:ind w:left="0" w:right="45" w:firstLine="0"/>
    </w:pPr>
  </w:style>
  <w:style w:type="character" w:customStyle="1" w:styleId="ListParagraph1aChar">
    <w:name w:val="List Paragraph 1.a Char"/>
    <w:basedOn w:val="ListParagraphChar"/>
    <w:link w:val="ListParagraph1a"/>
    <w:rsid w:val="00532742"/>
    <w:rPr>
      <w:rFonts w:ascii="Times New Roman" w:eastAsia="Times New Roman" w:hAnsi="Times New Roman" w:cs="Times New Roman"/>
      <w:sz w:val="24"/>
      <w:szCs w:val="24"/>
      <w:lang w:val="en-AU"/>
    </w:rPr>
  </w:style>
  <w:style w:type="paragraph" w:customStyle="1" w:styleId="EndnoteListParagraph1">
    <w:name w:val="Endnote List Paragraph (1)"/>
    <w:basedOn w:val="ListParagraph"/>
    <w:link w:val="EndnoteListParagraph1Char"/>
    <w:qFormat/>
    <w:rsid w:val="0032168E"/>
    <w:pPr>
      <w:numPr>
        <w:ilvl w:val="1"/>
        <w:numId w:val="7"/>
      </w:numPr>
    </w:pPr>
  </w:style>
  <w:style w:type="character" w:customStyle="1" w:styleId="ListParagraph1Char">
    <w:name w:val="List Paragraph 1. Char"/>
    <w:basedOn w:val="ListParagraphChar"/>
    <w:link w:val="ListParagraph1"/>
    <w:rsid w:val="000460EF"/>
    <w:rPr>
      <w:rFonts w:ascii="Times New Roman" w:eastAsia="Times New Roman" w:hAnsi="Times New Roman" w:cs="Times New Roman"/>
      <w:sz w:val="24"/>
      <w:szCs w:val="24"/>
      <w:lang w:val="en-AU"/>
    </w:rPr>
  </w:style>
  <w:style w:type="character" w:customStyle="1" w:styleId="Heading4Char">
    <w:name w:val="Heading 4 Char"/>
    <w:basedOn w:val="DefaultParagraphFont"/>
    <w:link w:val="Heading4"/>
    <w:uiPriority w:val="9"/>
    <w:rsid w:val="00DD0C73"/>
    <w:rPr>
      <w:rFonts w:ascii="Times New Roman" w:eastAsia="Times New Roman" w:hAnsi="Times New Roman" w:cs="Times New Roman"/>
      <w:b/>
      <w:bCs/>
      <w:sz w:val="24"/>
      <w:szCs w:val="24"/>
      <w:lang w:val="en-AU"/>
    </w:rPr>
  </w:style>
  <w:style w:type="character" w:customStyle="1" w:styleId="EndnoteListParagraph1Char">
    <w:name w:val="Endnote List Paragraph (1) Char"/>
    <w:basedOn w:val="ListParagraphChar"/>
    <w:link w:val="EndnoteListParagraph1"/>
    <w:rsid w:val="0032168E"/>
    <w:rPr>
      <w:rFonts w:ascii="Times New Roman" w:eastAsia="Times New Roman" w:hAnsi="Times New Roman" w:cs="Times New Roman"/>
      <w:sz w:val="24"/>
      <w:szCs w:val="24"/>
      <w:lang w:val="en-AU"/>
    </w:rPr>
  </w:style>
  <w:style w:type="paragraph" w:styleId="Title">
    <w:name w:val="Title"/>
    <w:basedOn w:val="Normal"/>
    <w:link w:val="TitleChar"/>
    <w:uiPriority w:val="10"/>
    <w:qFormat/>
    <w:rsid w:val="009B360D"/>
    <w:pPr>
      <w:spacing w:before="78" w:after="0"/>
      <w:ind w:left="3581" w:right="3943" w:firstLine="0"/>
      <w:jc w:val="center"/>
    </w:pPr>
    <w:rPr>
      <w:b/>
      <w:bCs/>
    </w:rPr>
  </w:style>
  <w:style w:type="character" w:customStyle="1" w:styleId="TitleChar">
    <w:name w:val="Title Char"/>
    <w:basedOn w:val="DefaultParagraphFont"/>
    <w:link w:val="Title"/>
    <w:uiPriority w:val="10"/>
    <w:rsid w:val="009B360D"/>
    <w:rPr>
      <w:rFonts w:ascii="Times New Roman" w:eastAsia="Times New Roman" w:hAnsi="Times New Roman" w:cs="Times New Roman"/>
      <w:b/>
      <w:bCs/>
      <w:sz w:val="24"/>
      <w:szCs w:val="24"/>
      <w:lang w:val="en-AU"/>
    </w:rPr>
  </w:style>
  <w:style w:type="character" w:customStyle="1" w:styleId="Heading5Char">
    <w:name w:val="Heading 5 Char"/>
    <w:basedOn w:val="DefaultParagraphFont"/>
    <w:link w:val="Heading5"/>
    <w:uiPriority w:val="9"/>
    <w:rsid w:val="009B360D"/>
    <w:rPr>
      <w:rFonts w:asciiTheme="majorHAnsi" w:eastAsiaTheme="majorEastAsia" w:hAnsiTheme="majorHAnsi" w:cstheme="majorBidi"/>
      <w:color w:val="365F91" w:themeColor="accent1" w:themeShade="BF"/>
      <w:sz w:val="24"/>
      <w:szCs w:val="24"/>
      <w:lang w:val="en-AU"/>
    </w:rPr>
  </w:style>
  <w:style w:type="character" w:customStyle="1" w:styleId="Heading6Char">
    <w:name w:val="Heading 6 Char"/>
    <w:basedOn w:val="DefaultParagraphFont"/>
    <w:link w:val="Heading6"/>
    <w:uiPriority w:val="9"/>
    <w:rsid w:val="009B360D"/>
    <w:rPr>
      <w:rFonts w:asciiTheme="majorHAnsi" w:eastAsiaTheme="majorEastAsia" w:hAnsiTheme="majorHAnsi" w:cstheme="majorBidi"/>
      <w:color w:val="243F60" w:themeColor="accent1" w:themeShade="7F"/>
      <w:sz w:val="24"/>
      <w:szCs w:val="24"/>
      <w:lang w:val="en-AU"/>
    </w:rPr>
  </w:style>
  <w:style w:type="numbering" w:customStyle="1" w:styleId="CurrentList4">
    <w:name w:val="Current List4"/>
    <w:uiPriority w:val="99"/>
    <w:rsid w:val="005418E7"/>
    <w:pPr>
      <w:numPr>
        <w:numId w:val="51"/>
      </w:numPr>
    </w:pPr>
  </w:style>
  <w:style w:type="numbering" w:customStyle="1" w:styleId="CurrentList1">
    <w:name w:val="Current List1"/>
    <w:uiPriority w:val="99"/>
    <w:rsid w:val="005418E7"/>
    <w:pPr>
      <w:numPr>
        <w:numId w:val="52"/>
      </w:numPr>
    </w:pPr>
  </w:style>
  <w:style w:type="numbering" w:customStyle="1" w:styleId="CurrentList2">
    <w:name w:val="Current List2"/>
    <w:uiPriority w:val="99"/>
    <w:rsid w:val="005418E7"/>
    <w:pPr>
      <w:numPr>
        <w:numId w:val="53"/>
      </w:numPr>
    </w:pPr>
  </w:style>
  <w:style w:type="numbering" w:customStyle="1" w:styleId="CurrentList3">
    <w:name w:val="Current List3"/>
    <w:uiPriority w:val="99"/>
    <w:rsid w:val="005418E7"/>
    <w:pPr>
      <w:numPr>
        <w:numId w:val="54"/>
      </w:numPr>
    </w:pPr>
  </w:style>
  <w:style w:type="numbering" w:customStyle="1" w:styleId="CurrentList5">
    <w:name w:val="Current List5"/>
    <w:uiPriority w:val="99"/>
    <w:rsid w:val="005418E7"/>
    <w:pPr>
      <w:numPr>
        <w:numId w:val="55"/>
      </w:numPr>
    </w:pPr>
  </w:style>
  <w:style w:type="numbering" w:customStyle="1" w:styleId="CurrentList6">
    <w:name w:val="Current List6"/>
    <w:uiPriority w:val="99"/>
    <w:rsid w:val="005418E7"/>
    <w:pPr>
      <w:numPr>
        <w:numId w:val="56"/>
      </w:numPr>
    </w:pPr>
  </w:style>
  <w:style w:type="numbering" w:customStyle="1" w:styleId="CurrentList7">
    <w:name w:val="Current List7"/>
    <w:uiPriority w:val="99"/>
    <w:rsid w:val="005418E7"/>
    <w:pPr>
      <w:numPr>
        <w:numId w:val="57"/>
      </w:numPr>
    </w:pPr>
  </w:style>
  <w:style w:type="numbering" w:customStyle="1" w:styleId="CurrentList8">
    <w:name w:val="Current List8"/>
    <w:uiPriority w:val="99"/>
    <w:rsid w:val="005418E7"/>
    <w:pPr>
      <w:numPr>
        <w:numId w:val="58"/>
      </w:numPr>
    </w:pPr>
  </w:style>
  <w:style w:type="numbering" w:customStyle="1" w:styleId="CurrentList9">
    <w:name w:val="Current List9"/>
    <w:uiPriority w:val="99"/>
    <w:rsid w:val="005418E7"/>
    <w:pPr>
      <w:numPr>
        <w:numId w:val="59"/>
      </w:numPr>
    </w:pPr>
  </w:style>
  <w:style w:type="numbering" w:customStyle="1" w:styleId="CurrentList10">
    <w:name w:val="Current List10"/>
    <w:uiPriority w:val="99"/>
    <w:rsid w:val="005418E7"/>
    <w:pPr>
      <w:numPr>
        <w:numId w:val="60"/>
      </w:numPr>
    </w:pPr>
  </w:style>
  <w:style w:type="paragraph" w:customStyle="1" w:styleId="Indented">
    <w:name w:val="Indented"/>
    <w:basedOn w:val="Normal"/>
    <w:qFormat/>
    <w:rsid w:val="005418E7"/>
    <w:pPr>
      <w:ind w:left="720" w:hanging="720"/>
    </w:pPr>
  </w:style>
  <w:style w:type="paragraph" w:customStyle="1" w:styleId="AnnexureHeading">
    <w:name w:val="Annexure Heading"/>
    <w:basedOn w:val="Heading4"/>
    <w:qFormat/>
    <w:rsid w:val="005418E7"/>
    <w:pPr>
      <w:numPr>
        <w:numId w:val="67"/>
      </w:numPr>
    </w:pPr>
    <w:rPr>
      <w:spacing w:val="-2"/>
    </w:rPr>
  </w:style>
  <w:style w:type="paragraph" w:customStyle="1" w:styleId="Emphasis2">
    <w:name w:val="Emphasis 2"/>
    <w:basedOn w:val="Heading3"/>
    <w:qFormat/>
    <w:rsid w:val="005418E7"/>
    <w:pPr>
      <w:jc w:val="both"/>
    </w:pPr>
    <w:rPr>
      <w:b w:val="0"/>
      <w:bCs w:val="0"/>
      <w:i w:val="0"/>
      <w:iCs w:val="0"/>
      <w:u w:val="single"/>
    </w:rPr>
  </w:style>
  <w:style w:type="paragraph" w:customStyle="1" w:styleId="Indentedwithparaspacing">
    <w:name w:val="Indented with para spacing"/>
    <w:basedOn w:val="Indented"/>
    <w:qFormat/>
    <w:rsid w:val="005418E7"/>
    <w:pPr>
      <w:ind w:firstLine="0"/>
    </w:pPr>
  </w:style>
  <w:style w:type="paragraph" w:customStyle="1" w:styleId="smallparaspacing">
    <w:name w:val="small para spacing"/>
    <w:basedOn w:val="Normal"/>
    <w:qFormat/>
    <w:rsid w:val="005418E7"/>
    <w:rPr>
      <w:sz w:val="4"/>
      <w:szCs w:val="4"/>
    </w:rPr>
  </w:style>
  <w:style w:type="paragraph" w:customStyle="1" w:styleId="Listparagraph1underlined">
    <w:name w:val="List paragraph 1. underlined"/>
    <w:basedOn w:val="ListParagraph1"/>
    <w:qFormat/>
    <w:rsid w:val="005418E7"/>
    <w:pPr>
      <w:numPr>
        <w:numId w:val="90"/>
      </w:numPr>
    </w:pPr>
    <w:rPr>
      <w:w w:val="95"/>
      <w:u w:val="single"/>
    </w:rPr>
  </w:style>
  <w:style w:type="paragraph" w:customStyle="1" w:styleId="Heading1notcentred">
    <w:name w:val="Heading 1 not centred"/>
    <w:basedOn w:val="Heading1"/>
    <w:qFormat/>
    <w:rsid w:val="005418E7"/>
    <w:pPr>
      <w:jc w:val="left"/>
    </w:pPr>
  </w:style>
  <w:style w:type="paragraph" w:customStyle="1" w:styleId="Smallparaspacer">
    <w:name w:val="Small para spacer"/>
    <w:basedOn w:val="Normal"/>
    <w:qFormat/>
    <w:rsid w:val="005418E7"/>
    <w:pPr>
      <w:spacing w:after="0"/>
    </w:pPr>
    <w:rPr>
      <w:sz w:val="2"/>
      <w:szCs w:val="2"/>
    </w:rPr>
  </w:style>
  <w:style w:type="paragraph" w:customStyle="1" w:styleId="Paraspacer">
    <w:name w:val="Para spacer"/>
    <w:basedOn w:val="TableParagraph"/>
    <w:qFormat/>
    <w:rsid w:val="005418E7"/>
    <w:pPr>
      <w:spacing w:after="0"/>
    </w:pPr>
  </w:style>
  <w:style w:type="character" w:customStyle="1" w:styleId="Heading1Char">
    <w:name w:val="Heading 1 Char"/>
    <w:basedOn w:val="DefaultParagraphFont"/>
    <w:link w:val="Heading1"/>
    <w:uiPriority w:val="9"/>
    <w:rsid w:val="007B4D82"/>
    <w:rPr>
      <w:rFonts w:ascii="Times New Roman" w:eastAsia="Times New Roman" w:hAnsi="Times New Roman" w:cs="Times New Roman"/>
      <w:b/>
      <w:bCs/>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150B-6F53-4E34-BE6C-88294F910532}">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223</Pages>
  <Words>67094</Words>
  <Characters>373168</Characters>
  <Application>Microsoft Office Word</Application>
  <DocSecurity>0</DocSecurity>
  <Lines>7198</Lines>
  <Paragraphs>2982</Paragraphs>
  <ScaleCrop>false</ScaleCrop>
  <HeadingPairs>
    <vt:vector size="2" baseType="variant">
      <vt:variant>
        <vt:lpstr>Title</vt:lpstr>
      </vt:variant>
      <vt:variant>
        <vt:i4>1</vt:i4>
      </vt:variant>
    </vt:vector>
  </HeadingPairs>
  <TitlesOfParts>
    <vt:vector size="1" baseType="lpstr">
      <vt:lpstr>SAFTA as currently in force - Preamble</vt:lpstr>
    </vt:vector>
  </TitlesOfParts>
  <Company/>
  <LinksUpToDate>false</LinksUpToDate>
  <CharactersWithSpaces>437622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SAFTA - full text</dc:title>
  <dc:creator>Department of Foreign Affairs and Trade</dc:creator>
  <cp:keywords>[SEC=OFFICIAL]</cp:keywords>
  <cp:revision>3</cp:revision>
  <cp:lastPrinted>2022-06-03T02:34:00Z</cp:lastPrinted>
  <dcterms:created xsi:type="dcterms:W3CDTF">2026-01-14T00:16:00Z</dcterms:created>
  <dcterms:modified xsi:type="dcterms:W3CDTF">2026-02-23T21:37:00Z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LastSaved">
    <vt:filetime>2022-05-29T00:00:00Z</vt:filetime>
  </property>
  <property fmtid="{D5CDD505-2E9C-101B-9397-08002B2CF9AE}" pid="4" name="PM_Caveats_Count">
    <vt:lpwstr>0</vt:lpwstr>
  </property>
  <property fmtid="{D5CDD505-2E9C-101B-9397-08002B2CF9AE}" pid="5" name="PM_Namespace">
    <vt:lpwstr>gov.au</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v=2022.1;a=SHA256;h=C4C29AE0FCF075FBEBCD8728085D5B9A20CED72D08D5F84B0C4C3A39C71DA1A8</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2026-01-07T02:32:31Z</vt:lpwstr>
  </property>
  <property fmtid="{D5CDD505-2E9C-101B-9397-08002B2CF9AE}" pid="13" name="PM_DownTo">
    <vt:lpwstr/>
  </property>
  <property fmtid="{D5CDD505-2E9C-101B-9397-08002B2CF9AE}" pid="14" name="PM_Markers">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Originator_Hash_SHA1">
    <vt:lpwstr>D9F6E5C82DFAF7AB6E3D596D48DD43C72EDFDAB4</vt:lpwstr>
  </property>
  <property fmtid="{D5CDD505-2E9C-101B-9397-08002B2CF9AE}" pid="19" name="PM_Originating_FileId">
    <vt:lpwstr>127B0C7016C84F9F9F62A2AB0B6226D4</vt:lpwstr>
  </property>
  <property fmtid="{D5CDD505-2E9C-101B-9397-08002B2CF9AE}" pid="20" name="PM_ProtectiveMarkingValue_Footer">
    <vt:lpwstr>OFFICIAL</vt:lpwstr>
  </property>
  <property fmtid="{D5CDD505-2E9C-101B-9397-08002B2CF9AE}" pid="21" name="PM_Display">
    <vt:lpwstr>OFFICIAL</vt:lpwstr>
  </property>
  <property fmtid="{D5CDD505-2E9C-101B-9397-08002B2CF9AE}" pid="22" name="PM_OriginatorUserAccountName_SHA256">
    <vt:lpwstr>3E9DB5AB808CA91EB3E8EC398CDB7F67B110581D6BB28BC88565729DCE387350</vt:lpwstr>
  </property>
  <property fmtid="{D5CDD505-2E9C-101B-9397-08002B2CF9AE}" pid="23" name="PM_OriginatorDomainName_SHA256">
    <vt:lpwstr>6F3591835F3B2A8A025B00B5BA6418010DA3A17C9C26EA9C049FFD28039489A2</vt:lpwstr>
  </property>
  <property fmtid="{D5CDD505-2E9C-101B-9397-08002B2CF9AE}" pid="24" name="PMUuid">
    <vt:lpwstr>v=2022.2;d=gov.au;g=46DD6D7C-8107-577B-BC6E-F348953B2E44</vt:lpwstr>
  </property>
  <property fmtid="{D5CDD505-2E9C-101B-9397-08002B2CF9AE}" pid="25" name="PM_Hash_Version">
    <vt:lpwstr>2022.1</vt:lpwstr>
  </property>
  <property fmtid="{D5CDD505-2E9C-101B-9397-08002B2CF9AE}" pid="26" name="PM_Hash_Salt_Prev">
    <vt:lpwstr>B68D2128B0A06142965AF9F7C869BF7B</vt:lpwstr>
  </property>
  <property fmtid="{D5CDD505-2E9C-101B-9397-08002B2CF9AE}" pid="27" name="PM_Hash_Salt">
    <vt:lpwstr>9E72DACBA7FFEA38899ADFCD7079F715</vt:lpwstr>
  </property>
  <property fmtid="{D5CDD505-2E9C-101B-9397-08002B2CF9AE}" pid="28" name="PM_Hash_SHA1">
    <vt:lpwstr>39247A1956AC112270A6B8C8ED061B23E0325B4A</vt:lpwstr>
  </property>
  <property fmtid="{D5CDD505-2E9C-101B-9397-08002B2CF9AE}" pid="29" name="PM_SecurityClassification_Prev">
    <vt:lpwstr>OFFICIAL</vt:lpwstr>
  </property>
  <property fmtid="{D5CDD505-2E9C-101B-9397-08002B2CF9AE}" pid="30" name="PM_Qualifier_Prev">
    <vt:lpwstr/>
  </property>
</Properties>
</file>