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7.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diagrams/colors1.xml" ContentType="application/vnd.openxmlformats-officedocument.drawingml.diagramColor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A0F2C" w14:textId="77777777" w:rsidR="003956A9" w:rsidRPr="0066141B" w:rsidRDefault="00406146" w:rsidP="009C4871">
      <w:pPr>
        <w:rPr>
          <w:rFonts w:ascii="Arial" w:hAnsi="Arial" w:cs="Arial"/>
        </w:rPr>
      </w:pPr>
      <w:bookmarkStart w:id="0" w:name="_GoBack"/>
      <w:bookmarkEnd w:id="0"/>
      <w:r w:rsidRPr="0066141B">
        <w:rPr>
          <w:rFonts w:ascii="Arial" w:hAnsi="Arial" w:cs="Arial"/>
          <w:noProof/>
          <w:lang w:eastAsia="en-AU"/>
        </w:rPr>
        <w:drawing>
          <wp:inline distT="0" distB="0" distL="0" distR="0" wp14:anchorId="15851B04" wp14:editId="6AEF42F0">
            <wp:extent cx="3644006" cy="51261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W DFAT logo.png"/>
                    <pic:cNvPicPr/>
                  </pic:nvPicPr>
                  <pic:blipFill>
                    <a:blip r:embed="rId8">
                      <a:extLst>
                        <a:ext uri="{28A0092B-C50C-407E-A947-70E740481C1C}">
                          <a14:useLocalDpi xmlns:a14="http://schemas.microsoft.com/office/drawing/2010/main" val="0"/>
                        </a:ext>
                      </a:extLst>
                    </a:blip>
                    <a:stretch>
                      <a:fillRect/>
                    </a:stretch>
                  </pic:blipFill>
                  <pic:spPr>
                    <a:xfrm>
                      <a:off x="0" y="0"/>
                      <a:ext cx="3700347" cy="520545"/>
                    </a:xfrm>
                    <a:prstGeom prst="rect">
                      <a:avLst/>
                    </a:prstGeom>
                  </pic:spPr>
                </pic:pic>
              </a:graphicData>
            </a:graphic>
          </wp:inline>
        </w:drawing>
      </w:r>
    </w:p>
    <w:p w14:paraId="4741F54B" w14:textId="020A21C0" w:rsidR="00BA742F" w:rsidRPr="0066141B" w:rsidRDefault="00BA742F" w:rsidP="009C4871">
      <w:pPr>
        <w:pStyle w:val="Title"/>
      </w:pPr>
      <w:bookmarkStart w:id="1" w:name="_Toc479545018"/>
      <w:r w:rsidRPr="0066141B">
        <w:t xml:space="preserve">CARE International </w:t>
      </w:r>
      <w:r w:rsidR="004A5B42" w:rsidRPr="0066141B">
        <w:t>in PNG</w:t>
      </w:r>
      <w:r w:rsidR="00137B1B">
        <w:t xml:space="preserve"> Coffee </w:t>
      </w:r>
      <w:r w:rsidRPr="0066141B">
        <w:t>Industry Support Project</w:t>
      </w:r>
      <w:r w:rsidR="00137B1B">
        <w:t xml:space="preserve"> </w:t>
      </w:r>
      <w:r w:rsidR="004A67EC" w:rsidRPr="0066141B">
        <w:t>Mid</w:t>
      </w:r>
      <w:r w:rsidR="00137B1B">
        <w:noBreakHyphen/>
      </w:r>
      <w:r w:rsidR="004A67EC" w:rsidRPr="0066141B">
        <w:t xml:space="preserve">term </w:t>
      </w:r>
      <w:r w:rsidRPr="0066141B">
        <w:t>Evaluation Report</w:t>
      </w:r>
      <w:bookmarkEnd w:id="1"/>
    </w:p>
    <w:p w14:paraId="486C117E" w14:textId="2941BE74" w:rsidR="00BA742F" w:rsidRPr="0066141B" w:rsidRDefault="007E73C4" w:rsidP="009C4871">
      <w:pPr>
        <w:pStyle w:val="Subtitle"/>
        <w:rPr>
          <w:b w:val="0"/>
        </w:rPr>
        <w:sectPr w:rsidR="00BA742F" w:rsidRPr="0066141B" w:rsidSect="002F4916">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1298" w:footer="1298" w:gutter="0"/>
          <w:pgNumType w:fmt="lowerRoman" w:start="1"/>
          <w:cols w:space="720"/>
          <w:docGrid w:linePitch="360"/>
        </w:sectPr>
      </w:pPr>
      <w:r>
        <w:rPr>
          <w:b w:val="0"/>
          <w:color w:val="009999"/>
        </w:rPr>
        <w:t>14</w:t>
      </w:r>
      <w:r w:rsidR="00073FF4" w:rsidRPr="0066141B">
        <w:rPr>
          <w:b w:val="0"/>
          <w:color w:val="009999"/>
        </w:rPr>
        <w:t xml:space="preserve"> </w:t>
      </w:r>
      <w:r w:rsidR="001966F4" w:rsidRPr="0066141B">
        <w:rPr>
          <w:b w:val="0"/>
          <w:color w:val="009999"/>
        </w:rPr>
        <w:t>September</w:t>
      </w:r>
      <w:r w:rsidR="00BA742F" w:rsidRPr="0066141B">
        <w:rPr>
          <w:b w:val="0"/>
          <w:color w:val="009999"/>
        </w:rPr>
        <w:t xml:space="preserve"> 2017</w:t>
      </w:r>
      <w:r w:rsidR="00BA742F" w:rsidRPr="0066141B">
        <w:br w:type="page"/>
      </w:r>
    </w:p>
    <w:p w14:paraId="74E7E10B" w14:textId="77777777" w:rsidR="00BA742F" w:rsidRPr="0066141B" w:rsidRDefault="00406146" w:rsidP="00C74FF9">
      <w:pPr>
        <w:pStyle w:val="TOCHeading"/>
      </w:pPr>
      <w:r w:rsidRPr="0066141B">
        <w:lastRenderedPageBreak/>
        <w:t>Contents</w:t>
      </w:r>
    </w:p>
    <w:p w14:paraId="05FFD502" w14:textId="75CFCDF0" w:rsidR="00DF2BE1" w:rsidRDefault="0066141B">
      <w:pPr>
        <w:pStyle w:val="TOC1"/>
        <w:rPr>
          <w:rFonts w:asciiTheme="minorHAnsi" w:hAnsiTheme="minorHAnsi" w:cstheme="minorBidi"/>
          <w:b w:val="0"/>
          <w:sz w:val="22"/>
          <w:szCs w:val="22"/>
          <w:lang w:eastAsia="en-AU"/>
        </w:rPr>
      </w:pPr>
      <w:r w:rsidRPr="0066141B">
        <w:fldChar w:fldCharType="begin"/>
      </w:r>
      <w:r w:rsidRPr="0066141B">
        <w:instrText xml:space="preserve"> TOC \o "1-2" \h \z \u </w:instrText>
      </w:r>
      <w:r w:rsidRPr="0066141B">
        <w:fldChar w:fldCharType="separate"/>
      </w:r>
      <w:hyperlink w:anchor="_Toc493109663" w:history="1">
        <w:r w:rsidR="00DF2BE1" w:rsidRPr="00087151">
          <w:rPr>
            <w:rStyle w:val="Hyperlink"/>
          </w:rPr>
          <w:t>Executive Summary</w:t>
        </w:r>
        <w:r w:rsidR="00DF2BE1">
          <w:rPr>
            <w:webHidden/>
          </w:rPr>
          <w:tab/>
        </w:r>
        <w:r w:rsidR="00DF2BE1">
          <w:rPr>
            <w:webHidden/>
          </w:rPr>
          <w:fldChar w:fldCharType="begin"/>
        </w:r>
        <w:r w:rsidR="00DF2BE1">
          <w:rPr>
            <w:webHidden/>
          </w:rPr>
          <w:instrText xml:space="preserve"> PAGEREF _Toc493109663 \h </w:instrText>
        </w:r>
        <w:r w:rsidR="00DF2BE1">
          <w:rPr>
            <w:webHidden/>
          </w:rPr>
        </w:r>
        <w:r w:rsidR="00DF2BE1">
          <w:rPr>
            <w:webHidden/>
          </w:rPr>
          <w:fldChar w:fldCharType="separate"/>
        </w:r>
        <w:r w:rsidR="00760A11">
          <w:rPr>
            <w:webHidden/>
          </w:rPr>
          <w:t>iii</w:t>
        </w:r>
        <w:r w:rsidR="00DF2BE1">
          <w:rPr>
            <w:webHidden/>
          </w:rPr>
          <w:fldChar w:fldCharType="end"/>
        </w:r>
      </w:hyperlink>
    </w:p>
    <w:p w14:paraId="429B5D9B" w14:textId="3765BA25" w:rsidR="00DF2BE1" w:rsidRDefault="00786E48">
      <w:pPr>
        <w:pStyle w:val="TOC1"/>
        <w:rPr>
          <w:rFonts w:asciiTheme="minorHAnsi" w:hAnsiTheme="minorHAnsi" w:cstheme="minorBidi"/>
          <w:b w:val="0"/>
          <w:sz w:val="22"/>
          <w:szCs w:val="22"/>
          <w:lang w:eastAsia="en-AU"/>
        </w:rPr>
      </w:pPr>
      <w:hyperlink w:anchor="_Toc493109664" w:history="1">
        <w:r w:rsidR="00DF2BE1" w:rsidRPr="00087151">
          <w:rPr>
            <w:rStyle w:val="Hyperlink"/>
          </w:rPr>
          <w:t>1.</w:t>
        </w:r>
        <w:r w:rsidR="00DF2BE1">
          <w:rPr>
            <w:rFonts w:asciiTheme="minorHAnsi" w:hAnsiTheme="minorHAnsi" w:cstheme="minorBidi"/>
            <w:b w:val="0"/>
            <w:sz w:val="22"/>
            <w:szCs w:val="22"/>
            <w:lang w:eastAsia="en-AU"/>
          </w:rPr>
          <w:tab/>
        </w:r>
        <w:r w:rsidR="00DF2BE1" w:rsidRPr="00087151">
          <w:rPr>
            <w:rStyle w:val="Hyperlink"/>
          </w:rPr>
          <w:t>Introduction</w:t>
        </w:r>
        <w:r w:rsidR="00DF2BE1">
          <w:rPr>
            <w:webHidden/>
          </w:rPr>
          <w:tab/>
        </w:r>
        <w:r w:rsidR="00DF2BE1">
          <w:rPr>
            <w:webHidden/>
          </w:rPr>
          <w:fldChar w:fldCharType="begin"/>
        </w:r>
        <w:r w:rsidR="00DF2BE1">
          <w:rPr>
            <w:webHidden/>
          </w:rPr>
          <w:instrText xml:space="preserve"> PAGEREF _Toc493109664 \h </w:instrText>
        </w:r>
        <w:r w:rsidR="00DF2BE1">
          <w:rPr>
            <w:webHidden/>
          </w:rPr>
        </w:r>
        <w:r w:rsidR="00DF2BE1">
          <w:rPr>
            <w:webHidden/>
          </w:rPr>
          <w:fldChar w:fldCharType="separate"/>
        </w:r>
        <w:r w:rsidR="00760A11">
          <w:rPr>
            <w:webHidden/>
          </w:rPr>
          <w:t>1</w:t>
        </w:r>
        <w:r w:rsidR="00DF2BE1">
          <w:rPr>
            <w:webHidden/>
          </w:rPr>
          <w:fldChar w:fldCharType="end"/>
        </w:r>
      </w:hyperlink>
    </w:p>
    <w:p w14:paraId="5D62DFC5" w14:textId="08E74E80" w:rsidR="00DF2BE1" w:rsidRDefault="00786E48">
      <w:pPr>
        <w:pStyle w:val="TOC2"/>
        <w:rPr>
          <w:sz w:val="22"/>
          <w:szCs w:val="22"/>
          <w:lang w:eastAsia="en-AU"/>
        </w:rPr>
      </w:pPr>
      <w:hyperlink w:anchor="_Toc493109665" w:history="1">
        <w:r w:rsidR="00DF2BE1" w:rsidRPr="00087151">
          <w:rPr>
            <w:rStyle w:val="Hyperlink"/>
          </w:rPr>
          <w:t>1.1</w:t>
        </w:r>
        <w:r w:rsidR="00DF2BE1">
          <w:rPr>
            <w:sz w:val="22"/>
            <w:szCs w:val="22"/>
            <w:lang w:eastAsia="en-AU"/>
          </w:rPr>
          <w:tab/>
        </w:r>
        <w:r w:rsidR="00DF2BE1" w:rsidRPr="00087151">
          <w:rPr>
            <w:rStyle w:val="Hyperlink"/>
          </w:rPr>
          <w:t>Context</w:t>
        </w:r>
        <w:r w:rsidR="00DF2BE1">
          <w:rPr>
            <w:webHidden/>
          </w:rPr>
          <w:tab/>
        </w:r>
        <w:r w:rsidR="00DF2BE1">
          <w:rPr>
            <w:webHidden/>
          </w:rPr>
          <w:fldChar w:fldCharType="begin"/>
        </w:r>
        <w:r w:rsidR="00DF2BE1">
          <w:rPr>
            <w:webHidden/>
          </w:rPr>
          <w:instrText xml:space="preserve"> PAGEREF _Toc493109665 \h </w:instrText>
        </w:r>
        <w:r w:rsidR="00DF2BE1">
          <w:rPr>
            <w:webHidden/>
          </w:rPr>
        </w:r>
        <w:r w:rsidR="00DF2BE1">
          <w:rPr>
            <w:webHidden/>
          </w:rPr>
          <w:fldChar w:fldCharType="separate"/>
        </w:r>
        <w:r w:rsidR="00760A11">
          <w:rPr>
            <w:webHidden/>
          </w:rPr>
          <w:t>1</w:t>
        </w:r>
        <w:r w:rsidR="00DF2BE1">
          <w:rPr>
            <w:webHidden/>
          </w:rPr>
          <w:fldChar w:fldCharType="end"/>
        </w:r>
      </w:hyperlink>
    </w:p>
    <w:p w14:paraId="352F67F3" w14:textId="2356FAE7" w:rsidR="00DF2BE1" w:rsidRDefault="00786E48">
      <w:pPr>
        <w:pStyle w:val="TOC2"/>
        <w:rPr>
          <w:sz w:val="22"/>
          <w:szCs w:val="22"/>
          <w:lang w:eastAsia="en-AU"/>
        </w:rPr>
      </w:pPr>
      <w:hyperlink w:anchor="_Toc493109666" w:history="1">
        <w:r w:rsidR="00DF2BE1" w:rsidRPr="00087151">
          <w:rPr>
            <w:rStyle w:val="Hyperlink"/>
          </w:rPr>
          <w:t>1.2</w:t>
        </w:r>
        <w:r w:rsidR="00DF2BE1">
          <w:rPr>
            <w:sz w:val="22"/>
            <w:szCs w:val="22"/>
            <w:lang w:eastAsia="en-AU"/>
          </w:rPr>
          <w:tab/>
        </w:r>
        <w:r w:rsidR="00DF2BE1" w:rsidRPr="00087151">
          <w:rPr>
            <w:rStyle w:val="Hyperlink"/>
          </w:rPr>
          <w:t>Overview of CISP</w:t>
        </w:r>
        <w:r w:rsidR="00DF2BE1">
          <w:rPr>
            <w:webHidden/>
          </w:rPr>
          <w:tab/>
        </w:r>
        <w:r w:rsidR="00DF2BE1">
          <w:rPr>
            <w:webHidden/>
          </w:rPr>
          <w:fldChar w:fldCharType="begin"/>
        </w:r>
        <w:r w:rsidR="00DF2BE1">
          <w:rPr>
            <w:webHidden/>
          </w:rPr>
          <w:instrText xml:space="preserve"> PAGEREF _Toc493109666 \h </w:instrText>
        </w:r>
        <w:r w:rsidR="00DF2BE1">
          <w:rPr>
            <w:webHidden/>
          </w:rPr>
        </w:r>
        <w:r w:rsidR="00DF2BE1">
          <w:rPr>
            <w:webHidden/>
          </w:rPr>
          <w:fldChar w:fldCharType="separate"/>
        </w:r>
        <w:r w:rsidR="00760A11">
          <w:rPr>
            <w:webHidden/>
          </w:rPr>
          <w:t>1</w:t>
        </w:r>
        <w:r w:rsidR="00DF2BE1">
          <w:rPr>
            <w:webHidden/>
          </w:rPr>
          <w:fldChar w:fldCharType="end"/>
        </w:r>
      </w:hyperlink>
    </w:p>
    <w:p w14:paraId="76B3B7E1" w14:textId="7FA9EEC7" w:rsidR="00DF2BE1" w:rsidRDefault="00786E48">
      <w:pPr>
        <w:pStyle w:val="TOC1"/>
        <w:rPr>
          <w:rFonts w:asciiTheme="minorHAnsi" w:hAnsiTheme="minorHAnsi" w:cstheme="minorBidi"/>
          <w:b w:val="0"/>
          <w:sz w:val="22"/>
          <w:szCs w:val="22"/>
          <w:lang w:eastAsia="en-AU"/>
        </w:rPr>
      </w:pPr>
      <w:hyperlink w:anchor="_Toc493109667" w:history="1">
        <w:r w:rsidR="00DF2BE1" w:rsidRPr="00087151">
          <w:rPr>
            <w:rStyle w:val="Hyperlink"/>
          </w:rPr>
          <w:t>2.</w:t>
        </w:r>
        <w:r w:rsidR="00DF2BE1">
          <w:rPr>
            <w:rFonts w:asciiTheme="minorHAnsi" w:hAnsiTheme="minorHAnsi" w:cstheme="minorBidi"/>
            <w:b w:val="0"/>
            <w:sz w:val="22"/>
            <w:szCs w:val="22"/>
            <w:lang w:eastAsia="en-AU"/>
          </w:rPr>
          <w:tab/>
        </w:r>
        <w:r w:rsidR="00DF2BE1" w:rsidRPr="00087151">
          <w:rPr>
            <w:rStyle w:val="Hyperlink"/>
          </w:rPr>
          <w:t>Evaluation overview</w:t>
        </w:r>
        <w:r w:rsidR="00DF2BE1">
          <w:rPr>
            <w:webHidden/>
          </w:rPr>
          <w:tab/>
        </w:r>
        <w:r w:rsidR="00DF2BE1">
          <w:rPr>
            <w:webHidden/>
          </w:rPr>
          <w:fldChar w:fldCharType="begin"/>
        </w:r>
        <w:r w:rsidR="00DF2BE1">
          <w:rPr>
            <w:webHidden/>
          </w:rPr>
          <w:instrText xml:space="preserve"> PAGEREF _Toc493109667 \h </w:instrText>
        </w:r>
        <w:r w:rsidR="00DF2BE1">
          <w:rPr>
            <w:webHidden/>
          </w:rPr>
        </w:r>
        <w:r w:rsidR="00DF2BE1">
          <w:rPr>
            <w:webHidden/>
          </w:rPr>
          <w:fldChar w:fldCharType="separate"/>
        </w:r>
        <w:r w:rsidR="00760A11">
          <w:rPr>
            <w:webHidden/>
          </w:rPr>
          <w:t>4</w:t>
        </w:r>
        <w:r w:rsidR="00DF2BE1">
          <w:rPr>
            <w:webHidden/>
          </w:rPr>
          <w:fldChar w:fldCharType="end"/>
        </w:r>
      </w:hyperlink>
    </w:p>
    <w:p w14:paraId="67A23470" w14:textId="19691189" w:rsidR="00DF2BE1" w:rsidRDefault="00786E48">
      <w:pPr>
        <w:pStyle w:val="TOC1"/>
        <w:rPr>
          <w:rFonts w:asciiTheme="minorHAnsi" w:hAnsiTheme="minorHAnsi" w:cstheme="minorBidi"/>
          <w:b w:val="0"/>
          <w:sz w:val="22"/>
          <w:szCs w:val="22"/>
          <w:lang w:eastAsia="en-AU"/>
        </w:rPr>
      </w:pPr>
      <w:hyperlink w:anchor="_Toc493109668" w:history="1">
        <w:r w:rsidR="00DF2BE1" w:rsidRPr="00087151">
          <w:rPr>
            <w:rStyle w:val="Hyperlink"/>
          </w:rPr>
          <w:t>3.</w:t>
        </w:r>
        <w:r w:rsidR="00DF2BE1">
          <w:rPr>
            <w:rFonts w:asciiTheme="minorHAnsi" w:hAnsiTheme="minorHAnsi" w:cstheme="minorBidi"/>
            <w:b w:val="0"/>
            <w:sz w:val="22"/>
            <w:szCs w:val="22"/>
            <w:lang w:eastAsia="en-AU"/>
          </w:rPr>
          <w:tab/>
        </w:r>
        <w:r w:rsidR="00DF2BE1" w:rsidRPr="00087151">
          <w:rPr>
            <w:rStyle w:val="Hyperlink"/>
          </w:rPr>
          <w:t>Methodology</w:t>
        </w:r>
        <w:r w:rsidR="00DF2BE1">
          <w:rPr>
            <w:webHidden/>
          </w:rPr>
          <w:tab/>
        </w:r>
        <w:r w:rsidR="00DF2BE1">
          <w:rPr>
            <w:webHidden/>
          </w:rPr>
          <w:fldChar w:fldCharType="begin"/>
        </w:r>
        <w:r w:rsidR="00DF2BE1">
          <w:rPr>
            <w:webHidden/>
          </w:rPr>
          <w:instrText xml:space="preserve"> PAGEREF _Toc493109668 \h </w:instrText>
        </w:r>
        <w:r w:rsidR="00DF2BE1">
          <w:rPr>
            <w:webHidden/>
          </w:rPr>
        </w:r>
        <w:r w:rsidR="00DF2BE1">
          <w:rPr>
            <w:webHidden/>
          </w:rPr>
          <w:fldChar w:fldCharType="separate"/>
        </w:r>
        <w:r w:rsidR="00760A11">
          <w:rPr>
            <w:webHidden/>
          </w:rPr>
          <w:t>4</w:t>
        </w:r>
        <w:r w:rsidR="00DF2BE1">
          <w:rPr>
            <w:webHidden/>
          </w:rPr>
          <w:fldChar w:fldCharType="end"/>
        </w:r>
      </w:hyperlink>
    </w:p>
    <w:p w14:paraId="54C296B6" w14:textId="1D097B9E" w:rsidR="00DF2BE1" w:rsidRDefault="00786E48">
      <w:pPr>
        <w:pStyle w:val="TOC2"/>
        <w:rPr>
          <w:sz w:val="22"/>
          <w:szCs w:val="22"/>
          <w:lang w:eastAsia="en-AU"/>
        </w:rPr>
      </w:pPr>
      <w:hyperlink w:anchor="_Toc493109669" w:history="1">
        <w:r w:rsidR="00DF2BE1" w:rsidRPr="00087151">
          <w:rPr>
            <w:rStyle w:val="Hyperlink"/>
          </w:rPr>
          <w:t>3.1</w:t>
        </w:r>
        <w:r w:rsidR="00DF2BE1">
          <w:rPr>
            <w:sz w:val="22"/>
            <w:szCs w:val="22"/>
            <w:lang w:eastAsia="en-AU"/>
          </w:rPr>
          <w:tab/>
        </w:r>
        <w:r w:rsidR="00DF2BE1" w:rsidRPr="00087151">
          <w:rPr>
            <w:rStyle w:val="Hyperlink"/>
          </w:rPr>
          <w:t>Assessing value for money</w:t>
        </w:r>
        <w:r w:rsidR="00DF2BE1">
          <w:rPr>
            <w:webHidden/>
          </w:rPr>
          <w:tab/>
        </w:r>
        <w:r w:rsidR="00DF2BE1">
          <w:rPr>
            <w:webHidden/>
          </w:rPr>
          <w:fldChar w:fldCharType="begin"/>
        </w:r>
        <w:r w:rsidR="00DF2BE1">
          <w:rPr>
            <w:webHidden/>
          </w:rPr>
          <w:instrText xml:space="preserve"> PAGEREF _Toc493109669 \h </w:instrText>
        </w:r>
        <w:r w:rsidR="00DF2BE1">
          <w:rPr>
            <w:webHidden/>
          </w:rPr>
        </w:r>
        <w:r w:rsidR="00DF2BE1">
          <w:rPr>
            <w:webHidden/>
          </w:rPr>
          <w:fldChar w:fldCharType="separate"/>
        </w:r>
        <w:r w:rsidR="00760A11">
          <w:rPr>
            <w:webHidden/>
          </w:rPr>
          <w:t>4</w:t>
        </w:r>
        <w:r w:rsidR="00DF2BE1">
          <w:rPr>
            <w:webHidden/>
          </w:rPr>
          <w:fldChar w:fldCharType="end"/>
        </w:r>
      </w:hyperlink>
    </w:p>
    <w:p w14:paraId="481C9EC8" w14:textId="6EE0164E" w:rsidR="00DF2BE1" w:rsidRDefault="00786E48">
      <w:pPr>
        <w:pStyle w:val="TOC2"/>
        <w:rPr>
          <w:sz w:val="22"/>
          <w:szCs w:val="22"/>
          <w:lang w:eastAsia="en-AU"/>
        </w:rPr>
      </w:pPr>
      <w:hyperlink w:anchor="_Toc493109670" w:history="1">
        <w:r w:rsidR="00DF2BE1" w:rsidRPr="00087151">
          <w:rPr>
            <w:rStyle w:val="Hyperlink"/>
          </w:rPr>
          <w:t>3.2</w:t>
        </w:r>
        <w:r w:rsidR="00DF2BE1">
          <w:rPr>
            <w:sz w:val="22"/>
            <w:szCs w:val="22"/>
            <w:lang w:eastAsia="en-AU"/>
          </w:rPr>
          <w:tab/>
        </w:r>
        <w:r w:rsidR="00DF2BE1" w:rsidRPr="00087151">
          <w:rPr>
            <w:rStyle w:val="Hyperlink"/>
          </w:rPr>
          <w:t>Data collection methods</w:t>
        </w:r>
        <w:r w:rsidR="00DF2BE1">
          <w:rPr>
            <w:webHidden/>
          </w:rPr>
          <w:tab/>
        </w:r>
        <w:r w:rsidR="00DF2BE1">
          <w:rPr>
            <w:webHidden/>
          </w:rPr>
          <w:fldChar w:fldCharType="begin"/>
        </w:r>
        <w:r w:rsidR="00DF2BE1">
          <w:rPr>
            <w:webHidden/>
          </w:rPr>
          <w:instrText xml:space="preserve"> PAGEREF _Toc493109670 \h </w:instrText>
        </w:r>
        <w:r w:rsidR="00DF2BE1">
          <w:rPr>
            <w:webHidden/>
          </w:rPr>
        </w:r>
        <w:r w:rsidR="00DF2BE1">
          <w:rPr>
            <w:webHidden/>
          </w:rPr>
          <w:fldChar w:fldCharType="separate"/>
        </w:r>
        <w:r w:rsidR="00760A11">
          <w:rPr>
            <w:webHidden/>
          </w:rPr>
          <w:t>7</w:t>
        </w:r>
        <w:r w:rsidR="00DF2BE1">
          <w:rPr>
            <w:webHidden/>
          </w:rPr>
          <w:fldChar w:fldCharType="end"/>
        </w:r>
      </w:hyperlink>
    </w:p>
    <w:p w14:paraId="0D043042" w14:textId="00D3EAA6" w:rsidR="00DF2BE1" w:rsidRDefault="00786E48">
      <w:pPr>
        <w:pStyle w:val="TOC2"/>
        <w:rPr>
          <w:sz w:val="22"/>
          <w:szCs w:val="22"/>
          <w:lang w:eastAsia="en-AU"/>
        </w:rPr>
      </w:pPr>
      <w:hyperlink w:anchor="_Toc493109671" w:history="1">
        <w:r w:rsidR="00DF2BE1" w:rsidRPr="00087151">
          <w:rPr>
            <w:rStyle w:val="Hyperlink"/>
          </w:rPr>
          <w:t>3.3</w:t>
        </w:r>
        <w:r w:rsidR="00DF2BE1">
          <w:rPr>
            <w:sz w:val="22"/>
            <w:szCs w:val="22"/>
            <w:lang w:eastAsia="en-AU"/>
          </w:rPr>
          <w:tab/>
        </w:r>
        <w:r w:rsidR="00DF2BE1" w:rsidRPr="00087151">
          <w:rPr>
            <w:rStyle w:val="Hyperlink"/>
          </w:rPr>
          <w:t>Data analysis and assessment</w:t>
        </w:r>
        <w:r w:rsidR="00DF2BE1">
          <w:rPr>
            <w:webHidden/>
          </w:rPr>
          <w:tab/>
        </w:r>
        <w:r w:rsidR="00DF2BE1">
          <w:rPr>
            <w:webHidden/>
          </w:rPr>
          <w:fldChar w:fldCharType="begin"/>
        </w:r>
        <w:r w:rsidR="00DF2BE1">
          <w:rPr>
            <w:webHidden/>
          </w:rPr>
          <w:instrText xml:space="preserve"> PAGEREF _Toc493109671 \h </w:instrText>
        </w:r>
        <w:r w:rsidR="00DF2BE1">
          <w:rPr>
            <w:webHidden/>
          </w:rPr>
        </w:r>
        <w:r w:rsidR="00DF2BE1">
          <w:rPr>
            <w:webHidden/>
          </w:rPr>
          <w:fldChar w:fldCharType="separate"/>
        </w:r>
        <w:r w:rsidR="00760A11">
          <w:rPr>
            <w:webHidden/>
          </w:rPr>
          <w:t>7</w:t>
        </w:r>
        <w:r w:rsidR="00DF2BE1">
          <w:rPr>
            <w:webHidden/>
          </w:rPr>
          <w:fldChar w:fldCharType="end"/>
        </w:r>
      </w:hyperlink>
    </w:p>
    <w:p w14:paraId="74BC0008" w14:textId="3BC50B76" w:rsidR="00DF2BE1" w:rsidRDefault="00786E48">
      <w:pPr>
        <w:pStyle w:val="TOC1"/>
        <w:rPr>
          <w:rFonts w:asciiTheme="minorHAnsi" w:hAnsiTheme="minorHAnsi" w:cstheme="minorBidi"/>
          <w:b w:val="0"/>
          <w:sz w:val="22"/>
          <w:szCs w:val="22"/>
          <w:lang w:eastAsia="en-AU"/>
        </w:rPr>
      </w:pPr>
      <w:hyperlink w:anchor="_Toc493109672" w:history="1">
        <w:r w:rsidR="00DF2BE1" w:rsidRPr="00087151">
          <w:rPr>
            <w:rStyle w:val="Hyperlink"/>
          </w:rPr>
          <w:t>4.</w:t>
        </w:r>
        <w:r w:rsidR="00DF2BE1">
          <w:rPr>
            <w:rFonts w:asciiTheme="minorHAnsi" w:hAnsiTheme="minorHAnsi" w:cstheme="minorBidi"/>
            <w:b w:val="0"/>
            <w:sz w:val="22"/>
            <w:szCs w:val="22"/>
            <w:lang w:eastAsia="en-AU"/>
          </w:rPr>
          <w:tab/>
        </w:r>
        <w:r w:rsidR="00DF2BE1" w:rsidRPr="00087151">
          <w:rPr>
            <w:rStyle w:val="Hyperlink"/>
          </w:rPr>
          <w:t>Findings</w:t>
        </w:r>
        <w:r w:rsidR="00DF2BE1">
          <w:rPr>
            <w:webHidden/>
          </w:rPr>
          <w:tab/>
        </w:r>
        <w:r w:rsidR="00DF2BE1">
          <w:rPr>
            <w:webHidden/>
          </w:rPr>
          <w:fldChar w:fldCharType="begin"/>
        </w:r>
        <w:r w:rsidR="00DF2BE1">
          <w:rPr>
            <w:webHidden/>
          </w:rPr>
          <w:instrText xml:space="preserve"> PAGEREF _Toc493109672 \h </w:instrText>
        </w:r>
        <w:r w:rsidR="00DF2BE1">
          <w:rPr>
            <w:webHidden/>
          </w:rPr>
        </w:r>
        <w:r w:rsidR="00DF2BE1">
          <w:rPr>
            <w:webHidden/>
          </w:rPr>
          <w:fldChar w:fldCharType="separate"/>
        </w:r>
        <w:r w:rsidR="00760A11">
          <w:rPr>
            <w:webHidden/>
          </w:rPr>
          <w:t>8</w:t>
        </w:r>
        <w:r w:rsidR="00DF2BE1">
          <w:rPr>
            <w:webHidden/>
          </w:rPr>
          <w:fldChar w:fldCharType="end"/>
        </w:r>
      </w:hyperlink>
    </w:p>
    <w:p w14:paraId="6B5A2B9D" w14:textId="15C8E485" w:rsidR="00DF2BE1" w:rsidRDefault="00786E48">
      <w:pPr>
        <w:pStyle w:val="TOC2"/>
        <w:rPr>
          <w:sz w:val="22"/>
          <w:szCs w:val="22"/>
          <w:lang w:eastAsia="en-AU"/>
        </w:rPr>
      </w:pPr>
      <w:hyperlink w:anchor="_Toc493109673" w:history="1">
        <w:r w:rsidR="00DF2BE1" w:rsidRPr="00087151">
          <w:rPr>
            <w:rStyle w:val="Hyperlink"/>
          </w:rPr>
          <w:t>4.1</w:t>
        </w:r>
        <w:r w:rsidR="00DF2BE1">
          <w:rPr>
            <w:sz w:val="22"/>
            <w:szCs w:val="22"/>
            <w:lang w:eastAsia="en-AU"/>
          </w:rPr>
          <w:tab/>
        </w:r>
        <w:r w:rsidR="00DF2BE1" w:rsidRPr="00087151">
          <w:rPr>
            <w:rStyle w:val="Hyperlink"/>
          </w:rPr>
          <w:t>Overall value for money rating</w:t>
        </w:r>
        <w:r w:rsidR="00DF2BE1">
          <w:rPr>
            <w:webHidden/>
          </w:rPr>
          <w:tab/>
        </w:r>
        <w:r w:rsidR="00DF2BE1">
          <w:rPr>
            <w:webHidden/>
          </w:rPr>
          <w:fldChar w:fldCharType="begin"/>
        </w:r>
        <w:r w:rsidR="00DF2BE1">
          <w:rPr>
            <w:webHidden/>
          </w:rPr>
          <w:instrText xml:space="preserve"> PAGEREF _Toc493109673 \h </w:instrText>
        </w:r>
        <w:r w:rsidR="00DF2BE1">
          <w:rPr>
            <w:webHidden/>
          </w:rPr>
        </w:r>
        <w:r w:rsidR="00DF2BE1">
          <w:rPr>
            <w:webHidden/>
          </w:rPr>
          <w:fldChar w:fldCharType="separate"/>
        </w:r>
        <w:r w:rsidR="00760A11">
          <w:rPr>
            <w:webHidden/>
          </w:rPr>
          <w:t>8</w:t>
        </w:r>
        <w:r w:rsidR="00DF2BE1">
          <w:rPr>
            <w:webHidden/>
          </w:rPr>
          <w:fldChar w:fldCharType="end"/>
        </w:r>
      </w:hyperlink>
    </w:p>
    <w:p w14:paraId="7D4817D9" w14:textId="56A42B47" w:rsidR="00DF2BE1" w:rsidRDefault="00786E48">
      <w:pPr>
        <w:pStyle w:val="TOC2"/>
        <w:rPr>
          <w:sz w:val="22"/>
          <w:szCs w:val="22"/>
          <w:lang w:eastAsia="en-AU"/>
        </w:rPr>
      </w:pPr>
      <w:hyperlink w:anchor="_Toc493109674" w:history="1">
        <w:r w:rsidR="00DF2BE1" w:rsidRPr="00087151">
          <w:rPr>
            <w:rStyle w:val="Hyperlink"/>
          </w:rPr>
          <w:t>4.2</w:t>
        </w:r>
        <w:r w:rsidR="00DF2BE1">
          <w:rPr>
            <w:sz w:val="22"/>
            <w:szCs w:val="22"/>
            <w:lang w:eastAsia="en-AU"/>
          </w:rPr>
          <w:tab/>
        </w:r>
        <w:r w:rsidR="00DF2BE1" w:rsidRPr="00087151">
          <w:rPr>
            <w:rStyle w:val="Hyperlink"/>
          </w:rPr>
          <w:t>Economy</w:t>
        </w:r>
        <w:r w:rsidR="00DF2BE1">
          <w:rPr>
            <w:webHidden/>
          </w:rPr>
          <w:tab/>
        </w:r>
        <w:r w:rsidR="00DF2BE1">
          <w:rPr>
            <w:webHidden/>
          </w:rPr>
          <w:fldChar w:fldCharType="begin"/>
        </w:r>
        <w:r w:rsidR="00DF2BE1">
          <w:rPr>
            <w:webHidden/>
          </w:rPr>
          <w:instrText xml:space="preserve"> PAGEREF _Toc493109674 \h </w:instrText>
        </w:r>
        <w:r w:rsidR="00DF2BE1">
          <w:rPr>
            <w:webHidden/>
          </w:rPr>
        </w:r>
        <w:r w:rsidR="00DF2BE1">
          <w:rPr>
            <w:webHidden/>
          </w:rPr>
          <w:fldChar w:fldCharType="separate"/>
        </w:r>
        <w:r w:rsidR="00760A11">
          <w:rPr>
            <w:webHidden/>
          </w:rPr>
          <w:t>8</w:t>
        </w:r>
        <w:r w:rsidR="00DF2BE1">
          <w:rPr>
            <w:webHidden/>
          </w:rPr>
          <w:fldChar w:fldCharType="end"/>
        </w:r>
      </w:hyperlink>
    </w:p>
    <w:p w14:paraId="51C7DCBD" w14:textId="3F647E93" w:rsidR="00DF2BE1" w:rsidRDefault="00786E48">
      <w:pPr>
        <w:pStyle w:val="TOC2"/>
        <w:rPr>
          <w:sz w:val="22"/>
          <w:szCs w:val="22"/>
          <w:lang w:eastAsia="en-AU"/>
        </w:rPr>
      </w:pPr>
      <w:hyperlink w:anchor="_Toc493109675" w:history="1">
        <w:r w:rsidR="00DF2BE1" w:rsidRPr="00087151">
          <w:rPr>
            <w:rStyle w:val="Hyperlink"/>
          </w:rPr>
          <w:t>4.3</w:t>
        </w:r>
        <w:r w:rsidR="00DF2BE1">
          <w:rPr>
            <w:sz w:val="22"/>
            <w:szCs w:val="22"/>
            <w:lang w:eastAsia="en-AU"/>
          </w:rPr>
          <w:tab/>
        </w:r>
        <w:r w:rsidR="00DF2BE1" w:rsidRPr="00087151">
          <w:rPr>
            <w:rStyle w:val="Hyperlink"/>
          </w:rPr>
          <w:t>Efficiency</w:t>
        </w:r>
        <w:r w:rsidR="00DF2BE1">
          <w:rPr>
            <w:webHidden/>
          </w:rPr>
          <w:tab/>
        </w:r>
        <w:r w:rsidR="00DF2BE1">
          <w:rPr>
            <w:webHidden/>
          </w:rPr>
          <w:fldChar w:fldCharType="begin"/>
        </w:r>
        <w:r w:rsidR="00DF2BE1">
          <w:rPr>
            <w:webHidden/>
          </w:rPr>
          <w:instrText xml:space="preserve"> PAGEREF _Toc493109675 \h </w:instrText>
        </w:r>
        <w:r w:rsidR="00DF2BE1">
          <w:rPr>
            <w:webHidden/>
          </w:rPr>
        </w:r>
        <w:r w:rsidR="00DF2BE1">
          <w:rPr>
            <w:webHidden/>
          </w:rPr>
          <w:fldChar w:fldCharType="separate"/>
        </w:r>
        <w:r w:rsidR="00760A11">
          <w:rPr>
            <w:webHidden/>
          </w:rPr>
          <w:t>10</w:t>
        </w:r>
        <w:r w:rsidR="00DF2BE1">
          <w:rPr>
            <w:webHidden/>
          </w:rPr>
          <w:fldChar w:fldCharType="end"/>
        </w:r>
      </w:hyperlink>
    </w:p>
    <w:p w14:paraId="7B6C10B4" w14:textId="1D59C418" w:rsidR="00DF2BE1" w:rsidRDefault="00786E48">
      <w:pPr>
        <w:pStyle w:val="TOC2"/>
        <w:rPr>
          <w:sz w:val="22"/>
          <w:szCs w:val="22"/>
          <w:lang w:eastAsia="en-AU"/>
        </w:rPr>
      </w:pPr>
      <w:hyperlink w:anchor="_Toc493109676" w:history="1">
        <w:r w:rsidR="00DF2BE1" w:rsidRPr="00087151">
          <w:rPr>
            <w:rStyle w:val="Hyperlink"/>
          </w:rPr>
          <w:t>4.4</w:t>
        </w:r>
        <w:r w:rsidR="00DF2BE1">
          <w:rPr>
            <w:sz w:val="22"/>
            <w:szCs w:val="22"/>
            <w:lang w:eastAsia="en-AU"/>
          </w:rPr>
          <w:tab/>
        </w:r>
        <w:r w:rsidR="00DF2BE1" w:rsidRPr="00087151">
          <w:rPr>
            <w:rStyle w:val="Hyperlink"/>
          </w:rPr>
          <w:t>Effectiveness</w:t>
        </w:r>
        <w:r w:rsidR="00DF2BE1">
          <w:rPr>
            <w:webHidden/>
          </w:rPr>
          <w:tab/>
        </w:r>
        <w:r w:rsidR="00DF2BE1">
          <w:rPr>
            <w:webHidden/>
          </w:rPr>
          <w:fldChar w:fldCharType="begin"/>
        </w:r>
        <w:r w:rsidR="00DF2BE1">
          <w:rPr>
            <w:webHidden/>
          </w:rPr>
          <w:instrText xml:space="preserve"> PAGEREF _Toc493109676 \h </w:instrText>
        </w:r>
        <w:r w:rsidR="00DF2BE1">
          <w:rPr>
            <w:webHidden/>
          </w:rPr>
        </w:r>
        <w:r w:rsidR="00DF2BE1">
          <w:rPr>
            <w:webHidden/>
          </w:rPr>
          <w:fldChar w:fldCharType="separate"/>
        </w:r>
        <w:r w:rsidR="00760A11">
          <w:rPr>
            <w:webHidden/>
          </w:rPr>
          <w:t>12</w:t>
        </w:r>
        <w:r w:rsidR="00DF2BE1">
          <w:rPr>
            <w:webHidden/>
          </w:rPr>
          <w:fldChar w:fldCharType="end"/>
        </w:r>
      </w:hyperlink>
    </w:p>
    <w:p w14:paraId="7BC9C59E" w14:textId="6AD274AD" w:rsidR="00DF2BE1" w:rsidRDefault="00786E48">
      <w:pPr>
        <w:pStyle w:val="TOC2"/>
        <w:rPr>
          <w:sz w:val="22"/>
          <w:szCs w:val="22"/>
          <w:lang w:eastAsia="en-AU"/>
        </w:rPr>
      </w:pPr>
      <w:hyperlink w:anchor="_Toc493109677" w:history="1">
        <w:r w:rsidR="00DF2BE1" w:rsidRPr="00087151">
          <w:rPr>
            <w:rStyle w:val="Hyperlink"/>
          </w:rPr>
          <w:t>4.5</w:t>
        </w:r>
        <w:r w:rsidR="00DF2BE1">
          <w:rPr>
            <w:sz w:val="22"/>
            <w:szCs w:val="22"/>
            <w:lang w:eastAsia="en-AU"/>
          </w:rPr>
          <w:tab/>
        </w:r>
        <w:r w:rsidR="00DF2BE1" w:rsidRPr="00087151">
          <w:rPr>
            <w:rStyle w:val="Hyperlink"/>
          </w:rPr>
          <w:t>Ethics</w:t>
        </w:r>
        <w:r w:rsidR="00DF2BE1">
          <w:rPr>
            <w:webHidden/>
          </w:rPr>
          <w:tab/>
        </w:r>
        <w:r w:rsidR="00DF2BE1">
          <w:rPr>
            <w:webHidden/>
          </w:rPr>
          <w:fldChar w:fldCharType="begin"/>
        </w:r>
        <w:r w:rsidR="00DF2BE1">
          <w:rPr>
            <w:webHidden/>
          </w:rPr>
          <w:instrText xml:space="preserve"> PAGEREF _Toc493109677 \h </w:instrText>
        </w:r>
        <w:r w:rsidR="00DF2BE1">
          <w:rPr>
            <w:webHidden/>
          </w:rPr>
        </w:r>
        <w:r w:rsidR="00DF2BE1">
          <w:rPr>
            <w:webHidden/>
          </w:rPr>
          <w:fldChar w:fldCharType="separate"/>
        </w:r>
        <w:r w:rsidR="00760A11">
          <w:rPr>
            <w:webHidden/>
          </w:rPr>
          <w:t>24</w:t>
        </w:r>
        <w:r w:rsidR="00DF2BE1">
          <w:rPr>
            <w:webHidden/>
          </w:rPr>
          <w:fldChar w:fldCharType="end"/>
        </w:r>
      </w:hyperlink>
    </w:p>
    <w:p w14:paraId="06AF44E6" w14:textId="06FA973D" w:rsidR="00DF2BE1" w:rsidRDefault="00786E48">
      <w:pPr>
        <w:pStyle w:val="TOC2"/>
        <w:rPr>
          <w:sz w:val="22"/>
          <w:szCs w:val="22"/>
          <w:lang w:eastAsia="en-AU"/>
        </w:rPr>
      </w:pPr>
      <w:hyperlink w:anchor="_Toc493109678" w:history="1">
        <w:r w:rsidR="00DF2BE1" w:rsidRPr="00087151">
          <w:rPr>
            <w:rStyle w:val="Hyperlink"/>
          </w:rPr>
          <w:t>4.6</w:t>
        </w:r>
        <w:r w:rsidR="00DF2BE1">
          <w:rPr>
            <w:sz w:val="22"/>
            <w:szCs w:val="22"/>
            <w:lang w:eastAsia="en-AU"/>
          </w:rPr>
          <w:tab/>
        </w:r>
        <w:r w:rsidR="00DF2BE1" w:rsidRPr="00087151">
          <w:rPr>
            <w:rStyle w:val="Hyperlink"/>
          </w:rPr>
          <w:t>Equity</w:t>
        </w:r>
        <w:r w:rsidR="00DF2BE1">
          <w:rPr>
            <w:webHidden/>
          </w:rPr>
          <w:tab/>
        </w:r>
        <w:r w:rsidR="00DF2BE1">
          <w:rPr>
            <w:webHidden/>
          </w:rPr>
          <w:fldChar w:fldCharType="begin"/>
        </w:r>
        <w:r w:rsidR="00DF2BE1">
          <w:rPr>
            <w:webHidden/>
          </w:rPr>
          <w:instrText xml:space="preserve"> PAGEREF _Toc493109678 \h </w:instrText>
        </w:r>
        <w:r w:rsidR="00DF2BE1">
          <w:rPr>
            <w:webHidden/>
          </w:rPr>
        </w:r>
        <w:r w:rsidR="00DF2BE1">
          <w:rPr>
            <w:webHidden/>
          </w:rPr>
          <w:fldChar w:fldCharType="separate"/>
        </w:r>
        <w:r w:rsidR="00760A11">
          <w:rPr>
            <w:webHidden/>
          </w:rPr>
          <w:t>25</w:t>
        </w:r>
        <w:r w:rsidR="00DF2BE1">
          <w:rPr>
            <w:webHidden/>
          </w:rPr>
          <w:fldChar w:fldCharType="end"/>
        </w:r>
      </w:hyperlink>
    </w:p>
    <w:p w14:paraId="0CF2E0D5" w14:textId="5290A789" w:rsidR="00DF2BE1" w:rsidRDefault="00786E48">
      <w:pPr>
        <w:pStyle w:val="TOC2"/>
        <w:rPr>
          <w:sz w:val="22"/>
          <w:szCs w:val="22"/>
          <w:lang w:eastAsia="en-AU"/>
        </w:rPr>
      </w:pPr>
      <w:hyperlink w:anchor="_Toc493109679" w:history="1">
        <w:r w:rsidR="00DF2BE1" w:rsidRPr="00087151">
          <w:rPr>
            <w:rStyle w:val="Hyperlink"/>
          </w:rPr>
          <w:t>4.7</w:t>
        </w:r>
        <w:r w:rsidR="00DF2BE1">
          <w:rPr>
            <w:sz w:val="22"/>
            <w:szCs w:val="22"/>
            <w:lang w:eastAsia="en-AU"/>
          </w:rPr>
          <w:tab/>
        </w:r>
        <w:r w:rsidR="00DF2BE1" w:rsidRPr="00087151">
          <w:rPr>
            <w:rStyle w:val="Hyperlink"/>
          </w:rPr>
          <w:t>Challenges and responses taken</w:t>
        </w:r>
        <w:r w:rsidR="00DF2BE1">
          <w:rPr>
            <w:webHidden/>
          </w:rPr>
          <w:tab/>
        </w:r>
        <w:r w:rsidR="00DF2BE1">
          <w:rPr>
            <w:webHidden/>
          </w:rPr>
          <w:fldChar w:fldCharType="begin"/>
        </w:r>
        <w:r w:rsidR="00DF2BE1">
          <w:rPr>
            <w:webHidden/>
          </w:rPr>
          <w:instrText xml:space="preserve"> PAGEREF _Toc493109679 \h </w:instrText>
        </w:r>
        <w:r w:rsidR="00DF2BE1">
          <w:rPr>
            <w:webHidden/>
          </w:rPr>
        </w:r>
        <w:r w:rsidR="00DF2BE1">
          <w:rPr>
            <w:webHidden/>
          </w:rPr>
          <w:fldChar w:fldCharType="separate"/>
        </w:r>
        <w:r w:rsidR="00760A11">
          <w:rPr>
            <w:webHidden/>
          </w:rPr>
          <w:t>25</w:t>
        </w:r>
        <w:r w:rsidR="00DF2BE1">
          <w:rPr>
            <w:webHidden/>
          </w:rPr>
          <w:fldChar w:fldCharType="end"/>
        </w:r>
      </w:hyperlink>
    </w:p>
    <w:p w14:paraId="5CA80479" w14:textId="251AD0BB" w:rsidR="00DF2BE1" w:rsidRDefault="00786E48">
      <w:pPr>
        <w:pStyle w:val="TOC1"/>
        <w:tabs>
          <w:tab w:val="left" w:pos="1200"/>
        </w:tabs>
        <w:rPr>
          <w:rFonts w:asciiTheme="minorHAnsi" w:hAnsiTheme="minorHAnsi" w:cstheme="minorBidi"/>
          <w:b w:val="0"/>
          <w:sz w:val="22"/>
          <w:szCs w:val="22"/>
          <w:lang w:eastAsia="en-AU"/>
        </w:rPr>
      </w:pPr>
      <w:hyperlink w:anchor="_Toc493109680" w:history="1">
        <w:r w:rsidR="00DF2BE1" w:rsidRPr="00087151">
          <w:rPr>
            <w:rStyle w:val="Hyperlink"/>
          </w:rPr>
          <w:t>Annex 1</w:t>
        </w:r>
        <w:r w:rsidR="00DF2BE1">
          <w:rPr>
            <w:rFonts w:asciiTheme="minorHAnsi" w:hAnsiTheme="minorHAnsi" w:cstheme="minorBidi"/>
            <w:b w:val="0"/>
            <w:sz w:val="22"/>
            <w:szCs w:val="22"/>
            <w:lang w:eastAsia="en-AU"/>
          </w:rPr>
          <w:tab/>
        </w:r>
        <w:r w:rsidR="00DF2BE1" w:rsidRPr="00087151">
          <w:rPr>
            <w:rStyle w:val="Hyperlink"/>
          </w:rPr>
          <w:t>Evaluation Questions</w:t>
        </w:r>
        <w:r w:rsidR="00DF2BE1">
          <w:rPr>
            <w:webHidden/>
          </w:rPr>
          <w:tab/>
        </w:r>
        <w:r w:rsidR="00DF2BE1">
          <w:rPr>
            <w:webHidden/>
          </w:rPr>
          <w:fldChar w:fldCharType="begin"/>
        </w:r>
        <w:r w:rsidR="00DF2BE1">
          <w:rPr>
            <w:webHidden/>
          </w:rPr>
          <w:instrText xml:space="preserve"> PAGEREF _Toc493109680 \h </w:instrText>
        </w:r>
        <w:r w:rsidR="00DF2BE1">
          <w:rPr>
            <w:webHidden/>
          </w:rPr>
        </w:r>
        <w:r w:rsidR="00DF2BE1">
          <w:rPr>
            <w:webHidden/>
          </w:rPr>
          <w:fldChar w:fldCharType="separate"/>
        </w:r>
        <w:r w:rsidR="00760A11">
          <w:rPr>
            <w:webHidden/>
          </w:rPr>
          <w:t>28</w:t>
        </w:r>
        <w:r w:rsidR="00DF2BE1">
          <w:rPr>
            <w:webHidden/>
          </w:rPr>
          <w:fldChar w:fldCharType="end"/>
        </w:r>
      </w:hyperlink>
    </w:p>
    <w:p w14:paraId="34C07F88" w14:textId="24371915" w:rsidR="00DF2BE1" w:rsidRDefault="00786E48">
      <w:pPr>
        <w:pStyle w:val="TOC1"/>
        <w:tabs>
          <w:tab w:val="left" w:pos="1200"/>
        </w:tabs>
        <w:rPr>
          <w:rFonts w:asciiTheme="minorHAnsi" w:hAnsiTheme="minorHAnsi" w:cstheme="minorBidi"/>
          <w:b w:val="0"/>
          <w:sz w:val="22"/>
          <w:szCs w:val="22"/>
          <w:lang w:eastAsia="en-AU"/>
        </w:rPr>
      </w:pPr>
      <w:hyperlink w:anchor="_Toc493109681" w:history="1">
        <w:r w:rsidR="00DF2BE1" w:rsidRPr="00087151">
          <w:rPr>
            <w:rStyle w:val="Hyperlink"/>
            <w:lang w:eastAsia="en-AU"/>
          </w:rPr>
          <w:t>Annex 2</w:t>
        </w:r>
        <w:r w:rsidR="00DF2BE1">
          <w:rPr>
            <w:rFonts w:asciiTheme="minorHAnsi" w:hAnsiTheme="minorHAnsi" w:cstheme="minorBidi"/>
            <w:b w:val="0"/>
            <w:sz w:val="22"/>
            <w:szCs w:val="22"/>
            <w:lang w:eastAsia="en-AU"/>
          </w:rPr>
          <w:tab/>
        </w:r>
        <w:r w:rsidR="00DF2BE1" w:rsidRPr="00087151">
          <w:rPr>
            <w:rStyle w:val="Hyperlink"/>
            <w:lang w:eastAsia="en-AU"/>
          </w:rPr>
          <w:t>Coffee Industry Support Project Value for Money Assessment rubric with component scores</w:t>
        </w:r>
        <w:r w:rsidR="00DF2BE1">
          <w:rPr>
            <w:webHidden/>
          </w:rPr>
          <w:tab/>
        </w:r>
        <w:r w:rsidR="00DF2BE1">
          <w:rPr>
            <w:webHidden/>
          </w:rPr>
          <w:fldChar w:fldCharType="begin"/>
        </w:r>
        <w:r w:rsidR="00DF2BE1">
          <w:rPr>
            <w:webHidden/>
          </w:rPr>
          <w:instrText xml:space="preserve"> PAGEREF _Toc493109681 \h </w:instrText>
        </w:r>
        <w:r w:rsidR="00DF2BE1">
          <w:rPr>
            <w:webHidden/>
          </w:rPr>
        </w:r>
        <w:r w:rsidR="00DF2BE1">
          <w:rPr>
            <w:webHidden/>
          </w:rPr>
          <w:fldChar w:fldCharType="separate"/>
        </w:r>
        <w:r w:rsidR="00760A11">
          <w:rPr>
            <w:webHidden/>
          </w:rPr>
          <w:t>29</w:t>
        </w:r>
        <w:r w:rsidR="00DF2BE1">
          <w:rPr>
            <w:webHidden/>
          </w:rPr>
          <w:fldChar w:fldCharType="end"/>
        </w:r>
      </w:hyperlink>
    </w:p>
    <w:p w14:paraId="57E95B9F" w14:textId="11440B01" w:rsidR="00DF2BE1" w:rsidRDefault="00786E48">
      <w:pPr>
        <w:pStyle w:val="TOC1"/>
        <w:tabs>
          <w:tab w:val="left" w:pos="1200"/>
        </w:tabs>
        <w:rPr>
          <w:rFonts w:asciiTheme="minorHAnsi" w:hAnsiTheme="minorHAnsi" w:cstheme="minorBidi"/>
          <w:b w:val="0"/>
          <w:sz w:val="22"/>
          <w:szCs w:val="22"/>
          <w:lang w:eastAsia="en-AU"/>
        </w:rPr>
      </w:pPr>
      <w:hyperlink w:anchor="_Toc493109682" w:history="1">
        <w:r w:rsidR="00DF2BE1" w:rsidRPr="00087151">
          <w:rPr>
            <w:rStyle w:val="Hyperlink"/>
          </w:rPr>
          <w:t>Annex 3</w:t>
        </w:r>
        <w:r w:rsidR="00DF2BE1">
          <w:rPr>
            <w:rFonts w:asciiTheme="minorHAnsi" w:hAnsiTheme="minorHAnsi" w:cstheme="minorBidi"/>
            <w:b w:val="0"/>
            <w:sz w:val="22"/>
            <w:szCs w:val="22"/>
            <w:lang w:eastAsia="en-AU"/>
          </w:rPr>
          <w:tab/>
        </w:r>
        <w:r w:rsidR="00DF2BE1" w:rsidRPr="00087151">
          <w:rPr>
            <w:rStyle w:val="Hyperlink"/>
          </w:rPr>
          <w:t>Informants to the evaluation</w:t>
        </w:r>
        <w:r w:rsidR="00DF2BE1">
          <w:rPr>
            <w:webHidden/>
          </w:rPr>
          <w:tab/>
        </w:r>
        <w:r w:rsidR="00DF2BE1">
          <w:rPr>
            <w:webHidden/>
          </w:rPr>
          <w:fldChar w:fldCharType="begin"/>
        </w:r>
        <w:r w:rsidR="00DF2BE1">
          <w:rPr>
            <w:webHidden/>
          </w:rPr>
          <w:instrText xml:space="preserve"> PAGEREF _Toc493109682 \h </w:instrText>
        </w:r>
        <w:r w:rsidR="00DF2BE1">
          <w:rPr>
            <w:webHidden/>
          </w:rPr>
        </w:r>
        <w:r w:rsidR="00DF2BE1">
          <w:rPr>
            <w:webHidden/>
          </w:rPr>
          <w:fldChar w:fldCharType="separate"/>
        </w:r>
        <w:r w:rsidR="00760A11">
          <w:rPr>
            <w:webHidden/>
          </w:rPr>
          <w:t>32</w:t>
        </w:r>
        <w:r w:rsidR="00DF2BE1">
          <w:rPr>
            <w:webHidden/>
          </w:rPr>
          <w:fldChar w:fldCharType="end"/>
        </w:r>
      </w:hyperlink>
    </w:p>
    <w:p w14:paraId="2E6CCD16" w14:textId="58B5E976" w:rsidR="00DF2BE1" w:rsidRDefault="00786E48">
      <w:pPr>
        <w:pStyle w:val="TOC1"/>
        <w:tabs>
          <w:tab w:val="left" w:pos="1200"/>
        </w:tabs>
        <w:rPr>
          <w:rFonts w:asciiTheme="minorHAnsi" w:hAnsiTheme="minorHAnsi" w:cstheme="minorBidi"/>
          <w:b w:val="0"/>
          <w:sz w:val="22"/>
          <w:szCs w:val="22"/>
          <w:lang w:eastAsia="en-AU"/>
        </w:rPr>
      </w:pPr>
      <w:hyperlink w:anchor="_Toc493109683" w:history="1">
        <w:r w:rsidR="00DF2BE1" w:rsidRPr="00087151">
          <w:rPr>
            <w:rStyle w:val="Hyperlink"/>
          </w:rPr>
          <w:t>Annex 4</w:t>
        </w:r>
        <w:r w:rsidR="00DF2BE1">
          <w:rPr>
            <w:rFonts w:asciiTheme="minorHAnsi" w:hAnsiTheme="minorHAnsi" w:cstheme="minorBidi"/>
            <w:b w:val="0"/>
            <w:sz w:val="22"/>
            <w:szCs w:val="22"/>
            <w:lang w:eastAsia="en-AU"/>
          </w:rPr>
          <w:tab/>
        </w:r>
        <w:r w:rsidR="00DF2BE1" w:rsidRPr="00087151">
          <w:rPr>
            <w:rStyle w:val="Hyperlink"/>
          </w:rPr>
          <w:t>Data Collection Plans</w:t>
        </w:r>
        <w:r w:rsidR="00DF2BE1">
          <w:rPr>
            <w:webHidden/>
          </w:rPr>
          <w:tab/>
        </w:r>
        <w:r w:rsidR="00DF2BE1">
          <w:rPr>
            <w:webHidden/>
          </w:rPr>
          <w:fldChar w:fldCharType="begin"/>
        </w:r>
        <w:r w:rsidR="00DF2BE1">
          <w:rPr>
            <w:webHidden/>
          </w:rPr>
          <w:instrText xml:space="preserve"> PAGEREF _Toc493109683 \h </w:instrText>
        </w:r>
        <w:r w:rsidR="00DF2BE1">
          <w:rPr>
            <w:webHidden/>
          </w:rPr>
        </w:r>
        <w:r w:rsidR="00DF2BE1">
          <w:rPr>
            <w:webHidden/>
          </w:rPr>
          <w:fldChar w:fldCharType="separate"/>
        </w:r>
        <w:r w:rsidR="00760A11">
          <w:rPr>
            <w:webHidden/>
          </w:rPr>
          <w:t>35</w:t>
        </w:r>
        <w:r w:rsidR="00DF2BE1">
          <w:rPr>
            <w:webHidden/>
          </w:rPr>
          <w:fldChar w:fldCharType="end"/>
        </w:r>
      </w:hyperlink>
    </w:p>
    <w:p w14:paraId="1F04952B" w14:textId="4CDD15A9" w:rsidR="00DF2BE1" w:rsidRDefault="00786E48">
      <w:pPr>
        <w:pStyle w:val="TOC1"/>
        <w:tabs>
          <w:tab w:val="left" w:pos="1200"/>
        </w:tabs>
        <w:rPr>
          <w:rFonts w:asciiTheme="minorHAnsi" w:hAnsiTheme="minorHAnsi" w:cstheme="minorBidi"/>
          <w:b w:val="0"/>
          <w:sz w:val="22"/>
          <w:szCs w:val="22"/>
          <w:lang w:eastAsia="en-AU"/>
        </w:rPr>
      </w:pPr>
      <w:hyperlink w:anchor="_Toc493109684" w:history="1">
        <w:r w:rsidR="00DF2BE1" w:rsidRPr="00087151">
          <w:rPr>
            <w:rStyle w:val="Hyperlink"/>
          </w:rPr>
          <w:t>Annex 5</w:t>
        </w:r>
        <w:r w:rsidR="00DF2BE1">
          <w:rPr>
            <w:rFonts w:asciiTheme="minorHAnsi" w:hAnsiTheme="minorHAnsi" w:cstheme="minorBidi"/>
            <w:b w:val="0"/>
            <w:sz w:val="22"/>
            <w:szCs w:val="22"/>
            <w:lang w:eastAsia="en-AU"/>
          </w:rPr>
          <w:tab/>
        </w:r>
        <w:r w:rsidR="00DF2BE1" w:rsidRPr="00087151">
          <w:rPr>
            <w:rStyle w:val="Hyperlink"/>
          </w:rPr>
          <w:t>Evaluation data forms and guides</w:t>
        </w:r>
        <w:r w:rsidR="00DF2BE1">
          <w:rPr>
            <w:webHidden/>
          </w:rPr>
          <w:tab/>
        </w:r>
        <w:r w:rsidR="00DF2BE1">
          <w:rPr>
            <w:webHidden/>
          </w:rPr>
          <w:fldChar w:fldCharType="begin"/>
        </w:r>
        <w:r w:rsidR="00DF2BE1">
          <w:rPr>
            <w:webHidden/>
          </w:rPr>
          <w:instrText xml:space="preserve"> PAGEREF _Toc493109684 \h </w:instrText>
        </w:r>
        <w:r w:rsidR="00DF2BE1">
          <w:rPr>
            <w:webHidden/>
          </w:rPr>
        </w:r>
        <w:r w:rsidR="00DF2BE1">
          <w:rPr>
            <w:webHidden/>
          </w:rPr>
          <w:fldChar w:fldCharType="separate"/>
        </w:r>
        <w:r w:rsidR="00760A11">
          <w:rPr>
            <w:webHidden/>
          </w:rPr>
          <w:t>37</w:t>
        </w:r>
        <w:r w:rsidR="00DF2BE1">
          <w:rPr>
            <w:webHidden/>
          </w:rPr>
          <w:fldChar w:fldCharType="end"/>
        </w:r>
      </w:hyperlink>
    </w:p>
    <w:p w14:paraId="197D8BA1" w14:textId="68BC97FF" w:rsidR="0066141B" w:rsidRPr="0066141B" w:rsidRDefault="0066141B" w:rsidP="002933C7">
      <w:pPr>
        <w:pStyle w:val="TOCHeading"/>
        <w:spacing w:before="360"/>
      </w:pPr>
      <w:r w:rsidRPr="0066141B">
        <w:fldChar w:fldCharType="end"/>
      </w:r>
      <w:r w:rsidRPr="0066141B">
        <w:t>Tables and Figures</w:t>
      </w:r>
    </w:p>
    <w:p w14:paraId="00E39941" w14:textId="5F15AA7B" w:rsidR="00DF2BE1" w:rsidRDefault="0066141B">
      <w:pPr>
        <w:pStyle w:val="TableofFigures"/>
        <w:tabs>
          <w:tab w:val="left" w:pos="960"/>
        </w:tabs>
        <w:rPr>
          <w:sz w:val="22"/>
          <w:szCs w:val="22"/>
          <w:lang w:eastAsia="en-AU"/>
        </w:rPr>
      </w:pPr>
      <w:r w:rsidRPr="0066141B">
        <w:rPr>
          <w:rFonts w:ascii="Arial" w:hAnsi="Arial" w:cs="Arial"/>
        </w:rPr>
        <w:fldChar w:fldCharType="begin"/>
      </w:r>
      <w:r w:rsidRPr="0066141B">
        <w:rPr>
          <w:rFonts w:ascii="Arial" w:hAnsi="Arial" w:cs="Arial"/>
        </w:rPr>
        <w:instrText xml:space="preserve"> TOC \h \z \c "Table" </w:instrText>
      </w:r>
      <w:r w:rsidRPr="0066141B">
        <w:rPr>
          <w:rFonts w:ascii="Arial" w:hAnsi="Arial" w:cs="Arial"/>
        </w:rPr>
        <w:fldChar w:fldCharType="separate"/>
      </w:r>
      <w:hyperlink w:anchor="_Toc493109685" w:history="1">
        <w:r w:rsidR="00DF2BE1" w:rsidRPr="009A3D97">
          <w:rPr>
            <w:rStyle w:val="Hyperlink"/>
          </w:rPr>
          <w:t xml:space="preserve">Table 1 </w:t>
        </w:r>
        <w:r w:rsidR="00DF2BE1">
          <w:rPr>
            <w:sz w:val="22"/>
            <w:szCs w:val="22"/>
            <w:lang w:eastAsia="en-AU"/>
          </w:rPr>
          <w:tab/>
        </w:r>
        <w:r w:rsidR="00DF2BE1" w:rsidRPr="009A3D97">
          <w:rPr>
            <w:rStyle w:val="Hyperlink"/>
            <w:rFonts w:ascii="Arial" w:hAnsi="Arial" w:cs="Arial"/>
          </w:rPr>
          <w:t>Types of activities</w:t>
        </w:r>
        <w:r w:rsidR="00DF2BE1">
          <w:rPr>
            <w:webHidden/>
          </w:rPr>
          <w:tab/>
        </w:r>
        <w:r w:rsidR="00DF2BE1">
          <w:rPr>
            <w:webHidden/>
          </w:rPr>
          <w:fldChar w:fldCharType="begin"/>
        </w:r>
        <w:r w:rsidR="00DF2BE1">
          <w:rPr>
            <w:webHidden/>
          </w:rPr>
          <w:instrText xml:space="preserve"> PAGEREF _Toc493109685 \h </w:instrText>
        </w:r>
        <w:r w:rsidR="00DF2BE1">
          <w:rPr>
            <w:webHidden/>
          </w:rPr>
        </w:r>
        <w:r w:rsidR="00DF2BE1">
          <w:rPr>
            <w:webHidden/>
          </w:rPr>
          <w:fldChar w:fldCharType="separate"/>
        </w:r>
        <w:r w:rsidR="00DF2BE1">
          <w:rPr>
            <w:webHidden/>
          </w:rPr>
          <w:t>2</w:t>
        </w:r>
        <w:r w:rsidR="00DF2BE1">
          <w:rPr>
            <w:webHidden/>
          </w:rPr>
          <w:fldChar w:fldCharType="end"/>
        </w:r>
      </w:hyperlink>
    </w:p>
    <w:p w14:paraId="367B0138" w14:textId="5BFAF9F6" w:rsidR="00DF2BE1" w:rsidRDefault="00786E48">
      <w:pPr>
        <w:pStyle w:val="TableofFigures"/>
        <w:tabs>
          <w:tab w:val="left" w:pos="960"/>
        </w:tabs>
        <w:rPr>
          <w:sz w:val="22"/>
          <w:szCs w:val="22"/>
          <w:lang w:eastAsia="en-AU"/>
        </w:rPr>
      </w:pPr>
      <w:hyperlink w:anchor="_Toc493109686" w:history="1">
        <w:r w:rsidR="00DF2BE1" w:rsidRPr="009A3D97">
          <w:rPr>
            <w:rStyle w:val="Hyperlink"/>
          </w:rPr>
          <w:t xml:space="preserve">Table 2 </w:t>
        </w:r>
        <w:r w:rsidR="00DF2BE1">
          <w:rPr>
            <w:sz w:val="22"/>
            <w:szCs w:val="22"/>
            <w:lang w:eastAsia="en-AU"/>
          </w:rPr>
          <w:tab/>
        </w:r>
        <w:r w:rsidR="00DF2BE1" w:rsidRPr="009A3D97">
          <w:rPr>
            <w:rStyle w:val="Hyperlink"/>
          </w:rPr>
          <w:t>Description of training courses and target groups</w:t>
        </w:r>
        <w:r w:rsidR="00DF2BE1">
          <w:rPr>
            <w:webHidden/>
          </w:rPr>
          <w:tab/>
        </w:r>
        <w:r w:rsidR="00DF2BE1">
          <w:rPr>
            <w:webHidden/>
          </w:rPr>
          <w:fldChar w:fldCharType="begin"/>
        </w:r>
        <w:r w:rsidR="00DF2BE1">
          <w:rPr>
            <w:webHidden/>
          </w:rPr>
          <w:instrText xml:space="preserve"> PAGEREF _Toc493109686 \h </w:instrText>
        </w:r>
        <w:r w:rsidR="00DF2BE1">
          <w:rPr>
            <w:webHidden/>
          </w:rPr>
        </w:r>
        <w:r w:rsidR="00DF2BE1">
          <w:rPr>
            <w:webHidden/>
          </w:rPr>
          <w:fldChar w:fldCharType="separate"/>
        </w:r>
        <w:r w:rsidR="00DF2BE1">
          <w:rPr>
            <w:webHidden/>
          </w:rPr>
          <w:t>3</w:t>
        </w:r>
        <w:r w:rsidR="00DF2BE1">
          <w:rPr>
            <w:webHidden/>
          </w:rPr>
          <w:fldChar w:fldCharType="end"/>
        </w:r>
      </w:hyperlink>
    </w:p>
    <w:p w14:paraId="27EA9A70" w14:textId="4C2BC468" w:rsidR="00DF2BE1" w:rsidRDefault="00786E48">
      <w:pPr>
        <w:pStyle w:val="TableofFigures"/>
        <w:tabs>
          <w:tab w:val="left" w:pos="960"/>
        </w:tabs>
        <w:rPr>
          <w:sz w:val="22"/>
          <w:szCs w:val="22"/>
          <w:lang w:eastAsia="en-AU"/>
        </w:rPr>
      </w:pPr>
      <w:hyperlink w:anchor="_Toc493109687" w:history="1">
        <w:r w:rsidR="00DF2BE1" w:rsidRPr="009A3D97">
          <w:rPr>
            <w:rStyle w:val="Hyperlink"/>
          </w:rPr>
          <w:t xml:space="preserve">Table 3 </w:t>
        </w:r>
        <w:r w:rsidR="00DF2BE1">
          <w:rPr>
            <w:sz w:val="22"/>
            <w:szCs w:val="22"/>
            <w:lang w:eastAsia="en-AU"/>
          </w:rPr>
          <w:tab/>
        </w:r>
        <w:r w:rsidR="00DF2BE1" w:rsidRPr="009A3D97">
          <w:rPr>
            <w:rStyle w:val="Hyperlink"/>
          </w:rPr>
          <w:t>Research projects and partnerships 2015–2017</w:t>
        </w:r>
        <w:r w:rsidR="00DF2BE1">
          <w:rPr>
            <w:webHidden/>
          </w:rPr>
          <w:tab/>
        </w:r>
        <w:r w:rsidR="00DF2BE1">
          <w:rPr>
            <w:webHidden/>
          </w:rPr>
          <w:fldChar w:fldCharType="begin"/>
        </w:r>
        <w:r w:rsidR="00DF2BE1">
          <w:rPr>
            <w:webHidden/>
          </w:rPr>
          <w:instrText xml:space="preserve"> PAGEREF _Toc493109687 \h </w:instrText>
        </w:r>
        <w:r w:rsidR="00DF2BE1">
          <w:rPr>
            <w:webHidden/>
          </w:rPr>
        </w:r>
        <w:r w:rsidR="00DF2BE1">
          <w:rPr>
            <w:webHidden/>
          </w:rPr>
          <w:fldChar w:fldCharType="separate"/>
        </w:r>
        <w:r w:rsidR="00DF2BE1">
          <w:rPr>
            <w:webHidden/>
          </w:rPr>
          <w:t>3</w:t>
        </w:r>
        <w:r w:rsidR="00DF2BE1">
          <w:rPr>
            <w:webHidden/>
          </w:rPr>
          <w:fldChar w:fldCharType="end"/>
        </w:r>
      </w:hyperlink>
    </w:p>
    <w:p w14:paraId="6E337880" w14:textId="6F01224B" w:rsidR="00DF2BE1" w:rsidRDefault="00786E48">
      <w:pPr>
        <w:pStyle w:val="TableofFigures"/>
        <w:tabs>
          <w:tab w:val="left" w:pos="960"/>
        </w:tabs>
        <w:rPr>
          <w:sz w:val="22"/>
          <w:szCs w:val="22"/>
          <w:lang w:eastAsia="en-AU"/>
        </w:rPr>
      </w:pPr>
      <w:hyperlink w:anchor="_Toc493109688" w:history="1">
        <w:r w:rsidR="00DF2BE1" w:rsidRPr="009A3D97">
          <w:rPr>
            <w:rStyle w:val="Hyperlink"/>
          </w:rPr>
          <w:t>Table 4</w:t>
        </w:r>
        <w:r w:rsidR="00DF2BE1">
          <w:rPr>
            <w:sz w:val="22"/>
            <w:szCs w:val="22"/>
            <w:lang w:eastAsia="en-AU"/>
          </w:rPr>
          <w:tab/>
        </w:r>
        <w:r w:rsidR="00DF2BE1" w:rsidRPr="009A3D97">
          <w:rPr>
            <w:rStyle w:val="Hyperlink"/>
            <w:rFonts w:cs="Arial"/>
          </w:rPr>
          <w:t>DFAT value-for-money principles</w:t>
        </w:r>
        <w:r w:rsidR="00DF2BE1">
          <w:rPr>
            <w:webHidden/>
          </w:rPr>
          <w:tab/>
        </w:r>
        <w:r w:rsidR="00DF2BE1">
          <w:rPr>
            <w:webHidden/>
          </w:rPr>
          <w:fldChar w:fldCharType="begin"/>
        </w:r>
        <w:r w:rsidR="00DF2BE1">
          <w:rPr>
            <w:webHidden/>
          </w:rPr>
          <w:instrText xml:space="preserve"> PAGEREF _Toc493109688 \h </w:instrText>
        </w:r>
        <w:r w:rsidR="00DF2BE1">
          <w:rPr>
            <w:webHidden/>
          </w:rPr>
        </w:r>
        <w:r w:rsidR="00DF2BE1">
          <w:rPr>
            <w:webHidden/>
          </w:rPr>
          <w:fldChar w:fldCharType="separate"/>
        </w:r>
        <w:r w:rsidR="00DF2BE1">
          <w:rPr>
            <w:webHidden/>
          </w:rPr>
          <w:t>5</w:t>
        </w:r>
        <w:r w:rsidR="00DF2BE1">
          <w:rPr>
            <w:webHidden/>
          </w:rPr>
          <w:fldChar w:fldCharType="end"/>
        </w:r>
      </w:hyperlink>
    </w:p>
    <w:p w14:paraId="47A2C115" w14:textId="3E0F8391" w:rsidR="00DF2BE1" w:rsidRDefault="00786E48">
      <w:pPr>
        <w:pStyle w:val="TableofFigures"/>
        <w:tabs>
          <w:tab w:val="left" w:pos="960"/>
        </w:tabs>
        <w:rPr>
          <w:sz w:val="22"/>
          <w:szCs w:val="22"/>
          <w:lang w:eastAsia="en-AU"/>
        </w:rPr>
      </w:pPr>
      <w:hyperlink w:anchor="_Toc493109689" w:history="1">
        <w:r w:rsidR="00DF2BE1" w:rsidRPr="009A3D97">
          <w:rPr>
            <w:rStyle w:val="Hyperlink"/>
          </w:rPr>
          <w:t>Table 5</w:t>
        </w:r>
        <w:r w:rsidR="00DF2BE1">
          <w:rPr>
            <w:sz w:val="22"/>
            <w:szCs w:val="22"/>
            <w:lang w:eastAsia="en-AU"/>
          </w:rPr>
          <w:tab/>
        </w:r>
        <w:r w:rsidR="00DF2BE1" w:rsidRPr="009A3D97">
          <w:rPr>
            <w:rStyle w:val="Hyperlink"/>
          </w:rPr>
          <w:t>Value for money rating</w:t>
        </w:r>
        <w:r w:rsidR="00DF2BE1">
          <w:rPr>
            <w:webHidden/>
          </w:rPr>
          <w:tab/>
        </w:r>
        <w:r w:rsidR="00DF2BE1">
          <w:rPr>
            <w:webHidden/>
          </w:rPr>
          <w:fldChar w:fldCharType="begin"/>
        </w:r>
        <w:r w:rsidR="00DF2BE1">
          <w:rPr>
            <w:webHidden/>
          </w:rPr>
          <w:instrText xml:space="preserve"> PAGEREF _Toc493109689 \h </w:instrText>
        </w:r>
        <w:r w:rsidR="00DF2BE1">
          <w:rPr>
            <w:webHidden/>
          </w:rPr>
        </w:r>
        <w:r w:rsidR="00DF2BE1">
          <w:rPr>
            <w:webHidden/>
          </w:rPr>
          <w:fldChar w:fldCharType="separate"/>
        </w:r>
        <w:r w:rsidR="00DF2BE1">
          <w:rPr>
            <w:webHidden/>
          </w:rPr>
          <w:t>8</w:t>
        </w:r>
        <w:r w:rsidR="00DF2BE1">
          <w:rPr>
            <w:webHidden/>
          </w:rPr>
          <w:fldChar w:fldCharType="end"/>
        </w:r>
      </w:hyperlink>
    </w:p>
    <w:p w14:paraId="49D622C3" w14:textId="6C23E839" w:rsidR="00DF2BE1" w:rsidRDefault="00786E48">
      <w:pPr>
        <w:pStyle w:val="TableofFigures"/>
        <w:tabs>
          <w:tab w:val="left" w:pos="960"/>
        </w:tabs>
        <w:rPr>
          <w:sz w:val="22"/>
          <w:szCs w:val="22"/>
          <w:lang w:eastAsia="en-AU"/>
        </w:rPr>
      </w:pPr>
      <w:hyperlink w:anchor="_Toc493109690" w:history="1">
        <w:r w:rsidR="00DF2BE1" w:rsidRPr="009A3D97">
          <w:rPr>
            <w:rStyle w:val="Hyperlink"/>
          </w:rPr>
          <w:t>Table 6</w:t>
        </w:r>
        <w:r w:rsidR="00DF2BE1">
          <w:rPr>
            <w:sz w:val="22"/>
            <w:szCs w:val="22"/>
            <w:lang w:eastAsia="en-AU"/>
          </w:rPr>
          <w:tab/>
        </w:r>
        <w:r w:rsidR="00DF2BE1" w:rsidRPr="009A3D97">
          <w:rPr>
            <w:rStyle w:val="Hyperlink"/>
          </w:rPr>
          <w:t>Training provided by CISP staff July 2015 – December 2016</w:t>
        </w:r>
        <w:r w:rsidR="00DF2BE1">
          <w:rPr>
            <w:webHidden/>
          </w:rPr>
          <w:tab/>
        </w:r>
        <w:r w:rsidR="00DF2BE1">
          <w:rPr>
            <w:webHidden/>
          </w:rPr>
          <w:fldChar w:fldCharType="begin"/>
        </w:r>
        <w:r w:rsidR="00DF2BE1">
          <w:rPr>
            <w:webHidden/>
          </w:rPr>
          <w:instrText xml:space="preserve"> PAGEREF _Toc493109690 \h </w:instrText>
        </w:r>
        <w:r w:rsidR="00DF2BE1">
          <w:rPr>
            <w:webHidden/>
          </w:rPr>
        </w:r>
        <w:r w:rsidR="00DF2BE1">
          <w:rPr>
            <w:webHidden/>
          </w:rPr>
          <w:fldChar w:fldCharType="separate"/>
        </w:r>
        <w:r w:rsidR="00DF2BE1">
          <w:rPr>
            <w:webHidden/>
          </w:rPr>
          <w:t>13</w:t>
        </w:r>
        <w:r w:rsidR="00DF2BE1">
          <w:rPr>
            <w:webHidden/>
          </w:rPr>
          <w:fldChar w:fldCharType="end"/>
        </w:r>
      </w:hyperlink>
    </w:p>
    <w:p w14:paraId="37006E67" w14:textId="20BD7BF4" w:rsidR="00DF2BE1" w:rsidRDefault="00786E48">
      <w:pPr>
        <w:pStyle w:val="TableofFigures"/>
        <w:tabs>
          <w:tab w:val="left" w:pos="960"/>
        </w:tabs>
        <w:rPr>
          <w:sz w:val="22"/>
          <w:szCs w:val="22"/>
          <w:lang w:eastAsia="en-AU"/>
        </w:rPr>
      </w:pPr>
      <w:hyperlink w:anchor="_Toc493109691" w:history="1">
        <w:r w:rsidR="00DF2BE1" w:rsidRPr="009A3D97">
          <w:rPr>
            <w:rStyle w:val="Hyperlink"/>
          </w:rPr>
          <w:t>Table 7</w:t>
        </w:r>
        <w:r w:rsidR="00DF2BE1">
          <w:rPr>
            <w:sz w:val="22"/>
            <w:szCs w:val="22"/>
            <w:lang w:eastAsia="en-AU"/>
          </w:rPr>
          <w:tab/>
        </w:r>
        <w:r w:rsidR="00DF2BE1" w:rsidRPr="009A3D97">
          <w:rPr>
            <w:rStyle w:val="Hyperlink"/>
          </w:rPr>
          <w:t>Training provided by partner staff July 2015 – December 2016</w:t>
        </w:r>
        <w:r w:rsidR="00DF2BE1">
          <w:rPr>
            <w:webHidden/>
          </w:rPr>
          <w:tab/>
        </w:r>
        <w:r w:rsidR="00DF2BE1">
          <w:rPr>
            <w:webHidden/>
          </w:rPr>
          <w:fldChar w:fldCharType="begin"/>
        </w:r>
        <w:r w:rsidR="00DF2BE1">
          <w:rPr>
            <w:webHidden/>
          </w:rPr>
          <w:instrText xml:space="preserve"> PAGEREF _Toc493109691 \h </w:instrText>
        </w:r>
        <w:r w:rsidR="00DF2BE1">
          <w:rPr>
            <w:webHidden/>
          </w:rPr>
        </w:r>
        <w:r w:rsidR="00DF2BE1">
          <w:rPr>
            <w:webHidden/>
          </w:rPr>
          <w:fldChar w:fldCharType="separate"/>
        </w:r>
        <w:r w:rsidR="00DF2BE1">
          <w:rPr>
            <w:webHidden/>
          </w:rPr>
          <w:t>14</w:t>
        </w:r>
        <w:r w:rsidR="00DF2BE1">
          <w:rPr>
            <w:webHidden/>
          </w:rPr>
          <w:fldChar w:fldCharType="end"/>
        </w:r>
      </w:hyperlink>
    </w:p>
    <w:p w14:paraId="26983DE9" w14:textId="30766A5A" w:rsidR="00DF2BE1" w:rsidRDefault="00786E48">
      <w:pPr>
        <w:pStyle w:val="TableofFigures"/>
        <w:tabs>
          <w:tab w:val="left" w:pos="960"/>
        </w:tabs>
        <w:rPr>
          <w:sz w:val="22"/>
          <w:szCs w:val="22"/>
          <w:lang w:eastAsia="en-AU"/>
        </w:rPr>
      </w:pPr>
      <w:hyperlink w:anchor="_Toc493109692" w:history="1">
        <w:r w:rsidR="00DF2BE1" w:rsidRPr="009A3D97">
          <w:rPr>
            <w:rStyle w:val="Hyperlink"/>
          </w:rPr>
          <w:t>Table 8</w:t>
        </w:r>
        <w:r w:rsidR="00DF2BE1">
          <w:rPr>
            <w:sz w:val="22"/>
            <w:szCs w:val="22"/>
            <w:lang w:eastAsia="en-AU"/>
          </w:rPr>
          <w:tab/>
        </w:r>
        <w:r w:rsidR="00DF2BE1" w:rsidRPr="009A3D97">
          <w:rPr>
            <w:rStyle w:val="Hyperlink"/>
          </w:rPr>
          <w:t>Anticipated increase in coffee volume and earnings</w:t>
        </w:r>
        <w:r w:rsidR="00DF2BE1">
          <w:rPr>
            <w:webHidden/>
          </w:rPr>
          <w:tab/>
        </w:r>
        <w:r w:rsidR="00DF2BE1">
          <w:rPr>
            <w:webHidden/>
          </w:rPr>
          <w:fldChar w:fldCharType="begin"/>
        </w:r>
        <w:r w:rsidR="00DF2BE1">
          <w:rPr>
            <w:webHidden/>
          </w:rPr>
          <w:instrText xml:space="preserve"> PAGEREF _Toc493109692 \h </w:instrText>
        </w:r>
        <w:r w:rsidR="00DF2BE1">
          <w:rPr>
            <w:webHidden/>
          </w:rPr>
        </w:r>
        <w:r w:rsidR="00DF2BE1">
          <w:rPr>
            <w:webHidden/>
          </w:rPr>
          <w:fldChar w:fldCharType="separate"/>
        </w:r>
        <w:r w:rsidR="00DF2BE1">
          <w:rPr>
            <w:webHidden/>
          </w:rPr>
          <w:t>23</w:t>
        </w:r>
        <w:r w:rsidR="00DF2BE1">
          <w:rPr>
            <w:webHidden/>
          </w:rPr>
          <w:fldChar w:fldCharType="end"/>
        </w:r>
      </w:hyperlink>
    </w:p>
    <w:p w14:paraId="40872B44" w14:textId="4F3F131B" w:rsidR="00DF2BE1" w:rsidRDefault="0066141B">
      <w:pPr>
        <w:pStyle w:val="TableofFigures"/>
        <w:tabs>
          <w:tab w:val="left" w:pos="960"/>
        </w:tabs>
        <w:rPr>
          <w:sz w:val="22"/>
          <w:szCs w:val="22"/>
          <w:lang w:eastAsia="en-AU"/>
        </w:rPr>
      </w:pPr>
      <w:r w:rsidRPr="0066141B">
        <w:rPr>
          <w:rFonts w:ascii="Arial" w:hAnsi="Arial" w:cs="Arial"/>
        </w:rPr>
        <w:fldChar w:fldCharType="end"/>
      </w:r>
      <w:r w:rsidRPr="0066141B">
        <w:rPr>
          <w:rFonts w:ascii="Arial" w:hAnsi="Arial" w:cs="Arial"/>
        </w:rPr>
        <w:fldChar w:fldCharType="begin"/>
      </w:r>
      <w:r w:rsidRPr="0066141B">
        <w:rPr>
          <w:rFonts w:ascii="Arial" w:hAnsi="Arial" w:cs="Arial"/>
        </w:rPr>
        <w:instrText xml:space="preserve"> TOC \h \z \c "Figure" </w:instrText>
      </w:r>
      <w:r w:rsidRPr="0066141B">
        <w:rPr>
          <w:rFonts w:ascii="Arial" w:hAnsi="Arial" w:cs="Arial"/>
        </w:rPr>
        <w:fldChar w:fldCharType="separate"/>
      </w:r>
      <w:hyperlink w:anchor="_Toc493109693" w:history="1">
        <w:r w:rsidR="00DF2BE1" w:rsidRPr="002B2521">
          <w:rPr>
            <w:rStyle w:val="Hyperlink"/>
          </w:rPr>
          <w:t>Figure 1</w:t>
        </w:r>
        <w:r w:rsidR="00DF2BE1">
          <w:rPr>
            <w:sz w:val="22"/>
            <w:szCs w:val="22"/>
            <w:lang w:eastAsia="en-AU"/>
          </w:rPr>
          <w:tab/>
        </w:r>
        <w:r w:rsidR="00DF2BE1" w:rsidRPr="002B2521">
          <w:rPr>
            <w:rStyle w:val="Hyperlink"/>
          </w:rPr>
          <w:t xml:space="preserve">Value for money dimensions, domains and components examples </w:t>
        </w:r>
        <w:r w:rsidR="00DF2BE1">
          <w:rPr>
            <w:webHidden/>
          </w:rPr>
          <w:tab/>
        </w:r>
        <w:r w:rsidR="00DF2BE1">
          <w:rPr>
            <w:webHidden/>
          </w:rPr>
          <w:fldChar w:fldCharType="begin"/>
        </w:r>
        <w:r w:rsidR="00DF2BE1">
          <w:rPr>
            <w:webHidden/>
          </w:rPr>
          <w:instrText xml:space="preserve"> PAGEREF _Toc493109693 \h </w:instrText>
        </w:r>
        <w:r w:rsidR="00DF2BE1">
          <w:rPr>
            <w:webHidden/>
          </w:rPr>
        </w:r>
        <w:r w:rsidR="00DF2BE1">
          <w:rPr>
            <w:webHidden/>
          </w:rPr>
          <w:fldChar w:fldCharType="separate"/>
        </w:r>
        <w:r w:rsidR="00DF2BE1">
          <w:rPr>
            <w:webHidden/>
          </w:rPr>
          <w:t>6</w:t>
        </w:r>
        <w:r w:rsidR="00DF2BE1">
          <w:rPr>
            <w:webHidden/>
          </w:rPr>
          <w:fldChar w:fldCharType="end"/>
        </w:r>
      </w:hyperlink>
    </w:p>
    <w:p w14:paraId="1C93977D" w14:textId="7E590017" w:rsidR="00DF2BE1" w:rsidRDefault="00786E48">
      <w:pPr>
        <w:pStyle w:val="TableofFigures"/>
        <w:tabs>
          <w:tab w:val="left" w:pos="960"/>
        </w:tabs>
        <w:rPr>
          <w:sz w:val="22"/>
          <w:szCs w:val="22"/>
          <w:lang w:eastAsia="en-AU"/>
        </w:rPr>
      </w:pPr>
      <w:hyperlink w:anchor="_Toc493109694" w:history="1">
        <w:r w:rsidR="00DF2BE1" w:rsidRPr="002B2521">
          <w:rPr>
            <w:rStyle w:val="Hyperlink"/>
          </w:rPr>
          <w:t>Figure 2</w:t>
        </w:r>
        <w:r w:rsidR="00DF2BE1">
          <w:rPr>
            <w:sz w:val="22"/>
            <w:szCs w:val="22"/>
            <w:lang w:eastAsia="en-AU"/>
          </w:rPr>
          <w:tab/>
        </w:r>
        <w:r w:rsidR="00DF2BE1" w:rsidRPr="002B2521">
          <w:rPr>
            <w:rStyle w:val="Hyperlink"/>
          </w:rPr>
          <w:t>Model Farming Families process</w:t>
        </w:r>
        <w:r w:rsidR="00DF2BE1">
          <w:rPr>
            <w:webHidden/>
          </w:rPr>
          <w:tab/>
        </w:r>
        <w:r w:rsidR="00DF2BE1">
          <w:rPr>
            <w:webHidden/>
          </w:rPr>
          <w:fldChar w:fldCharType="begin"/>
        </w:r>
        <w:r w:rsidR="00DF2BE1">
          <w:rPr>
            <w:webHidden/>
          </w:rPr>
          <w:instrText xml:space="preserve"> PAGEREF _Toc493109694 \h </w:instrText>
        </w:r>
        <w:r w:rsidR="00DF2BE1">
          <w:rPr>
            <w:webHidden/>
          </w:rPr>
        </w:r>
        <w:r w:rsidR="00DF2BE1">
          <w:rPr>
            <w:webHidden/>
          </w:rPr>
          <w:fldChar w:fldCharType="separate"/>
        </w:r>
        <w:r w:rsidR="00DF2BE1">
          <w:rPr>
            <w:webHidden/>
          </w:rPr>
          <w:t>14</w:t>
        </w:r>
        <w:r w:rsidR="00DF2BE1">
          <w:rPr>
            <w:webHidden/>
          </w:rPr>
          <w:fldChar w:fldCharType="end"/>
        </w:r>
      </w:hyperlink>
    </w:p>
    <w:p w14:paraId="65274A55" w14:textId="238A96B7" w:rsidR="00DF2BE1" w:rsidRDefault="00786E48">
      <w:pPr>
        <w:pStyle w:val="TableofFigures"/>
        <w:tabs>
          <w:tab w:val="left" w:pos="960"/>
        </w:tabs>
        <w:rPr>
          <w:sz w:val="22"/>
          <w:szCs w:val="22"/>
          <w:lang w:eastAsia="en-AU"/>
        </w:rPr>
      </w:pPr>
      <w:hyperlink w:anchor="_Toc493109695" w:history="1">
        <w:r w:rsidR="00DF2BE1" w:rsidRPr="002B2521">
          <w:rPr>
            <w:rStyle w:val="Hyperlink"/>
          </w:rPr>
          <w:t>Figure 3</w:t>
        </w:r>
        <w:r w:rsidR="00DF2BE1">
          <w:rPr>
            <w:sz w:val="22"/>
            <w:szCs w:val="22"/>
            <w:lang w:eastAsia="en-AU"/>
          </w:rPr>
          <w:tab/>
        </w:r>
        <w:r w:rsidR="00DF2BE1" w:rsidRPr="002B2521">
          <w:rPr>
            <w:rStyle w:val="Hyperlink"/>
          </w:rPr>
          <w:t>Results for the Kainantu coffee farmers</w:t>
        </w:r>
        <w:r w:rsidR="00DF2BE1">
          <w:rPr>
            <w:webHidden/>
          </w:rPr>
          <w:tab/>
        </w:r>
        <w:r w:rsidR="00DF2BE1">
          <w:rPr>
            <w:webHidden/>
          </w:rPr>
          <w:fldChar w:fldCharType="begin"/>
        </w:r>
        <w:r w:rsidR="00DF2BE1">
          <w:rPr>
            <w:webHidden/>
          </w:rPr>
          <w:instrText xml:space="preserve"> PAGEREF _Toc493109695 \h </w:instrText>
        </w:r>
        <w:r w:rsidR="00DF2BE1">
          <w:rPr>
            <w:webHidden/>
          </w:rPr>
        </w:r>
        <w:r w:rsidR="00DF2BE1">
          <w:rPr>
            <w:webHidden/>
          </w:rPr>
          <w:fldChar w:fldCharType="separate"/>
        </w:r>
        <w:r w:rsidR="00DF2BE1">
          <w:rPr>
            <w:webHidden/>
          </w:rPr>
          <w:t>23</w:t>
        </w:r>
        <w:r w:rsidR="00DF2BE1">
          <w:rPr>
            <w:webHidden/>
          </w:rPr>
          <w:fldChar w:fldCharType="end"/>
        </w:r>
      </w:hyperlink>
    </w:p>
    <w:p w14:paraId="61397EAB" w14:textId="115C4556" w:rsidR="00BA742F" w:rsidRPr="0066141B" w:rsidRDefault="0066141B" w:rsidP="00DF2BE1">
      <w:pPr>
        <w:rPr>
          <w:color w:val="E84427" w:themeColor="accent2"/>
          <w:lang w:eastAsia="en-AU"/>
        </w:rPr>
      </w:pPr>
      <w:r w:rsidRPr="0066141B">
        <w:fldChar w:fldCharType="end"/>
      </w:r>
    </w:p>
    <w:p w14:paraId="75BD4FD8" w14:textId="77777777" w:rsidR="00BA742F" w:rsidRPr="0066141B" w:rsidRDefault="00406146" w:rsidP="00C74FF9">
      <w:pPr>
        <w:pStyle w:val="TOCHeading"/>
      </w:pPr>
      <w:r w:rsidRPr="0066141B">
        <w:t>A</w:t>
      </w:r>
      <w:r w:rsidR="006C09BE" w:rsidRPr="0066141B">
        <w:t>cronyms</w:t>
      </w:r>
    </w:p>
    <w:p w14:paraId="7AACF69E" w14:textId="77777777" w:rsidR="00406146" w:rsidRPr="0066141B" w:rsidRDefault="00406146" w:rsidP="0066141B">
      <w:pPr>
        <w:pStyle w:val="BodyText"/>
        <w:ind w:left="1701" w:hanging="1701"/>
        <w:rPr>
          <w:rFonts w:eastAsiaTheme="minorEastAsia"/>
          <w:lang w:val="en-AU"/>
        </w:rPr>
      </w:pPr>
      <w:r w:rsidRPr="0066141B">
        <w:rPr>
          <w:lang w:val="en-AU"/>
        </w:rPr>
        <w:t>ACIAR</w:t>
      </w:r>
      <w:r w:rsidRPr="0066141B">
        <w:rPr>
          <w:lang w:val="en-AU"/>
        </w:rPr>
        <w:tab/>
        <w:t>Australian Centre for International Agricultural Research</w:t>
      </w:r>
    </w:p>
    <w:p w14:paraId="587E13FE" w14:textId="293C542C" w:rsidR="00406146" w:rsidRDefault="00406146" w:rsidP="0066141B">
      <w:pPr>
        <w:pStyle w:val="BodyText"/>
        <w:ind w:left="1701" w:hanging="1701"/>
        <w:rPr>
          <w:lang w:val="en-AU"/>
        </w:rPr>
      </w:pPr>
      <w:r w:rsidRPr="0066141B">
        <w:rPr>
          <w:lang w:val="en-AU"/>
        </w:rPr>
        <w:t>CISP</w:t>
      </w:r>
      <w:r w:rsidRPr="0066141B">
        <w:rPr>
          <w:lang w:val="en-AU"/>
        </w:rPr>
        <w:tab/>
        <w:t>Coffee Industry Support Project</w:t>
      </w:r>
    </w:p>
    <w:p w14:paraId="0A75E545" w14:textId="788B75CD" w:rsidR="00FB3DFA" w:rsidRDefault="00FB3DFA" w:rsidP="0066141B">
      <w:pPr>
        <w:pStyle w:val="BodyText"/>
        <w:ind w:left="1701" w:hanging="1701"/>
        <w:rPr>
          <w:lang w:val="en-AU"/>
        </w:rPr>
      </w:pPr>
      <w:r>
        <w:rPr>
          <w:lang w:val="en-AU"/>
        </w:rPr>
        <w:t>DFAT</w:t>
      </w:r>
      <w:r>
        <w:rPr>
          <w:lang w:val="en-AU"/>
        </w:rPr>
        <w:tab/>
        <w:t>Department of Foreign Affairs and Trade</w:t>
      </w:r>
    </w:p>
    <w:p w14:paraId="19333E79" w14:textId="0C10FD36" w:rsidR="00FB3DFA" w:rsidRDefault="00FB3DFA" w:rsidP="0066141B">
      <w:pPr>
        <w:pStyle w:val="BodyText"/>
        <w:ind w:left="1701" w:hanging="1701"/>
        <w:rPr>
          <w:lang w:val="en-AU"/>
        </w:rPr>
      </w:pPr>
      <w:r>
        <w:rPr>
          <w:lang w:val="en-AU"/>
        </w:rPr>
        <w:t>INGO</w:t>
      </w:r>
      <w:r>
        <w:rPr>
          <w:lang w:val="en-AU"/>
        </w:rPr>
        <w:tab/>
        <w:t>International nongovernment</w:t>
      </w:r>
      <w:r w:rsidR="00DF2BE1">
        <w:rPr>
          <w:lang w:val="en-AU"/>
        </w:rPr>
        <w:t>al</w:t>
      </w:r>
      <w:r>
        <w:rPr>
          <w:lang w:val="en-AU"/>
        </w:rPr>
        <w:t xml:space="preserve"> organisation</w:t>
      </w:r>
    </w:p>
    <w:p w14:paraId="7FA997AA" w14:textId="605B739A" w:rsidR="00FB3DFA" w:rsidRDefault="00FB3DFA" w:rsidP="0066141B">
      <w:pPr>
        <w:pStyle w:val="BodyText"/>
        <w:ind w:left="1701" w:hanging="1701"/>
        <w:rPr>
          <w:lang w:val="en-AU"/>
        </w:rPr>
      </w:pPr>
      <w:r>
        <w:rPr>
          <w:lang w:val="en-AU"/>
        </w:rPr>
        <w:t>PNG</w:t>
      </w:r>
      <w:r>
        <w:rPr>
          <w:lang w:val="en-AU"/>
        </w:rPr>
        <w:tab/>
        <w:t>Papua New Guinea</w:t>
      </w:r>
    </w:p>
    <w:p w14:paraId="34DEAFEC" w14:textId="77777777" w:rsidR="00FB3DFA" w:rsidRPr="0066141B" w:rsidRDefault="00FB3DFA" w:rsidP="0066141B">
      <w:pPr>
        <w:pStyle w:val="BodyText"/>
        <w:ind w:left="1701" w:hanging="1701"/>
        <w:rPr>
          <w:lang w:val="en-AU"/>
        </w:rPr>
      </w:pPr>
    </w:p>
    <w:p w14:paraId="77D1D634" w14:textId="77777777" w:rsidR="000B49DF" w:rsidRPr="0066141B" w:rsidRDefault="000B49DF" w:rsidP="009C4871">
      <w:pPr>
        <w:pStyle w:val="BodyText"/>
        <w:rPr>
          <w:rFonts w:eastAsiaTheme="minorEastAsia"/>
          <w:lang w:val="en-AU"/>
        </w:rPr>
      </w:pPr>
    </w:p>
    <w:p w14:paraId="48138E6A" w14:textId="77777777" w:rsidR="00BA742F" w:rsidRPr="0066141B" w:rsidRDefault="00BA742F" w:rsidP="009C4871">
      <w:pPr>
        <w:rPr>
          <w:rFonts w:ascii="Arial" w:eastAsia="Times New Roman" w:hAnsi="Arial" w:cs="Arial"/>
          <w:b/>
          <w:color w:val="C43741"/>
          <w:kern w:val="28"/>
          <w:sz w:val="32"/>
          <w:szCs w:val="32"/>
          <w:lang w:eastAsia="en-AU"/>
        </w:rPr>
      </w:pPr>
      <w:r w:rsidRPr="0066141B">
        <w:rPr>
          <w:rFonts w:ascii="Arial" w:eastAsia="Times New Roman" w:hAnsi="Arial" w:cs="Arial"/>
          <w:sz w:val="21"/>
          <w:szCs w:val="22"/>
        </w:rPr>
        <w:br w:type="page"/>
      </w:r>
    </w:p>
    <w:p w14:paraId="314B465C" w14:textId="3FC0F882" w:rsidR="00851FF2" w:rsidRPr="0066141B" w:rsidRDefault="00AD69B9" w:rsidP="00C1698F">
      <w:pPr>
        <w:pStyle w:val="Heading1"/>
        <w:numPr>
          <w:ilvl w:val="0"/>
          <w:numId w:val="0"/>
        </w:numPr>
        <w:spacing w:before="0"/>
      </w:pPr>
      <w:bookmarkStart w:id="2" w:name="_Toc480545890"/>
      <w:bookmarkStart w:id="3" w:name="_Toc480554979"/>
      <w:bookmarkStart w:id="4" w:name="_Toc492953170"/>
      <w:bookmarkStart w:id="5" w:name="_Toc493109663"/>
      <w:r w:rsidRPr="0066141B">
        <w:lastRenderedPageBreak/>
        <w:t xml:space="preserve">Executive </w:t>
      </w:r>
      <w:r w:rsidR="00AF7FBB" w:rsidRPr="0066141B">
        <w:t>Summary</w:t>
      </w:r>
      <w:bookmarkEnd w:id="2"/>
      <w:bookmarkEnd w:id="3"/>
      <w:bookmarkEnd w:id="4"/>
      <w:bookmarkEnd w:id="5"/>
    </w:p>
    <w:p w14:paraId="52D663EF" w14:textId="01E426EF"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Arial"/>
          <w:sz w:val="20"/>
          <w:szCs w:val="20"/>
        </w:rPr>
        <w:t>The Coffee Industry Support Project (CISP) is funded by the Pacific Women Shaping Pacific Development (</w:t>
      </w:r>
      <w:r w:rsidRPr="00D01875">
        <w:rPr>
          <w:rFonts w:ascii="Arial" w:eastAsia="Times New Roman" w:hAnsi="Arial" w:cs="Arial"/>
          <w:i/>
          <w:sz w:val="20"/>
          <w:szCs w:val="20"/>
        </w:rPr>
        <w:t>Pacific Women</w:t>
      </w:r>
      <w:r w:rsidRPr="00D01875">
        <w:rPr>
          <w:rFonts w:ascii="Arial" w:eastAsia="Times New Roman" w:hAnsi="Arial" w:cs="Arial"/>
          <w:sz w:val="20"/>
          <w:szCs w:val="20"/>
        </w:rPr>
        <w:t xml:space="preserve">) program and implemented by CARE International in Papua New Guinea </w:t>
      </w:r>
      <w:r w:rsidRPr="00D01875">
        <w:rPr>
          <w:rFonts w:ascii="Arial" w:eastAsia="Times New Roman" w:hAnsi="Arial" w:cs="Arial"/>
          <w:sz w:val="20"/>
          <w:szCs w:val="20"/>
          <w:lang w:eastAsia="en-AU"/>
        </w:rPr>
        <w:t xml:space="preserve">(CARE). It </w:t>
      </w:r>
      <w:r w:rsidRPr="00D01875">
        <w:rPr>
          <w:rFonts w:ascii="Arial" w:eastAsia="Times New Roman" w:hAnsi="Arial" w:cs="Times New Roman"/>
          <w:sz w:val="20"/>
        </w:rPr>
        <w:t>supports coffee industry stakeholders in the Highlands of Papua New Guinea</w:t>
      </w:r>
      <w:r w:rsidR="00C97433">
        <w:rPr>
          <w:rFonts w:ascii="Arial" w:eastAsia="Times New Roman" w:hAnsi="Arial" w:cs="Times New Roman"/>
          <w:sz w:val="20"/>
        </w:rPr>
        <w:t xml:space="preserve"> to</w:t>
      </w:r>
      <w:r w:rsidRPr="00D01875">
        <w:rPr>
          <w:rFonts w:ascii="Arial" w:eastAsia="Times New Roman" w:hAnsi="Arial" w:cs="Times New Roman"/>
          <w:sz w:val="20"/>
        </w:rPr>
        <w:t xml:space="preserve"> mainstream gender equity in their policies, practices and approaches. CISP increases women’s access to training and extension services. It improves family business management practices so smallholder coffee farming families can work together more effectively. This enables the whole family to benefit from coffee production and income. </w:t>
      </w:r>
    </w:p>
    <w:p w14:paraId="05C4A62A" w14:textId="28B646B0" w:rsidR="00D01875" w:rsidRPr="00D01875" w:rsidRDefault="00D01875" w:rsidP="00D01875">
      <w:pPr>
        <w:spacing w:after="120"/>
        <w:rPr>
          <w:rFonts w:ascii="Arial" w:eastAsia="Times New Roman" w:hAnsi="Arial" w:cs="Arial"/>
          <w:sz w:val="20"/>
          <w:szCs w:val="20"/>
          <w:lang w:eastAsia="en-AU"/>
        </w:rPr>
      </w:pPr>
      <w:r w:rsidRPr="00D01875">
        <w:rPr>
          <w:rFonts w:ascii="Arial" w:eastAsia="Times New Roman" w:hAnsi="Arial" w:cs="Arial"/>
          <w:sz w:val="20"/>
          <w:szCs w:val="20"/>
          <w:lang w:eastAsia="en-AU"/>
        </w:rPr>
        <w:t>This evaluation was a mid-term review of</w:t>
      </w:r>
      <w:r w:rsidR="00C97433">
        <w:rPr>
          <w:rFonts w:ascii="Arial" w:eastAsia="Times New Roman" w:hAnsi="Arial" w:cs="Arial"/>
          <w:sz w:val="20"/>
          <w:szCs w:val="20"/>
          <w:lang w:eastAsia="en-AU"/>
        </w:rPr>
        <w:t xml:space="preserve"> </w:t>
      </w:r>
      <w:r w:rsidR="00BE754E">
        <w:rPr>
          <w:rFonts w:ascii="Arial" w:eastAsia="Times New Roman" w:hAnsi="Arial" w:cs="Arial"/>
          <w:sz w:val="20"/>
          <w:szCs w:val="20"/>
          <w:lang w:eastAsia="en-AU"/>
        </w:rPr>
        <w:t>Phase 2</w:t>
      </w:r>
      <w:r w:rsidRPr="00D01875">
        <w:rPr>
          <w:rFonts w:ascii="Arial" w:eastAsia="Times New Roman" w:hAnsi="Arial" w:cs="Arial"/>
          <w:sz w:val="20"/>
          <w:szCs w:val="20"/>
          <w:lang w:eastAsia="en-AU"/>
        </w:rPr>
        <w:t>,</w:t>
      </w:r>
      <w:r w:rsidRPr="00D01875">
        <w:rPr>
          <w:rFonts w:ascii="Arial" w:eastAsia="Times New Roman" w:hAnsi="Arial" w:cs="Times New Roman"/>
          <w:sz w:val="20"/>
        </w:rPr>
        <w:t xml:space="preserve"> focusing on the period mid-2015 to early 2017. </w:t>
      </w:r>
      <w:r w:rsidRPr="00D01875">
        <w:rPr>
          <w:rFonts w:ascii="Arial" w:eastAsia="Times New Roman" w:hAnsi="Arial" w:cs="Arial"/>
          <w:sz w:val="20"/>
          <w:szCs w:val="20"/>
          <w:lang w:eastAsia="en-AU"/>
        </w:rPr>
        <w:t>The evaluation assessed if the Project model was good value for money; the extent to which it was meeting its objectives; and to provide advice to the Australian Department of Foreign Affairs and Trade</w:t>
      </w:r>
      <w:r w:rsidR="00C97433">
        <w:rPr>
          <w:rFonts w:ascii="Arial" w:eastAsia="Times New Roman" w:hAnsi="Arial" w:cs="Arial"/>
          <w:sz w:val="20"/>
          <w:szCs w:val="20"/>
          <w:lang w:eastAsia="en-AU"/>
        </w:rPr>
        <w:t xml:space="preserve"> (DFAT)</w:t>
      </w:r>
      <w:r w:rsidRPr="00D01875">
        <w:rPr>
          <w:rFonts w:ascii="Arial" w:eastAsia="Times New Roman" w:hAnsi="Arial" w:cs="Arial"/>
          <w:sz w:val="20"/>
          <w:szCs w:val="20"/>
          <w:lang w:eastAsia="en-AU"/>
        </w:rPr>
        <w:t xml:space="preserve"> on whether to fund the continuation of this phase.  </w:t>
      </w:r>
    </w:p>
    <w:p w14:paraId="642740AB" w14:textId="1B7BF0AC"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CISP was assessed using a value for money framework that considers the four dimensions of economy, efficiency, effectiveness and ethics. The dimensions align with the D</w:t>
      </w:r>
      <w:r w:rsidR="00C97433">
        <w:rPr>
          <w:rFonts w:ascii="Arial" w:eastAsia="Times New Roman" w:hAnsi="Arial" w:cs="Times New Roman"/>
          <w:sz w:val="20"/>
        </w:rPr>
        <w:t>FAT</w:t>
      </w:r>
      <w:r w:rsidRPr="00D01875">
        <w:rPr>
          <w:rFonts w:ascii="Arial" w:eastAsia="Times New Roman" w:hAnsi="Arial" w:cs="Times New Roman"/>
          <w:sz w:val="20"/>
        </w:rPr>
        <w:t xml:space="preserve"> Value for Money Principles. The evaluation included an audit of CISP systems and review of project documents. Interviews and</w:t>
      </w:r>
      <w:r w:rsidR="00C357BC">
        <w:rPr>
          <w:rFonts w:ascii="Arial" w:eastAsia="Times New Roman" w:hAnsi="Arial" w:cs="Times New Roman"/>
          <w:sz w:val="20"/>
        </w:rPr>
        <w:t xml:space="preserve"> R</w:t>
      </w:r>
      <w:r w:rsidRPr="00D01875">
        <w:rPr>
          <w:rFonts w:ascii="Arial" w:eastAsia="Times New Roman" w:hAnsi="Arial" w:cs="Times New Roman"/>
          <w:sz w:val="20"/>
        </w:rPr>
        <w:t xml:space="preserve">ipple </w:t>
      </w:r>
      <w:r w:rsidR="00C357BC">
        <w:rPr>
          <w:rFonts w:ascii="Arial" w:eastAsia="Times New Roman" w:hAnsi="Arial" w:cs="Times New Roman"/>
          <w:sz w:val="20"/>
        </w:rPr>
        <w:t>E</w:t>
      </w:r>
      <w:r w:rsidRPr="00D01875">
        <w:rPr>
          <w:rFonts w:ascii="Arial" w:eastAsia="Times New Roman" w:hAnsi="Arial" w:cs="Times New Roman"/>
          <w:sz w:val="20"/>
        </w:rPr>
        <w:t xml:space="preserve">ffect </w:t>
      </w:r>
      <w:r w:rsidR="00C357BC">
        <w:rPr>
          <w:rFonts w:ascii="Arial" w:eastAsia="Times New Roman" w:hAnsi="Arial" w:cs="Times New Roman"/>
          <w:sz w:val="20"/>
        </w:rPr>
        <w:t>M</w:t>
      </w:r>
      <w:r w:rsidRPr="00D01875">
        <w:rPr>
          <w:rFonts w:ascii="Arial" w:eastAsia="Times New Roman" w:hAnsi="Arial" w:cs="Times New Roman"/>
          <w:sz w:val="20"/>
        </w:rPr>
        <w:t>apping were conducted with 122 key informants in Goroka, Kivirinka, Gotobe and Orumbafoe in February and March 2017.</w:t>
      </w:r>
    </w:p>
    <w:p w14:paraId="0A904E07" w14:textId="77777777" w:rsidR="002A5139" w:rsidRPr="0066141B" w:rsidRDefault="002A5139" w:rsidP="002A5139">
      <w:pPr>
        <w:pStyle w:val="crossheading"/>
        <w:rPr>
          <w:lang w:val="en-AU"/>
        </w:rPr>
      </w:pPr>
      <w:r w:rsidRPr="0066141B">
        <w:rPr>
          <w:lang w:val="en-AU"/>
        </w:rPr>
        <w:t>Findings</w:t>
      </w:r>
    </w:p>
    <w:p w14:paraId="090E0A31" w14:textId="054C17C8" w:rsidR="00D01875" w:rsidRPr="00D01875" w:rsidRDefault="00D01875" w:rsidP="00D01875">
      <w:pPr>
        <w:spacing w:before="120" w:after="120"/>
        <w:rPr>
          <w:rFonts w:ascii="Arial" w:eastAsia="Times New Roman" w:hAnsi="Arial" w:cs="Arial"/>
          <w:sz w:val="20"/>
          <w:szCs w:val="20"/>
        </w:rPr>
      </w:pPr>
      <w:r w:rsidRPr="00D01875">
        <w:rPr>
          <w:rFonts w:ascii="Arial" w:eastAsia="Times New Roman" w:hAnsi="Arial" w:cs="Arial"/>
          <w:sz w:val="20"/>
          <w:szCs w:val="20"/>
        </w:rPr>
        <w:t>CISP was rated ‘</w:t>
      </w:r>
      <w:r w:rsidRPr="00D01875">
        <w:rPr>
          <w:rFonts w:ascii="Arial" w:eastAsia="Times New Roman" w:hAnsi="Arial" w:cs="Arial"/>
          <w:b/>
          <w:sz w:val="20"/>
          <w:szCs w:val="20"/>
        </w:rPr>
        <w:t>5 out of 6’</w:t>
      </w:r>
      <w:r w:rsidRPr="00D01875">
        <w:rPr>
          <w:rFonts w:ascii="Arial" w:eastAsia="Times New Roman" w:hAnsi="Arial" w:cs="Arial"/>
          <w:sz w:val="20"/>
          <w:szCs w:val="20"/>
        </w:rPr>
        <w:t xml:space="preserve">. This means CISP is a </w:t>
      </w:r>
      <w:r w:rsidRPr="00C97433">
        <w:rPr>
          <w:rFonts w:ascii="Arial" w:eastAsia="Times New Roman" w:hAnsi="Arial" w:cs="Arial"/>
          <w:b/>
          <w:sz w:val="20"/>
          <w:szCs w:val="20"/>
        </w:rPr>
        <w:t>good value for money</w:t>
      </w:r>
      <w:r w:rsidRPr="00D01875">
        <w:rPr>
          <w:rFonts w:ascii="Arial" w:eastAsia="Times New Roman" w:hAnsi="Arial" w:cs="Arial"/>
          <w:b/>
          <w:sz w:val="20"/>
          <w:szCs w:val="20"/>
        </w:rPr>
        <w:t xml:space="preserve"> </w:t>
      </w:r>
      <w:r w:rsidRPr="00D01875">
        <w:rPr>
          <w:rFonts w:ascii="Arial" w:eastAsia="Times New Roman" w:hAnsi="Arial" w:cs="Arial"/>
          <w:sz w:val="20"/>
          <w:szCs w:val="20"/>
        </w:rPr>
        <w:t xml:space="preserve">project, rating as ‘high level’ and ‘satisfactory’ in all components of the value for money rubric. </w:t>
      </w:r>
    </w:p>
    <w:p w14:paraId="091DF6EA" w14:textId="77777777" w:rsidR="002A5139" w:rsidRPr="0066141B" w:rsidRDefault="002A5139" w:rsidP="002A5139">
      <w:pPr>
        <w:pStyle w:val="crossheading"/>
        <w:rPr>
          <w:lang w:val="en-AU"/>
        </w:rPr>
      </w:pPr>
      <w:r w:rsidRPr="0066141B">
        <w:rPr>
          <w:lang w:val="en-AU"/>
        </w:rPr>
        <w:t>Economy</w:t>
      </w:r>
    </w:p>
    <w:p w14:paraId="5D96137F" w14:textId="77777777" w:rsidR="002A5139" w:rsidRPr="0066141B" w:rsidRDefault="002A5139" w:rsidP="009C4871">
      <w:pPr>
        <w:rPr>
          <w:rFonts w:ascii="Arial" w:hAnsi="Arial" w:cs="Arial"/>
          <w:sz w:val="20"/>
          <w:szCs w:val="20"/>
        </w:rPr>
      </w:pPr>
      <w:r w:rsidRPr="0066141B">
        <w:rPr>
          <w:rFonts w:ascii="Arial" w:hAnsi="Arial" w:cs="Arial"/>
          <w:b/>
          <w:sz w:val="20"/>
          <w:szCs w:val="20"/>
        </w:rPr>
        <w:t>5 out of 6</w:t>
      </w:r>
      <w:r w:rsidRPr="0066141B">
        <w:rPr>
          <w:rFonts w:ascii="Arial" w:hAnsi="Arial" w:cs="Arial"/>
          <w:sz w:val="20"/>
          <w:szCs w:val="20"/>
        </w:rPr>
        <w:t xml:space="preserve"> </w:t>
      </w:r>
    </w:p>
    <w:p w14:paraId="63387E88" w14:textId="3A43F211" w:rsidR="00D01875" w:rsidRPr="00D01875" w:rsidRDefault="00D01875" w:rsidP="00D01875">
      <w:pPr>
        <w:spacing w:after="120"/>
        <w:rPr>
          <w:rFonts w:ascii="Arial" w:eastAsia="Times New Roman" w:hAnsi="Arial" w:cs="Times New Roman"/>
          <w:sz w:val="20"/>
          <w:szCs w:val="22"/>
        </w:rPr>
      </w:pPr>
      <w:r w:rsidRPr="00D01875">
        <w:rPr>
          <w:rFonts w:ascii="Arial" w:eastAsia="Times New Roman" w:hAnsi="Arial" w:cs="Times New Roman"/>
          <w:sz w:val="20"/>
        </w:rPr>
        <w:t>The evaluation found CISP is efficient in its use of funds. Seventy-nine per cent of project funds are spent on direct service delivery undertaken in a complex and challenging operating environment. CISP has one international project manager and nine local staff. CISP covers the salary and costs of a project officer seconded from Backyard Farms, a community-based organisation partner. CARE and Australian Centre for International Agricultural Research (ACIAR) jointly fund a local researcher.</w:t>
      </w:r>
    </w:p>
    <w:p w14:paraId="095B12EF" w14:textId="3B64F2EC"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 xml:space="preserve">The Australian government invested </w:t>
      </w:r>
      <w:r w:rsidR="00432215">
        <w:rPr>
          <w:rFonts w:ascii="Arial" w:eastAsia="Times New Roman" w:hAnsi="Arial" w:cs="Times New Roman"/>
          <w:sz w:val="20"/>
        </w:rPr>
        <w:t>AU</w:t>
      </w:r>
      <w:r w:rsidRPr="00D01875">
        <w:rPr>
          <w:rFonts w:ascii="Arial" w:eastAsia="Times New Roman" w:hAnsi="Arial" w:cs="Times New Roman"/>
          <w:color w:val="000000"/>
          <w:sz w:val="20"/>
          <w:lang w:val="en-GB" w:eastAsia="en-GB"/>
        </w:rPr>
        <w:t xml:space="preserve">$1,144,869.45 </w:t>
      </w:r>
      <w:r w:rsidR="00C97433">
        <w:rPr>
          <w:rFonts w:ascii="Arial" w:eastAsia="Times New Roman" w:hAnsi="Arial" w:cs="Times New Roman"/>
          <w:sz w:val="20"/>
        </w:rPr>
        <w:t>in</w:t>
      </w:r>
      <w:r w:rsidRPr="00D01875">
        <w:rPr>
          <w:rFonts w:ascii="Arial" w:eastAsia="Times New Roman" w:hAnsi="Arial" w:cs="Times New Roman"/>
          <w:sz w:val="20"/>
        </w:rPr>
        <w:t xml:space="preserve"> CISP between July 2015 and December 2016. </w:t>
      </w:r>
      <w:r w:rsidRPr="00D01875">
        <w:rPr>
          <w:rFonts w:ascii="Arial" w:eastAsia="Times New Roman" w:hAnsi="Arial" w:cs="Times New Roman"/>
          <w:color w:val="000000"/>
          <w:sz w:val="20"/>
          <w:lang w:val="en-GB" w:eastAsia="en-GB"/>
        </w:rPr>
        <w:t xml:space="preserve">CISP staff and partners </w:t>
      </w:r>
      <w:r w:rsidRPr="00D01875">
        <w:rPr>
          <w:rFonts w:ascii="Arial" w:eastAsia="Times New Roman" w:hAnsi="Arial" w:cs="Times New Roman"/>
          <w:sz w:val="20"/>
        </w:rPr>
        <w:t xml:space="preserve">trained </w:t>
      </w:r>
      <w:r w:rsidRPr="00D01875">
        <w:rPr>
          <w:rFonts w:ascii="Arial" w:eastAsia="Times New Roman" w:hAnsi="Arial" w:cs="Times New Roman"/>
          <w:color w:val="000000"/>
          <w:sz w:val="20"/>
          <w:lang w:val="en-GB" w:eastAsia="en-GB"/>
        </w:rPr>
        <w:t xml:space="preserve">11,088 participants in the period. If </w:t>
      </w:r>
      <w:r w:rsidR="00C97433">
        <w:rPr>
          <w:rFonts w:ascii="Arial" w:eastAsia="Times New Roman" w:hAnsi="Arial" w:cs="Times New Roman"/>
          <w:color w:val="000000"/>
          <w:sz w:val="20"/>
          <w:lang w:val="en-GB" w:eastAsia="en-GB"/>
        </w:rPr>
        <w:t xml:space="preserve">the </w:t>
      </w:r>
      <w:r w:rsidRPr="00D01875">
        <w:rPr>
          <w:rFonts w:ascii="Arial" w:eastAsia="Times New Roman" w:hAnsi="Arial" w:cs="Times New Roman"/>
          <w:color w:val="000000"/>
          <w:sz w:val="20"/>
          <w:lang w:val="en-GB" w:eastAsia="en-GB"/>
        </w:rPr>
        <w:t xml:space="preserve">total investment </w:t>
      </w:r>
      <w:r w:rsidR="00C97433">
        <w:rPr>
          <w:rFonts w:ascii="Arial" w:eastAsia="Times New Roman" w:hAnsi="Arial" w:cs="Times New Roman"/>
          <w:color w:val="000000"/>
          <w:sz w:val="20"/>
          <w:lang w:val="en-GB" w:eastAsia="en-GB"/>
        </w:rPr>
        <w:t xml:space="preserve">is divided </w:t>
      </w:r>
      <w:r w:rsidRPr="00D01875">
        <w:rPr>
          <w:rFonts w:ascii="Arial" w:eastAsia="Times New Roman" w:hAnsi="Arial" w:cs="Times New Roman"/>
          <w:color w:val="000000"/>
          <w:sz w:val="20"/>
          <w:lang w:val="en-GB" w:eastAsia="en-GB"/>
        </w:rPr>
        <w:t xml:space="preserve">by the number of training participants, the cost per training participant was AU$103.26. </w:t>
      </w:r>
      <w:r w:rsidRPr="00D01875">
        <w:rPr>
          <w:rFonts w:ascii="Arial" w:eastAsia="Times New Roman" w:hAnsi="Arial" w:cs="Times New Roman"/>
          <w:sz w:val="20"/>
        </w:rPr>
        <w:t>On this simple analysis, given the remote locations and value of the coffee industry, the project represents good value for money.</w:t>
      </w:r>
    </w:p>
    <w:p w14:paraId="05F2010B" w14:textId="77777777" w:rsidR="00D01875" w:rsidRPr="00D01875" w:rsidRDefault="00D01875" w:rsidP="00D01875">
      <w:pPr>
        <w:spacing w:after="120"/>
        <w:rPr>
          <w:rFonts w:ascii="Arial" w:eastAsia="Times New Roman" w:hAnsi="Arial" w:cs="Arial"/>
          <w:sz w:val="20"/>
          <w:szCs w:val="20"/>
        </w:rPr>
      </w:pPr>
      <w:r w:rsidRPr="00D01875">
        <w:rPr>
          <w:rFonts w:ascii="Arial" w:eastAsia="Times New Roman" w:hAnsi="Arial" w:cs="Arial"/>
          <w:sz w:val="20"/>
          <w:szCs w:val="20"/>
        </w:rPr>
        <w:t>All private sector and farmers’ cooperative partners perceive CARE to be more economical than government or multilateral organisations because it keeps its costs low, is targeted in its work and the partners with whom it works, and is not constrained by high levels of bureaucracy. CARE has the comparative advantage over local organisations. There was consensus among evaluation informants that there are no nongovernmental organisations operating in the Highlands with the required financial, management and administrative capacity to provide an equivalent quality of work.</w:t>
      </w:r>
    </w:p>
    <w:p w14:paraId="1F10AC84" w14:textId="4A9CCC41" w:rsidR="002A5139" w:rsidRPr="0066141B" w:rsidRDefault="002A5139" w:rsidP="00053154">
      <w:pPr>
        <w:pStyle w:val="crossheading"/>
        <w:rPr>
          <w:lang w:val="en-AU"/>
        </w:rPr>
      </w:pPr>
      <w:r w:rsidRPr="0066141B">
        <w:rPr>
          <w:lang w:val="en-AU"/>
        </w:rPr>
        <w:t xml:space="preserve">Efficiency </w:t>
      </w:r>
    </w:p>
    <w:p w14:paraId="5DB7079D" w14:textId="77777777" w:rsidR="002A5139" w:rsidRPr="0066141B" w:rsidRDefault="002A5139" w:rsidP="00053154">
      <w:pPr>
        <w:keepNext/>
        <w:rPr>
          <w:rFonts w:ascii="Arial" w:hAnsi="Arial" w:cs="Arial"/>
          <w:b/>
          <w:sz w:val="20"/>
          <w:szCs w:val="20"/>
        </w:rPr>
      </w:pPr>
      <w:r w:rsidRPr="0066141B">
        <w:rPr>
          <w:rFonts w:ascii="Arial" w:hAnsi="Arial" w:cs="Arial"/>
          <w:b/>
          <w:sz w:val="20"/>
          <w:szCs w:val="20"/>
        </w:rPr>
        <w:t xml:space="preserve">6 out of 6 </w:t>
      </w:r>
    </w:p>
    <w:p w14:paraId="57957BD9" w14:textId="77777777" w:rsidR="00D01875" w:rsidRPr="00D01875" w:rsidRDefault="00D01875" w:rsidP="00053154">
      <w:pPr>
        <w:keepNext/>
        <w:spacing w:after="120"/>
        <w:rPr>
          <w:rFonts w:ascii="Arial" w:eastAsia="Times New Roman" w:hAnsi="Arial" w:cs="Arial"/>
          <w:sz w:val="20"/>
          <w:szCs w:val="20"/>
        </w:rPr>
      </w:pPr>
      <w:r w:rsidRPr="00D01875">
        <w:rPr>
          <w:rFonts w:ascii="Arial" w:eastAsia="Times New Roman" w:hAnsi="Arial" w:cs="Times New Roman"/>
          <w:sz w:val="20"/>
        </w:rPr>
        <w:t xml:space="preserve">CISP’s strategies are targeted to meet project outcomes. CISP has a sound theory of change and a strong </w:t>
      </w:r>
      <w:r w:rsidRPr="00D01875">
        <w:rPr>
          <w:rFonts w:ascii="Arial" w:eastAsia="Times New Roman" w:hAnsi="Arial" w:cs="Arial"/>
          <w:sz w:val="20"/>
          <w:szCs w:val="20"/>
        </w:rPr>
        <w:t xml:space="preserve">monitoring, evaluation, and learning framework. Processes are in place for managing risks. Strategies are in place for addressing partner capacity, time and resistance to change issues. This includes an assessment of the strength of each partnership and guidelines for when to withdraw from partnerships that are not working effectively. </w:t>
      </w:r>
    </w:p>
    <w:p w14:paraId="1CBD2281"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CISP staff are responsive in addressing issues as they arise. For example, the Model Farming Families approach introduced in 2015 provides a way for CISP to support communities that are not part of private sector partners’ farmers’ networks and are not actively targeted by coffee industry extension services. The approach draws on skilled community based trainers to support farmers.</w:t>
      </w:r>
    </w:p>
    <w:p w14:paraId="0965933A" w14:textId="77777777" w:rsidR="002A5139" w:rsidRPr="0066141B" w:rsidRDefault="002A5139" w:rsidP="002A5139">
      <w:pPr>
        <w:pStyle w:val="crossheading"/>
        <w:rPr>
          <w:lang w:val="en-AU"/>
        </w:rPr>
      </w:pPr>
      <w:r w:rsidRPr="0066141B">
        <w:rPr>
          <w:lang w:val="en-AU"/>
        </w:rPr>
        <w:t>Effectiveness</w:t>
      </w:r>
    </w:p>
    <w:p w14:paraId="18CDBCB7" w14:textId="77777777" w:rsidR="002A5139" w:rsidRPr="0066141B" w:rsidRDefault="002A5139" w:rsidP="009C4871">
      <w:pPr>
        <w:rPr>
          <w:rFonts w:ascii="Arial" w:eastAsia="Times New Roman" w:hAnsi="Arial" w:cs="Times New Roman"/>
          <w:sz w:val="20"/>
          <w:szCs w:val="20"/>
        </w:rPr>
      </w:pPr>
      <w:r w:rsidRPr="0066141B">
        <w:rPr>
          <w:rFonts w:ascii="Arial" w:eastAsia="Times New Roman" w:hAnsi="Arial" w:cs="Times New Roman"/>
          <w:b/>
          <w:sz w:val="20"/>
          <w:szCs w:val="20"/>
        </w:rPr>
        <w:t>5 out of 6</w:t>
      </w:r>
      <w:r w:rsidRPr="0066141B">
        <w:rPr>
          <w:rFonts w:ascii="Arial" w:eastAsia="Times New Roman" w:hAnsi="Arial" w:cs="Times New Roman"/>
          <w:sz w:val="20"/>
          <w:szCs w:val="20"/>
        </w:rPr>
        <w:t xml:space="preserve"> </w:t>
      </w:r>
    </w:p>
    <w:p w14:paraId="33301688" w14:textId="7510872F" w:rsidR="00D01875" w:rsidRPr="00D01875" w:rsidRDefault="00D01875" w:rsidP="00D01875">
      <w:pPr>
        <w:spacing w:after="120"/>
        <w:rPr>
          <w:rFonts w:ascii="Arial" w:eastAsia="Times New Roman" w:hAnsi="Arial" w:cs="Times New Roman"/>
          <w:b/>
          <w:sz w:val="20"/>
        </w:rPr>
      </w:pPr>
      <w:r w:rsidRPr="00D01875">
        <w:rPr>
          <w:rFonts w:ascii="Arial" w:eastAsia="Times New Roman" w:hAnsi="Arial" w:cs="Times New Roman"/>
          <w:sz w:val="20"/>
        </w:rPr>
        <w:t>CISP has built productive relationships with its seven private sector partners.</w:t>
      </w:r>
      <w:r w:rsidRPr="00D01875">
        <w:rPr>
          <w:rFonts w:ascii="Arial" w:eastAsia="Times New Roman" w:hAnsi="Arial" w:cs="Times New Roman"/>
          <w:b/>
          <w:sz w:val="20"/>
        </w:rPr>
        <w:t xml:space="preserve"> </w:t>
      </w:r>
      <w:r w:rsidRPr="00D01875">
        <w:rPr>
          <w:rFonts w:ascii="Arial" w:eastAsia="Times New Roman" w:hAnsi="Arial" w:cs="Times New Roman"/>
          <w:sz w:val="20"/>
        </w:rPr>
        <w:t xml:space="preserve">CISP has a good relationship with its government partner, but has been unable to influence substantial change or progress in the partnership agreement. Due to the government partner’s strategic </w:t>
      </w:r>
      <w:r w:rsidR="00667D9C" w:rsidRPr="00D01875">
        <w:rPr>
          <w:rFonts w:ascii="Arial" w:eastAsia="Times New Roman" w:hAnsi="Arial" w:cs="Times New Roman"/>
          <w:sz w:val="20"/>
        </w:rPr>
        <w:t>importance,</w:t>
      </w:r>
      <w:r w:rsidRPr="00D01875">
        <w:rPr>
          <w:rFonts w:ascii="Arial" w:eastAsia="Times New Roman" w:hAnsi="Arial" w:cs="Times New Roman"/>
          <w:sz w:val="20"/>
        </w:rPr>
        <w:t xml:space="preserve"> CISP maintains regular contact with managers and has put a detailed offer for partnership and support </w:t>
      </w:r>
      <w:r w:rsidR="00667D9C">
        <w:rPr>
          <w:rFonts w:ascii="Arial" w:eastAsia="Times New Roman" w:hAnsi="Arial" w:cs="Times New Roman"/>
          <w:sz w:val="20"/>
        </w:rPr>
        <w:t xml:space="preserve">to </w:t>
      </w:r>
      <w:r w:rsidRPr="00D01875">
        <w:rPr>
          <w:rFonts w:ascii="Arial" w:eastAsia="Times New Roman" w:hAnsi="Arial" w:cs="Times New Roman"/>
          <w:sz w:val="20"/>
        </w:rPr>
        <w:t>activities in writing.</w:t>
      </w:r>
      <w:r w:rsidR="00496A6A">
        <w:rPr>
          <w:rFonts w:ascii="Arial" w:eastAsia="Times New Roman" w:hAnsi="Arial" w:cs="Times New Roman"/>
          <w:sz w:val="20"/>
        </w:rPr>
        <w:t xml:space="preserve"> </w:t>
      </w:r>
      <w:r w:rsidR="00496A6A" w:rsidRPr="002F5067">
        <w:rPr>
          <w:rFonts w:ascii="Arial" w:eastAsia="Times New Roman" w:hAnsi="Arial" w:cs="Times New Roman"/>
          <w:sz w:val="20"/>
        </w:rPr>
        <w:t xml:space="preserve">Alternatives means of influencing the Coffee Industry Corporation should </w:t>
      </w:r>
      <w:r w:rsidR="003D7034" w:rsidRPr="002F5067">
        <w:rPr>
          <w:rFonts w:ascii="Arial" w:eastAsia="Times New Roman" w:hAnsi="Arial" w:cs="Times New Roman"/>
          <w:sz w:val="20"/>
        </w:rPr>
        <w:t xml:space="preserve">continue to be </w:t>
      </w:r>
      <w:r w:rsidR="00496A6A" w:rsidRPr="002F5067">
        <w:rPr>
          <w:rFonts w:ascii="Arial" w:eastAsia="Times New Roman" w:hAnsi="Arial" w:cs="Times New Roman"/>
          <w:sz w:val="20"/>
        </w:rPr>
        <w:t>explored.</w:t>
      </w:r>
    </w:p>
    <w:p w14:paraId="56DD2144"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 xml:space="preserve">In Phase 2, CISP expanded its range of strategies to increase its potential to support sustainable changes for industry partners and farmers. For example, CISP now provides professional development, workplace, and pastoral support to graduates participating in the coffee industry agricultural graduate program. This has been critical for the retention of women graduates as extension officers. </w:t>
      </w:r>
    </w:p>
    <w:p w14:paraId="7C5220F1" w14:textId="68F35764" w:rsidR="00D01875" w:rsidRPr="00D01875" w:rsidRDefault="00D01875" w:rsidP="00D01875">
      <w:pPr>
        <w:spacing w:after="120"/>
        <w:rPr>
          <w:rFonts w:ascii="Arial" w:eastAsia="Times New Roman" w:hAnsi="Arial" w:cs="Times New Roman"/>
          <w:color w:val="000000"/>
          <w:sz w:val="20"/>
        </w:rPr>
      </w:pPr>
      <w:r w:rsidRPr="00D01875">
        <w:rPr>
          <w:rFonts w:ascii="Arial" w:eastAsia="Times New Roman" w:hAnsi="Arial" w:cs="Times New Roman"/>
          <w:sz w:val="20"/>
        </w:rPr>
        <w:t>CISP and its partners significantly increased women farmers’ access to training</w:t>
      </w:r>
      <w:r w:rsidRPr="00D01875">
        <w:rPr>
          <w:rFonts w:ascii="Arial" w:eastAsia="Times New Roman" w:hAnsi="Arial" w:cs="Times New Roman"/>
          <w:color w:val="000000"/>
          <w:sz w:val="20"/>
        </w:rPr>
        <w:t xml:space="preserve">. </w:t>
      </w:r>
      <w:r w:rsidRPr="00D01875">
        <w:rPr>
          <w:rFonts w:ascii="Arial" w:eastAsia="Times New Roman" w:hAnsi="Arial" w:cs="Times New Roman"/>
          <w:sz w:val="20"/>
        </w:rPr>
        <w:t>Of the 810 participants trained by CISP staff directly, 352 (43.5 per cent) were women</w:t>
      </w:r>
      <w:r w:rsidR="00667D9C">
        <w:rPr>
          <w:rFonts w:ascii="Arial" w:eastAsia="Times New Roman" w:hAnsi="Arial" w:cs="Times New Roman"/>
          <w:sz w:val="20"/>
        </w:rPr>
        <w:t>.</w:t>
      </w:r>
      <w:r w:rsidRPr="00D01875">
        <w:rPr>
          <w:rFonts w:ascii="Arial" w:eastAsia="Times New Roman" w:hAnsi="Arial" w:cs="Times New Roman"/>
          <w:sz w:val="20"/>
          <w:vertAlign w:val="superscript"/>
        </w:rPr>
        <w:footnoteReference w:id="1"/>
      </w:r>
      <w:r w:rsidRPr="00D01875">
        <w:rPr>
          <w:rFonts w:ascii="Arial" w:eastAsia="Times New Roman" w:hAnsi="Arial" w:cs="Times New Roman"/>
          <w:sz w:val="20"/>
        </w:rPr>
        <w:t xml:space="preserve">  </w:t>
      </w:r>
      <w:r w:rsidRPr="00D01875">
        <w:rPr>
          <w:rFonts w:ascii="Arial" w:eastAsia="Times New Roman" w:hAnsi="Arial" w:cs="Times New Roman"/>
          <w:color w:val="000000"/>
          <w:sz w:val="20"/>
        </w:rPr>
        <w:t xml:space="preserve">Of the 10,277 participants trained by partners, 3,639 (35.4 per cent) were women. </w:t>
      </w:r>
      <w:r w:rsidRPr="00D01875">
        <w:rPr>
          <w:rFonts w:ascii="Arial" w:eastAsia="Times New Roman" w:hAnsi="Arial" w:cs="Times New Roman"/>
          <w:sz w:val="20"/>
        </w:rPr>
        <w:t xml:space="preserve">In 2013-2014, less than five per cent of farmers receiving extension training were women. </w:t>
      </w:r>
      <w:r w:rsidRPr="00D01875">
        <w:rPr>
          <w:rFonts w:ascii="Arial" w:eastAsia="Times New Roman" w:hAnsi="Arial" w:cs="Times New Roman"/>
          <w:color w:val="000000"/>
          <w:sz w:val="20"/>
        </w:rPr>
        <w:t xml:space="preserve">By working with partners to provide the training, CISP has increased the </w:t>
      </w:r>
      <w:r w:rsidRPr="00D01875">
        <w:rPr>
          <w:rFonts w:ascii="Arial" w:eastAsia="Times New Roman" w:hAnsi="Arial" w:cs="Times New Roman"/>
          <w:sz w:val="20"/>
        </w:rPr>
        <w:t xml:space="preserve">training delivered to farming communities by factor of 12.7. </w:t>
      </w:r>
    </w:p>
    <w:p w14:paraId="75C6A553" w14:textId="77777777" w:rsidR="00D01875" w:rsidRPr="00D01875" w:rsidRDefault="00D01875" w:rsidP="00D01875">
      <w:pPr>
        <w:spacing w:after="120"/>
        <w:rPr>
          <w:rFonts w:ascii="Arial" w:eastAsia="Times New Roman" w:hAnsi="Arial" w:cs="Times New Roman"/>
          <w:b/>
          <w:sz w:val="20"/>
        </w:rPr>
      </w:pPr>
      <w:r w:rsidRPr="00D01875">
        <w:rPr>
          <w:rFonts w:ascii="Arial" w:eastAsia="Times New Roman" w:hAnsi="Arial" w:cs="Times New Roman"/>
          <w:b/>
          <w:sz w:val="20"/>
        </w:rPr>
        <w:t>Objective 1: Key industry stakeholders have improved capacity to enable women’s meaningful participation in the coffee industry</w:t>
      </w:r>
    </w:p>
    <w:p w14:paraId="60C15105" w14:textId="77777777" w:rsidR="00D01875" w:rsidRPr="00D01875" w:rsidRDefault="00D01875" w:rsidP="00D01875">
      <w:pPr>
        <w:spacing w:after="120"/>
        <w:rPr>
          <w:rFonts w:ascii="Arial" w:eastAsia="Times New Roman" w:hAnsi="Arial" w:cs="Arial"/>
          <w:sz w:val="20"/>
          <w:szCs w:val="20"/>
        </w:rPr>
      </w:pPr>
      <w:r w:rsidRPr="00D01875">
        <w:rPr>
          <w:rFonts w:ascii="Arial" w:eastAsia="Times New Roman" w:hAnsi="Arial" w:cs="Times New Roman"/>
          <w:sz w:val="20"/>
        </w:rPr>
        <w:t xml:space="preserve">CISP has influenced its private sector and farmers’ cooperative partners to increase their focus on women’s empowerment. The three coffee exporter partners have recruited female extension officers and developed extension service protocols for engaging and supporting female farmers. </w:t>
      </w:r>
      <w:r w:rsidRPr="00D01875">
        <w:rPr>
          <w:rFonts w:ascii="Arial" w:eastAsia="Times New Roman" w:hAnsi="Arial" w:cs="Times New Roman"/>
          <w:sz w:val="20"/>
          <w:szCs w:val="20"/>
        </w:rPr>
        <w:t xml:space="preserve">One partner </w:t>
      </w:r>
      <w:r w:rsidRPr="00D01875">
        <w:rPr>
          <w:rFonts w:ascii="Arial" w:eastAsia="Times New Roman" w:hAnsi="Arial" w:cs="Arial"/>
          <w:sz w:val="20"/>
          <w:szCs w:val="20"/>
        </w:rPr>
        <w:t>has implemented a gender equitable salary scale.</w:t>
      </w:r>
    </w:p>
    <w:p w14:paraId="734E0DFF" w14:textId="77777777" w:rsidR="00D01875" w:rsidRPr="00D01875" w:rsidRDefault="00D01875" w:rsidP="00D01875">
      <w:pPr>
        <w:spacing w:after="120"/>
        <w:rPr>
          <w:rFonts w:ascii="Arial" w:eastAsia="Times New Roman" w:hAnsi="Arial" w:cs="Arial"/>
          <w:sz w:val="20"/>
          <w:szCs w:val="16"/>
        </w:rPr>
      </w:pPr>
      <w:r w:rsidRPr="00D01875">
        <w:rPr>
          <w:rFonts w:ascii="Arial" w:eastAsia="Times New Roman" w:hAnsi="Arial" w:cs="Arial"/>
          <w:sz w:val="20"/>
          <w:szCs w:val="20"/>
        </w:rPr>
        <w:t xml:space="preserve">CARE certified a </w:t>
      </w:r>
      <w:r w:rsidRPr="00D01875">
        <w:rPr>
          <w:rFonts w:ascii="Arial" w:eastAsia="Times New Roman" w:hAnsi="Arial" w:cs="Arial"/>
          <w:sz w:val="20"/>
          <w:szCs w:val="16"/>
        </w:rPr>
        <w:t xml:space="preserve">community-based organisation partner </w:t>
      </w:r>
      <w:r w:rsidRPr="00D01875">
        <w:rPr>
          <w:rFonts w:ascii="Arial" w:eastAsia="Times New Roman" w:hAnsi="Arial" w:cs="Arial"/>
          <w:sz w:val="20"/>
          <w:szCs w:val="20"/>
        </w:rPr>
        <w:t xml:space="preserve">organisation as a provider of Family Business Management training. It has subsequently been contracted by World Bank funded </w:t>
      </w:r>
      <w:r w:rsidRPr="00D01875">
        <w:rPr>
          <w:rFonts w:ascii="Arial" w:eastAsia="Times New Roman" w:hAnsi="Arial" w:cs="Arial"/>
          <w:sz w:val="20"/>
          <w:szCs w:val="20"/>
          <w:lang w:eastAsia="en-AU"/>
        </w:rPr>
        <w:t>Productive Partnerships in Agriculture Project</w:t>
      </w:r>
      <w:r w:rsidRPr="00D01875">
        <w:rPr>
          <w:rFonts w:ascii="Arial" w:eastAsia="Times New Roman" w:hAnsi="Arial" w:cs="Arial"/>
          <w:sz w:val="20"/>
          <w:szCs w:val="20"/>
        </w:rPr>
        <w:t xml:space="preserve"> and the Coffee Industry Corporation to provide Family Business Management training to farmer networks.</w:t>
      </w:r>
    </w:p>
    <w:p w14:paraId="147BE008" w14:textId="77777777" w:rsidR="00D01875" w:rsidRPr="00D01875" w:rsidRDefault="00D01875" w:rsidP="00D01875">
      <w:pPr>
        <w:spacing w:after="120"/>
        <w:rPr>
          <w:rFonts w:ascii="Arial" w:eastAsia="Times New Roman" w:hAnsi="Arial" w:cs="Arial"/>
          <w:sz w:val="20"/>
          <w:szCs w:val="20"/>
        </w:rPr>
      </w:pPr>
      <w:r w:rsidRPr="00D01875">
        <w:rPr>
          <w:rFonts w:ascii="Arial" w:eastAsia="Times New Roman" w:hAnsi="Arial" w:cs="Times New Roman"/>
          <w:sz w:val="20"/>
          <w:szCs w:val="20"/>
        </w:rPr>
        <w:t xml:space="preserve">Private sector extension officers and model farmers have incorporated a gender empowerment and equity focus in their work with farming families. Most male extension officers and community based coordinators reported that prior to CISP, they would only speak to men. </w:t>
      </w:r>
      <w:r w:rsidRPr="00D01875">
        <w:rPr>
          <w:rFonts w:ascii="Arial" w:eastAsia="Times New Roman" w:hAnsi="Arial" w:cs="Arial"/>
          <w:sz w:val="20"/>
          <w:szCs w:val="20"/>
        </w:rPr>
        <w:t>Extension officers reported that the higher level of technical, gender, and family business management knowledge gained through working with CISP has increased their level of professionalism.</w:t>
      </w:r>
    </w:p>
    <w:p w14:paraId="6F4E5810" w14:textId="77777777" w:rsidR="00D01875" w:rsidRPr="00D01875" w:rsidRDefault="00D01875" w:rsidP="00D01875">
      <w:pPr>
        <w:spacing w:after="120"/>
        <w:rPr>
          <w:rFonts w:ascii="Arial" w:eastAsia="Times New Roman" w:hAnsi="Arial" w:cs="Times New Roman"/>
          <w:b/>
          <w:sz w:val="20"/>
        </w:rPr>
      </w:pPr>
      <w:r w:rsidRPr="00D01875">
        <w:rPr>
          <w:rFonts w:ascii="Arial" w:eastAsia="Times New Roman" w:hAnsi="Arial" w:cs="Times New Roman"/>
          <w:b/>
          <w:sz w:val="20"/>
        </w:rPr>
        <w:t>Objective 2: Women have increased access to, and control over, income from coffee farming</w:t>
      </w:r>
    </w:p>
    <w:p w14:paraId="2B9550C1" w14:textId="70099358"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 xml:space="preserve">Participants in the Gender, Equity and Diversity, Financial Business Management and Financial Literacy training reported increased communication, consultation and combined decision making around </w:t>
      </w:r>
      <w:r w:rsidR="00667D9C">
        <w:rPr>
          <w:rFonts w:ascii="Arial" w:eastAsia="Times New Roman" w:hAnsi="Arial" w:cs="Times New Roman"/>
          <w:sz w:val="20"/>
        </w:rPr>
        <w:t xml:space="preserve">the </w:t>
      </w:r>
      <w:r w:rsidRPr="00D01875">
        <w:rPr>
          <w:rFonts w:ascii="Arial" w:eastAsia="Times New Roman" w:hAnsi="Arial" w:cs="Times New Roman"/>
          <w:sz w:val="20"/>
        </w:rPr>
        <w:t>use of household income</w:t>
      </w:r>
      <w:r w:rsidR="00667D9C">
        <w:rPr>
          <w:rFonts w:ascii="Arial" w:eastAsia="Times New Roman" w:hAnsi="Arial" w:cs="Times New Roman"/>
          <w:sz w:val="20"/>
        </w:rPr>
        <w:t>.</w:t>
      </w:r>
      <w:r w:rsidRPr="00D01875">
        <w:rPr>
          <w:rFonts w:ascii="Arial" w:eastAsia="Times New Roman" w:hAnsi="Arial" w:cs="Times New Roman"/>
          <w:sz w:val="20"/>
          <w:vertAlign w:val="superscript"/>
        </w:rPr>
        <w:footnoteReference w:id="2"/>
      </w:r>
      <w:r w:rsidRPr="00D01875">
        <w:rPr>
          <w:rFonts w:ascii="Arial" w:eastAsia="Times New Roman" w:hAnsi="Arial" w:cs="Times New Roman"/>
          <w:sz w:val="20"/>
        </w:rPr>
        <w:t xml:space="preserve"> They reported recognising the importance of sharing workloads between husbands and wives and have started changing behaviours in their households to ensure that work is more equitably shared. </w:t>
      </w:r>
    </w:p>
    <w:p w14:paraId="1A47C82B"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 xml:space="preserve">Some farmers have achieved their financial goals set during the CISP training. They have saved money and have diversified their income. One farmer reported using income from coffee to buy and resell small goods in village. Several farmers reported building houses. One farmer couple built a permanent house as a result of the training.  </w:t>
      </w:r>
    </w:p>
    <w:p w14:paraId="4ED6DB1C" w14:textId="77777777" w:rsidR="00D01875" w:rsidRPr="00D01875" w:rsidRDefault="00D01875" w:rsidP="00D01875">
      <w:pPr>
        <w:spacing w:after="120"/>
        <w:rPr>
          <w:rFonts w:ascii="Arial" w:eastAsia="Times New Roman" w:hAnsi="Arial" w:cs="Times New Roman"/>
          <w:sz w:val="20"/>
          <w:lang w:eastAsia="en-AU"/>
        </w:rPr>
      </w:pPr>
      <w:r w:rsidRPr="00D01875">
        <w:rPr>
          <w:rFonts w:ascii="Arial" w:eastAsia="Times New Roman" w:hAnsi="Arial" w:cs="Times New Roman"/>
          <w:sz w:val="20"/>
          <w:szCs w:val="20"/>
        </w:rPr>
        <w:t>Male model farmers reported that their positive behaviour is influencing other men in their community. While there are ongoing challenges to men and women ‘going against deep rooted gender roles and practices,’ some men are determined to change and are leading by example.</w:t>
      </w:r>
      <w:r w:rsidRPr="00D01875">
        <w:rPr>
          <w:rFonts w:ascii="Arial" w:eastAsia="Times New Roman" w:hAnsi="Arial" w:cs="Times New Roman"/>
          <w:noProof/>
          <w:sz w:val="20"/>
          <w:szCs w:val="20"/>
          <w:lang w:eastAsia="en-AU"/>
        </w:rPr>
        <w:t xml:space="preserve"> </w:t>
      </w:r>
    </w:p>
    <w:p w14:paraId="23A09192"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 xml:space="preserve">The engagement of female graduates has increased the number of women farmers approaching extension officers for information. During their 12-month graduate program period, </w:t>
      </w:r>
      <w:r w:rsidRPr="00D01875">
        <w:rPr>
          <w:rFonts w:ascii="Arial" w:eastAsia="Times New Roman" w:hAnsi="Arial" w:cs="Arial"/>
          <w:sz w:val="20"/>
          <w:szCs w:val="20"/>
        </w:rPr>
        <w:t xml:space="preserve">Sustainable </w:t>
      </w:r>
      <w:r w:rsidRPr="00D01875">
        <w:rPr>
          <w:rFonts w:ascii="Arial" w:eastAsia="Times New Roman" w:hAnsi="Arial" w:cs="Times New Roman"/>
          <w:sz w:val="20"/>
        </w:rPr>
        <w:t>Management Services PNG graduates provided training to 1,158 women.</w:t>
      </w:r>
    </w:p>
    <w:p w14:paraId="61FD640E"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CISP training and extension support has contributed to improvements in quality and yield of coffee</w:t>
      </w:r>
      <w:r w:rsidRPr="00D01875">
        <w:rPr>
          <w:rFonts w:ascii="Arial" w:eastAsia="Times New Roman" w:hAnsi="Arial" w:cs="Times New Roman"/>
          <w:b/>
          <w:sz w:val="20"/>
        </w:rPr>
        <w:t>.</w:t>
      </w:r>
      <w:r w:rsidRPr="00D01875">
        <w:rPr>
          <w:rFonts w:ascii="Arial" w:eastAsia="Times New Roman" w:hAnsi="Arial" w:cs="Times New Roman"/>
          <w:sz w:val="20"/>
        </w:rPr>
        <w:t xml:space="preserve">  Farmers from three networks reported improvements in the quality of coffee produced. This has opened opportunities for them to sell to the specialty market. Farmers from the Timuza Cooperative in Kainantu won the 2016 National Coffee Cupping Competition. </w:t>
      </w:r>
    </w:p>
    <w:p w14:paraId="50F45B01" w14:textId="77777777" w:rsidR="00D01875" w:rsidRPr="00D01875" w:rsidRDefault="00D01875" w:rsidP="00D01875">
      <w:pPr>
        <w:spacing w:after="120"/>
        <w:rPr>
          <w:rFonts w:ascii="Arial" w:eastAsia="Times New Roman" w:hAnsi="Arial" w:cs="Times New Roman"/>
          <w:b/>
          <w:sz w:val="20"/>
        </w:rPr>
      </w:pPr>
      <w:r w:rsidRPr="00D01875">
        <w:rPr>
          <w:rFonts w:ascii="Arial" w:eastAsia="Times New Roman" w:hAnsi="Arial" w:cs="Times New Roman"/>
          <w:b/>
          <w:sz w:val="20"/>
        </w:rPr>
        <w:t>Objective 3: Learning about women’s empowerment in the coffee industry has improved industry-wide strategies and policies</w:t>
      </w:r>
    </w:p>
    <w:p w14:paraId="4954211C" w14:textId="0414DE06" w:rsidR="00D01875" w:rsidRPr="003D7034" w:rsidRDefault="00D01875" w:rsidP="003D7034">
      <w:pPr>
        <w:spacing w:after="120"/>
        <w:rPr>
          <w:sz w:val="20"/>
          <w:szCs w:val="20"/>
        </w:rPr>
      </w:pPr>
      <w:r w:rsidRPr="00D01875">
        <w:rPr>
          <w:rFonts w:ascii="Arial" w:eastAsia="Times New Roman" w:hAnsi="Arial" w:cs="Times New Roman"/>
          <w:sz w:val="20"/>
        </w:rPr>
        <w:t xml:space="preserve">There is increased recognition by CISP partners that improving women’s engagement in the industry is good for business. One exporter found that some farmers valued the social benefits of the training over the financial gain they received from working with them exporter. As a result, the company signed up for an extension of the agreement with CISP. </w:t>
      </w:r>
      <w:r w:rsidR="00FD2A24">
        <w:rPr>
          <w:rFonts w:ascii="Arial" w:eastAsia="Times New Roman" w:hAnsi="Arial" w:cs="Times New Roman"/>
          <w:sz w:val="20"/>
        </w:rPr>
        <w:t>P</w:t>
      </w:r>
      <w:r w:rsidR="00496A6A" w:rsidRPr="002F5067">
        <w:rPr>
          <w:sz w:val="20"/>
          <w:szCs w:val="20"/>
        </w:rPr>
        <w:t xml:space="preserve">artners </w:t>
      </w:r>
      <w:r w:rsidR="00FD2A24">
        <w:rPr>
          <w:sz w:val="20"/>
          <w:szCs w:val="20"/>
        </w:rPr>
        <w:t xml:space="preserve">can </w:t>
      </w:r>
      <w:r w:rsidR="00496A6A" w:rsidRPr="002F5067">
        <w:rPr>
          <w:sz w:val="20"/>
          <w:szCs w:val="20"/>
        </w:rPr>
        <w:t>to do more to fully incorporate gender inclusive policies and practices throughout their organisations and value chain.</w:t>
      </w:r>
      <w:r w:rsidR="003D7034" w:rsidRPr="002F5067">
        <w:rPr>
          <w:sz w:val="20"/>
          <w:szCs w:val="20"/>
        </w:rPr>
        <w:t xml:space="preserve"> </w:t>
      </w:r>
      <w:r w:rsidR="00FD2A24">
        <w:rPr>
          <w:sz w:val="20"/>
          <w:szCs w:val="20"/>
        </w:rPr>
        <w:t>CISP could encourage partners to think</w:t>
      </w:r>
      <w:r w:rsidR="003D7034" w:rsidRPr="002F5067">
        <w:rPr>
          <w:sz w:val="20"/>
          <w:szCs w:val="20"/>
        </w:rPr>
        <w:t xml:space="preserve"> </w:t>
      </w:r>
      <w:r w:rsidR="00FD2A24">
        <w:rPr>
          <w:sz w:val="20"/>
          <w:szCs w:val="20"/>
        </w:rPr>
        <w:t xml:space="preserve">more proactively </w:t>
      </w:r>
      <w:r w:rsidR="003D7034" w:rsidRPr="002F5067">
        <w:rPr>
          <w:sz w:val="20"/>
          <w:szCs w:val="20"/>
        </w:rPr>
        <w:t>about women in their roles as suppliers, employees, consumers and community members</w:t>
      </w:r>
      <w:r w:rsidR="00FD2A24">
        <w:rPr>
          <w:sz w:val="20"/>
          <w:szCs w:val="20"/>
        </w:rPr>
        <w:t xml:space="preserve"> and to adapt tools developed for Papua New Guinea businesses through the Business Coalition for Women</w:t>
      </w:r>
      <w:r w:rsidR="003D7034" w:rsidRPr="002F5067">
        <w:rPr>
          <w:sz w:val="20"/>
          <w:szCs w:val="20"/>
        </w:rPr>
        <w:t xml:space="preserve">. </w:t>
      </w:r>
    </w:p>
    <w:p w14:paraId="3B8710A7"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 xml:space="preserve">Increasing global demand for ethically produced coffee has provided the Papua New Guinea coffee industry with an incentive for investing in gender equality. CISP training and field support enables industry partners to fulfil the social component of the certification program. Industry partners reported that CISP contributes to increased income for farmers as they qualify for the specialty market. </w:t>
      </w:r>
    </w:p>
    <w:p w14:paraId="4796BC92" w14:textId="29566891" w:rsidR="00D01875" w:rsidRPr="00D01875" w:rsidRDefault="00D01875" w:rsidP="00D01875">
      <w:pPr>
        <w:spacing w:after="120"/>
        <w:rPr>
          <w:rFonts w:ascii="Arial" w:eastAsia="Times New Roman" w:hAnsi="Arial" w:cs="Times New Roman"/>
          <w:sz w:val="20"/>
          <w:szCs w:val="20"/>
        </w:rPr>
      </w:pPr>
      <w:r w:rsidRPr="00D01875">
        <w:rPr>
          <w:rFonts w:ascii="Arial" w:eastAsia="Times New Roman" w:hAnsi="Arial" w:cs="Times New Roman"/>
          <w:sz w:val="20"/>
          <w:szCs w:val="20"/>
        </w:rPr>
        <w:t xml:space="preserve">CISP’s work with community-based organisation partners has strengthened their capacity to operate as businesses. CISP’s work with </w:t>
      </w:r>
      <w:r w:rsidR="009107E8">
        <w:rPr>
          <w:rFonts w:ascii="Arial" w:eastAsia="Times New Roman" w:hAnsi="Arial" w:cs="Times New Roman"/>
          <w:sz w:val="20"/>
          <w:szCs w:val="20"/>
        </w:rPr>
        <w:t>M</w:t>
      </w:r>
      <w:r w:rsidRPr="00D01875">
        <w:rPr>
          <w:rFonts w:ascii="Arial" w:eastAsia="Times New Roman" w:hAnsi="Arial" w:cs="Times New Roman"/>
          <w:sz w:val="20"/>
          <w:szCs w:val="20"/>
        </w:rPr>
        <w:t xml:space="preserve">odel </w:t>
      </w:r>
      <w:r w:rsidR="009107E8">
        <w:rPr>
          <w:rFonts w:ascii="Arial" w:eastAsia="Times New Roman" w:hAnsi="Arial" w:cs="Times New Roman"/>
          <w:sz w:val="20"/>
          <w:szCs w:val="20"/>
        </w:rPr>
        <w:t>F</w:t>
      </w:r>
      <w:r w:rsidRPr="00D01875">
        <w:rPr>
          <w:rFonts w:ascii="Arial" w:eastAsia="Times New Roman" w:hAnsi="Arial" w:cs="Times New Roman"/>
          <w:sz w:val="20"/>
          <w:szCs w:val="20"/>
        </w:rPr>
        <w:t xml:space="preserve">arming </w:t>
      </w:r>
      <w:r w:rsidR="009107E8">
        <w:rPr>
          <w:rFonts w:ascii="Arial" w:eastAsia="Times New Roman" w:hAnsi="Arial" w:cs="Times New Roman"/>
          <w:sz w:val="20"/>
          <w:szCs w:val="20"/>
        </w:rPr>
        <w:t>F</w:t>
      </w:r>
      <w:r w:rsidRPr="00D01875">
        <w:rPr>
          <w:rFonts w:ascii="Arial" w:eastAsia="Times New Roman" w:hAnsi="Arial" w:cs="Times New Roman"/>
          <w:sz w:val="20"/>
          <w:szCs w:val="20"/>
        </w:rPr>
        <w:t>amilies and its direct employment of community based service providers has strengthened the capacity of local farmers to guide improvements in farming practices.</w:t>
      </w:r>
    </w:p>
    <w:p w14:paraId="7CCD0813"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szCs w:val="20"/>
        </w:rPr>
        <w:t>CISP is undertaking seven research activities to inform coffee industry strategies. It is assessing</w:t>
      </w:r>
      <w:r w:rsidRPr="00D01875">
        <w:rPr>
          <w:rFonts w:ascii="Arial" w:eastAsia="Times New Roman" w:hAnsi="Arial" w:cs="Times New Roman"/>
          <w:sz w:val="20"/>
        </w:rPr>
        <w:t xml:space="preserve"> the impact of women’s economic empowerment on the quality and quantity of coffee produced. It is investigating how women can increase their engagement with roadside coffee sellers, researching the challenges faced by women leaders of cooperatives, and the impact of certification schemes on coffee communities. </w:t>
      </w:r>
    </w:p>
    <w:p w14:paraId="5FC41BD0" w14:textId="0E145084" w:rsidR="005300FF" w:rsidRDefault="00D01875" w:rsidP="00053154">
      <w:pPr>
        <w:spacing w:after="120"/>
        <w:rPr>
          <w:rFonts w:ascii="Arial" w:eastAsia="Times New Roman" w:hAnsi="Arial" w:cs="Times New Roman"/>
          <w:sz w:val="20"/>
          <w:szCs w:val="20"/>
        </w:rPr>
      </w:pPr>
      <w:r w:rsidRPr="00D01875">
        <w:rPr>
          <w:rFonts w:ascii="Arial" w:eastAsia="Times New Roman" w:hAnsi="Arial" w:cs="Times New Roman"/>
          <w:sz w:val="20"/>
          <w:szCs w:val="20"/>
        </w:rPr>
        <w:t>CISP and the Australian National University are researching the relational drivers of women’s economic empowerment in households. Family Teams Research collaboration with Papua New Guinea National Agricultural Research Institute and the University of Canberra will result in a training package that can</w:t>
      </w:r>
      <w:r w:rsidR="005300FF">
        <w:rPr>
          <w:rFonts w:ascii="Arial" w:eastAsia="Times New Roman" w:hAnsi="Arial" w:cs="Times New Roman"/>
          <w:sz w:val="20"/>
          <w:szCs w:val="20"/>
        </w:rPr>
        <w:t xml:space="preserve"> be</w:t>
      </w:r>
      <w:r w:rsidRPr="00D01875">
        <w:rPr>
          <w:rFonts w:ascii="Arial" w:eastAsia="Times New Roman" w:hAnsi="Arial" w:cs="Times New Roman"/>
          <w:sz w:val="20"/>
          <w:szCs w:val="20"/>
        </w:rPr>
        <w:t xml:space="preserve"> used throughout Papua New Guinea. CISP and Curtin University are piloting women-led savings groups.</w:t>
      </w:r>
    </w:p>
    <w:p w14:paraId="3C61813D" w14:textId="0CB253FE" w:rsidR="003D7034" w:rsidRDefault="003D7034" w:rsidP="00053154">
      <w:pPr>
        <w:spacing w:after="120"/>
        <w:rPr>
          <w:rFonts w:ascii="Arial" w:eastAsia="Times New Roman" w:hAnsi="Arial" w:cs="Times New Roman"/>
          <w:sz w:val="20"/>
          <w:szCs w:val="20"/>
        </w:rPr>
      </w:pPr>
      <w:r w:rsidRPr="00FD2A24">
        <w:rPr>
          <w:rFonts w:ascii="Arial" w:eastAsia="Times New Roman" w:hAnsi="Arial" w:cs="Times New Roman"/>
          <w:sz w:val="20"/>
          <w:szCs w:val="20"/>
        </w:rPr>
        <w:t>There is an opportunity to improve the dissemination of key learnings and research findings.</w:t>
      </w:r>
      <w:r>
        <w:rPr>
          <w:rFonts w:ascii="Arial" w:eastAsia="Times New Roman" w:hAnsi="Arial" w:cs="Times New Roman"/>
          <w:sz w:val="20"/>
          <w:szCs w:val="20"/>
        </w:rPr>
        <w:t xml:space="preserve"> </w:t>
      </w:r>
    </w:p>
    <w:p w14:paraId="447F27B6" w14:textId="715836C7" w:rsidR="002A5139" w:rsidRPr="0066141B" w:rsidRDefault="002A5139" w:rsidP="002A5139">
      <w:pPr>
        <w:pStyle w:val="crossheading"/>
        <w:rPr>
          <w:lang w:val="en-AU"/>
        </w:rPr>
      </w:pPr>
      <w:r w:rsidRPr="0066141B">
        <w:rPr>
          <w:lang w:val="en-AU"/>
        </w:rPr>
        <w:t>Ethics</w:t>
      </w:r>
    </w:p>
    <w:p w14:paraId="5D235020" w14:textId="77777777" w:rsidR="002A5139" w:rsidRPr="0066141B" w:rsidRDefault="002A5139" w:rsidP="009C4871">
      <w:pPr>
        <w:pStyle w:val="BodyText"/>
        <w:rPr>
          <w:rFonts w:cs="Arial"/>
          <w:szCs w:val="20"/>
          <w:lang w:val="en-AU"/>
        </w:rPr>
      </w:pPr>
      <w:r w:rsidRPr="0066141B">
        <w:rPr>
          <w:rFonts w:cs="Arial"/>
          <w:b/>
          <w:szCs w:val="20"/>
          <w:lang w:val="en-AU"/>
        </w:rPr>
        <w:t>5 out of 6</w:t>
      </w:r>
      <w:r w:rsidRPr="0066141B">
        <w:rPr>
          <w:rFonts w:cs="Arial"/>
          <w:szCs w:val="20"/>
          <w:lang w:val="en-AU"/>
        </w:rPr>
        <w:t xml:space="preserve"> </w:t>
      </w:r>
    </w:p>
    <w:p w14:paraId="07FACD02" w14:textId="77777777"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Times New Roman"/>
          <w:sz w:val="20"/>
        </w:rPr>
        <w:t>CARE is perceived by project partners as highly transparent and accountable. Private sector partners were found to have an added advantage in their business negotiations with international coffee buyers</w:t>
      </w:r>
      <w:r w:rsidRPr="00D01875">
        <w:rPr>
          <w:rFonts w:ascii="Arial" w:eastAsia="Times New Roman" w:hAnsi="Arial" w:cs="Arial"/>
          <w:sz w:val="20"/>
          <w:szCs w:val="20"/>
        </w:rPr>
        <w:t xml:space="preserve"> thanks to </w:t>
      </w:r>
      <w:r w:rsidRPr="00D01875">
        <w:rPr>
          <w:rFonts w:ascii="Arial" w:eastAsia="Times New Roman" w:hAnsi="Arial" w:cs="Times New Roman"/>
          <w:sz w:val="20"/>
        </w:rPr>
        <w:t>CARE’s reputation for ethical practices</w:t>
      </w:r>
      <w:r w:rsidRPr="00D01875">
        <w:rPr>
          <w:rFonts w:ascii="Arial" w:eastAsia="Times New Roman" w:hAnsi="Arial" w:cs="Arial"/>
          <w:sz w:val="20"/>
          <w:szCs w:val="20"/>
        </w:rPr>
        <w:t>.</w:t>
      </w:r>
    </w:p>
    <w:p w14:paraId="3B9769FE" w14:textId="3E448E7A" w:rsidR="00D01875" w:rsidRPr="00D01875" w:rsidRDefault="00D01875" w:rsidP="00D01875">
      <w:pPr>
        <w:spacing w:after="120"/>
        <w:rPr>
          <w:rFonts w:ascii="Arial" w:eastAsia="Times New Roman" w:hAnsi="Arial" w:cs="Times New Roman"/>
          <w:sz w:val="20"/>
        </w:rPr>
      </w:pPr>
      <w:r w:rsidRPr="00D01875">
        <w:rPr>
          <w:rFonts w:ascii="Arial" w:eastAsia="Times New Roman" w:hAnsi="Arial" w:cs="Arial"/>
          <w:sz w:val="20"/>
          <w:szCs w:val="20"/>
        </w:rPr>
        <w:t>During Phase 2, CISP increased its reach to vulnerable and marginalised women who live in poorly serviced communities</w:t>
      </w:r>
      <w:r w:rsidRPr="00D01875">
        <w:rPr>
          <w:rFonts w:ascii="Arial" w:eastAsia="Times New Roman" w:hAnsi="Arial" w:cs="Times New Roman"/>
          <w:sz w:val="20"/>
        </w:rPr>
        <w:t xml:space="preserve"> by supporting improved gender inclusive extension practices and by working directly with farmers through the Model Farming Family approach. This included 177 women who received training as </w:t>
      </w:r>
      <w:r w:rsidR="009107E8">
        <w:rPr>
          <w:rFonts w:ascii="Arial" w:eastAsia="Times New Roman" w:hAnsi="Arial" w:cs="Times New Roman"/>
          <w:sz w:val="20"/>
        </w:rPr>
        <w:t>M</w:t>
      </w:r>
      <w:r w:rsidRPr="00D01875">
        <w:rPr>
          <w:rFonts w:ascii="Arial" w:eastAsia="Times New Roman" w:hAnsi="Arial" w:cs="Times New Roman"/>
          <w:sz w:val="20"/>
        </w:rPr>
        <w:t xml:space="preserve">odel </w:t>
      </w:r>
      <w:r w:rsidR="009107E8">
        <w:rPr>
          <w:rFonts w:ascii="Arial" w:eastAsia="Times New Roman" w:hAnsi="Arial" w:cs="Times New Roman"/>
          <w:sz w:val="20"/>
        </w:rPr>
        <w:t>F</w:t>
      </w:r>
      <w:r w:rsidRPr="00D01875">
        <w:rPr>
          <w:rFonts w:ascii="Arial" w:eastAsia="Times New Roman" w:hAnsi="Arial" w:cs="Times New Roman"/>
          <w:sz w:val="20"/>
        </w:rPr>
        <w:t xml:space="preserve">arming </w:t>
      </w:r>
      <w:r w:rsidR="009107E8">
        <w:rPr>
          <w:rFonts w:ascii="Arial" w:eastAsia="Times New Roman" w:hAnsi="Arial" w:cs="Times New Roman"/>
          <w:sz w:val="20"/>
        </w:rPr>
        <w:t>F</w:t>
      </w:r>
      <w:r w:rsidRPr="00D01875">
        <w:rPr>
          <w:rFonts w:ascii="Arial" w:eastAsia="Times New Roman" w:hAnsi="Arial" w:cs="Times New Roman"/>
          <w:sz w:val="20"/>
        </w:rPr>
        <w:t xml:space="preserve">amilies. However, because there are few services in addition to CISP in the Papua New Guinea Highlands, many women in farming communities do not receive services and the need remains high. </w:t>
      </w:r>
    </w:p>
    <w:p w14:paraId="61EDB860" w14:textId="619A1F61" w:rsidR="002A5139" w:rsidRPr="0066141B" w:rsidRDefault="002A5139" w:rsidP="002A5139">
      <w:pPr>
        <w:pStyle w:val="crossheading"/>
        <w:rPr>
          <w:lang w:val="en-AU"/>
        </w:rPr>
      </w:pPr>
      <w:r w:rsidRPr="0066141B">
        <w:rPr>
          <w:lang w:val="en-AU"/>
        </w:rPr>
        <w:t>Recommendation</w:t>
      </w:r>
      <w:r w:rsidR="003A744E">
        <w:rPr>
          <w:lang w:val="en-AU"/>
        </w:rPr>
        <w:t>s to DFAT</w:t>
      </w:r>
    </w:p>
    <w:p w14:paraId="6AEC34E0" w14:textId="77777777" w:rsidR="005B6A95" w:rsidRPr="005B6A95" w:rsidRDefault="00386401" w:rsidP="00386401">
      <w:pPr>
        <w:pStyle w:val="BodyText"/>
        <w:numPr>
          <w:ilvl w:val="0"/>
          <w:numId w:val="59"/>
        </w:numPr>
        <w:rPr>
          <w:rFonts w:cs="Arial"/>
          <w:szCs w:val="20"/>
          <w:lang w:val="en-AU"/>
        </w:rPr>
      </w:pPr>
      <w:r w:rsidRPr="005B6A95">
        <w:rPr>
          <w:lang w:val="en-AU"/>
        </w:rPr>
        <w:t>C</w:t>
      </w:r>
      <w:r w:rsidR="004240F9" w:rsidRPr="005B6A95">
        <w:rPr>
          <w:lang w:val="en-AU"/>
        </w:rPr>
        <w:t xml:space="preserve">ontinue funding </w:t>
      </w:r>
      <w:r w:rsidR="002A5139" w:rsidRPr="005B6A95">
        <w:rPr>
          <w:lang w:val="en-AU"/>
        </w:rPr>
        <w:t>the remainder of Phase 2</w:t>
      </w:r>
      <w:r w:rsidR="00256CB8" w:rsidRPr="005B6A95">
        <w:rPr>
          <w:rFonts w:cs="Arial"/>
          <w:szCs w:val="20"/>
          <w:lang w:val="en-AU"/>
        </w:rPr>
        <w:t>.</w:t>
      </w:r>
      <w:r w:rsidR="005B6A95" w:rsidRPr="005B6A95">
        <w:rPr>
          <w:rFonts w:cs="Arial"/>
          <w:szCs w:val="20"/>
          <w:lang w:val="en-AU"/>
        </w:rPr>
        <w:t xml:space="preserve"> </w:t>
      </w:r>
    </w:p>
    <w:p w14:paraId="0DB529DB" w14:textId="41F111B0" w:rsidR="00610501" w:rsidRPr="005B6A95" w:rsidRDefault="005B6A95" w:rsidP="00386401">
      <w:pPr>
        <w:pStyle w:val="BodyText"/>
        <w:numPr>
          <w:ilvl w:val="0"/>
          <w:numId w:val="59"/>
        </w:numPr>
        <w:rPr>
          <w:rFonts w:cs="Arial"/>
          <w:szCs w:val="20"/>
          <w:lang w:val="en-AU"/>
        </w:rPr>
      </w:pPr>
      <w:r w:rsidRPr="005B6A95">
        <w:rPr>
          <w:rFonts w:cs="Arial"/>
          <w:szCs w:val="20"/>
          <w:lang w:val="en-AU"/>
        </w:rPr>
        <w:t xml:space="preserve">In accordance with the </w:t>
      </w:r>
      <w:r w:rsidRPr="005B6A95">
        <w:rPr>
          <w:rFonts w:cs="Arial"/>
          <w:i/>
          <w:szCs w:val="20"/>
          <w:lang w:val="en-AU"/>
        </w:rPr>
        <w:t xml:space="preserve">Pacific Women </w:t>
      </w:r>
      <w:r w:rsidRPr="005B6A95">
        <w:rPr>
          <w:rFonts w:cs="Arial"/>
          <w:szCs w:val="20"/>
          <w:lang w:val="en-AU"/>
        </w:rPr>
        <w:t>Three-Year Evaluation</w:t>
      </w:r>
      <w:r w:rsidR="004C1537">
        <w:rPr>
          <w:rFonts w:cs="Arial"/>
          <w:szCs w:val="20"/>
          <w:lang w:val="en-AU"/>
        </w:rPr>
        <w:t xml:space="preserve"> recommendation</w:t>
      </w:r>
      <w:r w:rsidRPr="005B6A95">
        <w:rPr>
          <w:rFonts w:cs="Arial"/>
          <w:szCs w:val="20"/>
          <w:lang w:val="en-AU"/>
        </w:rPr>
        <w:t>, e</w:t>
      </w:r>
      <w:r w:rsidR="00386401" w:rsidRPr="005B6A95">
        <w:rPr>
          <w:rFonts w:cs="Arial"/>
          <w:szCs w:val="20"/>
          <w:lang w:val="en-AU"/>
        </w:rPr>
        <w:t>ncourage CARE</w:t>
      </w:r>
      <w:r w:rsidR="00330202" w:rsidRPr="005B6A95">
        <w:rPr>
          <w:rFonts w:cs="Arial"/>
          <w:szCs w:val="20"/>
          <w:lang w:val="en-AU"/>
        </w:rPr>
        <w:t xml:space="preserve"> to identify opportunities to work across </w:t>
      </w:r>
      <w:r w:rsidR="00330202" w:rsidRPr="005B6A95">
        <w:rPr>
          <w:rFonts w:cs="Arial"/>
          <w:i/>
          <w:szCs w:val="20"/>
          <w:lang w:val="en-AU"/>
        </w:rPr>
        <w:t>Pacific Women</w:t>
      </w:r>
      <w:r w:rsidR="00330202" w:rsidRPr="005B6A95">
        <w:rPr>
          <w:rFonts w:cs="Arial"/>
          <w:szCs w:val="20"/>
          <w:lang w:val="en-AU"/>
        </w:rPr>
        <w:t xml:space="preserve"> outcomes. This might include</w:t>
      </w:r>
      <w:r w:rsidR="003A744E" w:rsidRPr="005B6A95">
        <w:rPr>
          <w:rFonts w:cs="Arial"/>
          <w:szCs w:val="20"/>
          <w:lang w:val="en-AU"/>
        </w:rPr>
        <w:t>,</w:t>
      </w:r>
      <w:r w:rsidR="00330202" w:rsidRPr="005B6A95">
        <w:rPr>
          <w:rFonts w:cs="Arial"/>
          <w:szCs w:val="20"/>
          <w:lang w:val="en-AU"/>
        </w:rPr>
        <w:t xml:space="preserve"> for example</w:t>
      </w:r>
      <w:r w:rsidR="003A744E" w:rsidRPr="005B6A95">
        <w:rPr>
          <w:rFonts w:cs="Arial"/>
          <w:szCs w:val="20"/>
          <w:lang w:val="en-AU"/>
        </w:rPr>
        <w:t>,</w:t>
      </w:r>
      <w:r w:rsidR="00330202" w:rsidRPr="005B6A95">
        <w:rPr>
          <w:rFonts w:cs="Arial"/>
          <w:szCs w:val="20"/>
          <w:lang w:val="en-AU"/>
        </w:rPr>
        <w:t xml:space="preserve"> working with industry partners to introduce family and sexual violence workplace policies and practices and looking for opportunities to support women to take on more leadership roles in partner organisations. </w:t>
      </w:r>
    </w:p>
    <w:p w14:paraId="5708556B" w14:textId="0C887D2A" w:rsidR="003A744E" w:rsidRPr="005B6A95" w:rsidRDefault="003A744E" w:rsidP="00386401">
      <w:pPr>
        <w:pStyle w:val="BodyText"/>
        <w:numPr>
          <w:ilvl w:val="0"/>
          <w:numId w:val="59"/>
        </w:numPr>
        <w:rPr>
          <w:rFonts w:cs="Arial"/>
          <w:szCs w:val="20"/>
          <w:lang w:val="en-AU"/>
        </w:rPr>
      </w:pPr>
      <w:r w:rsidRPr="005B6A95">
        <w:rPr>
          <w:rFonts w:cs="Arial"/>
          <w:szCs w:val="20"/>
          <w:lang w:val="en-AU"/>
        </w:rPr>
        <w:t xml:space="preserve">Look for opportunities to scale up CISP project strategies. </w:t>
      </w:r>
    </w:p>
    <w:p w14:paraId="53DD1B60" w14:textId="39E44D5F" w:rsidR="003A744E" w:rsidRPr="005B6A95" w:rsidRDefault="003A744E" w:rsidP="005B6A95">
      <w:pPr>
        <w:pStyle w:val="crossheading"/>
        <w:rPr>
          <w:lang w:val="en-AU"/>
        </w:rPr>
      </w:pPr>
      <w:r w:rsidRPr="005B6A95">
        <w:rPr>
          <w:lang w:val="en-AU"/>
        </w:rPr>
        <w:t>Recommendations to CARE</w:t>
      </w:r>
    </w:p>
    <w:p w14:paraId="6B366C14" w14:textId="30C4088A" w:rsidR="003A744E" w:rsidRPr="005B6A95" w:rsidRDefault="003A744E" w:rsidP="005B6A95">
      <w:pPr>
        <w:pStyle w:val="BodyText"/>
        <w:numPr>
          <w:ilvl w:val="0"/>
          <w:numId w:val="59"/>
        </w:numPr>
        <w:rPr>
          <w:rFonts w:cs="Arial"/>
          <w:szCs w:val="20"/>
          <w:lang w:val="en-AU"/>
        </w:rPr>
      </w:pPr>
      <w:r w:rsidRPr="005B6A95">
        <w:rPr>
          <w:rFonts w:cs="Arial"/>
          <w:szCs w:val="20"/>
          <w:lang w:val="en-AU"/>
        </w:rPr>
        <w:t>Produce summary reports of key learnings and research findings for distribution to project and other partners.</w:t>
      </w:r>
    </w:p>
    <w:p w14:paraId="6B885C43" w14:textId="513EA9C6" w:rsidR="003A744E" w:rsidRPr="005B6A95" w:rsidRDefault="005B6A95" w:rsidP="005B6A95">
      <w:pPr>
        <w:pStyle w:val="BodyText"/>
        <w:numPr>
          <w:ilvl w:val="0"/>
          <w:numId w:val="59"/>
        </w:numPr>
        <w:rPr>
          <w:rFonts w:cs="Arial"/>
          <w:szCs w:val="20"/>
          <w:lang w:val="en-AU"/>
        </w:rPr>
      </w:pPr>
      <w:r w:rsidRPr="005B6A95">
        <w:rPr>
          <w:rFonts w:cs="Arial"/>
          <w:szCs w:val="20"/>
          <w:lang w:val="en-AU"/>
        </w:rPr>
        <w:t xml:space="preserve">Continue to explore different ways to influence and incentivise meaningful engagement with Coffee Industry Corporation. </w:t>
      </w:r>
    </w:p>
    <w:p w14:paraId="37EA5308" w14:textId="77777777" w:rsidR="00C30556" w:rsidRPr="005B6A95" w:rsidRDefault="00C30556" w:rsidP="00F154A2">
      <w:pPr>
        <w:pStyle w:val="BodyText"/>
        <w:rPr>
          <w:rFonts w:cs="Arial"/>
          <w:szCs w:val="20"/>
          <w:lang w:val="en-AU"/>
        </w:rPr>
      </w:pPr>
    </w:p>
    <w:p w14:paraId="09BD11B9" w14:textId="3D30A19F" w:rsidR="009C4871" w:rsidRPr="0066141B" w:rsidRDefault="002A5139" w:rsidP="00F154A2">
      <w:pPr>
        <w:pStyle w:val="BodyText"/>
        <w:rPr>
          <w:lang w:val="en-AU"/>
        </w:rPr>
        <w:sectPr w:rsidR="009C4871" w:rsidRPr="0066141B" w:rsidSect="009C4871">
          <w:headerReference w:type="default" r:id="rId15"/>
          <w:headerReference w:type="first" r:id="rId16"/>
          <w:pgSz w:w="11906" w:h="16838" w:code="9"/>
          <w:pgMar w:top="1418" w:right="1418" w:bottom="1418" w:left="1418" w:header="709" w:footer="709" w:gutter="0"/>
          <w:pgNumType w:fmt="lowerRoman" w:start="1"/>
          <w:cols w:space="720"/>
          <w:docGrid w:linePitch="360"/>
        </w:sectPr>
      </w:pPr>
      <w:r w:rsidRPr="0066141B">
        <w:rPr>
          <w:lang w:val="en-AU"/>
        </w:rPr>
        <w:t>.</w:t>
      </w:r>
    </w:p>
    <w:p w14:paraId="68FA6439" w14:textId="77777777" w:rsidR="008F3F68" w:rsidRPr="0066141B" w:rsidRDefault="004E4AD0" w:rsidP="0066141B">
      <w:pPr>
        <w:pStyle w:val="Heading1"/>
        <w:spacing w:before="0"/>
        <w:rPr>
          <w:rFonts w:ascii="Arial" w:hAnsi="Arial" w:cs="Arial"/>
          <w:color w:val="009999"/>
        </w:rPr>
      </w:pPr>
      <w:bookmarkStart w:id="6" w:name="_Toc492818908"/>
      <w:bookmarkStart w:id="7" w:name="_Toc492818910"/>
      <w:bookmarkStart w:id="8" w:name="_Toc492818912"/>
      <w:bookmarkStart w:id="9" w:name="_Toc492818913"/>
      <w:bookmarkStart w:id="10" w:name="_Toc492818914"/>
      <w:bookmarkStart w:id="11" w:name="_Toc492818916"/>
      <w:bookmarkStart w:id="12" w:name="_Toc492818941"/>
      <w:bookmarkStart w:id="13" w:name="_Toc492818942"/>
      <w:bookmarkStart w:id="14" w:name="_Toc492818945"/>
      <w:bookmarkStart w:id="15" w:name="_Toc492818946"/>
      <w:bookmarkStart w:id="16" w:name="_Toc492818949"/>
      <w:bookmarkStart w:id="17" w:name="_Toc492818950"/>
      <w:bookmarkStart w:id="18" w:name="_Toc492818952"/>
      <w:bookmarkStart w:id="19" w:name="_Toc492818953"/>
      <w:bookmarkStart w:id="20" w:name="_Toc492818954"/>
      <w:bookmarkStart w:id="21" w:name="_Toc492818955"/>
      <w:bookmarkStart w:id="22" w:name="_Toc492818956"/>
      <w:bookmarkStart w:id="23" w:name="_Toc492818957"/>
      <w:bookmarkStart w:id="24" w:name="_Toc492818958"/>
      <w:bookmarkStart w:id="25" w:name="_Toc492818959"/>
      <w:bookmarkStart w:id="26" w:name="_Toc492818960"/>
      <w:bookmarkStart w:id="27" w:name="_Toc492818961"/>
      <w:bookmarkStart w:id="28" w:name="_Toc492818962"/>
      <w:bookmarkStart w:id="29" w:name="_Toc492818963"/>
      <w:bookmarkStart w:id="30" w:name="_Toc492818965"/>
      <w:bookmarkStart w:id="31" w:name="_Toc492818966"/>
      <w:bookmarkStart w:id="32" w:name="_Toc492818967"/>
      <w:bookmarkStart w:id="33" w:name="_Toc492818968"/>
      <w:bookmarkStart w:id="34" w:name="_Toc492818969"/>
      <w:bookmarkStart w:id="35" w:name="_Toc492818971"/>
      <w:bookmarkStart w:id="36" w:name="_Toc492818973"/>
      <w:bookmarkStart w:id="37" w:name="_Toc492818974"/>
      <w:bookmarkStart w:id="38" w:name="_Toc492818975"/>
      <w:bookmarkStart w:id="39" w:name="_Toc492818976"/>
      <w:bookmarkStart w:id="40" w:name="_Toc492818977"/>
      <w:bookmarkStart w:id="41" w:name="_Toc492818978"/>
      <w:bookmarkStart w:id="42" w:name="_Toc492818980"/>
      <w:bookmarkStart w:id="43" w:name="_Toc492818981"/>
      <w:bookmarkStart w:id="44" w:name="_Toc492818982"/>
      <w:bookmarkStart w:id="45" w:name="_Toc492818983"/>
      <w:bookmarkStart w:id="46" w:name="_Toc492818988"/>
      <w:bookmarkStart w:id="47" w:name="_Toc492818991"/>
      <w:bookmarkStart w:id="48" w:name="_Toc492818992"/>
      <w:bookmarkStart w:id="49" w:name="_Toc492818993"/>
      <w:bookmarkStart w:id="50" w:name="_Toc492818994"/>
      <w:bookmarkStart w:id="51" w:name="_Toc492818996"/>
      <w:bookmarkStart w:id="52" w:name="_Toc480545891"/>
      <w:bookmarkStart w:id="53" w:name="_Toc480554980"/>
      <w:bookmarkStart w:id="54" w:name="_Toc492953171"/>
      <w:bookmarkStart w:id="55" w:name="_Toc49310966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66141B">
        <w:rPr>
          <w:rFonts w:ascii="Arial" w:hAnsi="Arial" w:cs="Arial"/>
          <w:color w:val="009999"/>
        </w:rPr>
        <w:t>Introduction</w:t>
      </w:r>
      <w:bookmarkEnd w:id="52"/>
      <w:bookmarkEnd w:id="53"/>
      <w:bookmarkEnd w:id="54"/>
      <w:bookmarkEnd w:id="55"/>
    </w:p>
    <w:p w14:paraId="68E3C55C" w14:textId="77777777" w:rsidR="00A94915" w:rsidRPr="0066141B" w:rsidRDefault="00470F06" w:rsidP="009C4871">
      <w:pPr>
        <w:pStyle w:val="Heading2"/>
        <w:rPr>
          <w:bCs/>
        </w:rPr>
      </w:pPr>
      <w:bookmarkStart w:id="56" w:name="_Toc480554981"/>
      <w:bookmarkStart w:id="57" w:name="_Toc493109665"/>
      <w:r w:rsidRPr="0066141B">
        <w:t>Context</w:t>
      </w:r>
      <w:bookmarkEnd w:id="56"/>
      <w:bookmarkEnd w:id="57"/>
    </w:p>
    <w:p w14:paraId="11CB7DA2" w14:textId="0C095FB6" w:rsidR="002E4D99" w:rsidRPr="0066141B" w:rsidRDefault="00C96645" w:rsidP="009C4871">
      <w:pPr>
        <w:pStyle w:val="BodyText"/>
        <w:rPr>
          <w:lang w:val="en-AU"/>
        </w:rPr>
      </w:pPr>
      <w:bookmarkStart w:id="58" w:name="_Toc480554982"/>
      <w:r w:rsidRPr="0066141B">
        <w:rPr>
          <w:lang w:val="en-AU"/>
        </w:rPr>
        <w:t>Coffee is a major export commodity for Papua New Guinea</w:t>
      </w:r>
      <w:r w:rsidR="001E3947" w:rsidRPr="0066141B">
        <w:rPr>
          <w:lang w:val="en-AU"/>
        </w:rPr>
        <w:t>,</w:t>
      </w:r>
      <w:r w:rsidRPr="0066141B">
        <w:rPr>
          <w:lang w:val="en-AU"/>
        </w:rPr>
        <w:t xml:space="preserve"> earning between PGK300 million and 1</w:t>
      </w:r>
      <w:r w:rsidR="00F414C2" w:rsidRPr="0066141B">
        <w:rPr>
          <w:lang w:val="en-AU"/>
        </w:rPr>
        <w:t> </w:t>
      </w:r>
      <w:r w:rsidRPr="0066141B">
        <w:rPr>
          <w:lang w:val="en-AU"/>
        </w:rPr>
        <w:t>billion per year</w:t>
      </w:r>
      <w:r w:rsidR="001E3947" w:rsidRPr="0066141B">
        <w:rPr>
          <w:lang w:val="en-AU"/>
        </w:rPr>
        <w:t xml:space="preserve">. </w:t>
      </w:r>
      <w:r w:rsidR="00D01875" w:rsidRPr="0066141B">
        <w:rPr>
          <w:lang w:val="en-AU"/>
        </w:rPr>
        <w:t>Roughly,</w:t>
      </w:r>
      <w:r w:rsidRPr="0066141B">
        <w:rPr>
          <w:lang w:val="en-AU"/>
        </w:rPr>
        <w:t xml:space="preserve"> one-third of </w:t>
      </w:r>
      <w:r w:rsidR="001E3947" w:rsidRPr="0066141B">
        <w:rPr>
          <w:lang w:val="en-AU"/>
        </w:rPr>
        <w:t>Papua New Guinea</w:t>
      </w:r>
      <w:r w:rsidR="0066141B">
        <w:rPr>
          <w:lang w:val="en-AU"/>
        </w:rPr>
        <w:t>’</w:t>
      </w:r>
      <w:r w:rsidR="001E3947" w:rsidRPr="0066141B">
        <w:rPr>
          <w:lang w:val="en-AU"/>
        </w:rPr>
        <w:t xml:space="preserve">s labour force is involved </w:t>
      </w:r>
      <w:r w:rsidRPr="0066141B">
        <w:rPr>
          <w:lang w:val="en-AU"/>
        </w:rPr>
        <w:t>in its production, processing and sale</w:t>
      </w:r>
      <w:r w:rsidR="00BA5F4D" w:rsidRPr="0066141B">
        <w:rPr>
          <w:lang w:val="en-AU"/>
        </w:rPr>
        <w:t>.</w:t>
      </w:r>
      <w:r w:rsidRPr="0066141B">
        <w:rPr>
          <w:vertAlign w:val="superscript"/>
          <w:lang w:val="en-AU"/>
        </w:rPr>
        <w:footnoteReference w:id="3"/>
      </w:r>
      <w:r w:rsidRPr="0066141B">
        <w:rPr>
          <w:lang w:val="en-AU"/>
        </w:rPr>
        <w:t xml:space="preserve"> </w:t>
      </w:r>
      <w:r w:rsidR="002E4D99" w:rsidRPr="0066141B">
        <w:rPr>
          <w:lang w:val="en-AU"/>
        </w:rPr>
        <w:t>In Papua New Guinea, coffee provides the highest potential for growth and gains within the agriculture sector and has the potential to support the growth of the economy.</w:t>
      </w:r>
      <w:r w:rsidR="0066141B">
        <w:rPr>
          <w:lang w:val="en-AU"/>
        </w:rPr>
        <w:t xml:space="preserve"> </w:t>
      </w:r>
    </w:p>
    <w:p w14:paraId="6714564F" w14:textId="24B88E8F" w:rsidR="00F1685B" w:rsidRPr="0066141B" w:rsidRDefault="002E4D99" w:rsidP="009C4871">
      <w:pPr>
        <w:pStyle w:val="BodyText"/>
        <w:rPr>
          <w:lang w:val="en-AU"/>
        </w:rPr>
      </w:pPr>
      <w:r w:rsidRPr="0066141B">
        <w:rPr>
          <w:lang w:val="en-AU"/>
        </w:rPr>
        <w:t xml:space="preserve">However, productivity </w:t>
      </w:r>
      <w:r w:rsidR="00C96645" w:rsidRPr="0066141B">
        <w:rPr>
          <w:lang w:val="en-AU"/>
        </w:rPr>
        <w:t>is low, with coffee yields averaging 30</w:t>
      </w:r>
      <w:r w:rsidR="001E3947" w:rsidRPr="0066141B">
        <w:rPr>
          <w:lang w:val="en-AU"/>
        </w:rPr>
        <w:t>–</w:t>
      </w:r>
      <w:r w:rsidR="00C96645" w:rsidRPr="0066141B">
        <w:rPr>
          <w:lang w:val="en-AU"/>
        </w:rPr>
        <w:t>50</w:t>
      </w:r>
      <w:r w:rsidR="0066141B">
        <w:rPr>
          <w:lang w:val="en-AU"/>
        </w:rPr>
        <w:t> per cent</w:t>
      </w:r>
      <w:r w:rsidR="00C96645" w:rsidRPr="0066141B">
        <w:rPr>
          <w:lang w:val="en-AU"/>
        </w:rPr>
        <w:t xml:space="preserve"> of their potential. Coffee quality is deteriorating due to ageing plants, poor coffee husbandry practices, limited support services</w:t>
      </w:r>
      <w:r w:rsidR="00F1685B" w:rsidRPr="0066141B">
        <w:rPr>
          <w:lang w:val="en-AU"/>
        </w:rPr>
        <w:t>,</w:t>
      </w:r>
      <w:r w:rsidR="00C96645" w:rsidRPr="0066141B">
        <w:rPr>
          <w:lang w:val="en-AU"/>
        </w:rPr>
        <w:t xml:space="preserve"> and poor access to markets</w:t>
      </w:r>
      <w:r w:rsidR="00BA5F4D" w:rsidRPr="0066141B">
        <w:rPr>
          <w:lang w:val="en-AU"/>
        </w:rPr>
        <w:t>.</w:t>
      </w:r>
      <w:r w:rsidR="009427F1" w:rsidRPr="0066141B">
        <w:rPr>
          <w:rStyle w:val="FootnoteReference"/>
          <w:rFonts w:cs="Arial"/>
          <w:szCs w:val="20"/>
          <w:lang w:val="en-AU"/>
        </w:rPr>
        <w:footnoteReference w:id="4"/>
      </w:r>
      <w:r w:rsidR="00C96645" w:rsidRPr="0066141B">
        <w:rPr>
          <w:lang w:val="en-AU"/>
        </w:rPr>
        <w:t xml:space="preserve"> The economic potential of the coffee sector is poorly understood by smallholder farmers. Provision of services including extension, training, capacity building</w:t>
      </w:r>
      <w:r w:rsidR="00472E58" w:rsidRPr="0066141B">
        <w:rPr>
          <w:lang w:val="en-AU"/>
        </w:rPr>
        <w:t>,</w:t>
      </w:r>
      <w:r w:rsidR="00C96645" w:rsidRPr="0066141B">
        <w:rPr>
          <w:lang w:val="en-AU"/>
        </w:rPr>
        <w:t xml:space="preserve"> and finance is limited and </w:t>
      </w:r>
      <w:r w:rsidR="00717E22" w:rsidRPr="0066141B">
        <w:rPr>
          <w:lang w:val="en-AU"/>
        </w:rPr>
        <w:t xml:space="preserve">badly </w:t>
      </w:r>
      <w:r w:rsidR="00C96645" w:rsidRPr="0066141B">
        <w:rPr>
          <w:lang w:val="en-AU"/>
        </w:rPr>
        <w:t xml:space="preserve">targeted. </w:t>
      </w:r>
    </w:p>
    <w:p w14:paraId="12401248" w14:textId="0AC96F57" w:rsidR="008854C9" w:rsidRPr="0066141B" w:rsidRDefault="00C96645" w:rsidP="009C4871">
      <w:pPr>
        <w:pStyle w:val="BodyText"/>
        <w:rPr>
          <w:lang w:val="en-AU"/>
        </w:rPr>
      </w:pPr>
      <w:r w:rsidRPr="0066141B">
        <w:rPr>
          <w:lang w:val="en-AU"/>
        </w:rPr>
        <w:t>Gender inequality contributes to low productivity. Gender-specific tasks and needs are insufficiently integrated into the design and delivery of extension and training services</w:t>
      </w:r>
      <w:r w:rsidR="00BA5F4D" w:rsidRPr="0066141B">
        <w:rPr>
          <w:lang w:val="en-AU"/>
        </w:rPr>
        <w:t>.</w:t>
      </w:r>
      <w:r w:rsidRPr="0066141B">
        <w:rPr>
          <w:rStyle w:val="FootnoteReference"/>
          <w:rFonts w:cs="Arial"/>
          <w:szCs w:val="20"/>
          <w:lang w:val="en-AU"/>
        </w:rPr>
        <w:footnoteReference w:id="5"/>
      </w:r>
      <w:r w:rsidRPr="0066141B">
        <w:rPr>
          <w:lang w:val="en-AU"/>
        </w:rPr>
        <w:t xml:space="preserve"> In 2015</w:t>
      </w:r>
      <w:r w:rsidR="00472E58" w:rsidRPr="0066141B">
        <w:rPr>
          <w:lang w:val="en-AU"/>
        </w:rPr>
        <w:t>,</w:t>
      </w:r>
      <w:r w:rsidRPr="0066141B">
        <w:rPr>
          <w:lang w:val="en-AU"/>
        </w:rPr>
        <w:t xml:space="preserve"> less than 10</w:t>
      </w:r>
      <w:r w:rsidR="0066141B">
        <w:rPr>
          <w:lang w:val="en-AU"/>
        </w:rPr>
        <w:t> per cent</w:t>
      </w:r>
      <w:r w:rsidRPr="0066141B">
        <w:rPr>
          <w:lang w:val="en-AU"/>
        </w:rPr>
        <w:t xml:space="preserve"> of women </w:t>
      </w:r>
      <w:r w:rsidR="00472E58" w:rsidRPr="0066141B">
        <w:rPr>
          <w:lang w:val="en-AU"/>
        </w:rPr>
        <w:t xml:space="preserve">farmers </w:t>
      </w:r>
      <w:r w:rsidRPr="0066141B">
        <w:rPr>
          <w:lang w:val="en-AU"/>
        </w:rPr>
        <w:t>had access to extension services</w:t>
      </w:r>
      <w:r w:rsidRPr="0066141B">
        <w:rPr>
          <w:rStyle w:val="FootnoteReference"/>
          <w:rFonts w:cs="Arial"/>
          <w:szCs w:val="20"/>
          <w:lang w:val="en-AU"/>
        </w:rPr>
        <w:footnoteReference w:id="6"/>
      </w:r>
      <w:r w:rsidRPr="0066141B">
        <w:rPr>
          <w:lang w:val="en-AU"/>
        </w:rPr>
        <w:t xml:space="preserve"> </w:t>
      </w:r>
      <w:r w:rsidR="00472E58" w:rsidRPr="0066141B">
        <w:rPr>
          <w:lang w:val="en-AU"/>
        </w:rPr>
        <w:t xml:space="preserve">and </w:t>
      </w:r>
      <w:r w:rsidR="004143FA" w:rsidRPr="0066141B">
        <w:rPr>
          <w:lang w:val="en-AU"/>
        </w:rPr>
        <w:t>only five</w:t>
      </w:r>
      <w:r w:rsidR="0066141B">
        <w:rPr>
          <w:lang w:val="en-AU"/>
        </w:rPr>
        <w:t> per cent</w:t>
      </w:r>
      <w:r w:rsidR="004143FA" w:rsidRPr="0066141B">
        <w:rPr>
          <w:lang w:val="en-AU"/>
        </w:rPr>
        <w:t xml:space="preserve"> of the farmers who received extension training were</w:t>
      </w:r>
      <w:r w:rsidR="00BC6CE5" w:rsidRPr="0066141B">
        <w:rPr>
          <w:lang w:val="en-AU"/>
        </w:rPr>
        <w:t xml:space="preserve"> women</w:t>
      </w:r>
      <w:r w:rsidR="00BA5F4D" w:rsidRPr="0066141B">
        <w:rPr>
          <w:lang w:val="en-AU"/>
        </w:rPr>
        <w:t>.</w:t>
      </w:r>
      <w:r w:rsidR="00BC6CE5" w:rsidRPr="0066141B">
        <w:rPr>
          <w:rStyle w:val="FootnoteReference"/>
          <w:rFonts w:cs="Arial"/>
          <w:szCs w:val="20"/>
          <w:lang w:val="en-AU"/>
        </w:rPr>
        <w:footnoteReference w:id="7"/>
      </w:r>
      <w:r w:rsidR="0066141B">
        <w:rPr>
          <w:lang w:val="en-AU"/>
        </w:rPr>
        <w:t xml:space="preserve"> </w:t>
      </w:r>
      <w:r w:rsidRPr="0066141B">
        <w:rPr>
          <w:lang w:val="en-AU"/>
        </w:rPr>
        <w:t>The meaningful involvement of women in the coffee industry is necessary to ensure the quality of the final coffee product</w:t>
      </w:r>
      <w:r w:rsidR="00BA5F4D" w:rsidRPr="0066141B">
        <w:rPr>
          <w:lang w:val="en-AU"/>
        </w:rPr>
        <w:t>.</w:t>
      </w:r>
      <w:r w:rsidRPr="0066141B">
        <w:rPr>
          <w:rStyle w:val="FootnoteReference"/>
          <w:rFonts w:cs="Arial"/>
          <w:szCs w:val="20"/>
          <w:lang w:val="en-AU"/>
        </w:rPr>
        <w:footnoteReference w:id="8"/>
      </w:r>
    </w:p>
    <w:p w14:paraId="014C0713" w14:textId="77777777" w:rsidR="00E6691D" w:rsidRPr="0066141B" w:rsidRDefault="00E6691D" w:rsidP="009C4871">
      <w:pPr>
        <w:pStyle w:val="Heading2"/>
      </w:pPr>
      <w:bookmarkStart w:id="59" w:name="_Toc493109666"/>
      <w:r w:rsidRPr="0066141B">
        <w:t xml:space="preserve">Overview of </w:t>
      </w:r>
      <w:bookmarkEnd w:id="58"/>
      <w:r w:rsidR="00876627" w:rsidRPr="0066141B">
        <w:t>CISP</w:t>
      </w:r>
      <w:bookmarkEnd w:id="59"/>
    </w:p>
    <w:p w14:paraId="5CB82503" w14:textId="5351F85D" w:rsidR="00C96645" w:rsidRPr="0066141B" w:rsidRDefault="00F76839" w:rsidP="009C4871">
      <w:pPr>
        <w:pStyle w:val="BodyText"/>
        <w:rPr>
          <w:lang w:val="en-AU"/>
        </w:rPr>
      </w:pPr>
      <w:r w:rsidRPr="0066141B">
        <w:rPr>
          <w:lang w:val="en-AU"/>
        </w:rPr>
        <w:t xml:space="preserve">CISP </w:t>
      </w:r>
      <w:r w:rsidR="00E35232" w:rsidRPr="0066141B">
        <w:rPr>
          <w:lang w:val="en-AU"/>
        </w:rPr>
        <w:t>is a $4.5 million</w:t>
      </w:r>
      <w:r w:rsidR="00BA5F4D" w:rsidRPr="0066141B">
        <w:rPr>
          <w:rStyle w:val="FootnoteReference"/>
          <w:rFonts w:cs="Arial"/>
          <w:szCs w:val="20"/>
          <w:lang w:val="en-AU"/>
        </w:rPr>
        <w:footnoteReference w:id="9"/>
      </w:r>
      <w:r w:rsidR="00E35232" w:rsidRPr="0066141B">
        <w:rPr>
          <w:lang w:val="en-AU"/>
        </w:rPr>
        <w:t xml:space="preserve"> project that </w:t>
      </w:r>
      <w:r w:rsidR="00C96645" w:rsidRPr="0066141B">
        <w:rPr>
          <w:lang w:val="en-AU"/>
        </w:rPr>
        <w:t xml:space="preserve">aims to improve the economic and social wellbeing of women coffee farmers in the </w:t>
      </w:r>
      <w:r w:rsidR="00876627" w:rsidRPr="0066141B">
        <w:rPr>
          <w:lang w:val="en-AU"/>
        </w:rPr>
        <w:t>h</w:t>
      </w:r>
      <w:r w:rsidR="00C96645" w:rsidRPr="0066141B">
        <w:rPr>
          <w:lang w:val="en-AU"/>
        </w:rPr>
        <w:t>ighlands provinces</w:t>
      </w:r>
      <w:r w:rsidRPr="0066141B">
        <w:rPr>
          <w:lang w:val="en-AU"/>
        </w:rPr>
        <w:t xml:space="preserve"> of Papua New Guinea</w:t>
      </w:r>
      <w:r w:rsidR="00BA5F4D" w:rsidRPr="0066141B">
        <w:rPr>
          <w:lang w:val="en-AU"/>
        </w:rPr>
        <w:t>.</w:t>
      </w:r>
      <w:r w:rsidR="00C96645" w:rsidRPr="0066141B">
        <w:rPr>
          <w:rStyle w:val="FootnoteReference"/>
          <w:rFonts w:cs="Arial"/>
          <w:szCs w:val="20"/>
          <w:lang w:val="en-AU"/>
        </w:rPr>
        <w:footnoteReference w:id="10"/>
      </w:r>
      <w:r w:rsidR="0066141B">
        <w:rPr>
          <w:lang w:val="en-AU"/>
        </w:rPr>
        <w:t xml:space="preserve"> </w:t>
      </w:r>
    </w:p>
    <w:p w14:paraId="1F70DE60" w14:textId="3B983122" w:rsidR="00F76839" w:rsidRPr="0066141B" w:rsidRDefault="00F76839" w:rsidP="009C4871">
      <w:pPr>
        <w:pStyle w:val="BodyText"/>
        <w:rPr>
          <w:lang w:val="en-AU"/>
        </w:rPr>
      </w:pPr>
      <w:r w:rsidRPr="0066141B">
        <w:rPr>
          <w:i/>
          <w:lang w:val="en-AU"/>
        </w:rPr>
        <w:t>Pacific Women</w:t>
      </w:r>
      <w:r w:rsidRPr="0066141B">
        <w:rPr>
          <w:lang w:val="en-AU"/>
        </w:rPr>
        <w:t xml:space="preserve"> has funded CARE to implement CISP since July 2013. CISP contributes to achieving </w:t>
      </w:r>
      <w:r w:rsidRPr="0066141B">
        <w:rPr>
          <w:i/>
          <w:lang w:val="en-AU"/>
        </w:rPr>
        <w:t>Pacific Women</w:t>
      </w:r>
      <w:r w:rsidR="0066141B">
        <w:rPr>
          <w:i/>
          <w:lang w:val="en-AU"/>
        </w:rPr>
        <w:t>’</w:t>
      </w:r>
      <w:r w:rsidRPr="0066141B">
        <w:rPr>
          <w:i/>
          <w:lang w:val="en-AU"/>
        </w:rPr>
        <w:t>s</w:t>
      </w:r>
      <w:r w:rsidRPr="0066141B">
        <w:rPr>
          <w:lang w:val="en-AU"/>
        </w:rPr>
        <w:t xml:space="preserve"> intended outcome 2: </w:t>
      </w:r>
      <w:r w:rsidR="0066141B">
        <w:rPr>
          <w:lang w:val="en-AU"/>
        </w:rPr>
        <w:t>‘</w:t>
      </w:r>
      <w:r w:rsidRPr="0066141B">
        <w:rPr>
          <w:lang w:val="en-AU"/>
        </w:rPr>
        <w:t>Women have expanded economic opportunities to earn an income and accumulate economic assets</w:t>
      </w:r>
      <w:r w:rsidR="000027D9" w:rsidRPr="0066141B">
        <w:rPr>
          <w:lang w:val="en-AU"/>
        </w:rPr>
        <w:t>.</w:t>
      </w:r>
      <w:r w:rsidR="0066141B">
        <w:rPr>
          <w:lang w:val="en-AU"/>
        </w:rPr>
        <w:t>’</w:t>
      </w:r>
    </w:p>
    <w:p w14:paraId="480FD899" w14:textId="2C513DFB" w:rsidR="00F76839" w:rsidRPr="0066141B" w:rsidRDefault="00F76839" w:rsidP="009C4871">
      <w:pPr>
        <w:pStyle w:val="BodyText"/>
        <w:rPr>
          <w:lang w:val="en-AU"/>
        </w:rPr>
      </w:pPr>
      <w:r w:rsidRPr="0066141B">
        <w:rPr>
          <w:lang w:val="en-AU"/>
        </w:rPr>
        <w:t xml:space="preserve">Phase 1 of CISP was conducted between July 2013 and mid-2015. A review was conducted in 2015 </w:t>
      </w:r>
      <w:r w:rsidR="002E4D99" w:rsidRPr="0066141B">
        <w:rPr>
          <w:lang w:val="en-AU"/>
        </w:rPr>
        <w:t xml:space="preserve">by CARE International </w:t>
      </w:r>
      <w:r w:rsidRPr="0066141B">
        <w:rPr>
          <w:lang w:val="en-AU"/>
        </w:rPr>
        <w:t xml:space="preserve">and its recommendations guided the design of Phase 2 (July 2015–June 2019). The current grant arrangement covers Phase 2 until December 2017, with </w:t>
      </w:r>
      <w:r w:rsidR="00E35232" w:rsidRPr="0066141B">
        <w:rPr>
          <w:lang w:val="en-AU"/>
        </w:rPr>
        <w:t>the continuation of</w:t>
      </w:r>
      <w:r w:rsidRPr="0066141B">
        <w:rPr>
          <w:lang w:val="en-AU"/>
        </w:rPr>
        <w:t xml:space="preserve"> funding </w:t>
      </w:r>
      <w:r w:rsidR="00E35232" w:rsidRPr="0066141B">
        <w:rPr>
          <w:lang w:val="en-AU"/>
        </w:rPr>
        <w:t xml:space="preserve">until the end of Phase 2 (June 2019) </w:t>
      </w:r>
      <w:r w:rsidRPr="0066141B">
        <w:rPr>
          <w:lang w:val="en-AU"/>
        </w:rPr>
        <w:t xml:space="preserve">subject to </w:t>
      </w:r>
      <w:r w:rsidR="00E35232" w:rsidRPr="0066141B">
        <w:rPr>
          <w:lang w:val="en-AU"/>
        </w:rPr>
        <w:t>the findings of this</w:t>
      </w:r>
      <w:r w:rsidRPr="0066141B">
        <w:rPr>
          <w:lang w:val="en-AU"/>
        </w:rPr>
        <w:t xml:space="preserve"> evaluation. </w:t>
      </w:r>
    </w:p>
    <w:p w14:paraId="22F5499D" w14:textId="4D988A59" w:rsidR="00F76839" w:rsidRPr="0066141B" w:rsidRDefault="00F76839" w:rsidP="009C4871">
      <w:pPr>
        <w:pStyle w:val="BodyText"/>
        <w:rPr>
          <w:lang w:val="en-AU"/>
        </w:rPr>
      </w:pPr>
      <w:r w:rsidRPr="0066141B">
        <w:rPr>
          <w:lang w:val="en-AU"/>
        </w:rPr>
        <w:t>CISP</w:t>
      </w:r>
      <w:r w:rsidR="0066141B">
        <w:rPr>
          <w:lang w:val="en-AU"/>
        </w:rPr>
        <w:t>’</w:t>
      </w:r>
      <w:r w:rsidRPr="0066141B">
        <w:rPr>
          <w:lang w:val="en-AU"/>
        </w:rPr>
        <w:t>s Phase 2 objectives include:</w:t>
      </w:r>
    </w:p>
    <w:p w14:paraId="3715D252" w14:textId="563AE0B8" w:rsidR="00F76839" w:rsidRPr="0066141B" w:rsidRDefault="00F76839" w:rsidP="009C4871">
      <w:pPr>
        <w:pStyle w:val="ListBullet"/>
        <w:rPr>
          <w:lang w:val="en-AU"/>
        </w:rPr>
      </w:pPr>
      <w:r w:rsidRPr="0066141B">
        <w:rPr>
          <w:lang w:val="en-AU"/>
        </w:rPr>
        <w:t>Key industry stakeholders have improved capacity to enable women</w:t>
      </w:r>
      <w:r w:rsidR="0066141B">
        <w:rPr>
          <w:lang w:val="en-AU"/>
        </w:rPr>
        <w:t>’</w:t>
      </w:r>
      <w:r w:rsidRPr="0066141B">
        <w:rPr>
          <w:lang w:val="en-AU"/>
        </w:rPr>
        <w:t>s meaningful participation in the coffee industry.</w:t>
      </w:r>
    </w:p>
    <w:p w14:paraId="5B3255CD" w14:textId="77777777" w:rsidR="00F76839" w:rsidRPr="0066141B" w:rsidRDefault="00F76839" w:rsidP="009C4871">
      <w:pPr>
        <w:pStyle w:val="ListBullet"/>
        <w:rPr>
          <w:lang w:val="en-AU"/>
        </w:rPr>
      </w:pPr>
      <w:r w:rsidRPr="0066141B">
        <w:rPr>
          <w:lang w:val="en-AU"/>
        </w:rPr>
        <w:t>Women have increased access to, and control over, income from coffee farming.</w:t>
      </w:r>
    </w:p>
    <w:p w14:paraId="35127449" w14:textId="438C71DA" w:rsidR="00F76839" w:rsidRPr="0066141B" w:rsidRDefault="00F76839" w:rsidP="009C4871">
      <w:pPr>
        <w:pStyle w:val="ListBullet"/>
        <w:rPr>
          <w:lang w:val="en-AU"/>
        </w:rPr>
      </w:pPr>
      <w:r w:rsidRPr="0066141B">
        <w:rPr>
          <w:lang w:val="en-AU"/>
        </w:rPr>
        <w:t>Learning about women</w:t>
      </w:r>
      <w:r w:rsidR="0066141B">
        <w:rPr>
          <w:lang w:val="en-AU"/>
        </w:rPr>
        <w:t>’</w:t>
      </w:r>
      <w:r w:rsidRPr="0066141B">
        <w:rPr>
          <w:lang w:val="en-AU"/>
        </w:rPr>
        <w:t>s empowerment in the coffee industry has improved industry-wide strategies and policies.</w:t>
      </w:r>
    </w:p>
    <w:p w14:paraId="2003F40E" w14:textId="4F938806" w:rsidR="00C96645" w:rsidRPr="0066141B" w:rsidRDefault="00C96645" w:rsidP="009C4871">
      <w:pPr>
        <w:pStyle w:val="BodyText"/>
        <w:spacing w:before="100" w:beforeAutospacing="1"/>
        <w:rPr>
          <w:lang w:val="en-AU"/>
        </w:rPr>
      </w:pPr>
      <w:r w:rsidRPr="0066141B">
        <w:rPr>
          <w:lang w:val="en-AU"/>
        </w:rPr>
        <w:t>CARE works in partnership with coffee industry stakeholders to</w:t>
      </w:r>
      <w:r w:rsidR="0061072B" w:rsidRPr="0066141B">
        <w:rPr>
          <w:lang w:val="en-AU"/>
        </w:rPr>
        <w:t>wards</w:t>
      </w:r>
      <w:r w:rsidRPr="0066141B">
        <w:rPr>
          <w:lang w:val="en-AU"/>
        </w:rPr>
        <w:t xml:space="preserve"> </w:t>
      </w:r>
      <w:r w:rsidR="00F76839" w:rsidRPr="0066141B">
        <w:rPr>
          <w:lang w:val="en-AU"/>
        </w:rPr>
        <w:t xml:space="preserve">these </w:t>
      </w:r>
      <w:r w:rsidRPr="0066141B">
        <w:rPr>
          <w:lang w:val="en-AU"/>
        </w:rPr>
        <w:t xml:space="preserve">objectives. </w:t>
      </w:r>
      <w:r w:rsidR="00F76839" w:rsidRPr="0066141B">
        <w:rPr>
          <w:lang w:val="en-AU"/>
        </w:rPr>
        <w:t>Organisational p</w:t>
      </w:r>
      <w:r w:rsidRPr="0066141B">
        <w:rPr>
          <w:lang w:val="en-AU"/>
        </w:rPr>
        <w:t xml:space="preserve">artners include the Coffee Industry Corporation Ltd, Sustainable Management Services PNG, PNG Coffee Exports Ltd, New Guinea Highlands Coffee Exports, </w:t>
      </w:r>
      <w:r w:rsidRPr="0066141B">
        <w:rPr>
          <w:lang w:val="en-AU" w:eastAsia="en-AU"/>
        </w:rPr>
        <w:t xml:space="preserve">Backyard Farms, </w:t>
      </w:r>
      <w:r w:rsidRPr="0066141B">
        <w:rPr>
          <w:lang w:val="en-AU"/>
        </w:rPr>
        <w:t>Lower Unggai Community Development Foundation, Sukapass Cooperative</w:t>
      </w:r>
      <w:r w:rsidR="005F6DD6" w:rsidRPr="0066141B">
        <w:rPr>
          <w:lang w:val="en-AU"/>
        </w:rPr>
        <w:t>,</w:t>
      </w:r>
      <w:r w:rsidRPr="0066141B">
        <w:rPr>
          <w:lang w:val="en-AU"/>
        </w:rPr>
        <w:t xml:space="preserve"> </w:t>
      </w:r>
      <w:r w:rsidR="00A40A45" w:rsidRPr="0066141B">
        <w:rPr>
          <w:lang w:val="en-AU"/>
        </w:rPr>
        <w:t xml:space="preserve">and </w:t>
      </w:r>
      <w:r w:rsidRPr="0066141B">
        <w:rPr>
          <w:lang w:val="en-AU"/>
        </w:rPr>
        <w:t>Highlands Organic Agriculture Cooperative</w:t>
      </w:r>
      <w:r w:rsidR="00A40A45" w:rsidRPr="0066141B">
        <w:rPr>
          <w:lang w:val="en-AU"/>
        </w:rPr>
        <w:t xml:space="preserve">. </w:t>
      </w:r>
    </w:p>
    <w:p w14:paraId="52B68744" w14:textId="42DC4264" w:rsidR="00C96645" w:rsidRPr="0066141B" w:rsidRDefault="00411D23" w:rsidP="009C4871">
      <w:pPr>
        <w:pStyle w:val="BodyText"/>
        <w:rPr>
          <w:lang w:val="en-AU"/>
        </w:rPr>
      </w:pPr>
      <w:r w:rsidRPr="0066141B">
        <w:rPr>
          <w:lang w:val="en-AU"/>
        </w:rPr>
        <w:t>CISP</w:t>
      </w:r>
      <w:r w:rsidR="005F6DD6" w:rsidRPr="0066141B">
        <w:rPr>
          <w:lang w:val="en-AU"/>
        </w:rPr>
        <w:t xml:space="preserve"> </w:t>
      </w:r>
      <w:r w:rsidR="00C96645" w:rsidRPr="0066141B">
        <w:rPr>
          <w:lang w:val="en-AU"/>
        </w:rPr>
        <w:t>supports coffee industry stakeholders to mainstream gender equity in their policies, practices and approaches.</w:t>
      </w:r>
      <w:r w:rsidR="00E35232" w:rsidRPr="0066141B">
        <w:rPr>
          <w:lang w:val="en-AU"/>
        </w:rPr>
        <w:t xml:space="preserve"> The projec</w:t>
      </w:r>
      <w:r w:rsidR="00C96645" w:rsidRPr="0066141B">
        <w:rPr>
          <w:lang w:val="en-AU"/>
        </w:rPr>
        <w:t>t increases women</w:t>
      </w:r>
      <w:r w:rsidR="0066141B">
        <w:rPr>
          <w:lang w:val="en-AU"/>
        </w:rPr>
        <w:t>’</w:t>
      </w:r>
      <w:r w:rsidR="00C96645" w:rsidRPr="0066141B">
        <w:rPr>
          <w:lang w:val="en-AU"/>
        </w:rPr>
        <w:t>s access to extension services</w:t>
      </w:r>
      <w:r w:rsidR="00E35232" w:rsidRPr="0066141B">
        <w:rPr>
          <w:lang w:val="en-AU"/>
        </w:rPr>
        <w:t xml:space="preserve">. It also </w:t>
      </w:r>
      <w:r w:rsidR="00C96645" w:rsidRPr="0066141B">
        <w:rPr>
          <w:lang w:val="en-AU"/>
        </w:rPr>
        <w:t>improves family business management practices so that smallholder coffee farming families can work together more effectively</w:t>
      </w:r>
      <w:r w:rsidR="00E35232" w:rsidRPr="0066141B">
        <w:rPr>
          <w:lang w:val="en-AU"/>
        </w:rPr>
        <w:t>. This enables</w:t>
      </w:r>
      <w:r w:rsidR="00C96645" w:rsidRPr="0066141B">
        <w:rPr>
          <w:lang w:val="en-AU"/>
        </w:rPr>
        <w:t xml:space="preserve"> the whole family </w:t>
      </w:r>
      <w:r w:rsidR="00E35232" w:rsidRPr="0066141B">
        <w:rPr>
          <w:lang w:val="en-AU"/>
        </w:rPr>
        <w:t xml:space="preserve">(women, men, girls and boys) to </w:t>
      </w:r>
      <w:r w:rsidR="00C96645" w:rsidRPr="0066141B">
        <w:rPr>
          <w:lang w:val="en-AU"/>
        </w:rPr>
        <w:t xml:space="preserve">benefit from coffee production and income. </w:t>
      </w:r>
    </w:p>
    <w:p w14:paraId="3F700ECD" w14:textId="25A6CFF8" w:rsidR="00D0366C" w:rsidRPr="0066141B" w:rsidRDefault="00D0366C" w:rsidP="009C4871">
      <w:pPr>
        <w:pStyle w:val="BodyText"/>
        <w:rPr>
          <w:lang w:val="en-AU"/>
        </w:rPr>
      </w:pPr>
      <w:r w:rsidRPr="0066141B">
        <w:rPr>
          <w:lang w:val="en-AU"/>
        </w:rPr>
        <w:t>By promoting and working with stakeholders to promote women</w:t>
      </w:r>
      <w:r w:rsidR="0066141B">
        <w:rPr>
          <w:lang w:val="en-AU"/>
        </w:rPr>
        <w:t>’</w:t>
      </w:r>
      <w:r w:rsidRPr="0066141B">
        <w:rPr>
          <w:lang w:val="en-AU"/>
        </w:rPr>
        <w:t>s role in the industry, CISP contributes to achieving Goal 2 of the Papua New Guinea Medium Term Development Plan 2 (2016–2017)</w:t>
      </w:r>
      <w:r w:rsidRPr="0066141B">
        <w:rPr>
          <w:rStyle w:val="FootnoteReference"/>
          <w:rFonts w:cs="Arial"/>
          <w:szCs w:val="20"/>
          <w:lang w:val="en-AU"/>
        </w:rPr>
        <w:footnoteReference w:id="11"/>
      </w:r>
      <w:r w:rsidRPr="0066141B">
        <w:rPr>
          <w:lang w:val="en-AU"/>
        </w:rPr>
        <w:t xml:space="preserve"> that aims to support large scale agricultural enterprises and smallholder growers to meet domestic and international needs. CISP also responds to Target 2.3 of the </w:t>
      </w:r>
      <w:r w:rsidR="000B2E08">
        <w:rPr>
          <w:lang w:val="en-AU"/>
        </w:rPr>
        <w:t>i</w:t>
      </w:r>
      <w:r w:rsidRPr="0066141B">
        <w:rPr>
          <w:lang w:val="en-AU"/>
        </w:rPr>
        <w:t>nternational Sustainable Development Goals, which strives to double the agricultural productivity and incomes of small-scale food producers; in particular, women, indigenous peoples, family farmers, and pastoralists, by 2030</w:t>
      </w:r>
      <w:r w:rsidR="00A74BBF" w:rsidRPr="0066141B">
        <w:rPr>
          <w:lang w:val="en-AU"/>
        </w:rPr>
        <w:t>.</w:t>
      </w:r>
      <w:r w:rsidRPr="0066141B">
        <w:rPr>
          <w:rStyle w:val="FootnoteReference"/>
          <w:rFonts w:cs="Arial"/>
          <w:szCs w:val="20"/>
          <w:lang w:val="en-AU"/>
        </w:rPr>
        <w:footnoteReference w:id="12"/>
      </w:r>
      <w:r w:rsidRPr="0066141B">
        <w:rPr>
          <w:lang w:val="en-AU"/>
        </w:rPr>
        <w:t xml:space="preserve"> </w:t>
      </w:r>
    </w:p>
    <w:p w14:paraId="48F492CF" w14:textId="467746BB" w:rsidR="000618D3" w:rsidRPr="0066141B" w:rsidRDefault="00C1698F" w:rsidP="008A589D">
      <w:pPr>
        <w:pStyle w:val="crossheading"/>
        <w:rPr>
          <w:lang w:val="en-AU"/>
        </w:rPr>
      </w:pPr>
      <w:r>
        <w:rPr>
          <w:lang w:val="en-AU"/>
        </w:rPr>
        <w:t>Project a</w:t>
      </w:r>
      <w:r w:rsidR="000618D3" w:rsidRPr="0066141B">
        <w:rPr>
          <w:lang w:val="en-AU"/>
        </w:rPr>
        <w:t>ctivities</w:t>
      </w:r>
    </w:p>
    <w:p w14:paraId="69B0DBD9" w14:textId="2FE5358C" w:rsidR="0061072B" w:rsidRPr="0066141B" w:rsidRDefault="000618D3" w:rsidP="009C4871">
      <w:pPr>
        <w:pStyle w:val="BodyText"/>
        <w:rPr>
          <w:lang w:val="en-AU"/>
        </w:rPr>
      </w:pPr>
      <w:r w:rsidRPr="0066141B">
        <w:rPr>
          <w:lang w:val="en-AU"/>
        </w:rPr>
        <w:t xml:space="preserve">Phase 2 activities </w:t>
      </w:r>
      <w:r w:rsidR="005F6DD6" w:rsidRPr="0066141B">
        <w:rPr>
          <w:lang w:val="en-AU"/>
        </w:rPr>
        <w:t>build</w:t>
      </w:r>
      <w:r w:rsidR="002661BB" w:rsidRPr="0066141B">
        <w:rPr>
          <w:lang w:val="en-AU"/>
        </w:rPr>
        <w:t xml:space="preserve"> on </w:t>
      </w:r>
      <w:r w:rsidR="009804A0" w:rsidRPr="0066141B">
        <w:rPr>
          <w:lang w:val="en-AU"/>
        </w:rPr>
        <w:t xml:space="preserve">the work begun in Phase 1. </w:t>
      </w:r>
      <w:r w:rsidR="00C97C45" w:rsidRPr="0066141B">
        <w:rPr>
          <w:lang w:val="en-AU"/>
        </w:rPr>
        <w:t xml:space="preserve">Table 1 shows </w:t>
      </w:r>
      <w:r w:rsidR="002661BB" w:rsidRPr="0066141B">
        <w:rPr>
          <w:lang w:val="en-AU"/>
        </w:rPr>
        <w:t>CISP</w:t>
      </w:r>
      <w:r w:rsidR="0066141B">
        <w:rPr>
          <w:lang w:val="en-AU"/>
        </w:rPr>
        <w:t>’</w:t>
      </w:r>
      <w:r w:rsidR="002661BB" w:rsidRPr="0066141B">
        <w:rPr>
          <w:lang w:val="en-AU"/>
        </w:rPr>
        <w:t xml:space="preserve">s Phase 2 </w:t>
      </w:r>
      <w:r w:rsidR="00C97C45" w:rsidRPr="0066141B">
        <w:rPr>
          <w:lang w:val="en-AU"/>
        </w:rPr>
        <w:t>activities</w:t>
      </w:r>
      <w:r w:rsidRPr="0066141B">
        <w:rPr>
          <w:lang w:val="en-AU"/>
        </w:rPr>
        <w:t>.</w:t>
      </w:r>
      <w:r w:rsidR="00C60CC0" w:rsidRPr="0066141B">
        <w:rPr>
          <w:lang w:val="en-AU"/>
        </w:rPr>
        <w:t xml:space="preserve"> </w:t>
      </w:r>
    </w:p>
    <w:p w14:paraId="40EF0D11" w14:textId="77777777" w:rsidR="0061072B" w:rsidRPr="0066141B" w:rsidRDefault="00C60CC0" w:rsidP="009C4871">
      <w:pPr>
        <w:pStyle w:val="BodyText"/>
        <w:rPr>
          <w:lang w:val="en-AU"/>
        </w:rPr>
      </w:pPr>
      <w:r w:rsidRPr="0066141B">
        <w:rPr>
          <w:lang w:val="en-AU"/>
        </w:rPr>
        <w:t>Delivery of training is a key element of the project design</w:t>
      </w:r>
      <w:r w:rsidR="0061072B" w:rsidRPr="0066141B">
        <w:rPr>
          <w:lang w:val="en-AU"/>
        </w:rPr>
        <w:t xml:space="preserve">. </w:t>
      </w:r>
      <w:r w:rsidR="002661BB" w:rsidRPr="0066141B">
        <w:rPr>
          <w:lang w:val="en-AU"/>
        </w:rPr>
        <w:t>Table 2 contains d</w:t>
      </w:r>
      <w:r w:rsidR="009804A0" w:rsidRPr="0066141B">
        <w:rPr>
          <w:lang w:val="en-AU"/>
        </w:rPr>
        <w:t xml:space="preserve">escriptions </w:t>
      </w:r>
      <w:r w:rsidRPr="0066141B">
        <w:rPr>
          <w:lang w:val="en-AU"/>
        </w:rPr>
        <w:t>of the training</w:t>
      </w:r>
      <w:r w:rsidR="0061072B" w:rsidRPr="0066141B">
        <w:rPr>
          <w:lang w:val="en-AU"/>
        </w:rPr>
        <w:t xml:space="preserve">s </w:t>
      </w:r>
      <w:r w:rsidRPr="0066141B">
        <w:rPr>
          <w:lang w:val="en-AU"/>
        </w:rPr>
        <w:t xml:space="preserve">and </w:t>
      </w:r>
      <w:r w:rsidR="0061072B" w:rsidRPr="0066141B">
        <w:rPr>
          <w:lang w:val="en-AU"/>
        </w:rPr>
        <w:t xml:space="preserve">their </w:t>
      </w:r>
      <w:r w:rsidRPr="0066141B">
        <w:rPr>
          <w:lang w:val="en-AU"/>
        </w:rPr>
        <w:t xml:space="preserve">target </w:t>
      </w:r>
      <w:r w:rsidR="0061072B" w:rsidRPr="0066141B">
        <w:rPr>
          <w:lang w:val="en-AU"/>
        </w:rPr>
        <w:t>audiences</w:t>
      </w:r>
      <w:r w:rsidRPr="0066141B">
        <w:rPr>
          <w:lang w:val="en-AU"/>
        </w:rPr>
        <w:t xml:space="preserve">. </w:t>
      </w:r>
    </w:p>
    <w:p w14:paraId="2DD51AF8" w14:textId="77777777" w:rsidR="000618D3" w:rsidRPr="0066141B" w:rsidRDefault="005F6DD6" w:rsidP="009C4871">
      <w:pPr>
        <w:pStyle w:val="BodyText"/>
        <w:rPr>
          <w:lang w:val="en-AU"/>
        </w:rPr>
      </w:pPr>
      <w:r w:rsidRPr="0066141B">
        <w:rPr>
          <w:lang w:val="en-AU"/>
        </w:rPr>
        <w:t>CISP</w:t>
      </w:r>
      <w:r w:rsidR="00141DA0" w:rsidRPr="0066141B">
        <w:rPr>
          <w:lang w:val="en-AU"/>
        </w:rPr>
        <w:t xml:space="preserve"> implements a range of research and learning activities to </w:t>
      </w:r>
      <w:r w:rsidR="0061072B" w:rsidRPr="0066141B">
        <w:rPr>
          <w:lang w:val="en-AU"/>
        </w:rPr>
        <w:t xml:space="preserve">explore and improve </w:t>
      </w:r>
      <w:r w:rsidR="00141DA0" w:rsidRPr="0066141B">
        <w:rPr>
          <w:lang w:val="en-AU"/>
        </w:rPr>
        <w:t xml:space="preserve">knowledge </w:t>
      </w:r>
      <w:r w:rsidR="0061072B" w:rsidRPr="0066141B">
        <w:rPr>
          <w:lang w:val="en-AU"/>
        </w:rPr>
        <w:t>about</w:t>
      </w:r>
      <w:r w:rsidR="00141DA0" w:rsidRPr="0066141B">
        <w:rPr>
          <w:lang w:val="en-AU"/>
        </w:rPr>
        <w:t xml:space="preserve"> the role of women in the coffee industry in </w:t>
      </w:r>
      <w:r w:rsidR="0061072B" w:rsidRPr="0066141B">
        <w:rPr>
          <w:lang w:val="en-AU"/>
        </w:rPr>
        <w:t>Papua New Guinea</w:t>
      </w:r>
      <w:r w:rsidR="00141DA0" w:rsidRPr="0066141B">
        <w:rPr>
          <w:lang w:val="en-AU"/>
        </w:rPr>
        <w:t xml:space="preserve">. </w:t>
      </w:r>
      <w:r w:rsidR="002661BB" w:rsidRPr="0066141B">
        <w:rPr>
          <w:lang w:val="en-AU"/>
        </w:rPr>
        <w:t>Table 3 outlines these r</w:t>
      </w:r>
      <w:r w:rsidR="00141DA0" w:rsidRPr="0066141B">
        <w:rPr>
          <w:lang w:val="en-AU"/>
        </w:rPr>
        <w:t>esearch activities.</w:t>
      </w:r>
    </w:p>
    <w:p w14:paraId="6378751B" w14:textId="72927BE8" w:rsidR="000618D3" w:rsidRPr="0066141B" w:rsidRDefault="00D418F5" w:rsidP="00D418F5">
      <w:pPr>
        <w:pStyle w:val="Caption"/>
        <w:rPr>
          <w:rFonts w:ascii="Arial" w:hAnsi="Arial" w:cs="Arial"/>
        </w:rPr>
      </w:pPr>
      <w:bookmarkStart w:id="60" w:name="_Toc492953191"/>
      <w:bookmarkStart w:id="61" w:name="_Toc493109685"/>
      <w:bookmarkStart w:id="62" w:name="Table1Typesofactivities"/>
      <w:r w:rsidRPr="0066141B">
        <w:t xml:space="preserve">Table </w:t>
      </w:r>
      <w:r w:rsidRPr="0066141B">
        <w:fldChar w:fldCharType="begin"/>
      </w:r>
      <w:r w:rsidRPr="0066141B">
        <w:instrText xml:space="preserve"> SEQ Table \* ARABIC </w:instrText>
      </w:r>
      <w:r w:rsidRPr="0066141B">
        <w:fldChar w:fldCharType="separate"/>
      </w:r>
      <w:r w:rsidR="00EA70D8">
        <w:rPr>
          <w:noProof/>
        </w:rPr>
        <w:t>1</w:t>
      </w:r>
      <w:r w:rsidRPr="0066141B">
        <w:fldChar w:fldCharType="end"/>
      </w:r>
      <w:r w:rsidRPr="0066141B">
        <w:t xml:space="preserve"> </w:t>
      </w:r>
      <w:r w:rsidR="009C4871" w:rsidRPr="0066141B">
        <w:tab/>
      </w:r>
      <w:r w:rsidRPr="0066141B">
        <w:rPr>
          <w:rFonts w:ascii="Arial" w:hAnsi="Arial" w:cs="Arial"/>
        </w:rPr>
        <w:t>Types of activities</w:t>
      </w:r>
      <w:bookmarkEnd w:id="60"/>
      <w:bookmarkEnd w:id="61"/>
    </w:p>
    <w:tbl>
      <w:tblPr>
        <w:tblStyle w:val="TableGridLight1"/>
        <w:tblW w:w="4988" w:type="pct"/>
        <w:tblCellMar>
          <w:top w:w="57" w:type="dxa"/>
          <w:bottom w:w="57" w:type="dxa"/>
        </w:tblCellMar>
        <w:tblLook w:val="04A0" w:firstRow="1" w:lastRow="0" w:firstColumn="1" w:lastColumn="0" w:noHBand="0" w:noVBand="1"/>
      </w:tblPr>
      <w:tblGrid>
        <w:gridCol w:w="3622"/>
        <w:gridCol w:w="5416"/>
      </w:tblGrid>
      <w:tr w:rsidR="004E4AD0" w:rsidRPr="0066141B" w14:paraId="275FCF0A" w14:textId="77777777" w:rsidTr="0066141B">
        <w:trPr>
          <w:tblHeader/>
        </w:trPr>
        <w:tc>
          <w:tcPr>
            <w:tcW w:w="2004" w:type="pct"/>
            <w:shd w:val="clear" w:color="auto" w:fill="00928C" w:themeFill="accent1"/>
          </w:tcPr>
          <w:bookmarkEnd w:id="62"/>
          <w:p w14:paraId="1F3184EC" w14:textId="77777777" w:rsidR="008B5EF4" w:rsidRPr="0066141B" w:rsidRDefault="008B5EF4" w:rsidP="009C4871">
            <w:pPr>
              <w:pStyle w:val="TableText"/>
              <w:rPr>
                <w:b/>
                <w:color w:val="FFFFFF" w:themeColor="background1"/>
              </w:rPr>
            </w:pPr>
            <w:r w:rsidRPr="0066141B">
              <w:rPr>
                <w:b/>
                <w:color w:val="FFFFFF" w:themeColor="background1"/>
              </w:rPr>
              <w:t>Objectives</w:t>
            </w:r>
          </w:p>
        </w:tc>
        <w:tc>
          <w:tcPr>
            <w:tcW w:w="2996" w:type="pct"/>
            <w:shd w:val="clear" w:color="auto" w:fill="00928C" w:themeFill="accent1"/>
            <w:vAlign w:val="center"/>
          </w:tcPr>
          <w:p w14:paraId="49C50BBB" w14:textId="77777777" w:rsidR="008B5EF4" w:rsidRPr="0066141B" w:rsidRDefault="008B5EF4" w:rsidP="0066141B">
            <w:pPr>
              <w:pStyle w:val="TableText"/>
              <w:jc w:val="center"/>
              <w:rPr>
                <w:b/>
                <w:color w:val="FFFFFF" w:themeColor="background1"/>
              </w:rPr>
            </w:pPr>
            <w:r w:rsidRPr="0066141B">
              <w:rPr>
                <w:b/>
                <w:color w:val="FFFFFF" w:themeColor="background1"/>
              </w:rPr>
              <w:t>Activities</w:t>
            </w:r>
          </w:p>
        </w:tc>
      </w:tr>
      <w:tr w:rsidR="008B5EF4" w:rsidRPr="0066141B" w14:paraId="30B0B3CC" w14:textId="77777777" w:rsidTr="004E4AD0">
        <w:tc>
          <w:tcPr>
            <w:tcW w:w="2004" w:type="pct"/>
          </w:tcPr>
          <w:p w14:paraId="21967EC3" w14:textId="5A999ED8" w:rsidR="008B5EF4" w:rsidRPr="00D40E99" w:rsidRDefault="008B5EF4" w:rsidP="00D40E99">
            <w:pPr>
              <w:pStyle w:val="TableText"/>
            </w:pPr>
            <w:r w:rsidRPr="00D40E99">
              <w:t>Key coffee industry stakeholders have improved capacity to enable women</w:t>
            </w:r>
            <w:r w:rsidR="0066141B" w:rsidRPr="00D40E99">
              <w:t>’</w:t>
            </w:r>
            <w:r w:rsidRPr="00D40E99">
              <w:t>s meaningful participation in the coffee industry</w:t>
            </w:r>
            <w:r w:rsidR="00A51447" w:rsidRPr="00D40E99">
              <w:t>.</w:t>
            </w:r>
          </w:p>
        </w:tc>
        <w:tc>
          <w:tcPr>
            <w:tcW w:w="2996" w:type="pct"/>
          </w:tcPr>
          <w:p w14:paraId="2589C74C" w14:textId="77777777" w:rsidR="00C96645" w:rsidRPr="0066141B" w:rsidRDefault="00C96645" w:rsidP="009C4871">
            <w:pPr>
              <w:pStyle w:val="tablebullet"/>
              <w:rPr>
                <w:lang w:val="en-AU"/>
              </w:rPr>
            </w:pPr>
            <w:r w:rsidRPr="0066141B">
              <w:rPr>
                <w:lang w:val="en-AU"/>
              </w:rPr>
              <w:t>Organisational gender assessments and development for private sector partners</w:t>
            </w:r>
            <w:r w:rsidR="005F6DD6" w:rsidRPr="0066141B">
              <w:rPr>
                <w:lang w:val="en-AU"/>
              </w:rPr>
              <w:t>.</w:t>
            </w:r>
          </w:p>
          <w:p w14:paraId="31AF7AE3" w14:textId="63EB9FF5" w:rsidR="00C96645" w:rsidRPr="0066141B" w:rsidRDefault="00C96645" w:rsidP="009C4871">
            <w:pPr>
              <w:pStyle w:val="tablebullet"/>
              <w:rPr>
                <w:lang w:val="en-AU"/>
              </w:rPr>
            </w:pPr>
            <w:r w:rsidRPr="0066141B">
              <w:rPr>
                <w:lang w:val="en-AU"/>
              </w:rPr>
              <w:t>Cooperative</w:t>
            </w:r>
            <w:r w:rsidR="0058595D" w:rsidRPr="0066141B">
              <w:rPr>
                <w:lang w:val="en-AU"/>
              </w:rPr>
              <w:t xml:space="preserve"> organisation</w:t>
            </w:r>
            <w:r w:rsidRPr="0066141B">
              <w:rPr>
                <w:lang w:val="en-AU"/>
              </w:rPr>
              <w:t xml:space="preserve"> strengthening</w:t>
            </w:r>
            <w:r w:rsidR="000437D7" w:rsidRPr="0066141B">
              <w:rPr>
                <w:lang w:val="en-AU"/>
              </w:rPr>
              <w:t xml:space="preserve">. This includes establishing </w:t>
            </w:r>
            <w:r w:rsidR="00D3487D" w:rsidRPr="0066141B">
              <w:rPr>
                <w:lang w:val="en-AU"/>
              </w:rPr>
              <w:t>governance and management</w:t>
            </w:r>
            <w:r w:rsidR="000437D7" w:rsidRPr="0066141B">
              <w:rPr>
                <w:lang w:val="en-AU"/>
              </w:rPr>
              <w:t xml:space="preserve"> systems.</w:t>
            </w:r>
          </w:p>
          <w:p w14:paraId="340A2CDC" w14:textId="77777777" w:rsidR="00C96645" w:rsidRPr="0066141B" w:rsidRDefault="00C96645" w:rsidP="009C4871">
            <w:pPr>
              <w:pStyle w:val="tablebullet"/>
              <w:rPr>
                <w:lang w:val="en-AU"/>
              </w:rPr>
            </w:pPr>
            <w:r w:rsidRPr="0066141B">
              <w:rPr>
                <w:lang w:val="en-AU"/>
              </w:rPr>
              <w:t xml:space="preserve">Agriculture </w:t>
            </w:r>
            <w:r w:rsidR="0061072B" w:rsidRPr="0066141B">
              <w:rPr>
                <w:lang w:val="en-AU"/>
              </w:rPr>
              <w:t>g</w:t>
            </w:r>
            <w:r w:rsidRPr="0066141B">
              <w:rPr>
                <w:lang w:val="en-AU"/>
              </w:rPr>
              <w:t xml:space="preserve">raduate </w:t>
            </w:r>
            <w:r w:rsidR="0061072B" w:rsidRPr="0066141B">
              <w:rPr>
                <w:lang w:val="en-AU"/>
              </w:rPr>
              <w:t>p</w:t>
            </w:r>
            <w:r w:rsidRPr="0066141B">
              <w:rPr>
                <w:lang w:val="en-AU"/>
              </w:rPr>
              <w:t>rogram</w:t>
            </w:r>
            <w:r w:rsidR="005F6DD6" w:rsidRPr="0066141B">
              <w:rPr>
                <w:lang w:val="en-AU"/>
              </w:rPr>
              <w:t>.</w:t>
            </w:r>
          </w:p>
          <w:p w14:paraId="0567B7F6" w14:textId="77777777" w:rsidR="00C96645" w:rsidRPr="0066141B" w:rsidRDefault="00C96645" w:rsidP="009C4871">
            <w:pPr>
              <w:pStyle w:val="tablebullet"/>
              <w:rPr>
                <w:lang w:val="en-AU"/>
              </w:rPr>
            </w:pPr>
            <w:r w:rsidRPr="0066141B">
              <w:rPr>
                <w:lang w:val="en-AU"/>
              </w:rPr>
              <w:t>Capacity building through targeted training</w:t>
            </w:r>
            <w:r w:rsidR="005F6DD6" w:rsidRPr="0066141B">
              <w:rPr>
                <w:lang w:val="en-AU"/>
              </w:rPr>
              <w:t>.</w:t>
            </w:r>
            <w:r w:rsidRPr="0066141B">
              <w:rPr>
                <w:lang w:val="en-AU"/>
              </w:rPr>
              <w:t xml:space="preserve"> </w:t>
            </w:r>
          </w:p>
          <w:p w14:paraId="77090924" w14:textId="77777777" w:rsidR="009229E5" w:rsidRPr="0066141B" w:rsidRDefault="00C96645" w:rsidP="009C4871">
            <w:pPr>
              <w:pStyle w:val="tablebullet"/>
              <w:rPr>
                <w:lang w:val="en-AU"/>
              </w:rPr>
            </w:pPr>
            <w:r w:rsidRPr="0066141B">
              <w:rPr>
                <w:lang w:val="en-AU"/>
              </w:rPr>
              <w:t>Secondment of one civil society organisational partner with CARE to strengthen the organisation</w:t>
            </w:r>
            <w:r w:rsidR="005F6DD6" w:rsidRPr="0066141B">
              <w:rPr>
                <w:lang w:val="en-AU"/>
              </w:rPr>
              <w:t>.</w:t>
            </w:r>
          </w:p>
        </w:tc>
      </w:tr>
      <w:tr w:rsidR="008B5EF4" w:rsidRPr="0066141B" w14:paraId="22565FEB" w14:textId="77777777" w:rsidTr="004E4AD0">
        <w:tc>
          <w:tcPr>
            <w:tcW w:w="2004" w:type="pct"/>
          </w:tcPr>
          <w:p w14:paraId="05EE6D8F" w14:textId="77777777" w:rsidR="008B5EF4" w:rsidRPr="00D40E99" w:rsidRDefault="008B5EF4" w:rsidP="00D40E99">
            <w:pPr>
              <w:pStyle w:val="TableText"/>
            </w:pPr>
            <w:r w:rsidRPr="00D40E99">
              <w:t>Women have increased access to, and control over, income from coffee farming</w:t>
            </w:r>
            <w:r w:rsidR="00A51447" w:rsidRPr="00D40E99">
              <w:t>.</w:t>
            </w:r>
            <w:r w:rsidRPr="00D40E99">
              <w:t xml:space="preserve"> </w:t>
            </w:r>
            <w:r w:rsidRPr="00D40E99">
              <w:rPr>
                <w:rFonts w:ascii="MS Gothic" w:eastAsia="MS Gothic" w:hAnsi="MS Gothic" w:cs="MS Gothic" w:hint="eastAsia"/>
              </w:rPr>
              <w:t> </w:t>
            </w:r>
          </w:p>
        </w:tc>
        <w:tc>
          <w:tcPr>
            <w:tcW w:w="2996" w:type="pct"/>
          </w:tcPr>
          <w:p w14:paraId="26EDAF43" w14:textId="77777777" w:rsidR="00C96645" w:rsidRPr="0066141B" w:rsidRDefault="00C96645" w:rsidP="009C4871">
            <w:pPr>
              <w:pStyle w:val="tablebullet"/>
              <w:rPr>
                <w:lang w:val="en-AU"/>
              </w:rPr>
            </w:pPr>
            <w:r w:rsidRPr="0066141B">
              <w:rPr>
                <w:lang w:val="en-AU"/>
              </w:rPr>
              <w:t xml:space="preserve">Partner </w:t>
            </w:r>
            <w:r w:rsidR="0061072B" w:rsidRPr="0066141B">
              <w:rPr>
                <w:lang w:val="en-AU"/>
              </w:rPr>
              <w:t>m</w:t>
            </w:r>
            <w:r w:rsidRPr="0066141B">
              <w:rPr>
                <w:lang w:val="en-AU"/>
              </w:rPr>
              <w:t xml:space="preserve">entoring and </w:t>
            </w:r>
            <w:r w:rsidR="0061072B" w:rsidRPr="0066141B">
              <w:rPr>
                <w:lang w:val="en-AU"/>
              </w:rPr>
              <w:t>f</w:t>
            </w:r>
            <w:r w:rsidRPr="0066141B">
              <w:rPr>
                <w:lang w:val="en-AU"/>
              </w:rPr>
              <w:t xml:space="preserve">ield </w:t>
            </w:r>
            <w:r w:rsidR="0061072B" w:rsidRPr="0066141B">
              <w:rPr>
                <w:lang w:val="en-AU"/>
              </w:rPr>
              <w:t>s</w:t>
            </w:r>
            <w:r w:rsidRPr="0066141B">
              <w:rPr>
                <w:lang w:val="en-AU"/>
              </w:rPr>
              <w:t xml:space="preserve">upport for extension </w:t>
            </w:r>
            <w:r w:rsidR="00076FF5" w:rsidRPr="0066141B">
              <w:rPr>
                <w:lang w:val="en-AU"/>
              </w:rPr>
              <w:t>officers</w:t>
            </w:r>
            <w:r w:rsidR="005F6DD6" w:rsidRPr="0066141B">
              <w:rPr>
                <w:lang w:val="en-AU"/>
              </w:rPr>
              <w:t>.</w:t>
            </w:r>
          </w:p>
          <w:p w14:paraId="07696C8B" w14:textId="77777777" w:rsidR="00C96645" w:rsidRPr="0066141B" w:rsidRDefault="00C96645" w:rsidP="009C4871">
            <w:pPr>
              <w:pStyle w:val="tablebullet"/>
              <w:rPr>
                <w:lang w:val="en-AU"/>
              </w:rPr>
            </w:pPr>
            <w:r w:rsidRPr="0066141B">
              <w:rPr>
                <w:lang w:val="en-AU"/>
              </w:rPr>
              <w:t>Targeted training for farmers</w:t>
            </w:r>
            <w:r w:rsidR="005F6DD6" w:rsidRPr="0066141B">
              <w:rPr>
                <w:lang w:val="en-AU"/>
              </w:rPr>
              <w:t>.</w:t>
            </w:r>
          </w:p>
          <w:p w14:paraId="7275C3BF" w14:textId="77777777" w:rsidR="00C96645" w:rsidRPr="0066141B" w:rsidRDefault="00C96645" w:rsidP="009C4871">
            <w:pPr>
              <w:pStyle w:val="tablebullet"/>
              <w:rPr>
                <w:lang w:val="en-AU"/>
              </w:rPr>
            </w:pPr>
            <w:r w:rsidRPr="0066141B">
              <w:rPr>
                <w:lang w:val="en-AU"/>
              </w:rPr>
              <w:t xml:space="preserve">Agriculture </w:t>
            </w:r>
            <w:r w:rsidR="0061072B" w:rsidRPr="0066141B">
              <w:rPr>
                <w:lang w:val="en-AU"/>
              </w:rPr>
              <w:t>r</w:t>
            </w:r>
            <w:r w:rsidRPr="0066141B">
              <w:rPr>
                <w:lang w:val="en-AU"/>
              </w:rPr>
              <w:t xml:space="preserve">adio </w:t>
            </w:r>
            <w:r w:rsidR="0061072B" w:rsidRPr="0066141B">
              <w:rPr>
                <w:lang w:val="en-AU"/>
              </w:rPr>
              <w:t>p</w:t>
            </w:r>
            <w:r w:rsidRPr="0066141B">
              <w:rPr>
                <w:lang w:val="en-AU"/>
              </w:rPr>
              <w:t>rogram</w:t>
            </w:r>
            <w:r w:rsidR="005F6DD6" w:rsidRPr="0066141B">
              <w:rPr>
                <w:lang w:val="en-AU"/>
              </w:rPr>
              <w:t>.</w:t>
            </w:r>
          </w:p>
          <w:p w14:paraId="2AE35985" w14:textId="77777777" w:rsidR="00C96645" w:rsidRPr="0066141B" w:rsidRDefault="00C96645" w:rsidP="009C4871">
            <w:pPr>
              <w:pStyle w:val="tablebullet"/>
              <w:rPr>
                <w:lang w:val="en-AU"/>
              </w:rPr>
            </w:pPr>
            <w:r w:rsidRPr="0066141B">
              <w:rPr>
                <w:lang w:val="en-AU"/>
              </w:rPr>
              <w:t xml:space="preserve">Coffee </w:t>
            </w:r>
            <w:r w:rsidR="0061072B" w:rsidRPr="0066141B">
              <w:rPr>
                <w:lang w:val="en-AU"/>
              </w:rPr>
              <w:t>c</w:t>
            </w:r>
            <w:r w:rsidRPr="0066141B">
              <w:rPr>
                <w:lang w:val="en-AU"/>
              </w:rPr>
              <w:t xml:space="preserve">urriculum </w:t>
            </w:r>
            <w:r w:rsidR="0061072B" w:rsidRPr="0066141B">
              <w:rPr>
                <w:lang w:val="en-AU"/>
              </w:rPr>
              <w:t>s</w:t>
            </w:r>
            <w:r w:rsidRPr="0066141B">
              <w:rPr>
                <w:lang w:val="en-AU"/>
              </w:rPr>
              <w:t>upport</w:t>
            </w:r>
            <w:r w:rsidR="005F6DD6" w:rsidRPr="0066141B">
              <w:rPr>
                <w:lang w:val="en-AU"/>
              </w:rPr>
              <w:t>.</w:t>
            </w:r>
          </w:p>
          <w:p w14:paraId="6EEE02C7" w14:textId="3D3C52BF" w:rsidR="00C96645" w:rsidRPr="0066141B" w:rsidRDefault="00C96645" w:rsidP="009C4871">
            <w:pPr>
              <w:pStyle w:val="tablebullet"/>
              <w:rPr>
                <w:lang w:val="en-AU"/>
              </w:rPr>
            </w:pPr>
            <w:r w:rsidRPr="0066141B">
              <w:rPr>
                <w:lang w:val="en-AU"/>
              </w:rPr>
              <w:t xml:space="preserve">Working with </w:t>
            </w:r>
            <w:r w:rsidR="006B3B07" w:rsidRPr="0066141B">
              <w:rPr>
                <w:lang w:val="en-AU"/>
              </w:rPr>
              <w:t>roadside</w:t>
            </w:r>
            <w:r w:rsidRPr="0066141B">
              <w:rPr>
                <w:lang w:val="en-AU"/>
              </w:rPr>
              <w:t xml:space="preserve"> coffee buyers</w:t>
            </w:r>
            <w:r w:rsidR="005F6DD6" w:rsidRPr="0066141B">
              <w:rPr>
                <w:lang w:val="en-AU"/>
              </w:rPr>
              <w:t>.</w:t>
            </w:r>
          </w:p>
          <w:p w14:paraId="3BED86BA" w14:textId="77777777" w:rsidR="009229E5" w:rsidRPr="0066141B" w:rsidRDefault="00C96645" w:rsidP="009C4871">
            <w:pPr>
              <w:pStyle w:val="tablebullet"/>
              <w:rPr>
                <w:lang w:val="en-AU"/>
              </w:rPr>
            </w:pPr>
            <w:r w:rsidRPr="0066141B">
              <w:rPr>
                <w:lang w:val="en-AU"/>
              </w:rPr>
              <w:t>Financial and business literacy training</w:t>
            </w:r>
            <w:r w:rsidR="005F6DD6" w:rsidRPr="0066141B">
              <w:rPr>
                <w:lang w:val="en-AU"/>
              </w:rPr>
              <w:t>.</w:t>
            </w:r>
          </w:p>
        </w:tc>
      </w:tr>
      <w:tr w:rsidR="008B5EF4" w:rsidRPr="0066141B" w14:paraId="1F1C4B68" w14:textId="77777777" w:rsidTr="004E4AD0">
        <w:tc>
          <w:tcPr>
            <w:tcW w:w="2004" w:type="pct"/>
          </w:tcPr>
          <w:p w14:paraId="66AA85BF" w14:textId="20CB1AD8" w:rsidR="008B5EF4" w:rsidRPr="00D40E99" w:rsidRDefault="008B5EF4" w:rsidP="00D40E99">
            <w:pPr>
              <w:pStyle w:val="TableText"/>
            </w:pPr>
            <w:r w:rsidRPr="00D40E99">
              <w:t>Learning about women</w:t>
            </w:r>
            <w:r w:rsidR="0066141B" w:rsidRPr="00D40E99">
              <w:t>’</w:t>
            </w:r>
            <w:r w:rsidRPr="00D40E99">
              <w:t>s empowerment in the coffee industry has improved industry-wide strategies and policies.</w:t>
            </w:r>
          </w:p>
        </w:tc>
        <w:tc>
          <w:tcPr>
            <w:tcW w:w="2996" w:type="pct"/>
          </w:tcPr>
          <w:p w14:paraId="36D9E640" w14:textId="77777777" w:rsidR="003F75D4" w:rsidRPr="0066141B" w:rsidRDefault="003F75D4" w:rsidP="009C4871">
            <w:pPr>
              <w:pStyle w:val="tablebullet"/>
              <w:rPr>
                <w:lang w:val="en-AU"/>
              </w:rPr>
            </w:pPr>
            <w:r w:rsidRPr="0066141B">
              <w:rPr>
                <w:lang w:val="en-AU"/>
              </w:rPr>
              <w:t>Certification strengthening</w:t>
            </w:r>
            <w:r w:rsidR="005F6DD6" w:rsidRPr="0066141B">
              <w:rPr>
                <w:lang w:val="en-AU"/>
              </w:rPr>
              <w:t>.</w:t>
            </w:r>
          </w:p>
          <w:p w14:paraId="6062F45F" w14:textId="77777777" w:rsidR="003F75D4" w:rsidRPr="0066141B" w:rsidRDefault="003F75D4" w:rsidP="009C4871">
            <w:pPr>
              <w:pStyle w:val="tablebullet"/>
              <w:rPr>
                <w:lang w:val="en-AU"/>
              </w:rPr>
            </w:pPr>
            <w:r w:rsidRPr="0066141B">
              <w:rPr>
                <w:lang w:val="en-AU"/>
              </w:rPr>
              <w:t>Advocacy and support for integration of gender responsive policies and procedures</w:t>
            </w:r>
            <w:r w:rsidR="005F6DD6" w:rsidRPr="0066141B">
              <w:rPr>
                <w:lang w:val="en-AU"/>
              </w:rPr>
              <w:t>.</w:t>
            </w:r>
          </w:p>
          <w:p w14:paraId="4F45D985" w14:textId="77777777" w:rsidR="003F75D4" w:rsidRPr="0066141B" w:rsidRDefault="003F75D4" w:rsidP="009C4871">
            <w:pPr>
              <w:pStyle w:val="tablebullet"/>
              <w:rPr>
                <w:lang w:val="en-AU"/>
              </w:rPr>
            </w:pPr>
            <w:r w:rsidRPr="0066141B">
              <w:rPr>
                <w:lang w:val="en-AU"/>
              </w:rPr>
              <w:t xml:space="preserve">Creative </w:t>
            </w:r>
            <w:r w:rsidR="0061072B" w:rsidRPr="0066141B">
              <w:rPr>
                <w:lang w:val="en-AU"/>
              </w:rPr>
              <w:t>m</w:t>
            </w:r>
            <w:r w:rsidRPr="0066141B">
              <w:rPr>
                <w:lang w:val="en-AU"/>
              </w:rPr>
              <w:t>edia products such as videos of success stories</w:t>
            </w:r>
            <w:r w:rsidR="005F6DD6" w:rsidRPr="0066141B">
              <w:rPr>
                <w:lang w:val="en-AU"/>
              </w:rPr>
              <w:t>.</w:t>
            </w:r>
          </w:p>
          <w:p w14:paraId="45B6AA91" w14:textId="472959C3" w:rsidR="003F75D4" w:rsidRPr="0066141B" w:rsidRDefault="003F75D4" w:rsidP="009C4871">
            <w:pPr>
              <w:pStyle w:val="tablebullet"/>
              <w:rPr>
                <w:lang w:val="en-AU"/>
              </w:rPr>
            </w:pPr>
            <w:r w:rsidRPr="0066141B">
              <w:rPr>
                <w:lang w:val="en-AU"/>
              </w:rPr>
              <w:t xml:space="preserve">Researching the business case for </w:t>
            </w:r>
            <w:r w:rsidR="00B8092F" w:rsidRPr="0066141B">
              <w:rPr>
                <w:lang w:val="en-AU"/>
              </w:rPr>
              <w:t>w</w:t>
            </w:r>
            <w:r w:rsidRPr="0066141B">
              <w:rPr>
                <w:lang w:val="en-AU"/>
              </w:rPr>
              <w:t>omen</w:t>
            </w:r>
            <w:r w:rsidR="0066141B">
              <w:rPr>
                <w:lang w:val="en-AU"/>
              </w:rPr>
              <w:t>’</w:t>
            </w:r>
            <w:r w:rsidRPr="0066141B">
              <w:rPr>
                <w:lang w:val="en-AU"/>
              </w:rPr>
              <w:t xml:space="preserve">s </w:t>
            </w:r>
            <w:r w:rsidR="00B8092F" w:rsidRPr="0066141B">
              <w:rPr>
                <w:lang w:val="en-AU"/>
              </w:rPr>
              <w:t>e</w:t>
            </w:r>
            <w:r w:rsidRPr="0066141B">
              <w:rPr>
                <w:lang w:val="en-AU"/>
              </w:rPr>
              <w:t xml:space="preserve">conomic </w:t>
            </w:r>
            <w:r w:rsidR="00B8092F" w:rsidRPr="0066141B">
              <w:rPr>
                <w:lang w:val="en-AU"/>
              </w:rPr>
              <w:t>e</w:t>
            </w:r>
            <w:r w:rsidRPr="0066141B">
              <w:rPr>
                <w:lang w:val="en-AU"/>
              </w:rPr>
              <w:t>mpowerment</w:t>
            </w:r>
            <w:r w:rsidR="005F6DD6" w:rsidRPr="0066141B">
              <w:rPr>
                <w:lang w:val="en-AU"/>
              </w:rPr>
              <w:t>.</w:t>
            </w:r>
            <w:r w:rsidRPr="0066141B">
              <w:rPr>
                <w:lang w:val="en-AU"/>
              </w:rPr>
              <w:t xml:space="preserve"> </w:t>
            </w:r>
          </w:p>
          <w:p w14:paraId="085083B6" w14:textId="03F6FF05" w:rsidR="003F75D4" w:rsidRPr="0066141B" w:rsidRDefault="003F75D4" w:rsidP="009C4871">
            <w:pPr>
              <w:pStyle w:val="tablebullet"/>
              <w:rPr>
                <w:lang w:val="en-AU"/>
              </w:rPr>
            </w:pPr>
            <w:r w:rsidRPr="0066141B">
              <w:rPr>
                <w:lang w:val="en-AU"/>
              </w:rPr>
              <w:t xml:space="preserve">Socialisation of </w:t>
            </w:r>
            <w:r w:rsidR="00B8092F" w:rsidRPr="0066141B">
              <w:rPr>
                <w:lang w:val="en-AU"/>
              </w:rPr>
              <w:t>women</w:t>
            </w:r>
            <w:r w:rsidR="0066141B">
              <w:rPr>
                <w:lang w:val="en-AU"/>
              </w:rPr>
              <w:t>’</w:t>
            </w:r>
            <w:r w:rsidR="00B8092F" w:rsidRPr="0066141B">
              <w:rPr>
                <w:lang w:val="en-AU"/>
              </w:rPr>
              <w:t xml:space="preserve">s economic empowerment </w:t>
            </w:r>
            <w:r w:rsidRPr="0066141B">
              <w:rPr>
                <w:lang w:val="en-AU"/>
              </w:rPr>
              <w:t>research findings with industry stakeholders</w:t>
            </w:r>
            <w:r w:rsidR="001F7128" w:rsidRPr="0066141B">
              <w:rPr>
                <w:lang w:val="en-AU"/>
              </w:rPr>
              <w:t>.</w:t>
            </w:r>
          </w:p>
          <w:p w14:paraId="13D9A1AE" w14:textId="23B18A47" w:rsidR="009229E5" w:rsidRPr="0066141B" w:rsidRDefault="003F75D4" w:rsidP="009C4871">
            <w:pPr>
              <w:pStyle w:val="tablebullet"/>
              <w:rPr>
                <w:lang w:val="en-AU"/>
              </w:rPr>
            </w:pPr>
            <w:r w:rsidRPr="0066141B">
              <w:rPr>
                <w:lang w:val="en-AU"/>
              </w:rPr>
              <w:t xml:space="preserve">Field research for household relationships and </w:t>
            </w:r>
            <w:r w:rsidR="00B8092F" w:rsidRPr="0066141B">
              <w:rPr>
                <w:lang w:val="en-AU"/>
              </w:rPr>
              <w:t>women</w:t>
            </w:r>
            <w:r w:rsidR="0066141B">
              <w:rPr>
                <w:lang w:val="en-AU"/>
              </w:rPr>
              <w:t>’</w:t>
            </w:r>
            <w:r w:rsidR="00B8092F" w:rsidRPr="0066141B">
              <w:rPr>
                <w:lang w:val="en-AU"/>
              </w:rPr>
              <w:t xml:space="preserve">s economic empowerment </w:t>
            </w:r>
            <w:r w:rsidRPr="0066141B">
              <w:rPr>
                <w:lang w:val="en-AU"/>
              </w:rPr>
              <w:t xml:space="preserve">undertaken in partnership with </w:t>
            </w:r>
            <w:r w:rsidR="00A51447" w:rsidRPr="0066141B">
              <w:rPr>
                <w:lang w:val="en-AU"/>
              </w:rPr>
              <w:t>the State, Society and Governance in Melanesia program at the Australian National University</w:t>
            </w:r>
            <w:r w:rsidR="001F7128" w:rsidRPr="0066141B">
              <w:rPr>
                <w:lang w:val="en-AU"/>
              </w:rPr>
              <w:t>;</w:t>
            </w:r>
            <w:r w:rsidRPr="0066141B">
              <w:rPr>
                <w:lang w:val="en-AU"/>
              </w:rPr>
              <w:t xml:space="preserve"> findings finalised and incorporated into program interventions. </w:t>
            </w:r>
          </w:p>
        </w:tc>
      </w:tr>
    </w:tbl>
    <w:p w14:paraId="6FA33CCC" w14:textId="351D5FFD" w:rsidR="00C23092" w:rsidRPr="0066141B" w:rsidRDefault="00D418F5" w:rsidP="00D418F5">
      <w:pPr>
        <w:pStyle w:val="Caption"/>
      </w:pPr>
      <w:bookmarkStart w:id="63" w:name="_Toc492953192"/>
      <w:bookmarkStart w:id="64" w:name="_Toc493109686"/>
      <w:bookmarkStart w:id="65" w:name="Table2"/>
      <w:r w:rsidRPr="0066141B">
        <w:t xml:space="preserve">Table </w:t>
      </w:r>
      <w:r w:rsidRPr="0066141B">
        <w:fldChar w:fldCharType="begin"/>
      </w:r>
      <w:r w:rsidRPr="0066141B">
        <w:instrText xml:space="preserve"> SEQ Table \* ARABIC </w:instrText>
      </w:r>
      <w:r w:rsidRPr="0066141B">
        <w:fldChar w:fldCharType="separate"/>
      </w:r>
      <w:r w:rsidR="00EA70D8">
        <w:rPr>
          <w:noProof/>
        </w:rPr>
        <w:t>2</w:t>
      </w:r>
      <w:r w:rsidRPr="0066141B">
        <w:fldChar w:fldCharType="end"/>
      </w:r>
      <w:r w:rsidRPr="0066141B">
        <w:t xml:space="preserve"> </w:t>
      </w:r>
      <w:r w:rsidR="009C4871" w:rsidRPr="0066141B">
        <w:tab/>
      </w:r>
      <w:r w:rsidRPr="0066141B">
        <w:t>Description of training courses and target groups</w:t>
      </w:r>
      <w:bookmarkEnd w:id="63"/>
      <w:bookmarkEnd w:id="64"/>
    </w:p>
    <w:tbl>
      <w:tblPr>
        <w:tblStyle w:val="TableGridLight1"/>
        <w:tblW w:w="8925" w:type="dxa"/>
        <w:tblLayout w:type="fixed"/>
        <w:tblCellMar>
          <w:top w:w="57" w:type="dxa"/>
          <w:bottom w:w="57" w:type="dxa"/>
        </w:tblCellMar>
        <w:tblLook w:val="04A0" w:firstRow="1" w:lastRow="0" w:firstColumn="1" w:lastColumn="0" w:noHBand="0" w:noVBand="1"/>
      </w:tblPr>
      <w:tblGrid>
        <w:gridCol w:w="1985"/>
        <w:gridCol w:w="3539"/>
        <w:gridCol w:w="3401"/>
      </w:tblGrid>
      <w:tr w:rsidR="004E4AD0" w:rsidRPr="0066141B" w14:paraId="0AA45E3D" w14:textId="77777777" w:rsidTr="0066141B">
        <w:trPr>
          <w:tblHeader/>
        </w:trPr>
        <w:tc>
          <w:tcPr>
            <w:tcW w:w="1985" w:type="dxa"/>
            <w:shd w:val="clear" w:color="auto" w:fill="00928C" w:themeFill="accent1"/>
            <w:vAlign w:val="center"/>
            <w:hideMark/>
          </w:tcPr>
          <w:bookmarkEnd w:id="65"/>
          <w:p w14:paraId="646052EC" w14:textId="77777777" w:rsidR="00C23092" w:rsidRPr="0066141B" w:rsidRDefault="00C23092" w:rsidP="009C4871">
            <w:pPr>
              <w:pStyle w:val="TableText"/>
              <w:rPr>
                <w:b/>
                <w:color w:val="FFFFFF" w:themeColor="background1"/>
              </w:rPr>
            </w:pPr>
            <w:r w:rsidRPr="0066141B">
              <w:rPr>
                <w:b/>
                <w:color w:val="FFFFFF" w:themeColor="background1"/>
              </w:rPr>
              <w:t>Name of Training</w:t>
            </w:r>
          </w:p>
        </w:tc>
        <w:tc>
          <w:tcPr>
            <w:tcW w:w="3539" w:type="dxa"/>
            <w:shd w:val="clear" w:color="auto" w:fill="00928C" w:themeFill="accent1"/>
            <w:vAlign w:val="center"/>
            <w:hideMark/>
          </w:tcPr>
          <w:p w14:paraId="5E5A0877" w14:textId="77777777" w:rsidR="00C23092" w:rsidRPr="0066141B" w:rsidRDefault="00C23092" w:rsidP="0066141B">
            <w:pPr>
              <w:pStyle w:val="TableText"/>
              <w:jc w:val="center"/>
              <w:rPr>
                <w:b/>
                <w:color w:val="FFFFFF" w:themeColor="background1"/>
              </w:rPr>
            </w:pPr>
            <w:r w:rsidRPr="0066141B">
              <w:rPr>
                <w:b/>
                <w:color w:val="FFFFFF" w:themeColor="background1"/>
              </w:rPr>
              <w:t>Training description</w:t>
            </w:r>
          </w:p>
        </w:tc>
        <w:tc>
          <w:tcPr>
            <w:tcW w:w="3401" w:type="dxa"/>
            <w:shd w:val="clear" w:color="auto" w:fill="00928C" w:themeFill="accent1"/>
            <w:vAlign w:val="center"/>
          </w:tcPr>
          <w:p w14:paraId="3F03AA2D" w14:textId="77777777" w:rsidR="00C23092" w:rsidRPr="0066141B" w:rsidRDefault="00C23092" w:rsidP="0066141B">
            <w:pPr>
              <w:pStyle w:val="TableText"/>
              <w:jc w:val="center"/>
              <w:rPr>
                <w:b/>
                <w:color w:val="FFFFFF" w:themeColor="background1"/>
              </w:rPr>
            </w:pPr>
            <w:r w:rsidRPr="0066141B">
              <w:rPr>
                <w:b/>
                <w:color w:val="FFFFFF" w:themeColor="background1"/>
              </w:rPr>
              <w:t>Target group, location and length of training</w:t>
            </w:r>
          </w:p>
        </w:tc>
      </w:tr>
      <w:tr w:rsidR="00C23092" w:rsidRPr="0066141B" w14:paraId="34B8ADD0" w14:textId="77777777" w:rsidTr="004E4AD0">
        <w:trPr>
          <w:trHeight w:val="446"/>
        </w:trPr>
        <w:tc>
          <w:tcPr>
            <w:tcW w:w="1985" w:type="dxa"/>
            <w:vMerge w:val="restart"/>
            <w:hideMark/>
          </w:tcPr>
          <w:p w14:paraId="5EBFEE20" w14:textId="77777777" w:rsidR="00C23092" w:rsidRPr="0066141B" w:rsidRDefault="00303CDC" w:rsidP="009C4871">
            <w:pPr>
              <w:pStyle w:val="TableText"/>
            </w:pPr>
            <w:r w:rsidRPr="0066141B">
              <w:t xml:space="preserve">Gender, Equity </w:t>
            </w:r>
            <w:r w:rsidR="00411D23" w:rsidRPr="0066141B">
              <w:t xml:space="preserve">and </w:t>
            </w:r>
            <w:r w:rsidRPr="0066141B">
              <w:t>Diversity</w:t>
            </w:r>
          </w:p>
        </w:tc>
        <w:tc>
          <w:tcPr>
            <w:tcW w:w="3539" w:type="dxa"/>
            <w:vMerge w:val="restart"/>
            <w:hideMark/>
          </w:tcPr>
          <w:p w14:paraId="041F22A9" w14:textId="77777777" w:rsidR="00C23092" w:rsidRPr="0066141B" w:rsidRDefault="00C23092" w:rsidP="009C4871">
            <w:pPr>
              <w:pStyle w:val="TableText"/>
            </w:pPr>
            <w:r w:rsidRPr="0066141B">
              <w:t>What is gender and why is it important for an individual, group, family or work</w:t>
            </w:r>
            <w:r w:rsidR="00A51447" w:rsidRPr="0066141B">
              <w:t>place?</w:t>
            </w:r>
          </w:p>
        </w:tc>
        <w:tc>
          <w:tcPr>
            <w:tcW w:w="3401" w:type="dxa"/>
          </w:tcPr>
          <w:p w14:paraId="3981697D" w14:textId="4BA9CD1B" w:rsidR="00C23092" w:rsidRPr="0066141B" w:rsidRDefault="003F75D4" w:rsidP="009C4871">
            <w:pPr>
              <w:pStyle w:val="TableText"/>
            </w:pPr>
            <w:r w:rsidRPr="0066141B">
              <w:t>Extension officers</w:t>
            </w:r>
            <w:r w:rsidR="00A51447" w:rsidRPr="0066141B">
              <w:t>,</w:t>
            </w:r>
            <w:r w:rsidRPr="0066141B">
              <w:t xml:space="preserve"> trainers</w:t>
            </w:r>
            <w:r w:rsidR="00A51447" w:rsidRPr="0066141B">
              <w:t>,</w:t>
            </w:r>
            <w:r w:rsidRPr="0066141B">
              <w:t xml:space="preserve"> </w:t>
            </w:r>
            <w:r w:rsidR="00A51447" w:rsidRPr="0066141B">
              <w:t xml:space="preserve">advisory groups, and </w:t>
            </w:r>
            <w:r w:rsidRPr="0066141B">
              <w:t>employees of coffee growing, export, cooperative</w:t>
            </w:r>
            <w:r w:rsidR="00A51447" w:rsidRPr="0066141B">
              <w:t>,</w:t>
            </w:r>
            <w:r w:rsidRPr="0066141B">
              <w:t xml:space="preserve"> and smallholder groups</w:t>
            </w:r>
            <w:r w:rsidR="001F7128" w:rsidRPr="0066141B">
              <w:t>.</w:t>
            </w:r>
          </w:p>
        </w:tc>
      </w:tr>
      <w:tr w:rsidR="00C23092" w:rsidRPr="0066141B" w14:paraId="19C875B2" w14:textId="77777777" w:rsidTr="004E4AD0">
        <w:trPr>
          <w:trHeight w:val="367"/>
        </w:trPr>
        <w:tc>
          <w:tcPr>
            <w:tcW w:w="1985" w:type="dxa"/>
            <w:vMerge/>
          </w:tcPr>
          <w:p w14:paraId="2BF0D064" w14:textId="77777777" w:rsidR="00C23092" w:rsidRPr="0066141B" w:rsidRDefault="00C23092" w:rsidP="009C4871">
            <w:pPr>
              <w:pStyle w:val="TableText"/>
            </w:pPr>
          </w:p>
        </w:tc>
        <w:tc>
          <w:tcPr>
            <w:tcW w:w="3539" w:type="dxa"/>
            <w:vMerge/>
          </w:tcPr>
          <w:p w14:paraId="50775F46" w14:textId="77777777" w:rsidR="00C23092" w:rsidRPr="0066141B" w:rsidRDefault="00C23092" w:rsidP="009C4871">
            <w:pPr>
              <w:pStyle w:val="TableText"/>
            </w:pPr>
          </w:p>
        </w:tc>
        <w:tc>
          <w:tcPr>
            <w:tcW w:w="3401" w:type="dxa"/>
          </w:tcPr>
          <w:p w14:paraId="0E8EDD32" w14:textId="77777777" w:rsidR="00C23092" w:rsidRPr="0066141B" w:rsidRDefault="00C23092" w:rsidP="009C4871">
            <w:pPr>
              <w:pStyle w:val="TableText"/>
            </w:pPr>
            <w:r w:rsidRPr="0066141B">
              <w:t>Delivered at a venue convenient for the participants over three days</w:t>
            </w:r>
            <w:r w:rsidR="001F7128" w:rsidRPr="0066141B">
              <w:t>.</w:t>
            </w:r>
          </w:p>
        </w:tc>
      </w:tr>
      <w:tr w:rsidR="00C23092" w:rsidRPr="0066141B" w14:paraId="2760E43D" w14:textId="77777777" w:rsidTr="004E4AD0">
        <w:trPr>
          <w:trHeight w:val="475"/>
        </w:trPr>
        <w:tc>
          <w:tcPr>
            <w:tcW w:w="1985" w:type="dxa"/>
            <w:vMerge w:val="restart"/>
            <w:hideMark/>
          </w:tcPr>
          <w:p w14:paraId="3A57FFC9" w14:textId="77777777" w:rsidR="00C23092" w:rsidRPr="0066141B" w:rsidRDefault="00303CDC" w:rsidP="009C4871">
            <w:pPr>
              <w:pStyle w:val="TableText"/>
            </w:pPr>
            <w:r w:rsidRPr="0066141B">
              <w:t xml:space="preserve">Facilitation Skills </w:t>
            </w:r>
          </w:p>
        </w:tc>
        <w:tc>
          <w:tcPr>
            <w:tcW w:w="3539" w:type="dxa"/>
            <w:vMerge w:val="restart"/>
            <w:hideMark/>
          </w:tcPr>
          <w:p w14:paraId="5CFC9EDB" w14:textId="77777777" w:rsidR="00C23092" w:rsidRPr="0066141B" w:rsidRDefault="00C23092" w:rsidP="009C4871">
            <w:pPr>
              <w:pStyle w:val="TableText"/>
            </w:pPr>
            <w:r w:rsidRPr="0066141B">
              <w:t>The skills and techniques to run effective, participatory</w:t>
            </w:r>
            <w:r w:rsidR="00A51447" w:rsidRPr="0066141B">
              <w:t>,</w:t>
            </w:r>
            <w:r w:rsidRPr="0066141B">
              <w:t xml:space="preserve"> and fun training </w:t>
            </w:r>
            <w:r w:rsidR="00A51447" w:rsidRPr="0066141B">
              <w:t xml:space="preserve">that </w:t>
            </w:r>
            <w:r w:rsidRPr="0066141B">
              <w:t>enhance</w:t>
            </w:r>
            <w:r w:rsidR="00A51447" w:rsidRPr="0066141B">
              <w:t>s</w:t>
            </w:r>
            <w:r w:rsidRPr="0066141B">
              <w:t xml:space="preserve"> learning</w:t>
            </w:r>
            <w:r w:rsidR="003F75D4" w:rsidRPr="0066141B">
              <w:t xml:space="preserve">. </w:t>
            </w:r>
            <w:r w:rsidR="003F75D4" w:rsidRPr="0066141B">
              <w:rPr>
                <w:rStyle w:val="BodyTextChar"/>
                <w:rFonts w:asciiTheme="minorHAnsi" w:eastAsiaTheme="minorEastAsia" w:hAnsiTheme="minorHAnsi" w:cstheme="minorBidi"/>
                <w:sz w:val="16"/>
                <w:szCs w:val="24"/>
              </w:rPr>
              <w:t xml:space="preserve">The gender inclusive focus of the training gives extension officers specific strategies and ways to include women </w:t>
            </w:r>
            <w:r w:rsidR="00A04878" w:rsidRPr="0066141B">
              <w:rPr>
                <w:rStyle w:val="BodyTextChar"/>
                <w:rFonts w:asciiTheme="minorHAnsi" w:eastAsiaTheme="minorEastAsia" w:hAnsiTheme="minorHAnsi" w:cstheme="minorBidi"/>
                <w:sz w:val="16"/>
                <w:szCs w:val="24"/>
              </w:rPr>
              <w:t xml:space="preserve">better </w:t>
            </w:r>
            <w:r w:rsidR="003F75D4" w:rsidRPr="0066141B">
              <w:rPr>
                <w:rStyle w:val="BodyTextChar"/>
                <w:rFonts w:asciiTheme="minorHAnsi" w:eastAsiaTheme="minorEastAsia" w:hAnsiTheme="minorHAnsi" w:cstheme="minorBidi"/>
                <w:sz w:val="16"/>
                <w:szCs w:val="24"/>
              </w:rPr>
              <w:t>in the training they provide.</w:t>
            </w:r>
          </w:p>
        </w:tc>
        <w:tc>
          <w:tcPr>
            <w:tcW w:w="3401" w:type="dxa"/>
          </w:tcPr>
          <w:p w14:paraId="6267136B" w14:textId="77777777" w:rsidR="00C23092" w:rsidRPr="0066141B" w:rsidRDefault="00C23092" w:rsidP="009C4871">
            <w:pPr>
              <w:pStyle w:val="TableText"/>
            </w:pPr>
            <w:r w:rsidRPr="0066141B">
              <w:t>Extension officers</w:t>
            </w:r>
            <w:r w:rsidR="00A04878" w:rsidRPr="0066141B">
              <w:t xml:space="preserve">, </w:t>
            </w:r>
            <w:r w:rsidRPr="0066141B">
              <w:t>trainers</w:t>
            </w:r>
            <w:r w:rsidR="00A04878" w:rsidRPr="0066141B">
              <w:t>,</w:t>
            </w:r>
            <w:r w:rsidRPr="0066141B">
              <w:t xml:space="preserve"> and employees of coffee growing, export</w:t>
            </w:r>
            <w:r w:rsidR="00A04878" w:rsidRPr="0066141B">
              <w:t>,</w:t>
            </w:r>
            <w:r w:rsidRPr="0066141B">
              <w:t xml:space="preserve"> and advisory groups</w:t>
            </w:r>
            <w:r w:rsidR="001F7128" w:rsidRPr="0066141B">
              <w:t>.</w:t>
            </w:r>
          </w:p>
        </w:tc>
      </w:tr>
      <w:tr w:rsidR="00C23092" w:rsidRPr="0066141B" w14:paraId="03AB06EA" w14:textId="77777777" w:rsidTr="004E4AD0">
        <w:trPr>
          <w:trHeight w:val="475"/>
        </w:trPr>
        <w:tc>
          <w:tcPr>
            <w:tcW w:w="1985" w:type="dxa"/>
            <w:vMerge/>
          </w:tcPr>
          <w:p w14:paraId="4B20AF02" w14:textId="77777777" w:rsidR="00C23092" w:rsidRPr="0066141B" w:rsidRDefault="00C23092" w:rsidP="009C4871">
            <w:pPr>
              <w:pStyle w:val="TableText"/>
            </w:pPr>
          </w:p>
        </w:tc>
        <w:tc>
          <w:tcPr>
            <w:tcW w:w="3539" w:type="dxa"/>
            <w:vMerge/>
          </w:tcPr>
          <w:p w14:paraId="3FE6B811" w14:textId="77777777" w:rsidR="00C23092" w:rsidRPr="0066141B" w:rsidRDefault="00C23092" w:rsidP="009C4871">
            <w:pPr>
              <w:pStyle w:val="TableText"/>
            </w:pPr>
          </w:p>
        </w:tc>
        <w:tc>
          <w:tcPr>
            <w:tcW w:w="3401" w:type="dxa"/>
          </w:tcPr>
          <w:p w14:paraId="113043F0" w14:textId="77777777" w:rsidR="00C23092" w:rsidRPr="0066141B" w:rsidRDefault="00C23092" w:rsidP="009C4871">
            <w:pPr>
              <w:pStyle w:val="TableText"/>
            </w:pPr>
            <w:r w:rsidRPr="0066141B">
              <w:t xml:space="preserve">Delivered at a venue convenient for the participants over </w:t>
            </w:r>
            <w:r w:rsidR="003F75D4" w:rsidRPr="0066141B">
              <w:t>three</w:t>
            </w:r>
            <w:r w:rsidRPr="0066141B">
              <w:t xml:space="preserve"> days</w:t>
            </w:r>
            <w:r w:rsidR="00B13FBC" w:rsidRPr="0066141B">
              <w:t>.</w:t>
            </w:r>
          </w:p>
        </w:tc>
      </w:tr>
      <w:tr w:rsidR="00C23092" w:rsidRPr="0066141B" w14:paraId="6F67A2D6" w14:textId="77777777" w:rsidTr="004E4AD0">
        <w:trPr>
          <w:trHeight w:val="575"/>
        </w:trPr>
        <w:tc>
          <w:tcPr>
            <w:tcW w:w="1985" w:type="dxa"/>
            <w:vMerge w:val="restart"/>
            <w:hideMark/>
          </w:tcPr>
          <w:p w14:paraId="5334DF60" w14:textId="64C7CD31" w:rsidR="00C23092" w:rsidRPr="0066141B" w:rsidRDefault="00C23092" w:rsidP="009C4871">
            <w:pPr>
              <w:pStyle w:val="TableText"/>
            </w:pPr>
            <w:r w:rsidRPr="0066141B">
              <w:t>Family Business Management</w:t>
            </w:r>
            <w:r w:rsidR="0066141B">
              <w:t xml:space="preserve"> </w:t>
            </w:r>
          </w:p>
        </w:tc>
        <w:tc>
          <w:tcPr>
            <w:tcW w:w="3539" w:type="dxa"/>
            <w:vMerge w:val="restart"/>
            <w:hideMark/>
          </w:tcPr>
          <w:p w14:paraId="2E6A51B3" w14:textId="0C1938A0" w:rsidR="00C23092" w:rsidRPr="0066141B" w:rsidRDefault="00C23092" w:rsidP="009C4871">
            <w:pPr>
              <w:pStyle w:val="TableText"/>
            </w:pPr>
            <w:r w:rsidRPr="0066141B">
              <w:t>How farming families can work together better, make plans</w:t>
            </w:r>
            <w:r w:rsidR="00A04878" w:rsidRPr="0066141B">
              <w:t>,</w:t>
            </w:r>
            <w:r w:rsidRPr="0066141B">
              <w:t xml:space="preserve"> and budget their money so that they get more out of their farming. </w:t>
            </w:r>
            <w:r w:rsidR="003F75D4" w:rsidRPr="0066141B">
              <w:t xml:space="preserve">The training </w:t>
            </w:r>
            <w:r w:rsidR="003F75D4" w:rsidRPr="0066141B">
              <w:rPr>
                <w:rStyle w:val="BodyTextChar"/>
                <w:rFonts w:asciiTheme="minorHAnsi" w:eastAsiaTheme="minorEastAsia" w:hAnsiTheme="minorHAnsi" w:cstheme="minorBidi"/>
                <w:sz w:val="16"/>
                <w:szCs w:val="24"/>
              </w:rPr>
              <w:t>challenges men</w:t>
            </w:r>
            <w:r w:rsidR="0066141B">
              <w:rPr>
                <w:rStyle w:val="BodyTextChar"/>
                <w:rFonts w:asciiTheme="minorHAnsi" w:eastAsiaTheme="minorEastAsia" w:hAnsiTheme="minorHAnsi" w:cstheme="minorBidi"/>
                <w:sz w:val="16"/>
                <w:szCs w:val="24"/>
              </w:rPr>
              <w:t>’</w:t>
            </w:r>
            <w:r w:rsidR="003F75D4" w:rsidRPr="0066141B">
              <w:rPr>
                <w:rStyle w:val="BodyTextChar"/>
                <w:rFonts w:asciiTheme="minorHAnsi" w:eastAsiaTheme="minorEastAsia" w:hAnsiTheme="minorHAnsi" w:cstheme="minorBidi"/>
                <w:sz w:val="16"/>
                <w:szCs w:val="24"/>
              </w:rPr>
              <w:t>s attitudes and cultural norms that prevent women</w:t>
            </w:r>
            <w:r w:rsidR="0066141B">
              <w:rPr>
                <w:rStyle w:val="BodyTextChar"/>
                <w:rFonts w:asciiTheme="minorHAnsi" w:eastAsiaTheme="minorEastAsia" w:hAnsiTheme="minorHAnsi" w:cstheme="minorBidi"/>
                <w:sz w:val="16"/>
                <w:szCs w:val="24"/>
              </w:rPr>
              <w:t>’</w:t>
            </w:r>
            <w:r w:rsidR="003F75D4" w:rsidRPr="0066141B">
              <w:rPr>
                <w:rStyle w:val="BodyTextChar"/>
                <w:rFonts w:asciiTheme="minorHAnsi" w:eastAsiaTheme="minorEastAsia" w:hAnsiTheme="minorHAnsi" w:cstheme="minorBidi"/>
                <w:sz w:val="16"/>
                <w:szCs w:val="24"/>
              </w:rPr>
              <w:t xml:space="preserve">s full participation and benefit. </w:t>
            </w:r>
            <w:r w:rsidRPr="0066141B">
              <w:t>The training is designed for people with low levels of literacy and poor access to financial services</w:t>
            </w:r>
            <w:r w:rsidR="004B2BFD" w:rsidRPr="0066141B">
              <w:t>.</w:t>
            </w:r>
          </w:p>
        </w:tc>
        <w:tc>
          <w:tcPr>
            <w:tcW w:w="3401" w:type="dxa"/>
          </w:tcPr>
          <w:p w14:paraId="3FCD021D" w14:textId="77777777" w:rsidR="00A04878" w:rsidRPr="0066141B" w:rsidRDefault="00C23092" w:rsidP="009C4871">
            <w:pPr>
              <w:pStyle w:val="TableText"/>
            </w:pPr>
            <w:r w:rsidRPr="0066141B">
              <w:t>Smallholder farmers</w:t>
            </w:r>
            <w:r w:rsidR="00B13FBC" w:rsidRPr="0066141B">
              <w:t>.</w:t>
            </w:r>
          </w:p>
          <w:p w14:paraId="36D6F451" w14:textId="77777777" w:rsidR="00C23092" w:rsidRPr="0066141B" w:rsidRDefault="00C23092" w:rsidP="009C4871">
            <w:pPr>
              <w:pStyle w:val="TableText"/>
            </w:pPr>
            <w:r w:rsidRPr="0066141B">
              <w:t>Designed for couples to attend together</w:t>
            </w:r>
            <w:r w:rsidR="00B13FBC" w:rsidRPr="0066141B">
              <w:t>.</w:t>
            </w:r>
            <w:r w:rsidRPr="0066141B">
              <w:t xml:space="preserve"> </w:t>
            </w:r>
          </w:p>
        </w:tc>
      </w:tr>
      <w:tr w:rsidR="00C23092" w:rsidRPr="0066141B" w14:paraId="69CC47B9" w14:textId="77777777" w:rsidTr="004E4AD0">
        <w:trPr>
          <w:trHeight w:val="574"/>
        </w:trPr>
        <w:tc>
          <w:tcPr>
            <w:tcW w:w="1985" w:type="dxa"/>
            <w:vMerge/>
          </w:tcPr>
          <w:p w14:paraId="75DEDCA8" w14:textId="77777777" w:rsidR="00C23092" w:rsidRPr="0066141B" w:rsidRDefault="00C23092" w:rsidP="009C4871">
            <w:pPr>
              <w:pStyle w:val="TableText"/>
            </w:pPr>
          </w:p>
        </w:tc>
        <w:tc>
          <w:tcPr>
            <w:tcW w:w="3539" w:type="dxa"/>
            <w:vMerge/>
          </w:tcPr>
          <w:p w14:paraId="01C40F0C" w14:textId="77777777" w:rsidR="00C23092" w:rsidRPr="0066141B" w:rsidRDefault="00C23092" w:rsidP="009C4871">
            <w:pPr>
              <w:pStyle w:val="TableText"/>
            </w:pPr>
          </w:p>
        </w:tc>
        <w:tc>
          <w:tcPr>
            <w:tcW w:w="3401" w:type="dxa"/>
          </w:tcPr>
          <w:p w14:paraId="5981F621" w14:textId="77777777" w:rsidR="00C23092" w:rsidRPr="0066141B" w:rsidRDefault="00C23092" w:rsidP="009C4871">
            <w:pPr>
              <w:pStyle w:val="TableText"/>
            </w:pPr>
            <w:r w:rsidRPr="0066141B">
              <w:t xml:space="preserve">Delivered in the community/village where the farmers are based over </w:t>
            </w:r>
            <w:r w:rsidR="004B2BFD" w:rsidRPr="0066141B">
              <w:t>five</w:t>
            </w:r>
            <w:r w:rsidRPr="0066141B">
              <w:t xml:space="preserve"> half days</w:t>
            </w:r>
            <w:r w:rsidR="00B13FBC" w:rsidRPr="0066141B">
              <w:t>.</w:t>
            </w:r>
          </w:p>
        </w:tc>
      </w:tr>
      <w:tr w:rsidR="00C23092" w:rsidRPr="0066141B" w14:paraId="4A72EC39" w14:textId="77777777" w:rsidTr="004E4AD0">
        <w:trPr>
          <w:trHeight w:val="475"/>
        </w:trPr>
        <w:tc>
          <w:tcPr>
            <w:tcW w:w="1985" w:type="dxa"/>
            <w:vMerge w:val="restart"/>
            <w:hideMark/>
          </w:tcPr>
          <w:p w14:paraId="5CE87F17" w14:textId="77777777" w:rsidR="00C23092" w:rsidRPr="0066141B" w:rsidRDefault="00C23092" w:rsidP="009C4871">
            <w:pPr>
              <w:pStyle w:val="TableText"/>
            </w:pPr>
            <w:r w:rsidRPr="0066141B">
              <w:t>F</w:t>
            </w:r>
            <w:r w:rsidR="00B8092F" w:rsidRPr="0066141B">
              <w:t xml:space="preserve">inancial Literacy </w:t>
            </w:r>
          </w:p>
        </w:tc>
        <w:tc>
          <w:tcPr>
            <w:tcW w:w="3539" w:type="dxa"/>
            <w:vMerge w:val="restart"/>
            <w:hideMark/>
          </w:tcPr>
          <w:p w14:paraId="5E606AFF" w14:textId="77777777" w:rsidR="00C23092" w:rsidRPr="0066141B" w:rsidRDefault="004B2BFD" w:rsidP="009C4871">
            <w:pPr>
              <w:pStyle w:val="TableText"/>
            </w:pPr>
            <w:r w:rsidRPr="0066141B">
              <w:t>Skills farmers need to budget their money</w:t>
            </w:r>
            <w:r w:rsidR="00B13FBC" w:rsidRPr="0066141B">
              <w:t xml:space="preserve">, </w:t>
            </w:r>
            <w:r w:rsidRPr="0066141B">
              <w:t>save, and increase their income. The training is designed for people with low levels of literacy and poor access to financial services</w:t>
            </w:r>
            <w:r w:rsidR="003D493B" w:rsidRPr="0066141B">
              <w:t>.</w:t>
            </w:r>
            <w:r w:rsidRPr="0066141B">
              <w:t xml:space="preserve"> (developed by Pacific Adventist University)</w:t>
            </w:r>
          </w:p>
        </w:tc>
        <w:tc>
          <w:tcPr>
            <w:tcW w:w="3401" w:type="dxa"/>
          </w:tcPr>
          <w:p w14:paraId="33F5AA14" w14:textId="77777777" w:rsidR="00A04878" w:rsidRPr="0066141B" w:rsidRDefault="00C23092" w:rsidP="009C4871">
            <w:pPr>
              <w:pStyle w:val="TableText"/>
            </w:pPr>
            <w:r w:rsidRPr="0066141B">
              <w:t>Smallholder farmers</w:t>
            </w:r>
            <w:r w:rsidR="00B13FBC" w:rsidRPr="0066141B">
              <w:t>.</w:t>
            </w:r>
          </w:p>
          <w:p w14:paraId="728A9B40" w14:textId="77777777" w:rsidR="00C23092" w:rsidRPr="0066141B" w:rsidRDefault="00C23092" w:rsidP="009C4871">
            <w:pPr>
              <w:pStyle w:val="TableText"/>
            </w:pPr>
            <w:r w:rsidRPr="0066141B">
              <w:t>Designed for couples to attend together</w:t>
            </w:r>
            <w:r w:rsidR="00B13FBC" w:rsidRPr="0066141B">
              <w:t>.</w:t>
            </w:r>
          </w:p>
        </w:tc>
      </w:tr>
      <w:tr w:rsidR="00C23092" w:rsidRPr="0066141B" w14:paraId="09BBE6E4" w14:textId="77777777" w:rsidTr="004E4AD0">
        <w:trPr>
          <w:trHeight w:val="475"/>
        </w:trPr>
        <w:tc>
          <w:tcPr>
            <w:tcW w:w="1985" w:type="dxa"/>
            <w:vMerge/>
          </w:tcPr>
          <w:p w14:paraId="35DD17DB" w14:textId="77777777" w:rsidR="00C23092" w:rsidRPr="0066141B" w:rsidRDefault="00C23092" w:rsidP="009C4871">
            <w:pPr>
              <w:pStyle w:val="TableText"/>
            </w:pPr>
          </w:p>
        </w:tc>
        <w:tc>
          <w:tcPr>
            <w:tcW w:w="3539" w:type="dxa"/>
            <w:vMerge/>
          </w:tcPr>
          <w:p w14:paraId="7DE8FB88" w14:textId="77777777" w:rsidR="00C23092" w:rsidRPr="0066141B" w:rsidRDefault="00C23092" w:rsidP="009C4871">
            <w:pPr>
              <w:pStyle w:val="TableText"/>
            </w:pPr>
          </w:p>
        </w:tc>
        <w:tc>
          <w:tcPr>
            <w:tcW w:w="3401" w:type="dxa"/>
          </w:tcPr>
          <w:p w14:paraId="6E067B7A" w14:textId="77777777" w:rsidR="00C23092" w:rsidRPr="0066141B" w:rsidRDefault="00C23092" w:rsidP="009C4871">
            <w:pPr>
              <w:pStyle w:val="TableText"/>
            </w:pPr>
            <w:r w:rsidRPr="0066141B">
              <w:t>Delivered in the community/village where the farmers are based over four half days</w:t>
            </w:r>
            <w:r w:rsidR="00B13FBC" w:rsidRPr="0066141B">
              <w:t>.</w:t>
            </w:r>
          </w:p>
        </w:tc>
      </w:tr>
      <w:tr w:rsidR="004B2BFD" w:rsidRPr="0066141B" w14:paraId="3AF1D962" w14:textId="77777777" w:rsidTr="001F177D">
        <w:trPr>
          <w:trHeight w:val="346"/>
        </w:trPr>
        <w:tc>
          <w:tcPr>
            <w:tcW w:w="1985" w:type="dxa"/>
            <w:vMerge w:val="restart"/>
            <w:hideMark/>
          </w:tcPr>
          <w:p w14:paraId="08957E24" w14:textId="77777777" w:rsidR="004B2BFD" w:rsidRPr="0066141B" w:rsidRDefault="004B2BFD" w:rsidP="009C4871">
            <w:pPr>
              <w:pStyle w:val="TableText"/>
            </w:pPr>
            <w:r w:rsidRPr="0066141B">
              <w:t xml:space="preserve">Model Farming Families Induction </w:t>
            </w:r>
          </w:p>
        </w:tc>
        <w:tc>
          <w:tcPr>
            <w:tcW w:w="3539" w:type="dxa"/>
            <w:vMerge w:val="restart"/>
            <w:hideMark/>
          </w:tcPr>
          <w:p w14:paraId="6A14DF3A" w14:textId="0224808D" w:rsidR="004B2BFD" w:rsidRPr="0066141B" w:rsidRDefault="004B2BFD" w:rsidP="009C4871">
            <w:pPr>
              <w:pStyle w:val="TableText"/>
            </w:pPr>
            <w:r w:rsidRPr="0066141B">
              <w:t xml:space="preserve">Overview of the roles and responsibilities of </w:t>
            </w:r>
            <w:r w:rsidR="009107E8">
              <w:t>M</w:t>
            </w:r>
            <w:r w:rsidRPr="0066141B">
              <w:t xml:space="preserve">odel </w:t>
            </w:r>
            <w:r w:rsidR="009107E8">
              <w:t>F</w:t>
            </w:r>
            <w:r w:rsidRPr="0066141B">
              <w:t xml:space="preserve">arming </w:t>
            </w:r>
            <w:r w:rsidR="009107E8">
              <w:t>F</w:t>
            </w:r>
            <w:r w:rsidRPr="0066141B">
              <w:t>amilies and effective strategies for sharing lessons in their communities.</w:t>
            </w:r>
          </w:p>
        </w:tc>
        <w:tc>
          <w:tcPr>
            <w:tcW w:w="3401" w:type="dxa"/>
          </w:tcPr>
          <w:p w14:paraId="3DC49E18" w14:textId="1EBE756F" w:rsidR="004B2BFD" w:rsidRPr="0066141B" w:rsidRDefault="004B2BFD" w:rsidP="009C4871">
            <w:pPr>
              <w:pStyle w:val="TableText"/>
            </w:pPr>
            <w:r w:rsidRPr="0066141B">
              <w:t xml:space="preserve">Model </w:t>
            </w:r>
            <w:r w:rsidR="009107E8">
              <w:t>F</w:t>
            </w:r>
            <w:r w:rsidRPr="0066141B">
              <w:t xml:space="preserve">arming </w:t>
            </w:r>
            <w:r w:rsidR="009107E8">
              <w:t>F</w:t>
            </w:r>
            <w:r w:rsidRPr="0066141B">
              <w:t>amilies</w:t>
            </w:r>
            <w:r w:rsidR="00B13FBC" w:rsidRPr="0066141B">
              <w:t>.</w:t>
            </w:r>
          </w:p>
        </w:tc>
      </w:tr>
      <w:tr w:rsidR="004B2BFD" w:rsidRPr="0066141B" w14:paraId="1830E581" w14:textId="77777777" w:rsidTr="001F177D">
        <w:trPr>
          <w:trHeight w:val="475"/>
        </w:trPr>
        <w:tc>
          <w:tcPr>
            <w:tcW w:w="1985" w:type="dxa"/>
            <w:vMerge/>
          </w:tcPr>
          <w:p w14:paraId="6B2D5632" w14:textId="77777777" w:rsidR="004B2BFD" w:rsidRPr="0066141B" w:rsidRDefault="004B2BFD" w:rsidP="009C4871">
            <w:pPr>
              <w:pStyle w:val="TableText"/>
            </w:pPr>
          </w:p>
        </w:tc>
        <w:tc>
          <w:tcPr>
            <w:tcW w:w="3539" w:type="dxa"/>
            <w:vMerge/>
          </w:tcPr>
          <w:p w14:paraId="4550B4F3" w14:textId="77777777" w:rsidR="004B2BFD" w:rsidRPr="0066141B" w:rsidRDefault="004B2BFD" w:rsidP="009C4871">
            <w:pPr>
              <w:pStyle w:val="TableText"/>
            </w:pPr>
          </w:p>
        </w:tc>
        <w:tc>
          <w:tcPr>
            <w:tcW w:w="3401" w:type="dxa"/>
          </w:tcPr>
          <w:p w14:paraId="443AA0A0" w14:textId="77777777" w:rsidR="004B2BFD" w:rsidRPr="0066141B" w:rsidRDefault="004B2BFD" w:rsidP="009C4871">
            <w:pPr>
              <w:pStyle w:val="TableText"/>
            </w:pPr>
            <w:r w:rsidRPr="0066141B">
              <w:t>Delivered in the community/village where the farmers are based over four half days</w:t>
            </w:r>
            <w:r w:rsidR="00B13FBC" w:rsidRPr="0066141B">
              <w:t>.</w:t>
            </w:r>
          </w:p>
        </w:tc>
      </w:tr>
      <w:tr w:rsidR="003D493B" w:rsidRPr="0066141B" w14:paraId="35917E23" w14:textId="77777777" w:rsidTr="003D493B">
        <w:trPr>
          <w:trHeight w:val="381"/>
        </w:trPr>
        <w:tc>
          <w:tcPr>
            <w:tcW w:w="1985" w:type="dxa"/>
            <w:vMerge w:val="restart"/>
          </w:tcPr>
          <w:p w14:paraId="26E1555D" w14:textId="77777777" w:rsidR="003D493B" w:rsidRPr="0066141B" w:rsidRDefault="003D493B" w:rsidP="009C4871">
            <w:pPr>
              <w:pStyle w:val="TableText"/>
              <w:rPr>
                <w:szCs w:val="16"/>
              </w:rPr>
            </w:pPr>
            <w:r w:rsidRPr="0066141B">
              <w:rPr>
                <w:szCs w:val="16"/>
              </w:rPr>
              <w:t>Organisational Strengthening</w:t>
            </w:r>
          </w:p>
        </w:tc>
        <w:tc>
          <w:tcPr>
            <w:tcW w:w="3539" w:type="dxa"/>
            <w:vMerge w:val="restart"/>
          </w:tcPr>
          <w:p w14:paraId="2D949FE9" w14:textId="7F1989A7" w:rsidR="003D493B" w:rsidRPr="0066141B" w:rsidRDefault="003D493B" w:rsidP="009C4871">
            <w:pPr>
              <w:pStyle w:val="TableText"/>
            </w:pPr>
            <w:r w:rsidRPr="0066141B">
              <w:t>Knowledge and skills to set clear priorities and develop plans. The training encourages good governance and women</w:t>
            </w:r>
            <w:r w:rsidR="0066141B">
              <w:t>’</w:t>
            </w:r>
            <w:r w:rsidRPr="0066141B">
              <w:t>s leadership to achieve the group</w:t>
            </w:r>
            <w:r w:rsidR="0066141B">
              <w:t>’</w:t>
            </w:r>
            <w:r w:rsidRPr="0066141B">
              <w:t>s vision. Training provides leaders with a step-by-step process and requires basic education level.</w:t>
            </w:r>
            <w:r w:rsidR="0066141B">
              <w:t xml:space="preserve"> </w:t>
            </w:r>
          </w:p>
        </w:tc>
        <w:tc>
          <w:tcPr>
            <w:tcW w:w="3401" w:type="dxa"/>
          </w:tcPr>
          <w:p w14:paraId="39C7804B" w14:textId="0BABED22" w:rsidR="003D493B" w:rsidRPr="0066141B" w:rsidRDefault="003D493B">
            <w:pPr>
              <w:pStyle w:val="TableText"/>
            </w:pPr>
            <w:r w:rsidRPr="0066141B">
              <w:t xml:space="preserve">Community </w:t>
            </w:r>
            <w:r w:rsidR="002C6B85">
              <w:t>and/or</w:t>
            </w:r>
            <w:r w:rsidRPr="0066141B">
              <w:t xml:space="preserve"> farmer group leaders.</w:t>
            </w:r>
          </w:p>
        </w:tc>
      </w:tr>
      <w:tr w:rsidR="003D493B" w:rsidRPr="0066141B" w14:paraId="4E825BC8" w14:textId="77777777" w:rsidTr="001F177D">
        <w:trPr>
          <w:trHeight w:val="381"/>
        </w:trPr>
        <w:tc>
          <w:tcPr>
            <w:tcW w:w="1985" w:type="dxa"/>
            <w:vMerge/>
          </w:tcPr>
          <w:p w14:paraId="29A0C3BB" w14:textId="77777777" w:rsidR="003D493B" w:rsidRPr="0066141B" w:rsidRDefault="003D493B" w:rsidP="009C4871">
            <w:pPr>
              <w:pStyle w:val="TableText"/>
              <w:rPr>
                <w:szCs w:val="16"/>
              </w:rPr>
            </w:pPr>
          </w:p>
        </w:tc>
        <w:tc>
          <w:tcPr>
            <w:tcW w:w="3539" w:type="dxa"/>
            <w:vMerge/>
          </w:tcPr>
          <w:p w14:paraId="1781AD8F" w14:textId="77777777" w:rsidR="003D493B" w:rsidRPr="0066141B" w:rsidRDefault="003D493B" w:rsidP="009C4871">
            <w:pPr>
              <w:pStyle w:val="TableText"/>
            </w:pPr>
          </w:p>
        </w:tc>
        <w:tc>
          <w:tcPr>
            <w:tcW w:w="3401" w:type="dxa"/>
          </w:tcPr>
          <w:p w14:paraId="64EC0B82" w14:textId="75FD7F3F" w:rsidR="003D493B" w:rsidRPr="0066141B" w:rsidRDefault="003D493B" w:rsidP="009C4871">
            <w:pPr>
              <w:pStyle w:val="TableText"/>
            </w:pPr>
            <w:r w:rsidRPr="0066141B">
              <w:t>Delivered at a venue convenient for the participants over four days. Training is normally held at the group</w:t>
            </w:r>
            <w:r w:rsidR="0066141B">
              <w:t>’</w:t>
            </w:r>
            <w:r w:rsidRPr="0066141B">
              <w:t>s meeting place.</w:t>
            </w:r>
          </w:p>
        </w:tc>
      </w:tr>
      <w:tr w:rsidR="00842C21" w:rsidRPr="0066141B" w14:paraId="75E46E95" w14:textId="77777777" w:rsidTr="00842C21">
        <w:trPr>
          <w:trHeight w:val="328"/>
        </w:trPr>
        <w:tc>
          <w:tcPr>
            <w:tcW w:w="1985" w:type="dxa"/>
            <w:vMerge w:val="restart"/>
          </w:tcPr>
          <w:p w14:paraId="7A07F486" w14:textId="77777777" w:rsidR="00842C21" w:rsidRPr="0066141B" w:rsidRDefault="00842C21" w:rsidP="009C4871">
            <w:pPr>
              <w:pStyle w:val="TableText"/>
            </w:pPr>
            <w:r w:rsidRPr="0066141B">
              <w:rPr>
                <w:rFonts w:ascii="Arial" w:hAnsi="Arial" w:cs="Arial"/>
                <w:szCs w:val="16"/>
              </w:rPr>
              <w:t>Agronomy</w:t>
            </w:r>
          </w:p>
        </w:tc>
        <w:tc>
          <w:tcPr>
            <w:tcW w:w="3539" w:type="dxa"/>
            <w:vMerge w:val="restart"/>
          </w:tcPr>
          <w:p w14:paraId="1E3CB5F6" w14:textId="5930D2C4" w:rsidR="00842C21" w:rsidRPr="0066141B" w:rsidRDefault="00842C21" w:rsidP="009C4871">
            <w:pPr>
              <w:pStyle w:val="TableText"/>
            </w:pPr>
            <w:r w:rsidRPr="0066141B">
              <w:t>Knowledge and skills needed by farmers to improve their coffee farming practices. Covers coffee pest &amp; disease, processing, crop management and climate change. It is held in a group session for both men and women farmers</w:t>
            </w:r>
            <w:r w:rsidR="002C6B85">
              <w:t>.</w:t>
            </w:r>
          </w:p>
        </w:tc>
        <w:tc>
          <w:tcPr>
            <w:tcW w:w="3401" w:type="dxa"/>
          </w:tcPr>
          <w:p w14:paraId="1A1D6CD2" w14:textId="77777777" w:rsidR="00842C21" w:rsidRPr="0066141B" w:rsidRDefault="00842C21" w:rsidP="009C4871">
            <w:pPr>
              <w:pStyle w:val="TableText"/>
            </w:pPr>
            <w:r w:rsidRPr="0066141B">
              <w:t>Smallholder women and men farmers.</w:t>
            </w:r>
          </w:p>
        </w:tc>
      </w:tr>
      <w:tr w:rsidR="00842C21" w:rsidRPr="0066141B" w14:paraId="497FDA2F" w14:textId="77777777" w:rsidTr="001F177D">
        <w:trPr>
          <w:trHeight w:val="327"/>
        </w:trPr>
        <w:tc>
          <w:tcPr>
            <w:tcW w:w="1985" w:type="dxa"/>
            <w:vMerge/>
          </w:tcPr>
          <w:p w14:paraId="5773301B" w14:textId="77777777" w:rsidR="00842C21" w:rsidRPr="0066141B" w:rsidRDefault="00842C21" w:rsidP="009C4871">
            <w:pPr>
              <w:pStyle w:val="TableText"/>
              <w:rPr>
                <w:rFonts w:ascii="Arial" w:hAnsi="Arial" w:cs="Arial"/>
                <w:color w:val="1F497D"/>
                <w:szCs w:val="16"/>
              </w:rPr>
            </w:pPr>
          </w:p>
        </w:tc>
        <w:tc>
          <w:tcPr>
            <w:tcW w:w="3539" w:type="dxa"/>
            <w:vMerge/>
          </w:tcPr>
          <w:p w14:paraId="79095DE3" w14:textId="77777777" w:rsidR="00842C21" w:rsidRPr="0066141B" w:rsidRDefault="00842C21" w:rsidP="009C4871">
            <w:pPr>
              <w:pStyle w:val="TableText"/>
              <w:rPr>
                <w:szCs w:val="16"/>
              </w:rPr>
            </w:pPr>
          </w:p>
        </w:tc>
        <w:tc>
          <w:tcPr>
            <w:tcW w:w="3401" w:type="dxa"/>
          </w:tcPr>
          <w:p w14:paraId="7763C4BF" w14:textId="23AF6AF7" w:rsidR="00842C21" w:rsidRPr="0066141B" w:rsidRDefault="00842C21" w:rsidP="009C4871">
            <w:pPr>
              <w:pStyle w:val="TableText"/>
            </w:pPr>
            <w:r w:rsidRPr="0066141B">
              <w:t xml:space="preserve">Delivered at a central model coffee garden or at a location convenient for the field officers to </w:t>
            </w:r>
            <w:r w:rsidR="0066141B">
              <w:t>‘</w:t>
            </w:r>
            <w:r w:rsidRPr="0066141B">
              <w:t>show &amp; tell</w:t>
            </w:r>
            <w:r w:rsidR="0066141B">
              <w:t>’</w:t>
            </w:r>
            <w:r w:rsidRPr="0066141B">
              <w:t xml:space="preserve"> and farmers to practice. Run over five days.</w:t>
            </w:r>
          </w:p>
        </w:tc>
      </w:tr>
    </w:tbl>
    <w:p w14:paraId="48E20E39" w14:textId="76246C88" w:rsidR="00693378" w:rsidRPr="0066141B" w:rsidRDefault="00D418F5" w:rsidP="00D418F5">
      <w:pPr>
        <w:pStyle w:val="Caption"/>
      </w:pPr>
      <w:bookmarkStart w:id="66" w:name="_Toc492953193"/>
      <w:bookmarkStart w:id="67" w:name="_Toc493109687"/>
      <w:bookmarkStart w:id="68" w:name="Table"/>
      <w:bookmarkStart w:id="69" w:name="Table3ResearchProjects"/>
      <w:r w:rsidRPr="0066141B">
        <w:t xml:space="preserve">Table </w:t>
      </w:r>
      <w:r w:rsidRPr="0066141B">
        <w:fldChar w:fldCharType="begin"/>
      </w:r>
      <w:r w:rsidRPr="0066141B">
        <w:instrText xml:space="preserve"> SEQ Table \* ARABIC </w:instrText>
      </w:r>
      <w:r w:rsidRPr="0066141B">
        <w:fldChar w:fldCharType="separate"/>
      </w:r>
      <w:r w:rsidR="00EA70D8">
        <w:rPr>
          <w:noProof/>
        </w:rPr>
        <w:t>3</w:t>
      </w:r>
      <w:r w:rsidRPr="0066141B">
        <w:fldChar w:fldCharType="end"/>
      </w:r>
      <w:r w:rsidRPr="0066141B">
        <w:t xml:space="preserve"> </w:t>
      </w:r>
      <w:r w:rsidR="0066141B">
        <w:tab/>
      </w:r>
      <w:r w:rsidRPr="0066141B">
        <w:t>Research projects and partnerships 2015–2017</w:t>
      </w:r>
      <w:bookmarkEnd w:id="66"/>
      <w:bookmarkEnd w:id="67"/>
    </w:p>
    <w:tbl>
      <w:tblPr>
        <w:tblStyle w:val="TableGridLight1"/>
        <w:tblW w:w="8925" w:type="dxa"/>
        <w:tblCellMar>
          <w:top w:w="57" w:type="dxa"/>
          <w:bottom w:w="57" w:type="dxa"/>
        </w:tblCellMar>
        <w:tblLook w:val="04A0" w:firstRow="1" w:lastRow="0" w:firstColumn="1" w:lastColumn="0" w:noHBand="0" w:noVBand="1"/>
      </w:tblPr>
      <w:tblGrid>
        <w:gridCol w:w="2263"/>
        <w:gridCol w:w="1990"/>
        <w:gridCol w:w="4672"/>
      </w:tblGrid>
      <w:tr w:rsidR="004E4AD0" w:rsidRPr="0066141B" w14:paraId="597F92EF" w14:textId="77777777" w:rsidTr="0066141B">
        <w:trPr>
          <w:tblHeader/>
        </w:trPr>
        <w:tc>
          <w:tcPr>
            <w:tcW w:w="2263" w:type="dxa"/>
            <w:shd w:val="clear" w:color="auto" w:fill="00928C" w:themeFill="accent1"/>
            <w:vAlign w:val="center"/>
          </w:tcPr>
          <w:bookmarkEnd w:id="68"/>
          <w:bookmarkEnd w:id="69"/>
          <w:p w14:paraId="23486FAF" w14:textId="77777777" w:rsidR="00693378" w:rsidRPr="0066141B" w:rsidRDefault="00693378" w:rsidP="009C4871">
            <w:pPr>
              <w:pStyle w:val="TableText"/>
              <w:rPr>
                <w:b/>
                <w:color w:val="FFFFFF" w:themeColor="background1"/>
              </w:rPr>
            </w:pPr>
            <w:r w:rsidRPr="0066141B">
              <w:rPr>
                <w:b/>
                <w:color w:val="FFFFFF" w:themeColor="background1"/>
              </w:rPr>
              <w:t>Research project</w:t>
            </w:r>
          </w:p>
        </w:tc>
        <w:tc>
          <w:tcPr>
            <w:tcW w:w="1990" w:type="dxa"/>
            <w:shd w:val="clear" w:color="auto" w:fill="00928C" w:themeFill="accent1"/>
            <w:vAlign w:val="center"/>
          </w:tcPr>
          <w:p w14:paraId="2CF15149" w14:textId="77777777" w:rsidR="00693378" w:rsidRPr="0066141B" w:rsidRDefault="00693378" w:rsidP="0066141B">
            <w:pPr>
              <w:pStyle w:val="TableText"/>
              <w:jc w:val="center"/>
              <w:rPr>
                <w:b/>
                <w:color w:val="FFFFFF" w:themeColor="background1"/>
              </w:rPr>
            </w:pPr>
            <w:r w:rsidRPr="0066141B">
              <w:rPr>
                <w:b/>
                <w:color w:val="FFFFFF" w:themeColor="background1"/>
              </w:rPr>
              <w:t>Partners</w:t>
            </w:r>
          </w:p>
        </w:tc>
        <w:tc>
          <w:tcPr>
            <w:tcW w:w="4672" w:type="dxa"/>
            <w:shd w:val="clear" w:color="auto" w:fill="00928C" w:themeFill="accent1"/>
            <w:vAlign w:val="center"/>
          </w:tcPr>
          <w:p w14:paraId="40C826A6" w14:textId="77777777" w:rsidR="00693378" w:rsidRPr="0066141B" w:rsidRDefault="00693378" w:rsidP="0066141B">
            <w:pPr>
              <w:pStyle w:val="TableText"/>
              <w:jc w:val="center"/>
              <w:rPr>
                <w:b/>
                <w:color w:val="FFFFFF" w:themeColor="background1"/>
              </w:rPr>
            </w:pPr>
            <w:r w:rsidRPr="0066141B">
              <w:rPr>
                <w:b/>
                <w:color w:val="FFFFFF" w:themeColor="background1"/>
              </w:rPr>
              <w:t>Description</w:t>
            </w:r>
          </w:p>
        </w:tc>
      </w:tr>
      <w:tr w:rsidR="00693378" w:rsidRPr="0066141B" w14:paraId="4AD27D0A" w14:textId="77777777" w:rsidTr="004E4AD0">
        <w:tc>
          <w:tcPr>
            <w:tcW w:w="2263" w:type="dxa"/>
          </w:tcPr>
          <w:p w14:paraId="0E34B27E" w14:textId="7DBFA494" w:rsidR="00693378" w:rsidRPr="0066141B" w:rsidRDefault="00693378" w:rsidP="009C4871">
            <w:pPr>
              <w:pStyle w:val="TableText"/>
            </w:pPr>
            <w:r w:rsidRPr="0066141B">
              <w:t>Research into relational drivers of women</w:t>
            </w:r>
            <w:r w:rsidR="0066141B">
              <w:t>’</w:t>
            </w:r>
            <w:r w:rsidRPr="0066141B">
              <w:t>s economic empowerment at the household level</w:t>
            </w:r>
          </w:p>
        </w:tc>
        <w:tc>
          <w:tcPr>
            <w:tcW w:w="1990" w:type="dxa"/>
          </w:tcPr>
          <w:p w14:paraId="16B0532F" w14:textId="77777777" w:rsidR="00693378" w:rsidRPr="0066141B" w:rsidRDefault="00693378" w:rsidP="009C4871">
            <w:pPr>
              <w:pStyle w:val="TableText"/>
            </w:pPr>
            <w:r w:rsidRPr="0066141B">
              <w:t xml:space="preserve">Australian National University </w:t>
            </w:r>
            <w:r w:rsidR="008A589D" w:rsidRPr="0066141B">
              <w:t>(State, Society and Governance in Melanesia program)</w:t>
            </w:r>
          </w:p>
        </w:tc>
        <w:tc>
          <w:tcPr>
            <w:tcW w:w="4672" w:type="dxa"/>
          </w:tcPr>
          <w:p w14:paraId="0573E986" w14:textId="452A2249" w:rsidR="00693378" w:rsidRPr="0066141B" w:rsidRDefault="00693378" w:rsidP="009C4871">
            <w:pPr>
              <w:pStyle w:val="TableText"/>
            </w:pPr>
            <w:r w:rsidRPr="0066141B">
              <w:t>The research looks at relational drivers of women</w:t>
            </w:r>
            <w:r w:rsidR="0066141B">
              <w:t>’</w:t>
            </w:r>
            <w:r w:rsidRPr="0066141B">
              <w:t>s economic empowerment at the household level. The field research component was conducted with more than 120 households across four project</w:t>
            </w:r>
            <w:r w:rsidR="002C71A2" w:rsidRPr="0066141B">
              <w:t xml:space="preserve"> sites. The research provided capacity development for the local CARE M&amp;E Officer. </w:t>
            </w:r>
          </w:p>
        </w:tc>
      </w:tr>
      <w:tr w:rsidR="00693378" w:rsidRPr="0066141B" w14:paraId="760751E5" w14:textId="77777777" w:rsidTr="004E4AD0">
        <w:tc>
          <w:tcPr>
            <w:tcW w:w="2263" w:type="dxa"/>
          </w:tcPr>
          <w:p w14:paraId="0813CDCA" w14:textId="77777777" w:rsidR="00693378" w:rsidRPr="0066141B" w:rsidRDefault="00693378" w:rsidP="009C4871">
            <w:pPr>
              <w:pStyle w:val="TableText"/>
            </w:pPr>
            <w:r w:rsidRPr="0066141B">
              <w:t xml:space="preserve">Family Teams </w:t>
            </w:r>
          </w:p>
        </w:tc>
        <w:tc>
          <w:tcPr>
            <w:tcW w:w="1990" w:type="dxa"/>
          </w:tcPr>
          <w:p w14:paraId="7ACA7A19" w14:textId="77777777" w:rsidR="004B2BFD" w:rsidRPr="0066141B" w:rsidRDefault="004B2BFD" w:rsidP="009C4871">
            <w:pPr>
              <w:pStyle w:val="TableText"/>
              <w:rPr>
                <w:rFonts w:ascii="Arial" w:hAnsi="Arial" w:cs="Arial"/>
                <w:szCs w:val="16"/>
              </w:rPr>
            </w:pPr>
            <w:r w:rsidRPr="0066141B">
              <w:rPr>
                <w:rFonts w:ascii="Arial" w:hAnsi="Arial" w:cs="Arial"/>
                <w:szCs w:val="16"/>
              </w:rPr>
              <w:t xml:space="preserve">University of Canberra, </w:t>
            </w:r>
            <w:r w:rsidR="00B13FBC" w:rsidRPr="0066141B">
              <w:rPr>
                <w:rFonts w:ascii="Arial" w:hAnsi="Arial" w:cs="Arial"/>
                <w:szCs w:val="16"/>
              </w:rPr>
              <w:t xml:space="preserve">Papua New Guinea </w:t>
            </w:r>
            <w:r w:rsidRPr="0066141B">
              <w:rPr>
                <w:rFonts w:ascii="Arial" w:hAnsi="Arial" w:cs="Arial"/>
                <w:szCs w:val="16"/>
              </w:rPr>
              <w:t xml:space="preserve">National Agricultural Research Institute </w:t>
            </w:r>
          </w:p>
          <w:p w14:paraId="44BB085E" w14:textId="77777777" w:rsidR="00693378" w:rsidRPr="0066141B" w:rsidRDefault="004B2BFD" w:rsidP="009C4871">
            <w:pPr>
              <w:pStyle w:val="TableText"/>
            </w:pPr>
            <w:r w:rsidRPr="0066141B">
              <w:rPr>
                <w:rFonts w:ascii="Arial" w:hAnsi="Arial" w:cs="Arial"/>
                <w:szCs w:val="16"/>
              </w:rPr>
              <w:t xml:space="preserve">(co-funded with </w:t>
            </w:r>
            <w:r w:rsidR="00610855" w:rsidRPr="0066141B">
              <w:rPr>
                <w:rFonts w:ascii="Arial" w:hAnsi="Arial" w:cs="Arial"/>
                <w:szCs w:val="16"/>
              </w:rPr>
              <w:t xml:space="preserve">the </w:t>
            </w:r>
            <w:r w:rsidR="00610855" w:rsidRPr="0066141B">
              <w:t>Australian Centre for International Agricultural Research</w:t>
            </w:r>
            <w:r w:rsidR="00CC67EB" w:rsidRPr="0066141B">
              <w:t xml:space="preserve"> (</w:t>
            </w:r>
            <w:r w:rsidRPr="0066141B">
              <w:rPr>
                <w:rFonts w:ascii="Arial" w:hAnsi="Arial" w:cs="Arial"/>
                <w:szCs w:val="16"/>
              </w:rPr>
              <w:t>ACIAR</w:t>
            </w:r>
            <w:r w:rsidR="00CC67EB" w:rsidRPr="0066141B">
              <w:rPr>
                <w:rFonts w:ascii="Arial" w:hAnsi="Arial" w:cs="Arial"/>
                <w:szCs w:val="16"/>
              </w:rPr>
              <w:t>)</w:t>
            </w:r>
            <w:r w:rsidRPr="0066141B">
              <w:rPr>
                <w:rFonts w:ascii="Arial" w:hAnsi="Arial" w:cs="Arial"/>
                <w:szCs w:val="16"/>
              </w:rPr>
              <w:t>)</w:t>
            </w:r>
          </w:p>
        </w:tc>
        <w:tc>
          <w:tcPr>
            <w:tcW w:w="4672" w:type="dxa"/>
          </w:tcPr>
          <w:p w14:paraId="563CDE95" w14:textId="4562F2D6" w:rsidR="00693378" w:rsidRPr="0066141B" w:rsidRDefault="00693378" w:rsidP="009C4871">
            <w:pPr>
              <w:pStyle w:val="TableText"/>
            </w:pPr>
            <w:r w:rsidRPr="0066141B">
              <w:t xml:space="preserve">The research </w:t>
            </w:r>
            <w:r w:rsidR="00610855" w:rsidRPr="0066141B">
              <w:t xml:space="preserve">draws </w:t>
            </w:r>
            <w:r w:rsidRPr="0066141B">
              <w:t>learnings from</w:t>
            </w:r>
            <w:r w:rsidR="00B13FBC" w:rsidRPr="0066141B">
              <w:t xml:space="preserve"> </w:t>
            </w:r>
            <w:r w:rsidRPr="0066141B">
              <w:t>CISP</w:t>
            </w:r>
            <w:r w:rsidR="0066141B">
              <w:t>’</w:t>
            </w:r>
            <w:r w:rsidR="00B13FBC" w:rsidRPr="0066141B">
              <w:t>s</w:t>
            </w:r>
            <w:r w:rsidRPr="0066141B">
              <w:t xml:space="preserve"> Family Business Management </w:t>
            </w:r>
            <w:r w:rsidR="00907C33" w:rsidRPr="0066141B">
              <w:t>t</w:t>
            </w:r>
            <w:r w:rsidRPr="0066141B">
              <w:t xml:space="preserve">raining and the </w:t>
            </w:r>
            <w:r w:rsidR="008A589D" w:rsidRPr="0066141B">
              <w:t>University of Canberra</w:t>
            </w:r>
            <w:r w:rsidR="0066141B">
              <w:t>’</w:t>
            </w:r>
            <w:r w:rsidR="008A589D" w:rsidRPr="0066141B">
              <w:t xml:space="preserve">s Family Teams approach* </w:t>
            </w:r>
            <w:r w:rsidRPr="0066141B">
              <w:t xml:space="preserve">to develop a training package that can be scaled up and conducted for farmers throughout </w:t>
            </w:r>
            <w:r w:rsidR="00610855" w:rsidRPr="0066141B">
              <w:t>Papua New Guinea</w:t>
            </w:r>
            <w:r w:rsidRPr="0066141B">
              <w:t xml:space="preserve">. </w:t>
            </w:r>
          </w:p>
          <w:p w14:paraId="7833CB33" w14:textId="77777777" w:rsidR="008A589D" w:rsidRPr="0066141B" w:rsidRDefault="008A589D" w:rsidP="009C4871">
            <w:pPr>
              <w:pStyle w:val="TableText"/>
            </w:pPr>
            <w:r w:rsidRPr="0066141B">
              <w:t xml:space="preserve">* This project is co-funded by </w:t>
            </w:r>
            <w:r w:rsidRPr="0066141B">
              <w:rPr>
                <w:i/>
              </w:rPr>
              <w:t>Pacific Women</w:t>
            </w:r>
            <w:r w:rsidRPr="0066141B">
              <w:t xml:space="preserve"> and ACIAR</w:t>
            </w:r>
            <w:r w:rsidR="00FC1BA6" w:rsidRPr="0066141B">
              <w:t>.</w:t>
            </w:r>
          </w:p>
        </w:tc>
      </w:tr>
      <w:tr w:rsidR="004B2BFD" w:rsidRPr="0066141B" w14:paraId="6B9F1230" w14:textId="77777777" w:rsidTr="004E4AD0">
        <w:tc>
          <w:tcPr>
            <w:tcW w:w="2263" w:type="dxa"/>
          </w:tcPr>
          <w:p w14:paraId="11DDAD77" w14:textId="3815A4CE" w:rsidR="004B2BFD" w:rsidRPr="0066141B" w:rsidRDefault="004B2BFD" w:rsidP="009C4871">
            <w:pPr>
              <w:pStyle w:val="TableText"/>
              <w:rPr>
                <w:rFonts w:cs="Arial"/>
              </w:rPr>
            </w:pPr>
            <w:r w:rsidRPr="0066141B">
              <w:rPr>
                <w:rFonts w:cs="Arial"/>
              </w:rPr>
              <w:t>Women</w:t>
            </w:r>
            <w:r w:rsidR="0066141B">
              <w:rPr>
                <w:rFonts w:cs="Arial"/>
              </w:rPr>
              <w:t>’</w:t>
            </w:r>
            <w:r w:rsidRPr="0066141B">
              <w:rPr>
                <w:rFonts w:cs="Arial"/>
              </w:rPr>
              <w:t>s Entrepreneurship</w:t>
            </w:r>
            <w:r w:rsidR="00B13FBC" w:rsidRPr="0066141B">
              <w:rPr>
                <w:rFonts w:cs="Arial"/>
              </w:rPr>
              <w:t xml:space="preserve"> </w:t>
            </w:r>
            <w:r w:rsidRPr="0066141B">
              <w:rPr>
                <w:rFonts w:cs="Arial"/>
              </w:rPr>
              <w:t>/</w:t>
            </w:r>
          </w:p>
          <w:p w14:paraId="005457AC" w14:textId="77777777" w:rsidR="004B2BFD" w:rsidRPr="0066141B" w:rsidRDefault="004B2BFD" w:rsidP="009C4871">
            <w:pPr>
              <w:pStyle w:val="TableText"/>
            </w:pPr>
            <w:r w:rsidRPr="0066141B">
              <w:rPr>
                <w:rFonts w:cs="Arial"/>
                <w:szCs w:val="16"/>
              </w:rPr>
              <w:t>Agribusiness</w:t>
            </w:r>
          </w:p>
        </w:tc>
        <w:tc>
          <w:tcPr>
            <w:tcW w:w="1990" w:type="dxa"/>
          </w:tcPr>
          <w:p w14:paraId="3EB3FFC1" w14:textId="77777777" w:rsidR="004B2BFD" w:rsidRPr="0066141B" w:rsidRDefault="004B2BFD" w:rsidP="009C4871">
            <w:pPr>
              <w:pStyle w:val="TableText"/>
              <w:rPr>
                <w:rFonts w:ascii="Arial" w:hAnsi="Arial" w:cs="Arial"/>
                <w:szCs w:val="16"/>
              </w:rPr>
            </w:pPr>
            <w:r w:rsidRPr="0066141B">
              <w:rPr>
                <w:rFonts w:ascii="Arial" w:hAnsi="Arial" w:cs="Arial"/>
                <w:szCs w:val="16"/>
              </w:rPr>
              <w:t>Curtin University</w:t>
            </w:r>
            <w:r w:rsidR="00B13FBC" w:rsidRPr="0066141B">
              <w:rPr>
                <w:rFonts w:ascii="Arial" w:hAnsi="Arial" w:cs="Arial"/>
                <w:szCs w:val="16"/>
              </w:rPr>
              <w:t xml:space="preserve"> </w:t>
            </w:r>
          </w:p>
          <w:p w14:paraId="1A6777A4" w14:textId="77777777" w:rsidR="004B2BFD" w:rsidRPr="0066141B" w:rsidRDefault="004B2BFD" w:rsidP="009C4871">
            <w:pPr>
              <w:pStyle w:val="TableText"/>
              <w:rPr>
                <w:rFonts w:ascii="Arial" w:hAnsi="Arial" w:cs="Arial"/>
                <w:szCs w:val="16"/>
              </w:rPr>
            </w:pPr>
            <w:r w:rsidRPr="0066141B">
              <w:rPr>
                <w:rFonts w:ascii="Arial" w:hAnsi="Arial" w:cs="Arial"/>
                <w:color w:val="000000" w:themeColor="text1"/>
                <w:szCs w:val="16"/>
              </w:rPr>
              <w:t>(co-funded with ACIAR)</w:t>
            </w:r>
          </w:p>
        </w:tc>
        <w:tc>
          <w:tcPr>
            <w:tcW w:w="4672" w:type="dxa"/>
          </w:tcPr>
          <w:p w14:paraId="0E659F5B" w14:textId="42E67350" w:rsidR="004B2BFD" w:rsidRPr="0066141B" w:rsidRDefault="00EF71C2" w:rsidP="009C4871">
            <w:pPr>
              <w:pStyle w:val="TableText"/>
            </w:pPr>
            <w:r w:rsidRPr="0066141B">
              <w:rPr>
                <w:rFonts w:ascii="Arial" w:hAnsi="Arial" w:cs="Arial"/>
                <w:szCs w:val="16"/>
              </w:rPr>
              <w:t>A</w:t>
            </w:r>
            <w:r w:rsidR="004B2BFD" w:rsidRPr="0066141B">
              <w:rPr>
                <w:rFonts w:ascii="Arial" w:hAnsi="Arial" w:cs="Arial"/>
                <w:szCs w:val="16"/>
              </w:rPr>
              <w:t xml:space="preserve"> research project that will pilot women-led savings groups.</w:t>
            </w:r>
            <w:r w:rsidR="0066141B">
              <w:rPr>
                <w:rFonts w:ascii="Arial" w:hAnsi="Arial" w:cs="Arial"/>
                <w:szCs w:val="16"/>
              </w:rPr>
              <w:t xml:space="preserve"> </w:t>
            </w:r>
          </w:p>
        </w:tc>
      </w:tr>
      <w:tr w:rsidR="00693378" w:rsidRPr="0066141B" w14:paraId="455A275C" w14:textId="77777777" w:rsidTr="004E4AD0">
        <w:tc>
          <w:tcPr>
            <w:tcW w:w="2263" w:type="dxa"/>
          </w:tcPr>
          <w:p w14:paraId="5089BB1D" w14:textId="77777777" w:rsidR="00693378" w:rsidRPr="0066141B" w:rsidRDefault="00E95EBE" w:rsidP="009C4871">
            <w:pPr>
              <w:pStyle w:val="TableText"/>
            </w:pPr>
            <w:r w:rsidRPr="0066141B">
              <w:t>Analysis of</w:t>
            </w:r>
            <w:r w:rsidR="007A5E11" w:rsidRPr="0066141B">
              <w:t xml:space="preserve"> </w:t>
            </w:r>
            <w:r w:rsidR="00693378" w:rsidRPr="0066141B">
              <w:t xml:space="preserve">cooperatives </w:t>
            </w:r>
          </w:p>
        </w:tc>
        <w:tc>
          <w:tcPr>
            <w:tcW w:w="1990" w:type="dxa"/>
          </w:tcPr>
          <w:p w14:paraId="4EDC3528" w14:textId="77777777" w:rsidR="00693378" w:rsidRPr="0066141B" w:rsidRDefault="00693378" w:rsidP="009C4871">
            <w:pPr>
              <w:pStyle w:val="TableText"/>
            </w:pPr>
          </w:p>
        </w:tc>
        <w:tc>
          <w:tcPr>
            <w:tcW w:w="4672" w:type="dxa"/>
          </w:tcPr>
          <w:p w14:paraId="70F00F67" w14:textId="55E62E1B" w:rsidR="00B13FBC" w:rsidRPr="0066141B" w:rsidRDefault="00EF71C2" w:rsidP="009C4871">
            <w:pPr>
              <w:pStyle w:val="TableText"/>
              <w:rPr>
                <w:rFonts w:ascii="Arial" w:hAnsi="Arial" w:cs="Arial"/>
                <w:szCs w:val="16"/>
              </w:rPr>
            </w:pPr>
            <w:r w:rsidRPr="0066141B">
              <w:rPr>
                <w:rFonts w:ascii="Arial" w:hAnsi="Arial" w:cs="Arial"/>
                <w:szCs w:val="16"/>
              </w:rPr>
              <w:t>The research identifie</w:t>
            </w:r>
            <w:r w:rsidR="00B13FBC" w:rsidRPr="0066141B">
              <w:rPr>
                <w:rFonts w:ascii="Arial" w:hAnsi="Arial" w:cs="Arial"/>
                <w:szCs w:val="16"/>
              </w:rPr>
              <w:t>s</w:t>
            </w:r>
            <w:r w:rsidRPr="0066141B">
              <w:rPr>
                <w:rFonts w:ascii="Arial" w:hAnsi="Arial" w:cs="Arial"/>
                <w:szCs w:val="16"/>
              </w:rPr>
              <w:t xml:space="preserve"> challenges faced by cooperatives, women leaders</w:t>
            </w:r>
            <w:r w:rsidR="00610855" w:rsidRPr="0066141B">
              <w:rPr>
                <w:rFonts w:ascii="Arial" w:hAnsi="Arial" w:cs="Arial"/>
                <w:szCs w:val="16"/>
              </w:rPr>
              <w:t>,</w:t>
            </w:r>
            <w:r w:rsidRPr="0066141B">
              <w:rPr>
                <w:rFonts w:ascii="Arial" w:hAnsi="Arial" w:cs="Arial"/>
                <w:szCs w:val="16"/>
              </w:rPr>
              <w:t xml:space="preserve"> and farmers</w:t>
            </w:r>
            <w:r w:rsidR="00610855" w:rsidRPr="0066141B">
              <w:rPr>
                <w:rFonts w:ascii="Arial" w:hAnsi="Arial" w:cs="Arial"/>
                <w:szCs w:val="16"/>
              </w:rPr>
              <w:t>,</w:t>
            </w:r>
            <w:r w:rsidRPr="0066141B">
              <w:rPr>
                <w:rFonts w:ascii="Arial" w:hAnsi="Arial" w:cs="Arial"/>
                <w:szCs w:val="16"/>
              </w:rPr>
              <w:t xml:space="preserve"> to inform interventions to improve organisational capacity to increase women</w:t>
            </w:r>
            <w:r w:rsidR="0066141B">
              <w:rPr>
                <w:rFonts w:ascii="Arial" w:hAnsi="Arial" w:cs="Arial"/>
                <w:szCs w:val="16"/>
              </w:rPr>
              <w:t>’</w:t>
            </w:r>
            <w:r w:rsidRPr="0066141B">
              <w:rPr>
                <w:rFonts w:ascii="Arial" w:hAnsi="Arial" w:cs="Arial"/>
                <w:szCs w:val="16"/>
              </w:rPr>
              <w:t xml:space="preserve">s meaningful participation in group activities. </w:t>
            </w:r>
          </w:p>
          <w:p w14:paraId="435F9815" w14:textId="77777777" w:rsidR="00693378" w:rsidRPr="0066141B" w:rsidRDefault="00EF71C2" w:rsidP="009C4871">
            <w:pPr>
              <w:pStyle w:val="TableText"/>
              <w:rPr>
                <w:szCs w:val="16"/>
              </w:rPr>
            </w:pPr>
            <w:r w:rsidRPr="0066141B">
              <w:rPr>
                <w:rFonts w:ascii="Arial" w:hAnsi="Arial" w:cs="Arial"/>
                <w:szCs w:val="16"/>
              </w:rPr>
              <w:t xml:space="preserve">The </w:t>
            </w:r>
            <w:r w:rsidR="00B13FBC" w:rsidRPr="0066141B">
              <w:rPr>
                <w:rFonts w:ascii="Arial" w:hAnsi="Arial" w:cs="Arial"/>
                <w:szCs w:val="16"/>
              </w:rPr>
              <w:t xml:space="preserve">results of the </w:t>
            </w:r>
            <w:r w:rsidRPr="0066141B">
              <w:rPr>
                <w:rFonts w:ascii="Arial" w:hAnsi="Arial" w:cs="Arial"/>
                <w:szCs w:val="16"/>
              </w:rPr>
              <w:t xml:space="preserve">research contributed to the development of the </w:t>
            </w:r>
            <w:r w:rsidR="00B13FBC" w:rsidRPr="0066141B">
              <w:rPr>
                <w:rFonts w:ascii="Arial" w:hAnsi="Arial" w:cs="Arial"/>
                <w:szCs w:val="16"/>
              </w:rPr>
              <w:t>o</w:t>
            </w:r>
            <w:r w:rsidRPr="0066141B">
              <w:rPr>
                <w:rFonts w:ascii="Arial" w:hAnsi="Arial" w:cs="Arial"/>
                <w:szCs w:val="16"/>
              </w:rPr>
              <w:t xml:space="preserve">rganisational </w:t>
            </w:r>
            <w:r w:rsidR="00B13FBC" w:rsidRPr="0066141B">
              <w:rPr>
                <w:rFonts w:ascii="Arial" w:hAnsi="Arial" w:cs="Arial"/>
                <w:szCs w:val="16"/>
              </w:rPr>
              <w:t>s</w:t>
            </w:r>
            <w:r w:rsidRPr="0066141B">
              <w:rPr>
                <w:rFonts w:ascii="Arial" w:hAnsi="Arial" w:cs="Arial"/>
                <w:szCs w:val="16"/>
              </w:rPr>
              <w:t xml:space="preserve">trengthening </w:t>
            </w:r>
            <w:r w:rsidR="00B13FBC" w:rsidRPr="0066141B">
              <w:rPr>
                <w:rFonts w:ascii="Arial" w:hAnsi="Arial" w:cs="Arial"/>
                <w:szCs w:val="16"/>
              </w:rPr>
              <w:t>t</w:t>
            </w:r>
            <w:r w:rsidRPr="0066141B">
              <w:rPr>
                <w:rFonts w:ascii="Arial" w:hAnsi="Arial" w:cs="Arial"/>
                <w:szCs w:val="16"/>
              </w:rPr>
              <w:t xml:space="preserve">rainings </w:t>
            </w:r>
            <w:r w:rsidR="00B13FBC" w:rsidRPr="0066141B">
              <w:rPr>
                <w:rFonts w:ascii="Arial" w:hAnsi="Arial" w:cs="Arial"/>
                <w:szCs w:val="16"/>
              </w:rPr>
              <w:t xml:space="preserve">that CISP undertakes with </w:t>
            </w:r>
            <w:r w:rsidRPr="0066141B">
              <w:rPr>
                <w:rFonts w:ascii="Arial" w:hAnsi="Arial" w:cs="Arial"/>
                <w:szCs w:val="16"/>
              </w:rPr>
              <w:t>community groups</w:t>
            </w:r>
            <w:r w:rsidR="00B13FBC" w:rsidRPr="0066141B">
              <w:rPr>
                <w:rFonts w:ascii="Arial" w:hAnsi="Arial" w:cs="Arial"/>
                <w:szCs w:val="16"/>
              </w:rPr>
              <w:t xml:space="preserve"> </w:t>
            </w:r>
            <w:r w:rsidRPr="0066141B">
              <w:rPr>
                <w:rFonts w:ascii="Arial" w:hAnsi="Arial" w:cs="Arial"/>
                <w:szCs w:val="16"/>
              </w:rPr>
              <w:t>/</w:t>
            </w:r>
            <w:r w:rsidR="00B13FBC" w:rsidRPr="0066141B">
              <w:rPr>
                <w:rFonts w:ascii="Arial" w:hAnsi="Arial" w:cs="Arial"/>
                <w:szCs w:val="16"/>
              </w:rPr>
              <w:t xml:space="preserve"> </w:t>
            </w:r>
            <w:r w:rsidRPr="0066141B">
              <w:rPr>
                <w:rFonts w:ascii="Arial" w:hAnsi="Arial" w:cs="Arial"/>
                <w:szCs w:val="16"/>
              </w:rPr>
              <w:t>cooperatives.</w:t>
            </w:r>
          </w:p>
        </w:tc>
      </w:tr>
      <w:tr w:rsidR="004B2BFD" w:rsidRPr="0066141B" w14:paraId="6537FF55" w14:textId="77777777" w:rsidTr="001F177D">
        <w:tc>
          <w:tcPr>
            <w:tcW w:w="2263" w:type="dxa"/>
          </w:tcPr>
          <w:p w14:paraId="2EA4C412" w14:textId="25E5C1C1" w:rsidR="004B2BFD" w:rsidRPr="0066141B" w:rsidRDefault="004B2BFD" w:rsidP="009C4871">
            <w:pPr>
              <w:pStyle w:val="TableText"/>
            </w:pPr>
            <w:r w:rsidRPr="0066141B">
              <w:t>Development of the business case for women</w:t>
            </w:r>
            <w:r w:rsidR="0066141B">
              <w:t>’</w:t>
            </w:r>
            <w:r w:rsidRPr="0066141B">
              <w:t>s economic empowerment in the coffee industry</w:t>
            </w:r>
          </w:p>
        </w:tc>
        <w:tc>
          <w:tcPr>
            <w:tcW w:w="1990" w:type="dxa"/>
          </w:tcPr>
          <w:p w14:paraId="0202C39B" w14:textId="77777777" w:rsidR="004B2BFD" w:rsidRPr="0066141B" w:rsidRDefault="004B2BFD" w:rsidP="009C4871">
            <w:pPr>
              <w:pStyle w:val="TableText"/>
            </w:pPr>
          </w:p>
        </w:tc>
        <w:tc>
          <w:tcPr>
            <w:tcW w:w="4672" w:type="dxa"/>
          </w:tcPr>
          <w:p w14:paraId="3F16B559" w14:textId="0A6114A1" w:rsidR="004B2BFD" w:rsidRPr="0066141B" w:rsidRDefault="00610855" w:rsidP="009C4871">
            <w:pPr>
              <w:pStyle w:val="TableText"/>
            </w:pPr>
            <w:r w:rsidRPr="0066141B">
              <w:t xml:space="preserve">The research </w:t>
            </w:r>
            <w:r w:rsidR="004B2BFD" w:rsidRPr="0066141B">
              <w:t>aims to increase understanding about the impact women</w:t>
            </w:r>
            <w:r w:rsidR="0066141B">
              <w:t>’</w:t>
            </w:r>
            <w:r w:rsidR="004B2BFD" w:rsidRPr="0066141B">
              <w:t>s economic empowerment has on the quality and quantity of coffee produced. It will result in a business case for incorporating gender into organisational policies and practices.</w:t>
            </w:r>
          </w:p>
        </w:tc>
      </w:tr>
      <w:tr w:rsidR="00693378" w:rsidRPr="0066141B" w14:paraId="79CC169B" w14:textId="77777777" w:rsidTr="004E4AD0">
        <w:tc>
          <w:tcPr>
            <w:tcW w:w="2263" w:type="dxa"/>
          </w:tcPr>
          <w:p w14:paraId="304B5538" w14:textId="77777777" w:rsidR="00693378" w:rsidRPr="0066141B" w:rsidRDefault="00693378" w:rsidP="009C4871">
            <w:pPr>
              <w:pStyle w:val="TableText"/>
            </w:pPr>
            <w:r w:rsidRPr="0066141B">
              <w:t>Roadside sellers</w:t>
            </w:r>
          </w:p>
        </w:tc>
        <w:tc>
          <w:tcPr>
            <w:tcW w:w="1990" w:type="dxa"/>
          </w:tcPr>
          <w:p w14:paraId="55110A0D" w14:textId="77777777" w:rsidR="00693378" w:rsidRPr="0066141B" w:rsidRDefault="00693378" w:rsidP="009C4871">
            <w:pPr>
              <w:pStyle w:val="TableText"/>
            </w:pPr>
          </w:p>
        </w:tc>
        <w:tc>
          <w:tcPr>
            <w:tcW w:w="4672" w:type="dxa"/>
          </w:tcPr>
          <w:p w14:paraId="09BB8438" w14:textId="77777777" w:rsidR="00693378" w:rsidRPr="0066141B" w:rsidRDefault="00EF71C2" w:rsidP="009C4871">
            <w:pPr>
              <w:pStyle w:val="TableText"/>
              <w:rPr>
                <w:szCs w:val="16"/>
              </w:rPr>
            </w:pPr>
            <w:r w:rsidRPr="0066141B">
              <w:rPr>
                <w:rFonts w:ascii="Arial" w:hAnsi="Arial" w:cs="Arial"/>
                <w:szCs w:val="16"/>
              </w:rPr>
              <w:t xml:space="preserve">The research aims to understand how women can better benefit from </w:t>
            </w:r>
            <w:r w:rsidR="00610855" w:rsidRPr="0066141B">
              <w:rPr>
                <w:rFonts w:ascii="Arial" w:hAnsi="Arial" w:cs="Arial"/>
                <w:szCs w:val="16"/>
              </w:rPr>
              <w:t xml:space="preserve">intermediary </w:t>
            </w:r>
            <w:r w:rsidRPr="0066141B">
              <w:rPr>
                <w:rFonts w:ascii="Arial" w:hAnsi="Arial" w:cs="Arial"/>
                <w:szCs w:val="16"/>
              </w:rPr>
              <w:t xml:space="preserve">/ roadside buyers to </w:t>
            </w:r>
            <w:r w:rsidR="00610855" w:rsidRPr="0066141B">
              <w:rPr>
                <w:rFonts w:ascii="Arial" w:hAnsi="Arial" w:cs="Arial"/>
                <w:szCs w:val="16"/>
              </w:rPr>
              <w:t xml:space="preserve">suggest </w:t>
            </w:r>
            <w:r w:rsidRPr="0066141B">
              <w:rPr>
                <w:rFonts w:ascii="Arial" w:hAnsi="Arial" w:cs="Arial"/>
                <w:szCs w:val="16"/>
              </w:rPr>
              <w:t>how to increase engagement of and support for women roadside sellers.</w:t>
            </w:r>
          </w:p>
        </w:tc>
      </w:tr>
      <w:tr w:rsidR="00693378" w:rsidRPr="0066141B" w14:paraId="52F16C0F" w14:textId="77777777" w:rsidTr="004E4AD0">
        <w:tc>
          <w:tcPr>
            <w:tcW w:w="2263" w:type="dxa"/>
          </w:tcPr>
          <w:p w14:paraId="258C3657" w14:textId="77777777" w:rsidR="00693378" w:rsidRPr="0066141B" w:rsidRDefault="00693378" w:rsidP="009C4871">
            <w:pPr>
              <w:pStyle w:val="TableText"/>
            </w:pPr>
            <w:r w:rsidRPr="0066141B">
              <w:t xml:space="preserve">Impact </w:t>
            </w:r>
            <w:r w:rsidR="00610855" w:rsidRPr="0066141B">
              <w:t xml:space="preserve">of </w:t>
            </w:r>
            <w:r w:rsidRPr="0066141B">
              <w:t>coffee certification schemes on coffee growing communities</w:t>
            </w:r>
          </w:p>
        </w:tc>
        <w:tc>
          <w:tcPr>
            <w:tcW w:w="1990" w:type="dxa"/>
          </w:tcPr>
          <w:p w14:paraId="0F0D6F2A" w14:textId="77777777" w:rsidR="00693378" w:rsidRPr="0066141B" w:rsidRDefault="00693378" w:rsidP="009C4871">
            <w:pPr>
              <w:pStyle w:val="TableText"/>
            </w:pPr>
          </w:p>
        </w:tc>
        <w:tc>
          <w:tcPr>
            <w:tcW w:w="4672" w:type="dxa"/>
          </w:tcPr>
          <w:p w14:paraId="116E63A5" w14:textId="55A7CF5D" w:rsidR="00693378" w:rsidRPr="0066141B" w:rsidRDefault="00610855" w:rsidP="009C4871">
            <w:pPr>
              <w:pStyle w:val="TableText"/>
            </w:pPr>
            <w:r w:rsidRPr="0066141B">
              <w:t xml:space="preserve">A </w:t>
            </w:r>
            <w:r w:rsidR="00145A4A" w:rsidRPr="0066141B">
              <w:t>small-scale</w:t>
            </w:r>
            <w:r w:rsidR="00693378" w:rsidRPr="0066141B">
              <w:t xml:space="preserve"> study to understand </w:t>
            </w:r>
            <w:r w:rsidR="00CD412C" w:rsidRPr="0066141B">
              <w:t xml:space="preserve">better </w:t>
            </w:r>
            <w:r w:rsidR="00693378" w:rsidRPr="0066141B">
              <w:t>the impact coffee certification schemes have on coffee growing communities, and on women.</w:t>
            </w:r>
          </w:p>
        </w:tc>
      </w:tr>
    </w:tbl>
    <w:p w14:paraId="12CB615B" w14:textId="77777777" w:rsidR="00BF3AE1" w:rsidRPr="0066141B" w:rsidRDefault="00693378" w:rsidP="008A589D">
      <w:pPr>
        <w:pStyle w:val="Heading1"/>
        <w:rPr>
          <w:rFonts w:ascii="Arial" w:hAnsi="Arial" w:cs="Arial"/>
          <w:color w:val="009999"/>
        </w:rPr>
      </w:pPr>
      <w:bookmarkStart w:id="70" w:name="_Toc480545892"/>
      <w:bookmarkStart w:id="71" w:name="_Toc480554983"/>
      <w:bookmarkStart w:id="72" w:name="_Toc492953172"/>
      <w:bookmarkStart w:id="73" w:name="_Toc493109667"/>
      <w:r w:rsidRPr="0066141B">
        <w:rPr>
          <w:rFonts w:ascii="Arial" w:hAnsi="Arial" w:cs="Arial"/>
          <w:color w:val="009999"/>
        </w:rPr>
        <w:t>Evaluation</w:t>
      </w:r>
      <w:bookmarkEnd w:id="70"/>
      <w:bookmarkEnd w:id="71"/>
      <w:r w:rsidR="0035637A" w:rsidRPr="0066141B">
        <w:rPr>
          <w:rFonts w:ascii="Arial" w:hAnsi="Arial" w:cs="Arial"/>
          <w:color w:val="009999"/>
        </w:rPr>
        <w:t xml:space="preserve"> overview</w:t>
      </w:r>
      <w:bookmarkEnd w:id="72"/>
      <w:bookmarkEnd w:id="73"/>
    </w:p>
    <w:p w14:paraId="1F6294BC" w14:textId="36E736E9" w:rsidR="004F365E" w:rsidRPr="0066141B" w:rsidRDefault="00071893" w:rsidP="009C4871">
      <w:pPr>
        <w:pStyle w:val="BodyText"/>
        <w:rPr>
          <w:lang w:val="en-AU" w:eastAsia="en-AU"/>
        </w:rPr>
      </w:pPr>
      <w:r w:rsidRPr="0066141B">
        <w:rPr>
          <w:rFonts w:eastAsia="Calibri"/>
          <w:lang w:val="en-AU"/>
        </w:rPr>
        <w:t>The evaluation focused on the period mid-2015 to early 2017.</w:t>
      </w:r>
      <w:r w:rsidR="008F7B4D" w:rsidRPr="0066141B">
        <w:rPr>
          <w:rFonts w:eastAsia="Calibri"/>
          <w:lang w:val="en-AU"/>
        </w:rPr>
        <w:t xml:space="preserve"> </w:t>
      </w:r>
      <w:r w:rsidR="004F365E" w:rsidRPr="0066141B">
        <w:rPr>
          <w:lang w:val="en-AU" w:eastAsia="en-AU"/>
        </w:rPr>
        <w:t>The purpose of the evaluation was to review:</w:t>
      </w:r>
    </w:p>
    <w:p w14:paraId="23F0BE60" w14:textId="2DF523FD" w:rsidR="004F365E" w:rsidRPr="0066141B" w:rsidRDefault="00FC1BA6" w:rsidP="008A589D">
      <w:pPr>
        <w:pStyle w:val="ListBullet"/>
        <w:rPr>
          <w:lang w:val="en-AU"/>
        </w:rPr>
      </w:pPr>
      <w:r w:rsidRPr="0066141B">
        <w:rPr>
          <w:lang w:val="en-AU"/>
        </w:rPr>
        <w:t>CISP</w:t>
      </w:r>
      <w:r w:rsidR="0066141B">
        <w:rPr>
          <w:lang w:val="en-AU"/>
        </w:rPr>
        <w:t>’</w:t>
      </w:r>
      <w:r w:rsidRPr="0066141B">
        <w:rPr>
          <w:lang w:val="en-AU"/>
        </w:rPr>
        <w:t xml:space="preserve">s </w:t>
      </w:r>
      <w:r w:rsidR="004F365E" w:rsidRPr="0066141B">
        <w:rPr>
          <w:lang w:val="en-AU"/>
        </w:rPr>
        <w:t>success to date in achieving its planned outcomes and objectives</w:t>
      </w:r>
      <w:r w:rsidRPr="0066141B">
        <w:rPr>
          <w:lang w:val="en-AU"/>
        </w:rPr>
        <w:t>;</w:t>
      </w:r>
    </w:p>
    <w:p w14:paraId="65C426B0" w14:textId="77777777" w:rsidR="004F365E" w:rsidRPr="0066141B" w:rsidRDefault="00FC1BA6" w:rsidP="008A589D">
      <w:pPr>
        <w:pStyle w:val="ListBullet"/>
        <w:rPr>
          <w:lang w:val="en-AU"/>
        </w:rPr>
      </w:pPr>
      <w:r w:rsidRPr="0066141B">
        <w:rPr>
          <w:lang w:val="en-AU"/>
        </w:rPr>
        <w:t xml:space="preserve">lessons </w:t>
      </w:r>
      <w:r w:rsidR="004F365E" w:rsidRPr="0066141B">
        <w:rPr>
          <w:lang w:val="en-AU"/>
        </w:rPr>
        <w:t xml:space="preserve">learned </w:t>
      </w:r>
      <w:r w:rsidRPr="0066141B">
        <w:rPr>
          <w:lang w:val="en-AU"/>
        </w:rPr>
        <w:t xml:space="preserve">to improve the </w:t>
      </w:r>
      <w:r w:rsidR="004F365E" w:rsidRPr="0066141B">
        <w:rPr>
          <w:lang w:val="en-AU"/>
        </w:rPr>
        <w:t>project</w:t>
      </w:r>
      <w:r w:rsidRPr="0066141B">
        <w:rPr>
          <w:lang w:val="en-AU"/>
        </w:rPr>
        <w:t>,</w:t>
      </w:r>
      <w:r w:rsidR="004F365E" w:rsidRPr="0066141B">
        <w:rPr>
          <w:lang w:val="en-AU"/>
        </w:rPr>
        <w:t xml:space="preserve"> and the extent to which these are being integrated into </w:t>
      </w:r>
      <w:r w:rsidRPr="0066141B">
        <w:rPr>
          <w:lang w:val="en-AU"/>
        </w:rPr>
        <w:t>CISP</w:t>
      </w:r>
      <w:r w:rsidR="004F365E" w:rsidRPr="0066141B">
        <w:rPr>
          <w:lang w:val="en-AU"/>
        </w:rPr>
        <w:t>; and</w:t>
      </w:r>
    </w:p>
    <w:p w14:paraId="310D2885" w14:textId="77777777" w:rsidR="004F365E" w:rsidRPr="0066141B" w:rsidRDefault="00FC1BA6" w:rsidP="008A589D">
      <w:pPr>
        <w:pStyle w:val="ListBullet"/>
        <w:rPr>
          <w:lang w:val="en-AU"/>
        </w:rPr>
      </w:pPr>
      <w:r w:rsidRPr="0066141B">
        <w:rPr>
          <w:lang w:val="en-AU"/>
        </w:rPr>
        <w:t xml:space="preserve">the </w:t>
      </w:r>
      <w:r w:rsidR="004F365E" w:rsidRPr="0066141B">
        <w:rPr>
          <w:lang w:val="en-AU"/>
        </w:rPr>
        <w:t xml:space="preserve">extent to which </w:t>
      </w:r>
      <w:r w:rsidRPr="0066141B">
        <w:rPr>
          <w:lang w:val="en-AU"/>
        </w:rPr>
        <w:t>CISP</w:t>
      </w:r>
      <w:r w:rsidR="004F365E" w:rsidRPr="0066141B">
        <w:rPr>
          <w:lang w:val="en-AU"/>
        </w:rPr>
        <w:t xml:space="preserve"> demonstrates value for money.</w:t>
      </w:r>
    </w:p>
    <w:p w14:paraId="60D85673" w14:textId="4B6E61B6" w:rsidR="00717E22" w:rsidRPr="0066141B" w:rsidRDefault="00717E22" w:rsidP="009C4871">
      <w:pPr>
        <w:pStyle w:val="BodyText"/>
        <w:rPr>
          <w:rFonts w:eastAsia="Calibri"/>
          <w:lang w:val="en-AU"/>
        </w:rPr>
      </w:pPr>
      <w:r w:rsidRPr="0066141B">
        <w:rPr>
          <w:rFonts w:eastAsia="Calibri"/>
          <w:lang w:val="en-AU"/>
        </w:rPr>
        <w:t xml:space="preserve">DFAT requested the evaluation to inform decisions about continuing the program </w:t>
      </w:r>
      <w:r w:rsidR="00A021D1" w:rsidRPr="0066141B">
        <w:rPr>
          <w:rFonts w:eastAsia="Calibri"/>
          <w:lang w:val="en-AU"/>
        </w:rPr>
        <w:t xml:space="preserve">for the duration of </w:t>
      </w:r>
      <w:r w:rsidRPr="0066141B">
        <w:rPr>
          <w:rFonts w:eastAsia="Calibri"/>
          <w:lang w:val="en-AU"/>
        </w:rPr>
        <w:t>its existing phase.</w:t>
      </w:r>
    </w:p>
    <w:p w14:paraId="57CBC318" w14:textId="77777777" w:rsidR="0063620E" w:rsidRPr="0066141B" w:rsidRDefault="00ED3120" w:rsidP="009C4871">
      <w:pPr>
        <w:pStyle w:val="Heading1"/>
        <w:rPr>
          <w:rFonts w:ascii="Arial" w:hAnsi="Arial" w:cs="Arial"/>
          <w:color w:val="009999"/>
        </w:rPr>
      </w:pPr>
      <w:bookmarkStart w:id="74" w:name="_Toc489307325"/>
      <w:bookmarkStart w:id="75" w:name="_Toc489307718"/>
      <w:bookmarkStart w:id="76" w:name="_Toc489308111"/>
      <w:bookmarkStart w:id="77" w:name="_Toc489308522"/>
      <w:bookmarkStart w:id="78" w:name="_Toc489308921"/>
      <w:bookmarkStart w:id="79" w:name="_Toc489307326"/>
      <w:bookmarkStart w:id="80" w:name="_Toc489307719"/>
      <w:bookmarkStart w:id="81" w:name="_Toc489308112"/>
      <w:bookmarkStart w:id="82" w:name="_Toc489308523"/>
      <w:bookmarkStart w:id="83" w:name="_Toc489308922"/>
      <w:bookmarkStart w:id="84" w:name="_Toc489307327"/>
      <w:bookmarkStart w:id="85" w:name="_Toc489307720"/>
      <w:bookmarkStart w:id="86" w:name="_Toc489308113"/>
      <w:bookmarkStart w:id="87" w:name="_Toc489308524"/>
      <w:bookmarkStart w:id="88" w:name="_Toc489308923"/>
      <w:bookmarkStart w:id="89" w:name="_Toc489307328"/>
      <w:bookmarkStart w:id="90" w:name="_Toc489307721"/>
      <w:bookmarkStart w:id="91" w:name="_Toc489308114"/>
      <w:bookmarkStart w:id="92" w:name="_Toc489308525"/>
      <w:bookmarkStart w:id="93" w:name="_Toc489308924"/>
      <w:bookmarkStart w:id="94" w:name="_Toc489307329"/>
      <w:bookmarkStart w:id="95" w:name="_Toc489307722"/>
      <w:bookmarkStart w:id="96" w:name="_Toc489308115"/>
      <w:bookmarkStart w:id="97" w:name="_Toc489308526"/>
      <w:bookmarkStart w:id="98" w:name="_Toc489308925"/>
      <w:bookmarkStart w:id="99" w:name="_Toc489307330"/>
      <w:bookmarkStart w:id="100" w:name="_Toc489307723"/>
      <w:bookmarkStart w:id="101" w:name="_Toc489308116"/>
      <w:bookmarkStart w:id="102" w:name="_Toc489308527"/>
      <w:bookmarkStart w:id="103" w:name="_Toc489308926"/>
      <w:bookmarkStart w:id="104" w:name="_Toc489307331"/>
      <w:bookmarkStart w:id="105" w:name="_Toc489307724"/>
      <w:bookmarkStart w:id="106" w:name="_Toc489308117"/>
      <w:bookmarkStart w:id="107" w:name="_Toc489308528"/>
      <w:bookmarkStart w:id="108" w:name="_Toc489308927"/>
      <w:bookmarkStart w:id="109" w:name="_Toc489307332"/>
      <w:bookmarkStart w:id="110" w:name="_Toc489307725"/>
      <w:bookmarkStart w:id="111" w:name="_Toc489308118"/>
      <w:bookmarkStart w:id="112" w:name="_Toc489308529"/>
      <w:bookmarkStart w:id="113" w:name="_Toc489308928"/>
      <w:bookmarkStart w:id="114" w:name="_Toc489307333"/>
      <w:bookmarkStart w:id="115" w:name="_Toc489307726"/>
      <w:bookmarkStart w:id="116" w:name="_Toc489308119"/>
      <w:bookmarkStart w:id="117" w:name="_Toc489308530"/>
      <w:bookmarkStart w:id="118" w:name="_Toc489308929"/>
      <w:bookmarkStart w:id="119" w:name="_Toc489307334"/>
      <w:bookmarkStart w:id="120" w:name="_Toc489307727"/>
      <w:bookmarkStart w:id="121" w:name="_Toc489308120"/>
      <w:bookmarkStart w:id="122" w:name="_Toc489308531"/>
      <w:bookmarkStart w:id="123" w:name="_Toc489308930"/>
      <w:bookmarkStart w:id="124" w:name="_Toc489307335"/>
      <w:bookmarkStart w:id="125" w:name="_Toc489307728"/>
      <w:bookmarkStart w:id="126" w:name="_Toc489308121"/>
      <w:bookmarkStart w:id="127" w:name="_Toc489308532"/>
      <w:bookmarkStart w:id="128" w:name="_Toc489308931"/>
      <w:bookmarkStart w:id="129" w:name="_Toc489307336"/>
      <w:bookmarkStart w:id="130" w:name="_Toc489307729"/>
      <w:bookmarkStart w:id="131" w:name="_Toc489308122"/>
      <w:bookmarkStart w:id="132" w:name="_Toc489308533"/>
      <w:bookmarkStart w:id="133" w:name="_Toc489308932"/>
      <w:bookmarkStart w:id="134" w:name="_Toc489307337"/>
      <w:bookmarkStart w:id="135" w:name="_Toc489307730"/>
      <w:bookmarkStart w:id="136" w:name="_Toc489308123"/>
      <w:bookmarkStart w:id="137" w:name="_Toc489308534"/>
      <w:bookmarkStart w:id="138" w:name="_Toc489308933"/>
      <w:bookmarkStart w:id="139" w:name="_Toc489307338"/>
      <w:bookmarkStart w:id="140" w:name="_Toc489307731"/>
      <w:bookmarkStart w:id="141" w:name="_Toc489308124"/>
      <w:bookmarkStart w:id="142" w:name="_Toc489308535"/>
      <w:bookmarkStart w:id="143" w:name="_Toc489308934"/>
      <w:bookmarkStart w:id="144" w:name="_Toc489307339"/>
      <w:bookmarkStart w:id="145" w:name="_Toc489307732"/>
      <w:bookmarkStart w:id="146" w:name="_Toc489308125"/>
      <w:bookmarkStart w:id="147" w:name="_Toc489308536"/>
      <w:bookmarkStart w:id="148" w:name="_Toc489308935"/>
      <w:bookmarkStart w:id="149" w:name="_Toc489307340"/>
      <w:bookmarkStart w:id="150" w:name="_Toc489307733"/>
      <w:bookmarkStart w:id="151" w:name="_Toc489308126"/>
      <w:bookmarkStart w:id="152" w:name="_Toc489308537"/>
      <w:bookmarkStart w:id="153" w:name="_Toc489308936"/>
      <w:bookmarkStart w:id="154" w:name="_Toc489307341"/>
      <w:bookmarkStart w:id="155" w:name="_Toc489307734"/>
      <w:bookmarkStart w:id="156" w:name="_Toc489308127"/>
      <w:bookmarkStart w:id="157" w:name="_Toc489308538"/>
      <w:bookmarkStart w:id="158" w:name="_Toc489308937"/>
      <w:bookmarkStart w:id="159" w:name="_Toc489307342"/>
      <w:bookmarkStart w:id="160" w:name="_Toc489307735"/>
      <w:bookmarkStart w:id="161" w:name="_Toc489308128"/>
      <w:bookmarkStart w:id="162" w:name="_Toc489308539"/>
      <w:bookmarkStart w:id="163" w:name="_Toc489308938"/>
      <w:bookmarkStart w:id="164" w:name="_Toc480545893"/>
      <w:bookmarkStart w:id="165" w:name="_Toc480554985"/>
      <w:bookmarkStart w:id="166" w:name="_Toc492953173"/>
      <w:bookmarkStart w:id="167" w:name="_Toc49310966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6141B">
        <w:rPr>
          <w:rFonts w:ascii="Arial" w:hAnsi="Arial" w:cs="Arial"/>
          <w:color w:val="009999"/>
        </w:rPr>
        <w:t>Methodology</w:t>
      </w:r>
      <w:bookmarkEnd w:id="164"/>
      <w:bookmarkEnd w:id="165"/>
      <w:bookmarkEnd w:id="166"/>
      <w:bookmarkEnd w:id="167"/>
    </w:p>
    <w:p w14:paraId="3F085D6A" w14:textId="77777777" w:rsidR="00C97C45" w:rsidRPr="0066141B" w:rsidRDefault="00EF71C2" w:rsidP="009C4871">
      <w:pPr>
        <w:pStyle w:val="BodyText"/>
        <w:rPr>
          <w:lang w:val="en-AU"/>
        </w:rPr>
      </w:pPr>
      <w:bookmarkStart w:id="168" w:name="_Toc480554986"/>
      <w:r w:rsidRPr="0066141B">
        <w:rPr>
          <w:lang w:val="en-AU"/>
        </w:rPr>
        <w:t xml:space="preserve">The evaluation was conducted by the </w:t>
      </w:r>
      <w:r w:rsidRPr="0066141B">
        <w:rPr>
          <w:i/>
          <w:lang w:val="en-AU"/>
        </w:rPr>
        <w:t xml:space="preserve">Pacific Women </w:t>
      </w:r>
      <w:r w:rsidR="00CD412C" w:rsidRPr="0066141B">
        <w:rPr>
          <w:lang w:val="en-AU"/>
        </w:rPr>
        <w:t xml:space="preserve">Papua New Guinea </w:t>
      </w:r>
      <w:r w:rsidRPr="0066141B">
        <w:rPr>
          <w:lang w:val="en-AU"/>
        </w:rPr>
        <w:t xml:space="preserve">Monitoring and Evaluation Adviser, the </w:t>
      </w:r>
      <w:r w:rsidRPr="0066141B">
        <w:rPr>
          <w:i/>
          <w:lang w:val="en-AU"/>
        </w:rPr>
        <w:t>Pacific Women</w:t>
      </w:r>
      <w:r w:rsidRPr="0066141B">
        <w:rPr>
          <w:lang w:val="en-AU"/>
        </w:rPr>
        <w:t xml:space="preserve"> </w:t>
      </w:r>
      <w:r w:rsidR="00CD412C" w:rsidRPr="0066141B">
        <w:rPr>
          <w:lang w:val="en-AU"/>
        </w:rPr>
        <w:t xml:space="preserve">Papua New Guinea </w:t>
      </w:r>
      <w:r w:rsidRPr="0066141B">
        <w:rPr>
          <w:lang w:val="en-AU"/>
        </w:rPr>
        <w:t xml:space="preserve">Monitoring, Evaluation and Learning Officer, and the </w:t>
      </w:r>
      <w:r w:rsidRPr="0066141B">
        <w:rPr>
          <w:i/>
          <w:lang w:val="en-AU"/>
        </w:rPr>
        <w:t>Pacific Women</w:t>
      </w:r>
      <w:r w:rsidRPr="0066141B">
        <w:rPr>
          <w:lang w:val="en-AU"/>
        </w:rPr>
        <w:t xml:space="preserve"> Support Unit Finance and Administration Manager. </w:t>
      </w:r>
    </w:p>
    <w:p w14:paraId="3EF4825A" w14:textId="77777777" w:rsidR="00C97C45" w:rsidRPr="0066141B" w:rsidRDefault="00002B51" w:rsidP="009C4871">
      <w:pPr>
        <w:pStyle w:val="BodyText"/>
        <w:rPr>
          <w:lang w:val="en-AU"/>
        </w:rPr>
      </w:pPr>
      <w:r w:rsidRPr="0066141B">
        <w:rPr>
          <w:lang w:val="en-AU"/>
        </w:rPr>
        <w:t>E</w:t>
      </w:r>
      <w:r w:rsidR="00351DA9" w:rsidRPr="0066141B">
        <w:rPr>
          <w:lang w:val="en-AU"/>
        </w:rPr>
        <w:t>valuation</w:t>
      </w:r>
      <w:r w:rsidR="00EF71C2" w:rsidRPr="0066141B">
        <w:rPr>
          <w:lang w:val="en-AU"/>
        </w:rPr>
        <w:t xml:space="preserve"> questions were taken from the </w:t>
      </w:r>
      <w:r w:rsidR="00EF71C2" w:rsidRPr="0066141B">
        <w:rPr>
          <w:i/>
          <w:lang w:val="en-AU"/>
        </w:rPr>
        <w:t>Pacific Women</w:t>
      </w:r>
      <w:r w:rsidR="00EF71C2" w:rsidRPr="0066141B">
        <w:rPr>
          <w:lang w:val="en-AU"/>
        </w:rPr>
        <w:t xml:space="preserve"> </w:t>
      </w:r>
      <w:r w:rsidR="00CD412C" w:rsidRPr="0066141B">
        <w:rPr>
          <w:lang w:val="en-AU"/>
        </w:rPr>
        <w:t xml:space="preserve">Papua New Guinea </w:t>
      </w:r>
      <w:r w:rsidR="00EF71C2" w:rsidRPr="0066141B">
        <w:rPr>
          <w:lang w:val="en-AU"/>
        </w:rPr>
        <w:t>Second Country Plan Monitoring and Evaluation Framework (2014</w:t>
      </w:r>
      <w:r w:rsidRPr="0066141B">
        <w:rPr>
          <w:lang w:val="en-AU"/>
        </w:rPr>
        <w:t>–</w:t>
      </w:r>
      <w:r w:rsidR="00EF71C2" w:rsidRPr="0066141B">
        <w:rPr>
          <w:lang w:val="en-AU"/>
        </w:rPr>
        <w:t xml:space="preserve">2019). </w:t>
      </w:r>
      <w:r w:rsidR="00743138" w:rsidRPr="0066141B">
        <w:rPr>
          <w:lang w:val="en-AU"/>
        </w:rPr>
        <w:t>Annex 1 lists the evaluation questions.</w:t>
      </w:r>
    </w:p>
    <w:p w14:paraId="45397E2D" w14:textId="66109F82" w:rsidR="003475E8" w:rsidRPr="0066141B" w:rsidRDefault="00CD412C" w:rsidP="009C4871">
      <w:pPr>
        <w:pStyle w:val="BodyText"/>
        <w:rPr>
          <w:lang w:val="en-AU"/>
        </w:rPr>
      </w:pPr>
      <w:r w:rsidRPr="0066141B">
        <w:rPr>
          <w:lang w:val="en-AU"/>
        </w:rPr>
        <w:t xml:space="preserve">Through a </w:t>
      </w:r>
      <w:r w:rsidR="00EF71C2" w:rsidRPr="0066141B">
        <w:rPr>
          <w:lang w:val="en-AU"/>
        </w:rPr>
        <w:t xml:space="preserve">literature </w:t>
      </w:r>
      <w:r w:rsidRPr="0066141B">
        <w:rPr>
          <w:lang w:val="en-AU"/>
        </w:rPr>
        <w:t xml:space="preserve">review, the evaluation team </w:t>
      </w:r>
      <w:r w:rsidR="00EF71C2" w:rsidRPr="0066141B">
        <w:rPr>
          <w:lang w:val="en-AU"/>
        </w:rPr>
        <w:t xml:space="preserve">identified a </w:t>
      </w:r>
      <w:r w:rsidR="00C97C45" w:rsidRPr="0066141B">
        <w:rPr>
          <w:lang w:val="en-AU"/>
        </w:rPr>
        <w:t>theory-</w:t>
      </w:r>
      <w:r w:rsidR="00EF71C2" w:rsidRPr="0066141B">
        <w:rPr>
          <w:lang w:val="en-AU"/>
        </w:rPr>
        <w:t xml:space="preserve">driven value for money approach as suitable for evaluating a </w:t>
      </w:r>
      <w:r w:rsidR="00EF71C2" w:rsidRPr="0066141B">
        <w:rPr>
          <w:i/>
          <w:lang w:val="en-AU"/>
        </w:rPr>
        <w:t>Pacific Women</w:t>
      </w:r>
      <w:r w:rsidR="00EF71C2" w:rsidRPr="0066141B">
        <w:rPr>
          <w:lang w:val="en-AU"/>
        </w:rPr>
        <w:t xml:space="preserve"> project</w:t>
      </w:r>
      <w:r w:rsidR="00002B51" w:rsidRPr="0066141B">
        <w:rPr>
          <w:lang w:val="en-AU"/>
        </w:rPr>
        <w:t xml:space="preserve"> in Papua New Guinea</w:t>
      </w:r>
      <w:r w:rsidR="00EF71C2" w:rsidRPr="0066141B">
        <w:rPr>
          <w:lang w:val="en-AU"/>
        </w:rPr>
        <w:t xml:space="preserve"> that operates in a complex environmen</w:t>
      </w:r>
      <w:r w:rsidR="00351DA9" w:rsidRPr="0066141B">
        <w:rPr>
          <w:lang w:val="en-AU"/>
        </w:rPr>
        <w:t>t, targets remote and marginalis</w:t>
      </w:r>
      <w:r w:rsidR="00EF71C2" w:rsidRPr="0066141B">
        <w:rPr>
          <w:lang w:val="en-AU"/>
        </w:rPr>
        <w:t>ed communities, and is required to achieve change with limited funds.</w:t>
      </w:r>
      <w:r w:rsidR="0066141B">
        <w:rPr>
          <w:lang w:val="en-AU"/>
        </w:rPr>
        <w:t xml:space="preserve"> </w:t>
      </w:r>
    </w:p>
    <w:p w14:paraId="49AA6920" w14:textId="77777777" w:rsidR="009C48EA" w:rsidRPr="0066141B" w:rsidRDefault="009C48EA" w:rsidP="009C4871">
      <w:pPr>
        <w:pStyle w:val="Heading2"/>
      </w:pPr>
      <w:bookmarkStart w:id="169" w:name="_Toc493109669"/>
      <w:r w:rsidRPr="0066141B">
        <w:t>Assessing value for money</w:t>
      </w:r>
      <w:bookmarkEnd w:id="169"/>
    </w:p>
    <w:p w14:paraId="67758DA0" w14:textId="6FD6E127" w:rsidR="00C63AAD" w:rsidRPr="0066141B" w:rsidRDefault="00C63AAD" w:rsidP="00C63AAD">
      <w:pPr>
        <w:pStyle w:val="BodyText"/>
        <w:rPr>
          <w:lang w:val="en-AU"/>
        </w:rPr>
      </w:pPr>
      <w:r w:rsidRPr="0066141B">
        <w:rPr>
          <w:lang w:val="en-AU"/>
        </w:rPr>
        <w:t xml:space="preserve">The project </w:t>
      </w:r>
      <w:r w:rsidR="001A5306" w:rsidRPr="0066141B">
        <w:rPr>
          <w:lang w:val="en-AU"/>
        </w:rPr>
        <w:t xml:space="preserve">was assessed </w:t>
      </w:r>
      <w:r w:rsidRPr="0066141B">
        <w:rPr>
          <w:lang w:val="en-AU"/>
        </w:rPr>
        <w:t>using a value for money framework</w:t>
      </w:r>
      <w:r w:rsidR="001A5306" w:rsidRPr="0066141B">
        <w:rPr>
          <w:lang w:val="en-AU"/>
        </w:rPr>
        <w:t xml:space="preserve"> that considered</w:t>
      </w:r>
      <w:r w:rsidRPr="0066141B">
        <w:rPr>
          <w:lang w:val="en-AU"/>
        </w:rPr>
        <w:t xml:space="preserve"> the four dimensions of economy, efficiency, effectiveness and ethics. </w:t>
      </w:r>
      <w:r w:rsidR="007A3650" w:rsidRPr="0066141B">
        <w:rPr>
          <w:lang w:val="en-AU"/>
        </w:rPr>
        <w:t xml:space="preserve">The dimensions align </w:t>
      </w:r>
      <w:r w:rsidRPr="0066141B">
        <w:rPr>
          <w:rFonts w:cs="Arial"/>
          <w:szCs w:val="20"/>
          <w:lang w:val="en-AU"/>
        </w:rPr>
        <w:t>with</w:t>
      </w:r>
      <w:r w:rsidRPr="0066141B">
        <w:rPr>
          <w:lang w:val="en-AU"/>
        </w:rPr>
        <w:t xml:space="preserve"> the </w:t>
      </w:r>
      <w:r w:rsidR="00C357BC">
        <w:rPr>
          <w:lang w:val="en-AU"/>
        </w:rPr>
        <w:t>DFAT</w:t>
      </w:r>
      <w:r w:rsidRPr="0066141B">
        <w:rPr>
          <w:lang w:val="en-AU"/>
        </w:rPr>
        <w:t xml:space="preserve"> Value for Money Principles outlined in Table 4 below. These eight value for money principles were developed to guide </w:t>
      </w:r>
      <w:r w:rsidR="00C357BC" w:rsidRPr="0066141B">
        <w:rPr>
          <w:lang w:val="en-AU"/>
        </w:rPr>
        <w:t>decision-making</w:t>
      </w:r>
      <w:r w:rsidRPr="0066141B">
        <w:rPr>
          <w:lang w:val="en-AU"/>
        </w:rPr>
        <w:t xml:space="preserve"> and maximise the impact of its investments.</w:t>
      </w:r>
      <w:r w:rsidRPr="0066141B">
        <w:rPr>
          <w:vertAlign w:val="superscript"/>
          <w:lang w:val="en-AU"/>
        </w:rPr>
        <w:footnoteReference w:id="13"/>
      </w:r>
      <w:r w:rsidRPr="0066141B">
        <w:rPr>
          <w:lang w:val="en-AU"/>
        </w:rPr>
        <w:t xml:space="preserve"> The </w:t>
      </w:r>
      <w:r w:rsidR="007A3650" w:rsidRPr="0066141B">
        <w:rPr>
          <w:lang w:val="en-AU"/>
        </w:rPr>
        <w:t xml:space="preserve">principle </w:t>
      </w:r>
      <w:r w:rsidRPr="0066141B">
        <w:rPr>
          <w:lang w:val="en-AU"/>
        </w:rPr>
        <w:t xml:space="preserve">of equity was added to ethics by </w:t>
      </w:r>
      <w:r w:rsidRPr="0066141B">
        <w:rPr>
          <w:i/>
          <w:lang w:val="en-AU"/>
        </w:rPr>
        <w:t>Pacific Women</w:t>
      </w:r>
      <w:r w:rsidRPr="0066141B">
        <w:rPr>
          <w:lang w:val="en-AU"/>
        </w:rPr>
        <w:t xml:space="preserve"> to capture the program</w:t>
      </w:r>
      <w:r w:rsidR="0066141B">
        <w:rPr>
          <w:lang w:val="en-AU"/>
        </w:rPr>
        <w:t>’</w:t>
      </w:r>
      <w:r w:rsidRPr="0066141B">
        <w:rPr>
          <w:lang w:val="en-AU"/>
        </w:rPr>
        <w:t xml:space="preserve">s aim to reach marginalised and vulnerable </w:t>
      </w:r>
      <w:r w:rsidRPr="0066141B">
        <w:rPr>
          <w:color w:val="000000"/>
          <w:lang w:val="en-AU"/>
        </w:rPr>
        <w:t>women.</w:t>
      </w:r>
      <w:r w:rsidRPr="0066141B">
        <w:rPr>
          <w:lang w:val="en-AU"/>
        </w:rPr>
        <w:t xml:space="preserve"> </w:t>
      </w:r>
    </w:p>
    <w:p w14:paraId="6D012E2C" w14:textId="218897FF" w:rsidR="00C63AAD" w:rsidRPr="0066141B" w:rsidRDefault="00C63AAD" w:rsidP="00AC52D4">
      <w:pPr>
        <w:pStyle w:val="BodyText"/>
        <w:rPr>
          <w:lang w:val="en-AU"/>
        </w:rPr>
      </w:pPr>
      <w:r w:rsidRPr="0066141B">
        <w:rPr>
          <w:lang w:val="en-AU"/>
        </w:rPr>
        <w:t xml:space="preserve">An evaluation specific value for money </w:t>
      </w:r>
      <w:r w:rsidR="00C357BC" w:rsidRPr="0066141B">
        <w:rPr>
          <w:lang w:val="en-AU"/>
        </w:rPr>
        <w:t>approach that</w:t>
      </w:r>
      <w:r w:rsidRPr="0066141B">
        <w:rPr>
          <w:lang w:val="en-AU"/>
        </w:rPr>
        <w:t xml:space="preserve"> incorporate</w:t>
      </w:r>
      <w:r w:rsidR="007A3650" w:rsidRPr="0066141B">
        <w:rPr>
          <w:lang w:val="en-AU"/>
        </w:rPr>
        <w:t>d</w:t>
      </w:r>
      <w:r w:rsidRPr="0066141B">
        <w:rPr>
          <w:lang w:val="en-AU"/>
        </w:rPr>
        <w:t xml:space="preserve"> an assessment rubric, criteria and standards was used to synthesi</w:t>
      </w:r>
      <w:r w:rsidR="00843F4D">
        <w:rPr>
          <w:lang w:val="en-AU"/>
        </w:rPr>
        <w:t>s</w:t>
      </w:r>
      <w:r w:rsidRPr="0066141B">
        <w:rPr>
          <w:lang w:val="en-AU"/>
        </w:rPr>
        <w:t xml:space="preserve">e the economic, quantitative and qualitative data. </w:t>
      </w:r>
      <w:r w:rsidR="007A3650" w:rsidRPr="0066141B">
        <w:rPr>
          <w:lang w:val="en-AU"/>
        </w:rPr>
        <w:t xml:space="preserve">The </w:t>
      </w:r>
      <w:r w:rsidR="007A3650" w:rsidRPr="0066141B">
        <w:rPr>
          <w:rFonts w:cs="Arial"/>
          <w:szCs w:val="20"/>
          <w:lang w:val="en-AU"/>
        </w:rPr>
        <w:t>v</w:t>
      </w:r>
      <w:r w:rsidRPr="0066141B">
        <w:rPr>
          <w:rFonts w:cs="Arial"/>
          <w:szCs w:val="20"/>
          <w:lang w:val="en-AU"/>
        </w:rPr>
        <w:t xml:space="preserve">alue for money rubric and rating scale </w:t>
      </w:r>
      <w:r w:rsidR="007A3650" w:rsidRPr="0066141B">
        <w:rPr>
          <w:rFonts w:cs="Arial"/>
          <w:szCs w:val="20"/>
          <w:lang w:val="en-AU"/>
        </w:rPr>
        <w:t xml:space="preserve">was </w:t>
      </w:r>
      <w:r w:rsidRPr="0066141B">
        <w:rPr>
          <w:rFonts w:cs="Arial"/>
          <w:szCs w:val="20"/>
          <w:lang w:val="en-AU"/>
        </w:rPr>
        <w:t>developed collaboratively by the Papua New Guinea Australian High Commission Counsellor – Gender and Sports, the CARE Program Manager, and the evaluation team.</w:t>
      </w:r>
    </w:p>
    <w:p w14:paraId="6DB5835A" w14:textId="41139FB1" w:rsidR="000556E3" w:rsidRPr="0066141B" w:rsidRDefault="000556E3" w:rsidP="000556E3">
      <w:pPr>
        <w:pStyle w:val="BodyText"/>
        <w:rPr>
          <w:lang w:val="en-AU"/>
        </w:rPr>
      </w:pPr>
      <w:r w:rsidRPr="0066141B">
        <w:rPr>
          <w:lang w:val="en-AU"/>
        </w:rPr>
        <w:t xml:space="preserve">The </w:t>
      </w:r>
      <w:r w:rsidRPr="0066141B">
        <w:rPr>
          <w:rFonts w:cs="Arial"/>
          <w:szCs w:val="20"/>
          <w:lang w:val="en-AU"/>
        </w:rPr>
        <w:t xml:space="preserve">CISP value for money rubric and rating scale </w:t>
      </w:r>
      <w:r w:rsidR="007A3650" w:rsidRPr="0066141B">
        <w:rPr>
          <w:rFonts w:cs="Arial"/>
          <w:szCs w:val="20"/>
          <w:lang w:val="en-AU"/>
        </w:rPr>
        <w:t xml:space="preserve">also </w:t>
      </w:r>
      <w:r w:rsidR="008F7B4D" w:rsidRPr="0066141B">
        <w:rPr>
          <w:rFonts w:cs="Arial"/>
          <w:szCs w:val="20"/>
          <w:lang w:val="en-AU"/>
        </w:rPr>
        <w:t xml:space="preserve">aligned </w:t>
      </w:r>
      <w:r w:rsidRPr="0066141B">
        <w:rPr>
          <w:rFonts w:cs="Arial"/>
          <w:szCs w:val="20"/>
          <w:lang w:val="en-AU"/>
        </w:rPr>
        <w:t>with CISP</w:t>
      </w:r>
      <w:r w:rsidR="0066141B">
        <w:rPr>
          <w:rFonts w:cs="Arial"/>
          <w:szCs w:val="20"/>
          <w:lang w:val="en-AU"/>
        </w:rPr>
        <w:t>’</w:t>
      </w:r>
      <w:r w:rsidRPr="0066141B">
        <w:rPr>
          <w:rFonts w:cs="Arial"/>
          <w:szCs w:val="20"/>
          <w:lang w:val="en-AU"/>
        </w:rPr>
        <w:t>s m</w:t>
      </w:r>
      <w:r w:rsidRPr="0066141B">
        <w:rPr>
          <w:rStyle w:val="BodyTextChar"/>
          <w:rFonts w:eastAsiaTheme="minorEastAsia"/>
          <w:szCs w:val="20"/>
          <w:lang w:val="en-AU"/>
        </w:rPr>
        <w:t xml:space="preserve">onitoring, evaluation, and learning framework </w:t>
      </w:r>
      <w:r w:rsidRPr="0066141B">
        <w:rPr>
          <w:rFonts w:cs="Arial"/>
          <w:szCs w:val="20"/>
          <w:lang w:val="en-AU"/>
        </w:rPr>
        <w:t xml:space="preserve">and the </w:t>
      </w:r>
      <w:r w:rsidRPr="0066141B">
        <w:rPr>
          <w:rFonts w:cs="Arial"/>
          <w:i/>
          <w:szCs w:val="20"/>
          <w:lang w:val="en-AU"/>
        </w:rPr>
        <w:t>Pacific Women</w:t>
      </w:r>
      <w:r w:rsidRPr="0066141B">
        <w:rPr>
          <w:rFonts w:cs="Arial"/>
          <w:szCs w:val="20"/>
          <w:lang w:val="en-AU"/>
        </w:rPr>
        <w:t xml:space="preserve"> value for money rubric.</w:t>
      </w:r>
    </w:p>
    <w:p w14:paraId="677D074F" w14:textId="6D129B3E" w:rsidR="000556E3" w:rsidRPr="0066141B" w:rsidRDefault="0066141B" w:rsidP="0066141B">
      <w:pPr>
        <w:pStyle w:val="Caption"/>
        <w:rPr>
          <w:rFonts w:cs="Arial"/>
          <w:sz w:val="20"/>
          <w:szCs w:val="20"/>
        </w:rPr>
      </w:pPr>
      <w:bookmarkStart w:id="170" w:name="_Toc493109688"/>
      <w:r>
        <w:t xml:space="preserve">Table </w:t>
      </w:r>
      <w:r>
        <w:fldChar w:fldCharType="begin"/>
      </w:r>
      <w:r>
        <w:instrText xml:space="preserve"> SEQ Table \* ARABIC </w:instrText>
      </w:r>
      <w:r>
        <w:fldChar w:fldCharType="separate"/>
      </w:r>
      <w:r w:rsidR="00EA70D8">
        <w:rPr>
          <w:noProof/>
        </w:rPr>
        <w:t>4</w:t>
      </w:r>
      <w:r>
        <w:fldChar w:fldCharType="end"/>
      </w:r>
      <w:r>
        <w:tab/>
      </w:r>
      <w:r w:rsidR="000556E3" w:rsidRPr="0066141B">
        <w:rPr>
          <w:rFonts w:cs="Arial"/>
          <w:szCs w:val="16"/>
        </w:rPr>
        <w:t xml:space="preserve">DFAT </w:t>
      </w:r>
      <w:r>
        <w:rPr>
          <w:rFonts w:cs="Arial"/>
          <w:szCs w:val="16"/>
        </w:rPr>
        <w:t>value-for-</w:t>
      </w:r>
      <w:r w:rsidRPr="0066141B">
        <w:rPr>
          <w:rFonts w:cs="Arial"/>
          <w:szCs w:val="16"/>
        </w:rPr>
        <w:t>money principles</w:t>
      </w:r>
      <w:bookmarkEnd w:id="170"/>
      <w:r w:rsidRPr="0066141B">
        <w:rPr>
          <w:rFonts w:cs="Arial"/>
          <w:sz w:val="20"/>
          <w:szCs w:val="20"/>
        </w:rPr>
        <w:t xml:space="preserve"> </w:t>
      </w:r>
    </w:p>
    <w:tbl>
      <w:tblPr>
        <w:tblStyle w:val="TableGridLight1"/>
        <w:tblW w:w="5000" w:type="pct"/>
        <w:tblCellMar>
          <w:top w:w="57" w:type="dxa"/>
          <w:bottom w:w="57" w:type="dxa"/>
        </w:tblCellMar>
        <w:tblLook w:val="04A0" w:firstRow="1" w:lastRow="0" w:firstColumn="1" w:lastColumn="0" w:noHBand="0" w:noVBand="1"/>
      </w:tblPr>
      <w:tblGrid>
        <w:gridCol w:w="2097"/>
        <w:gridCol w:w="2270"/>
        <w:gridCol w:w="2479"/>
        <w:gridCol w:w="2214"/>
      </w:tblGrid>
      <w:tr w:rsidR="009C4871" w:rsidRPr="0066141B" w14:paraId="769D3805" w14:textId="77777777" w:rsidTr="009C4871">
        <w:trPr>
          <w:tblHeader/>
        </w:trPr>
        <w:tc>
          <w:tcPr>
            <w:tcW w:w="1157" w:type="pct"/>
            <w:shd w:val="clear" w:color="auto" w:fill="009F93"/>
            <w:vAlign w:val="center"/>
            <w:hideMark/>
          </w:tcPr>
          <w:p w14:paraId="428E4607" w14:textId="77777777" w:rsidR="000556E3" w:rsidRPr="0066141B" w:rsidRDefault="000556E3" w:rsidP="009C4871">
            <w:pPr>
              <w:pStyle w:val="TableText"/>
              <w:rPr>
                <w:b/>
                <w:color w:val="FFFFFF" w:themeColor="background1"/>
              </w:rPr>
            </w:pPr>
            <w:r w:rsidRPr="0066141B">
              <w:rPr>
                <w:b/>
                <w:color w:val="FFFFFF" w:themeColor="background1"/>
              </w:rPr>
              <w:t>Economy</w:t>
            </w:r>
          </w:p>
        </w:tc>
        <w:tc>
          <w:tcPr>
            <w:tcW w:w="1253" w:type="pct"/>
            <w:shd w:val="clear" w:color="auto" w:fill="009F93"/>
            <w:vAlign w:val="center"/>
            <w:hideMark/>
          </w:tcPr>
          <w:p w14:paraId="67215CB2" w14:textId="77777777" w:rsidR="000556E3" w:rsidRPr="0066141B" w:rsidRDefault="000556E3" w:rsidP="009C4871">
            <w:pPr>
              <w:pStyle w:val="TableText"/>
              <w:jc w:val="center"/>
              <w:rPr>
                <w:b/>
                <w:color w:val="FFFFFF" w:themeColor="background1"/>
              </w:rPr>
            </w:pPr>
            <w:r w:rsidRPr="0066141B">
              <w:rPr>
                <w:b/>
                <w:color w:val="FFFFFF" w:themeColor="background1"/>
              </w:rPr>
              <w:t>Efficiency</w:t>
            </w:r>
          </w:p>
        </w:tc>
        <w:tc>
          <w:tcPr>
            <w:tcW w:w="1368" w:type="pct"/>
            <w:shd w:val="clear" w:color="auto" w:fill="009F93"/>
            <w:vAlign w:val="center"/>
            <w:hideMark/>
          </w:tcPr>
          <w:p w14:paraId="05EE16EC" w14:textId="77777777" w:rsidR="000556E3" w:rsidRPr="0066141B" w:rsidRDefault="000556E3" w:rsidP="009C4871">
            <w:pPr>
              <w:pStyle w:val="TableText"/>
              <w:jc w:val="center"/>
              <w:rPr>
                <w:b/>
                <w:color w:val="FFFFFF" w:themeColor="background1"/>
              </w:rPr>
            </w:pPr>
            <w:r w:rsidRPr="0066141B">
              <w:rPr>
                <w:b/>
                <w:color w:val="FFFFFF" w:themeColor="background1"/>
              </w:rPr>
              <w:t>Effectiveness</w:t>
            </w:r>
          </w:p>
        </w:tc>
        <w:tc>
          <w:tcPr>
            <w:tcW w:w="1222" w:type="pct"/>
            <w:shd w:val="clear" w:color="auto" w:fill="009F93"/>
            <w:vAlign w:val="center"/>
            <w:hideMark/>
          </w:tcPr>
          <w:p w14:paraId="19F211AF" w14:textId="77777777" w:rsidR="000556E3" w:rsidRPr="0066141B" w:rsidRDefault="000556E3" w:rsidP="009C4871">
            <w:pPr>
              <w:pStyle w:val="TableText"/>
              <w:jc w:val="center"/>
              <w:rPr>
                <w:b/>
                <w:color w:val="FFFFFF" w:themeColor="background1"/>
              </w:rPr>
            </w:pPr>
            <w:r w:rsidRPr="0066141B">
              <w:rPr>
                <w:b/>
                <w:color w:val="FFFFFF" w:themeColor="background1"/>
              </w:rPr>
              <w:t>Ethics</w:t>
            </w:r>
          </w:p>
        </w:tc>
      </w:tr>
      <w:tr w:rsidR="000556E3" w:rsidRPr="0066141B" w14:paraId="3E91BFEF" w14:textId="77777777" w:rsidTr="006D46CE">
        <w:trPr>
          <w:trHeight w:val="1044"/>
        </w:trPr>
        <w:tc>
          <w:tcPr>
            <w:tcW w:w="1157" w:type="pct"/>
            <w:hideMark/>
          </w:tcPr>
          <w:p w14:paraId="087B02AB" w14:textId="77777777" w:rsidR="000556E3" w:rsidRPr="0066141B" w:rsidRDefault="000556E3" w:rsidP="009C4871">
            <w:pPr>
              <w:pStyle w:val="tablebullet"/>
              <w:rPr>
                <w:lang w:val="en-AU"/>
              </w:rPr>
            </w:pPr>
            <w:r w:rsidRPr="0066141B">
              <w:rPr>
                <w:lang w:val="en-AU"/>
              </w:rPr>
              <w:t>Cost consciousness </w:t>
            </w:r>
          </w:p>
          <w:p w14:paraId="72220E7E" w14:textId="77777777" w:rsidR="000556E3" w:rsidRPr="0066141B" w:rsidRDefault="000556E3" w:rsidP="009C4871">
            <w:pPr>
              <w:pStyle w:val="tablebullet"/>
              <w:rPr>
                <w:lang w:val="en-AU"/>
              </w:rPr>
            </w:pPr>
            <w:r w:rsidRPr="0066141B">
              <w:rPr>
                <w:lang w:val="en-AU"/>
              </w:rPr>
              <w:t>Encouraging competition</w:t>
            </w:r>
          </w:p>
        </w:tc>
        <w:tc>
          <w:tcPr>
            <w:tcW w:w="1253" w:type="pct"/>
            <w:hideMark/>
          </w:tcPr>
          <w:p w14:paraId="1F92F6B4" w14:textId="77777777" w:rsidR="000556E3" w:rsidRPr="0066141B" w:rsidRDefault="000556E3" w:rsidP="009C4871">
            <w:pPr>
              <w:pStyle w:val="tablebullet"/>
              <w:rPr>
                <w:lang w:val="en-AU"/>
              </w:rPr>
            </w:pPr>
            <w:r w:rsidRPr="0066141B">
              <w:rPr>
                <w:lang w:val="en-AU"/>
              </w:rPr>
              <w:t>Evidence based decision making</w:t>
            </w:r>
          </w:p>
          <w:p w14:paraId="640F25D7" w14:textId="77777777" w:rsidR="000556E3" w:rsidRPr="0066141B" w:rsidRDefault="000556E3" w:rsidP="009C4871">
            <w:pPr>
              <w:pStyle w:val="tablebullet"/>
              <w:rPr>
                <w:lang w:val="en-AU"/>
              </w:rPr>
            </w:pPr>
            <w:r w:rsidRPr="0066141B">
              <w:rPr>
                <w:lang w:val="en-AU"/>
              </w:rPr>
              <w:t>Proportionality</w:t>
            </w:r>
          </w:p>
        </w:tc>
        <w:tc>
          <w:tcPr>
            <w:tcW w:w="1368" w:type="pct"/>
            <w:hideMark/>
          </w:tcPr>
          <w:p w14:paraId="342B89C4" w14:textId="77777777" w:rsidR="000556E3" w:rsidRPr="0066141B" w:rsidRDefault="000556E3" w:rsidP="009C4871">
            <w:pPr>
              <w:pStyle w:val="tablebullet"/>
              <w:rPr>
                <w:lang w:val="en-AU"/>
              </w:rPr>
            </w:pPr>
            <w:r w:rsidRPr="0066141B">
              <w:rPr>
                <w:lang w:val="en-AU"/>
              </w:rPr>
              <w:t>Performance and Risk Management</w:t>
            </w:r>
          </w:p>
          <w:p w14:paraId="0550E3D2" w14:textId="77777777" w:rsidR="000556E3" w:rsidRPr="0066141B" w:rsidRDefault="000556E3" w:rsidP="009C4871">
            <w:pPr>
              <w:pStyle w:val="tablebullet"/>
              <w:rPr>
                <w:lang w:val="en-AU"/>
              </w:rPr>
            </w:pPr>
            <w:r w:rsidRPr="0066141B">
              <w:rPr>
                <w:lang w:val="en-AU"/>
              </w:rPr>
              <w:t>Results Focus</w:t>
            </w:r>
          </w:p>
          <w:p w14:paraId="0B40AAEF" w14:textId="77777777" w:rsidR="000556E3" w:rsidRPr="0066141B" w:rsidRDefault="000556E3" w:rsidP="009C4871">
            <w:pPr>
              <w:pStyle w:val="tablebullet"/>
              <w:rPr>
                <w:lang w:val="en-AU"/>
              </w:rPr>
            </w:pPr>
            <w:r w:rsidRPr="0066141B">
              <w:rPr>
                <w:lang w:val="en-AU"/>
              </w:rPr>
              <w:t>Experimentation and innovation</w:t>
            </w:r>
          </w:p>
        </w:tc>
        <w:tc>
          <w:tcPr>
            <w:tcW w:w="1222" w:type="pct"/>
            <w:hideMark/>
          </w:tcPr>
          <w:p w14:paraId="4AEA5CC7" w14:textId="77777777" w:rsidR="000556E3" w:rsidRPr="0066141B" w:rsidRDefault="000556E3" w:rsidP="009C4871">
            <w:pPr>
              <w:pStyle w:val="tablebullet"/>
              <w:rPr>
                <w:lang w:val="en-AU"/>
              </w:rPr>
            </w:pPr>
            <w:r w:rsidRPr="0066141B">
              <w:rPr>
                <w:lang w:val="en-AU"/>
              </w:rPr>
              <w:t>Accountability and transparency</w:t>
            </w:r>
          </w:p>
          <w:p w14:paraId="4CA3AF88" w14:textId="4B9F57A3" w:rsidR="000556E3" w:rsidRPr="0066141B" w:rsidRDefault="000556E3" w:rsidP="009C4871">
            <w:pPr>
              <w:pStyle w:val="tablebullet"/>
              <w:rPr>
                <w:lang w:val="en-AU"/>
              </w:rPr>
            </w:pPr>
            <w:r w:rsidRPr="0066141B">
              <w:rPr>
                <w:lang w:val="en-AU"/>
              </w:rPr>
              <w:t>+</w:t>
            </w:r>
            <w:r w:rsidR="0066141B">
              <w:rPr>
                <w:lang w:val="en-AU"/>
              </w:rPr>
              <w:t xml:space="preserve"> </w:t>
            </w:r>
            <w:r w:rsidRPr="0066141B">
              <w:rPr>
                <w:lang w:val="en-AU"/>
              </w:rPr>
              <w:t>Equity</w:t>
            </w:r>
          </w:p>
        </w:tc>
      </w:tr>
    </w:tbl>
    <w:p w14:paraId="787D1142" w14:textId="40267E4E" w:rsidR="000556E3" w:rsidRPr="0066141B" w:rsidRDefault="000556E3" w:rsidP="009C4871">
      <w:pPr>
        <w:pStyle w:val="BodyText"/>
        <w:spacing w:before="100" w:beforeAutospacing="1"/>
        <w:rPr>
          <w:lang w:val="en-AU"/>
        </w:rPr>
      </w:pPr>
      <w:r w:rsidRPr="0066141B">
        <w:rPr>
          <w:lang w:val="en-AU"/>
        </w:rPr>
        <w:t xml:space="preserve">When you consider Table </w:t>
      </w:r>
      <w:r w:rsidR="008F7B4D" w:rsidRPr="0066141B">
        <w:rPr>
          <w:lang w:val="en-AU"/>
        </w:rPr>
        <w:t xml:space="preserve">4 </w:t>
      </w:r>
      <w:r w:rsidRPr="0066141B">
        <w:rPr>
          <w:lang w:val="en-AU"/>
        </w:rPr>
        <w:t xml:space="preserve">in relation to a program logic approach, economy is related to how inputs are procured, efficiency to the way that outputs are agreed and delivered, effectiveness with the translation of outputs to outcomes, and ethics with accountability across the process. </w:t>
      </w:r>
    </w:p>
    <w:p w14:paraId="7424A440" w14:textId="57514B52" w:rsidR="000556E3" w:rsidRPr="0066141B" w:rsidRDefault="00333C1D" w:rsidP="000556E3">
      <w:pPr>
        <w:pStyle w:val="BodyText"/>
        <w:rPr>
          <w:lang w:val="en-AU"/>
        </w:rPr>
      </w:pPr>
      <w:r w:rsidRPr="0066141B">
        <w:rPr>
          <w:lang w:val="en-AU"/>
        </w:rPr>
        <w:t xml:space="preserve">In the value for money assessment rubric each </w:t>
      </w:r>
      <w:r w:rsidR="000556E3" w:rsidRPr="0066141B">
        <w:rPr>
          <w:lang w:val="en-AU"/>
        </w:rPr>
        <w:t xml:space="preserve">value for money dimension (economy, efficiency, effectiveness, ethics) contained one or more domain. Each domain included one or more components. An example </w:t>
      </w:r>
      <w:r w:rsidR="006D46CE" w:rsidRPr="0066141B">
        <w:rPr>
          <w:lang w:val="en-AU"/>
        </w:rPr>
        <w:t xml:space="preserve">showing excerpts from each </w:t>
      </w:r>
      <w:r w:rsidR="00AC52D4" w:rsidRPr="0066141B">
        <w:rPr>
          <w:lang w:val="en-AU"/>
        </w:rPr>
        <w:t xml:space="preserve">dimension </w:t>
      </w:r>
      <w:r w:rsidR="000556E3" w:rsidRPr="0066141B">
        <w:rPr>
          <w:lang w:val="en-AU"/>
        </w:rPr>
        <w:t xml:space="preserve">is </w:t>
      </w:r>
      <w:r w:rsidR="00C357BC">
        <w:rPr>
          <w:lang w:val="en-AU"/>
        </w:rPr>
        <w:t>shown</w:t>
      </w:r>
      <w:r w:rsidR="00C357BC" w:rsidRPr="0066141B">
        <w:rPr>
          <w:lang w:val="en-AU"/>
        </w:rPr>
        <w:t xml:space="preserve"> </w:t>
      </w:r>
      <w:r w:rsidR="000556E3" w:rsidRPr="0066141B">
        <w:rPr>
          <w:lang w:val="en-AU"/>
        </w:rPr>
        <w:t>in Figure 1 below.</w:t>
      </w:r>
    </w:p>
    <w:p w14:paraId="232C5025" w14:textId="66A4A1D1" w:rsidR="004E4AD0" w:rsidRPr="0066141B" w:rsidRDefault="004E4AD0" w:rsidP="008A589D">
      <w:pPr>
        <w:pStyle w:val="Caption"/>
      </w:pPr>
      <w:bookmarkStart w:id="171" w:name="_Toc480555161"/>
      <w:bookmarkStart w:id="172" w:name="_Toc493109693"/>
      <w:bookmarkEnd w:id="168"/>
      <w:r w:rsidRPr="0066141B">
        <w:t xml:space="preserve">Figure </w:t>
      </w:r>
      <w:r w:rsidRPr="0066141B">
        <w:fldChar w:fldCharType="begin"/>
      </w:r>
      <w:r w:rsidRPr="0066141B">
        <w:instrText xml:space="preserve"> SEQ Figure \* ARABIC </w:instrText>
      </w:r>
      <w:r w:rsidRPr="0066141B">
        <w:fldChar w:fldCharType="separate"/>
      </w:r>
      <w:r w:rsidR="00EA70D8">
        <w:rPr>
          <w:noProof/>
        </w:rPr>
        <w:t>1</w:t>
      </w:r>
      <w:r w:rsidRPr="0066141B">
        <w:fldChar w:fldCharType="end"/>
      </w:r>
      <w:r w:rsidRPr="0066141B">
        <w:tab/>
        <w:t>Value for money</w:t>
      </w:r>
      <w:bookmarkEnd w:id="171"/>
      <w:r w:rsidR="00160490" w:rsidRPr="0066141B">
        <w:t xml:space="preserve"> </w:t>
      </w:r>
      <w:r w:rsidR="00C74FF9" w:rsidRPr="0066141B">
        <w:t xml:space="preserve">dimensions, domains and components examples </w:t>
      </w:r>
      <w:bookmarkEnd w:id="172"/>
    </w:p>
    <w:p w14:paraId="72724579" w14:textId="19599DB5" w:rsidR="006D46CE" w:rsidRPr="0066141B" w:rsidRDefault="00C74FF9" w:rsidP="00D46C44">
      <w:r>
        <w:rPr>
          <w:noProof/>
          <w:lang w:eastAsia="en-AU"/>
        </w:rPr>
        <w:drawing>
          <wp:inline distT="0" distB="0" distL="0" distR="0" wp14:anchorId="1E03ED64" wp14:editId="316FA69B">
            <wp:extent cx="5758959" cy="539940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r E Diagram.jpg"/>
                    <pic:cNvPicPr/>
                  </pic:nvPicPr>
                  <pic:blipFill>
                    <a:blip r:embed="rId17">
                      <a:extLst>
                        <a:ext uri="{28A0092B-C50C-407E-A947-70E740481C1C}">
                          <a14:useLocalDpi xmlns:a14="http://schemas.microsoft.com/office/drawing/2010/main" val="0"/>
                        </a:ext>
                      </a:extLst>
                    </a:blip>
                    <a:stretch>
                      <a:fillRect/>
                    </a:stretch>
                  </pic:blipFill>
                  <pic:spPr>
                    <a:xfrm>
                      <a:off x="0" y="0"/>
                      <a:ext cx="5758959" cy="5399405"/>
                    </a:xfrm>
                    <a:prstGeom prst="rect">
                      <a:avLst/>
                    </a:prstGeom>
                  </pic:spPr>
                </pic:pic>
              </a:graphicData>
            </a:graphic>
          </wp:inline>
        </w:drawing>
      </w:r>
    </w:p>
    <w:p w14:paraId="75538F18" w14:textId="77777777" w:rsidR="00CE5A4E" w:rsidRPr="0066141B" w:rsidRDefault="009C48EA" w:rsidP="009C4871">
      <w:pPr>
        <w:pStyle w:val="BodyText"/>
        <w:rPr>
          <w:lang w:val="en-AU"/>
        </w:rPr>
      </w:pPr>
      <w:r w:rsidRPr="0066141B">
        <w:rPr>
          <w:lang w:val="en-AU"/>
        </w:rPr>
        <w:t>The evaluation team recorded their findings on a</w:t>
      </w:r>
      <w:r w:rsidR="00CE5A4E" w:rsidRPr="0066141B">
        <w:rPr>
          <w:lang w:val="en-AU"/>
        </w:rPr>
        <w:t>n evidence spreadsheet</w:t>
      </w:r>
      <w:r w:rsidRPr="0066141B">
        <w:rPr>
          <w:lang w:val="en-AU"/>
        </w:rPr>
        <w:t xml:space="preserve"> for each component</w:t>
      </w:r>
      <w:r w:rsidR="00CE5A4E" w:rsidRPr="0066141B">
        <w:rPr>
          <w:lang w:val="en-AU"/>
        </w:rPr>
        <w:t xml:space="preserve">. The </w:t>
      </w:r>
      <w:r w:rsidRPr="0066141B">
        <w:rPr>
          <w:lang w:val="en-AU"/>
        </w:rPr>
        <w:t xml:space="preserve">team recorded a </w:t>
      </w:r>
      <w:r w:rsidR="00CE5A4E" w:rsidRPr="0066141B">
        <w:rPr>
          <w:lang w:val="en-AU"/>
        </w:rPr>
        <w:t>summar</w:t>
      </w:r>
      <w:r w:rsidRPr="0066141B">
        <w:rPr>
          <w:lang w:val="en-AU"/>
        </w:rPr>
        <w:t>y of</w:t>
      </w:r>
      <w:r w:rsidR="00CE5A4E" w:rsidRPr="0066141B">
        <w:rPr>
          <w:lang w:val="en-AU"/>
        </w:rPr>
        <w:t xml:space="preserve"> the evidence, where the evidence was found and any exceptions or issues arising from the evidence. </w:t>
      </w:r>
    </w:p>
    <w:p w14:paraId="21A56F87" w14:textId="77777777" w:rsidR="00CE5A4E" w:rsidRPr="0066141B" w:rsidRDefault="00A764E0" w:rsidP="00B02623">
      <w:pPr>
        <w:pStyle w:val="BodyText"/>
        <w:rPr>
          <w:rFonts w:cs="Arial"/>
          <w:szCs w:val="20"/>
          <w:lang w:val="en-AU"/>
        </w:rPr>
      </w:pPr>
      <w:r w:rsidRPr="0066141B">
        <w:rPr>
          <w:szCs w:val="20"/>
          <w:lang w:val="en-AU"/>
        </w:rPr>
        <w:t xml:space="preserve">Once the evidence was assessed by the evaluation team, each </w:t>
      </w:r>
      <w:r w:rsidRPr="0066141B">
        <w:rPr>
          <w:b/>
          <w:szCs w:val="20"/>
          <w:lang w:val="en-AU"/>
        </w:rPr>
        <w:t>component</w:t>
      </w:r>
      <w:r w:rsidRPr="0066141B">
        <w:rPr>
          <w:szCs w:val="20"/>
          <w:lang w:val="en-AU"/>
        </w:rPr>
        <w:t xml:space="preserve"> was rated</w:t>
      </w:r>
      <w:r w:rsidR="006D5835" w:rsidRPr="0066141B">
        <w:rPr>
          <w:szCs w:val="20"/>
          <w:lang w:val="en-AU"/>
        </w:rPr>
        <w:t xml:space="preserve"> </w:t>
      </w:r>
      <w:r w:rsidRPr="0066141B">
        <w:rPr>
          <w:rFonts w:cs="Arial"/>
          <w:szCs w:val="20"/>
          <w:lang w:val="en-AU"/>
        </w:rPr>
        <w:t>(</w:t>
      </w:r>
      <w:r w:rsidRPr="0066141B">
        <w:rPr>
          <w:szCs w:val="20"/>
          <w:lang w:val="en-AU"/>
        </w:rPr>
        <w:t>3) High level</w:t>
      </w:r>
      <w:r w:rsidR="006D5835" w:rsidRPr="0066141B">
        <w:rPr>
          <w:szCs w:val="20"/>
          <w:lang w:val="en-AU"/>
        </w:rPr>
        <w:t xml:space="preserve">, </w:t>
      </w:r>
      <w:r w:rsidRPr="0066141B">
        <w:rPr>
          <w:szCs w:val="20"/>
          <w:lang w:val="en-AU"/>
        </w:rPr>
        <w:t>(2) Satisfactory or</w:t>
      </w:r>
      <w:r w:rsidR="006D5835" w:rsidRPr="0066141B">
        <w:rPr>
          <w:szCs w:val="20"/>
          <w:lang w:val="en-AU"/>
        </w:rPr>
        <w:t xml:space="preserve"> </w:t>
      </w:r>
      <w:r w:rsidRPr="0066141B">
        <w:rPr>
          <w:szCs w:val="20"/>
          <w:lang w:val="en-AU"/>
        </w:rPr>
        <w:t>(1) Poor</w:t>
      </w:r>
      <w:r w:rsidR="006D5835" w:rsidRPr="0066141B">
        <w:rPr>
          <w:szCs w:val="20"/>
          <w:lang w:val="en-AU"/>
        </w:rPr>
        <w:t xml:space="preserve">. </w:t>
      </w:r>
      <w:r w:rsidRPr="0066141B">
        <w:rPr>
          <w:szCs w:val="20"/>
          <w:lang w:val="en-AU"/>
        </w:rPr>
        <w:t xml:space="preserve">Each </w:t>
      </w:r>
      <w:r w:rsidRPr="0066141B">
        <w:rPr>
          <w:b/>
          <w:szCs w:val="20"/>
          <w:lang w:val="en-AU"/>
        </w:rPr>
        <w:t>domain</w:t>
      </w:r>
      <w:r w:rsidRPr="0066141B">
        <w:rPr>
          <w:szCs w:val="20"/>
          <w:lang w:val="en-AU"/>
        </w:rPr>
        <w:t xml:space="preserve"> was </w:t>
      </w:r>
      <w:r w:rsidR="006D5835" w:rsidRPr="0066141B">
        <w:rPr>
          <w:szCs w:val="20"/>
          <w:lang w:val="en-AU"/>
        </w:rPr>
        <w:t xml:space="preserve">then </w:t>
      </w:r>
      <w:r w:rsidRPr="0066141B">
        <w:rPr>
          <w:szCs w:val="20"/>
          <w:lang w:val="en-AU"/>
        </w:rPr>
        <w:t>rated (1) High level, (2) Satisfactory or (3) Poor by averaging the scores of the components.</w:t>
      </w:r>
      <w:r w:rsidR="006D5835" w:rsidRPr="0066141B">
        <w:rPr>
          <w:szCs w:val="20"/>
          <w:lang w:val="en-AU"/>
        </w:rPr>
        <w:t xml:space="preserve"> Finally, e</w:t>
      </w:r>
      <w:r w:rsidRPr="0066141B">
        <w:rPr>
          <w:szCs w:val="20"/>
          <w:lang w:val="en-AU"/>
        </w:rPr>
        <w:t xml:space="preserve">ach </w:t>
      </w:r>
      <w:r w:rsidRPr="0066141B">
        <w:rPr>
          <w:b/>
          <w:szCs w:val="20"/>
          <w:lang w:val="en-AU"/>
        </w:rPr>
        <w:t>dimension</w:t>
      </w:r>
      <w:r w:rsidRPr="0066141B">
        <w:rPr>
          <w:szCs w:val="20"/>
          <w:lang w:val="en-AU"/>
        </w:rPr>
        <w:t xml:space="preserve"> was rated</w:t>
      </w:r>
      <w:r w:rsidR="0001406F" w:rsidRPr="0066141B">
        <w:rPr>
          <w:szCs w:val="20"/>
          <w:lang w:val="en-AU"/>
        </w:rPr>
        <w:t xml:space="preserve"> </w:t>
      </w:r>
      <w:r w:rsidR="00CE5A4E" w:rsidRPr="0066141B">
        <w:rPr>
          <w:rFonts w:cs="Arial"/>
          <w:szCs w:val="20"/>
          <w:lang w:val="en-AU"/>
        </w:rPr>
        <w:t>by averaging the scores of the domains within it</w:t>
      </w:r>
      <w:r w:rsidR="006D5835" w:rsidRPr="0066141B">
        <w:rPr>
          <w:rFonts w:cs="Arial"/>
          <w:szCs w:val="20"/>
          <w:lang w:val="en-AU"/>
        </w:rPr>
        <w:t xml:space="preserve"> and given a</w:t>
      </w:r>
      <w:r w:rsidR="00464435" w:rsidRPr="0066141B">
        <w:rPr>
          <w:rFonts w:cs="Arial"/>
          <w:szCs w:val="20"/>
          <w:lang w:val="en-AU"/>
        </w:rPr>
        <w:t>n overall</w:t>
      </w:r>
      <w:r w:rsidR="006D5835" w:rsidRPr="0066141B">
        <w:rPr>
          <w:rFonts w:cs="Arial"/>
          <w:szCs w:val="20"/>
          <w:lang w:val="en-AU"/>
        </w:rPr>
        <w:t xml:space="preserve"> score:</w:t>
      </w:r>
    </w:p>
    <w:p w14:paraId="62B43F6B" w14:textId="3B7E3096" w:rsidR="00A764E0" w:rsidRPr="0066141B" w:rsidRDefault="00A764E0" w:rsidP="009C4871">
      <w:pPr>
        <w:pStyle w:val="ListNumber"/>
      </w:pPr>
      <w:r w:rsidRPr="0066141B">
        <w:t>Does not satisfy criteria in any domain (Poor)</w:t>
      </w:r>
    </w:p>
    <w:p w14:paraId="37F1E09C" w14:textId="42161504" w:rsidR="00A764E0" w:rsidRPr="0066141B" w:rsidRDefault="00A764E0" w:rsidP="009C4871">
      <w:pPr>
        <w:pStyle w:val="ListNumber"/>
      </w:pPr>
      <w:r w:rsidRPr="0066141B">
        <w:t>Does not satisfy criteria in several major domains (Poor)</w:t>
      </w:r>
    </w:p>
    <w:p w14:paraId="55429A5C" w14:textId="4F9E8764" w:rsidR="00A764E0" w:rsidRPr="0066141B" w:rsidRDefault="00A764E0" w:rsidP="009C4871">
      <w:pPr>
        <w:pStyle w:val="ListNumber"/>
      </w:pPr>
      <w:r w:rsidRPr="0066141B">
        <w:t>On balance satisfies criteria but marginal in at least one major domain (Satisfactory)</w:t>
      </w:r>
    </w:p>
    <w:p w14:paraId="7728A584" w14:textId="22A036A8" w:rsidR="00A764E0" w:rsidRPr="0066141B" w:rsidRDefault="00A764E0" w:rsidP="009C4871">
      <w:pPr>
        <w:pStyle w:val="ListNumber"/>
      </w:pPr>
      <w:r w:rsidRPr="0066141B">
        <w:t>On balance satisfies criteria. Does not fail in any major domain (Satisfactory)</w:t>
      </w:r>
    </w:p>
    <w:p w14:paraId="6D62C0F2" w14:textId="52E1BF35" w:rsidR="00A764E0" w:rsidRPr="0066141B" w:rsidRDefault="00A764E0" w:rsidP="009C4871">
      <w:pPr>
        <w:pStyle w:val="ListNumber"/>
      </w:pPr>
      <w:r w:rsidRPr="0066141B">
        <w:t>Satisfies criteria in almost all domains (High Level)</w:t>
      </w:r>
    </w:p>
    <w:p w14:paraId="0090F7D5" w14:textId="19877AC3" w:rsidR="00A764E0" w:rsidRPr="0066141B" w:rsidRDefault="00A764E0" w:rsidP="009C4871">
      <w:pPr>
        <w:pStyle w:val="ListNumber"/>
      </w:pPr>
      <w:r w:rsidRPr="0066141B">
        <w:t>Satisfies criteria in all domains (High level)</w:t>
      </w:r>
    </w:p>
    <w:p w14:paraId="548059DB" w14:textId="75720EDC" w:rsidR="006D5835" w:rsidRPr="0066141B" w:rsidRDefault="00C74FF9" w:rsidP="009C4871">
      <w:pPr>
        <w:pStyle w:val="BodyText"/>
        <w:spacing w:before="100" w:beforeAutospacing="1"/>
        <w:rPr>
          <w:lang w:val="en-AU"/>
        </w:rPr>
      </w:pPr>
      <w:r>
        <w:rPr>
          <w:lang w:val="en-AU"/>
        </w:rPr>
        <w:t>The value</w:t>
      </w:r>
      <w:r w:rsidR="00C357BC">
        <w:rPr>
          <w:lang w:val="en-AU"/>
        </w:rPr>
        <w:t xml:space="preserve"> </w:t>
      </w:r>
      <w:r>
        <w:rPr>
          <w:lang w:val="en-AU"/>
        </w:rPr>
        <w:t>for</w:t>
      </w:r>
      <w:r w:rsidR="00C357BC">
        <w:rPr>
          <w:lang w:val="en-AU"/>
        </w:rPr>
        <w:t xml:space="preserve"> </w:t>
      </w:r>
      <w:r w:rsidR="006D5835" w:rsidRPr="0066141B">
        <w:rPr>
          <w:lang w:val="en-AU"/>
        </w:rPr>
        <w:t>money rubric used for the evaluatio</w:t>
      </w:r>
      <w:r w:rsidR="0001406F" w:rsidRPr="0066141B">
        <w:rPr>
          <w:lang w:val="en-AU"/>
        </w:rPr>
        <w:t>n and showing component scores i</w:t>
      </w:r>
      <w:r w:rsidR="006D5835" w:rsidRPr="0066141B">
        <w:rPr>
          <w:lang w:val="en-AU"/>
        </w:rPr>
        <w:t xml:space="preserve">s in Annex </w:t>
      </w:r>
      <w:r w:rsidR="00743138" w:rsidRPr="0066141B">
        <w:rPr>
          <w:lang w:val="en-AU"/>
        </w:rPr>
        <w:t>2</w:t>
      </w:r>
      <w:r w:rsidR="006D5835" w:rsidRPr="0066141B">
        <w:rPr>
          <w:lang w:val="en-AU"/>
        </w:rPr>
        <w:t>.</w:t>
      </w:r>
    </w:p>
    <w:p w14:paraId="5B03F83B" w14:textId="13A3A325" w:rsidR="005D33B2" w:rsidRPr="0066141B" w:rsidRDefault="009148E9" w:rsidP="009C4871">
      <w:pPr>
        <w:pStyle w:val="Heading2"/>
      </w:pPr>
      <w:bookmarkStart w:id="173" w:name="_Toc480554988"/>
      <w:bookmarkStart w:id="174" w:name="_Toc493109670"/>
      <w:r w:rsidRPr="0066141B">
        <w:t xml:space="preserve">Data </w:t>
      </w:r>
      <w:r w:rsidR="00C74FF9" w:rsidRPr="0066141B">
        <w:t>collection methods</w:t>
      </w:r>
      <w:bookmarkEnd w:id="173"/>
      <w:bookmarkEnd w:id="174"/>
    </w:p>
    <w:p w14:paraId="4256D44A" w14:textId="77777777" w:rsidR="009148E9" w:rsidRPr="0066141B" w:rsidRDefault="0015158E" w:rsidP="00C74FF9">
      <w:pPr>
        <w:pStyle w:val="Heading3"/>
      </w:pPr>
      <w:r w:rsidRPr="0066141B">
        <w:t>Audit of CISP systems</w:t>
      </w:r>
    </w:p>
    <w:p w14:paraId="181AE118" w14:textId="0673EFE5" w:rsidR="009148E9" w:rsidRPr="0066141B" w:rsidRDefault="006D5835" w:rsidP="008A589D">
      <w:pPr>
        <w:pStyle w:val="BodyText"/>
        <w:rPr>
          <w:lang w:val="en-AU"/>
        </w:rPr>
      </w:pPr>
      <w:r w:rsidRPr="0066141B">
        <w:rPr>
          <w:lang w:val="en-AU"/>
        </w:rPr>
        <w:t xml:space="preserve">The evaluation team </w:t>
      </w:r>
      <w:r w:rsidR="004A5B42" w:rsidRPr="0066141B">
        <w:rPr>
          <w:lang w:val="en-AU"/>
        </w:rPr>
        <w:t xml:space="preserve">conducted </w:t>
      </w:r>
      <w:r w:rsidR="009E1CAC" w:rsidRPr="0066141B">
        <w:rPr>
          <w:lang w:val="en-AU"/>
        </w:rPr>
        <w:t>an</w:t>
      </w:r>
      <w:r w:rsidRPr="0066141B">
        <w:rPr>
          <w:lang w:val="en-AU"/>
        </w:rPr>
        <w:t xml:space="preserve"> audit </w:t>
      </w:r>
      <w:r w:rsidR="004A5B42" w:rsidRPr="0066141B">
        <w:rPr>
          <w:lang w:val="en-AU"/>
        </w:rPr>
        <w:t>of CARE</w:t>
      </w:r>
      <w:r w:rsidR="0066141B">
        <w:rPr>
          <w:lang w:val="en-AU"/>
        </w:rPr>
        <w:t>’</w:t>
      </w:r>
      <w:r w:rsidR="0001406F" w:rsidRPr="0066141B">
        <w:rPr>
          <w:lang w:val="en-AU"/>
        </w:rPr>
        <w:t>s general</w:t>
      </w:r>
      <w:r w:rsidR="004A5B42" w:rsidRPr="0066141B">
        <w:rPr>
          <w:lang w:val="en-AU"/>
        </w:rPr>
        <w:t xml:space="preserve"> and </w:t>
      </w:r>
      <w:r w:rsidRPr="0066141B">
        <w:rPr>
          <w:lang w:val="en-AU"/>
        </w:rPr>
        <w:t>CISP</w:t>
      </w:r>
      <w:r w:rsidR="0066141B">
        <w:rPr>
          <w:lang w:val="en-AU"/>
        </w:rPr>
        <w:t>’</w:t>
      </w:r>
      <w:r w:rsidRPr="0066141B">
        <w:rPr>
          <w:lang w:val="en-AU"/>
        </w:rPr>
        <w:t>s</w:t>
      </w:r>
      <w:r w:rsidR="009148E9" w:rsidRPr="0066141B">
        <w:rPr>
          <w:lang w:val="en-AU"/>
        </w:rPr>
        <w:t xml:space="preserve"> </w:t>
      </w:r>
      <w:r w:rsidR="0001406F" w:rsidRPr="0066141B">
        <w:rPr>
          <w:lang w:val="en-AU"/>
        </w:rPr>
        <w:t xml:space="preserve">specific </w:t>
      </w:r>
      <w:r w:rsidR="009148E9" w:rsidRPr="0066141B">
        <w:rPr>
          <w:lang w:val="en-AU"/>
        </w:rPr>
        <w:t xml:space="preserve">financial policies, procedures and reports. </w:t>
      </w:r>
      <w:r w:rsidRPr="0066141B">
        <w:rPr>
          <w:lang w:val="en-AU"/>
        </w:rPr>
        <w:t>The team reviewed a</w:t>
      </w:r>
      <w:r w:rsidR="009148E9" w:rsidRPr="0066141B">
        <w:rPr>
          <w:lang w:val="en-AU"/>
        </w:rPr>
        <w:t xml:space="preserve">dditional documents </w:t>
      </w:r>
      <w:r w:rsidR="0001406F" w:rsidRPr="0066141B">
        <w:rPr>
          <w:lang w:val="en-AU"/>
        </w:rPr>
        <w:t xml:space="preserve">(such as field visit reports and training reports) </w:t>
      </w:r>
      <w:r w:rsidR="009148E9" w:rsidRPr="0066141B">
        <w:rPr>
          <w:lang w:val="en-AU"/>
        </w:rPr>
        <w:t>during the field visit to Goroka in February 2017</w:t>
      </w:r>
      <w:r w:rsidR="009E1CAC" w:rsidRPr="0066141B">
        <w:rPr>
          <w:lang w:val="en-AU"/>
        </w:rPr>
        <w:t xml:space="preserve"> to validate the findings</w:t>
      </w:r>
      <w:r w:rsidR="009148E9" w:rsidRPr="0066141B">
        <w:rPr>
          <w:lang w:val="en-AU"/>
        </w:rPr>
        <w:t>.</w:t>
      </w:r>
    </w:p>
    <w:p w14:paraId="5A3A10C3" w14:textId="77777777" w:rsidR="009148E9" w:rsidRPr="0066141B" w:rsidRDefault="009148E9" w:rsidP="00C74FF9">
      <w:pPr>
        <w:pStyle w:val="Heading3"/>
      </w:pPr>
      <w:r w:rsidRPr="0066141B">
        <w:t xml:space="preserve">Key informant interviews </w:t>
      </w:r>
    </w:p>
    <w:p w14:paraId="00A1E7C7" w14:textId="66641C5F" w:rsidR="009148E9" w:rsidRPr="0066141B" w:rsidRDefault="006D5835" w:rsidP="008A589D">
      <w:pPr>
        <w:pStyle w:val="BodyText"/>
        <w:rPr>
          <w:b/>
          <w:lang w:val="en-AU"/>
        </w:rPr>
      </w:pPr>
      <w:r w:rsidRPr="0066141B">
        <w:rPr>
          <w:lang w:val="en-AU"/>
        </w:rPr>
        <w:t>The evaluation team held i</w:t>
      </w:r>
      <w:r w:rsidR="003D21D8" w:rsidRPr="0066141B">
        <w:rPr>
          <w:lang w:val="en-AU"/>
        </w:rPr>
        <w:t>n-depth</w:t>
      </w:r>
      <w:r w:rsidR="009148E9" w:rsidRPr="0066141B">
        <w:rPr>
          <w:lang w:val="en-AU"/>
        </w:rPr>
        <w:t xml:space="preserve"> and focus</w:t>
      </w:r>
      <w:r w:rsidR="003D21D8" w:rsidRPr="0066141B">
        <w:rPr>
          <w:lang w:val="en-AU"/>
        </w:rPr>
        <w:t>ed</w:t>
      </w:r>
      <w:r w:rsidR="009148E9" w:rsidRPr="0066141B">
        <w:rPr>
          <w:lang w:val="en-AU"/>
        </w:rPr>
        <w:t xml:space="preserve"> group interviews with </w:t>
      </w:r>
      <w:r w:rsidR="00846ED5" w:rsidRPr="0066141B">
        <w:rPr>
          <w:lang w:val="en-AU"/>
        </w:rPr>
        <w:t xml:space="preserve">122 </w:t>
      </w:r>
      <w:r w:rsidR="009148E9" w:rsidRPr="0066141B">
        <w:rPr>
          <w:lang w:val="en-AU"/>
        </w:rPr>
        <w:t xml:space="preserve">key informants in Goroka, </w:t>
      </w:r>
      <w:r w:rsidR="003D21D8" w:rsidRPr="0066141B">
        <w:rPr>
          <w:lang w:val="en-AU"/>
        </w:rPr>
        <w:t xml:space="preserve">Kivirinka, </w:t>
      </w:r>
      <w:r w:rsidR="00CE5A4E" w:rsidRPr="0066141B">
        <w:rPr>
          <w:rFonts w:cs="Arial"/>
          <w:szCs w:val="20"/>
          <w:lang w:val="en-AU"/>
        </w:rPr>
        <w:t>Gotobe</w:t>
      </w:r>
      <w:r w:rsidR="003D21D8" w:rsidRPr="0066141B">
        <w:rPr>
          <w:lang w:val="en-AU"/>
        </w:rPr>
        <w:t xml:space="preserve"> and </w:t>
      </w:r>
      <w:r w:rsidR="009148E9" w:rsidRPr="0066141B">
        <w:rPr>
          <w:lang w:val="en-AU"/>
        </w:rPr>
        <w:t>Orumbafoe over two weeks in February and March 2017.</w:t>
      </w:r>
      <w:r w:rsidR="00136981" w:rsidRPr="0066141B">
        <w:rPr>
          <w:lang w:val="en-AU"/>
        </w:rPr>
        <w:t xml:space="preserve"> </w:t>
      </w:r>
      <w:r w:rsidR="009148E9" w:rsidRPr="0066141B">
        <w:rPr>
          <w:lang w:val="en-AU"/>
        </w:rPr>
        <w:t xml:space="preserve">Interviews were conducted with </w:t>
      </w:r>
      <w:r w:rsidRPr="0066141B">
        <w:rPr>
          <w:lang w:val="en-AU"/>
        </w:rPr>
        <w:t>CISP</w:t>
      </w:r>
      <w:r w:rsidR="009148E9" w:rsidRPr="0066141B">
        <w:rPr>
          <w:lang w:val="en-AU"/>
        </w:rPr>
        <w:t xml:space="preserve"> team members, CARE managers, </w:t>
      </w:r>
      <w:r w:rsidR="003D21D8" w:rsidRPr="0066141B">
        <w:rPr>
          <w:lang w:val="en-AU"/>
        </w:rPr>
        <w:t>private sector and government p</w:t>
      </w:r>
      <w:r w:rsidR="009148E9" w:rsidRPr="0066141B">
        <w:rPr>
          <w:lang w:val="en-AU"/>
        </w:rPr>
        <w:t>artner managers</w:t>
      </w:r>
      <w:r w:rsidR="0001406F" w:rsidRPr="0066141B">
        <w:rPr>
          <w:lang w:val="en-AU"/>
        </w:rPr>
        <w:t xml:space="preserve"> and</w:t>
      </w:r>
      <w:r w:rsidR="009148E9" w:rsidRPr="0066141B">
        <w:rPr>
          <w:lang w:val="en-AU"/>
        </w:rPr>
        <w:t xml:space="preserve"> staff</w:t>
      </w:r>
      <w:r w:rsidR="0001406F" w:rsidRPr="0066141B">
        <w:rPr>
          <w:lang w:val="en-AU"/>
        </w:rPr>
        <w:t>,</w:t>
      </w:r>
      <w:r w:rsidR="009148E9" w:rsidRPr="0066141B">
        <w:rPr>
          <w:lang w:val="en-AU"/>
        </w:rPr>
        <w:t xml:space="preserve"> extension officers, farming community leaders, model farmers, farmer cooperative members, and graduate extension officers. </w:t>
      </w:r>
      <w:r w:rsidRPr="0066141B">
        <w:rPr>
          <w:lang w:val="en-AU"/>
        </w:rPr>
        <w:t xml:space="preserve">A list of interviewees is in Annex </w:t>
      </w:r>
      <w:r w:rsidR="00743138" w:rsidRPr="0066141B">
        <w:rPr>
          <w:lang w:val="en-AU"/>
        </w:rPr>
        <w:t>3</w:t>
      </w:r>
      <w:r w:rsidRPr="0066141B">
        <w:rPr>
          <w:lang w:val="en-AU"/>
        </w:rPr>
        <w:t>.</w:t>
      </w:r>
    </w:p>
    <w:p w14:paraId="5E457616" w14:textId="77777777" w:rsidR="009148E9" w:rsidRPr="0066141B" w:rsidRDefault="009148E9" w:rsidP="00C74FF9">
      <w:pPr>
        <w:pStyle w:val="Heading3"/>
      </w:pPr>
      <w:r w:rsidRPr="0066141B">
        <w:t>Field visits</w:t>
      </w:r>
    </w:p>
    <w:p w14:paraId="29D01E0F" w14:textId="77777777" w:rsidR="0015158E" w:rsidRPr="0066141B" w:rsidRDefault="009148E9" w:rsidP="008A589D">
      <w:pPr>
        <w:pStyle w:val="BodyText"/>
        <w:rPr>
          <w:lang w:val="en-AU"/>
        </w:rPr>
      </w:pPr>
      <w:r w:rsidRPr="0066141B">
        <w:rPr>
          <w:lang w:val="en-AU"/>
        </w:rPr>
        <w:t xml:space="preserve">The evaluation team visited farming communities in Kivirinka, </w:t>
      </w:r>
      <w:r w:rsidR="00CE5A4E" w:rsidRPr="0066141B">
        <w:rPr>
          <w:lang w:val="en-AU"/>
        </w:rPr>
        <w:t xml:space="preserve">Gotobe </w:t>
      </w:r>
      <w:r w:rsidRPr="0066141B">
        <w:rPr>
          <w:lang w:val="en-AU"/>
        </w:rPr>
        <w:t xml:space="preserve">and Orumbafoe that had received </w:t>
      </w:r>
      <w:r w:rsidR="00927638" w:rsidRPr="0066141B">
        <w:rPr>
          <w:lang w:val="en-AU"/>
        </w:rPr>
        <w:t>F</w:t>
      </w:r>
      <w:r w:rsidRPr="0066141B">
        <w:rPr>
          <w:lang w:val="en-AU"/>
        </w:rPr>
        <w:t xml:space="preserve">amily </w:t>
      </w:r>
      <w:r w:rsidR="00927638" w:rsidRPr="0066141B">
        <w:rPr>
          <w:lang w:val="en-AU"/>
        </w:rPr>
        <w:t>B</w:t>
      </w:r>
      <w:r w:rsidRPr="0066141B">
        <w:rPr>
          <w:lang w:val="en-AU"/>
        </w:rPr>
        <w:t xml:space="preserve">usiness </w:t>
      </w:r>
      <w:r w:rsidR="00927638" w:rsidRPr="0066141B">
        <w:rPr>
          <w:lang w:val="en-AU"/>
        </w:rPr>
        <w:t>M</w:t>
      </w:r>
      <w:r w:rsidRPr="0066141B">
        <w:rPr>
          <w:lang w:val="en-AU"/>
        </w:rPr>
        <w:t>anagement</w:t>
      </w:r>
      <w:r w:rsidR="0015158E" w:rsidRPr="0066141B">
        <w:rPr>
          <w:lang w:val="en-AU"/>
        </w:rPr>
        <w:t xml:space="preserve"> training</w:t>
      </w:r>
      <w:r w:rsidRPr="0066141B">
        <w:rPr>
          <w:lang w:val="en-AU"/>
        </w:rPr>
        <w:t xml:space="preserve"> and </w:t>
      </w:r>
      <w:r w:rsidR="00927638" w:rsidRPr="0066141B">
        <w:rPr>
          <w:lang w:val="en-AU"/>
        </w:rPr>
        <w:t xml:space="preserve">Financial Literacy </w:t>
      </w:r>
      <w:r w:rsidRPr="0066141B">
        <w:rPr>
          <w:lang w:val="en-AU"/>
        </w:rPr>
        <w:t xml:space="preserve">training since July 2015. </w:t>
      </w:r>
    </w:p>
    <w:p w14:paraId="301DF241" w14:textId="72DC032A" w:rsidR="009148E9" w:rsidRPr="0066141B" w:rsidRDefault="009148E9" w:rsidP="00C74FF9">
      <w:pPr>
        <w:pStyle w:val="Heading3"/>
      </w:pPr>
      <w:r w:rsidRPr="0066141B">
        <w:t xml:space="preserve">Ripple </w:t>
      </w:r>
      <w:r w:rsidR="00C74FF9" w:rsidRPr="0066141B">
        <w:t>effect mappin</w:t>
      </w:r>
      <w:r w:rsidRPr="0066141B">
        <w:t>g</w:t>
      </w:r>
    </w:p>
    <w:p w14:paraId="07E36210" w14:textId="77777777" w:rsidR="0015158E" w:rsidRPr="00C357BC" w:rsidRDefault="0015158E" w:rsidP="009E1CAC">
      <w:pPr>
        <w:pStyle w:val="BodyText"/>
        <w:rPr>
          <w:lang w:val="en-AU"/>
        </w:rPr>
      </w:pPr>
      <w:r w:rsidRPr="00C357BC">
        <w:rPr>
          <w:lang w:val="en-AU"/>
        </w:rPr>
        <w:t xml:space="preserve">The evaluation team also observed two </w:t>
      </w:r>
      <w:r w:rsidR="00927638" w:rsidRPr="00C357BC">
        <w:rPr>
          <w:lang w:val="en-AU"/>
        </w:rPr>
        <w:t>R</w:t>
      </w:r>
      <w:r w:rsidRPr="00C357BC">
        <w:rPr>
          <w:lang w:val="en-AU"/>
        </w:rPr>
        <w:t xml:space="preserve">ipple </w:t>
      </w:r>
      <w:r w:rsidR="00927638" w:rsidRPr="00C357BC">
        <w:rPr>
          <w:lang w:val="en-AU"/>
        </w:rPr>
        <w:t>E</w:t>
      </w:r>
      <w:r w:rsidRPr="00C357BC">
        <w:rPr>
          <w:lang w:val="en-AU"/>
        </w:rPr>
        <w:t xml:space="preserve">ffect </w:t>
      </w:r>
      <w:r w:rsidR="00927638" w:rsidRPr="00C357BC">
        <w:rPr>
          <w:lang w:val="en-AU"/>
        </w:rPr>
        <w:t>M</w:t>
      </w:r>
      <w:r w:rsidRPr="00C357BC">
        <w:rPr>
          <w:lang w:val="en-AU"/>
        </w:rPr>
        <w:t>apping evaluation processes in Kivirinka and Orumbafoe</w:t>
      </w:r>
      <w:r w:rsidR="009E1CAC" w:rsidRPr="00C357BC">
        <w:rPr>
          <w:lang w:val="en-AU"/>
        </w:rPr>
        <w:t>,</w:t>
      </w:r>
      <w:r w:rsidRPr="00C357BC">
        <w:rPr>
          <w:lang w:val="en-AU"/>
        </w:rPr>
        <w:t xml:space="preserve"> facilitated by the ACIAR</w:t>
      </w:r>
      <w:r w:rsidR="00927638" w:rsidRPr="00C357BC">
        <w:rPr>
          <w:lang w:val="en-AU"/>
        </w:rPr>
        <w:t xml:space="preserve"> </w:t>
      </w:r>
      <w:r w:rsidRPr="00C357BC">
        <w:rPr>
          <w:lang w:val="en-AU"/>
        </w:rPr>
        <w:t>/</w:t>
      </w:r>
      <w:r w:rsidR="00927638" w:rsidRPr="00C357BC">
        <w:rPr>
          <w:lang w:val="en-AU"/>
        </w:rPr>
        <w:t xml:space="preserve"> </w:t>
      </w:r>
      <w:r w:rsidRPr="00C357BC">
        <w:rPr>
          <w:lang w:val="en-AU"/>
        </w:rPr>
        <w:t xml:space="preserve">CARE </w:t>
      </w:r>
      <w:r w:rsidR="00FD1FA5" w:rsidRPr="00C357BC">
        <w:rPr>
          <w:lang w:val="en-AU"/>
        </w:rPr>
        <w:t>R</w:t>
      </w:r>
      <w:r w:rsidRPr="00C357BC">
        <w:rPr>
          <w:lang w:val="en-AU"/>
        </w:rPr>
        <w:t xml:space="preserve">esearch </w:t>
      </w:r>
      <w:r w:rsidR="00FD1FA5" w:rsidRPr="00C357BC">
        <w:rPr>
          <w:lang w:val="en-AU"/>
        </w:rPr>
        <w:t>O</w:t>
      </w:r>
      <w:r w:rsidRPr="00C357BC">
        <w:rPr>
          <w:lang w:val="en-AU"/>
        </w:rPr>
        <w:t>fficer.</w:t>
      </w:r>
    </w:p>
    <w:p w14:paraId="3935A700" w14:textId="77777777" w:rsidR="00DD4B15" w:rsidRPr="0066141B" w:rsidRDefault="0015158E" w:rsidP="009C4871">
      <w:pPr>
        <w:pStyle w:val="BodyText"/>
        <w:rPr>
          <w:lang w:val="en-AU"/>
        </w:rPr>
      </w:pPr>
      <w:r w:rsidRPr="00C357BC">
        <w:rPr>
          <w:lang w:val="en-AU"/>
        </w:rPr>
        <w:t>R</w:t>
      </w:r>
      <w:r w:rsidR="008A589D" w:rsidRPr="00C357BC">
        <w:rPr>
          <w:lang w:val="en-AU"/>
        </w:rPr>
        <w:t xml:space="preserve">ipple </w:t>
      </w:r>
      <w:r w:rsidR="00927638" w:rsidRPr="00C357BC">
        <w:rPr>
          <w:lang w:val="en-AU"/>
        </w:rPr>
        <w:t>E</w:t>
      </w:r>
      <w:r w:rsidR="008A589D" w:rsidRPr="00C357BC">
        <w:rPr>
          <w:lang w:val="en-AU"/>
        </w:rPr>
        <w:t xml:space="preserve">ffect </w:t>
      </w:r>
      <w:r w:rsidR="00927638" w:rsidRPr="00C357BC">
        <w:rPr>
          <w:lang w:val="en-AU"/>
        </w:rPr>
        <w:t>M</w:t>
      </w:r>
      <w:r w:rsidR="008A589D" w:rsidRPr="00C357BC">
        <w:rPr>
          <w:lang w:val="en-AU"/>
        </w:rPr>
        <w:t xml:space="preserve">apping </w:t>
      </w:r>
      <w:r w:rsidR="00DD4B15" w:rsidRPr="00C357BC">
        <w:rPr>
          <w:lang w:val="en-AU"/>
        </w:rPr>
        <w:t>is a</w:t>
      </w:r>
      <w:r w:rsidR="00503558" w:rsidRPr="00C357BC">
        <w:rPr>
          <w:lang w:val="en-AU"/>
        </w:rPr>
        <w:t>n</w:t>
      </w:r>
      <w:r w:rsidR="00DD4B15" w:rsidRPr="00C357BC">
        <w:rPr>
          <w:lang w:val="en-AU"/>
        </w:rPr>
        <w:t xml:space="preserve"> evaluative process that uses participatory methods to collect and assess qualitative information from project beneficiaries. It combines discussions, storytelling, mind mapping and appreciative enquiry interviews.</w:t>
      </w:r>
      <w:r w:rsidR="00DD4B15" w:rsidRPr="0066141B">
        <w:rPr>
          <w:lang w:val="en-AU"/>
        </w:rPr>
        <w:t xml:space="preserve"> </w:t>
      </w:r>
    </w:p>
    <w:p w14:paraId="5A5484C3" w14:textId="77777777" w:rsidR="001B0AAC" w:rsidRPr="0066141B" w:rsidRDefault="00B55FB6" w:rsidP="009C4871">
      <w:pPr>
        <w:pStyle w:val="Heading2"/>
      </w:pPr>
      <w:bookmarkStart w:id="175" w:name="_Toc493109671"/>
      <w:bookmarkStart w:id="176" w:name="_Toc480554989"/>
      <w:r w:rsidRPr="0066141B">
        <w:t xml:space="preserve">Data </w:t>
      </w:r>
      <w:r w:rsidR="007409DC" w:rsidRPr="0066141B">
        <w:t>a</w:t>
      </w:r>
      <w:r w:rsidRPr="0066141B">
        <w:t>nalysis and assessment</w:t>
      </w:r>
      <w:bookmarkEnd w:id="175"/>
      <w:r w:rsidRPr="0066141B">
        <w:t xml:space="preserve"> </w:t>
      </w:r>
      <w:bookmarkEnd w:id="176"/>
    </w:p>
    <w:p w14:paraId="77761DE7" w14:textId="6EDF51B4" w:rsidR="00DD4B15" w:rsidRPr="0066141B" w:rsidRDefault="0015158E" w:rsidP="009C4871">
      <w:pPr>
        <w:pStyle w:val="BodyText"/>
        <w:rPr>
          <w:lang w:val="en-AU"/>
        </w:rPr>
      </w:pPr>
      <w:bookmarkStart w:id="177" w:name="_Toc480545894"/>
      <w:bookmarkStart w:id="178" w:name="_Toc480554990"/>
      <w:r w:rsidRPr="0066141B">
        <w:rPr>
          <w:lang w:val="en-AU"/>
        </w:rPr>
        <w:t>Following the</w:t>
      </w:r>
      <w:r w:rsidR="00DD4B15" w:rsidRPr="0066141B">
        <w:rPr>
          <w:lang w:val="en-AU"/>
        </w:rPr>
        <w:t xml:space="preserve"> audit of </w:t>
      </w:r>
      <w:r w:rsidRPr="0066141B">
        <w:rPr>
          <w:lang w:val="en-AU"/>
        </w:rPr>
        <w:t>CISP</w:t>
      </w:r>
      <w:r w:rsidR="0066141B">
        <w:rPr>
          <w:lang w:val="en-AU"/>
        </w:rPr>
        <w:t>’</w:t>
      </w:r>
      <w:r w:rsidRPr="0066141B">
        <w:rPr>
          <w:lang w:val="en-AU"/>
        </w:rPr>
        <w:t>s</w:t>
      </w:r>
      <w:r w:rsidR="00DD4B15" w:rsidRPr="0066141B">
        <w:rPr>
          <w:lang w:val="en-AU"/>
        </w:rPr>
        <w:t xml:space="preserve"> systems</w:t>
      </w:r>
      <w:r w:rsidRPr="0066141B">
        <w:rPr>
          <w:lang w:val="en-AU"/>
        </w:rPr>
        <w:t>,</w:t>
      </w:r>
      <w:r w:rsidR="00DD4B15" w:rsidRPr="0066141B">
        <w:rPr>
          <w:lang w:val="en-AU"/>
        </w:rPr>
        <w:t xml:space="preserve"> </w:t>
      </w:r>
      <w:r w:rsidR="00927638" w:rsidRPr="0066141B">
        <w:rPr>
          <w:lang w:val="en-AU"/>
        </w:rPr>
        <w:t xml:space="preserve">the evaluation team assessed </w:t>
      </w:r>
      <w:r w:rsidRPr="0066141B">
        <w:rPr>
          <w:lang w:val="en-AU"/>
        </w:rPr>
        <w:t>t</w:t>
      </w:r>
      <w:r w:rsidR="00DD4B15" w:rsidRPr="0066141B">
        <w:rPr>
          <w:lang w:val="en-AU"/>
        </w:rPr>
        <w:t xml:space="preserve">he weight of </w:t>
      </w:r>
      <w:r w:rsidRPr="0066141B">
        <w:rPr>
          <w:lang w:val="en-AU"/>
        </w:rPr>
        <w:t xml:space="preserve">the </w:t>
      </w:r>
      <w:r w:rsidR="00DD4B15" w:rsidRPr="0066141B">
        <w:rPr>
          <w:lang w:val="en-AU"/>
        </w:rPr>
        <w:t xml:space="preserve">evidence </w:t>
      </w:r>
      <w:r w:rsidR="00927638" w:rsidRPr="0066141B">
        <w:rPr>
          <w:lang w:val="en-AU"/>
        </w:rPr>
        <w:t xml:space="preserve">and recorded it </w:t>
      </w:r>
      <w:r w:rsidR="00DD4B15" w:rsidRPr="0066141B">
        <w:rPr>
          <w:lang w:val="en-AU"/>
        </w:rPr>
        <w:t xml:space="preserve">in the scoring template. </w:t>
      </w:r>
      <w:r w:rsidRPr="0066141B">
        <w:rPr>
          <w:lang w:val="en-AU"/>
        </w:rPr>
        <w:t xml:space="preserve">The evaluation team </w:t>
      </w:r>
      <w:r w:rsidR="00DD4B15" w:rsidRPr="0066141B">
        <w:rPr>
          <w:lang w:val="en-AU"/>
        </w:rPr>
        <w:t>discuss</w:t>
      </w:r>
      <w:r w:rsidRPr="0066141B">
        <w:rPr>
          <w:lang w:val="en-AU"/>
        </w:rPr>
        <w:t>ed</w:t>
      </w:r>
      <w:r w:rsidR="00DD4B15" w:rsidRPr="0066141B">
        <w:rPr>
          <w:lang w:val="en-AU"/>
        </w:rPr>
        <w:t xml:space="preserve"> the</w:t>
      </w:r>
      <w:r w:rsidRPr="0066141B">
        <w:rPr>
          <w:lang w:val="en-AU"/>
        </w:rPr>
        <w:t>se</w:t>
      </w:r>
      <w:r w:rsidR="00DD4B15" w:rsidRPr="0066141B">
        <w:rPr>
          <w:lang w:val="en-AU"/>
        </w:rPr>
        <w:t xml:space="preserve"> initial assessments. Where the team felt there was insufficient evidence to make an assessment on a component, they asked for additional information to be provided by </w:t>
      </w:r>
      <w:r w:rsidRPr="0066141B">
        <w:rPr>
          <w:lang w:val="en-AU"/>
        </w:rPr>
        <w:t>the CISP</w:t>
      </w:r>
      <w:r w:rsidR="00DD4B15" w:rsidRPr="0066141B">
        <w:rPr>
          <w:lang w:val="en-AU"/>
        </w:rPr>
        <w:t xml:space="preserve"> team or to be collected during the field visits. </w:t>
      </w:r>
    </w:p>
    <w:p w14:paraId="09662ACC" w14:textId="0FA99119" w:rsidR="00DD4B15" w:rsidRPr="0066141B" w:rsidRDefault="0015158E" w:rsidP="009C4871">
      <w:pPr>
        <w:pStyle w:val="BodyText"/>
        <w:rPr>
          <w:lang w:val="en-AU"/>
        </w:rPr>
      </w:pPr>
      <w:r w:rsidRPr="0066141B">
        <w:rPr>
          <w:lang w:val="en-AU"/>
        </w:rPr>
        <w:t>Next, t</w:t>
      </w:r>
      <w:r w:rsidR="00DD4B15" w:rsidRPr="0066141B">
        <w:rPr>
          <w:lang w:val="en-AU"/>
        </w:rPr>
        <w:t xml:space="preserve">he findings from document review, key informant interviews, </w:t>
      </w:r>
      <w:r w:rsidR="00432215">
        <w:rPr>
          <w:lang w:val="en-AU"/>
        </w:rPr>
        <w:t>R</w:t>
      </w:r>
      <w:r w:rsidR="00C74FF9" w:rsidRPr="0066141B">
        <w:rPr>
          <w:lang w:val="en-AU"/>
        </w:rPr>
        <w:t xml:space="preserve">ipple </w:t>
      </w:r>
      <w:r w:rsidR="00432215">
        <w:rPr>
          <w:lang w:val="en-AU"/>
        </w:rPr>
        <w:t>E</w:t>
      </w:r>
      <w:r w:rsidR="00C74FF9" w:rsidRPr="0066141B">
        <w:rPr>
          <w:lang w:val="en-AU"/>
        </w:rPr>
        <w:t xml:space="preserve">ffect </w:t>
      </w:r>
      <w:r w:rsidR="00432215">
        <w:rPr>
          <w:lang w:val="en-AU"/>
        </w:rPr>
        <w:t>M</w:t>
      </w:r>
      <w:r w:rsidR="00C74FF9" w:rsidRPr="0066141B">
        <w:rPr>
          <w:lang w:val="en-AU"/>
        </w:rPr>
        <w:t xml:space="preserve">apping </w:t>
      </w:r>
      <w:r w:rsidR="00DD4B15" w:rsidRPr="0066141B">
        <w:rPr>
          <w:lang w:val="en-AU"/>
        </w:rPr>
        <w:t xml:space="preserve">activities, and observations conducted during the field visits were documented in the scoring template. </w:t>
      </w:r>
      <w:r w:rsidRPr="0066141B">
        <w:rPr>
          <w:lang w:val="en-AU"/>
        </w:rPr>
        <w:t>T</w:t>
      </w:r>
      <w:r w:rsidR="00DD4B15" w:rsidRPr="0066141B">
        <w:rPr>
          <w:lang w:val="en-AU"/>
        </w:rPr>
        <w:t xml:space="preserve">he evaluation team </w:t>
      </w:r>
      <w:r w:rsidRPr="0066141B">
        <w:rPr>
          <w:lang w:val="en-AU"/>
        </w:rPr>
        <w:t xml:space="preserve">met again </w:t>
      </w:r>
      <w:r w:rsidR="00DD4B15" w:rsidRPr="0066141B">
        <w:rPr>
          <w:lang w:val="en-AU"/>
        </w:rPr>
        <w:t xml:space="preserve">to discuss the findings and agree on ratings. </w:t>
      </w:r>
      <w:r w:rsidRPr="0066141B">
        <w:rPr>
          <w:lang w:val="en-AU"/>
        </w:rPr>
        <w:t>Once more</w:t>
      </w:r>
      <w:r w:rsidR="00DD4B15" w:rsidRPr="0066141B">
        <w:rPr>
          <w:lang w:val="en-AU"/>
        </w:rPr>
        <w:t xml:space="preserve">, where the evidence was not considered sufficient to provide an assessment, </w:t>
      </w:r>
      <w:r w:rsidR="00FA4CC9" w:rsidRPr="0066141B">
        <w:rPr>
          <w:lang w:val="en-AU"/>
        </w:rPr>
        <w:t xml:space="preserve">the evaluation team sought </w:t>
      </w:r>
      <w:r w:rsidR="00DD4B15" w:rsidRPr="0066141B">
        <w:rPr>
          <w:lang w:val="en-AU"/>
        </w:rPr>
        <w:t>further information from stakeholders.</w:t>
      </w:r>
    </w:p>
    <w:p w14:paraId="2F847B99" w14:textId="0D7C5403" w:rsidR="00DD4B15" w:rsidRPr="0066141B" w:rsidRDefault="0015158E" w:rsidP="009C4871">
      <w:pPr>
        <w:pStyle w:val="BodyText"/>
        <w:rPr>
          <w:lang w:val="en-AU"/>
        </w:rPr>
      </w:pPr>
      <w:r w:rsidRPr="0066141B">
        <w:rPr>
          <w:lang w:val="en-AU"/>
        </w:rPr>
        <w:t xml:space="preserve">Finally, the evaluation team </w:t>
      </w:r>
      <w:r w:rsidR="00DD4B15" w:rsidRPr="0066141B">
        <w:rPr>
          <w:lang w:val="en-AU"/>
        </w:rPr>
        <w:t>test</w:t>
      </w:r>
      <w:r w:rsidRPr="0066141B">
        <w:rPr>
          <w:lang w:val="en-AU"/>
        </w:rPr>
        <w:t>ed</w:t>
      </w:r>
      <w:r w:rsidR="00DD4B15" w:rsidRPr="0066141B">
        <w:rPr>
          <w:lang w:val="en-AU"/>
        </w:rPr>
        <w:t xml:space="preserve"> the assessment ratings with the </w:t>
      </w:r>
      <w:r w:rsidRPr="0066141B">
        <w:rPr>
          <w:lang w:val="en-AU"/>
        </w:rPr>
        <w:t xml:space="preserve">CISP </w:t>
      </w:r>
      <w:r w:rsidR="00DD4B15" w:rsidRPr="0066141B">
        <w:rPr>
          <w:lang w:val="en-AU"/>
        </w:rPr>
        <w:t xml:space="preserve">team and </w:t>
      </w:r>
      <w:r w:rsidRPr="0066141B">
        <w:rPr>
          <w:lang w:val="en-AU"/>
        </w:rPr>
        <w:t xml:space="preserve">Papua New Guinea </w:t>
      </w:r>
      <w:r w:rsidR="00DD4B15" w:rsidRPr="0066141B">
        <w:rPr>
          <w:lang w:val="en-AU"/>
        </w:rPr>
        <w:t>D</w:t>
      </w:r>
      <w:r w:rsidR="00432215">
        <w:rPr>
          <w:lang w:val="en-AU"/>
        </w:rPr>
        <w:t>FAT</w:t>
      </w:r>
      <w:r w:rsidR="00DD4B15" w:rsidRPr="0066141B">
        <w:rPr>
          <w:lang w:val="en-AU"/>
        </w:rPr>
        <w:t xml:space="preserve"> </w:t>
      </w:r>
      <w:r w:rsidR="007938B9" w:rsidRPr="0066141B">
        <w:rPr>
          <w:lang w:val="en-AU"/>
        </w:rPr>
        <w:t>G</w:t>
      </w:r>
      <w:r w:rsidR="00DD4B15" w:rsidRPr="0066141B">
        <w:rPr>
          <w:lang w:val="en-AU"/>
        </w:rPr>
        <w:t>ender team between mid-April and mid-May 2017</w:t>
      </w:r>
      <w:r w:rsidRPr="0066141B">
        <w:rPr>
          <w:lang w:val="en-AU"/>
        </w:rPr>
        <w:t>.</w:t>
      </w:r>
      <w:r w:rsidR="0066141B">
        <w:rPr>
          <w:lang w:val="en-AU"/>
        </w:rPr>
        <w:t xml:space="preserve"> </w:t>
      </w:r>
      <w:r w:rsidRPr="0066141B">
        <w:rPr>
          <w:lang w:val="en-AU"/>
        </w:rPr>
        <w:t>I</w:t>
      </w:r>
      <w:r w:rsidR="00DD4B15" w:rsidRPr="0066141B">
        <w:rPr>
          <w:lang w:val="en-AU"/>
        </w:rPr>
        <w:t xml:space="preserve">ssues raised about </w:t>
      </w:r>
      <w:r w:rsidRPr="0066141B">
        <w:rPr>
          <w:lang w:val="en-AU"/>
        </w:rPr>
        <w:t xml:space="preserve">the </w:t>
      </w:r>
      <w:r w:rsidR="00DD4B15" w:rsidRPr="0066141B">
        <w:rPr>
          <w:lang w:val="en-AU"/>
        </w:rPr>
        <w:t>quality of evidence</w:t>
      </w:r>
      <w:r w:rsidRPr="0066141B">
        <w:rPr>
          <w:lang w:val="en-AU"/>
        </w:rPr>
        <w:t xml:space="preserve"> and</w:t>
      </w:r>
      <w:r w:rsidR="00DD4B15" w:rsidRPr="0066141B">
        <w:rPr>
          <w:lang w:val="en-AU"/>
        </w:rPr>
        <w:t xml:space="preserve"> the assessment were documented. </w:t>
      </w:r>
      <w:r w:rsidR="00FA4CC9" w:rsidRPr="0066141B">
        <w:rPr>
          <w:lang w:val="en-AU"/>
        </w:rPr>
        <w:t>The evaluation team provided a</w:t>
      </w:r>
      <w:r w:rsidR="00DD4B15" w:rsidRPr="0066141B">
        <w:rPr>
          <w:lang w:val="en-AU"/>
        </w:rPr>
        <w:t>dditional information where necessary to ensure agreement on the robustness of the assessment.</w:t>
      </w:r>
    </w:p>
    <w:p w14:paraId="08866BDC" w14:textId="77777777" w:rsidR="00DD4B15" w:rsidRPr="0066141B" w:rsidRDefault="0015158E" w:rsidP="008A589D">
      <w:pPr>
        <w:pStyle w:val="BodyText"/>
        <w:rPr>
          <w:szCs w:val="20"/>
          <w:lang w:val="en-AU"/>
        </w:rPr>
      </w:pPr>
      <w:r w:rsidRPr="0066141B">
        <w:rPr>
          <w:szCs w:val="20"/>
          <w:lang w:val="en-AU"/>
        </w:rPr>
        <w:t xml:space="preserve">The </w:t>
      </w:r>
      <w:r w:rsidR="00927638" w:rsidRPr="0066141B">
        <w:rPr>
          <w:szCs w:val="20"/>
          <w:lang w:val="en-AU"/>
        </w:rPr>
        <w:t xml:space="preserve">data </w:t>
      </w:r>
      <w:r w:rsidR="00DD4B15" w:rsidRPr="0066141B">
        <w:rPr>
          <w:szCs w:val="20"/>
          <w:lang w:val="en-AU"/>
        </w:rPr>
        <w:t xml:space="preserve">collection plans </w:t>
      </w:r>
      <w:r w:rsidRPr="0066141B">
        <w:rPr>
          <w:szCs w:val="20"/>
          <w:lang w:val="en-AU"/>
        </w:rPr>
        <w:t xml:space="preserve">are in Annex </w:t>
      </w:r>
      <w:r w:rsidR="00743138" w:rsidRPr="0066141B">
        <w:rPr>
          <w:szCs w:val="20"/>
          <w:lang w:val="en-AU"/>
        </w:rPr>
        <w:t>4</w:t>
      </w:r>
      <w:r w:rsidRPr="0066141B">
        <w:rPr>
          <w:szCs w:val="20"/>
          <w:lang w:val="en-AU"/>
        </w:rPr>
        <w:t xml:space="preserve"> </w:t>
      </w:r>
      <w:r w:rsidR="00DD4B15" w:rsidRPr="0066141B">
        <w:rPr>
          <w:szCs w:val="20"/>
          <w:lang w:val="en-AU"/>
        </w:rPr>
        <w:t xml:space="preserve">and </w:t>
      </w:r>
      <w:r w:rsidRPr="0066141B">
        <w:rPr>
          <w:szCs w:val="20"/>
          <w:lang w:val="en-AU"/>
        </w:rPr>
        <w:t xml:space="preserve">the </w:t>
      </w:r>
      <w:r w:rsidR="00DD4B15" w:rsidRPr="0066141B">
        <w:rPr>
          <w:szCs w:val="20"/>
          <w:lang w:val="en-AU"/>
        </w:rPr>
        <w:t>data collection forms and guides</w:t>
      </w:r>
      <w:r w:rsidRPr="0066141B">
        <w:rPr>
          <w:szCs w:val="20"/>
          <w:lang w:val="en-AU"/>
        </w:rPr>
        <w:t xml:space="preserve"> are in Annex </w:t>
      </w:r>
      <w:r w:rsidR="00743138" w:rsidRPr="0066141B">
        <w:rPr>
          <w:szCs w:val="20"/>
          <w:lang w:val="en-AU"/>
        </w:rPr>
        <w:t>5</w:t>
      </w:r>
      <w:r w:rsidR="00DD4B15" w:rsidRPr="0066141B">
        <w:rPr>
          <w:szCs w:val="20"/>
          <w:lang w:val="en-AU"/>
        </w:rPr>
        <w:t>.</w:t>
      </w:r>
    </w:p>
    <w:p w14:paraId="674DBF1E" w14:textId="77777777" w:rsidR="00F2220F" w:rsidRPr="0066141B" w:rsidRDefault="00F2220F" w:rsidP="008A589D">
      <w:pPr>
        <w:pStyle w:val="Heading1"/>
        <w:rPr>
          <w:rFonts w:ascii="Arial" w:hAnsi="Arial" w:cs="Arial"/>
          <w:color w:val="009999"/>
        </w:rPr>
      </w:pPr>
      <w:bookmarkStart w:id="179" w:name="_Toc492953174"/>
      <w:bookmarkStart w:id="180" w:name="_Toc493109672"/>
      <w:r w:rsidRPr="0066141B">
        <w:rPr>
          <w:rFonts w:ascii="Arial" w:hAnsi="Arial" w:cs="Arial"/>
          <w:color w:val="009999"/>
        </w:rPr>
        <w:t>F</w:t>
      </w:r>
      <w:r w:rsidR="002F4916" w:rsidRPr="0066141B">
        <w:rPr>
          <w:rFonts w:ascii="Arial" w:hAnsi="Arial" w:cs="Arial"/>
          <w:color w:val="009999"/>
        </w:rPr>
        <w:t>indings</w:t>
      </w:r>
      <w:bookmarkEnd w:id="177"/>
      <w:bookmarkEnd w:id="178"/>
      <w:bookmarkEnd w:id="179"/>
      <w:bookmarkEnd w:id="180"/>
      <w:r w:rsidRPr="0066141B">
        <w:rPr>
          <w:rFonts w:ascii="Arial" w:hAnsi="Arial" w:cs="Arial"/>
          <w:color w:val="009999"/>
        </w:rPr>
        <w:t xml:space="preserve"> </w:t>
      </w:r>
    </w:p>
    <w:p w14:paraId="2CA9D1D8" w14:textId="77777777" w:rsidR="00D10869" w:rsidRPr="0066141B" w:rsidRDefault="00182BC4" w:rsidP="00C74FF9">
      <w:pPr>
        <w:pStyle w:val="Heading2"/>
      </w:pPr>
      <w:bookmarkStart w:id="181" w:name="_Toc493109673"/>
      <w:r w:rsidRPr="0066141B">
        <w:t>Overall value for money rating</w:t>
      </w:r>
      <w:bookmarkEnd w:id="181"/>
    </w:p>
    <w:p w14:paraId="556D4FFD" w14:textId="789A6F39" w:rsidR="004240F9" w:rsidRDefault="004240F9" w:rsidP="009C4871">
      <w:pPr>
        <w:pStyle w:val="BodyText"/>
        <w:rPr>
          <w:lang w:val="en-AU"/>
        </w:rPr>
      </w:pPr>
      <w:bookmarkStart w:id="182" w:name="_Toc480554991"/>
      <w:r w:rsidRPr="0066141B">
        <w:rPr>
          <w:lang w:val="en-AU"/>
        </w:rPr>
        <w:t xml:space="preserve">The CISP was rated </w:t>
      </w:r>
      <w:r w:rsidR="0066141B">
        <w:rPr>
          <w:lang w:val="en-AU"/>
        </w:rPr>
        <w:t>‘</w:t>
      </w:r>
      <w:r w:rsidRPr="0066141B">
        <w:rPr>
          <w:b/>
          <w:lang w:val="en-AU"/>
        </w:rPr>
        <w:t>5 out of 6</w:t>
      </w:r>
      <w:r w:rsidR="0066141B" w:rsidRPr="00C447FF">
        <w:rPr>
          <w:lang w:val="en-AU"/>
        </w:rPr>
        <w:t>’</w:t>
      </w:r>
      <w:r w:rsidRPr="0066141B">
        <w:rPr>
          <w:lang w:val="en-AU"/>
        </w:rPr>
        <w:t xml:space="preserve">. This means CISP is a </w:t>
      </w:r>
      <w:r w:rsidRPr="0066141B">
        <w:rPr>
          <w:b/>
          <w:lang w:val="en-AU"/>
        </w:rPr>
        <w:t xml:space="preserve">good value for money </w:t>
      </w:r>
      <w:r w:rsidRPr="0066141B">
        <w:rPr>
          <w:lang w:val="en-AU"/>
        </w:rPr>
        <w:t xml:space="preserve">project, rating as </w:t>
      </w:r>
      <w:r w:rsidR="0066141B">
        <w:rPr>
          <w:lang w:val="en-AU"/>
        </w:rPr>
        <w:t>‘</w:t>
      </w:r>
      <w:r w:rsidRPr="0066141B">
        <w:rPr>
          <w:lang w:val="en-AU"/>
        </w:rPr>
        <w:t>high level</w:t>
      </w:r>
      <w:r w:rsidR="0066141B">
        <w:rPr>
          <w:lang w:val="en-AU"/>
        </w:rPr>
        <w:t>’</w:t>
      </w:r>
      <w:r w:rsidRPr="0066141B">
        <w:rPr>
          <w:lang w:val="en-AU"/>
        </w:rPr>
        <w:t xml:space="preserve"> and </w:t>
      </w:r>
      <w:r w:rsidR="0066141B">
        <w:rPr>
          <w:lang w:val="en-AU"/>
        </w:rPr>
        <w:t>‘</w:t>
      </w:r>
      <w:r w:rsidRPr="0066141B">
        <w:rPr>
          <w:lang w:val="en-AU"/>
        </w:rPr>
        <w:t>satisfactory</w:t>
      </w:r>
      <w:r w:rsidR="0066141B">
        <w:rPr>
          <w:lang w:val="en-AU"/>
        </w:rPr>
        <w:t>’</w:t>
      </w:r>
      <w:r w:rsidRPr="0066141B">
        <w:rPr>
          <w:lang w:val="en-AU"/>
        </w:rPr>
        <w:t xml:space="preserve"> in all components of the value for money rubric. </w:t>
      </w:r>
    </w:p>
    <w:p w14:paraId="57A9D956" w14:textId="63ECBEB3" w:rsidR="00137B1B" w:rsidRPr="0066141B" w:rsidRDefault="00137B1B" w:rsidP="00137B1B">
      <w:pPr>
        <w:pStyle w:val="Caption"/>
      </w:pPr>
      <w:bookmarkStart w:id="183" w:name="_Toc493109689"/>
      <w:r>
        <w:t xml:space="preserve">Table </w:t>
      </w:r>
      <w:r>
        <w:fldChar w:fldCharType="begin"/>
      </w:r>
      <w:r>
        <w:instrText xml:space="preserve"> SEQ Table \* ARABIC </w:instrText>
      </w:r>
      <w:r>
        <w:fldChar w:fldCharType="separate"/>
      </w:r>
      <w:r w:rsidR="00EA70D8">
        <w:rPr>
          <w:noProof/>
        </w:rPr>
        <w:t>5</w:t>
      </w:r>
      <w:r>
        <w:fldChar w:fldCharType="end"/>
      </w:r>
      <w:r>
        <w:tab/>
        <w:t>Value for money rating</w:t>
      </w:r>
      <w:bookmarkEnd w:id="183"/>
    </w:p>
    <w:tbl>
      <w:tblPr>
        <w:tblStyle w:val="TableGridLight"/>
        <w:tblW w:w="5000" w:type="pct"/>
        <w:tblCellMar>
          <w:top w:w="57" w:type="dxa"/>
          <w:bottom w:w="57" w:type="dxa"/>
        </w:tblCellMar>
        <w:tblLook w:val="04A0" w:firstRow="1" w:lastRow="0" w:firstColumn="1" w:lastColumn="0" w:noHBand="0" w:noVBand="1"/>
      </w:tblPr>
      <w:tblGrid>
        <w:gridCol w:w="1506"/>
        <w:gridCol w:w="978"/>
        <w:gridCol w:w="6576"/>
      </w:tblGrid>
      <w:tr w:rsidR="00C74FF9" w:rsidRPr="00C74FF9" w14:paraId="408EA9B8" w14:textId="77777777" w:rsidTr="008C678A">
        <w:tc>
          <w:tcPr>
            <w:tcW w:w="831" w:type="pct"/>
            <w:shd w:val="clear" w:color="auto" w:fill="00928C" w:themeFill="accent1"/>
          </w:tcPr>
          <w:p w14:paraId="5DA27B51" w14:textId="77777777" w:rsidR="004240F9" w:rsidRPr="00C74FF9" w:rsidRDefault="004240F9" w:rsidP="00C74FF9">
            <w:pPr>
              <w:pStyle w:val="TableText"/>
              <w:rPr>
                <w:b/>
                <w:color w:val="FFFFFF" w:themeColor="background1"/>
              </w:rPr>
            </w:pPr>
            <w:r w:rsidRPr="00C74FF9">
              <w:rPr>
                <w:b/>
                <w:color w:val="FFFFFF" w:themeColor="background1"/>
              </w:rPr>
              <w:t>Dimension</w:t>
            </w:r>
          </w:p>
        </w:tc>
        <w:tc>
          <w:tcPr>
            <w:tcW w:w="540" w:type="pct"/>
            <w:shd w:val="clear" w:color="auto" w:fill="00928C" w:themeFill="accent1"/>
          </w:tcPr>
          <w:p w14:paraId="3D61CD89" w14:textId="77777777" w:rsidR="004240F9" w:rsidRPr="00C74FF9" w:rsidRDefault="004240F9" w:rsidP="00C74FF9">
            <w:pPr>
              <w:pStyle w:val="TableText"/>
              <w:rPr>
                <w:b/>
                <w:color w:val="FFFFFF" w:themeColor="background1"/>
              </w:rPr>
            </w:pPr>
            <w:r w:rsidRPr="00C74FF9">
              <w:rPr>
                <w:b/>
                <w:color w:val="FFFFFF" w:themeColor="background1"/>
              </w:rPr>
              <w:t>Out of 6</w:t>
            </w:r>
          </w:p>
        </w:tc>
        <w:tc>
          <w:tcPr>
            <w:tcW w:w="3629" w:type="pct"/>
            <w:shd w:val="clear" w:color="auto" w:fill="00928C" w:themeFill="accent1"/>
          </w:tcPr>
          <w:p w14:paraId="6C16C4F4" w14:textId="77777777" w:rsidR="004240F9" w:rsidRPr="00C74FF9" w:rsidRDefault="004240F9" w:rsidP="00C74FF9">
            <w:pPr>
              <w:pStyle w:val="TableText"/>
              <w:rPr>
                <w:b/>
                <w:color w:val="FFFFFF" w:themeColor="background1"/>
              </w:rPr>
            </w:pPr>
            <w:r w:rsidRPr="00C74FF9">
              <w:rPr>
                <w:b/>
                <w:color w:val="FFFFFF" w:themeColor="background1"/>
              </w:rPr>
              <w:t>Definition</w:t>
            </w:r>
          </w:p>
        </w:tc>
      </w:tr>
      <w:tr w:rsidR="004240F9" w:rsidRPr="0066141B" w14:paraId="30F1AFAB" w14:textId="77777777" w:rsidTr="008C678A">
        <w:tc>
          <w:tcPr>
            <w:tcW w:w="831" w:type="pct"/>
          </w:tcPr>
          <w:p w14:paraId="3C11D308" w14:textId="77777777" w:rsidR="004240F9" w:rsidRPr="0066141B" w:rsidRDefault="004240F9" w:rsidP="00C74FF9">
            <w:pPr>
              <w:pStyle w:val="TableText"/>
            </w:pPr>
            <w:r w:rsidRPr="0066141B">
              <w:t>Overall</w:t>
            </w:r>
          </w:p>
        </w:tc>
        <w:tc>
          <w:tcPr>
            <w:tcW w:w="540" w:type="pct"/>
            <w:vAlign w:val="center"/>
          </w:tcPr>
          <w:p w14:paraId="12D9B5EC" w14:textId="77777777" w:rsidR="004240F9" w:rsidRPr="0066141B" w:rsidRDefault="004240F9" w:rsidP="00C74FF9">
            <w:pPr>
              <w:pStyle w:val="TableText"/>
              <w:jc w:val="center"/>
            </w:pPr>
            <w:r w:rsidRPr="0066141B">
              <w:t>5</w:t>
            </w:r>
          </w:p>
        </w:tc>
        <w:tc>
          <w:tcPr>
            <w:tcW w:w="3629" w:type="pct"/>
          </w:tcPr>
          <w:p w14:paraId="4524D44F" w14:textId="77777777" w:rsidR="004240F9" w:rsidRPr="0066141B" w:rsidRDefault="004240F9" w:rsidP="00C74FF9">
            <w:pPr>
              <w:pStyle w:val="TableText"/>
            </w:pPr>
            <w:r w:rsidRPr="0066141B">
              <w:t>Satisfies criteria in almost all domains of the value for money rubric</w:t>
            </w:r>
          </w:p>
        </w:tc>
      </w:tr>
      <w:tr w:rsidR="004240F9" w:rsidRPr="0066141B" w14:paraId="6CB58A60" w14:textId="77777777" w:rsidTr="008C678A">
        <w:tc>
          <w:tcPr>
            <w:tcW w:w="831" w:type="pct"/>
          </w:tcPr>
          <w:p w14:paraId="42ED0C36" w14:textId="77777777" w:rsidR="004240F9" w:rsidRPr="0066141B" w:rsidRDefault="004240F9" w:rsidP="00C74FF9">
            <w:pPr>
              <w:pStyle w:val="TableText"/>
            </w:pPr>
            <w:r w:rsidRPr="0066141B">
              <w:rPr>
                <w:rFonts w:eastAsia="Times New Roman" w:cs="Times New Roman"/>
              </w:rPr>
              <w:t>Economy</w:t>
            </w:r>
          </w:p>
        </w:tc>
        <w:tc>
          <w:tcPr>
            <w:tcW w:w="540" w:type="pct"/>
            <w:vAlign w:val="center"/>
          </w:tcPr>
          <w:p w14:paraId="1AFA4C56" w14:textId="77777777" w:rsidR="004240F9" w:rsidRPr="0066141B" w:rsidRDefault="004240F9" w:rsidP="00C74FF9">
            <w:pPr>
              <w:pStyle w:val="TableText"/>
              <w:jc w:val="center"/>
            </w:pPr>
            <w:r w:rsidRPr="0066141B">
              <w:t>5</w:t>
            </w:r>
          </w:p>
        </w:tc>
        <w:tc>
          <w:tcPr>
            <w:tcW w:w="3629" w:type="pct"/>
          </w:tcPr>
          <w:p w14:paraId="0F4F351E" w14:textId="77777777" w:rsidR="004240F9" w:rsidRPr="0066141B" w:rsidRDefault="004240F9" w:rsidP="00C74FF9">
            <w:pPr>
              <w:pStyle w:val="TableText"/>
            </w:pPr>
            <w:r w:rsidRPr="0066141B">
              <w:t>Satisfies criteria in almost all domains of the economy dimension</w:t>
            </w:r>
          </w:p>
        </w:tc>
      </w:tr>
      <w:tr w:rsidR="004240F9" w:rsidRPr="0066141B" w14:paraId="5F0BD03E" w14:textId="77777777" w:rsidTr="008C678A">
        <w:tc>
          <w:tcPr>
            <w:tcW w:w="831" w:type="pct"/>
          </w:tcPr>
          <w:p w14:paraId="0B8A73D9" w14:textId="77777777" w:rsidR="004240F9" w:rsidRPr="0066141B" w:rsidRDefault="004240F9" w:rsidP="00C74FF9">
            <w:pPr>
              <w:pStyle w:val="TableText"/>
              <w:rPr>
                <w:rFonts w:eastAsia="Times New Roman" w:cs="Times New Roman"/>
              </w:rPr>
            </w:pPr>
            <w:r w:rsidRPr="0066141B">
              <w:rPr>
                <w:rFonts w:eastAsia="Times New Roman" w:cs="Times New Roman"/>
              </w:rPr>
              <w:t>Efficiency</w:t>
            </w:r>
          </w:p>
        </w:tc>
        <w:tc>
          <w:tcPr>
            <w:tcW w:w="540" w:type="pct"/>
            <w:vAlign w:val="center"/>
          </w:tcPr>
          <w:p w14:paraId="598AFFC2" w14:textId="77777777" w:rsidR="004240F9" w:rsidRPr="0066141B" w:rsidRDefault="004240F9" w:rsidP="00C74FF9">
            <w:pPr>
              <w:pStyle w:val="TableText"/>
              <w:jc w:val="center"/>
            </w:pPr>
            <w:r w:rsidRPr="0066141B">
              <w:t>6</w:t>
            </w:r>
          </w:p>
        </w:tc>
        <w:tc>
          <w:tcPr>
            <w:tcW w:w="3629" w:type="pct"/>
          </w:tcPr>
          <w:p w14:paraId="44828A98" w14:textId="77777777" w:rsidR="004240F9" w:rsidRPr="0066141B" w:rsidRDefault="004240F9" w:rsidP="00C74FF9">
            <w:pPr>
              <w:pStyle w:val="TableText"/>
            </w:pPr>
            <w:r w:rsidRPr="0066141B">
              <w:t>Satisfies criteria in all domains of the efficiency dimension</w:t>
            </w:r>
          </w:p>
        </w:tc>
      </w:tr>
      <w:tr w:rsidR="004240F9" w:rsidRPr="0066141B" w14:paraId="545DA7E3" w14:textId="77777777" w:rsidTr="008C678A">
        <w:tc>
          <w:tcPr>
            <w:tcW w:w="831" w:type="pct"/>
          </w:tcPr>
          <w:p w14:paraId="6340D15C" w14:textId="77777777" w:rsidR="004240F9" w:rsidRPr="0066141B" w:rsidRDefault="004240F9" w:rsidP="00C74FF9">
            <w:pPr>
              <w:pStyle w:val="TableText"/>
            </w:pPr>
            <w:r w:rsidRPr="0066141B">
              <w:rPr>
                <w:rFonts w:eastAsia="Times New Roman" w:cs="Times New Roman"/>
              </w:rPr>
              <w:t xml:space="preserve">Effectiveness </w:t>
            </w:r>
          </w:p>
        </w:tc>
        <w:tc>
          <w:tcPr>
            <w:tcW w:w="540" w:type="pct"/>
            <w:vAlign w:val="center"/>
          </w:tcPr>
          <w:p w14:paraId="48AC9368" w14:textId="77777777" w:rsidR="004240F9" w:rsidRPr="0066141B" w:rsidRDefault="004240F9" w:rsidP="00C74FF9">
            <w:pPr>
              <w:pStyle w:val="TableText"/>
              <w:jc w:val="center"/>
            </w:pPr>
            <w:r w:rsidRPr="0066141B">
              <w:t>5</w:t>
            </w:r>
          </w:p>
        </w:tc>
        <w:tc>
          <w:tcPr>
            <w:tcW w:w="3629" w:type="pct"/>
          </w:tcPr>
          <w:p w14:paraId="1F9FE695" w14:textId="77777777" w:rsidR="004240F9" w:rsidRPr="0066141B" w:rsidRDefault="004240F9" w:rsidP="00C74FF9">
            <w:pPr>
              <w:pStyle w:val="TableText"/>
            </w:pPr>
            <w:r w:rsidRPr="0066141B">
              <w:t>Satisfies criteria in almost all domains of the effectiveness dimension</w:t>
            </w:r>
          </w:p>
        </w:tc>
      </w:tr>
      <w:tr w:rsidR="004240F9" w:rsidRPr="0066141B" w14:paraId="021A1548" w14:textId="77777777" w:rsidTr="008C678A">
        <w:tc>
          <w:tcPr>
            <w:tcW w:w="831" w:type="pct"/>
          </w:tcPr>
          <w:p w14:paraId="27FE8D6D" w14:textId="77777777" w:rsidR="004240F9" w:rsidRPr="0066141B" w:rsidRDefault="004240F9" w:rsidP="00C74FF9">
            <w:pPr>
              <w:pStyle w:val="TableText"/>
            </w:pPr>
            <w:r w:rsidRPr="0066141B">
              <w:rPr>
                <w:rFonts w:eastAsia="Times New Roman" w:cs="Times New Roman"/>
              </w:rPr>
              <w:t>Ethics</w:t>
            </w:r>
          </w:p>
        </w:tc>
        <w:tc>
          <w:tcPr>
            <w:tcW w:w="540" w:type="pct"/>
            <w:vAlign w:val="center"/>
          </w:tcPr>
          <w:p w14:paraId="6B845FE4" w14:textId="77777777" w:rsidR="004240F9" w:rsidRPr="0066141B" w:rsidRDefault="004240F9" w:rsidP="00C74FF9">
            <w:pPr>
              <w:pStyle w:val="TableText"/>
              <w:jc w:val="center"/>
            </w:pPr>
            <w:r w:rsidRPr="0066141B">
              <w:t>5</w:t>
            </w:r>
          </w:p>
        </w:tc>
        <w:tc>
          <w:tcPr>
            <w:tcW w:w="3629" w:type="pct"/>
          </w:tcPr>
          <w:p w14:paraId="505FB11A" w14:textId="77777777" w:rsidR="004240F9" w:rsidRPr="0066141B" w:rsidRDefault="004240F9" w:rsidP="00C74FF9">
            <w:pPr>
              <w:pStyle w:val="TableText"/>
            </w:pPr>
            <w:r w:rsidRPr="0066141B">
              <w:t>Satisfies criteria in almost all domains of the ethics dimension</w:t>
            </w:r>
          </w:p>
        </w:tc>
      </w:tr>
    </w:tbl>
    <w:p w14:paraId="791FAD35" w14:textId="77777777" w:rsidR="001B0AAC" w:rsidRPr="0066141B" w:rsidRDefault="00182BC4" w:rsidP="009C4871">
      <w:pPr>
        <w:pStyle w:val="Heading2"/>
      </w:pPr>
      <w:bookmarkStart w:id="184" w:name="_Toc493109674"/>
      <w:r w:rsidRPr="0066141B">
        <w:t>Economy</w:t>
      </w:r>
      <w:bookmarkEnd w:id="182"/>
      <w:bookmarkEnd w:id="184"/>
    </w:p>
    <w:p w14:paraId="4F44B134" w14:textId="62770DF3" w:rsidR="0064573E" w:rsidRPr="0066141B" w:rsidRDefault="00316824" w:rsidP="009C4871">
      <w:pPr>
        <w:pStyle w:val="BodyText"/>
        <w:rPr>
          <w:lang w:val="en-AU"/>
        </w:rPr>
      </w:pPr>
      <w:bookmarkStart w:id="185" w:name="_Toc480554992"/>
      <w:r w:rsidRPr="0066141B">
        <w:rPr>
          <w:lang w:val="en-AU"/>
        </w:rPr>
        <w:t>CISP</w:t>
      </w:r>
      <w:r w:rsidR="00DD4B15" w:rsidRPr="0066141B">
        <w:rPr>
          <w:lang w:val="en-AU"/>
        </w:rPr>
        <w:t xml:space="preserve"> rated </w:t>
      </w:r>
      <w:r w:rsidR="00432215">
        <w:rPr>
          <w:lang w:val="en-AU"/>
        </w:rPr>
        <w:t>‘</w:t>
      </w:r>
      <w:r w:rsidR="00DD4B15" w:rsidRPr="0066141B">
        <w:rPr>
          <w:lang w:val="en-AU"/>
        </w:rPr>
        <w:t>5 out of 6</w:t>
      </w:r>
      <w:r w:rsidR="00432215">
        <w:rPr>
          <w:lang w:val="en-AU"/>
        </w:rPr>
        <w:t>’</w:t>
      </w:r>
      <w:r w:rsidR="00DD4B15" w:rsidRPr="0066141B">
        <w:rPr>
          <w:lang w:val="en-AU"/>
        </w:rPr>
        <w:t xml:space="preserve"> in the </w:t>
      </w:r>
      <w:r w:rsidR="0064573E" w:rsidRPr="0066141B">
        <w:rPr>
          <w:lang w:val="en-AU"/>
        </w:rPr>
        <w:t>e</w:t>
      </w:r>
      <w:r w:rsidR="00DD4B15" w:rsidRPr="0066141B">
        <w:rPr>
          <w:lang w:val="en-AU"/>
        </w:rPr>
        <w:t>conomy dimension.</w:t>
      </w:r>
      <w:r w:rsidR="0066141B">
        <w:rPr>
          <w:lang w:val="en-AU"/>
        </w:rPr>
        <w:t xml:space="preserve"> </w:t>
      </w:r>
      <w:r w:rsidRPr="0066141B">
        <w:rPr>
          <w:lang w:val="en-AU"/>
        </w:rPr>
        <w:t>It satisfied criteria in almost all domains of the economy dimension.</w:t>
      </w:r>
    </w:p>
    <w:p w14:paraId="1E415CA1" w14:textId="3ABD8FD1" w:rsidR="001E4E39" w:rsidRPr="0066141B" w:rsidRDefault="001E4E39" w:rsidP="002933C7">
      <w:pPr>
        <w:pStyle w:val="Heading3"/>
      </w:pPr>
      <w:r w:rsidRPr="0066141B">
        <w:t>Financial management</w:t>
      </w:r>
    </w:p>
    <w:bookmarkEnd w:id="185"/>
    <w:p w14:paraId="194F07E9" w14:textId="7F4E9998" w:rsidR="00D24482" w:rsidRPr="0066141B" w:rsidRDefault="00D13293" w:rsidP="002933C7">
      <w:pPr>
        <w:pStyle w:val="crossheading"/>
      </w:pPr>
      <w:r w:rsidRPr="0066141B">
        <w:t xml:space="preserve">Cost </w:t>
      </w:r>
      <w:r w:rsidR="00A37E21" w:rsidRPr="0066141B">
        <w:t xml:space="preserve">consciousness </w:t>
      </w:r>
    </w:p>
    <w:p w14:paraId="07EF3E54" w14:textId="0C5F0CB4" w:rsidR="00DD4B15" w:rsidRPr="0066141B" w:rsidRDefault="00DD4B15" w:rsidP="009C4871">
      <w:pPr>
        <w:pStyle w:val="BodyText"/>
        <w:rPr>
          <w:lang w:val="en-AU"/>
        </w:rPr>
      </w:pPr>
      <w:r w:rsidRPr="0066141B">
        <w:rPr>
          <w:b/>
          <w:lang w:val="en-AU"/>
        </w:rPr>
        <w:t>Cost conscious principles are embedded in all aspects of program management and delivery.</w:t>
      </w:r>
      <w:r w:rsidRPr="0066141B">
        <w:rPr>
          <w:lang w:val="en-AU"/>
        </w:rPr>
        <w:t xml:space="preserve"> </w:t>
      </w:r>
      <w:r w:rsidR="00377903" w:rsidRPr="0066141B">
        <w:rPr>
          <w:lang w:val="en-AU"/>
        </w:rPr>
        <w:t>Seventy-nine</w:t>
      </w:r>
      <w:r w:rsidR="0066141B">
        <w:rPr>
          <w:lang w:val="en-AU"/>
        </w:rPr>
        <w:t> per cent</w:t>
      </w:r>
      <w:r w:rsidR="00BC4F3F" w:rsidRPr="0066141B">
        <w:rPr>
          <w:lang w:val="en-AU"/>
        </w:rPr>
        <w:t xml:space="preserve"> of </w:t>
      </w:r>
      <w:r w:rsidR="006A7641" w:rsidRPr="0066141B">
        <w:rPr>
          <w:lang w:val="en-AU"/>
        </w:rPr>
        <w:t xml:space="preserve">project funds are spent on direct </w:t>
      </w:r>
      <w:r w:rsidR="006774EA" w:rsidRPr="0066141B">
        <w:rPr>
          <w:lang w:val="en-AU"/>
        </w:rPr>
        <w:t xml:space="preserve">service </w:t>
      </w:r>
      <w:r w:rsidR="002F0AD6" w:rsidRPr="0066141B">
        <w:rPr>
          <w:lang w:val="en-AU"/>
        </w:rPr>
        <w:t xml:space="preserve">delivery </w:t>
      </w:r>
      <w:r w:rsidR="006A7641" w:rsidRPr="0066141B">
        <w:rPr>
          <w:lang w:val="en-AU"/>
        </w:rPr>
        <w:t>undertaken</w:t>
      </w:r>
      <w:r w:rsidR="00432215">
        <w:rPr>
          <w:lang w:val="en-AU"/>
        </w:rPr>
        <w:t xml:space="preserve"> in</w:t>
      </w:r>
      <w:r w:rsidR="006A7641" w:rsidRPr="0066141B">
        <w:rPr>
          <w:lang w:val="en-AU"/>
        </w:rPr>
        <w:t xml:space="preserve"> a complex and challenging operating environment </w:t>
      </w:r>
      <w:r w:rsidR="004617C2" w:rsidRPr="0066141B">
        <w:rPr>
          <w:lang w:val="en-AU"/>
        </w:rPr>
        <w:t>to meet project priorities</w:t>
      </w:r>
      <w:r w:rsidR="006A7641" w:rsidRPr="0066141B">
        <w:rPr>
          <w:lang w:val="en-AU"/>
        </w:rPr>
        <w:t xml:space="preserve">. </w:t>
      </w:r>
      <w:r w:rsidR="005537B6" w:rsidRPr="0066141B">
        <w:rPr>
          <w:lang w:val="en-AU"/>
        </w:rPr>
        <w:t xml:space="preserve">Service </w:t>
      </w:r>
      <w:r w:rsidR="006A7641" w:rsidRPr="0066141B">
        <w:rPr>
          <w:lang w:val="en-AU"/>
        </w:rPr>
        <w:t>delivery includes</w:t>
      </w:r>
      <w:r w:rsidR="004617C2" w:rsidRPr="0066141B">
        <w:rPr>
          <w:lang w:val="en-AU"/>
        </w:rPr>
        <w:t xml:space="preserve"> </w:t>
      </w:r>
      <w:r w:rsidR="006A7641" w:rsidRPr="0066141B">
        <w:rPr>
          <w:lang w:val="en-AU"/>
        </w:rPr>
        <w:t xml:space="preserve">advocacy and provision of capacity building and organisational support to </w:t>
      </w:r>
      <w:r w:rsidR="0075405A" w:rsidRPr="0066141B">
        <w:rPr>
          <w:lang w:val="en-AU"/>
        </w:rPr>
        <w:t>coffee industry</w:t>
      </w:r>
      <w:r w:rsidR="006A7641" w:rsidRPr="0066141B">
        <w:rPr>
          <w:lang w:val="en-AU"/>
        </w:rPr>
        <w:t xml:space="preserve"> partners and farmer</w:t>
      </w:r>
      <w:r w:rsidR="0066141B">
        <w:rPr>
          <w:lang w:val="en-AU"/>
        </w:rPr>
        <w:t>’</w:t>
      </w:r>
      <w:r w:rsidR="0075405A" w:rsidRPr="0066141B">
        <w:rPr>
          <w:lang w:val="en-AU"/>
        </w:rPr>
        <w:t>s</w:t>
      </w:r>
      <w:r w:rsidR="006A7641" w:rsidRPr="0066141B">
        <w:rPr>
          <w:lang w:val="en-AU"/>
        </w:rPr>
        <w:t xml:space="preserve"> cooperatives, and direct training and extension support to farmers. Project</w:t>
      </w:r>
      <w:r w:rsidR="00EF0A63" w:rsidRPr="0066141B">
        <w:rPr>
          <w:lang w:val="en-AU"/>
        </w:rPr>
        <w:t xml:space="preserve"> </w:t>
      </w:r>
      <w:r w:rsidR="006A7641" w:rsidRPr="0066141B">
        <w:rPr>
          <w:lang w:val="en-AU"/>
        </w:rPr>
        <w:t xml:space="preserve">staff </w:t>
      </w:r>
      <w:r w:rsidRPr="0066141B">
        <w:rPr>
          <w:lang w:val="en-AU"/>
        </w:rPr>
        <w:t>account for 62</w:t>
      </w:r>
      <w:r w:rsidR="0066141B">
        <w:rPr>
          <w:lang w:val="en-AU"/>
        </w:rPr>
        <w:t> per cent</w:t>
      </w:r>
      <w:r w:rsidRPr="0066141B">
        <w:rPr>
          <w:lang w:val="en-AU"/>
        </w:rPr>
        <w:t xml:space="preserve"> and </w:t>
      </w:r>
      <w:r w:rsidR="00F66BCE" w:rsidRPr="0066141B">
        <w:rPr>
          <w:lang w:val="en-AU"/>
        </w:rPr>
        <w:t>p</w:t>
      </w:r>
      <w:r w:rsidRPr="0066141B">
        <w:rPr>
          <w:lang w:val="en-AU"/>
        </w:rPr>
        <w:t>roject activities account for 17</w:t>
      </w:r>
      <w:r w:rsidR="0066141B">
        <w:rPr>
          <w:lang w:val="en-AU"/>
        </w:rPr>
        <w:t> per cent</w:t>
      </w:r>
      <w:r w:rsidRPr="0066141B">
        <w:rPr>
          <w:lang w:val="en-AU"/>
        </w:rPr>
        <w:t xml:space="preserve"> of costs</w:t>
      </w:r>
      <w:r w:rsidR="00AB0A3F" w:rsidRPr="0066141B">
        <w:rPr>
          <w:lang w:val="en-AU"/>
        </w:rPr>
        <w:t>, with the remaining 21</w:t>
      </w:r>
      <w:r w:rsidR="0066141B">
        <w:rPr>
          <w:lang w:val="en-AU"/>
        </w:rPr>
        <w:t> per cent</w:t>
      </w:r>
      <w:r w:rsidR="00316824" w:rsidRPr="0066141B">
        <w:rPr>
          <w:lang w:val="en-AU"/>
        </w:rPr>
        <w:t xml:space="preserve"> for</w:t>
      </w:r>
      <w:r w:rsidR="0064573E" w:rsidRPr="0066141B">
        <w:rPr>
          <w:lang w:val="en-AU"/>
        </w:rPr>
        <w:t xml:space="preserve"> project support </w:t>
      </w:r>
      <w:r w:rsidR="00F66BCE" w:rsidRPr="0066141B">
        <w:rPr>
          <w:lang w:val="en-AU"/>
        </w:rPr>
        <w:t>costs such office costs and project monitoring</w:t>
      </w:r>
      <w:r w:rsidRPr="0066141B">
        <w:rPr>
          <w:lang w:val="en-AU"/>
        </w:rPr>
        <w:t>. There are ten full time staff</w:t>
      </w:r>
      <w:r w:rsidR="0064573E" w:rsidRPr="0066141B">
        <w:rPr>
          <w:lang w:val="en-AU"/>
        </w:rPr>
        <w:t>:</w:t>
      </w:r>
      <w:r w:rsidRPr="0066141B">
        <w:rPr>
          <w:lang w:val="en-AU"/>
        </w:rPr>
        <w:t xml:space="preserve"> one international </w:t>
      </w:r>
      <w:r w:rsidR="00FD1FA5" w:rsidRPr="0066141B">
        <w:rPr>
          <w:lang w:val="en-AU"/>
        </w:rPr>
        <w:t>p</w:t>
      </w:r>
      <w:r w:rsidRPr="0066141B">
        <w:rPr>
          <w:lang w:val="en-AU"/>
        </w:rPr>
        <w:t xml:space="preserve">roject </w:t>
      </w:r>
      <w:r w:rsidR="00FD1FA5" w:rsidRPr="0066141B">
        <w:rPr>
          <w:lang w:val="en-AU"/>
        </w:rPr>
        <w:t>m</w:t>
      </w:r>
      <w:r w:rsidRPr="0066141B">
        <w:rPr>
          <w:lang w:val="en-AU"/>
        </w:rPr>
        <w:t xml:space="preserve">anager </w:t>
      </w:r>
      <w:r w:rsidR="009833EE" w:rsidRPr="0066141B">
        <w:rPr>
          <w:lang w:val="en-AU"/>
        </w:rPr>
        <w:t>(accounting for 41</w:t>
      </w:r>
      <w:r w:rsidR="0066141B">
        <w:rPr>
          <w:lang w:val="en-AU"/>
        </w:rPr>
        <w:t> per cent</w:t>
      </w:r>
      <w:r w:rsidR="009833EE" w:rsidRPr="0066141B">
        <w:rPr>
          <w:lang w:val="en-AU"/>
        </w:rPr>
        <w:t xml:space="preserve"> of the project</w:t>
      </w:r>
      <w:r w:rsidR="0066141B">
        <w:rPr>
          <w:lang w:val="en-AU"/>
        </w:rPr>
        <w:t>’</w:t>
      </w:r>
      <w:r w:rsidR="009833EE" w:rsidRPr="0066141B">
        <w:rPr>
          <w:lang w:val="en-AU"/>
        </w:rPr>
        <w:t xml:space="preserve">s staff costs) </w:t>
      </w:r>
      <w:r w:rsidRPr="0066141B">
        <w:rPr>
          <w:lang w:val="en-AU"/>
        </w:rPr>
        <w:t xml:space="preserve">and nine local staff. </w:t>
      </w:r>
      <w:r w:rsidR="0075405A" w:rsidRPr="0066141B">
        <w:rPr>
          <w:lang w:val="en-AU"/>
        </w:rPr>
        <w:t xml:space="preserve">CARE support and management staff are partially costed to CISP appropriately. </w:t>
      </w:r>
      <w:r w:rsidR="006774EA" w:rsidRPr="0066141B">
        <w:rPr>
          <w:lang w:val="en-AU"/>
        </w:rPr>
        <w:t>This distribution of costs was assessed as efficient.</w:t>
      </w:r>
    </w:p>
    <w:p w14:paraId="0036D757" w14:textId="32E18562" w:rsidR="00DD4B15" w:rsidRPr="0066141B" w:rsidRDefault="0064573E" w:rsidP="009C4871">
      <w:pPr>
        <w:pStyle w:val="BodyText"/>
        <w:rPr>
          <w:lang w:val="en-AU"/>
        </w:rPr>
      </w:pPr>
      <w:r w:rsidRPr="0066141B">
        <w:rPr>
          <w:lang w:val="en-AU"/>
        </w:rPr>
        <w:t>CISP</w:t>
      </w:r>
      <w:r w:rsidR="00DD4B15" w:rsidRPr="0066141B">
        <w:rPr>
          <w:lang w:val="en-AU"/>
        </w:rPr>
        <w:t xml:space="preserve"> leverages </w:t>
      </w:r>
      <w:r w:rsidR="005537B6" w:rsidRPr="0066141B">
        <w:rPr>
          <w:lang w:val="en-AU"/>
        </w:rPr>
        <w:t xml:space="preserve">additional </w:t>
      </w:r>
      <w:r w:rsidR="00DD4B15" w:rsidRPr="0066141B">
        <w:rPr>
          <w:lang w:val="en-AU"/>
        </w:rPr>
        <w:t xml:space="preserve">co-funding arrangements through </w:t>
      </w:r>
      <w:r w:rsidR="0075405A" w:rsidRPr="0066141B">
        <w:rPr>
          <w:lang w:val="en-AU"/>
        </w:rPr>
        <w:t xml:space="preserve">its </w:t>
      </w:r>
      <w:r w:rsidR="00DD4B15" w:rsidRPr="0066141B">
        <w:rPr>
          <w:lang w:val="en-AU"/>
        </w:rPr>
        <w:t xml:space="preserve">partnerships. </w:t>
      </w:r>
      <w:r w:rsidR="00F66BCE" w:rsidRPr="0066141B">
        <w:rPr>
          <w:lang w:val="en-AU"/>
        </w:rPr>
        <w:t xml:space="preserve">This includes </w:t>
      </w:r>
      <w:r w:rsidR="00DD4B15" w:rsidRPr="0066141B">
        <w:rPr>
          <w:lang w:val="en-AU"/>
        </w:rPr>
        <w:t>co-funded research projects</w:t>
      </w:r>
      <w:r w:rsidR="00F66BCE" w:rsidRPr="0066141B">
        <w:rPr>
          <w:lang w:val="en-AU"/>
        </w:rPr>
        <w:t xml:space="preserve"> and shared salary costs between ACIAR and CARE</w:t>
      </w:r>
      <w:r w:rsidR="00A11651" w:rsidRPr="0066141B">
        <w:rPr>
          <w:lang w:val="en-AU"/>
        </w:rPr>
        <w:t xml:space="preserve"> for family teams research</w:t>
      </w:r>
      <w:r w:rsidR="00F66BCE" w:rsidRPr="0066141B">
        <w:rPr>
          <w:lang w:val="en-AU"/>
        </w:rPr>
        <w:t>. In addition, CISP covers the salary and costs of o</w:t>
      </w:r>
      <w:r w:rsidR="00DD4B15" w:rsidRPr="0066141B">
        <w:rPr>
          <w:lang w:val="en-AU"/>
        </w:rPr>
        <w:t xml:space="preserve">ne project officer seconded from Backyard Farms. </w:t>
      </w:r>
    </w:p>
    <w:p w14:paraId="52EFC845" w14:textId="7C9446D4" w:rsidR="00F66BCE" w:rsidRPr="0066141B" w:rsidRDefault="008A7B0D" w:rsidP="009C4871">
      <w:pPr>
        <w:pStyle w:val="BodyText"/>
        <w:rPr>
          <w:lang w:val="en-AU"/>
        </w:rPr>
      </w:pPr>
      <w:r w:rsidRPr="0066141B">
        <w:rPr>
          <w:lang w:val="en-AU"/>
        </w:rPr>
        <w:t xml:space="preserve">All seven private </w:t>
      </w:r>
      <w:r w:rsidR="00DD4B15" w:rsidRPr="0066141B">
        <w:rPr>
          <w:lang w:val="en-AU"/>
        </w:rPr>
        <w:t>sector and farmers</w:t>
      </w:r>
      <w:r w:rsidR="0066141B">
        <w:rPr>
          <w:lang w:val="en-AU"/>
        </w:rPr>
        <w:t>’</w:t>
      </w:r>
      <w:r w:rsidR="00DD4B15" w:rsidRPr="0066141B">
        <w:rPr>
          <w:lang w:val="en-AU"/>
        </w:rPr>
        <w:t xml:space="preserve"> cooperative partners </w:t>
      </w:r>
      <w:r w:rsidR="00D3487D" w:rsidRPr="0066141B">
        <w:rPr>
          <w:lang w:val="en-AU"/>
        </w:rPr>
        <w:t xml:space="preserve">and the Coffee Industry Corporation </w:t>
      </w:r>
      <w:r w:rsidR="00A448B3" w:rsidRPr="0066141B">
        <w:rPr>
          <w:lang w:val="en-AU"/>
        </w:rPr>
        <w:t xml:space="preserve">Ltd </w:t>
      </w:r>
      <w:r w:rsidR="00D3487D" w:rsidRPr="0066141B">
        <w:rPr>
          <w:lang w:val="en-AU"/>
        </w:rPr>
        <w:t xml:space="preserve">informant to the evaluation </w:t>
      </w:r>
      <w:r w:rsidR="00FA4CC9" w:rsidRPr="0066141B">
        <w:rPr>
          <w:lang w:val="en-AU"/>
        </w:rPr>
        <w:t xml:space="preserve">perceive CARE </w:t>
      </w:r>
      <w:r w:rsidR="00DD4B15" w:rsidRPr="0066141B">
        <w:rPr>
          <w:lang w:val="en-AU"/>
        </w:rPr>
        <w:t>to be more efficient than government or multilateral organisations because it keeps its cost</w:t>
      </w:r>
      <w:r w:rsidR="005E38F6" w:rsidRPr="0066141B">
        <w:rPr>
          <w:lang w:val="en-AU"/>
        </w:rPr>
        <w:t>s</w:t>
      </w:r>
      <w:r w:rsidR="00DD4B15" w:rsidRPr="0066141B">
        <w:rPr>
          <w:lang w:val="en-AU"/>
        </w:rPr>
        <w:t xml:space="preserve"> low, is targeted in its work and the partners </w:t>
      </w:r>
      <w:r w:rsidR="00FA4CC9" w:rsidRPr="0066141B">
        <w:rPr>
          <w:lang w:val="en-AU"/>
        </w:rPr>
        <w:t xml:space="preserve">with whom </w:t>
      </w:r>
      <w:r w:rsidR="00DD4B15" w:rsidRPr="0066141B">
        <w:rPr>
          <w:lang w:val="en-AU"/>
        </w:rPr>
        <w:t xml:space="preserve">it works, and is not constrained by high levels of bureaucracy. </w:t>
      </w:r>
    </w:p>
    <w:p w14:paraId="53E2EA97" w14:textId="7ABFF8FC" w:rsidR="00DD4B15" w:rsidRPr="0066141B" w:rsidRDefault="00DD4B15" w:rsidP="009C4871">
      <w:pPr>
        <w:pStyle w:val="BodyText"/>
        <w:rPr>
          <w:lang w:val="en-AU"/>
        </w:rPr>
      </w:pPr>
      <w:r w:rsidRPr="0066141B">
        <w:rPr>
          <w:lang w:val="en-AU"/>
        </w:rPr>
        <w:t>CARE has the co</w:t>
      </w:r>
      <w:r w:rsidR="008E41CC" w:rsidRPr="0066141B">
        <w:rPr>
          <w:lang w:val="en-AU"/>
        </w:rPr>
        <w:t>mparative advantage over local organisations</w:t>
      </w:r>
      <w:r w:rsidRPr="0066141B">
        <w:rPr>
          <w:lang w:val="en-AU"/>
        </w:rPr>
        <w:t xml:space="preserve">. </w:t>
      </w:r>
      <w:r w:rsidR="00F66BCE" w:rsidRPr="0066141B">
        <w:rPr>
          <w:lang w:val="en-AU"/>
        </w:rPr>
        <w:t>T</w:t>
      </w:r>
      <w:r w:rsidR="008E41CC" w:rsidRPr="0066141B">
        <w:rPr>
          <w:lang w:val="en-AU"/>
        </w:rPr>
        <w:t xml:space="preserve">here </w:t>
      </w:r>
      <w:r w:rsidR="000F0A75" w:rsidRPr="0066141B">
        <w:rPr>
          <w:lang w:val="en-AU"/>
        </w:rPr>
        <w:t xml:space="preserve">was consensus among evaluation informants that there </w:t>
      </w:r>
      <w:r w:rsidR="008E41CC" w:rsidRPr="0066141B">
        <w:rPr>
          <w:lang w:val="en-AU"/>
        </w:rPr>
        <w:t>are no nongovernment</w:t>
      </w:r>
      <w:r w:rsidR="00F66BCE" w:rsidRPr="0066141B">
        <w:rPr>
          <w:lang w:val="en-AU"/>
        </w:rPr>
        <w:t>al</w:t>
      </w:r>
      <w:r w:rsidR="008E41CC" w:rsidRPr="0066141B">
        <w:rPr>
          <w:lang w:val="en-AU"/>
        </w:rPr>
        <w:t xml:space="preserve"> organisations </w:t>
      </w:r>
      <w:r w:rsidR="000F0A75" w:rsidRPr="0066141B">
        <w:rPr>
          <w:lang w:val="en-AU"/>
        </w:rPr>
        <w:t xml:space="preserve">operating in the Highlands </w:t>
      </w:r>
      <w:r w:rsidRPr="0066141B">
        <w:rPr>
          <w:lang w:val="en-AU"/>
        </w:rPr>
        <w:t>with the required financial, management and administrative capacity to provide an equivalent quality of work.</w:t>
      </w:r>
    </w:p>
    <w:p w14:paraId="434E7DD2" w14:textId="77777777" w:rsidR="00D24482" w:rsidRPr="0066141B" w:rsidRDefault="00D24482" w:rsidP="002933C7">
      <w:pPr>
        <w:pStyle w:val="crossheading"/>
      </w:pPr>
      <w:r w:rsidRPr="0066141B">
        <w:t>Competition in procurement</w:t>
      </w:r>
    </w:p>
    <w:p w14:paraId="353DA866" w14:textId="21B57CD6" w:rsidR="00DD4B15" w:rsidRPr="0066141B" w:rsidRDefault="00AB4586" w:rsidP="009C4871">
      <w:pPr>
        <w:pStyle w:val="BodyText"/>
        <w:rPr>
          <w:lang w:val="en-AU"/>
        </w:rPr>
      </w:pPr>
      <w:r w:rsidRPr="0066141B">
        <w:rPr>
          <w:b/>
          <w:lang w:val="en-AU"/>
        </w:rPr>
        <w:t>H</w:t>
      </w:r>
      <w:r w:rsidR="00DD4B15" w:rsidRPr="0066141B">
        <w:rPr>
          <w:b/>
          <w:lang w:val="en-AU"/>
        </w:rPr>
        <w:t xml:space="preserve">igh levels of competition </w:t>
      </w:r>
      <w:r w:rsidRPr="0066141B">
        <w:rPr>
          <w:b/>
          <w:lang w:val="en-AU"/>
        </w:rPr>
        <w:t xml:space="preserve">are practiced </w:t>
      </w:r>
      <w:r w:rsidR="00DD4B15" w:rsidRPr="0066141B">
        <w:rPr>
          <w:b/>
          <w:lang w:val="en-AU"/>
        </w:rPr>
        <w:t>in procurement</w:t>
      </w:r>
      <w:r w:rsidR="00DD4B15" w:rsidRPr="0066141B">
        <w:rPr>
          <w:lang w:val="en-AU"/>
        </w:rPr>
        <w:t xml:space="preserve">. </w:t>
      </w:r>
      <w:r w:rsidR="00F66BCE" w:rsidRPr="0066141B">
        <w:rPr>
          <w:lang w:val="en-AU"/>
        </w:rPr>
        <w:t>CISP</w:t>
      </w:r>
      <w:r w:rsidR="00DD4B15" w:rsidRPr="0066141B">
        <w:rPr>
          <w:lang w:val="en-AU"/>
        </w:rPr>
        <w:t xml:space="preserve"> adheres to CARE</w:t>
      </w:r>
      <w:r w:rsidR="0066141B">
        <w:rPr>
          <w:lang w:val="en-AU"/>
        </w:rPr>
        <w:t>’</w:t>
      </w:r>
      <w:r w:rsidR="00DD4B15" w:rsidRPr="0066141B">
        <w:rPr>
          <w:lang w:val="en-AU"/>
        </w:rPr>
        <w:t xml:space="preserve">s procurement policy and human resource and recruitment guidelines. A significant portion of procurement is in staff recruitment. Project documents show high levels of due diligence in staff and partner selection. Staff recruited for </w:t>
      </w:r>
      <w:r w:rsidR="00F66BCE" w:rsidRPr="0066141B">
        <w:rPr>
          <w:lang w:val="en-AU"/>
        </w:rPr>
        <w:t>CISP</w:t>
      </w:r>
      <w:r w:rsidR="00DD4B15" w:rsidRPr="0066141B">
        <w:rPr>
          <w:lang w:val="en-AU"/>
        </w:rPr>
        <w:t xml:space="preserve"> are highly skilled and have </w:t>
      </w:r>
      <w:r w:rsidR="009833EE" w:rsidRPr="0066141B">
        <w:rPr>
          <w:lang w:val="en-AU"/>
        </w:rPr>
        <w:t xml:space="preserve">the </w:t>
      </w:r>
      <w:r w:rsidR="00DD4B15" w:rsidRPr="0066141B">
        <w:rPr>
          <w:lang w:val="en-AU"/>
        </w:rPr>
        <w:t xml:space="preserve">experience necessary for the work required. </w:t>
      </w:r>
    </w:p>
    <w:p w14:paraId="197212FF" w14:textId="77777777" w:rsidR="00BE40DC" w:rsidRPr="0066141B" w:rsidRDefault="00BE40DC" w:rsidP="002933C7">
      <w:pPr>
        <w:pStyle w:val="crossheading"/>
      </w:pPr>
      <w:r w:rsidRPr="0066141B">
        <w:t xml:space="preserve">Cost effective use of international expertise </w:t>
      </w:r>
    </w:p>
    <w:p w14:paraId="4F645870" w14:textId="437BDD08" w:rsidR="00F764A5" w:rsidRPr="0066141B" w:rsidRDefault="00DD4B15" w:rsidP="009C4871">
      <w:pPr>
        <w:pStyle w:val="BodyText"/>
        <w:rPr>
          <w:lang w:val="en-AU"/>
        </w:rPr>
      </w:pPr>
      <w:r w:rsidRPr="0066141B">
        <w:rPr>
          <w:b/>
          <w:lang w:val="en-AU"/>
        </w:rPr>
        <w:t xml:space="preserve">The </w:t>
      </w:r>
      <w:r w:rsidR="00AB4586" w:rsidRPr="0066141B">
        <w:rPr>
          <w:b/>
          <w:lang w:val="en-AU"/>
        </w:rPr>
        <w:t>p</w:t>
      </w:r>
      <w:r w:rsidRPr="0066141B">
        <w:rPr>
          <w:b/>
          <w:lang w:val="en-AU"/>
        </w:rPr>
        <w:t>roject uses international expertise</w:t>
      </w:r>
      <w:r w:rsidRPr="0066141B">
        <w:rPr>
          <w:lang w:val="en-AU"/>
        </w:rPr>
        <w:t xml:space="preserve"> </w:t>
      </w:r>
      <w:r w:rsidRPr="0066141B">
        <w:rPr>
          <w:b/>
          <w:lang w:val="en-AU"/>
        </w:rPr>
        <w:t xml:space="preserve">in </w:t>
      </w:r>
      <w:r w:rsidR="00AB4586" w:rsidRPr="0066141B">
        <w:rPr>
          <w:b/>
          <w:lang w:val="en-AU"/>
        </w:rPr>
        <w:t>the most</w:t>
      </w:r>
      <w:r w:rsidRPr="0066141B">
        <w:rPr>
          <w:b/>
          <w:lang w:val="en-AU"/>
        </w:rPr>
        <w:t xml:space="preserve"> cost-effective way</w:t>
      </w:r>
      <w:r w:rsidR="00F66BCE" w:rsidRPr="0066141B">
        <w:rPr>
          <w:b/>
          <w:lang w:val="en-AU"/>
        </w:rPr>
        <w:t>,</w:t>
      </w:r>
      <w:r w:rsidRPr="0066141B">
        <w:rPr>
          <w:b/>
          <w:lang w:val="en-AU"/>
        </w:rPr>
        <w:t xml:space="preserve"> with evidence of appropriate skills transfer</w:t>
      </w:r>
      <w:r w:rsidRPr="0066141B">
        <w:rPr>
          <w:lang w:val="en-AU"/>
        </w:rPr>
        <w:t xml:space="preserve">. Strategies are in place to ensure </w:t>
      </w:r>
      <w:r w:rsidR="00F66BCE" w:rsidRPr="0066141B">
        <w:rPr>
          <w:lang w:val="en-AU"/>
        </w:rPr>
        <w:t xml:space="preserve">that </w:t>
      </w:r>
      <w:r w:rsidRPr="0066141B">
        <w:rPr>
          <w:lang w:val="en-AU"/>
        </w:rPr>
        <w:t xml:space="preserve">local staff are learning from international staff. </w:t>
      </w:r>
      <w:r w:rsidR="00F66BCE" w:rsidRPr="0066141B">
        <w:rPr>
          <w:lang w:val="en-AU"/>
        </w:rPr>
        <w:t>CISP</w:t>
      </w:r>
      <w:r w:rsidR="0066141B">
        <w:rPr>
          <w:lang w:val="en-AU"/>
        </w:rPr>
        <w:t>’</w:t>
      </w:r>
      <w:r w:rsidR="00F66BCE" w:rsidRPr="0066141B">
        <w:rPr>
          <w:lang w:val="en-AU"/>
        </w:rPr>
        <w:t xml:space="preserve">s </w:t>
      </w:r>
      <w:r w:rsidRPr="0066141B">
        <w:rPr>
          <w:lang w:val="en-AU"/>
        </w:rPr>
        <w:t xml:space="preserve">local staff reported that the international </w:t>
      </w:r>
      <w:r w:rsidR="00FD1FA5" w:rsidRPr="0066141B">
        <w:rPr>
          <w:lang w:val="en-AU"/>
        </w:rPr>
        <w:t>P</w:t>
      </w:r>
      <w:r w:rsidRPr="0066141B">
        <w:rPr>
          <w:lang w:val="en-AU"/>
        </w:rPr>
        <w:t xml:space="preserve">roject </w:t>
      </w:r>
      <w:r w:rsidR="00FD1FA5" w:rsidRPr="0066141B">
        <w:rPr>
          <w:lang w:val="en-AU"/>
        </w:rPr>
        <w:t>M</w:t>
      </w:r>
      <w:r w:rsidRPr="0066141B">
        <w:rPr>
          <w:lang w:val="en-AU"/>
        </w:rPr>
        <w:t>anager has built their knowledge of gender equity strategies and CARE</w:t>
      </w:r>
      <w:r w:rsidR="0066141B">
        <w:rPr>
          <w:lang w:val="en-AU"/>
        </w:rPr>
        <w:t>’</w:t>
      </w:r>
      <w:r w:rsidR="009833EE" w:rsidRPr="0066141B">
        <w:rPr>
          <w:lang w:val="en-AU"/>
        </w:rPr>
        <w:t>s</w:t>
      </w:r>
      <w:r w:rsidRPr="0066141B">
        <w:rPr>
          <w:lang w:val="en-AU"/>
        </w:rPr>
        <w:t xml:space="preserve"> </w:t>
      </w:r>
      <w:r w:rsidR="00F66BCE" w:rsidRPr="0066141B">
        <w:rPr>
          <w:lang w:val="en-AU"/>
        </w:rPr>
        <w:t>f</w:t>
      </w:r>
      <w:r w:rsidRPr="0066141B">
        <w:rPr>
          <w:lang w:val="en-AU"/>
        </w:rPr>
        <w:t>rameworks. This has increased their professionalism and confidence to guide and support partners to integrate and strengthen their gender equitable polic</w:t>
      </w:r>
      <w:r w:rsidR="008E41CC" w:rsidRPr="0066141B">
        <w:rPr>
          <w:lang w:val="en-AU"/>
        </w:rPr>
        <w:t xml:space="preserve">ies and processes. </w:t>
      </w:r>
    </w:p>
    <w:p w14:paraId="484F6E1E" w14:textId="54FCC300" w:rsidR="00DD4B15" w:rsidRPr="0066141B" w:rsidRDefault="00C95BAA" w:rsidP="009C4871">
      <w:pPr>
        <w:pStyle w:val="BodyText"/>
        <w:rPr>
          <w:lang w:val="en-AU"/>
        </w:rPr>
      </w:pPr>
      <w:r w:rsidRPr="0066141B">
        <w:rPr>
          <w:lang w:val="en-AU"/>
        </w:rPr>
        <w:t xml:space="preserve">The training provided to partner extension officers and cooperative staff and the mentoring in the field was reported to be the highest quality training and support </w:t>
      </w:r>
      <w:r w:rsidR="001B0F8C" w:rsidRPr="0066141B">
        <w:rPr>
          <w:lang w:val="en-AU"/>
        </w:rPr>
        <w:t>they receive</w:t>
      </w:r>
      <w:r w:rsidRPr="0066141B">
        <w:rPr>
          <w:lang w:val="en-AU"/>
        </w:rPr>
        <w:t xml:space="preserve">. </w:t>
      </w:r>
      <w:r w:rsidR="00F66BCE" w:rsidRPr="0066141B">
        <w:rPr>
          <w:lang w:val="en-AU"/>
        </w:rPr>
        <w:t>CISP</w:t>
      </w:r>
      <w:r w:rsidR="0066141B">
        <w:rPr>
          <w:lang w:val="en-AU"/>
        </w:rPr>
        <w:t>’</w:t>
      </w:r>
      <w:r w:rsidR="00F66BCE" w:rsidRPr="0066141B">
        <w:rPr>
          <w:lang w:val="en-AU"/>
        </w:rPr>
        <w:t xml:space="preserve">s </w:t>
      </w:r>
      <w:r w:rsidR="00FD1FA5" w:rsidRPr="0066141B">
        <w:rPr>
          <w:lang w:val="en-AU"/>
        </w:rPr>
        <w:t>P</w:t>
      </w:r>
      <w:r w:rsidR="008E41CC" w:rsidRPr="0066141B">
        <w:rPr>
          <w:lang w:val="en-AU"/>
        </w:rPr>
        <w:t xml:space="preserve">roject </w:t>
      </w:r>
      <w:r w:rsidR="00FD1FA5" w:rsidRPr="0066141B">
        <w:rPr>
          <w:lang w:val="en-AU"/>
        </w:rPr>
        <w:t>M</w:t>
      </w:r>
      <w:r w:rsidR="00DD4B15" w:rsidRPr="0066141B">
        <w:rPr>
          <w:lang w:val="en-AU"/>
        </w:rPr>
        <w:t xml:space="preserve">anager is well regarded amongst coffee industry partners and the </w:t>
      </w:r>
      <w:r w:rsidR="009833EE" w:rsidRPr="0066141B">
        <w:rPr>
          <w:lang w:val="en-AU"/>
        </w:rPr>
        <w:t>p</w:t>
      </w:r>
      <w:r w:rsidR="00DD4B15" w:rsidRPr="0066141B">
        <w:rPr>
          <w:lang w:val="en-AU"/>
        </w:rPr>
        <w:t xml:space="preserve">roject team. Her influence and ability to manage relationships has contributed to the strong and successful partnerships necessary to implement the </w:t>
      </w:r>
      <w:r w:rsidR="00387943" w:rsidRPr="0066141B">
        <w:rPr>
          <w:lang w:val="en-AU"/>
        </w:rPr>
        <w:t>p</w:t>
      </w:r>
      <w:r w:rsidR="00DD4B15" w:rsidRPr="0066141B">
        <w:rPr>
          <w:lang w:val="en-AU"/>
        </w:rPr>
        <w:t>roject.</w:t>
      </w:r>
    </w:p>
    <w:p w14:paraId="01920965" w14:textId="0E684EAF" w:rsidR="00DD4B15" w:rsidRPr="0066141B" w:rsidRDefault="00DD4B15" w:rsidP="009C4871">
      <w:pPr>
        <w:pStyle w:val="BodyText"/>
        <w:rPr>
          <w:lang w:val="en-AU"/>
        </w:rPr>
      </w:pPr>
      <w:r w:rsidRPr="0066141B">
        <w:rPr>
          <w:lang w:val="en-AU"/>
        </w:rPr>
        <w:t xml:space="preserve">There are skills transfer strategies in place </w:t>
      </w:r>
      <w:r w:rsidR="009833EE" w:rsidRPr="0066141B">
        <w:rPr>
          <w:lang w:val="en-AU"/>
        </w:rPr>
        <w:t>for</w:t>
      </w:r>
      <w:r w:rsidRPr="0066141B">
        <w:rPr>
          <w:lang w:val="en-AU"/>
        </w:rPr>
        <w:t xml:space="preserve"> </w:t>
      </w:r>
      <w:r w:rsidR="00432215" w:rsidRPr="0066141B">
        <w:rPr>
          <w:lang w:val="en-AU"/>
        </w:rPr>
        <w:t>short-term</w:t>
      </w:r>
      <w:r w:rsidRPr="0066141B">
        <w:rPr>
          <w:lang w:val="en-AU"/>
        </w:rPr>
        <w:t xml:space="preserve"> international staff. </w:t>
      </w:r>
      <w:r w:rsidR="00297D6F" w:rsidRPr="0066141B">
        <w:rPr>
          <w:lang w:val="en-AU"/>
        </w:rPr>
        <w:t xml:space="preserve">Additional </w:t>
      </w:r>
      <w:r w:rsidR="001B0F8C" w:rsidRPr="0066141B">
        <w:rPr>
          <w:lang w:val="en-AU"/>
        </w:rPr>
        <w:t xml:space="preserve">skills transfer </w:t>
      </w:r>
      <w:r w:rsidR="00297D6F" w:rsidRPr="0066141B">
        <w:rPr>
          <w:lang w:val="en-AU"/>
        </w:rPr>
        <w:t xml:space="preserve">was </w:t>
      </w:r>
      <w:r w:rsidR="001B0F8C" w:rsidRPr="0066141B">
        <w:rPr>
          <w:lang w:val="en-AU"/>
        </w:rPr>
        <w:t>provided by visiting researchers. For example,</w:t>
      </w:r>
      <w:r w:rsidR="00297D6F" w:rsidRPr="0066141B">
        <w:rPr>
          <w:lang w:val="en-AU"/>
        </w:rPr>
        <w:t xml:space="preserve"> </w:t>
      </w:r>
      <w:r w:rsidR="001B0F8C" w:rsidRPr="0066141B">
        <w:rPr>
          <w:lang w:val="en-AU"/>
        </w:rPr>
        <w:t xml:space="preserve">the </w:t>
      </w:r>
      <w:r w:rsidRPr="0066141B">
        <w:rPr>
          <w:lang w:val="en-AU"/>
        </w:rPr>
        <w:t xml:space="preserve">lead researcher </w:t>
      </w:r>
      <w:r w:rsidR="009833EE" w:rsidRPr="0066141B">
        <w:rPr>
          <w:lang w:val="en-AU"/>
        </w:rPr>
        <w:t xml:space="preserve">from the Australian National University </w:t>
      </w:r>
      <w:r w:rsidR="00316824" w:rsidRPr="0066141B">
        <w:rPr>
          <w:lang w:val="en-AU"/>
        </w:rPr>
        <w:t>who conducted</w:t>
      </w:r>
      <w:r w:rsidR="009833EE" w:rsidRPr="0066141B">
        <w:rPr>
          <w:lang w:val="en-AU"/>
        </w:rPr>
        <w:t xml:space="preserve"> the </w:t>
      </w:r>
      <w:r w:rsidR="0066141B">
        <w:rPr>
          <w:lang w:val="en-AU"/>
        </w:rPr>
        <w:t>‘</w:t>
      </w:r>
      <w:r w:rsidR="009833EE" w:rsidRPr="0066141B">
        <w:rPr>
          <w:lang w:val="en-AU"/>
        </w:rPr>
        <w:t>Do No Harm</w:t>
      </w:r>
      <w:r w:rsidR="0066141B">
        <w:rPr>
          <w:lang w:val="en-AU"/>
        </w:rPr>
        <w:t>’</w:t>
      </w:r>
      <w:r w:rsidR="009833EE" w:rsidRPr="0066141B">
        <w:rPr>
          <w:lang w:val="en-AU"/>
        </w:rPr>
        <w:t xml:space="preserve"> research </w:t>
      </w:r>
      <w:r w:rsidRPr="0066141B">
        <w:rPr>
          <w:lang w:val="en-AU"/>
        </w:rPr>
        <w:t>train</w:t>
      </w:r>
      <w:r w:rsidR="009833EE" w:rsidRPr="0066141B">
        <w:rPr>
          <w:lang w:val="en-AU"/>
        </w:rPr>
        <w:t>ed CISP staff</w:t>
      </w:r>
      <w:r w:rsidRPr="0066141B">
        <w:rPr>
          <w:lang w:val="en-AU"/>
        </w:rPr>
        <w:t xml:space="preserve"> in data collection strategies.</w:t>
      </w:r>
      <w:r w:rsidR="0066141B">
        <w:rPr>
          <w:lang w:val="en-AU"/>
        </w:rPr>
        <w:t xml:space="preserve"> </w:t>
      </w:r>
      <w:r w:rsidRPr="0066141B">
        <w:rPr>
          <w:lang w:val="en-AU"/>
        </w:rPr>
        <w:t xml:space="preserve">Local </w:t>
      </w:r>
      <w:r w:rsidR="00316824" w:rsidRPr="0066141B">
        <w:rPr>
          <w:lang w:val="en-AU"/>
        </w:rPr>
        <w:t>p</w:t>
      </w:r>
      <w:r w:rsidRPr="0066141B">
        <w:rPr>
          <w:lang w:val="en-AU"/>
        </w:rPr>
        <w:t xml:space="preserve">roject staff </w:t>
      </w:r>
      <w:r w:rsidR="00387943" w:rsidRPr="0066141B">
        <w:rPr>
          <w:lang w:val="en-AU"/>
        </w:rPr>
        <w:t xml:space="preserve">have benefited from </w:t>
      </w:r>
      <w:r w:rsidRPr="0066141B">
        <w:rPr>
          <w:lang w:val="en-AU"/>
        </w:rPr>
        <w:t>participat</w:t>
      </w:r>
      <w:r w:rsidR="00387943" w:rsidRPr="0066141B">
        <w:rPr>
          <w:lang w:val="en-AU"/>
        </w:rPr>
        <w:t>ing</w:t>
      </w:r>
      <w:r w:rsidRPr="0066141B">
        <w:rPr>
          <w:lang w:val="en-AU"/>
        </w:rPr>
        <w:t xml:space="preserve"> in international events and conferences</w:t>
      </w:r>
      <w:r w:rsidR="00387943" w:rsidRPr="0066141B">
        <w:rPr>
          <w:lang w:val="en-AU"/>
        </w:rPr>
        <w:t xml:space="preserve">. They have also been </w:t>
      </w:r>
      <w:r w:rsidRPr="0066141B">
        <w:rPr>
          <w:lang w:val="en-AU"/>
        </w:rPr>
        <w:t>supported to increase their skills through scholarship programs.</w:t>
      </w:r>
    </w:p>
    <w:p w14:paraId="5A7F17F2" w14:textId="77777777" w:rsidR="00482493" w:rsidRPr="0066141B" w:rsidRDefault="00482493" w:rsidP="002933C7">
      <w:pPr>
        <w:pStyle w:val="crossheading"/>
      </w:pPr>
      <w:r w:rsidRPr="0066141B">
        <w:t>Proportionality of investment</w:t>
      </w:r>
    </w:p>
    <w:p w14:paraId="58C677DB" w14:textId="30C1076F" w:rsidR="00A816E9" w:rsidRPr="0066141B" w:rsidRDefault="00482493" w:rsidP="009C4871">
      <w:pPr>
        <w:pStyle w:val="BodyText"/>
        <w:rPr>
          <w:lang w:val="en-AU"/>
        </w:rPr>
      </w:pPr>
      <w:r w:rsidRPr="0066141B">
        <w:rPr>
          <w:b/>
          <w:lang w:val="en-AU"/>
        </w:rPr>
        <w:t xml:space="preserve">There is an adequate degree of proportionality in </w:t>
      </w:r>
      <w:r w:rsidR="00AB4586" w:rsidRPr="0066141B">
        <w:rPr>
          <w:b/>
          <w:lang w:val="en-AU"/>
        </w:rPr>
        <w:t xml:space="preserve">the balance of </w:t>
      </w:r>
      <w:r w:rsidR="00A93024" w:rsidRPr="0066141B">
        <w:rPr>
          <w:b/>
          <w:lang w:val="en-AU"/>
        </w:rPr>
        <w:t>CISP</w:t>
      </w:r>
      <w:r w:rsidR="0066141B">
        <w:rPr>
          <w:b/>
          <w:lang w:val="en-AU"/>
        </w:rPr>
        <w:t>’</w:t>
      </w:r>
      <w:r w:rsidR="00A93024" w:rsidRPr="0066141B">
        <w:rPr>
          <w:b/>
          <w:lang w:val="en-AU"/>
        </w:rPr>
        <w:t xml:space="preserve">s </w:t>
      </w:r>
      <w:r w:rsidRPr="0066141B">
        <w:rPr>
          <w:b/>
          <w:lang w:val="en-AU"/>
        </w:rPr>
        <w:t>investments</w:t>
      </w:r>
      <w:r w:rsidRPr="0066141B">
        <w:rPr>
          <w:lang w:val="en-AU"/>
        </w:rPr>
        <w:t xml:space="preserve">. The </w:t>
      </w:r>
      <w:r w:rsidR="006E5D41" w:rsidRPr="0066141B">
        <w:rPr>
          <w:lang w:val="en-AU"/>
        </w:rPr>
        <w:t xml:space="preserve">allocation </w:t>
      </w:r>
      <w:r w:rsidRPr="0066141B">
        <w:rPr>
          <w:lang w:val="en-AU"/>
        </w:rPr>
        <w:t xml:space="preserve">of investments in </w:t>
      </w:r>
      <w:r w:rsidR="006E5D41" w:rsidRPr="0066141B">
        <w:rPr>
          <w:lang w:val="en-AU"/>
        </w:rPr>
        <w:t>CISP</w:t>
      </w:r>
      <w:r w:rsidRPr="0066141B">
        <w:rPr>
          <w:lang w:val="en-AU"/>
        </w:rPr>
        <w:t xml:space="preserve"> is justified based on the project design and needs of coffee industry partners and coffee farmers. Costs are </w:t>
      </w:r>
      <w:r w:rsidR="006E5D41" w:rsidRPr="0066141B">
        <w:rPr>
          <w:lang w:val="en-AU"/>
        </w:rPr>
        <w:t xml:space="preserve">appropriately </w:t>
      </w:r>
      <w:r w:rsidRPr="0066141B">
        <w:rPr>
          <w:lang w:val="en-AU"/>
        </w:rPr>
        <w:t xml:space="preserve">distributed </w:t>
      </w:r>
      <w:r w:rsidR="006E5D41" w:rsidRPr="0066141B">
        <w:rPr>
          <w:lang w:val="en-AU"/>
        </w:rPr>
        <w:t xml:space="preserve">to </w:t>
      </w:r>
      <w:r w:rsidRPr="0066141B">
        <w:rPr>
          <w:lang w:val="en-AU"/>
        </w:rPr>
        <w:t xml:space="preserve">each of the </w:t>
      </w:r>
      <w:r w:rsidR="006E5D41" w:rsidRPr="0066141B">
        <w:rPr>
          <w:lang w:val="en-AU"/>
        </w:rPr>
        <w:t>p</w:t>
      </w:r>
      <w:r w:rsidRPr="0066141B">
        <w:rPr>
          <w:lang w:val="en-AU"/>
        </w:rPr>
        <w:t xml:space="preserve">roject objectives, with most costs allocated to training and field support of extension </w:t>
      </w:r>
      <w:r w:rsidR="00076FF5" w:rsidRPr="0066141B">
        <w:rPr>
          <w:lang w:val="en-AU"/>
        </w:rPr>
        <w:t>officers</w:t>
      </w:r>
      <w:r w:rsidRPr="0066141B">
        <w:rPr>
          <w:lang w:val="en-AU"/>
        </w:rPr>
        <w:t xml:space="preserve">. Through ongoing learning and reflection, </w:t>
      </w:r>
      <w:r w:rsidR="006E5D41" w:rsidRPr="0066141B">
        <w:rPr>
          <w:lang w:val="en-AU"/>
        </w:rPr>
        <w:t>CISP</w:t>
      </w:r>
      <w:r w:rsidRPr="0066141B">
        <w:rPr>
          <w:lang w:val="en-AU"/>
        </w:rPr>
        <w:t xml:space="preserve"> identified the need to work directly with coffee farmers</w:t>
      </w:r>
      <w:r w:rsidR="00A816E9" w:rsidRPr="0066141B">
        <w:rPr>
          <w:lang w:val="en-AU"/>
        </w:rPr>
        <w:t xml:space="preserve">. </w:t>
      </w:r>
      <w:r w:rsidR="00387943" w:rsidRPr="0066141B">
        <w:rPr>
          <w:lang w:val="en-AU"/>
        </w:rPr>
        <w:t>As a result, i</w:t>
      </w:r>
      <w:r w:rsidR="00A816E9" w:rsidRPr="0066141B">
        <w:rPr>
          <w:lang w:val="en-AU"/>
        </w:rPr>
        <w:t>t</w:t>
      </w:r>
      <w:r w:rsidRPr="0066141B">
        <w:rPr>
          <w:lang w:val="en-AU"/>
        </w:rPr>
        <w:t xml:space="preserve"> increased investment to direct support for farmer groups through the </w:t>
      </w:r>
      <w:r w:rsidR="005A0B21" w:rsidRPr="0066141B">
        <w:rPr>
          <w:lang w:val="en-AU"/>
        </w:rPr>
        <w:t>M</w:t>
      </w:r>
      <w:r w:rsidRPr="0066141B">
        <w:rPr>
          <w:lang w:val="en-AU"/>
        </w:rPr>
        <w:t xml:space="preserve">odel </w:t>
      </w:r>
      <w:r w:rsidR="005A0B21" w:rsidRPr="0066141B">
        <w:rPr>
          <w:lang w:val="en-AU"/>
        </w:rPr>
        <w:t>F</w:t>
      </w:r>
      <w:r w:rsidRPr="0066141B">
        <w:rPr>
          <w:lang w:val="en-AU"/>
        </w:rPr>
        <w:t xml:space="preserve">arming </w:t>
      </w:r>
      <w:r w:rsidR="005A0B21" w:rsidRPr="0066141B">
        <w:rPr>
          <w:lang w:val="en-AU"/>
        </w:rPr>
        <w:t>F</w:t>
      </w:r>
      <w:r w:rsidRPr="0066141B">
        <w:rPr>
          <w:lang w:val="en-AU"/>
        </w:rPr>
        <w:t xml:space="preserve">amily program. </w:t>
      </w:r>
    </w:p>
    <w:p w14:paraId="3C75D764" w14:textId="57D488DA" w:rsidR="00AC050B" w:rsidRPr="0066141B" w:rsidRDefault="00AC050B" w:rsidP="009C4871">
      <w:pPr>
        <w:pStyle w:val="BodyText"/>
        <w:rPr>
          <w:lang w:val="en-AU"/>
        </w:rPr>
      </w:pPr>
      <w:r w:rsidRPr="0066141B">
        <w:rPr>
          <w:lang w:val="en-AU"/>
        </w:rPr>
        <w:t>The to</w:t>
      </w:r>
      <w:r w:rsidR="0020695B" w:rsidRPr="0066141B">
        <w:rPr>
          <w:lang w:val="en-AU"/>
        </w:rPr>
        <w:t xml:space="preserve">tal </w:t>
      </w:r>
      <w:r w:rsidR="00F54240" w:rsidRPr="0066141B">
        <w:rPr>
          <w:lang w:val="en-AU"/>
        </w:rPr>
        <w:t xml:space="preserve">Australian government </w:t>
      </w:r>
      <w:r w:rsidR="0020695B" w:rsidRPr="0066141B">
        <w:rPr>
          <w:lang w:val="en-AU"/>
        </w:rPr>
        <w:t>investment in the CISP between July 2015 and December 2016 was AU</w:t>
      </w:r>
      <w:r w:rsidR="0020695B" w:rsidRPr="0066141B">
        <w:rPr>
          <w:lang w:val="en-AU" w:eastAsia="en-GB"/>
        </w:rPr>
        <w:t xml:space="preserve">$1,144,869.45. The total number of </w:t>
      </w:r>
      <w:r w:rsidR="00633BD7" w:rsidRPr="0066141B">
        <w:rPr>
          <w:lang w:val="en-AU" w:eastAsia="en-GB"/>
        </w:rPr>
        <w:t xml:space="preserve">participants </w:t>
      </w:r>
      <w:r w:rsidR="0020695B" w:rsidRPr="0066141B">
        <w:rPr>
          <w:lang w:val="en-AU" w:eastAsia="en-GB"/>
        </w:rPr>
        <w:t xml:space="preserve">trained by CISP staff and partners during the same period was 11,088. If the total investment </w:t>
      </w:r>
      <w:r w:rsidR="00432215">
        <w:rPr>
          <w:lang w:val="en-AU" w:eastAsia="en-GB"/>
        </w:rPr>
        <w:t xml:space="preserve">is divided </w:t>
      </w:r>
      <w:r w:rsidR="0020695B" w:rsidRPr="0066141B">
        <w:rPr>
          <w:lang w:val="en-AU" w:eastAsia="en-GB"/>
        </w:rPr>
        <w:t xml:space="preserve">by the number of </w:t>
      </w:r>
      <w:r w:rsidR="00633BD7" w:rsidRPr="0066141B">
        <w:rPr>
          <w:lang w:val="en-AU" w:eastAsia="en-GB"/>
        </w:rPr>
        <w:t>training participants</w:t>
      </w:r>
      <w:r w:rsidR="0020695B" w:rsidRPr="0066141B">
        <w:rPr>
          <w:lang w:val="en-AU" w:eastAsia="en-GB"/>
        </w:rPr>
        <w:t xml:space="preserve">, the cost per person trained was </w:t>
      </w:r>
      <w:r w:rsidR="0066141B">
        <w:rPr>
          <w:lang w:val="en-AU" w:eastAsia="en-GB"/>
        </w:rPr>
        <w:t>AU$</w:t>
      </w:r>
      <w:r w:rsidR="0020695B" w:rsidRPr="0066141B">
        <w:rPr>
          <w:lang w:val="en-AU" w:eastAsia="en-GB"/>
        </w:rPr>
        <w:t>103.26.</w:t>
      </w:r>
      <w:r w:rsidR="00C0378C" w:rsidRPr="0066141B">
        <w:rPr>
          <w:lang w:val="en-AU" w:eastAsia="en-GB"/>
        </w:rPr>
        <w:t xml:space="preserve"> </w:t>
      </w:r>
      <w:r w:rsidR="007611B5" w:rsidRPr="0066141B">
        <w:rPr>
          <w:lang w:val="en-AU"/>
        </w:rPr>
        <w:t>Given the rural and remote locations and value of the coffee industry, this represents good value for money.</w:t>
      </w:r>
      <w:r w:rsidR="00C0378C" w:rsidRPr="0066141B">
        <w:rPr>
          <w:lang w:val="en-AU"/>
        </w:rPr>
        <w:t xml:space="preserve"> </w:t>
      </w:r>
      <w:r w:rsidR="007611B5" w:rsidRPr="0066141B">
        <w:rPr>
          <w:lang w:val="en-AU"/>
        </w:rPr>
        <w:t>It is important to note that training was not the only activity conducted by CISP, and some people trained may have attended more than one training.</w:t>
      </w:r>
    </w:p>
    <w:p w14:paraId="4439AEEF" w14:textId="77777777" w:rsidR="00BE737D" w:rsidRPr="0066141B" w:rsidRDefault="00BE737D" w:rsidP="002933C7">
      <w:pPr>
        <w:pStyle w:val="crossheading"/>
      </w:pPr>
      <w:r w:rsidRPr="0066141B">
        <w:t>Finance management systems</w:t>
      </w:r>
    </w:p>
    <w:p w14:paraId="73F8E635" w14:textId="33E8D27B" w:rsidR="00A93024" w:rsidRPr="0066141B" w:rsidRDefault="00DD4B15" w:rsidP="009C4871">
      <w:pPr>
        <w:pStyle w:val="BodyText"/>
        <w:rPr>
          <w:lang w:val="en-AU"/>
        </w:rPr>
      </w:pPr>
      <w:bookmarkStart w:id="186" w:name="_Toc480554993"/>
      <w:r w:rsidRPr="0066141B">
        <w:rPr>
          <w:rStyle w:val="BodyTextChar"/>
          <w:rFonts w:eastAsiaTheme="minorEastAsia"/>
          <w:b/>
          <w:lang w:val="en-AU"/>
        </w:rPr>
        <w:t>The financial management system ensures accurate budget, management and reporting</w:t>
      </w:r>
      <w:r w:rsidRPr="0066141B">
        <w:rPr>
          <w:lang w:val="en-AU"/>
        </w:rPr>
        <w:t>. CARE</w:t>
      </w:r>
      <w:r w:rsidR="0066141B">
        <w:rPr>
          <w:lang w:val="en-AU"/>
        </w:rPr>
        <w:t>’</w:t>
      </w:r>
      <w:r w:rsidRPr="0066141B">
        <w:rPr>
          <w:lang w:val="en-AU"/>
        </w:rPr>
        <w:t xml:space="preserve">s Country Office Finance Manual is a comprehensive document that details </w:t>
      </w:r>
      <w:r w:rsidR="00A93024" w:rsidRPr="0066141B">
        <w:rPr>
          <w:lang w:val="en-AU"/>
        </w:rPr>
        <w:t>CISP</w:t>
      </w:r>
      <w:r w:rsidR="0066141B">
        <w:rPr>
          <w:lang w:val="en-AU"/>
        </w:rPr>
        <w:t>’</w:t>
      </w:r>
      <w:r w:rsidR="00A93024" w:rsidRPr="0066141B">
        <w:rPr>
          <w:lang w:val="en-AU"/>
        </w:rPr>
        <w:t xml:space="preserve">s </w:t>
      </w:r>
      <w:r w:rsidRPr="0066141B">
        <w:rPr>
          <w:lang w:val="en-AU"/>
        </w:rPr>
        <w:t xml:space="preserve">financial management procedures, </w:t>
      </w:r>
      <w:r w:rsidR="00A93024" w:rsidRPr="0066141B">
        <w:rPr>
          <w:lang w:val="en-AU"/>
        </w:rPr>
        <w:t xml:space="preserve">due diligence </w:t>
      </w:r>
      <w:r w:rsidRPr="0066141B">
        <w:rPr>
          <w:lang w:val="en-AU"/>
        </w:rPr>
        <w:t>procedures</w:t>
      </w:r>
      <w:r w:rsidR="00A93024" w:rsidRPr="0066141B">
        <w:rPr>
          <w:lang w:val="en-AU"/>
        </w:rPr>
        <w:t xml:space="preserve">, </w:t>
      </w:r>
      <w:r w:rsidRPr="0066141B">
        <w:rPr>
          <w:lang w:val="en-AU"/>
        </w:rPr>
        <w:t xml:space="preserve">and </w:t>
      </w:r>
      <w:r w:rsidR="00A93024" w:rsidRPr="0066141B">
        <w:rPr>
          <w:lang w:val="en-AU"/>
        </w:rPr>
        <w:t xml:space="preserve">management of </w:t>
      </w:r>
      <w:r w:rsidRPr="0066141B">
        <w:rPr>
          <w:lang w:val="en-AU"/>
        </w:rPr>
        <w:t>partnership</w:t>
      </w:r>
      <w:r w:rsidR="00A93024" w:rsidRPr="0066141B">
        <w:rPr>
          <w:lang w:val="en-AU"/>
        </w:rPr>
        <w:t>s</w:t>
      </w:r>
      <w:r w:rsidRPr="0066141B">
        <w:rPr>
          <w:lang w:val="en-AU"/>
        </w:rPr>
        <w:t xml:space="preserve"> and service agreements. </w:t>
      </w:r>
      <w:r w:rsidR="00316824" w:rsidRPr="0066141B">
        <w:rPr>
          <w:lang w:val="en-AU"/>
        </w:rPr>
        <w:t xml:space="preserve">CARE has </w:t>
      </w:r>
      <w:r w:rsidR="005E38F6" w:rsidRPr="0066141B">
        <w:rPr>
          <w:lang w:val="en-AU"/>
        </w:rPr>
        <w:t xml:space="preserve">the </w:t>
      </w:r>
      <w:r w:rsidR="00316824" w:rsidRPr="0066141B">
        <w:rPr>
          <w:lang w:val="en-AU"/>
        </w:rPr>
        <w:t>n</w:t>
      </w:r>
      <w:r w:rsidRPr="0066141B">
        <w:rPr>
          <w:lang w:val="en-AU"/>
        </w:rPr>
        <w:t xml:space="preserve">ecessary internal control procedures in place and </w:t>
      </w:r>
      <w:r w:rsidR="00316824" w:rsidRPr="0066141B">
        <w:rPr>
          <w:lang w:val="en-AU"/>
        </w:rPr>
        <w:t xml:space="preserve">trains all its </w:t>
      </w:r>
      <w:r w:rsidRPr="0066141B">
        <w:rPr>
          <w:lang w:val="en-AU"/>
        </w:rPr>
        <w:t xml:space="preserve">employees to implement the policies. </w:t>
      </w:r>
    </w:p>
    <w:p w14:paraId="2EA461DC" w14:textId="6BF0FCC4" w:rsidR="00DD4B15" w:rsidRPr="0066141B" w:rsidRDefault="00DD4B15" w:rsidP="009C4871">
      <w:pPr>
        <w:pStyle w:val="BodyText"/>
        <w:rPr>
          <w:lang w:val="en-AU"/>
        </w:rPr>
      </w:pPr>
      <w:r w:rsidRPr="0066141B">
        <w:rPr>
          <w:lang w:val="en-AU"/>
        </w:rPr>
        <w:t>The 2016 financial audit provided an unqualified audit opinion. CARE complies with the Australian Accounting Standard</w:t>
      </w:r>
      <w:r w:rsidR="00387943" w:rsidRPr="0066141B">
        <w:rPr>
          <w:lang w:val="en-AU"/>
        </w:rPr>
        <w:t>s</w:t>
      </w:r>
      <w:r w:rsidRPr="0066141B">
        <w:rPr>
          <w:lang w:val="en-AU"/>
        </w:rPr>
        <w:t xml:space="preserve"> and International Financial Reporting Stan</w:t>
      </w:r>
      <w:r w:rsidR="00AA6C1E" w:rsidRPr="0066141B">
        <w:rPr>
          <w:lang w:val="en-AU"/>
        </w:rPr>
        <w:t>dards</w:t>
      </w:r>
      <w:r w:rsidR="00A93024" w:rsidRPr="0066141B">
        <w:rPr>
          <w:lang w:val="en-AU"/>
        </w:rPr>
        <w:t xml:space="preserve">. </w:t>
      </w:r>
      <w:r w:rsidR="00316824" w:rsidRPr="0066141B">
        <w:rPr>
          <w:lang w:val="en-AU"/>
        </w:rPr>
        <w:t xml:space="preserve">In 2016, </w:t>
      </w:r>
      <w:r w:rsidR="00A93024" w:rsidRPr="0066141B">
        <w:rPr>
          <w:lang w:val="en-AU"/>
        </w:rPr>
        <w:t xml:space="preserve">CARE accounted properly for all </w:t>
      </w:r>
      <w:r w:rsidR="00AA6C1E" w:rsidRPr="0066141B">
        <w:rPr>
          <w:lang w:val="en-AU"/>
        </w:rPr>
        <w:t>money received</w:t>
      </w:r>
      <w:r w:rsidRPr="0066141B">
        <w:rPr>
          <w:lang w:val="en-AU"/>
        </w:rPr>
        <w:t xml:space="preserve">. </w:t>
      </w:r>
      <w:r w:rsidR="00387943" w:rsidRPr="0066141B">
        <w:rPr>
          <w:lang w:val="en-AU"/>
        </w:rPr>
        <w:t>CISP</w:t>
      </w:r>
      <w:r w:rsidR="0066141B">
        <w:rPr>
          <w:lang w:val="en-AU"/>
        </w:rPr>
        <w:t>’</w:t>
      </w:r>
      <w:r w:rsidR="00387943" w:rsidRPr="0066141B">
        <w:rPr>
          <w:lang w:val="en-AU"/>
        </w:rPr>
        <w:t xml:space="preserve">s </w:t>
      </w:r>
      <w:r w:rsidRPr="0066141B">
        <w:rPr>
          <w:lang w:val="en-AU"/>
        </w:rPr>
        <w:t>detailed financial report includes a costed work plan and indicative budgeting for the remaining funds through to the end of the Phase 2. Thi</w:t>
      </w:r>
      <w:r w:rsidR="00482493" w:rsidRPr="0066141B">
        <w:rPr>
          <w:lang w:val="en-AU"/>
        </w:rPr>
        <w:t xml:space="preserve">s </w:t>
      </w:r>
      <w:r w:rsidR="00316824" w:rsidRPr="0066141B">
        <w:rPr>
          <w:lang w:val="en-AU"/>
        </w:rPr>
        <w:t>demonstrates</w:t>
      </w:r>
      <w:r w:rsidR="00482493" w:rsidRPr="0066141B">
        <w:rPr>
          <w:lang w:val="en-AU"/>
        </w:rPr>
        <w:t xml:space="preserve"> proper </w:t>
      </w:r>
      <w:r w:rsidRPr="0066141B">
        <w:rPr>
          <w:lang w:val="en-AU"/>
        </w:rPr>
        <w:t>monitoring of costs and budget</w:t>
      </w:r>
      <w:r w:rsidR="00316824" w:rsidRPr="0066141B">
        <w:rPr>
          <w:lang w:val="en-AU"/>
        </w:rPr>
        <w:t>ing</w:t>
      </w:r>
      <w:r w:rsidRPr="0066141B">
        <w:rPr>
          <w:lang w:val="en-AU"/>
        </w:rPr>
        <w:t xml:space="preserve"> in a timely manner.</w:t>
      </w:r>
    </w:p>
    <w:p w14:paraId="734B1042" w14:textId="77777777" w:rsidR="001B0AAC" w:rsidRPr="002933C7" w:rsidRDefault="00D13293" w:rsidP="002933C7">
      <w:pPr>
        <w:pStyle w:val="Heading2"/>
      </w:pPr>
      <w:bookmarkStart w:id="187" w:name="_Toc493109675"/>
      <w:r w:rsidRPr="002933C7">
        <w:t>Efficiency</w:t>
      </w:r>
      <w:bookmarkEnd w:id="186"/>
      <w:bookmarkEnd w:id="187"/>
    </w:p>
    <w:p w14:paraId="21BB9DED" w14:textId="39B64EED" w:rsidR="00316824" w:rsidRPr="0066141B" w:rsidRDefault="00316824" w:rsidP="009C4871">
      <w:pPr>
        <w:pStyle w:val="BodyText"/>
        <w:rPr>
          <w:lang w:val="en-AU"/>
        </w:rPr>
      </w:pPr>
      <w:bookmarkStart w:id="188" w:name="_Toc480554994"/>
      <w:r w:rsidRPr="0066141B">
        <w:rPr>
          <w:lang w:val="en-AU"/>
        </w:rPr>
        <w:t>CISP</w:t>
      </w:r>
      <w:r w:rsidR="004D5033" w:rsidRPr="0066141B">
        <w:rPr>
          <w:lang w:val="en-AU"/>
        </w:rPr>
        <w:t xml:space="preserve"> rated </w:t>
      </w:r>
      <w:r w:rsidR="00432215">
        <w:rPr>
          <w:lang w:val="en-AU"/>
        </w:rPr>
        <w:t>‘</w:t>
      </w:r>
      <w:r w:rsidR="004D5033" w:rsidRPr="0066141B">
        <w:rPr>
          <w:lang w:val="en-AU"/>
        </w:rPr>
        <w:t>6 out of 6</w:t>
      </w:r>
      <w:r w:rsidR="00432215">
        <w:rPr>
          <w:lang w:val="en-AU"/>
        </w:rPr>
        <w:t>’</w:t>
      </w:r>
      <w:r w:rsidR="004D5033" w:rsidRPr="0066141B">
        <w:rPr>
          <w:lang w:val="en-AU"/>
        </w:rPr>
        <w:t xml:space="preserve"> in the </w:t>
      </w:r>
      <w:r w:rsidRPr="0066141B">
        <w:rPr>
          <w:lang w:val="en-AU"/>
        </w:rPr>
        <w:t>e</w:t>
      </w:r>
      <w:r w:rsidR="004D5033" w:rsidRPr="0066141B">
        <w:rPr>
          <w:lang w:val="en-AU"/>
        </w:rPr>
        <w:t xml:space="preserve">fficiency domain. </w:t>
      </w:r>
      <w:r w:rsidRPr="0066141B">
        <w:rPr>
          <w:lang w:val="en-AU"/>
        </w:rPr>
        <w:t>It satisfied criteria in all domains of the efficiency dimension.</w:t>
      </w:r>
    </w:p>
    <w:p w14:paraId="7BB6E303" w14:textId="2A92A9AB" w:rsidR="00890B41" w:rsidRPr="0066141B" w:rsidRDefault="00F71782" w:rsidP="002933C7">
      <w:pPr>
        <w:pStyle w:val="Heading3"/>
      </w:pPr>
      <w:r w:rsidRPr="0066141B">
        <w:t>Project model</w:t>
      </w:r>
    </w:p>
    <w:bookmarkEnd w:id="188"/>
    <w:p w14:paraId="4AE1E134" w14:textId="7120A864" w:rsidR="004D5033" w:rsidRPr="0066141B" w:rsidRDefault="00AB4586" w:rsidP="008A589D">
      <w:pPr>
        <w:pStyle w:val="BodyText"/>
        <w:rPr>
          <w:rFonts w:cs="Arial"/>
          <w:szCs w:val="20"/>
          <w:lang w:val="en-AU"/>
        </w:rPr>
      </w:pPr>
      <w:r w:rsidRPr="0066141B">
        <w:rPr>
          <w:rFonts w:cs="Arial"/>
          <w:b/>
          <w:szCs w:val="20"/>
          <w:lang w:val="en-AU"/>
        </w:rPr>
        <w:t>CISP</w:t>
      </w:r>
      <w:r w:rsidR="004D5033" w:rsidRPr="0066141B">
        <w:rPr>
          <w:rFonts w:cs="Arial"/>
          <w:b/>
          <w:szCs w:val="20"/>
          <w:lang w:val="en-AU"/>
        </w:rPr>
        <w:t xml:space="preserve"> is underpinned by a strong theory of change</w:t>
      </w:r>
      <w:r w:rsidRPr="0066141B">
        <w:rPr>
          <w:rFonts w:cs="Arial"/>
          <w:b/>
          <w:szCs w:val="20"/>
          <w:lang w:val="en-AU"/>
        </w:rPr>
        <w:t>, community consultation, and informed by global learning.</w:t>
      </w:r>
      <w:r w:rsidR="003160F9" w:rsidRPr="0066141B">
        <w:rPr>
          <w:rFonts w:cs="Arial"/>
          <w:b/>
          <w:szCs w:val="20"/>
          <w:lang w:val="en-AU"/>
        </w:rPr>
        <w:t xml:space="preserve"> </w:t>
      </w:r>
      <w:r w:rsidR="003160F9" w:rsidRPr="0066141B">
        <w:rPr>
          <w:rFonts w:cs="Arial"/>
          <w:szCs w:val="20"/>
          <w:lang w:val="en-AU"/>
        </w:rPr>
        <w:t>CISP</w:t>
      </w:r>
      <w:r w:rsidR="0066141B">
        <w:rPr>
          <w:rFonts w:cs="Arial"/>
          <w:szCs w:val="20"/>
          <w:lang w:val="en-AU"/>
        </w:rPr>
        <w:t>’</w:t>
      </w:r>
      <w:r w:rsidR="003160F9" w:rsidRPr="0066141B">
        <w:rPr>
          <w:rFonts w:cs="Arial"/>
          <w:szCs w:val="20"/>
          <w:lang w:val="en-AU"/>
        </w:rPr>
        <w:t>s project model</w:t>
      </w:r>
      <w:r w:rsidR="00F71782" w:rsidRPr="0066141B">
        <w:rPr>
          <w:rFonts w:cs="Arial"/>
          <w:szCs w:val="20"/>
          <w:lang w:val="en-AU"/>
        </w:rPr>
        <w:t xml:space="preserve"> was informed by global research</w:t>
      </w:r>
      <w:r w:rsidR="00DA430A" w:rsidRPr="0066141B">
        <w:rPr>
          <w:rFonts w:cs="Arial"/>
          <w:szCs w:val="20"/>
          <w:lang w:val="en-AU"/>
        </w:rPr>
        <w:t>, community consultations, baseline studies,</w:t>
      </w:r>
      <w:r w:rsidR="00F71782" w:rsidRPr="0066141B">
        <w:rPr>
          <w:rFonts w:cs="Arial"/>
          <w:szCs w:val="20"/>
          <w:lang w:val="en-AU"/>
        </w:rPr>
        <w:t xml:space="preserve"> and CARE</w:t>
      </w:r>
      <w:r w:rsidR="0066141B">
        <w:rPr>
          <w:rFonts w:cs="Arial"/>
          <w:szCs w:val="20"/>
          <w:lang w:val="en-AU"/>
        </w:rPr>
        <w:t>’</w:t>
      </w:r>
      <w:r w:rsidR="00F71782" w:rsidRPr="0066141B">
        <w:rPr>
          <w:rFonts w:cs="Arial"/>
          <w:szCs w:val="20"/>
          <w:lang w:val="en-AU"/>
        </w:rPr>
        <w:t xml:space="preserve">s history of working with communities in Papua New Guinea. </w:t>
      </w:r>
      <w:r w:rsidR="00DA430A" w:rsidRPr="0066141B">
        <w:rPr>
          <w:rFonts w:cs="Arial"/>
          <w:szCs w:val="20"/>
          <w:lang w:val="en-AU"/>
        </w:rPr>
        <w:t>CISP</w:t>
      </w:r>
      <w:r w:rsidR="0066141B">
        <w:rPr>
          <w:rFonts w:cs="Arial"/>
          <w:szCs w:val="20"/>
          <w:lang w:val="en-AU"/>
        </w:rPr>
        <w:t>’</w:t>
      </w:r>
      <w:r w:rsidR="00DA430A" w:rsidRPr="0066141B">
        <w:rPr>
          <w:rFonts w:cs="Arial"/>
          <w:szCs w:val="20"/>
          <w:lang w:val="en-AU"/>
        </w:rPr>
        <w:t xml:space="preserve">s </w:t>
      </w:r>
      <w:r w:rsidR="004D5033" w:rsidRPr="0066141B">
        <w:rPr>
          <w:rFonts w:cs="Arial"/>
          <w:szCs w:val="20"/>
          <w:lang w:val="en-AU"/>
        </w:rPr>
        <w:t>strategies are targeted to address the identified needs for increasing quality and effectiveness of the coffee industry and women</w:t>
      </w:r>
      <w:r w:rsidR="0066141B">
        <w:rPr>
          <w:rFonts w:cs="Arial"/>
          <w:szCs w:val="20"/>
          <w:lang w:val="en-AU"/>
        </w:rPr>
        <w:t>’</w:t>
      </w:r>
      <w:r w:rsidR="00FD0A8D" w:rsidRPr="0066141B">
        <w:rPr>
          <w:rFonts w:cs="Arial"/>
          <w:szCs w:val="20"/>
          <w:lang w:val="en-AU"/>
        </w:rPr>
        <w:t>s</w:t>
      </w:r>
      <w:r w:rsidR="004D5033" w:rsidRPr="0066141B">
        <w:rPr>
          <w:rFonts w:cs="Arial"/>
          <w:szCs w:val="20"/>
          <w:lang w:val="en-AU"/>
        </w:rPr>
        <w:t xml:space="preserve"> engagement in the coffee value chain</w:t>
      </w:r>
      <w:r w:rsidR="00303CDC" w:rsidRPr="0066141B">
        <w:rPr>
          <w:rFonts w:cs="Arial"/>
          <w:szCs w:val="20"/>
          <w:lang w:val="en-AU"/>
        </w:rPr>
        <w:t>.</w:t>
      </w:r>
    </w:p>
    <w:p w14:paraId="5689780F" w14:textId="76AC6831" w:rsidR="006D4861" w:rsidRPr="0066141B" w:rsidRDefault="00DA430A" w:rsidP="009C4871">
      <w:pPr>
        <w:pStyle w:val="BodyText"/>
        <w:rPr>
          <w:lang w:val="en-AU"/>
        </w:rPr>
      </w:pPr>
      <w:r w:rsidRPr="0066141B">
        <w:rPr>
          <w:lang w:val="en-AU"/>
        </w:rPr>
        <w:t>Pursuant to CARE</w:t>
      </w:r>
      <w:r w:rsidR="0066141B">
        <w:rPr>
          <w:lang w:val="en-AU"/>
        </w:rPr>
        <w:t>’</w:t>
      </w:r>
      <w:r w:rsidRPr="0066141B">
        <w:rPr>
          <w:lang w:val="en-AU"/>
        </w:rPr>
        <w:t xml:space="preserve">s framework documents, CISP considers the three interconnected components of structures, relationships and agency when planning activities. </w:t>
      </w:r>
      <w:r w:rsidR="006D4861" w:rsidRPr="0066141B">
        <w:rPr>
          <w:lang w:val="en-AU"/>
        </w:rPr>
        <w:t>The model is guided by CARE</w:t>
      </w:r>
      <w:r w:rsidR="0066141B">
        <w:rPr>
          <w:lang w:val="en-AU"/>
        </w:rPr>
        <w:t>’</w:t>
      </w:r>
      <w:r w:rsidR="006D4861" w:rsidRPr="0066141B">
        <w:rPr>
          <w:lang w:val="en-AU"/>
        </w:rPr>
        <w:t>s Gender Equality Framework and Gender Based Violence Strategies</w:t>
      </w:r>
      <w:r w:rsidRPr="0066141B">
        <w:rPr>
          <w:lang w:val="en-AU"/>
        </w:rPr>
        <w:t xml:space="preserve">, </w:t>
      </w:r>
      <w:r w:rsidR="006D4861" w:rsidRPr="0066141B">
        <w:rPr>
          <w:lang w:val="en-AU"/>
        </w:rPr>
        <w:t>CARE Australia</w:t>
      </w:r>
      <w:r w:rsidR="0066141B">
        <w:rPr>
          <w:lang w:val="en-AU"/>
        </w:rPr>
        <w:t>’</w:t>
      </w:r>
      <w:r w:rsidR="006D4861" w:rsidRPr="0066141B">
        <w:rPr>
          <w:lang w:val="en-AU"/>
        </w:rPr>
        <w:t>s Disability Framework 2015</w:t>
      </w:r>
      <w:r w:rsidR="00843F4D">
        <w:rPr>
          <w:lang w:val="en-AU"/>
        </w:rPr>
        <w:t>–2</w:t>
      </w:r>
      <w:r w:rsidR="006D4861" w:rsidRPr="0066141B">
        <w:rPr>
          <w:lang w:val="en-AU"/>
        </w:rPr>
        <w:t>018</w:t>
      </w:r>
      <w:r w:rsidRPr="0066141B">
        <w:rPr>
          <w:lang w:val="en-AU"/>
        </w:rPr>
        <w:t xml:space="preserve">, </w:t>
      </w:r>
      <w:r w:rsidR="006D4861" w:rsidRPr="0066141B">
        <w:rPr>
          <w:lang w:val="en-AU"/>
        </w:rPr>
        <w:t>the Gender Equality and Women</w:t>
      </w:r>
      <w:r w:rsidR="0066141B">
        <w:rPr>
          <w:lang w:val="en-AU"/>
        </w:rPr>
        <w:t>’</w:t>
      </w:r>
      <w:r w:rsidR="006D4861" w:rsidRPr="0066141B">
        <w:rPr>
          <w:lang w:val="en-AU"/>
        </w:rPr>
        <w:t xml:space="preserve">s Voice Guidance Note, and the CARE 2020 Program Strategy. </w:t>
      </w:r>
    </w:p>
    <w:p w14:paraId="72CFAE10" w14:textId="4F26295E" w:rsidR="006D4861" w:rsidRPr="0066141B" w:rsidRDefault="009107E8" w:rsidP="009C4871">
      <w:pPr>
        <w:pStyle w:val="BodyText"/>
        <w:rPr>
          <w:lang w:val="en-AU"/>
        </w:rPr>
      </w:pPr>
      <w:r w:rsidRPr="0066141B">
        <w:rPr>
          <w:noProof/>
          <w:lang w:val="en-AU" w:eastAsia="en-AU"/>
        </w:rPr>
        <mc:AlternateContent>
          <mc:Choice Requires="wps">
            <w:drawing>
              <wp:anchor distT="91440" distB="91440" distL="137160" distR="137160" simplePos="0" relativeHeight="251656704" behindDoc="0" locked="0" layoutInCell="1" allowOverlap="1" wp14:anchorId="7AE3CD6A" wp14:editId="5E851EFE">
                <wp:simplePos x="0" y="0"/>
                <wp:positionH relativeFrom="margin">
                  <wp:posOffset>3239770</wp:posOffset>
                </wp:positionH>
                <wp:positionV relativeFrom="margin">
                  <wp:posOffset>3490595</wp:posOffset>
                </wp:positionV>
                <wp:extent cx="2519680" cy="1635760"/>
                <wp:effectExtent l="0" t="0" r="0" b="2540"/>
                <wp:wrapSquare wrapText="bothSides"/>
                <wp:docPr id="12" name="Text Box 12"/>
                <wp:cNvGraphicFramePr/>
                <a:graphic xmlns:a="http://schemas.openxmlformats.org/drawingml/2006/main">
                  <a:graphicData uri="http://schemas.microsoft.com/office/word/2010/wordprocessingShape">
                    <wps:wsp>
                      <wps:cNvSpPr txBox="1"/>
                      <wps:spPr>
                        <a:xfrm>
                          <a:off x="0" y="0"/>
                          <a:ext cx="2519680" cy="1635760"/>
                        </a:xfrm>
                        <a:prstGeom prst="rect">
                          <a:avLst/>
                        </a:prstGeom>
                        <a:solidFill>
                          <a:schemeClr val="accent4"/>
                        </a:solidFill>
                        <a:ln>
                          <a:noFill/>
                        </a:ln>
                      </wps:spPr>
                      <wps:style>
                        <a:lnRef idx="2">
                          <a:schemeClr val="accent6"/>
                        </a:lnRef>
                        <a:fillRef idx="1">
                          <a:schemeClr val="lt1"/>
                        </a:fillRef>
                        <a:effectRef idx="0">
                          <a:schemeClr val="accent6"/>
                        </a:effectRef>
                        <a:fontRef idx="minor">
                          <a:schemeClr val="dk1"/>
                        </a:fontRef>
                      </wps:style>
                      <wps:txbx>
                        <w:txbxContent>
                          <w:p w14:paraId="776D526A" w14:textId="795617CA" w:rsidR="002F5067" w:rsidRPr="004E4AD0" w:rsidRDefault="002F5067" w:rsidP="00C74FF9">
                            <w:pPr>
                              <w:pStyle w:val="boxheading"/>
                              <w:spacing w:before="100" w:beforeAutospacing="1"/>
                            </w:pPr>
                            <w:r w:rsidRPr="004E4AD0">
                              <w:t>What is women</w:t>
                            </w:r>
                            <w:r>
                              <w:t>’</w:t>
                            </w:r>
                            <w:r w:rsidRPr="004E4AD0">
                              <w:t>s economic empowerment?</w:t>
                            </w:r>
                          </w:p>
                          <w:p w14:paraId="37FF9F26" w14:textId="623F3127" w:rsidR="002F5067" w:rsidRPr="004E4AD0" w:rsidRDefault="002F5067" w:rsidP="00F71782">
                            <w:pPr>
                              <w:autoSpaceDE w:val="0"/>
                              <w:autoSpaceDN w:val="0"/>
                              <w:adjustRightInd w:val="0"/>
                              <w:spacing w:after="0"/>
                              <w:rPr>
                                <w:rFonts w:ascii="Arial" w:hAnsi="Arial" w:cs="Arial"/>
                                <w:sz w:val="16"/>
                                <w:szCs w:val="21"/>
                              </w:rPr>
                            </w:pPr>
                            <w:r w:rsidRPr="004E4AD0">
                              <w:rPr>
                                <w:rFonts w:ascii="Arial" w:hAnsi="Arial" w:cs="Arial"/>
                                <w:sz w:val="16"/>
                                <w:szCs w:val="21"/>
                              </w:rPr>
                              <w:t>CARE defines women</w:t>
                            </w:r>
                            <w:r>
                              <w:rPr>
                                <w:rFonts w:ascii="Arial" w:hAnsi="Arial" w:cs="Arial"/>
                                <w:sz w:val="16"/>
                                <w:szCs w:val="21"/>
                              </w:rPr>
                              <w:t>’</w:t>
                            </w:r>
                            <w:r w:rsidRPr="004E4AD0">
                              <w:rPr>
                                <w:rFonts w:ascii="Arial" w:hAnsi="Arial" w:cs="Arial"/>
                                <w:sz w:val="16"/>
                                <w:szCs w:val="21"/>
                              </w:rPr>
                              <w:t>s economic empowerment as the process by which women increase their right to economic resources and power to make decisions that benefit themselves, their families</w:t>
                            </w:r>
                            <w:r>
                              <w:rPr>
                                <w:rFonts w:ascii="Arial" w:hAnsi="Arial" w:cs="Arial"/>
                                <w:sz w:val="16"/>
                                <w:szCs w:val="21"/>
                              </w:rPr>
                              <w:t>,</w:t>
                            </w:r>
                            <w:r w:rsidRPr="004E4AD0">
                              <w:rPr>
                                <w:rFonts w:ascii="Arial" w:hAnsi="Arial" w:cs="Arial"/>
                                <w:sz w:val="16"/>
                                <w:szCs w:val="21"/>
                              </w:rPr>
                              <w:t xml:space="preserve"> and their communities. This requires equal access to and control over economic resources, assets</w:t>
                            </w:r>
                            <w:r>
                              <w:rPr>
                                <w:rFonts w:ascii="Arial" w:hAnsi="Arial" w:cs="Arial"/>
                                <w:sz w:val="16"/>
                                <w:szCs w:val="21"/>
                              </w:rPr>
                              <w:t>,</w:t>
                            </w:r>
                            <w:r w:rsidRPr="004E4AD0">
                              <w:rPr>
                                <w:rFonts w:ascii="Arial" w:hAnsi="Arial" w:cs="Arial"/>
                                <w:sz w:val="16"/>
                                <w:szCs w:val="21"/>
                              </w:rPr>
                              <w:t xml:space="preserve"> and opportunities as well as long-term changes in social norms and economic structures that benefit women and men equally.</w:t>
                            </w:r>
                          </w:p>
                        </w:txbxContent>
                      </wps:txbx>
                      <wps:bodyPr rot="0" spcFirstLastPara="0" vertOverflow="overflow" horzOverflow="overflow" vert="horz" wrap="square" lIns="72000" tIns="0" rIns="72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E3CD6A" id="_x0000_t202" coordsize="21600,21600" o:spt="202" path="m,l,21600r21600,l21600,xe">
                <v:stroke joinstyle="miter"/>
                <v:path gradientshapeok="t" o:connecttype="rect"/>
              </v:shapetype>
              <v:shape id="Text Box 12" o:spid="_x0000_s1026" type="#_x0000_t202" style="position:absolute;margin-left:255.1pt;margin-top:274.85pt;width:198.4pt;height:128.8pt;z-index:251656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" fillcolor="#e0d5bb [3207]" stroked="f" strokeweight="2.5pt">
                <v:textbox style="mso-fit-shape-to-text:t" inset="2mm,0,2mm,3mm">
                  <w:txbxContent>
                    <w:p w14:paraId="776D526A" w14:textId="795617CA" w:rsidR="002F5067" w:rsidRPr="004E4AD0" w:rsidRDefault="002F5067" w:rsidP="00C74FF9">
                      <w:pPr>
                        <w:pStyle w:val="boxheading"/>
                        <w:spacing w:before="100" w:beforeAutospacing="1"/>
                      </w:pPr>
                      <w:r w:rsidRPr="004E4AD0">
                        <w:t>What is women</w:t>
                      </w:r>
                      <w:r>
                        <w:t>’</w:t>
                      </w:r>
                      <w:r w:rsidRPr="004E4AD0">
                        <w:t>s economic empowerment?</w:t>
                      </w:r>
                    </w:p>
                    <w:p w14:paraId="37FF9F26" w14:textId="623F3127" w:rsidR="002F5067" w:rsidRPr="004E4AD0" w:rsidRDefault="002F5067" w:rsidP="00F71782">
                      <w:pPr>
                        <w:autoSpaceDE w:val="0"/>
                        <w:autoSpaceDN w:val="0"/>
                        <w:adjustRightInd w:val="0"/>
                        <w:spacing w:after="0"/>
                        <w:rPr>
                          <w:rFonts w:ascii="Arial" w:hAnsi="Arial" w:cs="Arial"/>
                          <w:sz w:val="16"/>
                          <w:szCs w:val="21"/>
                        </w:rPr>
                      </w:pPr>
                      <w:r w:rsidRPr="004E4AD0">
                        <w:rPr>
                          <w:rFonts w:ascii="Arial" w:hAnsi="Arial" w:cs="Arial"/>
                          <w:sz w:val="16"/>
                          <w:szCs w:val="21"/>
                        </w:rPr>
                        <w:t>CARE defines women</w:t>
                      </w:r>
                      <w:r>
                        <w:rPr>
                          <w:rFonts w:ascii="Arial" w:hAnsi="Arial" w:cs="Arial"/>
                          <w:sz w:val="16"/>
                          <w:szCs w:val="21"/>
                        </w:rPr>
                        <w:t>’</w:t>
                      </w:r>
                      <w:r w:rsidRPr="004E4AD0">
                        <w:rPr>
                          <w:rFonts w:ascii="Arial" w:hAnsi="Arial" w:cs="Arial"/>
                          <w:sz w:val="16"/>
                          <w:szCs w:val="21"/>
                        </w:rPr>
                        <w:t>s economic empowerment as the process by which women increase their right to economic resources and power to make decisions that benefit themselves, their families</w:t>
                      </w:r>
                      <w:r>
                        <w:rPr>
                          <w:rFonts w:ascii="Arial" w:hAnsi="Arial" w:cs="Arial"/>
                          <w:sz w:val="16"/>
                          <w:szCs w:val="21"/>
                        </w:rPr>
                        <w:t>,</w:t>
                      </w:r>
                      <w:r w:rsidRPr="004E4AD0">
                        <w:rPr>
                          <w:rFonts w:ascii="Arial" w:hAnsi="Arial" w:cs="Arial"/>
                          <w:sz w:val="16"/>
                          <w:szCs w:val="21"/>
                        </w:rPr>
                        <w:t xml:space="preserve"> and their communities. This requires equal access to and control over economic resources, assets</w:t>
                      </w:r>
                      <w:r>
                        <w:rPr>
                          <w:rFonts w:ascii="Arial" w:hAnsi="Arial" w:cs="Arial"/>
                          <w:sz w:val="16"/>
                          <w:szCs w:val="21"/>
                        </w:rPr>
                        <w:t>,</w:t>
                      </w:r>
                      <w:r w:rsidRPr="004E4AD0">
                        <w:rPr>
                          <w:rFonts w:ascii="Arial" w:hAnsi="Arial" w:cs="Arial"/>
                          <w:sz w:val="16"/>
                          <w:szCs w:val="21"/>
                        </w:rPr>
                        <w:t xml:space="preserve"> and opportunities as well as long-term changes in social norms and economic structures that benefit women and men equally.</w:t>
                      </w:r>
                    </w:p>
                  </w:txbxContent>
                </v:textbox>
                <w10:wrap type="square" anchorx="margin" anchory="margin"/>
              </v:shape>
            </w:pict>
          </mc:Fallback>
        </mc:AlternateContent>
      </w:r>
      <w:r w:rsidR="006D4861" w:rsidRPr="0066141B">
        <w:rPr>
          <w:lang w:val="en-AU"/>
        </w:rPr>
        <w:t xml:space="preserve">The </w:t>
      </w:r>
      <w:r w:rsidR="00600850" w:rsidRPr="0066141B">
        <w:rPr>
          <w:lang w:val="en-AU"/>
        </w:rPr>
        <w:t>p</w:t>
      </w:r>
      <w:r w:rsidR="006D4861" w:rsidRPr="0066141B">
        <w:rPr>
          <w:lang w:val="en-AU"/>
        </w:rPr>
        <w:t xml:space="preserve">roject model addresses the main findings and recommendations made in the </w:t>
      </w:r>
      <w:r w:rsidR="003160F9" w:rsidRPr="0066141B">
        <w:rPr>
          <w:lang w:val="en-AU"/>
        </w:rPr>
        <w:t xml:space="preserve">relevant </w:t>
      </w:r>
      <w:r w:rsidR="006D4861" w:rsidRPr="0066141B">
        <w:rPr>
          <w:lang w:val="en-AU"/>
        </w:rPr>
        <w:t>joint World Bank</w:t>
      </w:r>
      <w:r w:rsidR="00A95FF1" w:rsidRPr="0066141B">
        <w:rPr>
          <w:lang w:val="en-AU"/>
        </w:rPr>
        <w:t>-</w:t>
      </w:r>
      <w:r w:rsidR="006D4861" w:rsidRPr="0066141B">
        <w:rPr>
          <w:lang w:val="en-AU"/>
        </w:rPr>
        <w:t>I</w:t>
      </w:r>
      <w:r w:rsidR="00A95FF1" w:rsidRPr="0066141B">
        <w:rPr>
          <w:lang w:val="en-AU"/>
        </w:rPr>
        <w:t xml:space="preserve">nternational </w:t>
      </w:r>
      <w:r w:rsidR="006D4861" w:rsidRPr="0066141B">
        <w:rPr>
          <w:lang w:val="en-AU"/>
        </w:rPr>
        <w:t>F</w:t>
      </w:r>
      <w:r w:rsidR="00A95FF1" w:rsidRPr="0066141B">
        <w:rPr>
          <w:lang w:val="en-AU"/>
        </w:rPr>
        <w:t xml:space="preserve">inance </w:t>
      </w:r>
      <w:r w:rsidR="006D4861" w:rsidRPr="0066141B">
        <w:rPr>
          <w:lang w:val="en-AU"/>
        </w:rPr>
        <w:t>C</w:t>
      </w:r>
      <w:r w:rsidR="00A95FF1" w:rsidRPr="0066141B">
        <w:rPr>
          <w:lang w:val="en-AU"/>
        </w:rPr>
        <w:t>orporation</w:t>
      </w:r>
      <w:r w:rsidR="006D4861" w:rsidRPr="0066141B">
        <w:rPr>
          <w:lang w:val="en-AU"/>
        </w:rPr>
        <w:t xml:space="preserve"> paper</w:t>
      </w:r>
      <w:r w:rsidR="00A95FF1" w:rsidRPr="0066141B">
        <w:rPr>
          <w:lang w:val="en-AU"/>
        </w:rPr>
        <w:t xml:space="preserve"> on p</w:t>
      </w:r>
      <w:r w:rsidR="006D4861" w:rsidRPr="0066141B">
        <w:rPr>
          <w:lang w:val="en-AU"/>
        </w:rPr>
        <w:t xml:space="preserve">romoting </w:t>
      </w:r>
      <w:r w:rsidR="00A95FF1" w:rsidRPr="0066141B">
        <w:rPr>
          <w:lang w:val="en-AU"/>
        </w:rPr>
        <w:t>g</w:t>
      </w:r>
      <w:r w:rsidR="006D4861" w:rsidRPr="0066141B">
        <w:rPr>
          <w:lang w:val="en-AU"/>
        </w:rPr>
        <w:t>ender-</w:t>
      </w:r>
      <w:r w:rsidR="00A95FF1" w:rsidRPr="0066141B">
        <w:rPr>
          <w:lang w:val="en-AU"/>
        </w:rPr>
        <w:t>e</w:t>
      </w:r>
      <w:r w:rsidR="006D4861" w:rsidRPr="0066141B">
        <w:rPr>
          <w:lang w:val="en-AU"/>
        </w:rPr>
        <w:t xml:space="preserve">quitable </w:t>
      </w:r>
      <w:r w:rsidR="00A95FF1" w:rsidRPr="0066141B">
        <w:rPr>
          <w:lang w:val="en-AU"/>
        </w:rPr>
        <w:t>a</w:t>
      </w:r>
      <w:r w:rsidR="006D4861" w:rsidRPr="0066141B">
        <w:rPr>
          <w:lang w:val="en-AU"/>
        </w:rPr>
        <w:t>gribusiness in Papua New Guinea</w:t>
      </w:r>
      <w:r w:rsidR="0066141B">
        <w:rPr>
          <w:lang w:val="en-AU"/>
        </w:rPr>
        <w:t>’</w:t>
      </w:r>
      <w:r w:rsidR="00A95FF1" w:rsidRPr="0066141B">
        <w:rPr>
          <w:lang w:val="en-AU"/>
        </w:rPr>
        <w:t>s</w:t>
      </w:r>
      <w:r w:rsidR="006D4861" w:rsidRPr="0066141B">
        <w:rPr>
          <w:lang w:val="en-AU"/>
        </w:rPr>
        <w:t xml:space="preserve"> Coffee Sector</w:t>
      </w:r>
      <w:r w:rsidR="003160F9" w:rsidRPr="0066141B">
        <w:rPr>
          <w:lang w:val="en-AU"/>
        </w:rPr>
        <w:t>.</w:t>
      </w:r>
      <w:r w:rsidR="006D4861" w:rsidRPr="0066141B">
        <w:rPr>
          <w:vertAlign w:val="superscript"/>
          <w:lang w:val="en-AU"/>
        </w:rPr>
        <w:footnoteReference w:id="14"/>
      </w:r>
      <w:r w:rsidR="006D4861" w:rsidRPr="0066141B">
        <w:rPr>
          <w:lang w:val="en-AU"/>
        </w:rPr>
        <w:t xml:space="preserve"> The key findings in the report are:</w:t>
      </w:r>
    </w:p>
    <w:p w14:paraId="24559B1E" w14:textId="77777777" w:rsidR="006D4861" w:rsidRPr="0066141B" w:rsidRDefault="006D4861" w:rsidP="00C447FF">
      <w:pPr>
        <w:pStyle w:val="ListBullet"/>
        <w:rPr>
          <w:lang w:eastAsia="en-AU"/>
        </w:rPr>
      </w:pPr>
      <w:r w:rsidRPr="0066141B">
        <w:rPr>
          <w:lang w:eastAsia="en-AU"/>
        </w:rPr>
        <w:t>Women are key to quality</w:t>
      </w:r>
      <w:r w:rsidR="00600850" w:rsidRPr="0066141B">
        <w:rPr>
          <w:lang w:eastAsia="en-AU"/>
        </w:rPr>
        <w:t>.</w:t>
      </w:r>
      <w:r w:rsidRPr="0066141B">
        <w:rPr>
          <w:lang w:eastAsia="en-AU"/>
        </w:rPr>
        <w:t xml:space="preserve"> </w:t>
      </w:r>
    </w:p>
    <w:p w14:paraId="032C98C1" w14:textId="3402CCF7" w:rsidR="006D4861" w:rsidRPr="0066141B" w:rsidRDefault="006D4861" w:rsidP="00C447FF">
      <w:pPr>
        <w:pStyle w:val="ListBullet"/>
        <w:rPr>
          <w:lang w:eastAsia="en-AU"/>
        </w:rPr>
      </w:pPr>
      <w:r w:rsidRPr="0066141B">
        <w:rPr>
          <w:lang w:eastAsia="en-AU"/>
        </w:rPr>
        <w:t>Labo</w:t>
      </w:r>
      <w:r w:rsidR="00600850" w:rsidRPr="0066141B">
        <w:rPr>
          <w:lang w:eastAsia="en-AU"/>
        </w:rPr>
        <w:t>u</w:t>
      </w:r>
      <w:r w:rsidRPr="0066141B">
        <w:rPr>
          <w:lang w:eastAsia="en-AU"/>
        </w:rPr>
        <w:t>r dynamics affect outcomes in the sector. Labo</w:t>
      </w:r>
      <w:r w:rsidR="00600850" w:rsidRPr="0066141B">
        <w:rPr>
          <w:lang w:eastAsia="en-AU"/>
        </w:rPr>
        <w:t>u</w:t>
      </w:r>
      <w:r w:rsidRPr="0066141B">
        <w:rPr>
          <w:lang w:eastAsia="en-AU"/>
        </w:rPr>
        <w:t>r constraints are especially apparent when the gender division of labo</w:t>
      </w:r>
      <w:r w:rsidR="00600850" w:rsidRPr="0066141B">
        <w:rPr>
          <w:lang w:eastAsia="en-AU"/>
        </w:rPr>
        <w:t>u</w:t>
      </w:r>
      <w:r w:rsidRPr="0066141B">
        <w:rPr>
          <w:lang w:eastAsia="en-AU"/>
        </w:rPr>
        <w:t>r is taken into account</w:t>
      </w:r>
      <w:r w:rsidR="00600850" w:rsidRPr="0066141B">
        <w:rPr>
          <w:lang w:eastAsia="en-AU"/>
        </w:rPr>
        <w:t>.</w:t>
      </w:r>
    </w:p>
    <w:p w14:paraId="60ECE932" w14:textId="722795BC" w:rsidR="006D4861" w:rsidRPr="0066141B" w:rsidRDefault="006D4861" w:rsidP="00C447FF">
      <w:pPr>
        <w:pStyle w:val="ListBullet"/>
        <w:rPr>
          <w:lang w:eastAsia="en-AU"/>
        </w:rPr>
      </w:pPr>
      <w:r w:rsidRPr="0066141B">
        <w:rPr>
          <w:lang w:eastAsia="en-AU"/>
        </w:rPr>
        <w:t>Critical services are lacking. Gender specific tasks and needs are insufficiently integrated into the design and delivery of extension and training services.</w:t>
      </w:r>
    </w:p>
    <w:p w14:paraId="7BBB0F22" w14:textId="77777777" w:rsidR="00CB346E" w:rsidRPr="0066141B" w:rsidRDefault="00600850" w:rsidP="00C447FF">
      <w:pPr>
        <w:pStyle w:val="ListBullet"/>
        <w:rPr>
          <w:szCs w:val="20"/>
        </w:rPr>
      </w:pPr>
      <w:r w:rsidRPr="0066141B">
        <w:rPr>
          <w:szCs w:val="20"/>
        </w:rPr>
        <w:t>CISP</w:t>
      </w:r>
      <w:r w:rsidR="006D4861" w:rsidRPr="0066141B">
        <w:rPr>
          <w:szCs w:val="20"/>
        </w:rPr>
        <w:t xml:space="preserve"> is researching the validity of its theory of change and </w:t>
      </w:r>
      <w:r w:rsidRPr="0066141B">
        <w:rPr>
          <w:szCs w:val="20"/>
        </w:rPr>
        <w:t xml:space="preserve">its </w:t>
      </w:r>
      <w:r w:rsidR="006D4861" w:rsidRPr="0066141B">
        <w:rPr>
          <w:szCs w:val="20"/>
        </w:rPr>
        <w:t xml:space="preserve">project design </w:t>
      </w:r>
      <w:r w:rsidRPr="0066141B">
        <w:rPr>
          <w:szCs w:val="20"/>
        </w:rPr>
        <w:t>as it</w:t>
      </w:r>
      <w:r w:rsidR="006D4861" w:rsidRPr="0066141B">
        <w:rPr>
          <w:szCs w:val="20"/>
        </w:rPr>
        <w:t xml:space="preserve"> develop</w:t>
      </w:r>
      <w:r w:rsidRPr="0066141B">
        <w:rPr>
          <w:szCs w:val="20"/>
        </w:rPr>
        <w:t>s</w:t>
      </w:r>
      <w:r w:rsidR="006D4861" w:rsidRPr="0066141B">
        <w:rPr>
          <w:szCs w:val="20"/>
        </w:rPr>
        <w:t xml:space="preserve"> and test</w:t>
      </w:r>
      <w:r w:rsidRPr="0066141B">
        <w:rPr>
          <w:szCs w:val="20"/>
        </w:rPr>
        <w:t>s</w:t>
      </w:r>
      <w:r w:rsidR="006D4861" w:rsidRPr="0066141B">
        <w:rPr>
          <w:szCs w:val="20"/>
        </w:rPr>
        <w:t xml:space="preserve"> the business case for investing in gender</w:t>
      </w:r>
      <w:r w:rsidR="00FD0A8D" w:rsidRPr="0066141B">
        <w:rPr>
          <w:szCs w:val="20"/>
        </w:rPr>
        <w:t xml:space="preserve"> through research</w:t>
      </w:r>
      <w:r w:rsidR="006D4861" w:rsidRPr="0066141B">
        <w:rPr>
          <w:szCs w:val="20"/>
        </w:rPr>
        <w:t>. Findings of the research will be provided to partners in 2017 and used to strengthen the project design</w:t>
      </w:r>
      <w:r w:rsidR="0041220F" w:rsidRPr="0066141B">
        <w:rPr>
          <w:szCs w:val="20"/>
        </w:rPr>
        <w:t>.</w:t>
      </w:r>
    </w:p>
    <w:p w14:paraId="429DC838" w14:textId="77777777" w:rsidR="00890B41" w:rsidRPr="0066141B" w:rsidRDefault="00493762" w:rsidP="002933C7">
      <w:pPr>
        <w:pStyle w:val="Heading3"/>
      </w:pPr>
      <w:bookmarkStart w:id="189" w:name="_Toc480554995"/>
      <w:r w:rsidRPr="0066141B">
        <w:t>Program management systems</w:t>
      </w:r>
      <w:bookmarkEnd w:id="189"/>
    </w:p>
    <w:p w14:paraId="13308193" w14:textId="77777777" w:rsidR="001B467C" w:rsidRPr="0066141B" w:rsidRDefault="001B467C" w:rsidP="002933C7">
      <w:pPr>
        <w:pStyle w:val="crossheading"/>
      </w:pPr>
      <w:r w:rsidRPr="0066141B">
        <w:t>Risk management system</w:t>
      </w:r>
    </w:p>
    <w:p w14:paraId="46E7A1FE" w14:textId="77777777" w:rsidR="006D4861" w:rsidRPr="0066141B" w:rsidRDefault="00A36D45" w:rsidP="009C4871">
      <w:pPr>
        <w:pStyle w:val="BodyText"/>
        <w:rPr>
          <w:lang w:val="en-AU"/>
        </w:rPr>
      </w:pPr>
      <w:r w:rsidRPr="0066141B">
        <w:rPr>
          <w:b/>
          <w:lang w:val="en-AU"/>
        </w:rPr>
        <w:t>CISP has a</w:t>
      </w:r>
      <w:r w:rsidR="006D4861" w:rsidRPr="0066141B">
        <w:rPr>
          <w:b/>
          <w:lang w:val="en-AU"/>
        </w:rPr>
        <w:t xml:space="preserve"> strong risk management system in place that is regularly reviewed and updated as necessary.</w:t>
      </w:r>
      <w:r w:rsidR="006D4861" w:rsidRPr="0066141B">
        <w:rPr>
          <w:lang w:val="en-AU"/>
        </w:rPr>
        <w:t xml:space="preserve"> </w:t>
      </w:r>
      <w:r w:rsidR="0032257D" w:rsidRPr="0066141B">
        <w:rPr>
          <w:lang w:val="en-AU"/>
        </w:rPr>
        <w:t>P</w:t>
      </w:r>
      <w:r w:rsidR="006D4861" w:rsidRPr="0066141B">
        <w:rPr>
          <w:lang w:val="en-AU"/>
        </w:rPr>
        <w:t xml:space="preserve">rocesses are in place for managing </w:t>
      </w:r>
      <w:r w:rsidR="0032257D" w:rsidRPr="0066141B">
        <w:rPr>
          <w:lang w:val="en-AU"/>
        </w:rPr>
        <w:t xml:space="preserve">risks in </w:t>
      </w:r>
      <w:r w:rsidR="006D4861" w:rsidRPr="0066141B">
        <w:rPr>
          <w:lang w:val="en-AU"/>
        </w:rPr>
        <w:t>partnerships, program activities</w:t>
      </w:r>
      <w:r w:rsidRPr="0066141B">
        <w:rPr>
          <w:lang w:val="en-AU"/>
        </w:rPr>
        <w:t>,</w:t>
      </w:r>
      <w:r w:rsidR="006D4861" w:rsidRPr="0066141B">
        <w:rPr>
          <w:lang w:val="en-AU"/>
        </w:rPr>
        <w:t xml:space="preserve"> and outcomes. </w:t>
      </w:r>
      <w:r w:rsidRPr="0066141B">
        <w:rPr>
          <w:lang w:val="en-AU"/>
        </w:rPr>
        <w:t xml:space="preserve">This </w:t>
      </w:r>
      <w:r w:rsidR="006D4861" w:rsidRPr="0066141B">
        <w:rPr>
          <w:lang w:val="en-AU"/>
        </w:rPr>
        <w:t xml:space="preserve">includes an assessment of the strength of each partnership and guidelines for when to withdraw from partnerships that are not working effectively. </w:t>
      </w:r>
      <w:r w:rsidRPr="0066141B">
        <w:rPr>
          <w:lang w:val="en-AU"/>
        </w:rPr>
        <w:t>S</w:t>
      </w:r>
      <w:r w:rsidR="006D4861" w:rsidRPr="0066141B">
        <w:rPr>
          <w:lang w:val="en-AU"/>
        </w:rPr>
        <w:t xml:space="preserve">trategies are in place for addressing partner capacity, time and resistance to change issues. Some </w:t>
      </w:r>
      <w:r w:rsidR="0032257D" w:rsidRPr="0066141B">
        <w:rPr>
          <w:lang w:val="en-AU"/>
        </w:rPr>
        <w:t xml:space="preserve">of these </w:t>
      </w:r>
      <w:r w:rsidR="006D4861" w:rsidRPr="0066141B">
        <w:rPr>
          <w:lang w:val="en-AU"/>
        </w:rPr>
        <w:t xml:space="preserve">risk management strategies have been difficult </w:t>
      </w:r>
      <w:r w:rsidRPr="0066141B">
        <w:rPr>
          <w:lang w:val="en-AU"/>
        </w:rPr>
        <w:t xml:space="preserve">for CISP </w:t>
      </w:r>
      <w:r w:rsidR="006D4861" w:rsidRPr="0066141B">
        <w:rPr>
          <w:lang w:val="en-AU"/>
        </w:rPr>
        <w:t xml:space="preserve">to </w:t>
      </w:r>
      <w:r w:rsidRPr="0066141B">
        <w:rPr>
          <w:lang w:val="en-AU"/>
        </w:rPr>
        <w:t xml:space="preserve">implement, </w:t>
      </w:r>
      <w:r w:rsidR="006D4861" w:rsidRPr="0066141B">
        <w:rPr>
          <w:lang w:val="en-AU"/>
        </w:rPr>
        <w:t>particularly getting leadership commitment from government agencies to make real changes.</w:t>
      </w:r>
    </w:p>
    <w:p w14:paraId="3F3E72F4" w14:textId="3B1403A3" w:rsidR="006D4861" w:rsidRPr="0066141B" w:rsidRDefault="0032257D" w:rsidP="009C4871">
      <w:pPr>
        <w:pStyle w:val="BodyText"/>
        <w:rPr>
          <w:lang w:val="en-AU"/>
        </w:rPr>
      </w:pPr>
      <w:r w:rsidRPr="0066141B">
        <w:rPr>
          <w:lang w:val="en-AU"/>
        </w:rPr>
        <w:t>CISP has s</w:t>
      </w:r>
      <w:r w:rsidR="006D4861" w:rsidRPr="0066141B">
        <w:rPr>
          <w:lang w:val="en-AU"/>
        </w:rPr>
        <w:t xml:space="preserve">trategies to mitigate against </w:t>
      </w:r>
      <w:r w:rsidR="00A36D45" w:rsidRPr="0066141B">
        <w:rPr>
          <w:lang w:val="en-AU"/>
        </w:rPr>
        <w:t>p</w:t>
      </w:r>
      <w:r w:rsidR="006D4861" w:rsidRPr="0066141B">
        <w:rPr>
          <w:lang w:val="en-AU"/>
        </w:rPr>
        <w:t>roject activities contributing to increased inequality within farming communities or increased tensions within families. Most of the identified risks have been addressed through programmatic and research activities</w:t>
      </w:r>
      <w:r w:rsidRPr="0066141B">
        <w:rPr>
          <w:lang w:val="en-AU"/>
        </w:rPr>
        <w:t xml:space="preserve">. </w:t>
      </w:r>
      <w:r w:rsidR="00FD02C0" w:rsidRPr="0066141B">
        <w:rPr>
          <w:lang w:val="en-AU"/>
        </w:rPr>
        <w:t xml:space="preserve">Mitigation approaches </w:t>
      </w:r>
      <w:r w:rsidRPr="0066141B">
        <w:rPr>
          <w:lang w:val="en-AU"/>
        </w:rPr>
        <w:t>include</w:t>
      </w:r>
      <w:r w:rsidR="006D4861" w:rsidRPr="0066141B">
        <w:rPr>
          <w:lang w:val="en-AU"/>
        </w:rPr>
        <w:t xml:space="preserve"> training </w:t>
      </w:r>
      <w:r w:rsidR="009107E8">
        <w:rPr>
          <w:lang w:val="en-AU"/>
        </w:rPr>
        <w:t>M</w:t>
      </w:r>
      <w:r w:rsidR="006D4861" w:rsidRPr="0066141B">
        <w:rPr>
          <w:lang w:val="en-AU"/>
        </w:rPr>
        <w:t xml:space="preserve">odel </w:t>
      </w:r>
      <w:r w:rsidR="009107E8">
        <w:rPr>
          <w:lang w:val="en-AU"/>
        </w:rPr>
        <w:t>F</w:t>
      </w:r>
      <w:r w:rsidR="006D4861" w:rsidRPr="0066141B">
        <w:rPr>
          <w:lang w:val="en-AU"/>
        </w:rPr>
        <w:t xml:space="preserve">arming </w:t>
      </w:r>
      <w:r w:rsidR="009107E8">
        <w:rPr>
          <w:lang w:val="en-AU"/>
        </w:rPr>
        <w:t>F</w:t>
      </w:r>
      <w:r w:rsidR="006D4861" w:rsidRPr="0066141B">
        <w:rPr>
          <w:lang w:val="en-AU"/>
        </w:rPr>
        <w:t>amilies</w:t>
      </w:r>
      <w:r w:rsidR="00A36D45" w:rsidRPr="0066141B">
        <w:rPr>
          <w:lang w:val="en-AU"/>
        </w:rPr>
        <w:t xml:space="preserve">, </w:t>
      </w:r>
      <w:r w:rsidR="006D4861" w:rsidRPr="0066141B">
        <w:rPr>
          <w:lang w:val="en-AU"/>
        </w:rPr>
        <w:t>directly employing farmers as trainers</w:t>
      </w:r>
      <w:r w:rsidR="00A36D45" w:rsidRPr="0066141B">
        <w:rPr>
          <w:lang w:val="en-AU"/>
        </w:rPr>
        <w:t>,</w:t>
      </w:r>
      <w:r w:rsidR="006D4861" w:rsidRPr="0066141B">
        <w:rPr>
          <w:lang w:val="en-AU"/>
        </w:rPr>
        <w:t xml:space="preserve"> working with families</w:t>
      </w:r>
      <w:r w:rsidR="00A36D45" w:rsidRPr="0066141B">
        <w:rPr>
          <w:lang w:val="en-AU"/>
        </w:rPr>
        <w:t>,</w:t>
      </w:r>
      <w:r w:rsidR="006D4861" w:rsidRPr="0066141B">
        <w:rPr>
          <w:lang w:val="en-AU"/>
        </w:rPr>
        <w:t xml:space="preserve"> and linking gender to planning to strengthen the family unit</w:t>
      </w:r>
      <w:r w:rsidR="0066141B">
        <w:rPr>
          <w:lang w:val="en-AU"/>
        </w:rPr>
        <w:t>’</w:t>
      </w:r>
      <w:r w:rsidRPr="0066141B">
        <w:rPr>
          <w:lang w:val="en-AU"/>
        </w:rPr>
        <w:t>s</w:t>
      </w:r>
      <w:r w:rsidR="006D4861" w:rsidRPr="0066141B">
        <w:rPr>
          <w:lang w:val="en-AU"/>
        </w:rPr>
        <w:t xml:space="preserve"> increase </w:t>
      </w:r>
      <w:r w:rsidR="00A36D45" w:rsidRPr="0066141B">
        <w:rPr>
          <w:lang w:val="en-AU"/>
        </w:rPr>
        <w:t xml:space="preserve">in </w:t>
      </w:r>
      <w:r w:rsidR="006D4861" w:rsidRPr="0066141B">
        <w:rPr>
          <w:lang w:val="en-AU"/>
        </w:rPr>
        <w:t xml:space="preserve">income and savings. </w:t>
      </w:r>
    </w:p>
    <w:p w14:paraId="59CCC0C6" w14:textId="77777777" w:rsidR="006D4861" w:rsidRPr="0066141B" w:rsidRDefault="006D4861" w:rsidP="009C4871">
      <w:pPr>
        <w:pStyle w:val="BodyText"/>
        <w:rPr>
          <w:lang w:val="en-AU"/>
        </w:rPr>
      </w:pPr>
      <w:r w:rsidRPr="0066141B">
        <w:rPr>
          <w:lang w:val="en-AU"/>
        </w:rPr>
        <w:t xml:space="preserve">The </w:t>
      </w:r>
      <w:r w:rsidR="00A36D45" w:rsidRPr="0066141B">
        <w:rPr>
          <w:lang w:val="en-AU"/>
        </w:rPr>
        <w:t xml:space="preserve">CISP </w:t>
      </w:r>
      <w:r w:rsidRPr="0066141B">
        <w:rPr>
          <w:lang w:val="en-AU"/>
        </w:rPr>
        <w:t xml:space="preserve">team participates in security briefings before all field visits and in debriefings immediately after field visits. The debriefing processes are used to ensure internal risk management processes and information are up to date and relevant. </w:t>
      </w:r>
    </w:p>
    <w:p w14:paraId="1F0C465F" w14:textId="77777777" w:rsidR="001B467C" w:rsidRPr="0066141B" w:rsidRDefault="00CC4B09" w:rsidP="002933C7">
      <w:pPr>
        <w:pStyle w:val="crossheading"/>
      </w:pPr>
      <w:r w:rsidRPr="0066141B">
        <w:t>Project s</w:t>
      </w:r>
      <w:r w:rsidR="001B467C" w:rsidRPr="0066141B">
        <w:t>taff</w:t>
      </w:r>
    </w:p>
    <w:p w14:paraId="34F46734" w14:textId="0F2A72FC" w:rsidR="006D4861" w:rsidRPr="0066141B" w:rsidRDefault="006D4861" w:rsidP="009C4871">
      <w:pPr>
        <w:pStyle w:val="BodyText"/>
        <w:rPr>
          <w:lang w:val="en-AU"/>
        </w:rPr>
      </w:pPr>
      <w:r w:rsidRPr="0066141B">
        <w:rPr>
          <w:lang w:val="en-AU" w:eastAsia="en-AU"/>
        </w:rPr>
        <w:t xml:space="preserve">The </w:t>
      </w:r>
      <w:r w:rsidR="0032257D" w:rsidRPr="0066141B">
        <w:rPr>
          <w:lang w:val="en-AU" w:eastAsia="en-AU"/>
        </w:rPr>
        <w:t>p</w:t>
      </w:r>
      <w:r w:rsidRPr="0066141B">
        <w:rPr>
          <w:lang w:val="en-AU" w:eastAsia="en-AU"/>
        </w:rPr>
        <w:t xml:space="preserve">roject effectively employs the necessary number of staff with the right skills to meet the requirements of the </w:t>
      </w:r>
      <w:r w:rsidR="00CC4B09" w:rsidRPr="0066141B">
        <w:rPr>
          <w:lang w:val="en-AU" w:eastAsia="en-AU"/>
        </w:rPr>
        <w:t>p</w:t>
      </w:r>
      <w:r w:rsidRPr="0066141B">
        <w:rPr>
          <w:lang w:val="en-AU" w:eastAsia="en-AU"/>
        </w:rPr>
        <w:t>roject design</w:t>
      </w:r>
      <w:r w:rsidR="00CC4B09" w:rsidRPr="0066141B">
        <w:rPr>
          <w:lang w:val="en-AU" w:eastAsia="en-AU"/>
        </w:rPr>
        <w:t>.</w:t>
      </w:r>
      <w:r w:rsidRPr="0066141B">
        <w:rPr>
          <w:lang w:val="en-AU"/>
        </w:rPr>
        <w:t xml:space="preserve"> The </w:t>
      </w:r>
      <w:r w:rsidR="00CC4B09" w:rsidRPr="0066141B">
        <w:rPr>
          <w:lang w:val="en-AU"/>
        </w:rPr>
        <w:t xml:space="preserve">CISP </w:t>
      </w:r>
      <w:r w:rsidRPr="0066141B">
        <w:rPr>
          <w:lang w:val="en-AU"/>
        </w:rPr>
        <w:t xml:space="preserve">team works </w:t>
      </w:r>
      <w:r w:rsidR="00CC4B09" w:rsidRPr="0066141B">
        <w:rPr>
          <w:lang w:val="en-AU"/>
        </w:rPr>
        <w:t xml:space="preserve">together </w:t>
      </w:r>
      <w:r w:rsidRPr="0066141B">
        <w:rPr>
          <w:lang w:val="en-AU"/>
        </w:rPr>
        <w:t xml:space="preserve">efficiently and effectively. The roles and responsibilities of team members are clearly defined and integrated to meet project requirements. Team members are qualified for their roles. The </w:t>
      </w:r>
      <w:r w:rsidR="00722E64" w:rsidRPr="0066141B">
        <w:rPr>
          <w:lang w:val="en-AU"/>
        </w:rPr>
        <w:t>p</w:t>
      </w:r>
      <w:r w:rsidRPr="0066141B">
        <w:rPr>
          <w:lang w:val="en-AU"/>
        </w:rPr>
        <w:t xml:space="preserve">artnerships </w:t>
      </w:r>
      <w:r w:rsidR="00722E64" w:rsidRPr="0066141B">
        <w:rPr>
          <w:lang w:val="en-AU"/>
        </w:rPr>
        <w:t>c</w:t>
      </w:r>
      <w:r w:rsidRPr="0066141B">
        <w:rPr>
          <w:lang w:val="en-AU"/>
        </w:rPr>
        <w:t xml:space="preserve">oordinator has a </w:t>
      </w:r>
      <w:r w:rsidR="00C25BA9" w:rsidRPr="0066141B">
        <w:rPr>
          <w:lang w:val="en-AU"/>
        </w:rPr>
        <w:t>m</w:t>
      </w:r>
      <w:r w:rsidRPr="0066141B">
        <w:rPr>
          <w:lang w:val="en-AU"/>
        </w:rPr>
        <w:t>aster</w:t>
      </w:r>
      <w:r w:rsidR="0066141B">
        <w:rPr>
          <w:lang w:val="en-AU"/>
        </w:rPr>
        <w:t>’</w:t>
      </w:r>
      <w:r w:rsidRPr="0066141B">
        <w:rPr>
          <w:lang w:val="en-AU"/>
        </w:rPr>
        <w:t xml:space="preserve">s degree in </w:t>
      </w:r>
      <w:r w:rsidR="00CC4B09" w:rsidRPr="0066141B">
        <w:rPr>
          <w:lang w:val="en-AU"/>
        </w:rPr>
        <w:t>t</w:t>
      </w:r>
      <w:r w:rsidRPr="0066141B">
        <w:rPr>
          <w:lang w:val="en-AU"/>
        </w:rPr>
        <w:t xml:space="preserve">ropical agriculture, development management and agribusiness. The </w:t>
      </w:r>
      <w:r w:rsidR="00FD1FA5" w:rsidRPr="0066141B">
        <w:rPr>
          <w:lang w:val="en-AU"/>
        </w:rPr>
        <w:t>p</w:t>
      </w:r>
      <w:r w:rsidRPr="0066141B">
        <w:rPr>
          <w:lang w:val="en-AU"/>
        </w:rPr>
        <w:t xml:space="preserve">roject </w:t>
      </w:r>
      <w:r w:rsidR="00FD1FA5" w:rsidRPr="0066141B">
        <w:rPr>
          <w:lang w:val="en-AU"/>
        </w:rPr>
        <w:t>o</w:t>
      </w:r>
      <w:r w:rsidRPr="0066141B">
        <w:rPr>
          <w:lang w:val="en-AU"/>
        </w:rPr>
        <w:t xml:space="preserve">fficers are qualified agriculturalists. The team is supported during </w:t>
      </w:r>
      <w:r w:rsidR="009107E8" w:rsidRPr="0066141B">
        <w:rPr>
          <w:lang w:val="en-AU"/>
        </w:rPr>
        <w:t>fieldwork</w:t>
      </w:r>
      <w:r w:rsidRPr="0066141B">
        <w:rPr>
          <w:lang w:val="en-AU"/>
        </w:rPr>
        <w:t xml:space="preserve"> by skilled drivers and well</w:t>
      </w:r>
      <w:r w:rsidR="00C25BA9" w:rsidRPr="0066141B">
        <w:rPr>
          <w:lang w:val="en-AU"/>
        </w:rPr>
        <w:t>-</w:t>
      </w:r>
      <w:r w:rsidRPr="0066141B">
        <w:rPr>
          <w:lang w:val="en-AU"/>
        </w:rPr>
        <w:t xml:space="preserve">trained security staff. </w:t>
      </w:r>
    </w:p>
    <w:p w14:paraId="1F2814AD" w14:textId="791A72DB" w:rsidR="006D4861" w:rsidRPr="0066141B" w:rsidRDefault="00861AD6" w:rsidP="009C4871">
      <w:pPr>
        <w:pStyle w:val="BodyText"/>
        <w:rPr>
          <w:lang w:val="en-AU"/>
        </w:rPr>
      </w:pPr>
      <w:r w:rsidRPr="0066141B">
        <w:rPr>
          <w:lang w:val="en-AU"/>
        </w:rPr>
        <w:t>CISP provides its t</w:t>
      </w:r>
      <w:r w:rsidR="006D4861" w:rsidRPr="0066141B">
        <w:rPr>
          <w:lang w:val="en-AU"/>
        </w:rPr>
        <w:t xml:space="preserve">eam members with professional development opportunities to ensure </w:t>
      </w:r>
      <w:r w:rsidRPr="0066141B">
        <w:rPr>
          <w:lang w:val="en-AU"/>
        </w:rPr>
        <w:t xml:space="preserve">that </w:t>
      </w:r>
      <w:r w:rsidR="006D4861" w:rsidRPr="0066141B">
        <w:rPr>
          <w:lang w:val="en-AU"/>
        </w:rPr>
        <w:t xml:space="preserve">they are competent to provide </w:t>
      </w:r>
      <w:r w:rsidRPr="0066141B">
        <w:rPr>
          <w:lang w:val="en-AU"/>
        </w:rPr>
        <w:t xml:space="preserve">the </w:t>
      </w:r>
      <w:r w:rsidR="006D4861" w:rsidRPr="0066141B">
        <w:rPr>
          <w:lang w:val="en-AU"/>
        </w:rPr>
        <w:t>require</w:t>
      </w:r>
      <w:r w:rsidR="002A2092" w:rsidRPr="0066141B">
        <w:rPr>
          <w:lang w:val="en-AU"/>
        </w:rPr>
        <w:t xml:space="preserve">d services. The </w:t>
      </w:r>
      <w:r w:rsidR="00C61197">
        <w:rPr>
          <w:lang w:val="en-AU"/>
        </w:rPr>
        <w:t xml:space="preserve">new </w:t>
      </w:r>
      <w:r w:rsidR="00FD1FA5" w:rsidRPr="0066141B">
        <w:rPr>
          <w:lang w:val="en-AU"/>
        </w:rPr>
        <w:t>A</w:t>
      </w:r>
      <w:r w:rsidR="002A2092" w:rsidRPr="0066141B">
        <w:rPr>
          <w:lang w:val="en-AU"/>
        </w:rPr>
        <w:t xml:space="preserve">cting </w:t>
      </w:r>
      <w:r w:rsidR="00FD1FA5" w:rsidRPr="0066141B">
        <w:rPr>
          <w:lang w:val="en-AU"/>
        </w:rPr>
        <w:t>P</w:t>
      </w:r>
      <w:r w:rsidR="002A2092" w:rsidRPr="0066141B">
        <w:rPr>
          <w:lang w:val="en-AU"/>
        </w:rPr>
        <w:t xml:space="preserve">roject </w:t>
      </w:r>
      <w:r w:rsidR="00FD1FA5" w:rsidRPr="0066141B">
        <w:rPr>
          <w:lang w:val="en-AU"/>
        </w:rPr>
        <w:t>M</w:t>
      </w:r>
      <w:r w:rsidR="006D4861" w:rsidRPr="0066141B">
        <w:rPr>
          <w:lang w:val="en-AU"/>
        </w:rPr>
        <w:t xml:space="preserve">anager has attended leadership and management courses. One project officer spent several weeks </w:t>
      </w:r>
      <w:r w:rsidR="002A2092" w:rsidRPr="0066141B">
        <w:rPr>
          <w:lang w:val="en-AU"/>
        </w:rPr>
        <w:t xml:space="preserve">with a coffee industry partner </w:t>
      </w:r>
      <w:r w:rsidR="006D4861" w:rsidRPr="0066141B">
        <w:rPr>
          <w:lang w:val="en-AU"/>
        </w:rPr>
        <w:t>to learn all aspects of the coffee chain from planting to cupping</w:t>
      </w:r>
      <w:r w:rsidR="00E35F03" w:rsidRPr="0066141B">
        <w:rPr>
          <w:lang w:val="en-AU"/>
        </w:rPr>
        <w:t>.</w:t>
      </w:r>
      <w:r w:rsidR="006D4861" w:rsidRPr="0066141B">
        <w:rPr>
          <w:rStyle w:val="FootnoteReference"/>
          <w:rFonts w:cs="Arial"/>
          <w:szCs w:val="20"/>
          <w:lang w:val="en-AU"/>
        </w:rPr>
        <w:footnoteReference w:id="15"/>
      </w:r>
      <w:r w:rsidR="006D4861" w:rsidRPr="0066141B">
        <w:rPr>
          <w:lang w:val="en-AU"/>
        </w:rPr>
        <w:t xml:space="preserve"> </w:t>
      </w:r>
      <w:r w:rsidRPr="0066141B">
        <w:rPr>
          <w:lang w:val="en-AU"/>
        </w:rPr>
        <w:t>T</w:t>
      </w:r>
      <w:r w:rsidR="006D4861" w:rsidRPr="0066141B">
        <w:rPr>
          <w:lang w:val="en-AU"/>
        </w:rPr>
        <w:t xml:space="preserve">wo </w:t>
      </w:r>
      <w:r w:rsidRPr="0066141B">
        <w:rPr>
          <w:lang w:val="en-AU"/>
        </w:rPr>
        <w:t xml:space="preserve">CISP staff have </w:t>
      </w:r>
      <w:r w:rsidR="006D4861" w:rsidRPr="0066141B">
        <w:rPr>
          <w:lang w:val="en-AU"/>
        </w:rPr>
        <w:t>won Australia Awards fellowships to complete six</w:t>
      </w:r>
      <w:r w:rsidRPr="0066141B">
        <w:rPr>
          <w:lang w:val="en-AU"/>
        </w:rPr>
        <w:t>-</w:t>
      </w:r>
      <w:r w:rsidR="006D4861" w:rsidRPr="0066141B">
        <w:rPr>
          <w:lang w:val="en-AU"/>
        </w:rPr>
        <w:t xml:space="preserve">week programs in </w:t>
      </w:r>
      <w:r w:rsidRPr="0066141B">
        <w:rPr>
          <w:lang w:val="en-AU"/>
        </w:rPr>
        <w:t>a</w:t>
      </w:r>
      <w:r w:rsidR="006D4861" w:rsidRPr="0066141B">
        <w:rPr>
          <w:lang w:val="en-AU"/>
        </w:rPr>
        <w:t xml:space="preserve">gribusiness and </w:t>
      </w:r>
      <w:r w:rsidRPr="0066141B">
        <w:rPr>
          <w:lang w:val="en-AU"/>
        </w:rPr>
        <w:t>a</w:t>
      </w:r>
      <w:r w:rsidR="006D4861" w:rsidRPr="0066141B">
        <w:rPr>
          <w:lang w:val="en-AU"/>
        </w:rPr>
        <w:t>gricultural entrepreneurship</w:t>
      </w:r>
      <w:r w:rsidR="002A2092" w:rsidRPr="0066141B">
        <w:rPr>
          <w:lang w:val="en-AU"/>
        </w:rPr>
        <w:t xml:space="preserve"> </w:t>
      </w:r>
      <w:r w:rsidRPr="0066141B">
        <w:rPr>
          <w:lang w:val="en-AU"/>
        </w:rPr>
        <w:t>during</w:t>
      </w:r>
      <w:r w:rsidR="002A2092" w:rsidRPr="0066141B">
        <w:rPr>
          <w:lang w:val="en-AU"/>
        </w:rPr>
        <w:t xml:space="preserve"> 2017</w:t>
      </w:r>
      <w:r w:rsidR="006D4861" w:rsidRPr="0066141B">
        <w:rPr>
          <w:lang w:val="en-AU"/>
        </w:rPr>
        <w:t xml:space="preserve">. </w:t>
      </w:r>
      <w:r w:rsidRPr="0066141B">
        <w:rPr>
          <w:lang w:val="en-AU"/>
        </w:rPr>
        <w:t xml:space="preserve">CISP staff </w:t>
      </w:r>
      <w:r w:rsidR="006D4861" w:rsidRPr="0066141B">
        <w:rPr>
          <w:lang w:val="en-AU"/>
        </w:rPr>
        <w:t>encouraged partners to apply for scholarships and two partner staff also won agribusiness scholarships.</w:t>
      </w:r>
      <w:r w:rsidR="0066141B">
        <w:rPr>
          <w:lang w:val="en-AU"/>
        </w:rPr>
        <w:t xml:space="preserve"> </w:t>
      </w:r>
    </w:p>
    <w:p w14:paraId="5FAE0211" w14:textId="77777777" w:rsidR="001B467C" w:rsidRPr="0066141B" w:rsidRDefault="001B467C" w:rsidP="002933C7">
      <w:pPr>
        <w:pStyle w:val="crossheading"/>
      </w:pPr>
      <w:r w:rsidRPr="0066141B">
        <w:t>Monitoring</w:t>
      </w:r>
      <w:r w:rsidR="00861AD6" w:rsidRPr="0066141B">
        <w:t>,</w:t>
      </w:r>
      <w:r w:rsidRPr="0066141B">
        <w:t xml:space="preserve"> evaluation</w:t>
      </w:r>
      <w:r w:rsidR="00861AD6" w:rsidRPr="0066141B">
        <w:t>, and learning</w:t>
      </w:r>
      <w:r w:rsidRPr="0066141B">
        <w:t xml:space="preserve"> system</w:t>
      </w:r>
    </w:p>
    <w:p w14:paraId="3192427C" w14:textId="20F38326" w:rsidR="006D4861" w:rsidRPr="0066141B" w:rsidRDefault="006D4861" w:rsidP="009C4871">
      <w:pPr>
        <w:pStyle w:val="BodyText"/>
        <w:rPr>
          <w:lang w:val="en-AU"/>
        </w:rPr>
      </w:pPr>
      <w:bookmarkStart w:id="190" w:name="_Toc480554996"/>
      <w:r w:rsidRPr="0066141B">
        <w:rPr>
          <w:lang w:val="en-AU"/>
        </w:rPr>
        <w:t>A comprehensive monitoring, evaluation</w:t>
      </w:r>
      <w:r w:rsidR="00861AD6" w:rsidRPr="0066141B">
        <w:rPr>
          <w:lang w:val="en-AU"/>
        </w:rPr>
        <w:t>,</w:t>
      </w:r>
      <w:r w:rsidRPr="0066141B">
        <w:rPr>
          <w:lang w:val="en-AU"/>
        </w:rPr>
        <w:t xml:space="preserve"> and learning system is established and implemented that enables the collection, analysis</w:t>
      </w:r>
      <w:r w:rsidR="00861AD6" w:rsidRPr="0066141B">
        <w:rPr>
          <w:lang w:val="en-AU"/>
        </w:rPr>
        <w:t>,</w:t>
      </w:r>
      <w:r w:rsidRPr="0066141B">
        <w:rPr>
          <w:lang w:val="en-AU"/>
        </w:rPr>
        <w:t xml:space="preserve"> and reporting of required data; and draws out learnings which informs activity planning and approaches. </w:t>
      </w:r>
      <w:r w:rsidR="00861AD6" w:rsidRPr="0066141B">
        <w:rPr>
          <w:lang w:val="en-AU"/>
        </w:rPr>
        <w:t>CISP</w:t>
      </w:r>
      <w:r w:rsidR="0066141B">
        <w:rPr>
          <w:lang w:val="en-AU"/>
        </w:rPr>
        <w:t>’</w:t>
      </w:r>
      <w:r w:rsidR="00861AD6" w:rsidRPr="0066141B">
        <w:rPr>
          <w:lang w:val="en-AU"/>
        </w:rPr>
        <w:t>s</w:t>
      </w:r>
      <w:r w:rsidRPr="0066141B">
        <w:rPr>
          <w:lang w:val="en-AU"/>
        </w:rPr>
        <w:t xml:space="preserve"> </w:t>
      </w:r>
      <w:r w:rsidR="00861AD6" w:rsidRPr="0066141B">
        <w:rPr>
          <w:lang w:val="en-AU"/>
        </w:rPr>
        <w:t>m</w:t>
      </w:r>
      <w:r w:rsidR="002A2092" w:rsidRPr="0066141B">
        <w:rPr>
          <w:lang w:val="en-AU"/>
        </w:rPr>
        <w:t xml:space="preserve">onitoring, </w:t>
      </w:r>
      <w:r w:rsidR="00196645" w:rsidRPr="0066141B">
        <w:rPr>
          <w:lang w:val="en-AU"/>
        </w:rPr>
        <w:t>e</w:t>
      </w:r>
      <w:r w:rsidR="002A2092" w:rsidRPr="0066141B">
        <w:rPr>
          <w:lang w:val="en-AU"/>
        </w:rPr>
        <w:t>valuation</w:t>
      </w:r>
      <w:r w:rsidR="00196645" w:rsidRPr="0066141B">
        <w:rPr>
          <w:lang w:val="en-AU"/>
        </w:rPr>
        <w:t>,</w:t>
      </w:r>
      <w:r w:rsidR="002A2092" w:rsidRPr="0066141B">
        <w:rPr>
          <w:lang w:val="en-AU"/>
        </w:rPr>
        <w:t xml:space="preserve"> and </w:t>
      </w:r>
      <w:r w:rsidR="00196645" w:rsidRPr="0066141B">
        <w:rPr>
          <w:lang w:val="en-AU"/>
        </w:rPr>
        <w:t>l</w:t>
      </w:r>
      <w:r w:rsidR="002A2092" w:rsidRPr="0066141B">
        <w:rPr>
          <w:lang w:val="en-AU"/>
        </w:rPr>
        <w:t xml:space="preserve">earning </w:t>
      </w:r>
      <w:r w:rsidRPr="0066141B">
        <w:rPr>
          <w:lang w:val="en-AU"/>
        </w:rPr>
        <w:t>framework aligns with</w:t>
      </w:r>
      <w:r w:rsidR="00196645" w:rsidRPr="0066141B">
        <w:rPr>
          <w:lang w:val="en-AU"/>
        </w:rPr>
        <w:t xml:space="preserve"> the </w:t>
      </w:r>
      <w:r w:rsidR="00196645" w:rsidRPr="0066141B">
        <w:rPr>
          <w:i/>
          <w:lang w:val="en-AU"/>
        </w:rPr>
        <w:t>Pacific Women</w:t>
      </w:r>
      <w:r w:rsidR="00196645" w:rsidRPr="0066141B">
        <w:rPr>
          <w:lang w:val="en-AU"/>
        </w:rPr>
        <w:t xml:space="preserve"> </w:t>
      </w:r>
      <w:r w:rsidR="007D3091" w:rsidRPr="0066141B">
        <w:rPr>
          <w:lang w:val="en-AU"/>
        </w:rPr>
        <w:t xml:space="preserve">Papua New Guinea </w:t>
      </w:r>
      <w:r w:rsidR="008417DE" w:rsidRPr="0066141B">
        <w:rPr>
          <w:lang w:val="en-AU"/>
        </w:rPr>
        <w:t xml:space="preserve">Second Country Plan </w:t>
      </w:r>
      <w:r w:rsidR="00196645" w:rsidRPr="0066141B">
        <w:rPr>
          <w:lang w:val="en-AU"/>
        </w:rPr>
        <w:t>Monitoring and Evaluation Framework</w:t>
      </w:r>
      <w:r w:rsidR="008417DE" w:rsidRPr="0066141B">
        <w:rPr>
          <w:lang w:val="en-AU"/>
        </w:rPr>
        <w:t xml:space="preserve"> (2014–2019) </w:t>
      </w:r>
      <w:r w:rsidRPr="0066141B">
        <w:rPr>
          <w:lang w:val="en-AU"/>
        </w:rPr>
        <w:t xml:space="preserve">and enables the </w:t>
      </w:r>
      <w:r w:rsidR="00196645" w:rsidRPr="0066141B">
        <w:rPr>
          <w:lang w:val="en-AU"/>
        </w:rPr>
        <w:t xml:space="preserve">required </w:t>
      </w:r>
      <w:r w:rsidRPr="0066141B">
        <w:rPr>
          <w:lang w:val="en-AU"/>
        </w:rPr>
        <w:t>data collection and reporting for</w:t>
      </w:r>
      <w:r w:rsidR="00196645" w:rsidRPr="0066141B">
        <w:rPr>
          <w:lang w:val="en-AU"/>
        </w:rPr>
        <w:t xml:space="preserve"> </w:t>
      </w:r>
      <w:r w:rsidR="00196645" w:rsidRPr="0066141B">
        <w:rPr>
          <w:i/>
          <w:lang w:val="en-AU"/>
        </w:rPr>
        <w:t>Pacific Women</w:t>
      </w:r>
      <w:r w:rsidRPr="0066141B">
        <w:rPr>
          <w:lang w:val="en-AU"/>
        </w:rPr>
        <w:t xml:space="preserve">. </w:t>
      </w:r>
      <w:r w:rsidR="00196645" w:rsidRPr="0066141B">
        <w:rPr>
          <w:lang w:val="en-AU"/>
        </w:rPr>
        <w:t xml:space="preserve">The system </w:t>
      </w:r>
      <w:r w:rsidRPr="0066141B">
        <w:rPr>
          <w:lang w:val="en-AU"/>
        </w:rPr>
        <w:t xml:space="preserve">is robust and well-resourced with two staff responsible for its implementation. All </w:t>
      </w:r>
      <w:r w:rsidR="00196645" w:rsidRPr="0066141B">
        <w:rPr>
          <w:lang w:val="en-AU"/>
        </w:rPr>
        <w:t xml:space="preserve">CISP </w:t>
      </w:r>
      <w:r w:rsidRPr="0066141B">
        <w:rPr>
          <w:lang w:val="en-AU"/>
        </w:rPr>
        <w:t xml:space="preserve">staff collect and report on monitoring and evaluation data and participate </w:t>
      </w:r>
      <w:r w:rsidR="002A2092" w:rsidRPr="0066141B">
        <w:rPr>
          <w:lang w:val="en-AU"/>
        </w:rPr>
        <w:t xml:space="preserve">in </w:t>
      </w:r>
      <w:r w:rsidRPr="0066141B">
        <w:rPr>
          <w:lang w:val="en-AU"/>
        </w:rPr>
        <w:t xml:space="preserve">daily reflection and learning sessions during fieldwork. </w:t>
      </w:r>
    </w:p>
    <w:p w14:paraId="530D4FA2" w14:textId="627E90C4" w:rsidR="00C25BA9" w:rsidRPr="0066141B" w:rsidRDefault="00196645" w:rsidP="009C4871">
      <w:pPr>
        <w:pStyle w:val="BodyText"/>
        <w:rPr>
          <w:lang w:val="en-AU"/>
        </w:rPr>
      </w:pPr>
      <w:r w:rsidRPr="0066141B">
        <w:rPr>
          <w:lang w:val="en-AU"/>
        </w:rPr>
        <w:t>CISP</w:t>
      </w:r>
      <w:r w:rsidR="0066141B">
        <w:rPr>
          <w:lang w:val="en-AU"/>
        </w:rPr>
        <w:t>’</w:t>
      </w:r>
      <w:r w:rsidRPr="0066141B">
        <w:rPr>
          <w:lang w:val="en-AU"/>
        </w:rPr>
        <w:t>s monitoring, evaluation, and learning</w:t>
      </w:r>
      <w:r w:rsidR="006D4861" w:rsidRPr="0066141B">
        <w:rPr>
          <w:lang w:val="en-AU"/>
        </w:rPr>
        <w:t xml:space="preserve"> framework has a strong emphasis on learning and reflection. Lessons are integrated into ongoing programming. </w:t>
      </w:r>
      <w:r w:rsidR="00A43406" w:rsidRPr="0066141B">
        <w:rPr>
          <w:lang w:val="en-AU"/>
        </w:rPr>
        <w:t xml:space="preserve">All </w:t>
      </w:r>
      <w:r w:rsidR="00043958" w:rsidRPr="0066141B">
        <w:rPr>
          <w:lang w:val="en-AU"/>
        </w:rPr>
        <w:t xml:space="preserve">24 </w:t>
      </w:r>
      <w:r w:rsidR="006D4861" w:rsidRPr="0066141B">
        <w:rPr>
          <w:lang w:val="en-AU"/>
        </w:rPr>
        <w:t xml:space="preserve">extension officers and service providers </w:t>
      </w:r>
      <w:r w:rsidR="00043958" w:rsidRPr="0066141B">
        <w:rPr>
          <w:lang w:val="en-AU"/>
        </w:rPr>
        <w:t>interviewed r</w:t>
      </w:r>
      <w:r w:rsidR="006D4861" w:rsidRPr="0066141B">
        <w:rPr>
          <w:lang w:val="en-AU"/>
        </w:rPr>
        <w:t xml:space="preserve">eport that their exposure to the </w:t>
      </w:r>
      <w:r w:rsidRPr="0066141B">
        <w:rPr>
          <w:lang w:val="en-AU"/>
        </w:rPr>
        <w:t>CISP staff</w:t>
      </w:r>
      <w:r w:rsidR="0066141B">
        <w:rPr>
          <w:lang w:val="en-AU"/>
        </w:rPr>
        <w:t>’</w:t>
      </w:r>
      <w:r w:rsidRPr="0066141B">
        <w:rPr>
          <w:lang w:val="en-AU"/>
        </w:rPr>
        <w:t>s</w:t>
      </w:r>
      <w:r w:rsidR="006D4861" w:rsidRPr="0066141B">
        <w:rPr>
          <w:lang w:val="en-AU"/>
        </w:rPr>
        <w:t xml:space="preserve"> review practices has led them to improve the quality and effectiveness of their own fieldwork and training practices. </w:t>
      </w:r>
    </w:p>
    <w:p w14:paraId="40B4E9B8" w14:textId="75C922CD" w:rsidR="006D4861" w:rsidRPr="0066141B" w:rsidRDefault="00C25BA9" w:rsidP="009C4871">
      <w:pPr>
        <w:pStyle w:val="BodyText"/>
        <w:rPr>
          <w:lang w:val="en-AU"/>
        </w:rPr>
      </w:pPr>
      <w:r w:rsidRPr="0066141B">
        <w:rPr>
          <w:lang w:val="en-AU"/>
        </w:rPr>
        <w:t>CISP</w:t>
      </w:r>
      <w:r w:rsidR="0066141B">
        <w:rPr>
          <w:lang w:val="en-AU"/>
        </w:rPr>
        <w:t>’</w:t>
      </w:r>
      <w:r w:rsidRPr="0066141B">
        <w:rPr>
          <w:lang w:val="en-AU"/>
        </w:rPr>
        <w:t xml:space="preserve">s monitoring, evaluation, and learning </w:t>
      </w:r>
      <w:r w:rsidR="006D4861" w:rsidRPr="0066141B">
        <w:rPr>
          <w:lang w:val="en-AU"/>
        </w:rPr>
        <w:t xml:space="preserve">system would be further strengthened by producing summary reports of key learnings and research findings for distribution to </w:t>
      </w:r>
      <w:r w:rsidR="007D3091" w:rsidRPr="0066141B">
        <w:rPr>
          <w:lang w:val="en-AU"/>
        </w:rPr>
        <w:t xml:space="preserve">project </w:t>
      </w:r>
      <w:r w:rsidR="006D4861" w:rsidRPr="0066141B">
        <w:rPr>
          <w:lang w:val="en-AU"/>
        </w:rPr>
        <w:t>and other partners</w:t>
      </w:r>
      <w:r w:rsidR="004B15EA" w:rsidRPr="0066141B">
        <w:rPr>
          <w:lang w:val="en-AU"/>
        </w:rPr>
        <w:t>.</w:t>
      </w:r>
      <w:r w:rsidR="006D4861" w:rsidRPr="0066141B">
        <w:rPr>
          <w:lang w:val="en-AU"/>
        </w:rPr>
        <w:t xml:space="preserve"> </w:t>
      </w:r>
      <w:r w:rsidR="00675A56" w:rsidRPr="0066141B">
        <w:rPr>
          <w:lang w:val="en-AU"/>
        </w:rPr>
        <w:t>These would serve as valuable advocacy and communication tools.</w:t>
      </w:r>
    </w:p>
    <w:p w14:paraId="777718F3" w14:textId="3EB826EF" w:rsidR="006D4861" w:rsidRPr="0066141B" w:rsidRDefault="00196645" w:rsidP="009C4871">
      <w:pPr>
        <w:pStyle w:val="BodyText"/>
        <w:rPr>
          <w:lang w:val="en-AU"/>
        </w:rPr>
      </w:pPr>
      <w:r w:rsidRPr="0066141B">
        <w:rPr>
          <w:lang w:val="en-AU"/>
        </w:rPr>
        <w:t>CISP staff are</w:t>
      </w:r>
      <w:r w:rsidR="006D4861" w:rsidRPr="0066141B">
        <w:rPr>
          <w:lang w:val="en-AU"/>
        </w:rPr>
        <w:t xml:space="preserve"> responsive in addressing issues as they arise and ha</w:t>
      </w:r>
      <w:r w:rsidRPr="0066141B">
        <w:rPr>
          <w:lang w:val="en-AU"/>
        </w:rPr>
        <w:t>ve</w:t>
      </w:r>
      <w:r w:rsidR="006D4861" w:rsidRPr="0066141B">
        <w:rPr>
          <w:lang w:val="en-AU"/>
        </w:rPr>
        <w:t xml:space="preserve"> factored challenges into </w:t>
      </w:r>
      <w:r w:rsidRPr="0066141B">
        <w:rPr>
          <w:lang w:val="en-AU"/>
        </w:rPr>
        <w:t xml:space="preserve">their </w:t>
      </w:r>
      <w:r w:rsidR="006D4861" w:rsidRPr="0066141B">
        <w:rPr>
          <w:lang w:val="en-AU"/>
        </w:rPr>
        <w:t xml:space="preserve">planning. For example, the </w:t>
      </w:r>
      <w:r w:rsidR="005A0B21" w:rsidRPr="0066141B">
        <w:rPr>
          <w:lang w:val="en-AU"/>
        </w:rPr>
        <w:t>M</w:t>
      </w:r>
      <w:r w:rsidR="006D4861" w:rsidRPr="0066141B">
        <w:rPr>
          <w:lang w:val="en-AU"/>
        </w:rPr>
        <w:t xml:space="preserve">odel </w:t>
      </w:r>
      <w:r w:rsidR="005A0B21" w:rsidRPr="0066141B">
        <w:rPr>
          <w:lang w:val="en-AU"/>
        </w:rPr>
        <w:t>F</w:t>
      </w:r>
      <w:r w:rsidR="006D4861" w:rsidRPr="0066141B">
        <w:rPr>
          <w:lang w:val="en-AU"/>
        </w:rPr>
        <w:t>arm</w:t>
      </w:r>
      <w:r w:rsidR="005A0B21" w:rsidRPr="0066141B">
        <w:rPr>
          <w:lang w:val="en-AU"/>
        </w:rPr>
        <w:t xml:space="preserve">ing Families </w:t>
      </w:r>
      <w:r w:rsidR="006D4861" w:rsidRPr="0066141B">
        <w:rPr>
          <w:lang w:val="en-AU"/>
        </w:rPr>
        <w:t xml:space="preserve">program was designed to address identified gaps in services for smallholders. The </w:t>
      </w:r>
      <w:r w:rsidR="007D3091" w:rsidRPr="0066141B">
        <w:rPr>
          <w:lang w:val="en-AU"/>
        </w:rPr>
        <w:t>F</w:t>
      </w:r>
      <w:r w:rsidR="006D4861" w:rsidRPr="0066141B">
        <w:rPr>
          <w:lang w:val="en-AU"/>
        </w:rPr>
        <w:t xml:space="preserve">amily </w:t>
      </w:r>
      <w:r w:rsidR="007D3091" w:rsidRPr="0066141B">
        <w:rPr>
          <w:lang w:val="en-AU"/>
        </w:rPr>
        <w:t>T</w:t>
      </w:r>
      <w:r w:rsidR="006D4861" w:rsidRPr="0066141B">
        <w:rPr>
          <w:lang w:val="en-AU"/>
        </w:rPr>
        <w:t xml:space="preserve">eams </w:t>
      </w:r>
      <w:r w:rsidRPr="0066141B">
        <w:rPr>
          <w:lang w:val="en-AU"/>
        </w:rPr>
        <w:t>r</w:t>
      </w:r>
      <w:r w:rsidR="006D4861" w:rsidRPr="0066141B">
        <w:rPr>
          <w:lang w:val="en-AU"/>
        </w:rPr>
        <w:t xml:space="preserve">esearch will track </w:t>
      </w:r>
      <w:r w:rsidRPr="0066141B">
        <w:rPr>
          <w:lang w:val="en-AU"/>
        </w:rPr>
        <w:t xml:space="preserve">what works in </w:t>
      </w:r>
      <w:r w:rsidR="006D4861" w:rsidRPr="0066141B">
        <w:rPr>
          <w:lang w:val="en-AU"/>
        </w:rPr>
        <w:t xml:space="preserve">the implementation of the model </w:t>
      </w:r>
      <w:r w:rsidRPr="0066141B">
        <w:rPr>
          <w:lang w:val="en-AU"/>
        </w:rPr>
        <w:t xml:space="preserve">and </w:t>
      </w:r>
      <w:r w:rsidR="00CA6338" w:rsidRPr="0066141B">
        <w:rPr>
          <w:lang w:val="en-AU"/>
        </w:rPr>
        <w:t>share</w:t>
      </w:r>
      <w:r w:rsidRPr="0066141B">
        <w:rPr>
          <w:lang w:val="en-AU"/>
        </w:rPr>
        <w:t xml:space="preserve"> </w:t>
      </w:r>
      <w:r w:rsidR="00A92E5D" w:rsidRPr="0066141B">
        <w:rPr>
          <w:lang w:val="en-AU"/>
        </w:rPr>
        <w:t xml:space="preserve">lessons </w:t>
      </w:r>
      <w:r w:rsidR="006D4861" w:rsidRPr="0066141B">
        <w:rPr>
          <w:lang w:val="en-AU"/>
        </w:rPr>
        <w:t>that can guide project development and be used in other agricultural programs.</w:t>
      </w:r>
    </w:p>
    <w:p w14:paraId="2F050BB4" w14:textId="77777777" w:rsidR="00BA4FE4" w:rsidRPr="0066141B" w:rsidRDefault="00A2203D" w:rsidP="002933C7">
      <w:pPr>
        <w:pStyle w:val="Heading3"/>
      </w:pPr>
      <w:r w:rsidRPr="0066141B">
        <w:t>Reporting</w:t>
      </w:r>
      <w:bookmarkEnd w:id="190"/>
    </w:p>
    <w:p w14:paraId="6F9EC1BE" w14:textId="2E90F4B1" w:rsidR="00E465AC" w:rsidRPr="0066141B" w:rsidRDefault="00452E25" w:rsidP="009C4871">
      <w:pPr>
        <w:pStyle w:val="BodyText"/>
        <w:rPr>
          <w:lang w:val="en-AU"/>
        </w:rPr>
      </w:pPr>
      <w:r w:rsidRPr="0066141B">
        <w:rPr>
          <w:b/>
          <w:lang w:val="en-AU"/>
        </w:rPr>
        <w:t>The project</w:t>
      </w:r>
      <w:r w:rsidR="00FC1BA6" w:rsidRPr="0066141B">
        <w:rPr>
          <w:b/>
          <w:lang w:val="en-AU"/>
        </w:rPr>
        <w:t xml:space="preserve"> </w:t>
      </w:r>
      <w:r w:rsidR="006D4861" w:rsidRPr="0066141B">
        <w:rPr>
          <w:b/>
          <w:lang w:val="en-AU"/>
        </w:rPr>
        <w:t>provides high quality reports with the required information on time</w:t>
      </w:r>
      <w:r w:rsidR="00FC1BA6" w:rsidRPr="0066141B">
        <w:rPr>
          <w:b/>
          <w:lang w:val="en-AU"/>
        </w:rPr>
        <w:t>,</w:t>
      </w:r>
      <w:r w:rsidR="006D4861" w:rsidRPr="0066141B">
        <w:rPr>
          <w:b/>
          <w:lang w:val="en-AU"/>
        </w:rPr>
        <w:t xml:space="preserve"> including analysis and reflection.</w:t>
      </w:r>
      <w:r w:rsidR="006D4861" w:rsidRPr="0066141B">
        <w:rPr>
          <w:lang w:val="en-AU"/>
        </w:rPr>
        <w:t xml:space="preserve"> </w:t>
      </w:r>
      <w:r w:rsidR="00196645" w:rsidRPr="0066141B">
        <w:rPr>
          <w:lang w:val="en-AU"/>
        </w:rPr>
        <w:t>CISP</w:t>
      </w:r>
      <w:r w:rsidR="0066141B">
        <w:rPr>
          <w:lang w:val="en-AU"/>
        </w:rPr>
        <w:t>’</w:t>
      </w:r>
      <w:r w:rsidR="00196645" w:rsidRPr="0066141B">
        <w:rPr>
          <w:lang w:val="en-AU"/>
        </w:rPr>
        <w:t xml:space="preserve">s </w:t>
      </w:r>
      <w:r w:rsidR="006D4861" w:rsidRPr="0066141B">
        <w:rPr>
          <w:lang w:val="en-AU"/>
        </w:rPr>
        <w:t>information management system</w:t>
      </w:r>
      <w:r w:rsidR="00196645" w:rsidRPr="0066141B">
        <w:rPr>
          <w:lang w:val="en-AU"/>
        </w:rPr>
        <w:t>s</w:t>
      </w:r>
      <w:r w:rsidR="006D4861" w:rsidRPr="0066141B">
        <w:rPr>
          <w:lang w:val="en-AU"/>
        </w:rPr>
        <w:t xml:space="preserve"> collect and store </w:t>
      </w:r>
      <w:r w:rsidR="00D43E3D" w:rsidRPr="0066141B">
        <w:rPr>
          <w:lang w:val="en-AU"/>
        </w:rPr>
        <w:t xml:space="preserve">data </w:t>
      </w:r>
      <w:r w:rsidR="006D4861" w:rsidRPr="0066141B">
        <w:rPr>
          <w:lang w:val="en-AU"/>
        </w:rPr>
        <w:t xml:space="preserve">and </w:t>
      </w:r>
      <w:r w:rsidR="00D43E3D" w:rsidRPr="0066141B">
        <w:rPr>
          <w:lang w:val="en-AU"/>
        </w:rPr>
        <w:t>provide</w:t>
      </w:r>
      <w:r w:rsidR="006D4861" w:rsidRPr="0066141B">
        <w:rPr>
          <w:lang w:val="en-AU"/>
        </w:rPr>
        <w:t xml:space="preserve"> information</w:t>
      </w:r>
      <w:r w:rsidR="00D43E3D" w:rsidRPr="0066141B">
        <w:rPr>
          <w:lang w:val="en-AU"/>
        </w:rPr>
        <w:t xml:space="preserve"> for rep</w:t>
      </w:r>
      <w:r w:rsidR="00303CDC" w:rsidRPr="0066141B">
        <w:rPr>
          <w:lang w:val="en-AU"/>
        </w:rPr>
        <w:t>o</w:t>
      </w:r>
      <w:r w:rsidR="00D43E3D" w:rsidRPr="0066141B">
        <w:rPr>
          <w:lang w:val="en-AU"/>
        </w:rPr>
        <w:t>rts</w:t>
      </w:r>
      <w:r w:rsidR="006D4861" w:rsidRPr="0066141B">
        <w:rPr>
          <w:lang w:val="en-AU"/>
        </w:rPr>
        <w:t xml:space="preserve">. </w:t>
      </w:r>
      <w:r w:rsidR="00E465AC" w:rsidRPr="0066141B">
        <w:rPr>
          <w:lang w:val="en-AU"/>
        </w:rPr>
        <w:t xml:space="preserve">CISP provides timely and comprehensive reports to </w:t>
      </w:r>
      <w:r w:rsidR="00E465AC" w:rsidRPr="0066141B">
        <w:rPr>
          <w:i/>
          <w:lang w:val="en-AU"/>
        </w:rPr>
        <w:t>Pacific Women</w:t>
      </w:r>
      <w:r w:rsidR="00E465AC" w:rsidRPr="0066141B">
        <w:rPr>
          <w:lang w:val="en-AU"/>
        </w:rPr>
        <w:t>.</w:t>
      </w:r>
    </w:p>
    <w:p w14:paraId="387B8F8F" w14:textId="53B292CE" w:rsidR="006D4861" w:rsidRPr="0066141B" w:rsidRDefault="006D4861" w:rsidP="009C4871">
      <w:pPr>
        <w:pStyle w:val="BodyText"/>
        <w:rPr>
          <w:lang w:val="en-AU"/>
        </w:rPr>
      </w:pPr>
      <w:r w:rsidRPr="0066141B">
        <w:rPr>
          <w:lang w:val="en-AU"/>
        </w:rPr>
        <w:t xml:space="preserve">The </w:t>
      </w:r>
      <w:r w:rsidR="00196645" w:rsidRPr="0066141B">
        <w:rPr>
          <w:lang w:val="en-AU"/>
        </w:rPr>
        <w:t xml:space="preserve">CISP </w:t>
      </w:r>
      <w:r w:rsidRPr="0066141B">
        <w:rPr>
          <w:lang w:val="en-AU"/>
        </w:rPr>
        <w:t>team are proactive in looking for new and innovative ways of assessing</w:t>
      </w:r>
      <w:r w:rsidR="00511BED">
        <w:rPr>
          <w:lang w:val="en-AU"/>
        </w:rPr>
        <w:t xml:space="preserve"> and reporting</w:t>
      </w:r>
      <w:r w:rsidRPr="0066141B">
        <w:rPr>
          <w:lang w:val="en-AU"/>
        </w:rPr>
        <w:t xml:space="preserve"> changes in communities. </w:t>
      </w:r>
      <w:r w:rsidR="0089334A" w:rsidRPr="0066141B">
        <w:rPr>
          <w:lang w:val="en-AU"/>
        </w:rPr>
        <w:t xml:space="preserve">The CISP managers regularly meet with </w:t>
      </w:r>
      <w:r w:rsidR="00E35F03" w:rsidRPr="0066141B">
        <w:rPr>
          <w:lang w:val="en-AU"/>
        </w:rPr>
        <w:t>i</w:t>
      </w:r>
      <w:r w:rsidR="0089334A" w:rsidRPr="0066141B">
        <w:rPr>
          <w:lang w:val="en-AU"/>
        </w:rPr>
        <w:t xml:space="preserve">ndustry partner managers and teams to provide updates and progress reports. </w:t>
      </w:r>
      <w:r w:rsidRPr="0066141B">
        <w:rPr>
          <w:lang w:val="en-AU"/>
        </w:rPr>
        <w:t>The ACIAR</w:t>
      </w:r>
      <w:r w:rsidR="00FC1BA6" w:rsidRPr="0066141B">
        <w:rPr>
          <w:lang w:val="en-AU"/>
        </w:rPr>
        <w:t xml:space="preserve"> </w:t>
      </w:r>
      <w:r w:rsidRPr="0066141B">
        <w:rPr>
          <w:lang w:val="en-AU"/>
        </w:rPr>
        <w:t>/</w:t>
      </w:r>
      <w:r w:rsidR="00FC1BA6" w:rsidRPr="0066141B">
        <w:rPr>
          <w:lang w:val="en-AU"/>
        </w:rPr>
        <w:t xml:space="preserve"> </w:t>
      </w:r>
      <w:r w:rsidRPr="0066141B">
        <w:rPr>
          <w:lang w:val="en-AU"/>
        </w:rPr>
        <w:t xml:space="preserve">CARE </w:t>
      </w:r>
      <w:r w:rsidR="00FD1FA5" w:rsidRPr="0066141B">
        <w:rPr>
          <w:lang w:val="en-AU"/>
        </w:rPr>
        <w:t>R</w:t>
      </w:r>
      <w:r w:rsidRPr="0066141B">
        <w:rPr>
          <w:lang w:val="en-AU"/>
        </w:rPr>
        <w:t xml:space="preserve">esearch </w:t>
      </w:r>
      <w:r w:rsidR="00FD1FA5" w:rsidRPr="0066141B">
        <w:rPr>
          <w:lang w:val="en-AU"/>
        </w:rPr>
        <w:t>O</w:t>
      </w:r>
      <w:r w:rsidRPr="0066141B">
        <w:rPr>
          <w:lang w:val="en-AU"/>
        </w:rPr>
        <w:t xml:space="preserve">fficer is currently trialling the </w:t>
      </w:r>
      <w:r w:rsidR="007D3091" w:rsidRPr="0066141B">
        <w:rPr>
          <w:lang w:val="en-AU"/>
        </w:rPr>
        <w:t>R</w:t>
      </w:r>
      <w:r w:rsidRPr="0066141B">
        <w:rPr>
          <w:lang w:val="en-AU"/>
        </w:rPr>
        <w:t xml:space="preserve">ipple </w:t>
      </w:r>
      <w:r w:rsidR="007D3091" w:rsidRPr="0066141B">
        <w:rPr>
          <w:lang w:val="en-AU"/>
        </w:rPr>
        <w:t>E</w:t>
      </w:r>
      <w:r w:rsidRPr="0066141B">
        <w:rPr>
          <w:lang w:val="en-AU"/>
        </w:rPr>
        <w:t xml:space="preserve">ffect </w:t>
      </w:r>
      <w:r w:rsidR="007D3091" w:rsidRPr="0066141B">
        <w:rPr>
          <w:lang w:val="en-AU"/>
        </w:rPr>
        <w:t>M</w:t>
      </w:r>
      <w:r w:rsidRPr="0066141B">
        <w:rPr>
          <w:lang w:val="en-AU"/>
        </w:rPr>
        <w:t xml:space="preserve">apping tool to assess changes achieved through </w:t>
      </w:r>
      <w:r w:rsidR="00196645" w:rsidRPr="0066141B">
        <w:rPr>
          <w:lang w:val="en-AU"/>
        </w:rPr>
        <w:t xml:space="preserve">CISP </w:t>
      </w:r>
      <w:r w:rsidRPr="0066141B">
        <w:rPr>
          <w:lang w:val="en-AU"/>
        </w:rPr>
        <w:t xml:space="preserve">activities. </w:t>
      </w:r>
      <w:r w:rsidR="00196645" w:rsidRPr="0066141B">
        <w:rPr>
          <w:lang w:val="en-AU"/>
        </w:rPr>
        <w:t xml:space="preserve">The evaluation team </w:t>
      </w:r>
      <w:r w:rsidRPr="0066141B">
        <w:rPr>
          <w:lang w:val="en-AU"/>
        </w:rPr>
        <w:t xml:space="preserve">observed </w:t>
      </w:r>
      <w:r w:rsidR="00196645" w:rsidRPr="0066141B">
        <w:rPr>
          <w:lang w:val="en-AU"/>
        </w:rPr>
        <w:t xml:space="preserve">it </w:t>
      </w:r>
      <w:r w:rsidRPr="0066141B">
        <w:rPr>
          <w:lang w:val="en-AU"/>
        </w:rPr>
        <w:t xml:space="preserve">to be an effective tool to engage </w:t>
      </w:r>
      <w:r w:rsidR="00196645" w:rsidRPr="0066141B">
        <w:rPr>
          <w:lang w:val="en-AU"/>
        </w:rPr>
        <w:t>p</w:t>
      </w:r>
      <w:r w:rsidRPr="0066141B">
        <w:rPr>
          <w:lang w:val="en-AU"/>
        </w:rPr>
        <w:t xml:space="preserve">roject beneficiaries and to use in remote communities </w:t>
      </w:r>
      <w:r w:rsidR="00196645" w:rsidRPr="0066141B">
        <w:rPr>
          <w:lang w:val="en-AU"/>
        </w:rPr>
        <w:t xml:space="preserve">where there are </w:t>
      </w:r>
      <w:r w:rsidRPr="0066141B">
        <w:rPr>
          <w:lang w:val="en-AU"/>
        </w:rPr>
        <w:t>very low levels of literacy.</w:t>
      </w:r>
    </w:p>
    <w:p w14:paraId="773F2C66" w14:textId="77777777" w:rsidR="006D78E3" w:rsidRPr="0066141B" w:rsidRDefault="004A16EF" w:rsidP="002933C7">
      <w:pPr>
        <w:pStyle w:val="Heading2"/>
      </w:pPr>
      <w:bookmarkStart w:id="191" w:name="_Toc480554997"/>
      <w:bookmarkStart w:id="192" w:name="_Toc493109676"/>
      <w:r w:rsidRPr="002933C7">
        <w:t>Effectiveness</w:t>
      </w:r>
      <w:bookmarkEnd w:id="191"/>
      <w:bookmarkEnd w:id="192"/>
    </w:p>
    <w:p w14:paraId="4D9741E2" w14:textId="43D59CBC" w:rsidR="00426D5A" w:rsidRPr="0066141B" w:rsidRDefault="004210CB" w:rsidP="009C4871">
      <w:pPr>
        <w:pStyle w:val="BodyText"/>
        <w:rPr>
          <w:lang w:val="en-AU"/>
        </w:rPr>
      </w:pPr>
      <w:r w:rsidRPr="0066141B">
        <w:rPr>
          <w:lang w:val="en-AU"/>
        </w:rPr>
        <w:t>CISP</w:t>
      </w:r>
      <w:r w:rsidR="00D43E3D" w:rsidRPr="0066141B">
        <w:rPr>
          <w:lang w:val="en-AU"/>
        </w:rPr>
        <w:t xml:space="preserve"> rate</w:t>
      </w:r>
      <w:r w:rsidRPr="0066141B">
        <w:rPr>
          <w:lang w:val="en-AU"/>
        </w:rPr>
        <w:t>d</w:t>
      </w:r>
      <w:r w:rsidR="00D43E3D" w:rsidRPr="0066141B">
        <w:rPr>
          <w:lang w:val="en-AU"/>
        </w:rPr>
        <w:t xml:space="preserve"> </w:t>
      </w:r>
      <w:r w:rsidR="00511BED">
        <w:rPr>
          <w:lang w:val="en-AU"/>
        </w:rPr>
        <w:t>‘</w:t>
      </w:r>
      <w:r w:rsidR="00D43E3D" w:rsidRPr="0066141B">
        <w:rPr>
          <w:lang w:val="en-AU"/>
        </w:rPr>
        <w:t>5 out of 6</w:t>
      </w:r>
      <w:r w:rsidR="00511BED">
        <w:rPr>
          <w:lang w:val="en-AU"/>
        </w:rPr>
        <w:t>’</w:t>
      </w:r>
      <w:r w:rsidR="00D43E3D" w:rsidRPr="0066141B">
        <w:rPr>
          <w:lang w:val="en-AU"/>
        </w:rPr>
        <w:t xml:space="preserve"> in the effectiveness dimension.</w:t>
      </w:r>
      <w:r w:rsidR="0066141B">
        <w:rPr>
          <w:lang w:val="en-AU"/>
        </w:rPr>
        <w:t xml:space="preserve"> </w:t>
      </w:r>
      <w:r w:rsidR="00D43E3D" w:rsidRPr="0066141B">
        <w:rPr>
          <w:lang w:val="en-AU"/>
        </w:rPr>
        <w:t>It satisfie</w:t>
      </w:r>
      <w:r w:rsidRPr="0066141B">
        <w:rPr>
          <w:lang w:val="en-AU"/>
        </w:rPr>
        <w:t>d</w:t>
      </w:r>
      <w:r w:rsidR="00D43E3D" w:rsidRPr="0066141B">
        <w:rPr>
          <w:lang w:val="en-AU"/>
        </w:rPr>
        <w:t xml:space="preserve"> criteria in almost all the domains. </w:t>
      </w:r>
    </w:p>
    <w:p w14:paraId="3EC76C9E" w14:textId="77777777" w:rsidR="005A7E5D" w:rsidRPr="0066141B" w:rsidRDefault="004A16EF" w:rsidP="002933C7">
      <w:pPr>
        <w:pStyle w:val="Heading3"/>
      </w:pPr>
      <w:bookmarkStart w:id="193" w:name="_Toc480554998"/>
      <w:r w:rsidRPr="0066141B">
        <w:t>Stakeholder management</w:t>
      </w:r>
      <w:bookmarkEnd w:id="193"/>
    </w:p>
    <w:p w14:paraId="039ECA5C" w14:textId="77777777" w:rsidR="00E6438E" w:rsidRPr="0066141B" w:rsidRDefault="00E6438E" w:rsidP="002933C7">
      <w:pPr>
        <w:pStyle w:val="crossheading"/>
      </w:pPr>
      <w:r w:rsidRPr="0066141B">
        <w:t>Relationships with partners</w:t>
      </w:r>
    </w:p>
    <w:p w14:paraId="7DC5E08B" w14:textId="77777777" w:rsidR="006D4861" w:rsidRPr="0066141B" w:rsidRDefault="006D4861" w:rsidP="009C4871">
      <w:pPr>
        <w:pStyle w:val="BodyText"/>
        <w:rPr>
          <w:lang w:val="en-AU"/>
        </w:rPr>
      </w:pPr>
      <w:r w:rsidRPr="0066141B">
        <w:rPr>
          <w:b/>
          <w:color w:val="000000"/>
          <w:lang w:val="en-AU" w:eastAsia="en-AU"/>
        </w:rPr>
        <w:t>Relationships result in agreements on working together and shared activities</w:t>
      </w:r>
      <w:r w:rsidRPr="0066141B">
        <w:rPr>
          <w:b/>
          <w:lang w:val="en-AU"/>
        </w:rPr>
        <w:t>.</w:t>
      </w:r>
      <w:r w:rsidRPr="0066141B">
        <w:rPr>
          <w:lang w:val="en-AU"/>
        </w:rPr>
        <w:t xml:space="preserve"> </w:t>
      </w:r>
      <w:r w:rsidR="00E156A4" w:rsidRPr="0066141B">
        <w:rPr>
          <w:lang w:val="en-AU"/>
        </w:rPr>
        <w:t>CISP has a</w:t>
      </w:r>
      <w:r w:rsidRPr="0066141B">
        <w:rPr>
          <w:lang w:val="en-AU"/>
        </w:rPr>
        <w:t xml:space="preserve"> cooperation agreement or partnership head agreement in place </w:t>
      </w:r>
      <w:r w:rsidR="00E156A4" w:rsidRPr="0066141B">
        <w:rPr>
          <w:lang w:val="en-AU"/>
        </w:rPr>
        <w:t xml:space="preserve">with </w:t>
      </w:r>
      <w:r w:rsidRPr="0066141B">
        <w:rPr>
          <w:lang w:val="en-AU"/>
        </w:rPr>
        <w:t xml:space="preserve">each partner. Most partnership agreements are operating effectively. </w:t>
      </w:r>
    </w:p>
    <w:p w14:paraId="2B442C62" w14:textId="6D6BEF17" w:rsidR="00E465AC" w:rsidRPr="0066141B" w:rsidRDefault="008D2349" w:rsidP="009C4871">
      <w:pPr>
        <w:pStyle w:val="BodyText"/>
        <w:rPr>
          <w:b/>
          <w:lang w:val="en-AU"/>
        </w:rPr>
      </w:pPr>
      <w:r w:rsidRPr="0066141B">
        <w:rPr>
          <w:noProof/>
          <w:lang w:val="en-AU" w:eastAsia="en-AU"/>
        </w:rPr>
        <mc:AlternateContent>
          <mc:Choice Requires="wps">
            <w:drawing>
              <wp:anchor distT="215900" distB="215900" distL="215900" distR="114300" simplePos="0" relativeHeight="251663872" behindDoc="1" locked="0" layoutInCell="1" allowOverlap="1" wp14:anchorId="5D081F9F" wp14:editId="1BB1F686">
                <wp:simplePos x="0" y="0"/>
                <wp:positionH relativeFrom="margin">
                  <wp:posOffset>3508623</wp:posOffset>
                </wp:positionH>
                <wp:positionV relativeFrom="paragraph">
                  <wp:posOffset>39931</wp:posOffset>
                </wp:positionV>
                <wp:extent cx="2155825" cy="130111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301115"/>
                        </a:xfrm>
                        <a:prstGeom prst="rect">
                          <a:avLst/>
                        </a:prstGeom>
                        <a:solidFill>
                          <a:schemeClr val="accent4"/>
                        </a:solidFill>
                        <a:ln w="9525">
                          <a:noFill/>
                          <a:miter lim="800000"/>
                          <a:headEnd/>
                          <a:tailEnd/>
                        </a:ln>
                      </wps:spPr>
                      <wps:txbx>
                        <w:txbxContent>
                          <w:p w14:paraId="021C674F" w14:textId="37510100" w:rsidR="002F5067" w:rsidRDefault="002F5067" w:rsidP="00C13EE8">
                            <w:pPr>
                              <w:pStyle w:val="TableText"/>
                              <w:rPr>
                                <w:iCs/>
                                <w:color w:val="00928C" w:themeColor="accent1"/>
                              </w:rPr>
                            </w:pPr>
                            <w:r w:rsidRPr="001809A0">
                              <w:t xml:space="preserve">CISP partnership agreements are guided by the CARE partnership policy that defines partnerships as, </w:t>
                            </w:r>
                            <w:r>
                              <w:t>‘</w:t>
                            </w:r>
                            <w:r w:rsidRPr="001809A0">
                              <w:t>a purposeful relationship, with clearly defined objectives, that engages the strengths of different actors to contribute to positive impacts for marginalised and vulnerable groups</w:t>
                            </w:r>
                            <w:r>
                              <w:t>’.</w:t>
                            </w:r>
                          </w:p>
                        </w:txbxContent>
                      </wps:txbx>
                      <wps:bodyPr rot="0" vert="horz" wrap="square" lIns="108000" tIns="108000" rIns="108000" bIns="10800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81F9F" id="Text Box 2" o:spid="_x0000_s1027" type="#_x0000_t202" style="position:absolute;margin-left:276.25pt;margin-top:3.15pt;width:169.75pt;height:102.45pt;z-index:-251652608;visibility:visible;mso-wrap-style:square;mso-width-percent:0;mso-height-percent:0;mso-wrap-distance-left:17pt;mso-wrap-distance-top:17pt;mso-wrap-distance-right:9pt;mso-wrap-distance-bottom:17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" fillcolor="#e0d5bb [3207]" stroked="f">
                <v:textbox style="mso-fit-shape-to-text:t" inset="3mm,3mm,3mm,3mm">
                  <w:txbxContent>
                    <w:p w14:paraId="021C674F" w14:textId="37510100" w:rsidR="002F5067" w:rsidRDefault="002F5067" w:rsidP="00C13EE8">
                      <w:pPr>
                        <w:pStyle w:val="TableText"/>
                        <w:rPr>
                          <w:iCs/>
                          <w:color w:val="00928C" w:themeColor="accent1"/>
                        </w:rPr>
                      </w:pPr>
                      <w:r w:rsidRPr="001809A0">
                        <w:t xml:space="preserve">CISP partnership agreements are guided by the CARE partnership policy that defines partnerships as, </w:t>
                      </w:r>
                      <w:r>
                        <w:t>‘</w:t>
                      </w:r>
                      <w:r w:rsidRPr="001809A0">
                        <w:t>a purposeful relationship, with clearly defined objectives, that engages the strengths of different actors to contribute to positive impacts for marginalised and vulnerable groups</w:t>
                      </w:r>
                      <w:r>
                        <w:t>’.</w:t>
                      </w:r>
                    </w:p>
                  </w:txbxContent>
                </v:textbox>
                <w10:wrap type="square" anchorx="margin"/>
              </v:shape>
            </w:pict>
          </mc:Fallback>
        </mc:AlternateContent>
      </w:r>
      <w:r w:rsidR="00E156A4" w:rsidRPr="0066141B">
        <w:rPr>
          <w:lang w:val="en-AU"/>
        </w:rPr>
        <w:t>CISP</w:t>
      </w:r>
      <w:r w:rsidR="0066141B">
        <w:rPr>
          <w:lang w:val="en-AU"/>
        </w:rPr>
        <w:t>’</w:t>
      </w:r>
      <w:r w:rsidR="00E156A4" w:rsidRPr="0066141B">
        <w:rPr>
          <w:lang w:val="en-AU"/>
        </w:rPr>
        <w:t>s</w:t>
      </w:r>
      <w:r w:rsidR="006D4861" w:rsidRPr="0066141B">
        <w:rPr>
          <w:lang w:val="en-AU"/>
        </w:rPr>
        <w:t xml:space="preserve"> partnerships guideline</w:t>
      </w:r>
      <w:r w:rsidR="00E156A4" w:rsidRPr="0066141B">
        <w:rPr>
          <w:lang w:val="en-AU"/>
        </w:rPr>
        <w:t>s</w:t>
      </w:r>
      <w:r w:rsidR="006D4861" w:rsidRPr="0066141B">
        <w:rPr>
          <w:b/>
          <w:lang w:val="en-AU"/>
        </w:rPr>
        <w:t xml:space="preserve"> </w:t>
      </w:r>
      <w:r w:rsidR="006D4861" w:rsidRPr="0066141B">
        <w:rPr>
          <w:lang w:val="en-AU"/>
        </w:rPr>
        <w:t>require partners to</w:t>
      </w:r>
      <w:r w:rsidR="00E465AC" w:rsidRPr="0066141B">
        <w:rPr>
          <w:lang w:val="en-AU"/>
        </w:rPr>
        <w:t>:</w:t>
      </w:r>
    </w:p>
    <w:p w14:paraId="7167770D" w14:textId="77777777" w:rsidR="00E465AC" w:rsidRPr="0066141B" w:rsidRDefault="00E465AC" w:rsidP="009C4871">
      <w:pPr>
        <w:pStyle w:val="ListBullet"/>
        <w:rPr>
          <w:lang w:val="en-AU" w:eastAsia="en-AU"/>
        </w:rPr>
      </w:pPr>
      <w:r w:rsidRPr="0066141B">
        <w:rPr>
          <w:lang w:val="en-AU" w:eastAsia="en-AU"/>
        </w:rPr>
        <w:t xml:space="preserve">be </w:t>
      </w:r>
      <w:r w:rsidR="006D4861" w:rsidRPr="0066141B">
        <w:rPr>
          <w:lang w:val="en-AU" w:eastAsia="en-AU"/>
        </w:rPr>
        <w:t xml:space="preserve">open and committed to change; </w:t>
      </w:r>
    </w:p>
    <w:p w14:paraId="294F2A8E" w14:textId="77777777" w:rsidR="00E465AC" w:rsidRPr="0066141B" w:rsidRDefault="006D4861" w:rsidP="009C4871">
      <w:pPr>
        <w:pStyle w:val="ListBullet"/>
        <w:rPr>
          <w:lang w:val="en-AU" w:eastAsia="en-AU"/>
        </w:rPr>
      </w:pPr>
      <w:r w:rsidRPr="0066141B">
        <w:rPr>
          <w:lang w:val="en-AU" w:eastAsia="en-AU"/>
        </w:rPr>
        <w:t xml:space="preserve">engage with farmers as core business; </w:t>
      </w:r>
    </w:p>
    <w:p w14:paraId="5D2054BD" w14:textId="77777777" w:rsidR="00E465AC" w:rsidRPr="0066141B" w:rsidRDefault="006D4861" w:rsidP="009C4871">
      <w:pPr>
        <w:pStyle w:val="ListBullet"/>
        <w:rPr>
          <w:lang w:val="en-AU" w:eastAsia="en-AU"/>
        </w:rPr>
      </w:pPr>
      <w:r w:rsidRPr="0066141B">
        <w:rPr>
          <w:lang w:val="en-AU" w:eastAsia="en-AU"/>
        </w:rPr>
        <w:t xml:space="preserve">have the potential for scale and growth; </w:t>
      </w:r>
    </w:p>
    <w:p w14:paraId="3C5FB79E" w14:textId="77777777" w:rsidR="00E465AC" w:rsidRPr="0066141B" w:rsidRDefault="006D4861" w:rsidP="009C4871">
      <w:pPr>
        <w:pStyle w:val="ListBullet"/>
        <w:rPr>
          <w:lang w:val="en-AU" w:eastAsia="en-AU"/>
        </w:rPr>
      </w:pPr>
      <w:r w:rsidRPr="0066141B">
        <w:rPr>
          <w:lang w:val="en-AU" w:eastAsia="en-AU"/>
        </w:rPr>
        <w:t xml:space="preserve">have potential for sustainable outcomes; </w:t>
      </w:r>
    </w:p>
    <w:p w14:paraId="3F1403E3" w14:textId="77777777" w:rsidR="00E465AC" w:rsidRPr="0066141B" w:rsidRDefault="006D4861" w:rsidP="009C4871">
      <w:pPr>
        <w:pStyle w:val="ListBullet"/>
        <w:rPr>
          <w:lang w:val="en-AU" w:eastAsia="en-AU"/>
        </w:rPr>
      </w:pPr>
      <w:r w:rsidRPr="0066141B">
        <w:rPr>
          <w:lang w:val="en-AU" w:eastAsia="en-AU"/>
        </w:rPr>
        <w:t xml:space="preserve">be committed to better understand gender; </w:t>
      </w:r>
    </w:p>
    <w:p w14:paraId="7DE5ECFC" w14:textId="77777777" w:rsidR="00E465AC" w:rsidRPr="0066141B" w:rsidRDefault="006D4861" w:rsidP="009C4871">
      <w:pPr>
        <w:pStyle w:val="ListBullet"/>
        <w:rPr>
          <w:lang w:val="en-AU" w:eastAsia="en-AU"/>
        </w:rPr>
      </w:pPr>
      <w:r w:rsidRPr="0066141B">
        <w:rPr>
          <w:lang w:val="en-AU" w:eastAsia="en-AU"/>
        </w:rPr>
        <w:t>be open to sharing and communication for mutual benefit;</w:t>
      </w:r>
      <w:r w:rsidR="00E156A4" w:rsidRPr="0066141B">
        <w:rPr>
          <w:lang w:val="en-AU" w:eastAsia="en-AU"/>
        </w:rPr>
        <w:t xml:space="preserve"> and</w:t>
      </w:r>
      <w:r w:rsidRPr="0066141B">
        <w:rPr>
          <w:lang w:val="en-AU" w:eastAsia="en-AU"/>
        </w:rPr>
        <w:t xml:space="preserve"> </w:t>
      </w:r>
    </w:p>
    <w:p w14:paraId="78C1715C" w14:textId="31B3421D" w:rsidR="00E465AC" w:rsidRPr="0066141B" w:rsidRDefault="006D4861" w:rsidP="009C4871">
      <w:pPr>
        <w:pStyle w:val="ListBullet"/>
        <w:rPr>
          <w:lang w:val="en-AU"/>
        </w:rPr>
      </w:pPr>
      <w:r w:rsidRPr="0066141B">
        <w:rPr>
          <w:lang w:val="en-AU" w:eastAsia="en-AU"/>
        </w:rPr>
        <w:t>have an existing organisational structure to support implementation of activities.</w:t>
      </w:r>
      <w:r w:rsidR="0066141B">
        <w:rPr>
          <w:lang w:val="en-AU" w:eastAsia="en-AU"/>
        </w:rPr>
        <w:t xml:space="preserve"> </w:t>
      </w:r>
    </w:p>
    <w:p w14:paraId="5C860F90" w14:textId="77777777" w:rsidR="006D4861" w:rsidRPr="0066141B" w:rsidRDefault="00875C57" w:rsidP="009C4871">
      <w:pPr>
        <w:pStyle w:val="BodyText"/>
        <w:spacing w:before="100" w:beforeAutospacing="1"/>
        <w:rPr>
          <w:lang w:val="en-AU"/>
        </w:rPr>
      </w:pPr>
      <w:r w:rsidRPr="0066141B">
        <w:rPr>
          <w:lang w:val="en-AU"/>
        </w:rPr>
        <w:t xml:space="preserve">If a </w:t>
      </w:r>
      <w:r w:rsidR="006D4861" w:rsidRPr="0066141B">
        <w:rPr>
          <w:lang w:val="en-AU"/>
        </w:rPr>
        <w:t xml:space="preserve">partner </w:t>
      </w:r>
      <w:r w:rsidRPr="0066141B">
        <w:rPr>
          <w:lang w:val="en-AU"/>
        </w:rPr>
        <w:t xml:space="preserve">does </w:t>
      </w:r>
      <w:r w:rsidR="006D4861" w:rsidRPr="0066141B">
        <w:rPr>
          <w:lang w:val="en-AU"/>
        </w:rPr>
        <w:t>not me</w:t>
      </w:r>
      <w:r w:rsidR="009E56D3" w:rsidRPr="0066141B">
        <w:rPr>
          <w:lang w:val="en-AU"/>
        </w:rPr>
        <w:t>e</w:t>
      </w:r>
      <w:r w:rsidR="006D4861" w:rsidRPr="0066141B">
        <w:rPr>
          <w:lang w:val="en-AU"/>
        </w:rPr>
        <w:t xml:space="preserve">t critical criteria, the </w:t>
      </w:r>
      <w:r w:rsidR="00E156A4" w:rsidRPr="0066141B">
        <w:rPr>
          <w:lang w:val="en-AU"/>
        </w:rPr>
        <w:t xml:space="preserve">CISP </w:t>
      </w:r>
      <w:r w:rsidR="006D4861" w:rsidRPr="0066141B">
        <w:rPr>
          <w:lang w:val="en-AU"/>
        </w:rPr>
        <w:t>team limit</w:t>
      </w:r>
      <w:r w:rsidRPr="0066141B">
        <w:rPr>
          <w:lang w:val="en-AU"/>
        </w:rPr>
        <w:t>s</w:t>
      </w:r>
      <w:r w:rsidR="006D4861" w:rsidRPr="0066141B">
        <w:rPr>
          <w:lang w:val="en-AU"/>
        </w:rPr>
        <w:t xml:space="preserve"> its focus on, or suspend</w:t>
      </w:r>
      <w:r w:rsidRPr="0066141B">
        <w:rPr>
          <w:lang w:val="en-AU"/>
        </w:rPr>
        <w:t>s</w:t>
      </w:r>
      <w:r w:rsidR="006D4861" w:rsidRPr="0066141B">
        <w:rPr>
          <w:lang w:val="en-AU"/>
        </w:rPr>
        <w:t xml:space="preserve"> activities with the partner</w:t>
      </w:r>
      <w:r w:rsidRPr="0066141B">
        <w:rPr>
          <w:lang w:val="en-AU"/>
        </w:rPr>
        <w:t xml:space="preserve">. This occurred for the partnership </w:t>
      </w:r>
      <w:r w:rsidR="006D4861" w:rsidRPr="0066141B">
        <w:rPr>
          <w:lang w:val="en-AU"/>
        </w:rPr>
        <w:t xml:space="preserve">with the Highlands Organic Agriculture Cooperative. Once suspended, the onus </w:t>
      </w:r>
      <w:r w:rsidRPr="0066141B">
        <w:rPr>
          <w:lang w:val="en-AU"/>
        </w:rPr>
        <w:t xml:space="preserve">is </w:t>
      </w:r>
      <w:r w:rsidR="006D4861" w:rsidRPr="0066141B">
        <w:rPr>
          <w:lang w:val="en-AU"/>
        </w:rPr>
        <w:t>on</w:t>
      </w:r>
      <w:r w:rsidR="00D92D18" w:rsidRPr="0066141B">
        <w:rPr>
          <w:lang w:val="en-AU"/>
        </w:rPr>
        <w:t xml:space="preserve"> the</w:t>
      </w:r>
      <w:r w:rsidR="006D4861" w:rsidRPr="0066141B">
        <w:rPr>
          <w:lang w:val="en-AU"/>
        </w:rPr>
        <w:t xml:space="preserve"> suspended organisation to drive further partnership activities.</w:t>
      </w:r>
    </w:p>
    <w:p w14:paraId="1E0FDD2F" w14:textId="314279C2" w:rsidR="004A340B" w:rsidRPr="0066141B" w:rsidRDefault="00AD7220" w:rsidP="008A589D">
      <w:pPr>
        <w:pStyle w:val="BodyText"/>
        <w:rPr>
          <w:rFonts w:cs="Arial"/>
          <w:szCs w:val="20"/>
          <w:lang w:val="en-AU"/>
        </w:rPr>
      </w:pPr>
      <w:r w:rsidRPr="0066141B">
        <w:rPr>
          <w:rFonts w:cs="Arial"/>
          <w:szCs w:val="20"/>
          <w:lang w:val="en-AU"/>
        </w:rPr>
        <w:t>CISP</w:t>
      </w:r>
      <w:r w:rsidR="006D4861" w:rsidRPr="0066141B">
        <w:rPr>
          <w:rFonts w:cs="Arial"/>
          <w:szCs w:val="20"/>
          <w:lang w:val="en-AU"/>
        </w:rPr>
        <w:t xml:space="preserve"> staff have built productive relationships with the private sector partners.</w:t>
      </w:r>
      <w:r w:rsidR="006D4861" w:rsidRPr="0066141B">
        <w:rPr>
          <w:rFonts w:cs="Arial"/>
          <w:b/>
          <w:szCs w:val="20"/>
          <w:lang w:val="en-AU"/>
        </w:rPr>
        <w:t xml:space="preserve"> </w:t>
      </w:r>
      <w:r w:rsidR="008E5CA7" w:rsidRPr="0066141B">
        <w:rPr>
          <w:rFonts w:cs="Arial"/>
          <w:szCs w:val="20"/>
          <w:lang w:val="en-AU"/>
        </w:rPr>
        <w:t>Sustainable Management Services PNG, PNG Coffee Exports Ltd, New Guinea Highlands Coffee Exports</w:t>
      </w:r>
      <w:r w:rsidR="00F5455A" w:rsidRPr="0066141B">
        <w:rPr>
          <w:rFonts w:cs="Arial"/>
          <w:szCs w:val="20"/>
          <w:lang w:val="en-AU"/>
        </w:rPr>
        <w:t>,</w:t>
      </w:r>
      <w:r w:rsidR="008E5CA7" w:rsidRPr="0066141B">
        <w:rPr>
          <w:rFonts w:cs="Arial"/>
          <w:szCs w:val="20"/>
          <w:lang w:val="en-AU"/>
        </w:rPr>
        <w:t xml:space="preserve"> </w:t>
      </w:r>
      <w:r w:rsidR="008E5CA7" w:rsidRPr="0066141B">
        <w:rPr>
          <w:rFonts w:cs="Arial"/>
          <w:szCs w:val="20"/>
          <w:lang w:val="en-AU" w:eastAsia="en-AU"/>
        </w:rPr>
        <w:t>Backyard</w:t>
      </w:r>
      <w:r w:rsidR="008E5CA7" w:rsidRPr="0066141B">
        <w:rPr>
          <w:szCs w:val="20"/>
          <w:lang w:val="en-AU" w:eastAsia="en-AU"/>
        </w:rPr>
        <w:t xml:space="preserve"> </w:t>
      </w:r>
      <w:r w:rsidR="008E5CA7" w:rsidRPr="0066141B">
        <w:rPr>
          <w:rFonts w:cs="Arial"/>
          <w:szCs w:val="20"/>
          <w:lang w:val="en-AU" w:eastAsia="en-AU"/>
        </w:rPr>
        <w:t xml:space="preserve">Farms, </w:t>
      </w:r>
      <w:r w:rsidR="008E5CA7" w:rsidRPr="0066141B">
        <w:rPr>
          <w:rFonts w:cs="Arial"/>
          <w:szCs w:val="20"/>
          <w:lang w:val="en-AU"/>
        </w:rPr>
        <w:t xml:space="preserve">Lower Unggai Community Development Foundation, Sukapass Cooperative </w:t>
      </w:r>
      <w:r w:rsidR="00FA447E" w:rsidRPr="0066141B">
        <w:rPr>
          <w:rFonts w:cs="Arial"/>
          <w:szCs w:val="20"/>
          <w:lang w:val="en-AU"/>
        </w:rPr>
        <w:t xml:space="preserve">and </w:t>
      </w:r>
      <w:r w:rsidR="008E5CA7" w:rsidRPr="0066141B">
        <w:rPr>
          <w:rFonts w:cs="Arial"/>
          <w:szCs w:val="20"/>
          <w:lang w:val="en-AU"/>
        </w:rPr>
        <w:t>Highlands Organic Agriculture Cooperativ</w:t>
      </w:r>
      <w:r w:rsidR="00FA447E" w:rsidRPr="0066141B">
        <w:rPr>
          <w:rFonts w:cs="Arial"/>
          <w:szCs w:val="20"/>
          <w:lang w:val="en-AU"/>
        </w:rPr>
        <w:t xml:space="preserve">e </w:t>
      </w:r>
      <w:r w:rsidR="006D4861" w:rsidRPr="0066141B">
        <w:rPr>
          <w:rFonts w:cs="Arial"/>
          <w:szCs w:val="20"/>
          <w:lang w:val="en-AU"/>
        </w:rPr>
        <w:t>report</w:t>
      </w:r>
      <w:r w:rsidR="004A340B" w:rsidRPr="0066141B">
        <w:rPr>
          <w:rFonts w:cs="Arial"/>
          <w:szCs w:val="20"/>
          <w:lang w:val="en-AU"/>
        </w:rPr>
        <w:t>ed</w:t>
      </w:r>
      <w:r w:rsidR="006D4861" w:rsidRPr="0066141B">
        <w:rPr>
          <w:rFonts w:cs="Arial"/>
          <w:szCs w:val="20"/>
          <w:lang w:val="en-AU"/>
        </w:rPr>
        <w:t xml:space="preserve"> that they benefit significantly from the partnership. </w:t>
      </w:r>
    </w:p>
    <w:p w14:paraId="21B06573" w14:textId="77777777" w:rsidR="00F87744" w:rsidRDefault="00AD7220" w:rsidP="0009777A">
      <w:pPr>
        <w:pStyle w:val="BodyText"/>
        <w:rPr>
          <w:rFonts w:cs="Arial"/>
          <w:szCs w:val="20"/>
          <w:lang w:val="en-AU"/>
        </w:rPr>
      </w:pPr>
      <w:r w:rsidRPr="0066141B">
        <w:rPr>
          <w:rFonts w:cs="Arial"/>
          <w:szCs w:val="20"/>
          <w:lang w:val="en-AU"/>
        </w:rPr>
        <w:t>CISP</w:t>
      </w:r>
      <w:r w:rsidR="006D4861" w:rsidRPr="0066141B">
        <w:rPr>
          <w:rFonts w:cs="Arial"/>
          <w:szCs w:val="20"/>
          <w:lang w:val="en-AU"/>
        </w:rPr>
        <w:t xml:space="preserve"> has a good relationship with the Coffee Industry Corporation</w:t>
      </w:r>
      <w:r w:rsidR="004A340B" w:rsidRPr="0066141B">
        <w:rPr>
          <w:rFonts w:cs="Arial"/>
          <w:szCs w:val="20"/>
          <w:lang w:val="en-AU"/>
        </w:rPr>
        <w:t>,</w:t>
      </w:r>
      <w:r w:rsidR="006D4861" w:rsidRPr="0066141B">
        <w:rPr>
          <w:rFonts w:cs="Arial"/>
          <w:szCs w:val="20"/>
          <w:lang w:val="en-AU"/>
        </w:rPr>
        <w:t xml:space="preserve"> but has been unable to influence any change or substantial progress in th</w:t>
      </w:r>
      <w:r w:rsidRPr="0066141B">
        <w:rPr>
          <w:rFonts w:cs="Arial"/>
          <w:szCs w:val="20"/>
          <w:lang w:val="en-AU"/>
        </w:rPr>
        <w:t>at</w:t>
      </w:r>
      <w:r w:rsidR="006D4861" w:rsidRPr="0066141B">
        <w:rPr>
          <w:rFonts w:cs="Arial"/>
          <w:szCs w:val="20"/>
          <w:lang w:val="en-AU"/>
        </w:rPr>
        <w:t xml:space="preserve"> partnership agreement. Due to its strategic importance as the key government partner, </w:t>
      </w:r>
      <w:r w:rsidRPr="0066141B">
        <w:rPr>
          <w:rFonts w:cs="Arial"/>
          <w:szCs w:val="20"/>
          <w:lang w:val="en-AU"/>
        </w:rPr>
        <w:t>CISP</w:t>
      </w:r>
      <w:r w:rsidR="006D4861" w:rsidRPr="0066141B">
        <w:rPr>
          <w:rFonts w:cs="Arial"/>
          <w:szCs w:val="20"/>
          <w:lang w:val="en-AU"/>
        </w:rPr>
        <w:t xml:space="preserve"> maintains regular contact with the </w:t>
      </w:r>
      <w:r w:rsidR="00AB6EEF" w:rsidRPr="0066141B">
        <w:rPr>
          <w:rFonts w:cs="Arial"/>
          <w:szCs w:val="20"/>
          <w:lang w:val="en-AU"/>
        </w:rPr>
        <w:t xml:space="preserve">senior and middle managers in the </w:t>
      </w:r>
      <w:r w:rsidR="006D4861" w:rsidRPr="0066141B">
        <w:rPr>
          <w:rFonts w:cs="Arial"/>
          <w:szCs w:val="20"/>
          <w:lang w:val="en-AU"/>
        </w:rPr>
        <w:t>Coffee Industry Corporation</w:t>
      </w:r>
      <w:r w:rsidR="006D4861" w:rsidRPr="0066141B" w:rsidDel="0057780A">
        <w:rPr>
          <w:rFonts w:cs="Arial"/>
          <w:szCs w:val="20"/>
          <w:lang w:val="en-AU"/>
        </w:rPr>
        <w:t xml:space="preserve"> </w:t>
      </w:r>
      <w:r w:rsidR="006D4861" w:rsidRPr="0066141B">
        <w:rPr>
          <w:rFonts w:cs="Arial"/>
          <w:szCs w:val="20"/>
          <w:lang w:val="en-AU"/>
        </w:rPr>
        <w:t>and has put a detailed offer for a range of partnership and support activities in writing.</w:t>
      </w:r>
      <w:r w:rsidR="0009777A">
        <w:rPr>
          <w:rFonts w:cs="Arial"/>
          <w:szCs w:val="20"/>
          <w:lang w:val="en-AU"/>
        </w:rPr>
        <w:t xml:space="preserve"> </w:t>
      </w:r>
    </w:p>
    <w:p w14:paraId="140B334B" w14:textId="4268811F" w:rsidR="00A00566" w:rsidRPr="0066141B" w:rsidRDefault="0009777A" w:rsidP="0009777A">
      <w:pPr>
        <w:pStyle w:val="BodyText"/>
        <w:rPr>
          <w:lang w:val="en-AU"/>
        </w:rPr>
      </w:pPr>
      <w:r w:rsidRPr="00FD2A24">
        <w:rPr>
          <w:rFonts w:cs="Arial"/>
          <w:szCs w:val="20"/>
          <w:lang w:val="en-AU"/>
        </w:rPr>
        <w:t xml:space="preserve">CISP </w:t>
      </w:r>
      <w:r w:rsidR="004C1537" w:rsidRPr="00FD2A24">
        <w:rPr>
          <w:lang w:val="en-AU"/>
        </w:rPr>
        <w:t xml:space="preserve">should </w:t>
      </w:r>
      <w:r w:rsidRPr="00FD2A24">
        <w:rPr>
          <w:lang w:val="en-AU"/>
        </w:rPr>
        <w:t xml:space="preserve">also </w:t>
      </w:r>
      <w:r w:rsidR="004C1537" w:rsidRPr="00FD2A24">
        <w:rPr>
          <w:lang w:val="en-AU"/>
        </w:rPr>
        <w:t>explore different approaches and ways of influencing or incentivis</w:t>
      </w:r>
      <w:r w:rsidR="00DF2BE1" w:rsidRPr="00FD2A24">
        <w:rPr>
          <w:lang w:val="en-AU"/>
        </w:rPr>
        <w:t>ing</w:t>
      </w:r>
      <w:r w:rsidR="004C1537" w:rsidRPr="00FD2A24">
        <w:rPr>
          <w:lang w:val="en-AU"/>
        </w:rPr>
        <w:t xml:space="preserve"> meaningful engagement</w:t>
      </w:r>
      <w:r w:rsidR="00F87744" w:rsidRPr="00FD2A24">
        <w:rPr>
          <w:lang w:val="en-AU"/>
        </w:rPr>
        <w:t xml:space="preserve"> with the senior management</w:t>
      </w:r>
      <w:r w:rsidR="004C1537" w:rsidRPr="00FD2A24">
        <w:rPr>
          <w:lang w:val="en-AU"/>
        </w:rPr>
        <w:t xml:space="preserve">. </w:t>
      </w:r>
      <w:r w:rsidR="00A00566" w:rsidRPr="00FD2A24">
        <w:rPr>
          <w:lang w:val="en-AU"/>
        </w:rPr>
        <w:t xml:space="preserve">The National Gender Equity and Social Inclusion policy </w:t>
      </w:r>
      <w:r w:rsidR="004C1537" w:rsidRPr="00FD2A24">
        <w:rPr>
          <w:lang w:val="en-AU"/>
        </w:rPr>
        <w:t xml:space="preserve">may </w:t>
      </w:r>
      <w:r w:rsidR="00A00566" w:rsidRPr="00FD2A24">
        <w:rPr>
          <w:lang w:val="en-AU"/>
        </w:rPr>
        <w:t xml:space="preserve">provide an entry point for engaging the </w:t>
      </w:r>
      <w:r w:rsidR="00A00566" w:rsidRPr="00FD2A24">
        <w:rPr>
          <w:rFonts w:cs="Arial"/>
          <w:szCs w:val="20"/>
          <w:lang w:val="en-AU"/>
        </w:rPr>
        <w:t>Coffee Industry Corporation</w:t>
      </w:r>
      <w:r w:rsidR="004240F9" w:rsidRPr="00FD2A24">
        <w:rPr>
          <w:lang w:val="en-AU"/>
        </w:rPr>
        <w:t>.</w:t>
      </w:r>
    </w:p>
    <w:p w14:paraId="0FF539FC" w14:textId="77777777" w:rsidR="00D43E3D" w:rsidRPr="0066141B" w:rsidRDefault="00D43E3D" w:rsidP="002933C7">
      <w:pPr>
        <w:pStyle w:val="crossheading"/>
        <w:rPr>
          <w:lang w:eastAsia="en-AU"/>
        </w:rPr>
      </w:pPr>
      <w:r w:rsidRPr="0066141B">
        <w:rPr>
          <w:lang w:eastAsia="en-AU"/>
        </w:rPr>
        <w:t>Responsiveness to donors</w:t>
      </w:r>
    </w:p>
    <w:p w14:paraId="4DBE3011" w14:textId="244F3196" w:rsidR="00D43E3D" w:rsidRPr="0066141B" w:rsidRDefault="00D43E3D" w:rsidP="009C4871">
      <w:pPr>
        <w:pStyle w:val="BodyText"/>
        <w:rPr>
          <w:lang w:val="en-AU"/>
        </w:rPr>
      </w:pPr>
      <w:r w:rsidRPr="0066141B">
        <w:rPr>
          <w:lang w:val="en-AU"/>
        </w:rPr>
        <w:t xml:space="preserve">The </w:t>
      </w:r>
      <w:r w:rsidR="004A340B" w:rsidRPr="0066141B">
        <w:rPr>
          <w:lang w:val="en-AU"/>
        </w:rPr>
        <w:t>p</w:t>
      </w:r>
      <w:r w:rsidRPr="0066141B">
        <w:rPr>
          <w:lang w:val="en-AU"/>
        </w:rPr>
        <w:t xml:space="preserve">roject is highly responsive to </w:t>
      </w:r>
      <w:r w:rsidR="00AD7220" w:rsidRPr="0066141B">
        <w:rPr>
          <w:lang w:val="en-AU"/>
        </w:rPr>
        <w:t>d</w:t>
      </w:r>
      <w:r w:rsidRPr="0066141B">
        <w:rPr>
          <w:lang w:val="en-AU"/>
        </w:rPr>
        <w:t xml:space="preserve">onor requests for information and promotion. </w:t>
      </w:r>
      <w:r w:rsidR="00AD7220" w:rsidRPr="0066141B">
        <w:rPr>
          <w:lang w:val="en-AU"/>
        </w:rPr>
        <w:t>CISP</w:t>
      </w:r>
      <w:r w:rsidRPr="0066141B">
        <w:rPr>
          <w:lang w:val="en-AU"/>
        </w:rPr>
        <w:t xml:space="preserve"> willing</w:t>
      </w:r>
      <w:r w:rsidR="00AD7220" w:rsidRPr="0066141B">
        <w:rPr>
          <w:lang w:val="en-AU"/>
        </w:rPr>
        <w:t>ly</w:t>
      </w:r>
      <w:r w:rsidRPr="0066141B">
        <w:rPr>
          <w:lang w:val="en-AU"/>
        </w:rPr>
        <w:t xml:space="preserve"> trial</w:t>
      </w:r>
      <w:r w:rsidR="00AD7220" w:rsidRPr="0066141B">
        <w:rPr>
          <w:lang w:val="en-AU"/>
        </w:rPr>
        <w:t>led</w:t>
      </w:r>
      <w:r w:rsidRPr="0066141B">
        <w:rPr>
          <w:lang w:val="en-AU"/>
        </w:rPr>
        <w:t xml:space="preserve"> the </w:t>
      </w:r>
      <w:r w:rsidRPr="0066141B">
        <w:rPr>
          <w:i/>
          <w:lang w:val="en-AU"/>
        </w:rPr>
        <w:t>Pacific Women</w:t>
      </w:r>
      <w:r w:rsidRPr="0066141B">
        <w:rPr>
          <w:lang w:val="en-AU"/>
        </w:rPr>
        <w:t xml:space="preserve"> reporting database and provided useful information to help refine and improve it. </w:t>
      </w:r>
      <w:r w:rsidR="00AD7220" w:rsidRPr="0066141B">
        <w:rPr>
          <w:lang w:val="en-AU"/>
        </w:rPr>
        <w:t>CISP</w:t>
      </w:r>
      <w:r w:rsidRPr="0066141B">
        <w:rPr>
          <w:lang w:val="en-AU"/>
        </w:rPr>
        <w:t xml:space="preserve"> </w:t>
      </w:r>
      <w:r w:rsidR="00AD7220" w:rsidRPr="0066141B">
        <w:rPr>
          <w:lang w:val="en-AU"/>
        </w:rPr>
        <w:t>is</w:t>
      </w:r>
      <w:r w:rsidRPr="0066141B">
        <w:rPr>
          <w:lang w:val="en-AU"/>
        </w:rPr>
        <w:t xml:space="preserve"> highly responsive to </w:t>
      </w:r>
      <w:r w:rsidRPr="0066141B">
        <w:rPr>
          <w:i/>
          <w:lang w:val="en-AU"/>
        </w:rPr>
        <w:t>Pacific Women</w:t>
      </w:r>
      <w:r w:rsidRPr="0066141B">
        <w:rPr>
          <w:lang w:val="en-AU"/>
        </w:rPr>
        <w:t xml:space="preserve"> </w:t>
      </w:r>
      <w:r w:rsidR="00DF18A6" w:rsidRPr="0066141B">
        <w:rPr>
          <w:lang w:val="en-AU"/>
        </w:rPr>
        <w:t xml:space="preserve">Support Unit </w:t>
      </w:r>
      <w:r w:rsidRPr="0066141B">
        <w:rPr>
          <w:lang w:val="en-AU"/>
        </w:rPr>
        <w:t xml:space="preserve">and DFAT requests </w:t>
      </w:r>
      <w:r w:rsidR="00AD7220" w:rsidRPr="0066141B">
        <w:rPr>
          <w:lang w:val="en-AU"/>
        </w:rPr>
        <w:t xml:space="preserve">to </w:t>
      </w:r>
      <w:r w:rsidRPr="0066141B">
        <w:rPr>
          <w:lang w:val="en-AU"/>
        </w:rPr>
        <w:t xml:space="preserve">attend planning activities and </w:t>
      </w:r>
      <w:r w:rsidR="00AD7220" w:rsidRPr="0066141B">
        <w:rPr>
          <w:lang w:val="en-AU"/>
        </w:rPr>
        <w:t>to host</w:t>
      </w:r>
      <w:r w:rsidR="00666C80">
        <w:rPr>
          <w:lang w:val="en-AU"/>
        </w:rPr>
        <w:t xml:space="preserve"> high-</w:t>
      </w:r>
      <w:r w:rsidRPr="0066141B">
        <w:rPr>
          <w:lang w:val="en-AU"/>
        </w:rPr>
        <w:t>level visits. In 2015</w:t>
      </w:r>
      <w:r w:rsidR="002A1EB4" w:rsidRPr="0066141B">
        <w:rPr>
          <w:lang w:val="en-AU"/>
        </w:rPr>
        <w:t>,</w:t>
      </w:r>
      <w:r w:rsidRPr="0066141B">
        <w:rPr>
          <w:lang w:val="en-AU"/>
        </w:rPr>
        <w:t xml:space="preserve"> </w:t>
      </w:r>
      <w:r w:rsidR="004A340B" w:rsidRPr="0066141B">
        <w:rPr>
          <w:lang w:val="en-AU"/>
        </w:rPr>
        <w:t>CISP</w:t>
      </w:r>
      <w:r w:rsidRPr="0066141B">
        <w:rPr>
          <w:lang w:val="en-AU"/>
        </w:rPr>
        <w:t xml:space="preserve"> hosted two visits by Australian </w:t>
      </w:r>
      <w:r w:rsidR="004A340B" w:rsidRPr="0066141B">
        <w:rPr>
          <w:lang w:val="en-AU"/>
        </w:rPr>
        <w:t>p</w:t>
      </w:r>
      <w:r w:rsidRPr="0066141B">
        <w:rPr>
          <w:lang w:val="en-AU"/>
        </w:rPr>
        <w:t>arliamentarians. In 2016</w:t>
      </w:r>
      <w:r w:rsidR="00AD7220" w:rsidRPr="0066141B">
        <w:rPr>
          <w:lang w:val="en-AU"/>
        </w:rPr>
        <w:t>, CISP</w:t>
      </w:r>
      <w:r w:rsidRPr="0066141B">
        <w:rPr>
          <w:lang w:val="en-AU"/>
        </w:rPr>
        <w:t xml:space="preserve"> hosted the </w:t>
      </w:r>
      <w:r w:rsidR="00AD7220" w:rsidRPr="0066141B">
        <w:rPr>
          <w:lang w:val="en-AU"/>
        </w:rPr>
        <w:t xml:space="preserve">Australian </w:t>
      </w:r>
      <w:r w:rsidRPr="0066141B">
        <w:rPr>
          <w:lang w:val="en-AU"/>
        </w:rPr>
        <w:t>Minister for Pacific and Development</w:t>
      </w:r>
      <w:r w:rsidR="00AD7220" w:rsidRPr="0066141B">
        <w:rPr>
          <w:lang w:val="en-AU"/>
        </w:rPr>
        <w:t xml:space="preserve">. CISP also organised </w:t>
      </w:r>
      <w:r w:rsidRPr="0066141B">
        <w:rPr>
          <w:lang w:val="en-AU"/>
        </w:rPr>
        <w:t>coffee industry partners and model farmers to meet</w:t>
      </w:r>
      <w:r w:rsidR="00AD7220" w:rsidRPr="0066141B">
        <w:rPr>
          <w:lang w:val="en-AU"/>
        </w:rPr>
        <w:t xml:space="preserve"> with</w:t>
      </w:r>
      <w:r w:rsidRPr="0066141B">
        <w:rPr>
          <w:lang w:val="en-AU"/>
        </w:rPr>
        <w:t xml:space="preserve"> and present to the Australian </w:t>
      </w:r>
      <w:r w:rsidR="00AD7220" w:rsidRPr="0066141B">
        <w:rPr>
          <w:lang w:val="en-AU"/>
        </w:rPr>
        <w:t xml:space="preserve">Global </w:t>
      </w:r>
      <w:r w:rsidRPr="0066141B">
        <w:rPr>
          <w:lang w:val="en-AU"/>
        </w:rPr>
        <w:t>Ambassador for Women and Girls and other dignitaries during an official visit to Goroka.</w:t>
      </w:r>
    </w:p>
    <w:p w14:paraId="1446ECDF" w14:textId="77777777" w:rsidR="004A16EF" w:rsidRPr="0066141B" w:rsidRDefault="004A16EF" w:rsidP="002933C7">
      <w:pPr>
        <w:pStyle w:val="Heading3"/>
      </w:pPr>
      <w:bookmarkStart w:id="194" w:name="_Toc480554999"/>
      <w:r w:rsidRPr="0066141B">
        <w:t>Effective implementation</w:t>
      </w:r>
      <w:bookmarkEnd w:id="194"/>
    </w:p>
    <w:p w14:paraId="7FF9E1AD" w14:textId="2DFF1FCA" w:rsidR="004A4C89" w:rsidRPr="0066141B" w:rsidRDefault="004A4C89" w:rsidP="009C4871">
      <w:pPr>
        <w:pStyle w:val="BodyText"/>
        <w:rPr>
          <w:lang w:val="en-AU"/>
        </w:rPr>
      </w:pPr>
      <w:bookmarkStart w:id="195" w:name="_Toc480555162"/>
      <w:r w:rsidRPr="0066141B">
        <w:rPr>
          <w:lang w:val="en-AU"/>
        </w:rPr>
        <w:t>CISP</w:t>
      </w:r>
      <w:r w:rsidR="00F87002" w:rsidRPr="0066141B">
        <w:rPr>
          <w:lang w:val="en-AU"/>
        </w:rPr>
        <w:t xml:space="preserve"> demonstrates a strong </w:t>
      </w:r>
      <w:r w:rsidR="004F3E96" w:rsidRPr="0066141B">
        <w:rPr>
          <w:lang w:val="en-AU"/>
        </w:rPr>
        <w:t xml:space="preserve">results </w:t>
      </w:r>
      <w:r w:rsidR="00F87002" w:rsidRPr="0066141B">
        <w:rPr>
          <w:lang w:val="en-AU"/>
        </w:rPr>
        <w:t xml:space="preserve">focus where outputs lead logically and sequentially to the intended outcomes, with ongoing reflection for program improvement. During Phase 2, </w:t>
      </w:r>
      <w:r w:rsidR="00E51C2D" w:rsidRPr="0066141B">
        <w:rPr>
          <w:lang w:val="en-AU"/>
        </w:rPr>
        <w:t>CISP</w:t>
      </w:r>
      <w:r w:rsidR="00F87002" w:rsidRPr="0066141B">
        <w:rPr>
          <w:lang w:val="en-AU"/>
        </w:rPr>
        <w:t xml:space="preserve"> expanded its range of strategies to increase its potential to achieve planned outcomes and support sustainable changes for industry partners and farmers. </w:t>
      </w:r>
      <w:r w:rsidRPr="0066141B">
        <w:rPr>
          <w:lang w:val="en-AU"/>
        </w:rPr>
        <w:t xml:space="preserve">For example, CISP </w:t>
      </w:r>
      <w:r w:rsidR="0018042F" w:rsidRPr="0066141B">
        <w:rPr>
          <w:lang w:val="en-AU"/>
        </w:rPr>
        <w:t xml:space="preserve">now </w:t>
      </w:r>
      <w:r w:rsidRPr="0066141B">
        <w:rPr>
          <w:lang w:val="en-AU"/>
        </w:rPr>
        <w:t xml:space="preserve">provides professional development, workplace, and pastoral support to graduates participating in the coffee industry agricultural graduate program. This has been critical for the retention of </w:t>
      </w:r>
      <w:r w:rsidR="002A1EB4" w:rsidRPr="0066141B">
        <w:rPr>
          <w:lang w:val="en-AU"/>
        </w:rPr>
        <w:t>wom</w:t>
      </w:r>
      <w:r w:rsidR="00DF18A6" w:rsidRPr="0066141B">
        <w:rPr>
          <w:lang w:val="en-AU"/>
        </w:rPr>
        <w:t>e</w:t>
      </w:r>
      <w:r w:rsidR="002A1EB4" w:rsidRPr="0066141B">
        <w:rPr>
          <w:lang w:val="en-AU"/>
        </w:rPr>
        <w:t>n</w:t>
      </w:r>
      <w:r w:rsidRPr="0066141B">
        <w:rPr>
          <w:lang w:val="en-AU"/>
        </w:rPr>
        <w:t xml:space="preserve"> graduates as extension officers.</w:t>
      </w:r>
    </w:p>
    <w:p w14:paraId="3053B2AB" w14:textId="38808D3B" w:rsidR="00663A84" w:rsidRPr="0066141B" w:rsidRDefault="00ED4900" w:rsidP="009C4871">
      <w:pPr>
        <w:pStyle w:val="BodyText"/>
        <w:rPr>
          <w:lang w:val="en-AU"/>
        </w:rPr>
      </w:pPr>
      <w:r w:rsidRPr="0066141B">
        <w:rPr>
          <w:lang w:val="en-AU"/>
        </w:rPr>
        <w:t xml:space="preserve">Table </w:t>
      </w:r>
      <w:r w:rsidR="00DF2BE1" w:rsidRPr="00DF2BE1">
        <w:rPr>
          <w:lang w:val="en-AU"/>
        </w:rPr>
        <w:t>6</w:t>
      </w:r>
      <w:r w:rsidRPr="00DF2BE1">
        <w:rPr>
          <w:lang w:val="en-AU"/>
        </w:rPr>
        <w:t xml:space="preserve"> </w:t>
      </w:r>
      <w:r w:rsidR="00663A84" w:rsidRPr="00DF2BE1">
        <w:rPr>
          <w:lang w:val="en-AU"/>
        </w:rPr>
        <w:t>below</w:t>
      </w:r>
      <w:r w:rsidR="00663A84" w:rsidRPr="0066141B">
        <w:rPr>
          <w:lang w:val="en-AU"/>
        </w:rPr>
        <w:t xml:space="preserve"> show</w:t>
      </w:r>
      <w:r w:rsidR="00D05F63" w:rsidRPr="0066141B">
        <w:rPr>
          <w:lang w:val="en-AU"/>
        </w:rPr>
        <w:t>s</w:t>
      </w:r>
      <w:r w:rsidR="00663A84" w:rsidRPr="0066141B">
        <w:rPr>
          <w:lang w:val="en-AU"/>
        </w:rPr>
        <w:t xml:space="preserve"> the </w:t>
      </w:r>
      <w:r w:rsidR="004A4C89" w:rsidRPr="0066141B">
        <w:rPr>
          <w:lang w:val="en-AU"/>
        </w:rPr>
        <w:t>training provided</w:t>
      </w:r>
      <w:r w:rsidR="00663A84" w:rsidRPr="0066141B">
        <w:rPr>
          <w:lang w:val="en-AU"/>
        </w:rPr>
        <w:t xml:space="preserve"> </w:t>
      </w:r>
      <w:r w:rsidR="002D4F9A" w:rsidRPr="0066141B">
        <w:rPr>
          <w:lang w:val="en-AU"/>
        </w:rPr>
        <w:t xml:space="preserve">directly </w:t>
      </w:r>
      <w:r w:rsidR="00663A84" w:rsidRPr="0066141B">
        <w:rPr>
          <w:lang w:val="en-AU"/>
        </w:rPr>
        <w:t xml:space="preserve">by </w:t>
      </w:r>
      <w:r w:rsidR="004A4C89" w:rsidRPr="0066141B">
        <w:rPr>
          <w:lang w:val="en-AU"/>
        </w:rPr>
        <w:t>CISP</w:t>
      </w:r>
      <w:r w:rsidR="00663A84" w:rsidRPr="0066141B">
        <w:rPr>
          <w:lang w:val="en-AU"/>
        </w:rPr>
        <w:t xml:space="preserve"> </w:t>
      </w:r>
      <w:r w:rsidR="00617D48" w:rsidRPr="0066141B">
        <w:rPr>
          <w:lang w:val="en-AU"/>
        </w:rPr>
        <w:t xml:space="preserve">staff </w:t>
      </w:r>
      <w:r w:rsidR="00663A84" w:rsidRPr="0066141B">
        <w:rPr>
          <w:lang w:val="en-AU"/>
        </w:rPr>
        <w:t xml:space="preserve">between July 2015 and December </w:t>
      </w:r>
      <w:r w:rsidR="009F3484" w:rsidRPr="0066141B">
        <w:rPr>
          <w:lang w:val="en-AU"/>
        </w:rPr>
        <w:t xml:space="preserve">2016. </w:t>
      </w:r>
      <w:r w:rsidR="004A340B" w:rsidRPr="0066141B">
        <w:rPr>
          <w:lang w:val="en-AU"/>
        </w:rPr>
        <w:t>The project</w:t>
      </w:r>
      <w:r w:rsidR="0066141B">
        <w:rPr>
          <w:lang w:val="en-AU"/>
        </w:rPr>
        <w:t>’</w:t>
      </w:r>
      <w:r w:rsidR="004A340B" w:rsidRPr="0066141B">
        <w:rPr>
          <w:lang w:val="en-AU"/>
        </w:rPr>
        <w:t xml:space="preserve">s baseline </w:t>
      </w:r>
      <w:r w:rsidR="004143FA" w:rsidRPr="0066141B">
        <w:rPr>
          <w:lang w:val="en-AU"/>
        </w:rPr>
        <w:t>from</w:t>
      </w:r>
      <w:r w:rsidR="004A340B" w:rsidRPr="0066141B">
        <w:rPr>
          <w:lang w:val="en-AU"/>
        </w:rPr>
        <w:t xml:space="preserve"> 2013</w:t>
      </w:r>
      <w:r w:rsidR="00843F4D">
        <w:rPr>
          <w:lang w:val="en-AU"/>
        </w:rPr>
        <w:t>–2</w:t>
      </w:r>
      <w:r w:rsidR="004A340B" w:rsidRPr="0066141B">
        <w:rPr>
          <w:lang w:val="en-AU"/>
        </w:rPr>
        <w:t>014 found that less than five</w:t>
      </w:r>
      <w:r w:rsidR="0066141B">
        <w:rPr>
          <w:lang w:val="en-AU"/>
        </w:rPr>
        <w:t> per cent</w:t>
      </w:r>
      <w:r w:rsidR="004A340B" w:rsidRPr="0066141B">
        <w:rPr>
          <w:lang w:val="en-AU"/>
        </w:rPr>
        <w:t xml:space="preserve"> of </w:t>
      </w:r>
      <w:r w:rsidR="004143FA" w:rsidRPr="0066141B">
        <w:rPr>
          <w:lang w:val="en-AU"/>
        </w:rPr>
        <w:t xml:space="preserve">farmers receiving extension training were women. </w:t>
      </w:r>
      <w:r w:rsidR="00417248" w:rsidRPr="0066141B">
        <w:rPr>
          <w:lang w:val="en-AU"/>
        </w:rPr>
        <w:t>The</w:t>
      </w:r>
      <w:r w:rsidR="00886FFB" w:rsidRPr="0066141B">
        <w:rPr>
          <w:lang w:val="en-AU"/>
        </w:rPr>
        <w:t xml:space="preserve"> target set </w:t>
      </w:r>
      <w:r w:rsidR="00417248" w:rsidRPr="0066141B">
        <w:rPr>
          <w:lang w:val="en-AU"/>
        </w:rPr>
        <w:t xml:space="preserve">by the project for increased women farmers participation in </w:t>
      </w:r>
      <w:r w:rsidR="00886FFB" w:rsidRPr="0066141B">
        <w:rPr>
          <w:lang w:val="en-AU"/>
        </w:rPr>
        <w:t>coffee related trainings</w:t>
      </w:r>
      <w:r w:rsidR="00417248" w:rsidRPr="0066141B">
        <w:rPr>
          <w:lang w:val="en-AU"/>
        </w:rPr>
        <w:t xml:space="preserve"> was a </w:t>
      </w:r>
      <w:r w:rsidR="00891F1B" w:rsidRPr="0066141B">
        <w:rPr>
          <w:lang w:val="en-AU"/>
        </w:rPr>
        <w:t>ten</w:t>
      </w:r>
      <w:r w:rsidR="0066141B">
        <w:rPr>
          <w:lang w:val="en-AU"/>
        </w:rPr>
        <w:t> per cent</w:t>
      </w:r>
      <w:r w:rsidR="00886FFB" w:rsidRPr="0066141B">
        <w:rPr>
          <w:lang w:val="en-AU"/>
        </w:rPr>
        <w:t xml:space="preserve"> </w:t>
      </w:r>
      <w:r w:rsidR="00417248" w:rsidRPr="0066141B">
        <w:rPr>
          <w:lang w:val="en-AU"/>
        </w:rPr>
        <w:t>increase</w:t>
      </w:r>
      <w:r w:rsidR="00886FFB" w:rsidRPr="0066141B">
        <w:rPr>
          <w:lang w:val="en-AU"/>
        </w:rPr>
        <w:t xml:space="preserve">. </w:t>
      </w:r>
      <w:r w:rsidR="004143FA" w:rsidRPr="0066141B">
        <w:rPr>
          <w:lang w:val="en-AU"/>
        </w:rPr>
        <w:t xml:space="preserve">CISP </w:t>
      </w:r>
      <w:r w:rsidR="00417248" w:rsidRPr="0066141B">
        <w:rPr>
          <w:lang w:val="en-AU"/>
        </w:rPr>
        <w:t xml:space="preserve">surpassed this target and </w:t>
      </w:r>
      <w:r w:rsidR="004143FA" w:rsidRPr="0066141B">
        <w:rPr>
          <w:lang w:val="en-AU"/>
        </w:rPr>
        <w:t xml:space="preserve">significantly increased </w:t>
      </w:r>
      <w:r w:rsidR="00417248" w:rsidRPr="0066141B">
        <w:rPr>
          <w:lang w:val="en-AU"/>
        </w:rPr>
        <w:t>women farmers</w:t>
      </w:r>
      <w:r w:rsidR="004143FA" w:rsidRPr="0066141B">
        <w:rPr>
          <w:lang w:val="en-AU"/>
        </w:rPr>
        <w:t xml:space="preserve"> access to training. </w:t>
      </w:r>
      <w:r w:rsidR="00217EDF" w:rsidRPr="0066141B">
        <w:rPr>
          <w:lang w:val="en-AU"/>
        </w:rPr>
        <w:t>Of the</w:t>
      </w:r>
      <w:r w:rsidR="002D4F9A" w:rsidRPr="0066141B">
        <w:rPr>
          <w:lang w:val="en-AU"/>
        </w:rPr>
        <w:t xml:space="preserve"> 810 </w:t>
      </w:r>
      <w:r w:rsidR="00836885" w:rsidRPr="0066141B">
        <w:rPr>
          <w:lang w:val="en-AU"/>
        </w:rPr>
        <w:t>participants</w:t>
      </w:r>
      <w:r w:rsidR="00B33B9C" w:rsidRPr="0066141B">
        <w:rPr>
          <w:lang w:val="en-AU"/>
        </w:rPr>
        <w:t xml:space="preserve"> </w:t>
      </w:r>
      <w:r w:rsidR="002D4F9A" w:rsidRPr="0066141B">
        <w:rPr>
          <w:lang w:val="en-AU"/>
        </w:rPr>
        <w:t>trained</w:t>
      </w:r>
      <w:r w:rsidR="004A340B" w:rsidRPr="0066141B">
        <w:rPr>
          <w:lang w:val="en-AU"/>
        </w:rPr>
        <w:t xml:space="preserve"> by CISP </w:t>
      </w:r>
      <w:r w:rsidR="00836885" w:rsidRPr="0066141B">
        <w:rPr>
          <w:lang w:val="en-AU"/>
        </w:rPr>
        <w:t xml:space="preserve">directly </w:t>
      </w:r>
      <w:r w:rsidR="004A340B" w:rsidRPr="0066141B">
        <w:rPr>
          <w:lang w:val="en-AU"/>
        </w:rPr>
        <w:t>in the evaluation period</w:t>
      </w:r>
      <w:r w:rsidR="00217EDF" w:rsidRPr="0066141B">
        <w:rPr>
          <w:lang w:val="en-AU"/>
        </w:rPr>
        <w:t xml:space="preserve">, </w:t>
      </w:r>
      <w:r w:rsidR="007F7ED4" w:rsidRPr="0066141B">
        <w:rPr>
          <w:lang w:val="en-AU"/>
        </w:rPr>
        <w:t>352 (</w:t>
      </w:r>
      <w:r w:rsidR="00DC2E55" w:rsidRPr="0066141B">
        <w:rPr>
          <w:lang w:val="en-AU"/>
        </w:rPr>
        <w:t>43.5</w:t>
      </w:r>
      <w:r w:rsidR="0066141B">
        <w:rPr>
          <w:lang w:val="en-AU"/>
        </w:rPr>
        <w:t> per cent</w:t>
      </w:r>
      <w:r w:rsidR="00DC2E55" w:rsidRPr="0066141B">
        <w:rPr>
          <w:lang w:val="en-AU"/>
        </w:rPr>
        <w:t>)</w:t>
      </w:r>
      <w:r w:rsidR="007F7ED4" w:rsidRPr="0066141B">
        <w:rPr>
          <w:lang w:val="en-AU"/>
        </w:rPr>
        <w:t xml:space="preserve"> were wome</w:t>
      </w:r>
      <w:r w:rsidR="004A340B" w:rsidRPr="0066141B">
        <w:rPr>
          <w:lang w:val="en-AU"/>
        </w:rPr>
        <w:t>n</w:t>
      </w:r>
      <w:r w:rsidR="00DC2E55" w:rsidRPr="0066141B">
        <w:rPr>
          <w:lang w:val="en-AU"/>
        </w:rPr>
        <w:t>.</w:t>
      </w:r>
      <w:r w:rsidR="0066141B">
        <w:rPr>
          <w:lang w:val="en-AU"/>
        </w:rPr>
        <w:t xml:space="preserve"> </w:t>
      </w:r>
    </w:p>
    <w:p w14:paraId="15FA17AD" w14:textId="248EA7FB" w:rsidR="00663A84" w:rsidRPr="0066141B" w:rsidRDefault="009C4871" w:rsidP="009C4871">
      <w:pPr>
        <w:pStyle w:val="Caption"/>
      </w:pPr>
      <w:bookmarkStart w:id="196" w:name="_Toc493109690"/>
      <w:r w:rsidRPr="0066141B">
        <w:t xml:space="preserve">Table </w:t>
      </w:r>
      <w:r w:rsidRPr="0066141B">
        <w:fldChar w:fldCharType="begin"/>
      </w:r>
      <w:r w:rsidRPr="0066141B">
        <w:instrText xml:space="preserve"> SEQ Table \* ARABIC </w:instrText>
      </w:r>
      <w:r w:rsidRPr="0066141B">
        <w:fldChar w:fldCharType="separate"/>
      </w:r>
      <w:r w:rsidR="00EA70D8">
        <w:rPr>
          <w:noProof/>
        </w:rPr>
        <w:t>6</w:t>
      </w:r>
      <w:r w:rsidRPr="0066141B">
        <w:fldChar w:fldCharType="end"/>
      </w:r>
      <w:r w:rsidRPr="0066141B">
        <w:tab/>
      </w:r>
      <w:r w:rsidR="00D418F5" w:rsidRPr="0066141B">
        <w:t>Training provided by CISP staff July 2015</w:t>
      </w:r>
      <w:r w:rsidRPr="0066141B">
        <w:t xml:space="preserve"> – </w:t>
      </w:r>
      <w:r w:rsidR="00BE754E">
        <w:t>December 2016</w:t>
      </w:r>
      <w:bookmarkEnd w:id="196"/>
    </w:p>
    <w:tbl>
      <w:tblPr>
        <w:tblStyle w:val="GridTable1Light-Accen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28" w:type="dxa"/>
        </w:tblCellMar>
        <w:tblLook w:val="04A0" w:firstRow="1" w:lastRow="0" w:firstColumn="1" w:lastColumn="0" w:noHBand="0" w:noVBand="1"/>
      </w:tblPr>
      <w:tblGrid>
        <w:gridCol w:w="2159"/>
        <w:gridCol w:w="554"/>
        <w:gridCol w:w="556"/>
        <w:gridCol w:w="556"/>
        <w:gridCol w:w="574"/>
        <w:gridCol w:w="574"/>
        <w:gridCol w:w="576"/>
        <w:gridCol w:w="576"/>
        <w:gridCol w:w="578"/>
        <w:gridCol w:w="578"/>
        <w:gridCol w:w="593"/>
        <w:gridCol w:w="593"/>
        <w:gridCol w:w="593"/>
      </w:tblGrid>
      <w:tr w:rsidR="009C4871" w:rsidRPr="0066141B" w14:paraId="6BFB51F0" w14:textId="77777777" w:rsidTr="00A145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pct"/>
            <w:vMerge w:val="restart"/>
            <w:tcBorders>
              <w:bottom w:val="none" w:sz="0" w:space="0" w:color="auto"/>
            </w:tcBorders>
            <w:shd w:val="clear" w:color="auto" w:fill="00928C" w:themeFill="accent1"/>
            <w:vAlign w:val="center"/>
            <w:hideMark/>
          </w:tcPr>
          <w:p w14:paraId="366AFB40" w14:textId="77777777" w:rsidR="009C4871" w:rsidRPr="0066141B" w:rsidRDefault="009C4871" w:rsidP="009C4871">
            <w:pPr>
              <w:pStyle w:val="TableText"/>
              <w:rPr>
                <w:bCs w:val="0"/>
                <w:color w:val="FFFFFF" w:themeColor="background1"/>
                <w:sz w:val="14"/>
                <w:szCs w:val="16"/>
                <w:lang w:eastAsia="en-GB"/>
              </w:rPr>
            </w:pPr>
            <w:r w:rsidRPr="0066141B">
              <w:rPr>
                <w:color w:val="FFFFFF" w:themeColor="background1"/>
                <w:sz w:val="14"/>
                <w:szCs w:val="16"/>
                <w:lang w:eastAsia="en-GB"/>
              </w:rPr>
              <w:t>CARE training</w:t>
            </w:r>
          </w:p>
        </w:tc>
        <w:tc>
          <w:tcPr>
            <w:tcW w:w="920" w:type="pct"/>
            <w:gridSpan w:val="3"/>
            <w:tcBorders>
              <w:bottom w:val="none" w:sz="0" w:space="0" w:color="auto"/>
            </w:tcBorders>
            <w:shd w:val="clear" w:color="auto" w:fill="00928C" w:themeFill="accent1"/>
            <w:noWrap/>
            <w:vAlign w:val="center"/>
            <w:hideMark/>
          </w:tcPr>
          <w:p w14:paraId="413590F4" w14:textId="02B6D29E" w:rsidR="009C4871" w:rsidRPr="0066141B" w:rsidRDefault="009C4871" w:rsidP="009C487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6"/>
                <w:lang w:eastAsia="en-GB"/>
              </w:rPr>
            </w:pPr>
            <w:r w:rsidRPr="0066141B">
              <w:rPr>
                <w:color w:val="FFFFFF" w:themeColor="background1"/>
                <w:sz w:val="14"/>
                <w:szCs w:val="16"/>
                <w:lang w:eastAsia="en-GB"/>
              </w:rPr>
              <w:t>July–Dec 2015</w:t>
            </w:r>
          </w:p>
        </w:tc>
        <w:tc>
          <w:tcPr>
            <w:tcW w:w="952" w:type="pct"/>
            <w:gridSpan w:val="3"/>
            <w:tcBorders>
              <w:bottom w:val="none" w:sz="0" w:space="0" w:color="auto"/>
            </w:tcBorders>
            <w:shd w:val="clear" w:color="auto" w:fill="00928C" w:themeFill="accent1"/>
            <w:noWrap/>
            <w:vAlign w:val="center"/>
            <w:hideMark/>
          </w:tcPr>
          <w:p w14:paraId="3F06BE27" w14:textId="79902C8A" w:rsidR="009C4871" w:rsidRPr="0066141B" w:rsidRDefault="009C4871" w:rsidP="009C487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sz w:val="14"/>
                <w:szCs w:val="16"/>
                <w:lang w:eastAsia="en-GB"/>
              </w:rPr>
            </w:pPr>
            <w:r w:rsidRPr="0066141B">
              <w:rPr>
                <w:color w:val="FFFFFF" w:themeColor="background1"/>
                <w:sz w:val="14"/>
                <w:szCs w:val="16"/>
                <w:lang w:eastAsia="en-GB"/>
              </w:rPr>
              <w:t>Jan–July 2016</w:t>
            </w:r>
          </w:p>
        </w:tc>
        <w:tc>
          <w:tcPr>
            <w:tcW w:w="956" w:type="pct"/>
            <w:gridSpan w:val="3"/>
            <w:tcBorders>
              <w:bottom w:val="none" w:sz="0" w:space="0" w:color="auto"/>
            </w:tcBorders>
            <w:shd w:val="clear" w:color="auto" w:fill="00928C" w:themeFill="accent1"/>
            <w:noWrap/>
            <w:vAlign w:val="center"/>
            <w:hideMark/>
          </w:tcPr>
          <w:p w14:paraId="00B9AC06" w14:textId="0283C341" w:rsidR="009C4871" w:rsidRPr="0066141B" w:rsidRDefault="009C4871" w:rsidP="009C4871">
            <w:pPr>
              <w:pStyle w:val="TableText"/>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4"/>
                <w:szCs w:val="16"/>
                <w:lang w:eastAsia="en-GB"/>
              </w:rPr>
            </w:pPr>
            <w:r w:rsidRPr="0066141B">
              <w:rPr>
                <w:color w:val="FFFFFF" w:themeColor="background1"/>
                <w:sz w:val="14"/>
                <w:szCs w:val="16"/>
                <w:lang w:eastAsia="en-GB"/>
              </w:rPr>
              <w:t>July–Dec 2016</w:t>
            </w:r>
          </w:p>
        </w:tc>
        <w:tc>
          <w:tcPr>
            <w:tcW w:w="981" w:type="pct"/>
            <w:gridSpan w:val="3"/>
            <w:tcBorders>
              <w:bottom w:val="none" w:sz="0" w:space="0" w:color="auto"/>
            </w:tcBorders>
            <w:shd w:val="clear" w:color="auto" w:fill="00928C" w:themeFill="accent1"/>
            <w:vAlign w:val="center"/>
            <w:hideMark/>
          </w:tcPr>
          <w:p w14:paraId="6E090B17" w14:textId="45DEF752" w:rsidR="009C4871" w:rsidRPr="0066141B" w:rsidRDefault="009C4871" w:rsidP="009C4871">
            <w:pPr>
              <w:pStyle w:val="TableText"/>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4"/>
                <w:szCs w:val="16"/>
                <w:lang w:eastAsia="en-GB"/>
              </w:rPr>
            </w:pPr>
            <w:r w:rsidRPr="0066141B">
              <w:rPr>
                <w:color w:val="FFFFFF" w:themeColor="background1"/>
                <w:sz w:val="14"/>
                <w:szCs w:val="16"/>
                <w:lang w:eastAsia="en-GB"/>
              </w:rPr>
              <w:t xml:space="preserve">Full Period </w:t>
            </w:r>
            <w:r w:rsidRPr="0066141B">
              <w:rPr>
                <w:color w:val="FFFFFF" w:themeColor="background1"/>
                <w:sz w:val="14"/>
                <w:szCs w:val="16"/>
                <w:lang w:eastAsia="en-GB"/>
              </w:rPr>
              <w:br/>
              <w:t>Jul 2015 – Dec 2016</w:t>
            </w:r>
          </w:p>
        </w:tc>
      </w:tr>
      <w:tr w:rsidR="009C4871" w:rsidRPr="0066141B" w14:paraId="064B1E16" w14:textId="77777777" w:rsidTr="00A145E1">
        <w:tc>
          <w:tcPr>
            <w:cnfStyle w:val="001000000000" w:firstRow="0" w:lastRow="0" w:firstColumn="1" w:lastColumn="0" w:oddVBand="0" w:evenVBand="0" w:oddHBand="0" w:evenHBand="0" w:firstRowFirstColumn="0" w:firstRowLastColumn="0" w:lastRowFirstColumn="0" w:lastRowLastColumn="0"/>
            <w:tcW w:w="1191" w:type="pct"/>
            <w:vMerge/>
            <w:shd w:val="clear" w:color="auto" w:fill="00928C" w:themeFill="accent1"/>
            <w:vAlign w:val="center"/>
            <w:hideMark/>
          </w:tcPr>
          <w:p w14:paraId="23834ED0" w14:textId="77777777" w:rsidR="009C4871" w:rsidRPr="0066141B" w:rsidRDefault="009C4871" w:rsidP="009C4871">
            <w:pPr>
              <w:jc w:val="center"/>
              <w:rPr>
                <w:rFonts w:ascii="Arial" w:eastAsia="Times New Roman" w:hAnsi="Arial" w:cs="Arial"/>
                <w:color w:val="FFFFFF" w:themeColor="background1"/>
                <w:sz w:val="14"/>
                <w:szCs w:val="16"/>
                <w:lang w:eastAsia="en-GB"/>
              </w:rPr>
            </w:pPr>
          </w:p>
        </w:tc>
        <w:tc>
          <w:tcPr>
            <w:tcW w:w="306" w:type="pct"/>
            <w:shd w:val="clear" w:color="auto" w:fill="00928C" w:themeFill="accent1"/>
            <w:noWrap/>
            <w:vAlign w:val="center"/>
            <w:hideMark/>
          </w:tcPr>
          <w:p w14:paraId="7F734751"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F</w:t>
            </w:r>
          </w:p>
        </w:tc>
        <w:tc>
          <w:tcPr>
            <w:tcW w:w="307" w:type="pct"/>
            <w:shd w:val="clear" w:color="auto" w:fill="00928C" w:themeFill="accent1"/>
            <w:noWrap/>
            <w:vAlign w:val="center"/>
            <w:hideMark/>
          </w:tcPr>
          <w:p w14:paraId="0483F2C1"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M</w:t>
            </w:r>
          </w:p>
        </w:tc>
        <w:tc>
          <w:tcPr>
            <w:tcW w:w="307" w:type="pct"/>
            <w:shd w:val="clear" w:color="auto" w:fill="00928C" w:themeFill="accent1"/>
            <w:noWrap/>
            <w:vAlign w:val="center"/>
            <w:hideMark/>
          </w:tcPr>
          <w:p w14:paraId="55048132"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Total</w:t>
            </w:r>
          </w:p>
        </w:tc>
        <w:tc>
          <w:tcPr>
            <w:tcW w:w="317" w:type="pct"/>
            <w:shd w:val="clear" w:color="auto" w:fill="00928C" w:themeFill="accent1"/>
            <w:noWrap/>
            <w:vAlign w:val="center"/>
            <w:hideMark/>
          </w:tcPr>
          <w:p w14:paraId="28DD4603"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F</w:t>
            </w:r>
          </w:p>
        </w:tc>
        <w:tc>
          <w:tcPr>
            <w:tcW w:w="317" w:type="pct"/>
            <w:shd w:val="clear" w:color="auto" w:fill="00928C" w:themeFill="accent1"/>
            <w:noWrap/>
            <w:vAlign w:val="center"/>
            <w:hideMark/>
          </w:tcPr>
          <w:p w14:paraId="4BD3BBAE"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M</w:t>
            </w:r>
          </w:p>
        </w:tc>
        <w:tc>
          <w:tcPr>
            <w:tcW w:w="318" w:type="pct"/>
            <w:shd w:val="clear" w:color="auto" w:fill="00928C" w:themeFill="accent1"/>
            <w:noWrap/>
            <w:vAlign w:val="center"/>
            <w:hideMark/>
          </w:tcPr>
          <w:p w14:paraId="14D3CCD8"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Total</w:t>
            </w:r>
          </w:p>
        </w:tc>
        <w:tc>
          <w:tcPr>
            <w:tcW w:w="318" w:type="pct"/>
            <w:shd w:val="clear" w:color="auto" w:fill="00928C" w:themeFill="accent1"/>
            <w:noWrap/>
            <w:vAlign w:val="center"/>
            <w:hideMark/>
          </w:tcPr>
          <w:p w14:paraId="1C662AA6"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F</w:t>
            </w:r>
          </w:p>
        </w:tc>
        <w:tc>
          <w:tcPr>
            <w:tcW w:w="319" w:type="pct"/>
            <w:shd w:val="clear" w:color="auto" w:fill="00928C" w:themeFill="accent1"/>
            <w:noWrap/>
            <w:vAlign w:val="center"/>
            <w:hideMark/>
          </w:tcPr>
          <w:p w14:paraId="167EF447"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M</w:t>
            </w:r>
          </w:p>
        </w:tc>
        <w:tc>
          <w:tcPr>
            <w:tcW w:w="319" w:type="pct"/>
            <w:shd w:val="clear" w:color="auto" w:fill="00928C" w:themeFill="accent1"/>
            <w:noWrap/>
            <w:vAlign w:val="center"/>
            <w:hideMark/>
          </w:tcPr>
          <w:p w14:paraId="1F6E16B2"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Total</w:t>
            </w:r>
          </w:p>
        </w:tc>
        <w:tc>
          <w:tcPr>
            <w:tcW w:w="327" w:type="pct"/>
            <w:shd w:val="clear" w:color="auto" w:fill="00928C" w:themeFill="accent1"/>
            <w:vAlign w:val="center"/>
            <w:hideMark/>
          </w:tcPr>
          <w:p w14:paraId="5D696867"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F</w:t>
            </w:r>
          </w:p>
        </w:tc>
        <w:tc>
          <w:tcPr>
            <w:tcW w:w="327" w:type="pct"/>
            <w:shd w:val="clear" w:color="auto" w:fill="00928C" w:themeFill="accent1"/>
            <w:vAlign w:val="center"/>
            <w:hideMark/>
          </w:tcPr>
          <w:p w14:paraId="2FD72B09"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M</w:t>
            </w:r>
          </w:p>
        </w:tc>
        <w:tc>
          <w:tcPr>
            <w:tcW w:w="328" w:type="pct"/>
            <w:shd w:val="clear" w:color="auto" w:fill="00928C" w:themeFill="accent1"/>
            <w:vAlign w:val="center"/>
            <w:hideMark/>
          </w:tcPr>
          <w:p w14:paraId="6C9AB628" w14:textId="77777777" w:rsidR="009C4871" w:rsidRPr="0066141B" w:rsidRDefault="009C4871" w:rsidP="009C48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6"/>
                <w:lang w:eastAsia="en-GB"/>
              </w:rPr>
            </w:pPr>
            <w:r w:rsidRPr="0066141B">
              <w:rPr>
                <w:rFonts w:ascii="Arial" w:eastAsia="Times New Roman" w:hAnsi="Arial" w:cs="Arial"/>
                <w:b/>
                <w:bCs/>
                <w:color w:val="FFFFFF" w:themeColor="background1"/>
                <w:sz w:val="14"/>
                <w:szCs w:val="16"/>
                <w:lang w:eastAsia="en-GB"/>
              </w:rPr>
              <w:t>Total</w:t>
            </w:r>
          </w:p>
        </w:tc>
      </w:tr>
      <w:tr w:rsidR="009C4871" w:rsidRPr="0066141B" w14:paraId="6C9BE234"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0ACDE7B8" w14:textId="77777777" w:rsidR="00663A84" w:rsidRPr="0066141B" w:rsidRDefault="00303CDC"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Gender, Equity &amp; Diversity</w:t>
            </w:r>
          </w:p>
        </w:tc>
        <w:tc>
          <w:tcPr>
            <w:tcW w:w="306" w:type="pct"/>
            <w:noWrap/>
            <w:hideMark/>
          </w:tcPr>
          <w:p w14:paraId="183F3A63"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60</w:t>
            </w:r>
          </w:p>
        </w:tc>
        <w:tc>
          <w:tcPr>
            <w:tcW w:w="307" w:type="pct"/>
            <w:noWrap/>
            <w:hideMark/>
          </w:tcPr>
          <w:p w14:paraId="4CAFB8D0"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86</w:t>
            </w:r>
          </w:p>
        </w:tc>
        <w:tc>
          <w:tcPr>
            <w:tcW w:w="307" w:type="pct"/>
            <w:noWrap/>
            <w:hideMark/>
          </w:tcPr>
          <w:p w14:paraId="0C51DD08"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146</w:t>
            </w:r>
          </w:p>
        </w:tc>
        <w:tc>
          <w:tcPr>
            <w:tcW w:w="317" w:type="pct"/>
            <w:noWrap/>
            <w:hideMark/>
          </w:tcPr>
          <w:p w14:paraId="3B992ABD"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30</w:t>
            </w:r>
          </w:p>
        </w:tc>
        <w:tc>
          <w:tcPr>
            <w:tcW w:w="317" w:type="pct"/>
            <w:noWrap/>
            <w:hideMark/>
          </w:tcPr>
          <w:p w14:paraId="7E095C4A"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37</w:t>
            </w:r>
          </w:p>
        </w:tc>
        <w:tc>
          <w:tcPr>
            <w:tcW w:w="318" w:type="pct"/>
            <w:noWrap/>
            <w:hideMark/>
          </w:tcPr>
          <w:p w14:paraId="48267599"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67</w:t>
            </w:r>
          </w:p>
        </w:tc>
        <w:tc>
          <w:tcPr>
            <w:tcW w:w="318" w:type="pct"/>
            <w:noWrap/>
            <w:hideMark/>
          </w:tcPr>
          <w:p w14:paraId="067A4C05"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6</w:t>
            </w:r>
          </w:p>
        </w:tc>
        <w:tc>
          <w:tcPr>
            <w:tcW w:w="319" w:type="pct"/>
            <w:noWrap/>
            <w:hideMark/>
          </w:tcPr>
          <w:p w14:paraId="1CC322B3"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7</w:t>
            </w:r>
          </w:p>
        </w:tc>
        <w:tc>
          <w:tcPr>
            <w:tcW w:w="319" w:type="pct"/>
            <w:noWrap/>
            <w:hideMark/>
          </w:tcPr>
          <w:p w14:paraId="0517006D"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13</w:t>
            </w:r>
          </w:p>
        </w:tc>
        <w:tc>
          <w:tcPr>
            <w:tcW w:w="327" w:type="pct"/>
            <w:hideMark/>
          </w:tcPr>
          <w:p w14:paraId="5E780F7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96</w:t>
            </w:r>
          </w:p>
        </w:tc>
        <w:tc>
          <w:tcPr>
            <w:tcW w:w="327" w:type="pct"/>
            <w:hideMark/>
          </w:tcPr>
          <w:p w14:paraId="3EF54495"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130</w:t>
            </w:r>
          </w:p>
        </w:tc>
        <w:tc>
          <w:tcPr>
            <w:tcW w:w="328" w:type="pct"/>
            <w:hideMark/>
          </w:tcPr>
          <w:p w14:paraId="6254DC7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226</w:t>
            </w:r>
          </w:p>
        </w:tc>
      </w:tr>
      <w:tr w:rsidR="009C4871" w:rsidRPr="0066141B" w14:paraId="72A3938D"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3341DE93" w14:textId="77777777" w:rsidR="00663A84" w:rsidRPr="0066141B" w:rsidRDefault="00303CDC"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 xml:space="preserve">Facilitation Skills </w:t>
            </w:r>
          </w:p>
        </w:tc>
        <w:tc>
          <w:tcPr>
            <w:tcW w:w="306" w:type="pct"/>
            <w:noWrap/>
            <w:hideMark/>
          </w:tcPr>
          <w:p w14:paraId="010486A5"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4</w:t>
            </w:r>
          </w:p>
        </w:tc>
        <w:tc>
          <w:tcPr>
            <w:tcW w:w="307" w:type="pct"/>
            <w:noWrap/>
            <w:hideMark/>
          </w:tcPr>
          <w:p w14:paraId="25AE283B"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13</w:t>
            </w:r>
          </w:p>
        </w:tc>
        <w:tc>
          <w:tcPr>
            <w:tcW w:w="307" w:type="pct"/>
            <w:noWrap/>
            <w:hideMark/>
          </w:tcPr>
          <w:p w14:paraId="254A336E"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17</w:t>
            </w:r>
          </w:p>
        </w:tc>
        <w:tc>
          <w:tcPr>
            <w:tcW w:w="317" w:type="pct"/>
            <w:noWrap/>
            <w:hideMark/>
          </w:tcPr>
          <w:p w14:paraId="2AA3D9B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w:t>
            </w:r>
          </w:p>
        </w:tc>
        <w:tc>
          <w:tcPr>
            <w:tcW w:w="317" w:type="pct"/>
            <w:noWrap/>
            <w:hideMark/>
          </w:tcPr>
          <w:p w14:paraId="6AE32B82"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9</w:t>
            </w:r>
          </w:p>
        </w:tc>
        <w:tc>
          <w:tcPr>
            <w:tcW w:w="318" w:type="pct"/>
            <w:noWrap/>
            <w:hideMark/>
          </w:tcPr>
          <w:p w14:paraId="2809185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12</w:t>
            </w:r>
          </w:p>
        </w:tc>
        <w:tc>
          <w:tcPr>
            <w:tcW w:w="318" w:type="pct"/>
            <w:noWrap/>
            <w:hideMark/>
          </w:tcPr>
          <w:p w14:paraId="7FF8B339"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9" w:type="pct"/>
            <w:noWrap/>
            <w:hideMark/>
          </w:tcPr>
          <w:p w14:paraId="03009330"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9" w:type="pct"/>
            <w:noWrap/>
            <w:hideMark/>
          </w:tcPr>
          <w:p w14:paraId="481B471E"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27" w:type="pct"/>
            <w:hideMark/>
          </w:tcPr>
          <w:p w14:paraId="598429F5" w14:textId="77777777" w:rsidR="00663A84" w:rsidRPr="0066141B" w:rsidRDefault="00BC36CA"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7</w:t>
            </w:r>
          </w:p>
        </w:tc>
        <w:tc>
          <w:tcPr>
            <w:tcW w:w="327" w:type="pct"/>
            <w:hideMark/>
          </w:tcPr>
          <w:p w14:paraId="3E4A879A" w14:textId="77777777" w:rsidR="00663A84" w:rsidRPr="0066141B" w:rsidRDefault="00217EDF"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22</w:t>
            </w:r>
          </w:p>
        </w:tc>
        <w:tc>
          <w:tcPr>
            <w:tcW w:w="328" w:type="pct"/>
            <w:hideMark/>
          </w:tcPr>
          <w:p w14:paraId="4C40F27D" w14:textId="77777777" w:rsidR="00663A84" w:rsidRPr="0066141B" w:rsidRDefault="00217EDF"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29</w:t>
            </w:r>
          </w:p>
        </w:tc>
      </w:tr>
      <w:tr w:rsidR="009C4871" w:rsidRPr="0066141B" w14:paraId="6756AF08"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086088E1" w14:textId="77777777" w:rsidR="00663A84" w:rsidRPr="0066141B" w:rsidRDefault="00303CDC"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 xml:space="preserve">Family Business Management </w:t>
            </w:r>
          </w:p>
        </w:tc>
        <w:tc>
          <w:tcPr>
            <w:tcW w:w="306" w:type="pct"/>
            <w:noWrap/>
            <w:hideMark/>
          </w:tcPr>
          <w:p w14:paraId="7A6FCE9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10</w:t>
            </w:r>
          </w:p>
        </w:tc>
        <w:tc>
          <w:tcPr>
            <w:tcW w:w="307" w:type="pct"/>
            <w:noWrap/>
            <w:hideMark/>
          </w:tcPr>
          <w:p w14:paraId="2E547EAC"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14</w:t>
            </w:r>
          </w:p>
        </w:tc>
        <w:tc>
          <w:tcPr>
            <w:tcW w:w="307" w:type="pct"/>
            <w:noWrap/>
            <w:hideMark/>
          </w:tcPr>
          <w:p w14:paraId="7A8C58D5"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24</w:t>
            </w:r>
          </w:p>
        </w:tc>
        <w:tc>
          <w:tcPr>
            <w:tcW w:w="317" w:type="pct"/>
            <w:noWrap/>
            <w:hideMark/>
          </w:tcPr>
          <w:p w14:paraId="7538E71A"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126</w:t>
            </w:r>
          </w:p>
        </w:tc>
        <w:tc>
          <w:tcPr>
            <w:tcW w:w="317" w:type="pct"/>
            <w:noWrap/>
            <w:hideMark/>
          </w:tcPr>
          <w:p w14:paraId="2306B6E0"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141</w:t>
            </w:r>
          </w:p>
        </w:tc>
        <w:tc>
          <w:tcPr>
            <w:tcW w:w="318" w:type="pct"/>
            <w:noWrap/>
            <w:hideMark/>
          </w:tcPr>
          <w:p w14:paraId="53A26E8A"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267</w:t>
            </w:r>
          </w:p>
        </w:tc>
        <w:tc>
          <w:tcPr>
            <w:tcW w:w="318" w:type="pct"/>
            <w:noWrap/>
            <w:hideMark/>
          </w:tcPr>
          <w:p w14:paraId="197782B2"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53</w:t>
            </w:r>
          </w:p>
        </w:tc>
        <w:tc>
          <w:tcPr>
            <w:tcW w:w="319" w:type="pct"/>
            <w:noWrap/>
            <w:hideMark/>
          </w:tcPr>
          <w:p w14:paraId="18DDA2FC"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73</w:t>
            </w:r>
          </w:p>
        </w:tc>
        <w:tc>
          <w:tcPr>
            <w:tcW w:w="319" w:type="pct"/>
            <w:noWrap/>
            <w:hideMark/>
          </w:tcPr>
          <w:p w14:paraId="09C2597E"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126</w:t>
            </w:r>
          </w:p>
        </w:tc>
        <w:tc>
          <w:tcPr>
            <w:tcW w:w="327" w:type="pct"/>
            <w:hideMark/>
          </w:tcPr>
          <w:p w14:paraId="7FEFF63C" w14:textId="77777777" w:rsidR="00663A84" w:rsidRPr="0066141B" w:rsidRDefault="009D603F"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189</w:t>
            </w:r>
          </w:p>
        </w:tc>
        <w:tc>
          <w:tcPr>
            <w:tcW w:w="327" w:type="pct"/>
            <w:hideMark/>
          </w:tcPr>
          <w:p w14:paraId="33C6563B" w14:textId="77777777" w:rsidR="00663A84" w:rsidRPr="0066141B" w:rsidRDefault="00617D48"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228</w:t>
            </w:r>
          </w:p>
        </w:tc>
        <w:tc>
          <w:tcPr>
            <w:tcW w:w="328" w:type="pct"/>
            <w:hideMark/>
          </w:tcPr>
          <w:p w14:paraId="5AE6E7C7" w14:textId="77777777" w:rsidR="00663A84" w:rsidRPr="0066141B" w:rsidRDefault="00217EDF"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417</w:t>
            </w:r>
          </w:p>
        </w:tc>
      </w:tr>
      <w:tr w:rsidR="009C4871" w:rsidRPr="0066141B" w14:paraId="2E531077"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0385BBC6" w14:textId="77777777" w:rsidR="00663A84" w:rsidRPr="0066141B" w:rsidRDefault="00303CDC"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 xml:space="preserve">Family Business Management </w:t>
            </w:r>
            <w:r w:rsidR="00663A84" w:rsidRPr="0066141B">
              <w:rPr>
                <w:rFonts w:ascii="Arial" w:eastAsia="Times New Roman" w:hAnsi="Arial" w:cs="Arial"/>
                <w:b w:val="0"/>
                <w:color w:val="000000"/>
                <w:sz w:val="14"/>
                <w:szCs w:val="16"/>
                <w:lang w:eastAsia="en-GB"/>
              </w:rPr>
              <w:t>T</w:t>
            </w:r>
            <w:r w:rsidRPr="0066141B">
              <w:rPr>
                <w:rFonts w:ascii="Arial" w:eastAsia="Times New Roman" w:hAnsi="Arial" w:cs="Arial"/>
                <w:b w:val="0"/>
                <w:color w:val="000000"/>
                <w:sz w:val="14"/>
                <w:szCs w:val="16"/>
                <w:lang w:eastAsia="en-GB"/>
              </w:rPr>
              <w:t>raining of Trainers</w:t>
            </w:r>
          </w:p>
        </w:tc>
        <w:tc>
          <w:tcPr>
            <w:tcW w:w="306" w:type="pct"/>
            <w:noWrap/>
            <w:hideMark/>
          </w:tcPr>
          <w:p w14:paraId="3C8143B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460EAFF2"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3C80BE2A"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320C36A3"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1998DBD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18368BAB"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7F98DA50"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w:t>
            </w:r>
          </w:p>
        </w:tc>
        <w:tc>
          <w:tcPr>
            <w:tcW w:w="319" w:type="pct"/>
            <w:noWrap/>
            <w:hideMark/>
          </w:tcPr>
          <w:p w14:paraId="25FC1BE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w:t>
            </w:r>
          </w:p>
        </w:tc>
        <w:tc>
          <w:tcPr>
            <w:tcW w:w="319" w:type="pct"/>
            <w:noWrap/>
            <w:hideMark/>
          </w:tcPr>
          <w:p w14:paraId="53C876D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4</w:t>
            </w:r>
          </w:p>
        </w:tc>
        <w:tc>
          <w:tcPr>
            <w:tcW w:w="327" w:type="pct"/>
            <w:hideMark/>
          </w:tcPr>
          <w:p w14:paraId="4C830558"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w:t>
            </w:r>
          </w:p>
        </w:tc>
        <w:tc>
          <w:tcPr>
            <w:tcW w:w="327" w:type="pct"/>
            <w:hideMark/>
          </w:tcPr>
          <w:p w14:paraId="5970DD81" w14:textId="77777777" w:rsidR="00663A84" w:rsidRPr="0066141B" w:rsidRDefault="00617D48"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w:t>
            </w:r>
          </w:p>
        </w:tc>
        <w:tc>
          <w:tcPr>
            <w:tcW w:w="328" w:type="pct"/>
            <w:hideMark/>
          </w:tcPr>
          <w:p w14:paraId="59EE843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4</w:t>
            </w:r>
          </w:p>
        </w:tc>
      </w:tr>
      <w:tr w:rsidR="009C4871" w:rsidRPr="0066141B" w14:paraId="7BAC2E93"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43AB80F1" w14:textId="77777777" w:rsidR="00663A84" w:rsidRPr="0066141B" w:rsidRDefault="00303CDC"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Model Family Farms</w:t>
            </w:r>
            <w:r w:rsidR="00663A84" w:rsidRPr="0066141B">
              <w:rPr>
                <w:rFonts w:ascii="Arial" w:eastAsia="Times New Roman" w:hAnsi="Arial" w:cs="Arial"/>
                <w:b w:val="0"/>
                <w:color w:val="000000"/>
                <w:sz w:val="14"/>
                <w:szCs w:val="16"/>
                <w:lang w:eastAsia="en-GB"/>
              </w:rPr>
              <w:t xml:space="preserve"> Induction</w:t>
            </w:r>
          </w:p>
        </w:tc>
        <w:tc>
          <w:tcPr>
            <w:tcW w:w="306" w:type="pct"/>
            <w:noWrap/>
            <w:hideMark/>
          </w:tcPr>
          <w:p w14:paraId="257E83FB"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0199F34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0A169C06"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206C529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76AA64D4"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01EB1104"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31F8893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21</w:t>
            </w:r>
          </w:p>
        </w:tc>
        <w:tc>
          <w:tcPr>
            <w:tcW w:w="319" w:type="pct"/>
            <w:noWrap/>
            <w:hideMark/>
          </w:tcPr>
          <w:p w14:paraId="26B4D6C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34</w:t>
            </w:r>
          </w:p>
        </w:tc>
        <w:tc>
          <w:tcPr>
            <w:tcW w:w="319" w:type="pct"/>
            <w:noWrap/>
            <w:hideMark/>
          </w:tcPr>
          <w:p w14:paraId="029F777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55</w:t>
            </w:r>
          </w:p>
        </w:tc>
        <w:tc>
          <w:tcPr>
            <w:tcW w:w="327" w:type="pct"/>
            <w:hideMark/>
          </w:tcPr>
          <w:p w14:paraId="3AB5EEE9"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21</w:t>
            </w:r>
          </w:p>
        </w:tc>
        <w:tc>
          <w:tcPr>
            <w:tcW w:w="327" w:type="pct"/>
            <w:hideMark/>
          </w:tcPr>
          <w:p w14:paraId="709B37B6"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34</w:t>
            </w:r>
          </w:p>
        </w:tc>
        <w:tc>
          <w:tcPr>
            <w:tcW w:w="328" w:type="pct"/>
            <w:hideMark/>
          </w:tcPr>
          <w:p w14:paraId="0DB53483"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55</w:t>
            </w:r>
          </w:p>
        </w:tc>
      </w:tr>
      <w:tr w:rsidR="009C4871" w:rsidRPr="0066141B" w14:paraId="5C03AD6B"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1783A4F5" w14:textId="77777777" w:rsidR="00663A84" w:rsidRPr="0066141B" w:rsidRDefault="00663A84"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Organisational Strengthening</w:t>
            </w:r>
          </w:p>
        </w:tc>
        <w:tc>
          <w:tcPr>
            <w:tcW w:w="306" w:type="pct"/>
            <w:noWrap/>
            <w:hideMark/>
          </w:tcPr>
          <w:p w14:paraId="305BFFAE"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546C8449"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621BC8B2"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5EEF4F3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1DC00406"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6A670F60"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0EC5D4BB"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16</w:t>
            </w:r>
          </w:p>
        </w:tc>
        <w:tc>
          <w:tcPr>
            <w:tcW w:w="319" w:type="pct"/>
            <w:noWrap/>
            <w:hideMark/>
          </w:tcPr>
          <w:p w14:paraId="567ED144"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30</w:t>
            </w:r>
          </w:p>
        </w:tc>
        <w:tc>
          <w:tcPr>
            <w:tcW w:w="319" w:type="pct"/>
            <w:noWrap/>
            <w:hideMark/>
          </w:tcPr>
          <w:p w14:paraId="5A2EF48B"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46</w:t>
            </w:r>
          </w:p>
        </w:tc>
        <w:tc>
          <w:tcPr>
            <w:tcW w:w="327" w:type="pct"/>
            <w:hideMark/>
          </w:tcPr>
          <w:p w14:paraId="5668665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16</w:t>
            </w:r>
          </w:p>
        </w:tc>
        <w:tc>
          <w:tcPr>
            <w:tcW w:w="327" w:type="pct"/>
            <w:hideMark/>
          </w:tcPr>
          <w:p w14:paraId="7E2AFC6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30</w:t>
            </w:r>
          </w:p>
        </w:tc>
        <w:tc>
          <w:tcPr>
            <w:tcW w:w="328" w:type="pct"/>
            <w:hideMark/>
          </w:tcPr>
          <w:p w14:paraId="52212134"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46</w:t>
            </w:r>
          </w:p>
        </w:tc>
      </w:tr>
      <w:tr w:rsidR="009C4871" w:rsidRPr="0066141B" w14:paraId="4B0AB2AD" w14:textId="77777777" w:rsidTr="00A145E1">
        <w:tc>
          <w:tcPr>
            <w:cnfStyle w:val="001000000000" w:firstRow="0" w:lastRow="0" w:firstColumn="1" w:lastColumn="0" w:oddVBand="0" w:evenVBand="0" w:oddHBand="0" w:evenHBand="0" w:firstRowFirstColumn="0" w:firstRowLastColumn="0" w:lastRowFirstColumn="0" w:lastRowLastColumn="0"/>
            <w:tcW w:w="1191" w:type="pct"/>
            <w:hideMark/>
          </w:tcPr>
          <w:p w14:paraId="1420C06F" w14:textId="77777777" w:rsidR="00663A84" w:rsidRPr="0066141B" w:rsidRDefault="00663A84" w:rsidP="009C4871">
            <w:pPr>
              <w:rPr>
                <w:rFonts w:ascii="Arial" w:eastAsia="Times New Roman" w:hAnsi="Arial" w:cs="Arial"/>
                <w:b w:val="0"/>
                <w:color w:val="000000"/>
                <w:sz w:val="14"/>
                <w:szCs w:val="16"/>
                <w:lang w:eastAsia="en-GB"/>
              </w:rPr>
            </w:pPr>
            <w:r w:rsidRPr="0066141B">
              <w:rPr>
                <w:rFonts w:ascii="Arial" w:eastAsia="Times New Roman" w:hAnsi="Arial" w:cs="Arial"/>
                <w:b w:val="0"/>
                <w:color w:val="000000"/>
                <w:sz w:val="14"/>
                <w:szCs w:val="16"/>
                <w:lang w:eastAsia="en-GB"/>
              </w:rPr>
              <w:t>Financial Literacy</w:t>
            </w:r>
          </w:p>
        </w:tc>
        <w:tc>
          <w:tcPr>
            <w:tcW w:w="306" w:type="pct"/>
            <w:noWrap/>
            <w:hideMark/>
          </w:tcPr>
          <w:p w14:paraId="47831EA4"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0C3B5BE3"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07" w:type="pct"/>
            <w:noWrap/>
            <w:hideMark/>
          </w:tcPr>
          <w:p w14:paraId="5C40D2ED"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3DE8C888"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7" w:type="pct"/>
            <w:noWrap/>
            <w:hideMark/>
          </w:tcPr>
          <w:p w14:paraId="2661DB9B"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133286C1"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0</w:t>
            </w:r>
          </w:p>
        </w:tc>
        <w:tc>
          <w:tcPr>
            <w:tcW w:w="318" w:type="pct"/>
            <w:noWrap/>
            <w:hideMark/>
          </w:tcPr>
          <w:p w14:paraId="14684B7E"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20</w:t>
            </w:r>
          </w:p>
        </w:tc>
        <w:tc>
          <w:tcPr>
            <w:tcW w:w="319" w:type="pct"/>
            <w:noWrap/>
            <w:hideMark/>
          </w:tcPr>
          <w:p w14:paraId="0024EF2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13</w:t>
            </w:r>
          </w:p>
        </w:tc>
        <w:tc>
          <w:tcPr>
            <w:tcW w:w="319" w:type="pct"/>
            <w:noWrap/>
            <w:hideMark/>
          </w:tcPr>
          <w:p w14:paraId="23F75E7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33</w:t>
            </w:r>
          </w:p>
        </w:tc>
        <w:tc>
          <w:tcPr>
            <w:tcW w:w="327" w:type="pct"/>
            <w:hideMark/>
          </w:tcPr>
          <w:p w14:paraId="63F0F1DF"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20</w:t>
            </w:r>
          </w:p>
        </w:tc>
        <w:tc>
          <w:tcPr>
            <w:tcW w:w="327" w:type="pct"/>
            <w:hideMark/>
          </w:tcPr>
          <w:p w14:paraId="2D7BE808"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13</w:t>
            </w:r>
          </w:p>
        </w:tc>
        <w:tc>
          <w:tcPr>
            <w:tcW w:w="328" w:type="pct"/>
            <w:hideMark/>
          </w:tcPr>
          <w:p w14:paraId="05814397" w14:textId="77777777" w:rsidR="00663A84" w:rsidRPr="0066141B" w:rsidRDefault="00663A84" w:rsidP="009C487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6"/>
                <w:lang w:eastAsia="en-GB"/>
              </w:rPr>
            </w:pPr>
            <w:r w:rsidRPr="0066141B">
              <w:rPr>
                <w:rFonts w:ascii="Arial" w:eastAsia="Times New Roman" w:hAnsi="Arial" w:cs="Arial"/>
                <w:color w:val="000000"/>
                <w:sz w:val="14"/>
                <w:szCs w:val="16"/>
                <w:lang w:eastAsia="en-GB"/>
              </w:rPr>
              <w:t>33</w:t>
            </w:r>
          </w:p>
        </w:tc>
      </w:tr>
      <w:tr w:rsidR="009C4871" w:rsidRPr="0066141B" w14:paraId="4D7E7A1C" w14:textId="77777777" w:rsidTr="00A145E1">
        <w:tc>
          <w:tcPr>
            <w:cnfStyle w:val="001000000000" w:firstRow="0" w:lastRow="0" w:firstColumn="1" w:lastColumn="0" w:oddVBand="0" w:evenVBand="0" w:oddHBand="0" w:evenHBand="0" w:firstRowFirstColumn="0" w:firstRowLastColumn="0" w:lastRowFirstColumn="0" w:lastRowLastColumn="0"/>
            <w:tcW w:w="1191" w:type="pct"/>
            <w:shd w:val="clear" w:color="auto" w:fill="F2F2F2" w:themeFill="background1" w:themeFillShade="F2"/>
            <w:hideMark/>
          </w:tcPr>
          <w:p w14:paraId="747560E0" w14:textId="08041276" w:rsidR="00663A84" w:rsidRPr="0066141B" w:rsidRDefault="00663A84" w:rsidP="00A145E1">
            <w:pPr>
              <w:pStyle w:val="TableText"/>
              <w:rPr>
                <w:sz w:val="14"/>
                <w:szCs w:val="16"/>
                <w:lang w:eastAsia="en-GB"/>
              </w:rPr>
            </w:pPr>
            <w:r w:rsidRPr="0066141B">
              <w:rPr>
                <w:sz w:val="14"/>
                <w:szCs w:val="16"/>
                <w:lang w:eastAsia="en-GB"/>
              </w:rPr>
              <w:t xml:space="preserve">Total </w:t>
            </w:r>
          </w:p>
        </w:tc>
        <w:tc>
          <w:tcPr>
            <w:tcW w:w="306" w:type="pct"/>
            <w:shd w:val="clear" w:color="auto" w:fill="F2F2F2" w:themeFill="background1" w:themeFillShade="F2"/>
            <w:noWrap/>
            <w:hideMark/>
          </w:tcPr>
          <w:p w14:paraId="56125CE5"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74</w:t>
            </w:r>
          </w:p>
        </w:tc>
        <w:tc>
          <w:tcPr>
            <w:tcW w:w="307" w:type="pct"/>
            <w:shd w:val="clear" w:color="auto" w:fill="F2F2F2" w:themeFill="background1" w:themeFillShade="F2"/>
            <w:noWrap/>
            <w:hideMark/>
          </w:tcPr>
          <w:p w14:paraId="1982B036"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113</w:t>
            </w:r>
          </w:p>
        </w:tc>
        <w:tc>
          <w:tcPr>
            <w:tcW w:w="307" w:type="pct"/>
            <w:shd w:val="clear" w:color="auto" w:fill="F2F2F2" w:themeFill="background1" w:themeFillShade="F2"/>
            <w:noWrap/>
            <w:hideMark/>
          </w:tcPr>
          <w:p w14:paraId="45AEB420"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187</w:t>
            </w:r>
          </w:p>
        </w:tc>
        <w:tc>
          <w:tcPr>
            <w:tcW w:w="317" w:type="pct"/>
            <w:shd w:val="clear" w:color="auto" w:fill="F2F2F2" w:themeFill="background1" w:themeFillShade="F2"/>
            <w:noWrap/>
            <w:hideMark/>
          </w:tcPr>
          <w:p w14:paraId="5A41056B"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159</w:t>
            </w:r>
          </w:p>
        </w:tc>
        <w:tc>
          <w:tcPr>
            <w:tcW w:w="317" w:type="pct"/>
            <w:shd w:val="clear" w:color="auto" w:fill="F2F2F2" w:themeFill="background1" w:themeFillShade="F2"/>
            <w:noWrap/>
            <w:hideMark/>
          </w:tcPr>
          <w:p w14:paraId="0B79B2E4"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187</w:t>
            </w:r>
          </w:p>
        </w:tc>
        <w:tc>
          <w:tcPr>
            <w:tcW w:w="318" w:type="pct"/>
            <w:shd w:val="clear" w:color="auto" w:fill="F2F2F2" w:themeFill="background1" w:themeFillShade="F2"/>
            <w:noWrap/>
            <w:hideMark/>
          </w:tcPr>
          <w:p w14:paraId="56D08036"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346</w:t>
            </w:r>
          </w:p>
        </w:tc>
        <w:tc>
          <w:tcPr>
            <w:tcW w:w="318" w:type="pct"/>
            <w:shd w:val="clear" w:color="auto" w:fill="F2F2F2" w:themeFill="background1" w:themeFillShade="F2"/>
            <w:noWrap/>
            <w:hideMark/>
          </w:tcPr>
          <w:p w14:paraId="17D377FA"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119</w:t>
            </w:r>
          </w:p>
        </w:tc>
        <w:tc>
          <w:tcPr>
            <w:tcW w:w="319" w:type="pct"/>
            <w:shd w:val="clear" w:color="auto" w:fill="F2F2F2" w:themeFill="background1" w:themeFillShade="F2"/>
            <w:noWrap/>
            <w:hideMark/>
          </w:tcPr>
          <w:p w14:paraId="26AE7BED"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158</w:t>
            </w:r>
          </w:p>
        </w:tc>
        <w:tc>
          <w:tcPr>
            <w:tcW w:w="319" w:type="pct"/>
            <w:shd w:val="clear" w:color="auto" w:fill="F2F2F2" w:themeFill="background1" w:themeFillShade="F2"/>
            <w:noWrap/>
            <w:hideMark/>
          </w:tcPr>
          <w:p w14:paraId="0ED4FF3A"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277</w:t>
            </w:r>
          </w:p>
        </w:tc>
        <w:tc>
          <w:tcPr>
            <w:tcW w:w="327" w:type="pct"/>
            <w:shd w:val="clear" w:color="auto" w:fill="F2F2F2" w:themeFill="background1" w:themeFillShade="F2"/>
            <w:hideMark/>
          </w:tcPr>
          <w:p w14:paraId="1C501C87" w14:textId="77777777" w:rsidR="00663A84" w:rsidRPr="0066141B" w:rsidRDefault="00217EDF"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352</w:t>
            </w:r>
          </w:p>
        </w:tc>
        <w:tc>
          <w:tcPr>
            <w:tcW w:w="327" w:type="pct"/>
            <w:shd w:val="clear" w:color="auto" w:fill="F2F2F2" w:themeFill="background1" w:themeFillShade="F2"/>
            <w:hideMark/>
          </w:tcPr>
          <w:p w14:paraId="48633352" w14:textId="77777777" w:rsidR="00663A84" w:rsidRPr="0066141B" w:rsidRDefault="00663A84"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4</w:t>
            </w:r>
            <w:r w:rsidR="00217EDF" w:rsidRPr="0066141B">
              <w:rPr>
                <w:b/>
                <w:sz w:val="14"/>
                <w:szCs w:val="16"/>
                <w:lang w:eastAsia="en-GB"/>
              </w:rPr>
              <w:t>58</w:t>
            </w:r>
          </w:p>
        </w:tc>
        <w:tc>
          <w:tcPr>
            <w:tcW w:w="328" w:type="pct"/>
            <w:shd w:val="clear" w:color="auto" w:fill="F2F2F2" w:themeFill="background1" w:themeFillShade="F2"/>
            <w:hideMark/>
          </w:tcPr>
          <w:p w14:paraId="20B4A72F" w14:textId="77777777" w:rsidR="00663A84" w:rsidRPr="0066141B" w:rsidRDefault="00217EDF" w:rsidP="009C4871">
            <w:pPr>
              <w:pStyle w:val="TableText"/>
              <w:jc w:val="right"/>
              <w:cnfStyle w:val="000000000000" w:firstRow="0" w:lastRow="0" w:firstColumn="0" w:lastColumn="0" w:oddVBand="0" w:evenVBand="0" w:oddHBand="0" w:evenHBand="0" w:firstRowFirstColumn="0" w:firstRowLastColumn="0" w:lastRowFirstColumn="0" w:lastRowLastColumn="0"/>
              <w:rPr>
                <w:b/>
                <w:sz w:val="14"/>
                <w:szCs w:val="16"/>
                <w:lang w:eastAsia="en-GB"/>
              </w:rPr>
            </w:pPr>
            <w:r w:rsidRPr="0066141B">
              <w:rPr>
                <w:b/>
                <w:sz w:val="14"/>
                <w:szCs w:val="16"/>
                <w:lang w:eastAsia="en-GB"/>
              </w:rPr>
              <w:t>810</w:t>
            </w:r>
          </w:p>
        </w:tc>
      </w:tr>
    </w:tbl>
    <w:p w14:paraId="35FEEF6B" w14:textId="3CD9D8C0" w:rsidR="00907C33" w:rsidRPr="0066141B" w:rsidRDefault="00ED4900" w:rsidP="00A145E1">
      <w:pPr>
        <w:pStyle w:val="BodyText"/>
        <w:spacing w:before="100" w:beforeAutospacing="1"/>
        <w:rPr>
          <w:lang w:val="en-AU"/>
        </w:rPr>
      </w:pPr>
      <w:r w:rsidRPr="0066141B">
        <w:rPr>
          <w:lang w:val="en-AU"/>
        </w:rPr>
        <w:t xml:space="preserve">Table </w:t>
      </w:r>
      <w:r w:rsidR="00DF2BE1">
        <w:rPr>
          <w:lang w:val="en-AU"/>
        </w:rPr>
        <w:t>7</w:t>
      </w:r>
      <w:r w:rsidRPr="0066141B">
        <w:rPr>
          <w:lang w:val="en-AU"/>
        </w:rPr>
        <w:t xml:space="preserve"> </w:t>
      </w:r>
      <w:r w:rsidR="00663A84" w:rsidRPr="0066141B">
        <w:rPr>
          <w:lang w:val="en-AU"/>
        </w:rPr>
        <w:t>below shows</w:t>
      </w:r>
      <w:r w:rsidR="00DC2E55" w:rsidRPr="0066141B">
        <w:rPr>
          <w:lang w:val="en-AU"/>
        </w:rPr>
        <w:t xml:space="preserve"> the number of </w:t>
      </w:r>
      <w:r w:rsidR="00836885" w:rsidRPr="0066141B">
        <w:rPr>
          <w:lang w:val="en-AU"/>
        </w:rPr>
        <w:t xml:space="preserve">participants </w:t>
      </w:r>
      <w:r w:rsidR="00DC2E55" w:rsidRPr="0066141B">
        <w:rPr>
          <w:lang w:val="en-AU"/>
        </w:rPr>
        <w:t xml:space="preserve">trained by </w:t>
      </w:r>
      <w:r w:rsidR="00907C33" w:rsidRPr="0066141B">
        <w:rPr>
          <w:lang w:val="en-AU"/>
        </w:rPr>
        <w:t>CISP</w:t>
      </w:r>
      <w:r w:rsidR="0066141B">
        <w:rPr>
          <w:lang w:val="en-AU"/>
        </w:rPr>
        <w:t>’</w:t>
      </w:r>
      <w:r w:rsidR="00907C33" w:rsidRPr="0066141B">
        <w:rPr>
          <w:lang w:val="en-AU"/>
        </w:rPr>
        <w:t xml:space="preserve">s </w:t>
      </w:r>
      <w:r w:rsidR="00DC2E55" w:rsidRPr="0066141B">
        <w:rPr>
          <w:lang w:val="en-AU"/>
        </w:rPr>
        <w:t>partners and</w:t>
      </w:r>
      <w:r w:rsidR="002D4F9A" w:rsidRPr="0066141B">
        <w:rPr>
          <w:lang w:val="en-AU"/>
        </w:rPr>
        <w:t>,</w:t>
      </w:r>
      <w:r w:rsidR="00DC2E55" w:rsidRPr="0066141B">
        <w:rPr>
          <w:lang w:val="en-AU"/>
        </w:rPr>
        <w:t xml:space="preserve"> in the case of the Model Farming Family training, by service providers employed directly by </w:t>
      </w:r>
      <w:r w:rsidR="0018042F" w:rsidRPr="0066141B">
        <w:rPr>
          <w:lang w:val="en-AU"/>
        </w:rPr>
        <w:t>CISP</w:t>
      </w:r>
      <w:r w:rsidR="002D4F9A" w:rsidRPr="0066141B">
        <w:rPr>
          <w:lang w:val="en-AU"/>
        </w:rPr>
        <w:t>,</w:t>
      </w:r>
      <w:r w:rsidR="00D05F63" w:rsidRPr="0066141B">
        <w:rPr>
          <w:lang w:val="en-AU"/>
        </w:rPr>
        <w:t xml:space="preserve"> be</w:t>
      </w:r>
      <w:r w:rsidR="00B87952" w:rsidRPr="0066141B">
        <w:rPr>
          <w:lang w:val="en-AU"/>
        </w:rPr>
        <w:t xml:space="preserve">tween July 2015 and </w:t>
      </w:r>
      <w:r w:rsidR="00DF18A6" w:rsidRPr="0066141B">
        <w:rPr>
          <w:lang w:val="en-AU"/>
        </w:rPr>
        <w:t>December 2016</w:t>
      </w:r>
      <w:r w:rsidR="00DC2E55" w:rsidRPr="0066141B">
        <w:rPr>
          <w:lang w:val="en-AU"/>
        </w:rPr>
        <w:t xml:space="preserve">. Of the </w:t>
      </w:r>
      <w:r w:rsidR="006971B4" w:rsidRPr="0066141B">
        <w:rPr>
          <w:lang w:val="en-AU"/>
        </w:rPr>
        <w:t>10,277</w:t>
      </w:r>
      <w:r w:rsidR="00836885" w:rsidRPr="0066141B">
        <w:rPr>
          <w:lang w:val="en-AU"/>
        </w:rPr>
        <w:t xml:space="preserve"> participants</w:t>
      </w:r>
      <w:r w:rsidR="006971B4" w:rsidRPr="0066141B">
        <w:rPr>
          <w:lang w:val="en-AU"/>
        </w:rPr>
        <w:t xml:space="preserve"> trained, 3,639 (</w:t>
      </w:r>
      <w:r w:rsidR="00D87B49" w:rsidRPr="0066141B">
        <w:rPr>
          <w:lang w:val="en-AU"/>
        </w:rPr>
        <w:t>35.4</w:t>
      </w:r>
      <w:r w:rsidR="0066141B">
        <w:rPr>
          <w:lang w:val="en-AU"/>
        </w:rPr>
        <w:t> per cent</w:t>
      </w:r>
      <w:r w:rsidR="00D87B49" w:rsidRPr="0066141B">
        <w:rPr>
          <w:lang w:val="en-AU"/>
        </w:rPr>
        <w:t xml:space="preserve">) </w:t>
      </w:r>
      <w:r w:rsidR="006971B4" w:rsidRPr="0066141B">
        <w:rPr>
          <w:lang w:val="en-AU"/>
        </w:rPr>
        <w:t xml:space="preserve">were women. </w:t>
      </w:r>
      <w:r w:rsidR="00F214F8" w:rsidRPr="0066141B">
        <w:rPr>
          <w:lang w:val="en-AU"/>
        </w:rPr>
        <w:t xml:space="preserve">The sex of </w:t>
      </w:r>
      <w:r w:rsidR="00D87B49" w:rsidRPr="0066141B">
        <w:rPr>
          <w:lang w:val="en-AU"/>
        </w:rPr>
        <w:t xml:space="preserve">605 </w:t>
      </w:r>
      <w:r w:rsidR="00F214F8" w:rsidRPr="0066141B">
        <w:rPr>
          <w:lang w:val="en-AU"/>
        </w:rPr>
        <w:t>participants (six</w:t>
      </w:r>
      <w:r w:rsidR="0066141B">
        <w:rPr>
          <w:lang w:val="en-AU"/>
        </w:rPr>
        <w:t> per cent</w:t>
      </w:r>
      <w:r w:rsidR="00F214F8" w:rsidRPr="0066141B">
        <w:rPr>
          <w:lang w:val="en-AU"/>
        </w:rPr>
        <w:t xml:space="preserve">) was </w:t>
      </w:r>
      <w:r w:rsidR="00D87B49" w:rsidRPr="0066141B">
        <w:rPr>
          <w:lang w:val="en-AU"/>
        </w:rPr>
        <w:t>not specified</w:t>
      </w:r>
      <w:r w:rsidR="00F214F8" w:rsidRPr="0066141B">
        <w:rPr>
          <w:lang w:val="en-AU"/>
        </w:rPr>
        <w:t>. I</w:t>
      </w:r>
      <w:r w:rsidR="00D87B49" w:rsidRPr="0066141B">
        <w:rPr>
          <w:lang w:val="en-AU"/>
        </w:rPr>
        <w:t xml:space="preserve">t </w:t>
      </w:r>
      <w:r w:rsidR="00F214F8" w:rsidRPr="0066141B">
        <w:rPr>
          <w:lang w:val="en-AU"/>
        </w:rPr>
        <w:t xml:space="preserve">was </w:t>
      </w:r>
      <w:r w:rsidR="00D87B49" w:rsidRPr="0066141B">
        <w:rPr>
          <w:lang w:val="en-AU"/>
        </w:rPr>
        <w:t xml:space="preserve">not reported whether any of these people received multiple training opportunities. It is assumed that they did. </w:t>
      </w:r>
    </w:p>
    <w:p w14:paraId="1033B02B" w14:textId="112B6E08" w:rsidR="00B652AA" w:rsidRPr="0066141B" w:rsidRDefault="00907C33" w:rsidP="009C4871">
      <w:pPr>
        <w:pStyle w:val="BodyText"/>
        <w:rPr>
          <w:lang w:val="en-AU"/>
        </w:rPr>
      </w:pPr>
      <w:r w:rsidRPr="0066141B">
        <w:rPr>
          <w:lang w:val="en-AU"/>
        </w:rPr>
        <w:t>Significantly, b</w:t>
      </w:r>
      <w:r w:rsidR="00F214F8" w:rsidRPr="0066141B">
        <w:rPr>
          <w:lang w:val="en-AU"/>
        </w:rPr>
        <w:t>y w</w:t>
      </w:r>
      <w:r w:rsidR="00C454DE" w:rsidRPr="0066141B">
        <w:rPr>
          <w:lang w:val="en-AU"/>
        </w:rPr>
        <w:t xml:space="preserve">orking with </w:t>
      </w:r>
      <w:r w:rsidR="00411D23" w:rsidRPr="0066141B">
        <w:rPr>
          <w:lang w:val="en-AU"/>
        </w:rPr>
        <w:t xml:space="preserve">partners </w:t>
      </w:r>
      <w:r w:rsidR="00F214F8" w:rsidRPr="0066141B">
        <w:rPr>
          <w:lang w:val="en-AU"/>
        </w:rPr>
        <w:t xml:space="preserve">to provide the training, CISP has </w:t>
      </w:r>
      <w:r w:rsidR="00C454DE" w:rsidRPr="0066141B">
        <w:rPr>
          <w:lang w:val="en-AU"/>
        </w:rPr>
        <w:t>increase</w:t>
      </w:r>
      <w:r w:rsidR="004E4402" w:rsidRPr="0066141B">
        <w:rPr>
          <w:lang w:val="en-AU"/>
        </w:rPr>
        <w:t>d</w:t>
      </w:r>
      <w:r w:rsidR="00C454DE" w:rsidRPr="0066141B">
        <w:rPr>
          <w:lang w:val="en-AU"/>
        </w:rPr>
        <w:t xml:space="preserve"> the training delivered to farming communities by factor of 1</w:t>
      </w:r>
      <w:r w:rsidR="009863BE" w:rsidRPr="0066141B">
        <w:rPr>
          <w:lang w:val="en-AU"/>
        </w:rPr>
        <w:t>2.7</w:t>
      </w:r>
      <w:r w:rsidR="0031754F" w:rsidRPr="0066141B">
        <w:rPr>
          <w:lang w:val="en-AU"/>
        </w:rPr>
        <w:t>.</w:t>
      </w:r>
      <w:r w:rsidR="00C454DE" w:rsidRPr="0066141B">
        <w:rPr>
          <w:lang w:val="en-AU"/>
        </w:rPr>
        <w:t xml:space="preserve"> </w:t>
      </w:r>
    </w:p>
    <w:p w14:paraId="29FA225C" w14:textId="1ECA4BEE" w:rsidR="00663A84" w:rsidRPr="0066141B" w:rsidRDefault="009C4871" w:rsidP="009C4871">
      <w:pPr>
        <w:pStyle w:val="Caption"/>
      </w:pPr>
      <w:bookmarkStart w:id="197" w:name="_Toc493109691"/>
      <w:r w:rsidRPr="0066141B">
        <w:t xml:space="preserve">Table </w:t>
      </w:r>
      <w:r w:rsidRPr="0066141B">
        <w:fldChar w:fldCharType="begin"/>
      </w:r>
      <w:r w:rsidRPr="0066141B">
        <w:instrText xml:space="preserve"> SEQ Table \* ARABIC </w:instrText>
      </w:r>
      <w:r w:rsidRPr="0066141B">
        <w:fldChar w:fldCharType="separate"/>
      </w:r>
      <w:r w:rsidR="00EA70D8">
        <w:rPr>
          <w:noProof/>
        </w:rPr>
        <w:t>7</w:t>
      </w:r>
      <w:r w:rsidRPr="0066141B">
        <w:fldChar w:fldCharType="end"/>
      </w:r>
      <w:r w:rsidRPr="0066141B">
        <w:tab/>
      </w:r>
      <w:r w:rsidR="00D418F5" w:rsidRPr="0066141B">
        <w:t xml:space="preserve">Training provided by partner staff July 2015 – </w:t>
      </w:r>
      <w:r w:rsidR="00BE754E">
        <w:t>December 2016</w:t>
      </w:r>
      <w:bookmarkEnd w:id="197"/>
    </w:p>
    <w:tbl>
      <w:tblPr>
        <w:tblStyle w:val="TableGridLight1"/>
        <w:tblW w:w="5000" w:type="pct"/>
        <w:jc w:val="center"/>
        <w:tblCellMar>
          <w:top w:w="57" w:type="dxa"/>
          <w:bottom w:w="57" w:type="dxa"/>
        </w:tblCellMar>
        <w:tblLook w:val="04A0" w:firstRow="1" w:lastRow="0" w:firstColumn="1" w:lastColumn="0" w:noHBand="0" w:noVBand="1"/>
      </w:tblPr>
      <w:tblGrid>
        <w:gridCol w:w="1276"/>
        <w:gridCol w:w="503"/>
        <w:gridCol w:w="571"/>
        <w:gridCol w:w="600"/>
        <w:gridCol w:w="593"/>
        <w:gridCol w:w="625"/>
        <w:gridCol w:w="631"/>
        <w:gridCol w:w="24"/>
        <w:gridCol w:w="589"/>
        <w:gridCol w:w="623"/>
        <w:gridCol w:w="600"/>
        <w:gridCol w:w="27"/>
        <w:gridCol w:w="580"/>
        <w:gridCol w:w="573"/>
        <w:gridCol w:w="582"/>
        <w:gridCol w:w="663"/>
      </w:tblGrid>
      <w:tr w:rsidR="009C4871" w:rsidRPr="0066141B" w14:paraId="7851E36E" w14:textId="77777777" w:rsidTr="00D40E99">
        <w:trPr>
          <w:tblHeader/>
          <w:jc w:val="center"/>
        </w:trPr>
        <w:tc>
          <w:tcPr>
            <w:tcW w:w="705" w:type="pct"/>
            <w:vMerge w:val="restart"/>
            <w:shd w:val="clear" w:color="auto" w:fill="00928C" w:themeFill="accent1"/>
            <w:vAlign w:val="center"/>
            <w:hideMark/>
          </w:tcPr>
          <w:p w14:paraId="7C04FADC" w14:textId="77777777" w:rsidR="009C4871" w:rsidRPr="0066141B" w:rsidRDefault="009C4871" w:rsidP="009C4871">
            <w:pPr>
              <w:pStyle w:val="TableText"/>
              <w:rPr>
                <w:b/>
                <w:color w:val="FFFFFF" w:themeColor="background1"/>
                <w:sz w:val="14"/>
                <w:szCs w:val="16"/>
              </w:rPr>
            </w:pPr>
            <w:r w:rsidRPr="0066141B">
              <w:rPr>
                <w:b/>
                <w:color w:val="FFFFFF" w:themeColor="background1"/>
                <w:sz w:val="14"/>
                <w:szCs w:val="16"/>
              </w:rPr>
              <w:t>Partner-led Training</w:t>
            </w:r>
          </w:p>
        </w:tc>
        <w:tc>
          <w:tcPr>
            <w:tcW w:w="924" w:type="pct"/>
            <w:gridSpan w:val="3"/>
            <w:shd w:val="clear" w:color="auto" w:fill="00928C" w:themeFill="accent1"/>
            <w:noWrap/>
            <w:vAlign w:val="center"/>
            <w:hideMark/>
          </w:tcPr>
          <w:p w14:paraId="6618C926"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July to Dec 2015</w:t>
            </w:r>
          </w:p>
        </w:tc>
        <w:tc>
          <w:tcPr>
            <w:tcW w:w="1033" w:type="pct"/>
            <w:gridSpan w:val="4"/>
            <w:shd w:val="clear" w:color="auto" w:fill="00928C" w:themeFill="accent1"/>
            <w:noWrap/>
            <w:vAlign w:val="center"/>
            <w:hideMark/>
          </w:tcPr>
          <w:p w14:paraId="5FE9A120"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Jan to July 2016</w:t>
            </w:r>
          </w:p>
        </w:tc>
        <w:tc>
          <w:tcPr>
            <w:tcW w:w="1015" w:type="pct"/>
            <w:gridSpan w:val="4"/>
            <w:shd w:val="clear" w:color="auto" w:fill="00928C" w:themeFill="accent1"/>
            <w:noWrap/>
            <w:vAlign w:val="center"/>
            <w:hideMark/>
          </w:tcPr>
          <w:p w14:paraId="20D73F2A"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July to Dec 2016</w:t>
            </w:r>
          </w:p>
        </w:tc>
        <w:tc>
          <w:tcPr>
            <w:tcW w:w="1323" w:type="pct"/>
            <w:gridSpan w:val="4"/>
            <w:shd w:val="clear" w:color="auto" w:fill="00928C" w:themeFill="accent1"/>
            <w:vAlign w:val="center"/>
            <w:hideMark/>
          </w:tcPr>
          <w:p w14:paraId="7C9EEF5E" w14:textId="761B0AA8"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Full Period Jan 2015</w:t>
            </w:r>
            <w:r w:rsidR="0066141B">
              <w:rPr>
                <w:b/>
                <w:color w:val="FFFFFF" w:themeColor="background1"/>
                <w:sz w:val="14"/>
                <w:szCs w:val="16"/>
              </w:rPr>
              <w:t xml:space="preserve"> – </w:t>
            </w:r>
            <w:r w:rsidRPr="0066141B">
              <w:rPr>
                <w:b/>
                <w:color w:val="FFFFFF" w:themeColor="background1"/>
                <w:sz w:val="14"/>
                <w:szCs w:val="16"/>
              </w:rPr>
              <w:t>Dec 2016</w:t>
            </w:r>
          </w:p>
        </w:tc>
      </w:tr>
      <w:tr w:rsidR="009C4871" w:rsidRPr="0066141B" w14:paraId="08D4342F" w14:textId="77777777" w:rsidTr="00D40E99">
        <w:trPr>
          <w:tblHeader/>
          <w:jc w:val="center"/>
        </w:trPr>
        <w:tc>
          <w:tcPr>
            <w:tcW w:w="705" w:type="pct"/>
            <w:vMerge/>
            <w:shd w:val="clear" w:color="auto" w:fill="00928C" w:themeFill="accent1"/>
            <w:vAlign w:val="center"/>
            <w:hideMark/>
          </w:tcPr>
          <w:p w14:paraId="788EDD95" w14:textId="77777777" w:rsidR="009C4871" w:rsidRPr="0066141B" w:rsidRDefault="009C4871" w:rsidP="009C4871">
            <w:pPr>
              <w:pStyle w:val="TableText"/>
              <w:jc w:val="center"/>
              <w:rPr>
                <w:b/>
                <w:color w:val="FFFFFF" w:themeColor="background1"/>
                <w:sz w:val="14"/>
                <w:szCs w:val="16"/>
              </w:rPr>
            </w:pPr>
          </w:p>
        </w:tc>
        <w:tc>
          <w:tcPr>
            <w:tcW w:w="278" w:type="pct"/>
            <w:shd w:val="clear" w:color="auto" w:fill="00928C" w:themeFill="accent1"/>
            <w:noWrap/>
            <w:vAlign w:val="center"/>
            <w:hideMark/>
          </w:tcPr>
          <w:p w14:paraId="1BD78941"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F</w:t>
            </w:r>
          </w:p>
        </w:tc>
        <w:tc>
          <w:tcPr>
            <w:tcW w:w="315" w:type="pct"/>
            <w:shd w:val="clear" w:color="auto" w:fill="00928C" w:themeFill="accent1"/>
            <w:noWrap/>
            <w:vAlign w:val="center"/>
            <w:hideMark/>
          </w:tcPr>
          <w:p w14:paraId="36B93A49"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M</w:t>
            </w:r>
          </w:p>
        </w:tc>
        <w:tc>
          <w:tcPr>
            <w:tcW w:w="331" w:type="pct"/>
            <w:shd w:val="clear" w:color="auto" w:fill="00928C" w:themeFill="accent1"/>
            <w:noWrap/>
            <w:vAlign w:val="center"/>
            <w:hideMark/>
          </w:tcPr>
          <w:p w14:paraId="7AFDDAC8"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Total</w:t>
            </w:r>
          </w:p>
        </w:tc>
        <w:tc>
          <w:tcPr>
            <w:tcW w:w="327" w:type="pct"/>
            <w:shd w:val="clear" w:color="auto" w:fill="00928C" w:themeFill="accent1"/>
            <w:noWrap/>
            <w:vAlign w:val="center"/>
            <w:hideMark/>
          </w:tcPr>
          <w:p w14:paraId="77BF29CE"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F</w:t>
            </w:r>
          </w:p>
        </w:tc>
        <w:tc>
          <w:tcPr>
            <w:tcW w:w="345" w:type="pct"/>
            <w:shd w:val="clear" w:color="auto" w:fill="00928C" w:themeFill="accent1"/>
            <w:noWrap/>
            <w:vAlign w:val="center"/>
            <w:hideMark/>
          </w:tcPr>
          <w:p w14:paraId="7BB3CD7A"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M</w:t>
            </w:r>
          </w:p>
        </w:tc>
        <w:tc>
          <w:tcPr>
            <w:tcW w:w="348" w:type="pct"/>
            <w:shd w:val="clear" w:color="auto" w:fill="00928C" w:themeFill="accent1"/>
            <w:noWrap/>
            <w:vAlign w:val="center"/>
            <w:hideMark/>
          </w:tcPr>
          <w:p w14:paraId="3BDEB516"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Total</w:t>
            </w:r>
          </w:p>
        </w:tc>
        <w:tc>
          <w:tcPr>
            <w:tcW w:w="338" w:type="pct"/>
            <w:gridSpan w:val="2"/>
            <w:shd w:val="clear" w:color="auto" w:fill="00928C" w:themeFill="accent1"/>
            <w:noWrap/>
            <w:vAlign w:val="center"/>
            <w:hideMark/>
          </w:tcPr>
          <w:p w14:paraId="69D5D8E4"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F</w:t>
            </w:r>
          </w:p>
        </w:tc>
        <w:tc>
          <w:tcPr>
            <w:tcW w:w="344" w:type="pct"/>
            <w:shd w:val="clear" w:color="auto" w:fill="00928C" w:themeFill="accent1"/>
            <w:noWrap/>
            <w:vAlign w:val="center"/>
            <w:hideMark/>
          </w:tcPr>
          <w:p w14:paraId="4BEEA31B"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M</w:t>
            </w:r>
          </w:p>
        </w:tc>
        <w:tc>
          <w:tcPr>
            <w:tcW w:w="331" w:type="pct"/>
            <w:shd w:val="clear" w:color="auto" w:fill="00928C" w:themeFill="accent1"/>
            <w:noWrap/>
            <w:vAlign w:val="center"/>
            <w:hideMark/>
          </w:tcPr>
          <w:p w14:paraId="1CF41B74"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Total</w:t>
            </w:r>
          </w:p>
        </w:tc>
        <w:tc>
          <w:tcPr>
            <w:tcW w:w="335" w:type="pct"/>
            <w:gridSpan w:val="2"/>
            <w:shd w:val="clear" w:color="auto" w:fill="00928C" w:themeFill="accent1"/>
            <w:vAlign w:val="center"/>
            <w:hideMark/>
          </w:tcPr>
          <w:p w14:paraId="5BCDE00B"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F</w:t>
            </w:r>
          </w:p>
        </w:tc>
        <w:tc>
          <w:tcPr>
            <w:tcW w:w="316" w:type="pct"/>
            <w:shd w:val="clear" w:color="auto" w:fill="00928C" w:themeFill="accent1"/>
            <w:vAlign w:val="center"/>
            <w:hideMark/>
          </w:tcPr>
          <w:p w14:paraId="0418FAF7"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M</w:t>
            </w:r>
          </w:p>
        </w:tc>
        <w:tc>
          <w:tcPr>
            <w:tcW w:w="321" w:type="pct"/>
            <w:shd w:val="clear" w:color="auto" w:fill="00928C" w:themeFill="accent1"/>
            <w:vAlign w:val="center"/>
            <w:hideMark/>
          </w:tcPr>
          <w:p w14:paraId="4D607799"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Not spec</w:t>
            </w:r>
          </w:p>
        </w:tc>
        <w:tc>
          <w:tcPr>
            <w:tcW w:w="365" w:type="pct"/>
            <w:shd w:val="clear" w:color="auto" w:fill="00928C" w:themeFill="accent1"/>
            <w:vAlign w:val="center"/>
            <w:hideMark/>
          </w:tcPr>
          <w:p w14:paraId="08D90652" w14:textId="77777777" w:rsidR="009C4871" w:rsidRPr="0066141B" w:rsidRDefault="009C4871" w:rsidP="009C4871">
            <w:pPr>
              <w:pStyle w:val="TableText"/>
              <w:jc w:val="center"/>
              <w:rPr>
                <w:b/>
                <w:color w:val="FFFFFF" w:themeColor="background1"/>
                <w:sz w:val="14"/>
                <w:szCs w:val="16"/>
              </w:rPr>
            </w:pPr>
            <w:r w:rsidRPr="0066141B">
              <w:rPr>
                <w:b/>
                <w:color w:val="FFFFFF" w:themeColor="background1"/>
                <w:sz w:val="14"/>
                <w:szCs w:val="16"/>
              </w:rPr>
              <w:t>Total</w:t>
            </w:r>
          </w:p>
        </w:tc>
      </w:tr>
      <w:tr w:rsidR="00B87952" w:rsidRPr="0066141B" w14:paraId="3CB00115" w14:textId="77777777" w:rsidTr="00A145E1">
        <w:trPr>
          <w:jc w:val="center"/>
        </w:trPr>
        <w:tc>
          <w:tcPr>
            <w:tcW w:w="705" w:type="pct"/>
            <w:hideMark/>
          </w:tcPr>
          <w:p w14:paraId="4FE2B1FC" w14:textId="77777777" w:rsidR="00663A84" w:rsidRPr="0066141B" w:rsidRDefault="00B87952" w:rsidP="00A145E1">
            <w:pPr>
              <w:pStyle w:val="TableText"/>
              <w:rPr>
                <w:sz w:val="14"/>
                <w:szCs w:val="16"/>
              </w:rPr>
            </w:pPr>
            <w:r w:rsidRPr="0066141B">
              <w:rPr>
                <w:sz w:val="14"/>
                <w:szCs w:val="16"/>
              </w:rPr>
              <w:t xml:space="preserve">Family Business Management </w:t>
            </w:r>
          </w:p>
        </w:tc>
        <w:tc>
          <w:tcPr>
            <w:tcW w:w="278" w:type="pct"/>
            <w:noWrap/>
            <w:hideMark/>
          </w:tcPr>
          <w:p w14:paraId="46D2F241" w14:textId="77777777" w:rsidR="00663A84" w:rsidRPr="0066141B" w:rsidRDefault="00663A84" w:rsidP="00A145E1">
            <w:pPr>
              <w:pStyle w:val="TableText"/>
              <w:jc w:val="right"/>
              <w:rPr>
                <w:color w:val="001747" w:themeColor="accent6" w:themeShade="BF"/>
                <w:sz w:val="14"/>
                <w:szCs w:val="16"/>
              </w:rPr>
            </w:pPr>
            <w:r w:rsidRPr="0066141B">
              <w:rPr>
                <w:sz w:val="14"/>
                <w:szCs w:val="16"/>
              </w:rPr>
              <w:t>84</w:t>
            </w:r>
          </w:p>
        </w:tc>
        <w:tc>
          <w:tcPr>
            <w:tcW w:w="315" w:type="pct"/>
            <w:noWrap/>
            <w:hideMark/>
          </w:tcPr>
          <w:p w14:paraId="25A47C0F" w14:textId="77777777" w:rsidR="00663A84" w:rsidRPr="0066141B" w:rsidRDefault="00663A84" w:rsidP="00A145E1">
            <w:pPr>
              <w:pStyle w:val="TableText"/>
              <w:jc w:val="right"/>
              <w:rPr>
                <w:color w:val="001747" w:themeColor="accent6" w:themeShade="BF"/>
                <w:sz w:val="14"/>
                <w:szCs w:val="16"/>
              </w:rPr>
            </w:pPr>
            <w:r w:rsidRPr="0066141B">
              <w:rPr>
                <w:sz w:val="14"/>
                <w:szCs w:val="16"/>
              </w:rPr>
              <w:t>109</w:t>
            </w:r>
          </w:p>
        </w:tc>
        <w:tc>
          <w:tcPr>
            <w:tcW w:w="331" w:type="pct"/>
            <w:noWrap/>
            <w:hideMark/>
          </w:tcPr>
          <w:p w14:paraId="32381A20" w14:textId="77777777" w:rsidR="00663A84" w:rsidRPr="0066141B" w:rsidRDefault="00663A84" w:rsidP="00A145E1">
            <w:pPr>
              <w:pStyle w:val="TableText"/>
              <w:jc w:val="right"/>
              <w:rPr>
                <w:color w:val="001747" w:themeColor="accent6" w:themeShade="BF"/>
                <w:sz w:val="14"/>
                <w:szCs w:val="16"/>
              </w:rPr>
            </w:pPr>
            <w:r w:rsidRPr="0066141B">
              <w:rPr>
                <w:sz w:val="14"/>
                <w:szCs w:val="16"/>
              </w:rPr>
              <w:t>193</w:t>
            </w:r>
          </w:p>
        </w:tc>
        <w:tc>
          <w:tcPr>
            <w:tcW w:w="327" w:type="pct"/>
            <w:noWrap/>
            <w:hideMark/>
          </w:tcPr>
          <w:p w14:paraId="2D4F0CD3" w14:textId="77777777" w:rsidR="00663A84" w:rsidRPr="0066141B" w:rsidRDefault="00663A84" w:rsidP="00A145E1">
            <w:pPr>
              <w:pStyle w:val="TableText"/>
              <w:jc w:val="right"/>
              <w:rPr>
                <w:color w:val="001747" w:themeColor="accent6" w:themeShade="BF"/>
                <w:sz w:val="14"/>
                <w:szCs w:val="16"/>
              </w:rPr>
            </w:pPr>
            <w:r w:rsidRPr="0066141B">
              <w:rPr>
                <w:sz w:val="14"/>
                <w:szCs w:val="16"/>
              </w:rPr>
              <w:t>693</w:t>
            </w:r>
          </w:p>
        </w:tc>
        <w:tc>
          <w:tcPr>
            <w:tcW w:w="345" w:type="pct"/>
            <w:noWrap/>
            <w:hideMark/>
          </w:tcPr>
          <w:p w14:paraId="4CABD444" w14:textId="77777777" w:rsidR="00663A84" w:rsidRPr="0066141B" w:rsidRDefault="00663A84" w:rsidP="00A145E1">
            <w:pPr>
              <w:pStyle w:val="TableText"/>
              <w:jc w:val="right"/>
              <w:rPr>
                <w:color w:val="001747" w:themeColor="accent6" w:themeShade="BF"/>
                <w:sz w:val="14"/>
                <w:szCs w:val="16"/>
              </w:rPr>
            </w:pPr>
            <w:r w:rsidRPr="0066141B">
              <w:rPr>
                <w:sz w:val="14"/>
                <w:szCs w:val="16"/>
              </w:rPr>
              <w:t>819</w:t>
            </w:r>
          </w:p>
        </w:tc>
        <w:tc>
          <w:tcPr>
            <w:tcW w:w="348" w:type="pct"/>
            <w:noWrap/>
            <w:hideMark/>
          </w:tcPr>
          <w:p w14:paraId="76FB17D5" w14:textId="77777777" w:rsidR="00663A84" w:rsidRPr="0066141B" w:rsidRDefault="00663A84" w:rsidP="00A145E1">
            <w:pPr>
              <w:pStyle w:val="TableText"/>
              <w:jc w:val="right"/>
              <w:rPr>
                <w:color w:val="001747" w:themeColor="accent6" w:themeShade="BF"/>
                <w:sz w:val="14"/>
                <w:szCs w:val="16"/>
              </w:rPr>
            </w:pPr>
            <w:r w:rsidRPr="0066141B">
              <w:rPr>
                <w:sz w:val="14"/>
                <w:szCs w:val="16"/>
              </w:rPr>
              <w:t>1512</w:t>
            </w:r>
          </w:p>
        </w:tc>
        <w:tc>
          <w:tcPr>
            <w:tcW w:w="338" w:type="pct"/>
            <w:gridSpan w:val="2"/>
            <w:noWrap/>
            <w:hideMark/>
          </w:tcPr>
          <w:p w14:paraId="19CE2C22" w14:textId="77777777" w:rsidR="00663A84" w:rsidRPr="0066141B" w:rsidRDefault="00663A84" w:rsidP="00A145E1">
            <w:pPr>
              <w:pStyle w:val="TableText"/>
              <w:jc w:val="right"/>
              <w:rPr>
                <w:color w:val="001747" w:themeColor="accent6" w:themeShade="BF"/>
                <w:sz w:val="14"/>
                <w:szCs w:val="16"/>
              </w:rPr>
            </w:pPr>
            <w:r w:rsidRPr="0066141B">
              <w:rPr>
                <w:sz w:val="14"/>
                <w:szCs w:val="16"/>
              </w:rPr>
              <w:t>1109</w:t>
            </w:r>
          </w:p>
        </w:tc>
        <w:tc>
          <w:tcPr>
            <w:tcW w:w="344" w:type="pct"/>
            <w:noWrap/>
            <w:hideMark/>
          </w:tcPr>
          <w:p w14:paraId="157FE19B" w14:textId="77777777" w:rsidR="00663A84" w:rsidRPr="0066141B" w:rsidRDefault="00663A84" w:rsidP="00A145E1">
            <w:pPr>
              <w:pStyle w:val="TableText"/>
              <w:jc w:val="right"/>
              <w:rPr>
                <w:color w:val="001747" w:themeColor="accent6" w:themeShade="BF"/>
                <w:sz w:val="14"/>
                <w:szCs w:val="16"/>
              </w:rPr>
            </w:pPr>
            <w:r w:rsidRPr="0066141B">
              <w:rPr>
                <w:sz w:val="14"/>
                <w:szCs w:val="16"/>
              </w:rPr>
              <w:t>2396</w:t>
            </w:r>
          </w:p>
        </w:tc>
        <w:tc>
          <w:tcPr>
            <w:tcW w:w="331" w:type="pct"/>
            <w:noWrap/>
            <w:hideMark/>
          </w:tcPr>
          <w:p w14:paraId="65FEB533" w14:textId="77777777" w:rsidR="00663A84" w:rsidRPr="0066141B" w:rsidRDefault="00663A84" w:rsidP="00A145E1">
            <w:pPr>
              <w:pStyle w:val="TableText"/>
              <w:jc w:val="right"/>
              <w:rPr>
                <w:color w:val="001747" w:themeColor="accent6" w:themeShade="BF"/>
                <w:sz w:val="14"/>
                <w:szCs w:val="16"/>
              </w:rPr>
            </w:pPr>
            <w:r w:rsidRPr="0066141B">
              <w:rPr>
                <w:sz w:val="14"/>
                <w:szCs w:val="16"/>
              </w:rPr>
              <w:t>3505</w:t>
            </w:r>
          </w:p>
        </w:tc>
        <w:tc>
          <w:tcPr>
            <w:tcW w:w="335" w:type="pct"/>
            <w:gridSpan w:val="2"/>
            <w:hideMark/>
          </w:tcPr>
          <w:p w14:paraId="777A40B6" w14:textId="77777777" w:rsidR="00663A84" w:rsidRPr="0066141B" w:rsidRDefault="00663A84" w:rsidP="00A145E1">
            <w:pPr>
              <w:pStyle w:val="TableText"/>
              <w:jc w:val="right"/>
              <w:rPr>
                <w:color w:val="001747" w:themeColor="accent6" w:themeShade="BF"/>
                <w:sz w:val="14"/>
                <w:szCs w:val="16"/>
              </w:rPr>
            </w:pPr>
            <w:r w:rsidRPr="0066141B">
              <w:rPr>
                <w:sz w:val="14"/>
                <w:szCs w:val="16"/>
              </w:rPr>
              <w:t>1886</w:t>
            </w:r>
          </w:p>
        </w:tc>
        <w:tc>
          <w:tcPr>
            <w:tcW w:w="316" w:type="pct"/>
            <w:hideMark/>
          </w:tcPr>
          <w:p w14:paraId="2811887F" w14:textId="77777777" w:rsidR="00663A84" w:rsidRPr="0066141B" w:rsidRDefault="00663A84" w:rsidP="00A145E1">
            <w:pPr>
              <w:pStyle w:val="TableText"/>
              <w:jc w:val="right"/>
              <w:rPr>
                <w:color w:val="001747" w:themeColor="accent6" w:themeShade="BF"/>
                <w:sz w:val="14"/>
                <w:szCs w:val="16"/>
              </w:rPr>
            </w:pPr>
            <w:r w:rsidRPr="0066141B">
              <w:rPr>
                <w:sz w:val="14"/>
                <w:szCs w:val="16"/>
              </w:rPr>
              <w:t>3324</w:t>
            </w:r>
          </w:p>
        </w:tc>
        <w:tc>
          <w:tcPr>
            <w:tcW w:w="321" w:type="pct"/>
            <w:hideMark/>
          </w:tcPr>
          <w:p w14:paraId="43AE25B6"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65" w:type="pct"/>
            <w:noWrap/>
            <w:hideMark/>
          </w:tcPr>
          <w:p w14:paraId="0AE98C17" w14:textId="77777777" w:rsidR="00663A84" w:rsidRPr="0066141B" w:rsidRDefault="00663A84" w:rsidP="00A145E1">
            <w:pPr>
              <w:pStyle w:val="TableText"/>
              <w:jc w:val="right"/>
              <w:rPr>
                <w:color w:val="001747" w:themeColor="accent6" w:themeShade="BF"/>
                <w:sz w:val="14"/>
                <w:szCs w:val="16"/>
              </w:rPr>
            </w:pPr>
            <w:r w:rsidRPr="0066141B">
              <w:rPr>
                <w:sz w:val="14"/>
                <w:szCs w:val="16"/>
              </w:rPr>
              <w:t>5210</w:t>
            </w:r>
          </w:p>
        </w:tc>
      </w:tr>
      <w:tr w:rsidR="00B87952" w:rsidRPr="0066141B" w14:paraId="60B7FD80" w14:textId="77777777" w:rsidTr="00A145E1">
        <w:trPr>
          <w:jc w:val="center"/>
        </w:trPr>
        <w:tc>
          <w:tcPr>
            <w:tcW w:w="705" w:type="pct"/>
            <w:hideMark/>
          </w:tcPr>
          <w:p w14:paraId="47265B58" w14:textId="77777777" w:rsidR="00663A84" w:rsidRPr="0066141B" w:rsidRDefault="00663A84" w:rsidP="00A145E1">
            <w:pPr>
              <w:pStyle w:val="TableText"/>
              <w:rPr>
                <w:sz w:val="14"/>
                <w:szCs w:val="16"/>
              </w:rPr>
            </w:pPr>
            <w:r w:rsidRPr="0066141B">
              <w:rPr>
                <w:sz w:val="14"/>
                <w:szCs w:val="16"/>
              </w:rPr>
              <w:t>Agronomy</w:t>
            </w:r>
          </w:p>
        </w:tc>
        <w:tc>
          <w:tcPr>
            <w:tcW w:w="278" w:type="pct"/>
            <w:noWrap/>
            <w:hideMark/>
          </w:tcPr>
          <w:p w14:paraId="258B1B35" w14:textId="77777777" w:rsidR="00663A84" w:rsidRPr="0066141B" w:rsidRDefault="00663A84" w:rsidP="00A145E1">
            <w:pPr>
              <w:pStyle w:val="TableText"/>
              <w:jc w:val="right"/>
              <w:rPr>
                <w:color w:val="001747" w:themeColor="accent6" w:themeShade="BF"/>
                <w:sz w:val="14"/>
                <w:szCs w:val="16"/>
              </w:rPr>
            </w:pPr>
            <w:r w:rsidRPr="0066141B">
              <w:rPr>
                <w:sz w:val="14"/>
                <w:szCs w:val="16"/>
              </w:rPr>
              <w:t>514</w:t>
            </w:r>
          </w:p>
        </w:tc>
        <w:tc>
          <w:tcPr>
            <w:tcW w:w="315" w:type="pct"/>
            <w:noWrap/>
            <w:hideMark/>
          </w:tcPr>
          <w:p w14:paraId="649F8ABB" w14:textId="77777777" w:rsidR="00663A84" w:rsidRPr="0066141B" w:rsidRDefault="00663A84" w:rsidP="00A145E1">
            <w:pPr>
              <w:pStyle w:val="TableText"/>
              <w:jc w:val="right"/>
              <w:rPr>
                <w:color w:val="001747" w:themeColor="accent6" w:themeShade="BF"/>
                <w:sz w:val="14"/>
                <w:szCs w:val="16"/>
              </w:rPr>
            </w:pPr>
            <w:r w:rsidRPr="0066141B">
              <w:rPr>
                <w:sz w:val="14"/>
                <w:szCs w:val="16"/>
              </w:rPr>
              <w:t>684</w:t>
            </w:r>
          </w:p>
        </w:tc>
        <w:tc>
          <w:tcPr>
            <w:tcW w:w="331" w:type="pct"/>
            <w:noWrap/>
            <w:hideMark/>
          </w:tcPr>
          <w:p w14:paraId="579A16E7" w14:textId="77777777" w:rsidR="00663A84" w:rsidRPr="0066141B" w:rsidRDefault="00663A84" w:rsidP="00A145E1">
            <w:pPr>
              <w:pStyle w:val="TableText"/>
              <w:jc w:val="right"/>
              <w:rPr>
                <w:color w:val="001747" w:themeColor="accent6" w:themeShade="BF"/>
                <w:sz w:val="14"/>
                <w:szCs w:val="16"/>
              </w:rPr>
            </w:pPr>
            <w:r w:rsidRPr="0066141B">
              <w:rPr>
                <w:sz w:val="14"/>
                <w:szCs w:val="16"/>
              </w:rPr>
              <w:t>1198</w:t>
            </w:r>
          </w:p>
        </w:tc>
        <w:tc>
          <w:tcPr>
            <w:tcW w:w="327" w:type="pct"/>
            <w:noWrap/>
            <w:hideMark/>
          </w:tcPr>
          <w:p w14:paraId="4D6D7622" w14:textId="77777777" w:rsidR="00663A84" w:rsidRPr="0066141B" w:rsidRDefault="00663A84" w:rsidP="00A145E1">
            <w:pPr>
              <w:pStyle w:val="TableText"/>
              <w:jc w:val="right"/>
              <w:rPr>
                <w:color w:val="001747" w:themeColor="accent6" w:themeShade="BF"/>
                <w:sz w:val="14"/>
                <w:szCs w:val="16"/>
              </w:rPr>
            </w:pPr>
            <w:r w:rsidRPr="0066141B">
              <w:rPr>
                <w:sz w:val="14"/>
                <w:szCs w:val="16"/>
              </w:rPr>
              <w:t>1013</w:t>
            </w:r>
          </w:p>
        </w:tc>
        <w:tc>
          <w:tcPr>
            <w:tcW w:w="345" w:type="pct"/>
            <w:noWrap/>
            <w:hideMark/>
          </w:tcPr>
          <w:p w14:paraId="7B59C480" w14:textId="77777777" w:rsidR="00663A84" w:rsidRPr="0066141B" w:rsidRDefault="00663A84" w:rsidP="00A145E1">
            <w:pPr>
              <w:pStyle w:val="TableText"/>
              <w:jc w:val="right"/>
              <w:rPr>
                <w:color w:val="001747" w:themeColor="accent6" w:themeShade="BF"/>
                <w:sz w:val="14"/>
                <w:szCs w:val="16"/>
              </w:rPr>
            </w:pPr>
            <w:r w:rsidRPr="0066141B">
              <w:rPr>
                <w:sz w:val="14"/>
                <w:szCs w:val="16"/>
              </w:rPr>
              <w:t>1654</w:t>
            </w:r>
          </w:p>
        </w:tc>
        <w:tc>
          <w:tcPr>
            <w:tcW w:w="348" w:type="pct"/>
            <w:noWrap/>
            <w:hideMark/>
          </w:tcPr>
          <w:p w14:paraId="3DD44DA6" w14:textId="77777777" w:rsidR="00663A84" w:rsidRPr="0066141B" w:rsidRDefault="00663A84" w:rsidP="00A145E1">
            <w:pPr>
              <w:pStyle w:val="TableText"/>
              <w:jc w:val="right"/>
              <w:rPr>
                <w:color w:val="001747" w:themeColor="accent6" w:themeShade="BF"/>
                <w:sz w:val="14"/>
                <w:szCs w:val="16"/>
              </w:rPr>
            </w:pPr>
            <w:r w:rsidRPr="0066141B">
              <w:rPr>
                <w:sz w:val="14"/>
                <w:szCs w:val="16"/>
              </w:rPr>
              <w:t>2667</w:t>
            </w:r>
          </w:p>
        </w:tc>
        <w:tc>
          <w:tcPr>
            <w:tcW w:w="338" w:type="pct"/>
            <w:gridSpan w:val="2"/>
            <w:noWrap/>
            <w:hideMark/>
          </w:tcPr>
          <w:p w14:paraId="14B3A98E" w14:textId="77777777" w:rsidR="00663A84" w:rsidRPr="0066141B" w:rsidRDefault="00663A84" w:rsidP="00A145E1">
            <w:pPr>
              <w:pStyle w:val="TableText"/>
              <w:jc w:val="right"/>
              <w:rPr>
                <w:color w:val="001747" w:themeColor="accent6" w:themeShade="BF"/>
                <w:sz w:val="14"/>
                <w:szCs w:val="16"/>
              </w:rPr>
            </w:pPr>
            <w:r w:rsidRPr="0066141B">
              <w:rPr>
                <w:sz w:val="14"/>
                <w:szCs w:val="16"/>
              </w:rPr>
              <w:t>49</w:t>
            </w:r>
          </w:p>
        </w:tc>
        <w:tc>
          <w:tcPr>
            <w:tcW w:w="344" w:type="pct"/>
            <w:noWrap/>
            <w:hideMark/>
          </w:tcPr>
          <w:p w14:paraId="4B7C74AB" w14:textId="77777777" w:rsidR="00663A84" w:rsidRPr="0066141B" w:rsidRDefault="00663A84" w:rsidP="00A145E1">
            <w:pPr>
              <w:pStyle w:val="TableText"/>
              <w:jc w:val="right"/>
              <w:rPr>
                <w:color w:val="001747" w:themeColor="accent6" w:themeShade="BF"/>
                <w:sz w:val="14"/>
                <w:szCs w:val="16"/>
              </w:rPr>
            </w:pPr>
            <w:r w:rsidRPr="0066141B">
              <w:rPr>
                <w:sz w:val="14"/>
                <w:szCs w:val="16"/>
              </w:rPr>
              <w:t>81</w:t>
            </w:r>
          </w:p>
        </w:tc>
        <w:tc>
          <w:tcPr>
            <w:tcW w:w="331" w:type="pct"/>
            <w:noWrap/>
            <w:hideMark/>
          </w:tcPr>
          <w:p w14:paraId="009493ED" w14:textId="77777777" w:rsidR="00663A84" w:rsidRPr="0066141B" w:rsidRDefault="00663A84" w:rsidP="00A145E1">
            <w:pPr>
              <w:pStyle w:val="TableText"/>
              <w:jc w:val="right"/>
              <w:rPr>
                <w:color w:val="001747" w:themeColor="accent6" w:themeShade="BF"/>
                <w:sz w:val="14"/>
                <w:szCs w:val="16"/>
              </w:rPr>
            </w:pPr>
            <w:r w:rsidRPr="0066141B">
              <w:rPr>
                <w:sz w:val="14"/>
                <w:szCs w:val="16"/>
              </w:rPr>
              <w:t>130</w:t>
            </w:r>
          </w:p>
        </w:tc>
        <w:tc>
          <w:tcPr>
            <w:tcW w:w="335" w:type="pct"/>
            <w:gridSpan w:val="2"/>
            <w:hideMark/>
          </w:tcPr>
          <w:p w14:paraId="5EFB895E" w14:textId="77777777" w:rsidR="00663A84" w:rsidRPr="0066141B" w:rsidRDefault="00663A84" w:rsidP="00A145E1">
            <w:pPr>
              <w:pStyle w:val="TableText"/>
              <w:jc w:val="right"/>
              <w:rPr>
                <w:color w:val="001747" w:themeColor="accent6" w:themeShade="BF"/>
                <w:sz w:val="14"/>
                <w:szCs w:val="16"/>
              </w:rPr>
            </w:pPr>
            <w:r w:rsidRPr="0066141B">
              <w:rPr>
                <w:sz w:val="14"/>
                <w:szCs w:val="16"/>
              </w:rPr>
              <w:t>1576</w:t>
            </w:r>
          </w:p>
        </w:tc>
        <w:tc>
          <w:tcPr>
            <w:tcW w:w="316" w:type="pct"/>
            <w:hideMark/>
          </w:tcPr>
          <w:p w14:paraId="72D1C3AC" w14:textId="77777777" w:rsidR="00663A84" w:rsidRPr="0066141B" w:rsidRDefault="00663A84" w:rsidP="00A145E1">
            <w:pPr>
              <w:pStyle w:val="TableText"/>
              <w:jc w:val="right"/>
              <w:rPr>
                <w:color w:val="001747" w:themeColor="accent6" w:themeShade="BF"/>
                <w:sz w:val="14"/>
                <w:szCs w:val="16"/>
              </w:rPr>
            </w:pPr>
            <w:r w:rsidRPr="0066141B">
              <w:rPr>
                <w:sz w:val="14"/>
                <w:szCs w:val="16"/>
              </w:rPr>
              <w:t>2419</w:t>
            </w:r>
          </w:p>
        </w:tc>
        <w:tc>
          <w:tcPr>
            <w:tcW w:w="321" w:type="pct"/>
            <w:hideMark/>
          </w:tcPr>
          <w:p w14:paraId="744C91B2" w14:textId="77777777" w:rsidR="00663A84" w:rsidRPr="0066141B" w:rsidRDefault="00663A84" w:rsidP="00A145E1">
            <w:pPr>
              <w:pStyle w:val="TableText"/>
              <w:jc w:val="right"/>
              <w:rPr>
                <w:color w:val="001747" w:themeColor="accent6" w:themeShade="BF"/>
                <w:sz w:val="14"/>
                <w:szCs w:val="16"/>
              </w:rPr>
            </w:pPr>
            <w:r w:rsidRPr="0066141B">
              <w:rPr>
                <w:sz w:val="14"/>
                <w:szCs w:val="16"/>
              </w:rPr>
              <w:t>605</w:t>
            </w:r>
          </w:p>
        </w:tc>
        <w:tc>
          <w:tcPr>
            <w:tcW w:w="365" w:type="pct"/>
            <w:noWrap/>
            <w:hideMark/>
          </w:tcPr>
          <w:p w14:paraId="387E4F61" w14:textId="77777777" w:rsidR="00663A84" w:rsidRPr="0066141B" w:rsidRDefault="00663A84" w:rsidP="00A145E1">
            <w:pPr>
              <w:pStyle w:val="TableText"/>
              <w:jc w:val="right"/>
              <w:rPr>
                <w:color w:val="001747" w:themeColor="accent6" w:themeShade="BF"/>
                <w:sz w:val="14"/>
                <w:szCs w:val="16"/>
              </w:rPr>
            </w:pPr>
            <w:r w:rsidRPr="0066141B">
              <w:rPr>
                <w:sz w:val="14"/>
                <w:szCs w:val="16"/>
              </w:rPr>
              <w:t>4600</w:t>
            </w:r>
          </w:p>
        </w:tc>
      </w:tr>
      <w:tr w:rsidR="00B87952" w:rsidRPr="0066141B" w14:paraId="5D8D3215" w14:textId="77777777" w:rsidTr="00A145E1">
        <w:trPr>
          <w:jc w:val="center"/>
        </w:trPr>
        <w:tc>
          <w:tcPr>
            <w:tcW w:w="705" w:type="pct"/>
            <w:tcBorders>
              <w:bottom w:val="single" w:sz="4" w:space="0" w:color="BFBFBF" w:themeColor="background1" w:themeShade="BF"/>
            </w:tcBorders>
            <w:hideMark/>
          </w:tcPr>
          <w:p w14:paraId="0D84F95C" w14:textId="77777777" w:rsidR="00663A84" w:rsidRPr="0066141B" w:rsidRDefault="00B87952" w:rsidP="00A145E1">
            <w:pPr>
              <w:pStyle w:val="TableText"/>
              <w:rPr>
                <w:sz w:val="14"/>
                <w:szCs w:val="16"/>
              </w:rPr>
            </w:pPr>
            <w:r w:rsidRPr="0066141B">
              <w:rPr>
                <w:sz w:val="14"/>
                <w:szCs w:val="16"/>
              </w:rPr>
              <w:t>Model Farming Families</w:t>
            </w:r>
          </w:p>
        </w:tc>
        <w:tc>
          <w:tcPr>
            <w:tcW w:w="278" w:type="pct"/>
            <w:tcBorders>
              <w:bottom w:val="single" w:sz="4" w:space="0" w:color="BFBFBF" w:themeColor="background1" w:themeShade="BF"/>
            </w:tcBorders>
            <w:noWrap/>
            <w:hideMark/>
          </w:tcPr>
          <w:p w14:paraId="415EFA71"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15" w:type="pct"/>
            <w:tcBorders>
              <w:bottom w:val="single" w:sz="4" w:space="0" w:color="BFBFBF" w:themeColor="background1" w:themeShade="BF"/>
            </w:tcBorders>
            <w:noWrap/>
            <w:hideMark/>
          </w:tcPr>
          <w:p w14:paraId="73BA877B"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31" w:type="pct"/>
            <w:tcBorders>
              <w:bottom w:val="single" w:sz="4" w:space="0" w:color="BFBFBF" w:themeColor="background1" w:themeShade="BF"/>
            </w:tcBorders>
            <w:noWrap/>
            <w:hideMark/>
          </w:tcPr>
          <w:p w14:paraId="55EC6FFF"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27" w:type="pct"/>
            <w:tcBorders>
              <w:bottom w:val="single" w:sz="4" w:space="0" w:color="BFBFBF" w:themeColor="background1" w:themeShade="BF"/>
            </w:tcBorders>
            <w:noWrap/>
            <w:hideMark/>
          </w:tcPr>
          <w:p w14:paraId="6A915C48"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45" w:type="pct"/>
            <w:tcBorders>
              <w:bottom w:val="single" w:sz="4" w:space="0" w:color="BFBFBF" w:themeColor="background1" w:themeShade="BF"/>
            </w:tcBorders>
            <w:noWrap/>
            <w:hideMark/>
          </w:tcPr>
          <w:p w14:paraId="658E1D68"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48" w:type="pct"/>
            <w:tcBorders>
              <w:bottom w:val="single" w:sz="4" w:space="0" w:color="BFBFBF" w:themeColor="background1" w:themeShade="BF"/>
            </w:tcBorders>
            <w:noWrap/>
            <w:hideMark/>
          </w:tcPr>
          <w:p w14:paraId="180B0429"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38" w:type="pct"/>
            <w:gridSpan w:val="2"/>
            <w:tcBorders>
              <w:bottom w:val="single" w:sz="4" w:space="0" w:color="BFBFBF" w:themeColor="background1" w:themeShade="BF"/>
            </w:tcBorders>
            <w:noWrap/>
            <w:hideMark/>
          </w:tcPr>
          <w:p w14:paraId="79AB6984" w14:textId="77777777" w:rsidR="00663A84" w:rsidRPr="0066141B" w:rsidRDefault="00663A84" w:rsidP="00A145E1">
            <w:pPr>
              <w:pStyle w:val="TableText"/>
              <w:jc w:val="right"/>
              <w:rPr>
                <w:color w:val="001747" w:themeColor="accent6" w:themeShade="BF"/>
                <w:sz w:val="14"/>
                <w:szCs w:val="16"/>
              </w:rPr>
            </w:pPr>
            <w:r w:rsidRPr="0066141B">
              <w:rPr>
                <w:sz w:val="14"/>
                <w:szCs w:val="16"/>
              </w:rPr>
              <w:t>177</w:t>
            </w:r>
          </w:p>
        </w:tc>
        <w:tc>
          <w:tcPr>
            <w:tcW w:w="344" w:type="pct"/>
            <w:tcBorders>
              <w:bottom w:val="single" w:sz="4" w:space="0" w:color="BFBFBF" w:themeColor="background1" w:themeShade="BF"/>
            </w:tcBorders>
            <w:noWrap/>
            <w:hideMark/>
          </w:tcPr>
          <w:p w14:paraId="3FFBD7E0" w14:textId="77777777" w:rsidR="00663A84" w:rsidRPr="0066141B" w:rsidRDefault="00663A84" w:rsidP="00A145E1">
            <w:pPr>
              <w:pStyle w:val="TableText"/>
              <w:jc w:val="right"/>
              <w:rPr>
                <w:color w:val="001747" w:themeColor="accent6" w:themeShade="BF"/>
                <w:sz w:val="14"/>
                <w:szCs w:val="16"/>
              </w:rPr>
            </w:pPr>
            <w:r w:rsidRPr="0066141B">
              <w:rPr>
                <w:sz w:val="14"/>
                <w:szCs w:val="16"/>
              </w:rPr>
              <w:t>290</w:t>
            </w:r>
          </w:p>
        </w:tc>
        <w:tc>
          <w:tcPr>
            <w:tcW w:w="331" w:type="pct"/>
            <w:tcBorders>
              <w:bottom w:val="single" w:sz="4" w:space="0" w:color="BFBFBF" w:themeColor="background1" w:themeShade="BF"/>
            </w:tcBorders>
            <w:noWrap/>
            <w:hideMark/>
          </w:tcPr>
          <w:p w14:paraId="3B958E02" w14:textId="77777777" w:rsidR="00663A84" w:rsidRPr="0066141B" w:rsidRDefault="00663A84" w:rsidP="00A145E1">
            <w:pPr>
              <w:pStyle w:val="TableText"/>
              <w:jc w:val="right"/>
              <w:rPr>
                <w:color w:val="001747" w:themeColor="accent6" w:themeShade="BF"/>
                <w:sz w:val="14"/>
                <w:szCs w:val="16"/>
              </w:rPr>
            </w:pPr>
            <w:r w:rsidRPr="0066141B">
              <w:rPr>
                <w:sz w:val="14"/>
                <w:szCs w:val="16"/>
              </w:rPr>
              <w:t>467</w:t>
            </w:r>
          </w:p>
        </w:tc>
        <w:tc>
          <w:tcPr>
            <w:tcW w:w="335" w:type="pct"/>
            <w:gridSpan w:val="2"/>
            <w:tcBorders>
              <w:bottom w:val="single" w:sz="4" w:space="0" w:color="BFBFBF" w:themeColor="background1" w:themeShade="BF"/>
            </w:tcBorders>
            <w:hideMark/>
          </w:tcPr>
          <w:p w14:paraId="7375B033" w14:textId="77777777" w:rsidR="00663A84" w:rsidRPr="0066141B" w:rsidRDefault="00663A84" w:rsidP="00A145E1">
            <w:pPr>
              <w:pStyle w:val="TableText"/>
              <w:jc w:val="right"/>
              <w:rPr>
                <w:color w:val="001747" w:themeColor="accent6" w:themeShade="BF"/>
                <w:sz w:val="14"/>
                <w:szCs w:val="16"/>
              </w:rPr>
            </w:pPr>
            <w:r w:rsidRPr="0066141B">
              <w:rPr>
                <w:sz w:val="14"/>
                <w:szCs w:val="16"/>
              </w:rPr>
              <w:t>177</w:t>
            </w:r>
          </w:p>
        </w:tc>
        <w:tc>
          <w:tcPr>
            <w:tcW w:w="316" w:type="pct"/>
            <w:tcBorders>
              <w:bottom w:val="single" w:sz="4" w:space="0" w:color="BFBFBF" w:themeColor="background1" w:themeShade="BF"/>
            </w:tcBorders>
            <w:hideMark/>
          </w:tcPr>
          <w:p w14:paraId="04F58DB1" w14:textId="77777777" w:rsidR="00663A84" w:rsidRPr="0066141B" w:rsidRDefault="00663A84" w:rsidP="00A145E1">
            <w:pPr>
              <w:pStyle w:val="TableText"/>
              <w:jc w:val="right"/>
              <w:rPr>
                <w:color w:val="001747" w:themeColor="accent6" w:themeShade="BF"/>
                <w:sz w:val="14"/>
                <w:szCs w:val="16"/>
              </w:rPr>
            </w:pPr>
            <w:r w:rsidRPr="0066141B">
              <w:rPr>
                <w:sz w:val="14"/>
                <w:szCs w:val="16"/>
              </w:rPr>
              <w:t>290</w:t>
            </w:r>
          </w:p>
        </w:tc>
        <w:tc>
          <w:tcPr>
            <w:tcW w:w="321" w:type="pct"/>
            <w:tcBorders>
              <w:bottom w:val="single" w:sz="4" w:space="0" w:color="BFBFBF" w:themeColor="background1" w:themeShade="BF"/>
            </w:tcBorders>
            <w:hideMark/>
          </w:tcPr>
          <w:p w14:paraId="5B4967D6" w14:textId="77777777" w:rsidR="00663A84" w:rsidRPr="0066141B" w:rsidRDefault="00663A84" w:rsidP="00A145E1">
            <w:pPr>
              <w:pStyle w:val="TableText"/>
              <w:jc w:val="right"/>
              <w:rPr>
                <w:color w:val="001747" w:themeColor="accent6" w:themeShade="BF"/>
                <w:sz w:val="14"/>
                <w:szCs w:val="16"/>
              </w:rPr>
            </w:pPr>
            <w:r w:rsidRPr="0066141B">
              <w:rPr>
                <w:sz w:val="14"/>
                <w:szCs w:val="16"/>
              </w:rPr>
              <w:t>0</w:t>
            </w:r>
          </w:p>
        </w:tc>
        <w:tc>
          <w:tcPr>
            <w:tcW w:w="365" w:type="pct"/>
            <w:tcBorders>
              <w:bottom w:val="single" w:sz="4" w:space="0" w:color="BFBFBF" w:themeColor="background1" w:themeShade="BF"/>
            </w:tcBorders>
            <w:noWrap/>
            <w:hideMark/>
          </w:tcPr>
          <w:p w14:paraId="2A2160D9" w14:textId="77777777" w:rsidR="00663A84" w:rsidRPr="0066141B" w:rsidRDefault="00663A84" w:rsidP="00A145E1">
            <w:pPr>
              <w:pStyle w:val="TableText"/>
              <w:jc w:val="right"/>
              <w:rPr>
                <w:color w:val="001747" w:themeColor="accent6" w:themeShade="BF"/>
                <w:sz w:val="14"/>
                <w:szCs w:val="16"/>
              </w:rPr>
            </w:pPr>
            <w:r w:rsidRPr="0066141B">
              <w:rPr>
                <w:sz w:val="14"/>
                <w:szCs w:val="16"/>
              </w:rPr>
              <w:t>467</w:t>
            </w:r>
          </w:p>
        </w:tc>
      </w:tr>
      <w:tr w:rsidR="009C4871" w:rsidRPr="0066141B" w14:paraId="0184AD1E" w14:textId="77777777" w:rsidTr="00A145E1">
        <w:trPr>
          <w:jc w:val="center"/>
        </w:trPr>
        <w:tc>
          <w:tcPr>
            <w:tcW w:w="705" w:type="pct"/>
            <w:shd w:val="clear" w:color="auto" w:fill="F2EEE7" w:themeFill="accent5" w:themeFillTint="33"/>
            <w:hideMark/>
          </w:tcPr>
          <w:p w14:paraId="0CC733E3" w14:textId="23335D7B" w:rsidR="00663A84" w:rsidRPr="0066141B" w:rsidRDefault="00663A84" w:rsidP="00A145E1">
            <w:pPr>
              <w:pStyle w:val="TableText"/>
              <w:rPr>
                <w:b/>
                <w:sz w:val="14"/>
                <w:szCs w:val="16"/>
              </w:rPr>
            </w:pPr>
            <w:r w:rsidRPr="0066141B">
              <w:rPr>
                <w:b/>
                <w:sz w:val="14"/>
                <w:szCs w:val="16"/>
              </w:rPr>
              <w:t xml:space="preserve">Total </w:t>
            </w:r>
          </w:p>
        </w:tc>
        <w:tc>
          <w:tcPr>
            <w:tcW w:w="278" w:type="pct"/>
            <w:shd w:val="clear" w:color="auto" w:fill="F2EEE7" w:themeFill="accent5" w:themeFillTint="33"/>
            <w:noWrap/>
            <w:hideMark/>
          </w:tcPr>
          <w:p w14:paraId="511E404A"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598</w:t>
            </w:r>
          </w:p>
        </w:tc>
        <w:tc>
          <w:tcPr>
            <w:tcW w:w="315" w:type="pct"/>
            <w:shd w:val="clear" w:color="auto" w:fill="F2EEE7" w:themeFill="accent5" w:themeFillTint="33"/>
            <w:noWrap/>
            <w:hideMark/>
          </w:tcPr>
          <w:p w14:paraId="109532E6"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793</w:t>
            </w:r>
          </w:p>
        </w:tc>
        <w:tc>
          <w:tcPr>
            <w:tcW w:w="331" w:type="pct"/>
            <w:shd w:val="clear" w:color="auto" w:fill="F2EEE7" w:themeFill="accent5" w:themeFillTint="33"/>
            <w:noWrap/>
            <w:hideMark/>
          </w:tcPr>
          <w:p w14:paraId="46CE5721"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1391</w:t>
            </w:r>
          </w:p>
        </w:tc>
        <w:tc>
          <w:tcPr>
            <w:tcW w:w="327" w:type="pct"/>
            <w:shd w:val="clear" w:color="auto" w:fill="F2EEE7" w:themeFill="accent5" w:themeFillTint="33"/>
            <w:noWrap/>
            <w:hideMark/>
          </w:tcPr>
          <w:p w14:paraId="74F161F4"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1706</w:t>
            </w:r>
          </w:p>
        </w:tc>
        <w:tc>
          <w:tcPr>
            <w:tcW w:w="345" w:type="pct"/>
            <w:shd w:val="clear" w:color="auto" w:fill="F2EEE7" w:themeFill="accent5" w:themeFillTint="33"/>
            <w:noWrap/>
            <w:hideMark/>
          </w:tcPr>
          <w:p w14:paraId="6B47CD17"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2473</w:t>
            </w:r>
          </w:p>
        </w:tc>
        <w:tc>
          <w:tcPr>
            <w:tcW w:w="348" w:type="pct"/>
            <w:shd w:val="clear" w:color="auto" w:fill="F2EEE7" w:themeFill="accent5" w:themeFillTint="33"/>
            <w:noWrap/>
            <w:hideMark/>
          </w:tcPr>
          <w:p w14:paraId="3C93EA82"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4179</w:t>
            </w:r>
          </w:p>
        </w:tc>
        <w:tc>
          <w:tcPr>
            <w:tcW w:w="338" w:type="pct"/>
            <w:gridSpan w:val="2"/>
            <w:shd w:val="clear" w:color="auto" w:fill="F2EEE7" w:themeFill="accent5" w:themeFillTint="33"/>
            <w:noWrap/>
            <w:hideMark/>
          </w:tcPr>
          <w:p w14:paraId="11986082"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1335</w:t>
            </w:r>
          </w:p>
        </w:tc>
        <w:tc>
          <w:tcPr>
            <w:tcW w:w="344" w:type="pct"/>
            <w:shd w:val="clear" w:color="auto" w:fill="F2EEE7" w:themeFill="accent5" w:themeFillTint="33"/>
            <w:noWrap/>
            <w:hideMark/>
          </w:tcPr>
          <w:p w14:paraId="1DBB288E"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2767</w:t>
            </w:r>
          </w:p>
        </w:tc>
        <w:tc>
          <w:tcPr>
            <w:tcW w:w="331" w:type="pct"/>
            <w:shd w:val="clear" w:color="auto" w:fill="F2EEE7" w:themeFill="accent5" w:themeFillTint="33"/>
            <w:noWrap/>
            <w:hideMark/>
          </w:tcPr>
          <w:p w14:paraId="300F9472"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4102</w:t>
            </w:r>
          </w:p>
        </w:tc>
        <w:tc>
          <w:tcPr>
            <w:tcW w:w="335" w:type="pct"/>
            <w:gridSpan w:val="2"/>
            <w:shd w:val="clear" w:color="auto" w:fill="F2EEE7" w:themeFill="accent5" w:themeFillTint="33"/>
            <w:hideMark/>
          </w:tcPr>
          <w:p w14:paraId="60BEB07B"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3639</w:t>
            </w:r>
          </w:p>
        </w:tc>
        <w:tc>
          <w:tcPr>
            <w:tcW w:w="316" w:type="pct"/>
            <w:shd w:val="clear" w:color="auto" w:fill="F2EEE7" w:themeFill="accent5" w:themeFillTint="33"/>
            <w:hideMark/>
          </w:tcPr>
          <w:p w14:paraId="0E853B13"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6033</w:t>
            </w:r>
          </w:p>
        </w:tc>
        <w:tc>
          <w:tcPr>
            <w:tcW w:w="321" w:type="pct"/>
            <w:shd w:val="clear" w:color="auto" w:fill="F2EEE7" w:themeFill="accent5" w:themeFillTint="33"/>
            <w:hideMark/>
          </w:tcPr>
          <w:p w14:paraId="2837F9F5"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605</w:t>
            </w:r>
          </w:p>
        </w:tc>
        <w:tc>
          <w:tcPr>
            <w:tcW w:w="365" w:type="pct"/>
            <w:shd w:val="clear" w:color="auto" w:fill="F2EEE7" w:themeFill="accent5" w:themeFillTint="33"/>
            <w:noWrap/>
            <w:hideMark/>
          </w:tcPr>
          <w:p w14:paraId="067CEC5F" w14:textId="77777777" w:rsidR="00663A84" w:rsidRPr="0066141B" w:rsidRDefault="00663A84" w:rsidP="00A145E1">
            <w:pPr>
              <w:pStyle w:val="TableText"/>
              <w:jc w:val="right"/>
              <w:rPr>
                <w:b/>
                <w:color w:val="001747" w:themeColor="accent6" w:themeShade="BF"/>
                <w:sz w:val="14"/>
                <w:szCs w:val="16"/>
              </w:rPr>
            </w:pPr>
            <w:r w:rsidRPr="0066141B">
              <w:rPr>
                <w:b/>
                <w:sz w:val="14"/>
                <w:szCs w:val="16"/>
              </w:rPr>
              <w:t>10277</w:t>
            </w:r>
          </w:p>
        </w:tc>
      </w:tr>
    </w:tbl>
    <w:p w14:paraId="32DC93E1" w14:textId="17AAD0F8" w:rsidR="004A340B" w:rsidRPr="0066141B" w:rsidRDefault="004A340B" w:rsidP="009C4871">
      <w:pPr>
        <w:pStyle w:val="BodyText"/>
        <w:spacing w:before="100" w:beforeAutospacing="1"/>
        <w:rPr>
          <w:lang w:val="en-AU"/>
        </w:rPr>
      </w:pPr>
      <w:r w:rsidRPr="0066141B">
        <w:rPr>
          <w:lang w:val="en-AU"/>
        </w:rPr>
        <w:t>The high proportion of women farmers receiving training is attributable to CISP</w:t>
      </w:r>
      <w:r w:rsidR="0066141B">
        <w:rPr>
          <w:lang w:val="en-AU"/>
        </w:rPr>
        <w:t>’</w:t>
      </w:r>
      <w:r w:rsidRPr="0066141B">
        <w:rPr>
          <w:lang w:val="en-AU"/>
        </w:rPr>
        <w:t>s training guidelines</w:t>
      </w:r>
      <w:r w:rsidR="00907C33" w:rsidRPr="0066141B">
        <w:rPr>
          <w:lang w:val="en-AU"/>
        </w:rPr>
        <w:t>. These</w:t>
      </w:r>
      <w:r w:rsidRPr="0066141B">
        <w:rPr>
          <w:lang w:val="en-AU"/>
        </w:rPr>
        <w:t xml:space="preserve"> require farmers in the Family Business Management </w:t>
      </w:r>
      <w:r w:rsidR="00907C33" w:rsidRPr="0066141B">
        <w:rPr>
          <w:lang w:val="en-AU"/>
        </w:rPr>
        <w:t>t</w:t>
      </w:r>
      <w:r w:rsidRPr="0066141B">
        <w:rPr>
          <w:lang w:val="en-AU"/>
        </w:rPr>
        <w:t xml:space="preserve">raining to be trained as couples (wife and husband) and effort </w:t>
      </w:r>
      <w:r w:rsidR="00270130" w:rsidRPr="0066141B">
        <w:rPr>
          <w:lang w:val="en-AU"/>
        </w:rPr>
        <w:t xml:space="preserve">is </w:t>
      </w:r>
      <w:r w:rsidRPr="0066141B">
        <w:rPr>
          <w:lang w:val="en-AU"/>
        </w:rPr>
        <w:t xml:space="preserve">being put into ensuring women attend </w:t>
      </w:r>
      <w:r w:rsidR="00270130" w:rsidRPr="0066141B">
        <w:rPr>
          <w:lang w:val="en-AU"/>
        </w:rPr>
        <w:t>a</w:t>
      </w:r>
      <w:r w:rsidRPr="0066141B">
        <w:rPr>
          <w:lang w:val="en-AU"/>
        </w:rPr>
        <w:t xml:space="preserve">gronomy </w:t>
      </w:r>
      <w:r w:rsidR="00907C33" w:rsidRPr="0066141B">
        <w:rPr>
          <w:lang w:val="en-AU"/>
        </w:rPr>
        <w:t>t</w:t>
      </w:r>
      <w:r w:rsidRPr="0066141B">
        <w:rPr>
          <w:lang w:val="en-AU"/>
        </w:rPr>
        <w:t>raining.</w:t>
      </w:r>
    </w:p>
    <w:p w14:paraId="5321FE0C" w14:textId="2A48BB45" w:rsidR="00C60E9A" w:rsidRPr="0066141B" w:rsidRDefault="00F87002" w:rsidP="009C4871">
      <w:pPr>
        <w:pStyle w:val="BodyText"/>
        <w:rPr>
          <w:lang w:val="en-AU"/>
        </w:rPr>
      </w:pPr>
      <w:r w:rsidRPr="0066141B">
        <w:rPr>
          <w:lang w:val="en-AU"/>
        </w:rPr>
        <w:t xml:space="preserve">Since 2015, </w:t>
      </w:r>
      <w:r w:rsidR="00C60E9A" w:rsidRPr="0066141B">
        <w:rPr>
          <w:lang w:val="en-AU"/>
        </w:rPr>
        <w:t xml:space="preserve">CISP </w:t>
      </w:r>
      <w:r w:rsidRPr="0066141B">
        <w:rPr>
          <w:lang w:val="en-AU"/>
        </w:rPr>
        <w:t>has worked directly with farmers</w:t>
      </w:r>
      <w:r w:rsidR="00C60E9A" w:rsidRPr="0066141B">
        <w:rPr>
          <w:lang w:val="en-AU"/>
        </w:rPr>
        <w:t xml:space="preserve"> using the </w:t>
      </w:r>
      <w:r w:rsidR="00907C33" w:rsidRPr="0066141B">
        <w:rPr>
          <w:lang w:val="en-AU"/>
        </w:rPr>
        <w:t>M</w:t>
      </w:r>
      <w:r w:rsidRPr="0066141B">
        <w:rPr>
          <w:lang w:val="en-AU"/>
        </w:rPr>
        <w:t xml:space="preserve">odel </w:t>
      </w:r>
      <w:r w:rsidR="00907C33" w:rsidRPr="0066141B">
        <w:rPr>
          <w:lang w:val="en-AU"/>
        </w:rPr>
        <w:t>F</w:t>
      </w:r>
      <w:r w:rsidRPr="0066141B">
        <w:rPr>
          <w:lang w:val="en-AU"/>
        </w:rPr>
        <w:t xml:space="preserve">arming </w:t>
      </w:r>
      <w:r w:rsidR="00907C33" w:rsidRPr="0066141B">
        <w:rPr>
          <w:lang w:val="en-AU"/>
        </w:rPr>
        <w:t xml:space="preserve">Family </w:t>
      </w:r>
      <w:r w:rsidRPr="0066141B">
        <w:rPr>
          <w:lang w:val="en-AU"/>
        </w:rPr>
        <w:t>approach</w:t>
      </w:r>
      <w:r w:rsidR="00C60E9A" w:rsidRPr="0066141B">
        <w:rPr>
          <w:lang w:val="en-AU"/>
        </w:rPr>
        <w:t xml:space="preserve">. This approach </w:t>
      </w:r>
      <w:r w:rsidRPr="0066141B">
        <w:rPr>
          <w:lang w:val="en-AU"/>
        </w:rPr>
        <w:t xml:space="preserve">provides a way for </w:t>
      </w:r>
      <w:r w:rsidR="00C60E9A" w:rsidRPr="0066141B">
        <w:rPr>
          <w:lang w:val="en-AU"/>
        </w:rPr>
        <w:t>CISP</w:t>
      </w:r>
      <w:r w:rsidRPr="0066141B">
        <w:rPr>
          <w:lang w:val="en-AU"/>
        </w:rPr>
        <w:t xml:space="preserve"> to support communities that are not part of private sector partners</w:t>
      </w:r>
      <w:r w:rsidR="0066141B">
        <w:rPr>
          <w:lang w:val="en-AU"/>
        </w:rPr>
        <w:t>’</w:t>
      </w:r>
      <w:r w:rsidRPr="0066141B">
        <w:rPr>
          <w:lang w:val="en-AU"/>
        </w:rPr>
        <w:t xml:space="preserve"> farmers</w:t>
      </w:r>
      <w:r w:rsidR="0066141B">
        <w:rPr>
          <w:lang w:val="en-AU"/>
        </w:rPr>
        <w:t>’</w:t>
      </w:r>
      <w:r w:rsidRPr="0066141B">
        <w:rPr>
          <w:lang w:val="en-AU"/>
        </w:rPr>
        <w:t xml:space="preserve"> networks and are not actively targeted by coffee industry extension services. The approach aims to increase the pool of skilled community based trainers, improve coffee production, diversify farmers</w:t>
      </w:r>
      <w:r w:rsidR="0066141B">
        <w:rPr>
          <w:lang w:val="en-AU"/>
        </w:rPr>
        <w:t>’</w:t>
      </w:r>
      <w:r w:rsidRPr="0066141B">
        <w:rPr>
          <w:lang w:val="en-AU"/>
        </w:rPr>
        <w:t xml:space="preserve"> income</w:t>
      </w:r>
      <w:r w:rsidR="004F4F49" w:rsidRPr="0066141B">
        <w:rPr>
          <w:lang w:val="en-AU"/>
        </w:rPr>
        <w:t>,</w:t>
      </w:r>
      <w:r w:rsidRPr="0066141B">
        <w:rPr>
          <w:lang w:val="en-AU"/>
        </w:rPr>
        <w:t xml:space="preserve"> and increase the potential for sustainable improvements throughout the coffee industry. The approach was piloted in partnership with Lower Unggai Community Development Foundation</w:t>
      </w:r>
      <w:r w:rsidRPr="0066141B">
        <w:rPr>
          <w:b/>
          <w:lang w:val="en-AU"/>
        </w:rPr>
        <w:t xml:space="preserve"> </w:t>
      </w:r>
      <w:r w:rsidRPr="0066141B">
        <w:rPr>
          <w:lang w:val="en-AU"/>
        </w:rPr>
        <w:t>and Sukapass</w:t>
      </w:r>
      <w:r w:rsidR="00DF18A6" w:rsidRPr="0066141B">
        <w:rPr>
          <w:lang w:val="en-AU"/>
        </w:rPr>
        <w:t xml:space="preserve"> Cooperative</w:t>
      </w:r>
      <w:r w:rsidRPr="0066141B">
        <w:rPr>
          <w:lang w:val="en-AU"/>
        </w:rPr>
        <w:t xml:space="preserve">. </w:t>
      </w:r>
      <w:r w:rsidR="00FB1F1A">
        <w:rPr>
          <w:lang w:val="en-AU"/>
        </w:rPr>
        <w:t>Due to</w:t>
      </w:r>
      <w:r w:rsidRPr="0066141B">
        <w:rPr>
          <w:lang w:val="en-AU"/>
        </w:rPr>
        <w:t xml:space="preserve"> management issues faced by Sukapass</w:t>
      </w:r>
      <w:r w:rsidR="00DF18A6" w:rsidRPr="0066141B">
        <w:rPr>
          <w:lang w:val="en-AU"/>
        </w:rPr>
        <w:t xml:space="preserve"> Cooperative</w:t>
      </w:r>
      <w:r w:rsidRPr="0066141B">
        <w:rPr>
          <w:lang w:val="en-AU"/>
        </w:rPr>
        <w:t xml:space="preserve">, pilot activities were suspended to allow the partner time to re-establish its leadership team and organisational structure. </w:t>
      </w:r>
    </w:p>
    <w:p w14:paraId="5A1BEDFF" w14:textId="0231541F" w:rsidR="00F87002" w:rsidRPr="0066141B" w:rsidRDefault="00907C33" w:rsidP="009C4871">
      <w:pPr>
        <w:pStyle w:val="BodyText"/>
        <w:rPr>
          <w:lang w:val="en-AU"/>
        </w:rPr>
      </w:pPr>
      <w:r w:rsidRPr="0066141B">
        <w:rPr>
          <w:lang w:val="en-AU"/>
        </w:rPr>
        <w:t>Figure 2 shows t</w:t>
      </w:r>
      <w:r w:rsidR="00F87002" w:rsidRPr="0066141B">
        <w:rPr>
          <w:lang w:val="en-AU"/>
        </w:rPr>
        <w:t xml:space="preserve">he process for working with </w:t>
      </w:r>
      <w:r w:rsidR="00511BED">
        <w:rPr>
          <w:lang w:val="en-AU"/>
        </w:rPr>
        <w:t>M</w:t>
      </w:r>
      <w:r w:rsidR="00F87002" w:rsidRPr="0066141B">
        <w:rPr>
          <w:lang w:val="en-AU"/>
        </w:rPr>
        <w:t xml:space="preserve">odel </w:t>
      </w:r>
      <w:r w:rsidR="00511BED">
        <w:rPr>
          <w:lang w:val="en-AU"/>
        </w:rPr>
        <w:t>F</w:t>
      </w:r>
      <w:r w:rsidR="00F87002" w:rsidRPr="0066141B">
        <w:rPr>
          <w:lang w:val="en-AU"/>
        </w:rPr>
        <w:t xml:space="preserve">arming </w:t>
      </w:r>
      <w:r w:rsidR="00511BED">
        <w:rPr>
          <w:lang w:val="en-AU"/>
        </w:rPr>
        <w:t>F</w:t>
      </w:r>
      <w:r w:rsidR="00F87002" w:rsidRPr="0066141B">
        <w:rPr>
          <w:lang w:val="en-AU"/>
        </w:rPr>
        <w:t>amilies.</w:t>
      </w:r>
    </w:p>
    <w:p w14:paraId="7C862F18" w14:textId="79FA4ECF" w:rsidR="00B60503" w:rsidRPr="0066141B" w:rsidRDefault="00C13EE8" w:rsidP="008A589D">
      <w:pPr>
        <w:pStyle w:val="Caption"/>
      </w:pPr>
      <w:bookmarkStart w:id="198" w:name="_Toc493109694"/>
      <w:r w:rsidRPr="0066141B">
        <w:t xml:space="preserve">Figure </w:t>
      </w:r>
      <w:r w:rsidRPr="0066141B">
        <w:fldChar w:fldCharType="begin"/>
      </w:r>
      <w:r w:rsidRPr="0066141B">
        <w:instrText xml:space="preserve"> SEQ Figure \* ARABIC </w:instrText>
      </w:r>
      <w:r w:rsidRPr="0066141B">
        <w:fldChar w:fldCharType="separate"/>
      </w:r>
      <w:r w:rsidR="00EA70D8">
        <w:rPr>
          <w:noProof/>
        </w:rPr>
        <w:t>2</w:t>
      </w:r>
      <w:r w:rsidRPr="0066141B">
        <w:fldChar w:fldCharType="end"/>
      </w:r>
      <w:r w:rsidRPr="0066141B">
        <w:tab/>
      </w:r>
      <w:r w:rsidR="00B60503" w:rsidRPr="0066141B">
        <w:t xml:space="preserve">Model </w:t>
      </w:r>
      <w:r w:rsidR="00511BED">
        <w:t>F</w:t>
      </w:r>
      <w:r w:rsidR="00511BED" w:rsidRPr="0066141B">
        <w:t xml:space="preserve">arming </w:t>
      </w:r>
      <w:r w:rsidR="00511BED">
        <w:t>F</w:t>
      </w:r>
      <w:r w:rsidR="00511BED" w:rsidRPr="0066141B">
        <w:t xml:space="preserve">amilies </w:t>
      </w:r>
      <w:r w:rsidR="00B60503" w:rsidRPr="0066141B">
        <w:t>process</w:t>
      </w:r>
      <w:bookmarkEnd w:id="195"/>
      <w:bookmarkEnd w:id="198"/>
    </w:p>
    <w:p w14:paraId="42C9954B" w14:textId="77777777" w:rsidR="00B60503" w:rsidRPr="0066141B" w:rsidRDefault="00B60503" w:rsidP="008A589D">
      <w:pPr>
        <w:rPr>
          <w:rFonts w:ascii="Arial" w:hAnsi="Arial" w:cs="Arial"/>
          <w:sz w:val="21"/>
          <w:szCs w:val="21"/>
        </w:rPr>
      </w:pPr>
      <w:r w:rsidRPr="0066141B">
        <w:rPr>
          <w:rFonts w:ascii="Arial" w:hAnsi="Arial" w:cs="Arial"/>
          <w:noProof/>
          <w:sz w:val="21"/>
          <w:szCs w:val="21"/>
          <w:lang w:eastAsia="en-AU"/>
        </w:rPr>
        <w:drawing>
          <wp:inline distT="0" distB="0" distL="0" distR="0" wp14:anchorId="154B2B67" wp14:editId="3BE1B24B">
            <wp:extent cx="5724000" cy="776377"/>
            <wp:effectExtent l="19050" t="19050" r="29210" b="241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A71358A" w14:textId="19AD82F7" w:rsidR="004A16EF" w:rsidRPr="0066141B" w:rsidRDefault="004A16EF" w:rsidP="002933C7">
      <w:pPr>
        <w:pStyle w:val="Heading3"/>
      </w:pPr>
      <w:bookmarkStart w:id="199" w:name="_Toc480555000"/>
      <w:r w:rsidRPr="0066141B">
        <w:t>Effective outcomes</w:t>
      </w:r>
      <w:bookmarkEnd w:id="199"/>
      <w:r w:rsidR="0066141B">
        <w:t xml:space="preserve"> </w:t>
      </w:r>
    </w:p>
    <w:p w14:paraId="741FBA0F" w14:textId="77777777" w:rsidR="00522847" w:rsidRPr="0066141B" w:rsidRDefault="00D477FB" w:rsidP="00A145E1">
      <w:pPr>
        <w:pStyle w:val="BodyText"/>
        <w:keepNext/>
        <w:rPr>
          <w:lang w:val="en-AU"/>
        </w:rPr>
      </w:pPr>
      <w:r w:rsidRPr="0066141B">
        <w:rPr>
          <w:lang w:val="en-AU"/>
        </w:rPr>
        <w:t>CISP</w:t>
      </w:r>
      <w:r w:rsidR="00522847" w:rsidRPr="0066141B">
        <w:rPr>
          <w:lang w:val="en-AU"/>
        </w:rPr>
        <w:t xml:space="preserve"> is on track to achieve defined and planned outcomes for its beneficiaries.</w:t>
      </w:r>
      <w:r w:rsidR="00FB7F35" w:rsidRPr="0066141B">
        <w:rPr>
          <w:lang w:val="en-AU"/>
        </w:rPr>
        <w:t xml:space="preserve"> Progress towards outcomes is reported under each outcome area</w:t>
      </w:r>
      <w:r w:rsidRPr="0066141B">
        <w:rPr>
          <w:lang w:val="en-AU"/>
        </w:rPr>
        <w:t xml:space="preserve"> below</w:t>
      </w:r>
      <w:r w:rsidR="00FB7F35" w:rsidRPr="0066141B">
        <w:rPr>
          <w:lang w:val="en-AU"/>
        </w:rPr>
        <w:t>.</w:t>
      </w:r>
    </w:p>
    <w:p w14:paraId="0031C3DE" w14:textId="16C27EFF" w:rsidR="00522847" w:rsidRPr="0066141B" w:rsidRDefault="00522847" w:rsidP="00A145E1">
      <w:pPr>
        <w:pStyle w:val="crossheading"/>
        <w:rPr>
          <w:lang w:val="en-AU"/>
        </w:rPr>
      </w:pPr>
      <w:r w:rsidRPr="0066141B">
        <w:rPr>
          <w:lang w:val="en-AU"/>
        </w:rPr>
        <w:t>Objective 1: Key industry stakeholders have improved capacity to enable women</w:t>
      </w:r>
      <w:r w:rsidR="0066141B">
        <w:rPr>
          <w:lang w:val="en-AU"/>
        </w:rPr>
        <w:t>’</w:t>
      </w:r>
      <w:r w:rsidRPr="0066141B">
        <w:rPr>
          <w:lang w:val="en-AU"/>
        </w:rPr>
        <w:t>s meaningful participation in the coffee industry</w:t>
      </w:r>
    </w:p>
    <w:p w14:paraId="1033DD37" w14:textId="77777777" w:rsidR="00DD16D7" w:rsidRPr="00D40E99" w:rsidRDefault="00DD16D7" w:rsidP="00137B1B">
      <w:pPr>
        <w:pStyle w:val="crosssubheading"/>
      </w:pPr>
      <w:r w:rsidRPr="00D40E99">
        <w:t>Outcome 1.1: Project partners have more gender equitable and inclusive policies, practices and programs</w:t>
      </w:r>
    </w:p>
    <w:p w14:paraId="73DFD2CB" w14:textId="3F2D7706" w:rsidR="0088589D" w:rsidRPr="0066141B" w:rsidRDefault="00C00A27" w:rsidP="00BB3EEF">
      <w:pPr>
        <w:pStyle w:val="BodyText"/>
        <w:rPr>
          <w:lang w:val="en-AU"/>
        </w:rPr>
      </w:pPr>
      <w:bookmarkStart w:id="200" w:name="Table4"/>
      <w:bookmarkStart w:id="201" w:name="Table4Highlights"/>
      <w:r w:rsidRPr="0066141B">
        <w:rPr>
          <w:lang w:val="en-AU"/>
        </w:rPr>
        <w:t>CISP</w:t>
      </w:r>
      <w:r w:rsidR="00F87002" w:rsidRPr="0066141B">
        <w:rPr>
          <w:lang w:val="en-AU"/>
        </w:rPr>
        <w:t xml:space="preserve"> has influenced </w:t>
      </w:r>
      <w:r w:rsidR="00836885" w:rsidRPr="0066141B">
        <w:rPr>
          <w:lang w:val="en-AU"/>
        </w:rPr>
        <w:t xml:space="preserve">its seven </w:t>
      </w:r>
      <w:r w:rsidR="00F87002" w:rsidRPr="0066141B">
        <w:rPr>
          <w:lang w:val="en-AU"/>
        </w:rPr>
        <w:t>private sector and farmers</w:t>
      </w:r>
      <w:r w:rsidR="0066141B">
        <w:rPr>
          <w:lang w:val="en-AU"/>
        </w:rPr>
        <w:t>’</w:t>
      </w:r>
      <w:r w:rsidR="00F87002" w:rsidRPr="0066141B">
        <w:rPr>
          <w:lang w:val="en-AU"/>
        </w:rPr>
        <w:t xml:space="preserve"> cooperative partners to increase their focus on women</w:t>
      </w:r>
      <w:r w:rsidR="0066141B">
        <w:rPr>
          <w:lang w:val="en-AU"/>
        </w:rPr>
        <w:t>’</w:t>
      </w:r>
      <w:r w:rsidR="00F87002" w:rsidRPr="0066141B">
        <w:rPr>
          <w:lang w:val="en-AU"/>
        </w:rPr>
        <w:t xml:space="preserve">s empowerment. </w:t>
      </w:r>
      <w:r w:rsidR="00172312" w:rsidRPr="0066141B">
        <w:rPr>
          <w:lang w:val="en-AU"/>
        </w:rPr>
        <w:t xml:space="preserve">The three </w:t>
      </w:r>
      <w:r w:rsidR="00FA447E" w:rsidRPr="0066141B">
        <w:rPr>
          <w:lang w:val="en-AU"/>
        </w:rPr>
        <w:t>coffee export</w:t>
      </w:r>
      <w:r w:rsidR="00A8127F" w:rsidRPr="0066141B">
        <w:rPr>
          <w:lang w:val="en-AU"/>
        </w:rPr>
        <w:t>er</w:t>
      </w:r>
      <w:r w:rsidR="00FA447E" w:rsidRPr="0066141B">
        <w:rPr>
          <w:lang w:val="en-AU"/>
        </w:rPr>
        <w:t xml:space="preserve"> </w:t>
      </w:r>
      <w:r w:rsidR="00F87002" w:rsidRPr="0066141B">
        <w:rPr>
          <w:lang w:val="en-AU"/>
        </w:rPr>
        <w:t>partners report</w:t>
      </w:r>
      <w:r w:rsidR="00D17BB1" w:rsidRPr="0066141B">
        <w:rPr>
          <w:lang w:val="en-AU"/>
        </w:rPr>
        <w:t>ed</w:t>
      </w:r>
      <w:r w:rsidR="00F87002" w:rsidRPr="0066141B">
        <w:rPr>
          <w:lang w:val="en-AU"/>
        </w:rPr>
        <w:t xml:space="preserve"> that they have developed a greater appreciation of the value of </w:t>
      </w:r>
      <w:r w:rsidR="003A028E" w:rsidRPr="0066141B">
        <w:rPr>
          <w:lang w:val="en-AU"/>
        </w:rPr>
        <w:t xml:space="preserve">female </w:t>
      </w:r>
      <w:r w:rsidR="00F87002" w:rsidRPr="0066141B">
        <w:rPr>
          <w:lang w:val="en-AU"/>
        </w:rPr>
        <w:t xml:space="preserve">extension officers through their partnership with </w:t>
      </w:r>
      <w:r w:rsidR="00D17BB1" w:rsidRPr="0066141B">
        <w:rPr>
          <w:lang w:val="en-AU"/>
        </w:rPr>
        <w:t>CISP</w:t>
      </w:r>
      <w:r w:rsidR="00F87002" w:rsidRPr="0066141B">
        <w:rPr>
          <w:lang w:val="en-AU"/>
        </w:rPr>
        <w:t>.</w:t>
      </w:r>
      <w:r w:rsidR="00AF0129" w:rsidRPr="0066141B">
        <w:rPr>
          <w:lang w:val="en-AU"/>
        </w:rPr>
        <w:t xml:space="preserve"> </w:t>
      </w:r>
      <w:r w:rsidR="00800263" w:rsidRPr="0066141B">
        <w:rPr>
          <w:lang w:val="en-AU"/>
        </w:rPr>
        <w:t xml:space="preserve">The </w:t>
      </w:r>
      <w:r w:rsidR="0022605A" w:rsidRPr="0066141B">
        <w:rPr>
          <w:lang w:val="en-AU"/>
        </w:rPr>
        <w:t xml:space="preserve">exporters </w:t>
      </w:r>
      <w:r w:rsidR="00695EDB" w:rsidRPr="0066141B">
        <w:rPr>
          <w:lang w:val="en-AU"/>
        </w:rPr>
        <w:t xml:space="preserve">have </w:t>
      </w:r>
      <w:r w:rsidR="00647321" w:rsidRPr="0066141B">
        <w:rPr>
          <w:lang w:val="en-AU"/>
        </w:rPr>
        <w:t>i</w:t>
      </w:r>
      <w:r w:rsidR="00F87002" w:rsidRPr="0066141B">
        <w:rPr>
          <w:lang w:val="en-AU"/>
        </w:rPr>
        <w:t>ntegrated gender inclusive approaches into their extension services</w:t>
      </w:r>
      <w:r w:rsidR="007E0FD4" w:rsidRPr="0066141B">
        <w:rPr>
          <w:lang w:val="en-AU"/>
        </w:rPr>
        <w:t xml:space="preserve"> by </w:t>
      </w:r>
      <w:r w:rsidR="007B2A77" w:rsidRPr="0066141B">
        <w:rPr>
          <w:lang w:val="en-AU"/>
        </w:rPr>
        <w:t>recruit</w:t>
      </w:r>
      <w:r w:rsidR="007E0FD4" w:rsidRPr="0066141B">
        <w:rPr>
          <w:lang w:val="en-AU"/>
        </w:rPr>
        <w:t>ing</w:t>
      </w:r>
      <w:r w:rsidR="007B2A77" w:rsidRPr="0066141B">
        <w:rPr>
          <w:lang w:val="en-AU"/>
        </w:rPr>
        <w:t xml:space="preserve"> female extension officers</w:t>
      </w:r>
      <w:r w:rsidR="007E0FD4" w:rsidRPr="0066141B">
        <w:rPr>
          <w:lang w:val="en-AU"/>
        </w:rPr>
        <w:t xml:space="preserve"> and developing extension service protocols for </w:t>
      </w:r>
      <w:r w:rsidR="007B2A77" w:rsidRPr="0066141B">
        <w:rPr>
          <w:lang w:val="en-AU"/>
        </w:rPr>
        <w:t>engag</w:t>
      </w:r>
      <w:r w:rsidR="007E0FD4" w:rsidRPr="0066141B">
        <w:rPr>
          <w:lang w:val="en-AU"/>
        </w:rPr>
        <w:t>ing</w:t>
      </w:r>
      <w:r w:rsidR="007B2A77" w:rsidRPr="0066141B">
        <w:rPr>
          <w:lang w:val="en-AU"/>
        </w:rPr>
        <w:t xml:space="preserve"> and </w:t>
      </w:r>
      <w:r w:rsidR="007E0FD4" w:rsidRPr="0066141B">
        <w:rPr>
          <w:lang w:val="en-AU"/>
        </w:rPr>
        <w:t>supporting</w:t>
      </w:r>
      <w:r w:rsidR="007B2A77" w:rsidRPr="0066141B">
        <w:rPr>
          <w:lang w:val="en-AU"/>
        </w:rPr>
        <w:t xml:space="preserve"> female farmers</w:t>
      </w:r>
      <w:r w:rsidR="00884D8C" w:rsidRPr="0066141B">
        <w:rPr>
          <w:lang w:val="en-AU"/>
        </w:rPr>
        <w:t>.</w:t>
      </w:r>
      <w:r w:rsidR="00A13210" w:rsidRPr="0066141B">
        <w:rPr>
          <w:lang w:val="en-AU"/>
        </w:rPr>
        <w:t xml:space="preserve"> </w:t>
      </w:r>
    </w:p>
    <w:p w14:paraId="73F65785" w14:textId="25D4FD80" w:rsidR="00BB3EEF" w:rsidRPr="0066141B" w:rsidRDefault="0088589D" w:rsidP="00BB3EEF">
      <w:pPr>
        <w:pStyle w:val="BodyText"/>
        <w:rPr>
          <w:szCs w:val="20"/>
          <w:lang w:val="en-AU"/>
        </w:rPr>
      </w:pPr>
      <w:r w:rsidRPr="00FD2A24">
        <w:rPr>
          <w:szCs w:val="20"/>
          <w:lang w:val="en-AU"/>
        </w:rPr>
        <w:t xml:space="preserve">PNG Coffee Exports and Sustainable Management Services committed to the Agricultural Graduate Program for a second year. Sustainable Management Services employed its first two graduates </w:t>
      </w:r>
      <w:r w:rsidR="002F5067" w:rsidRPr="00FD2A24">
        <w:rPr>
          <w:szCs w:val="20"/>
          <w:lang w:val="en-AU"/>
        </w:rPr>
        <w:t xml:space="preserve">(one woman and one man) </w:t>
      </w:r>
      <w:r w:rsidRPr="00FD2A24">
        <w:rPr>
          <w:szCs w:val="20"/>
          <w:lang w:val="en-AU"/>
        </w:rPr>
        <w:t xml:space="preserve">as permanent extension officers and recruited a </w:t>
      </w:r>
      <w:r w:rsidR="004E6495" w:rsidRPr="00FD2A24">
        <w:rPr>
          <w:szCs w:val="20"/>
          <w:lang w:val="en-AU"/>
        </w:rPr>
        <w:t>third</w:t>
      </w:r>
      <w:r w:rsidR="002F5067" w:rsidRPr="00FD2A24">
        <w:rPr>
          <w:szCs w:val="20"/>
          <w:lang w:val="en-AU"/>
        </w:rPr>
        <w:t>,</w:t>
      </w:r>
      <w:r w:rsidR="004E6495" w:rsidRPr="00FD2A24">
        <w:rPr>
          <w:szCs w:val="20"/>
          <w:lang w:val="en-AU"/>
        </w:rPr>
        <w:t xml:space="preserve"> </w:t>
      </w:r>
      <w:r w:rsidR="00C3188F">
        <w:rPr>
          <w:szCs w:val="20"/>
          <w:lang w:val="en-AU"/>
        </w:rPr>
        <w:t xml:space="preserve">a </w:t>
      </w:r>
      <w:r w:rsidRPr="00FD2A24">
        <w:rPr>
          <w:szCs w:val="20"/>
          <w:lang w:val="en-AU"/>
        </w:rPr>
        <w:t xml:space="preserve">female graduate extension officer. PNG Coffee Exports extended the contracts of its </w:t>
      </w:r>
      <w:r w:rsidR="004E6495" w:rsidRPr="00FD2A24">
        <w:rPr>
          <w:szCs w:val="20"/>
          <w:lang w:val="en-AU"/>
        </w:rPr>
        <w:t xml:space="preserve">first </w:t>
      </w:r>
      <w:r w:rsidRPr="00FD2A24">
        <w:rPr>
          <w:szCs w:val="20"/>
          <w:lang w:val="en-AU"/>
        </w:rPr>
        <w:t xml:space="preserve">two </w:t>
      </w:r>
      <w:r w:rsidR="002F5067" w:rsidRPr="00FD2A24">
        <w:rPr>
          <w:szCs w:val="20"/>
          <w:lang w:val="en-AU"/>
        </w:rPr>
        <w:t xml:space="preserve">female </w:t>
      </w:r>
      <w:r w:rsidRPr="00FD2A24">
        <w:rPr>
          <w:szCs w:val="20"/>
          <w:lang w:val="en-AU"/>
        </w:rPr>
        <w:t>graduates for a second year</w:t>
      </w:r>
      <w:r w:rsidR="00BB3EEF" w:rsidRPr="002F5067">
        <w:rPr>
          <w:szCs w:val="20"/>
          <w:lang w:val="en-AU"/>
        </w:rPr>
        <w:t>. It</w:t>
      </w:r>
      <w:r w:rsidRPr="0066141B">
        <w:rPr>
          <w:szCs w:val="20"/>
          <w:lang w:val="en-AU"/>
        </w:rPr>
        <w:t xml:space="preserve"> seconded them to an associated organisation, Apo Angra Anga Kange Cooperative, where they will gain </w:t>
      </w:r>
      <w:r w:rsidRPr="0066141B">
        <w:rPr>
          <w:color w:val="000000" w:themeColor="text1"/>
          <w:szCs w:val="20"/>
          <w:lang w:val="en-AU"/>
        </w:rPr>
        <w:t>extended</w:t>
      </w:r>
      <w:r w:rsidRPr="0066141B">
        <w:rPr>
          <w:szCs w:val="20"/>
          <w:lang w:val="en-AU"/>
        </w:rPr>
        <w:t xml:space="preserve"> agricultural extension experience.</w:t>
      </w:r>
    </w:p>
    <w:p w14:paraId="5C451B06" w14:textId="1395153B" w:rsidR="00F92592" w:rsidRPr="0066141B" w:rsidRDefault="00F92592" w:rsidP="00BB3EEF">
      <w:pPr>
        <w:pStyle w:val="BodyText"/>
        <w:rPr>
          <w:szCs w:val="20"/>
          <w:lang w:val="en-AU"/>
        </w:rPr>
      </w:pPr>
      <w:r w:rsidRPr="0066141B">
        <w:rPr>
          <w:szCs w:val="20"/>
          <w:lang w:val="en-AU"/>
        </w:rPr>
        <w:t xml:space="preserve">Sustainable Management Services PNG </w:t>
      </w:r>
      <w:r w:rsidRPr="0066141B">
        <w:rPr>
          <w:rFonts w:cs="Arial"/>
          <w:szCs w:val="20"/>
          <w:lang w:val="en-AU"/>
        </w:rPr>
        <w:t>has implemented a gender equitable salary scale and promoted one female employee to the Extension and Training Coordination position.</w:t>
      </w:r>
      <w:r w:rsidR="006E4AFB" w:rsidRPr="0066141B">
        <w:rPr>
          <w:rFonts w:cs="Arial"/>
          <w:szCs w:val="20"/>
          <w:lang w:val="en-AU"/>
        </w:rPr>
        <w:t xml:space="preserve"> </w:t>
      </w:r>
      <w:r w:rsidRPr="0066141B">
        <w:rPr>
          <w:szCs w:val="20"/>
          <w:lang w:val="en-AU"/>
        </w:rPr>
        <w:t xml:space="preserve">New Guinea Highlands Coffee Exports </w:t>
      </w:r>
      <w:r w:rsidR="00BB3EEF" w:rsidRPr="0066141B">
        <w:rPr>
          <w:szCs w:val="20"/>
          <w:lang w:val="en-AU"/>
        </w:rPr>
        <w:t xml:space="preserve">has </w:t>
      </w:r>
      <w:r w:rsidR="0061274D" w:rsidRPr="0066141B">
        <w:rPr>
          <w:szCs w:val="20"/>
          <w:lang w:val="en-AU"/>
        </w:rPr>
        <w:t xml:space="preserve">asked CISP to provide </w:t>
      </w:r>
      <w:r w:rsidRPr="0066141B">
        <w:rPr>
          <w:szCs w:val="20"/>
          <w:lang w:val="en-AU"/>
        </w:rPr>
        <w:t xml:space="preserve">Gender, Equity and Diversity training and Family Business Management training to </w:t>
      </w:r>
      <w:r w:rsidR="00FB1F1A" w:rsidRPr="0066141B">
        <w:rPr>
          <w:szCs w:val="20"/>
          <w:lang w:val="en-AU"/>
        </w:rPr>
        <w:t>its entire</w:t>
      </w:r>
      <w:r w:rsidRPr="0066141B">
        <w:rPr>
          <w:szCs w:val="20"/>
          <w:lang w:val="en-AU"/>
        </w:rPr>
        <w:t xml:space="preserve"> staff</w:t>
      </w:r>
      <w:r w:rsidR="006E4AFB" w:rsidRPr="0066141B">
        <w:rPr>
          <w:szCs w:val="20"/>
          <w:lang w:val="en-AU"/>
        </w:rPr>
        <w:t xml:space="preserve"> after seeing the improvements in </w:t>
      </w:r>
      <w:r w:rsidR="007621C8" w:rsidRPr="0066141B">
        <w:rPr>
          <w:szCs w:val="20"/>
          <w:lang w:val="en-AU"/>
        </w:rPr>
        <w:t xml:space="preserve">the quality of </w:t>
      </w:r>
      <w:r w:rsidR="006E4AFB" w:rsidRPr="0066141B">
        <w:rPr>
          <w:szCs w:val="20"/>
          <w:lang w:val="en-AU"/>
        </w:rPr>
        <w:t>its extension officers</w:t>
      </w:r>
      <w:r w:rsidR="0066141B">
        <w:rPr>
          <w:szCs w:val="20"/>
          <w:lang w:val="en-AU"/>
        </w:rPr>
        <w:t>’</w:t>
      </w:r>
      <w:r w:rsidR="006E4AFB" w:rsidRPr="0066141B">
        <w:rPr>
          <w:szCs w:val="20"/>
          <w:lang w:val="en-AU"/>
        </w:rPr>
        <w:t xml:space="preserve"> </w:t>
      </w:r>
      <w:r w:rsidR="007621C8" w:rsidRPr="0066141B">
        <w:rPr>
          <w:szCs w:val="20"/>
          <w:lang w:val="en-AU"/>
        </w:rPr>
        <w:t>work</w:t>
      </w:r>
      <w:r w:rsidRPr="0066141B">
        <w:rPr>
          <w:szCs w:val="20"/>
          <w:lang w:val="en-AU"/>
        </w:rPr>
        <w:t>.</w:t>
      </w:r>
    </w:p>
    <w:p w14:paraId="4291EFC0" w14:textId="71C0A6FA" w:rsidR="00F92592" w:rsidRPr="0066141B" w:rsidRDefault="00F92592" w:rsidP="00D40E99">
      <w:pPr>
        <w:pStyle w:val="BodyText"/>
      </w:pPr>
      <w:r w:rsidRPr="0066141B">
        <w:t>Following an organisational assessment, CISP is working with Backyard Farms</w:t>
      </w:r>
      <w:r w:rsidR="00FA447E" w:rsidRPr="0066141B">
        <w:t xml:space="preserve">, a </w:t>
      </w:r>
      <w:r w:rsidR="00695EDB" w:rsidRPr="0066141B">
        <w:t>farmers</w:t>
      </w:r>
      <w:r w:rsidR="0066141B">
        <w:t>’</w:t>
      </w:r>
      <w:r w:rsidR="00FA447E" w:rsidRPr="0066141B">
        <w:t xml:space="preserve"> cooperative</w:t>
      </w:r>
      <w:r w:rsidRPr="0066141B">
        <w:t xml:space="preserve"> to strengthen their financial management and human resources systems.</w:t>
      </w:r>
      <w:r w:rsidR="0066141B">
        <w:t xml:space="preserve"> </w:t>
      </w:r>
      <w:r w:rsidRPr="0066141B">
        <w:t>Backyard Farms has adopted some of CARE</w:t>
      </w:r>
      <w:r w:rsidR="0066141B">
        <w:t>’</w:t>
      </w:r>
      <w:r w:rsidRPr="0066141B">
        <w:t>s security protocols to ensure the safety of their personnel (women and men) when they are in the field.</w:t>
      </w:r>
    </w:p>
    <w:p w14:paraId="44788A44" w14:textId="7C11A4BC" w:rsidR="00CF7D43" w:rsidRPr="0066141B" w:rsidRDefault="00CF7D43" w:rsidP="00D40E99">
      <w:pPr>
        <w:pStyle w:val="BodyText"/>
      </w:pPr>
      <w:r w:rsidRPr="0066141B">
        <w:t xml:space="preserve">The CISP team provided a high level of </w:t>
      </w:r>
      <w:r w:rsidR="007621C8" w:rsidRPr="0066141B">
        <w:t xml:space="preserve">mentoring </w:t>
      </w:r>
      <w:r w:rsidR="001F1EEC" w:rsidRPr="0066141B">
        <w:t xml:space="preserve">support </w:t>
      </w:r>
      <w:r w:rsidRPr="0066141B">
        <w:t xml:space="preserve">to one private sector partner that failed to ensure adequate duty of care to its two young </w:t>
      </w:r>
      <w:r w:rsidR="00B96B60" w:rsidRPr="0066141B">
        <w:t xml:space="preserve">women </w:t>
      </w:r>
      <w:r w:rsidRPr="0066141B">
        <w:t xml:space="preserve">graduate extension officers during their graduate placement. Insufficient safety procedures were implemented during field visits to protect the young women. During one extension </w:t>
      </w:r>
      <w:r w:rsidR="00FB1F1A" w:rsidRPr="0066141B">
        <w:t>visit,</w:t>
      </w:r>
      <w:r w:rsidRPr="0066141B">
        <w:t xml:space="preserve"> the women sat in the back of the vehicle while their male colleagues sat inside the cabin exposing them to threatening treatment by m</w:t>
      </w:r>
      <w:r w:rsidR="00DF18A6" w:rsidRPr="0066141B">
        <w:t>en</w:t>
      </w:r>
      <w:r w:rsidRPr="0066141B">
        <w:t xml:space="preserve"> in the farming community. The CISP team worked with the partner to improve its care of the young women and provided pastoral support to the women for the remaining time of their graduate placement. </w:t>
      </w:r>
    </w:p>
    <w:p w14:paraId="1E1C2E5B" w14:textId="5EA0EBB7" w:rsidR="00AF0251" w:rsidRPr="0066141B" w:rsidRDefault="00EC7C4D" w:rsidP="00A145E1">
      <w:pPr>
        <w:pStyle w:val="BodyText"/>
        <w:spacing w:before="100" w:beforeAutospacing="1"/>
        <w:rPr>
          <w:lang w:val="en-AU"/>
        </w:rPr>
      </w:pPr>
      <w:r w:rsidRPr="0066141B">
        <w:rPr>
          <w:lang w:val="en-AU"/>
        </w:rPr>
        <w:t xml:space="preserve">This experience </w:t>
      </w:r>
      <w:r w:rsidR="00647321" w:rsidRPr="0066141B">
        <w:rPr>
          <w:lang w:val="en-AU"/>
        </w:rPr>
        <w:t xml:space="preserve">highlighted the need for </w:t>
      </w:r>
      <w:r w:rsidR="00AF0251" w:rsidRPr="0066141B">
        <w:rPr>
          <w:lang w:val="en-AU"/>
        </w:rPr>
        <w:t xml:space="preserve">CISP </w:t>
      </w:r>
      <w:r w:rsidR="00DF18A6" w:rsidRPr="0066141B">
        <w:rPr>
          <w:lang w:val="en-AU"/>
        </w:rPr>
        <w:t xml:space="preserve">to </w:t>
      </w:r>
      <w:r w:rsidR="00AF0251" w:rsidRPr="0066141B">
        <w:rPr>
          <w:lang w:val="en-AU"/>
        </w:rPr>
        <w:t xml:space="preserve">assess the readiness of </w:t>
      </w:r>
      <w:r w:rsidR="00884730" w:rsidRPr="0066141B">
        <w:rPr>
          <w:lang w:val="en-AU"/>
        </w:rPr>
        <w:t>partners</w:t>
      </w:r>
      <w:r w:rsidR="00AF0251" w:rsidRPr="0066141B">
        <w:rPr>
          <w:lang w:val="en-AU"/>
        </w:rPr>
        <w:t xml:space="preserve"> to support </w:t>
      </w:r>
      <w:r w:rsidR="00DF18A6" w:rsidRPr="0066141B">
        <w:rPr>
          <w:lang w:val="en-AU"/>
        </w:rPr>
        <w:t xml:space="preserve">women </w:t>
      </w:r>
      <w:r w:rsidR="00DF00FC" w:rsidRPr="0066141B">
        <w:rPr>
          <w:lang w:val="en-AU"/>
        </w:rPr>
        <w:t xml:space="preserve">extension officer </w:t>
      </w:r>
      <w:r w:rsidR="00AF0251" w:rsidRPr="0066141B">
        <w:rPr>
          <w:lang w:val="en-AU"/>
        </w:rPr>
        <w:t xml:space="preserve">graduates before placing </w:t>
      </w:r>
      <w:r w:rsidR="00DF00FC" w:rsidRPr="0066141B">
        <w:rPr>
          <w:lang w:val="en-AU"/>
        </w:rPr>
        <w:t>them</w:t>
      </w:r>
      <w:r w:rsidR="00AF0251" w:rsidRPr="0066141B">
        <w:rPr>
          <w:lang w:val="en-AU"/>
        </w:rPr>
        <w:t xml:space="preserve"> </w:t>
      </w:r>
      <w:r w:rsidR="00891F1B" w:rsidRPr="0066141B">
        <w:rPr>
          <w:lang w:val="en-AU"/>
        </w:rPr>
        <w:t>in the</w:t>
      </w:r>
      <w:r w:rsidR="00647321" w:rsidRPr="0066141B">
        <w:rPr>
          <w:lang w:val="en-AU"/>
        </w:rPr>
        <w:t xml:space="preserve"> organisation. It identified the need for </w:t>
      </w:r>
      <w:r w:rsidR="00891F1B" w:rsidRPr="0066141B">
        <w:rPr>
          <w:lang w:val="en-AU"/>
        </w:rPr>
        <w:t xml:space="preserve">CISP </w:t>
      </w:r>
      <w:r w:rsidR="00647321" w:rsidRPr="0066141B">
        <w:rPr>
          <w:lang w:val="en-AU"/>
        </w:rPr>
        <w:t>to</w:t>
      </w:r>
      <w:r w:rsidR="00891F1B" w:rsidRPr="0066141B">
        <w:rPr>
          <w:lang w:val="en-AU"/>
        </w:rPr>
        <w:t xml:space="preserve"> </w:t>
      </w:r>
      <w:r w:rsidR="00AF0251" w:rsidRPr="0066141B">
        <w:rPr>
          <w:lang w:val="en-AU"/>
        </w:rPr>
        <w:t xml:space="preserve">raise awareness of the duty of care required when employing </w:t>
      </w:r>
      <w:r w:rsidR="00DF18A6" w:rsidRPr="0066141B">
        <w:rPr>
          <w:lang w:val="en-AU"/>
        </w:rPr>
        <w:t xml:space="preserve">women </w:t>
      </w:r>
      <w:r w:rsidR="00AF0251" w:rsidRPr="0066141B">
        <w:rPr>
          <w:lang w:val="en-AU"/>
        </w:rPr>
        <w:t>extension officers</w:t>
      </w:r>
      <w:r w:rsidR="00A8127F" w:rsidRPr="0066141B">
        <w:rPr>
          <w:lang w:val="en-AU"/>
        </w:rPr>
        <w:t>. It also highlighted the need</w:t>
      </w:r>
      <w:r w:rsidR="00AF0251" w:rsidRPr="0066141B">
        <w:rPr>
          <w:lang w:val="en-AU"/>
        </w:rPr>
        <w:t xml:space="preserve"> </w:t>
      </w:r>
      <w:r w:rsidR="00DF00FC" w:rsidRPr="0066141B">
        <w:rPr>
          <w:lang w:val="en-AU"/>
        </w:rPr>
        <w:t xml:space="preserve">to </w:t>
      </w:r>
      <w:r w:rsidR="00AF0251" w:rsidRPr="0066141B">
        <w:rPr>
          <w:lang w:val="en-AU"/>
        </w:rPr>
        <w:t>support partners</w:t>
      </w:r>
      <w:r w:rsidR="00891F1B" w:rsidRPr="0066141B">
        <w:rPr>
          <w:lang w:val="en-AU"/>
        </w:rPr>
        <w:t xml:space="preserve"> to</w:t>
      </w:r>
      <w:r w:rsidR="00AF0251" w:rsidRPr="0066141B">
        <w:rPr>
          <w:lang w:val="en-AU"/>
        </w:rPr>
        <w:t xml:space="preserve"> develop risk management strategies to ensure </w:t>
      </w:r>
      <w:r w:rsidR="00DF00FC" w:rsidRPr="0066141B">
        <w:rPr>
          <w:lang w:val="en-AU"/>
        </w:rPr>
        <w:t>women</w:t>
      </w:r>
      <w:r w:rsidR="0066141B">
        <w:rPr>
          <w:lang w:val="en-AU"/>
        </w:rPr>
        <w:t>’</w:t>
      </w:r>
      <w:r w:rsidR="00DF00FC" w:rsidRPr="0066141B">
        <w:rPr>
          <w:lang w:val="en-AU"/>
        </w:rPr>
        <w:t xml:space="preserve">s </w:t>
      </w:r>
      <w:r w:rsidR="00AF0251" w:rsidRPr="0066141B">
        <w:rPr>
          <w:lang w:val="en-AU"/>
        </w:rPr>
        <w:t>safety in the field</w:t>
      </w:r>
      <w:r w:rsidR="00647321" w:rsidRPr="0066141B">
        <w:rPr>
          <w:lang w:val="en-AU"/>
        </w:rPr>
        <w:t>.</w:t>
      </w:r>
    </w:p>
    <w:bookmarkEnd w:id="200"/>
    <w:bookmarkEnd w:id="201"/>
    <w:p w14:paraId="78467847" w14:textId="77777777" w:rsidR="009F00D4" w:rsidRPr="00D40E99" w:rsidRDefault="00DD16D7" w:rsidP="00137B1B">
      <w:pPr>
        <w:pStyle w:val="crosssubheading"/>
      </w:pPr>
      <w:r w:rsidRPr="00D40E99">
        <w:t>Outcome 1.2: Project partners have improved capacity to provide farmer services that are appropriate for both women and men</w:t>
      </w:r>
    </w:p>
    <w:p w14:paraId="428130FB" w14:textId="13062815" w:rsidR="002E07E3" w:rsidRPr="0066141B" w:rsidRDefault="006B04D5" w:rsidP="00D40E99">
      <w:pPr>
        <w:pStyle w:val="BodyText"/>
      </w:pPr>
      <w:r w:rsidRPr="0066141B">
        <w:rPr>
          <w:b/>
          <w:noProof/>
          <w:lang w:val="en-AU" w:eastAsia="en-AU"/>
        </w:rPr>
        <mc:AlternateContent>
          <mc:Choice Requires="wps">
            <w:drawing>
              <wp:anchor distT="118745" distB="118745" distL="114300" distR="114300" simplePos="0" relativeHeight="251665920" behindDoc="0" locked="0" layoutInCell="0" allowOverlap="1" wp14:anchorId="7019FEA0" wp14:editId="304A28A7">
                <wp:simplePos x="0" y="0"/>
                <wp:positionH relativeFrom="margin">
                  <wp:posOffset>3449304</wp:posOffset>
                </wp:positionH>
                <wp:positionV relativeFrom="paragraph">
                  <wp:posOffset>13260</wp:posOffset>
                </wp:positionV>
                <wp:extent cx="2159635" cy="1424940"/>
                <wp:effectExtent l="0" t="0" r="0" b="381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424940"/>
                        </a:xfrm>
                        <a:prstGeom prst="rect">
                          <a:avLst/>
                        </a:prstGeom>
                        <a:solidFill>
                          <a:schemeClr val="accent4"/>
                        </a:solidFill>
                        <a:extLst>
                          <a:ext uri="{53640926-AAD7-44D8-BBD7-CCE9431645EC}">
                            <a14:shadowObscured xmlns:a14="http://schemas.microsoft.com/office/drawing/2010/main" val="1"/>
                          </a:ext>
                        </a:extLst>
                      </wps:spPr>
                      <wps:txbx>
                        <w:txbxContent>
                          <w:p w14:paraId="0F2DE3E8" w14:textId="77777777" w:rsidR="002F5067" w:rsidRPr="00A34CAB" w:rsidRDefault="002F5067" w:rsidP="00F60E02">
                            <w:pPr>
                              <w:pStyle w:val="TableText"/>
                              <w:rPr>
                                <w:lang w:eastAsia="en-AU"/>
                              </w:rPr>
                            </w:pPr>
                            <w:r w:rsidRPr="00A34CAB">
                              <w:rPr>
                                <w:lang w:eastAsia="en-AU"/>
                              </w:rPr>
                              <w:t xml:space="preserve">I spoke to men only as they were the head of the household but that idea has changed since the trainings. I now speak to women too, as I </w:t>
                            </w:r>
                            <w:r>
                              <w:rPr>
                                <w:lang w:eastAsia="en-AU"/>
                              </w:rPr>
                              <w:t>learned</w:t>
                            </w:r>
                            <w:r w:rsidRPr="00A34CAB">
                              <w:rPr>
                                <w:lang w:eastAsia="en-AU"/>
                              </w:rPr>
                              <w:t xml:space="preserve"> in the trainings that men and women are equal, they have the same power to make decisions regarding land, income from coffee or about anything, they are equal. (Community Based Coordinator)</w:t>
                            </w:r>
                          </w:p>
                        </w:txbxContent>
                      </wps:txbx>
                      <wps:bodyPr rot="0" vert="horz" wrap="square" lIns="108000" tIns="108000" rIns="108000" bIns="108000" anchor="t" anchorCtr="0" upright="1">
                        <a:sp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9FEA0" id="_x0000_s1028" type="#_x0000_t202" style="position:absolute;margin-left:271.6pt;margin-top:1.05pt;width:170.05pt;height:112.2pt;z-index:25166592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" o:allowincell="f" fillcolor="#e0d5bb [3207]" stroked="f">
                <v:textbox style="mso-fit-shape-to-text:t" inset="3mm,3mm,3mm,3mm">
                  <w:txbxContent>
                    <w:p w14:paraId="0F2DE3E8" w14:textId="77777777" w:rsidR="002F5067" w:rsidRPr="00A34CAB" w:rsidRDefault="002F5067" w:rsidP="00F60E02">
                      <w:pPr>
                        <w:pStyle w:val="TableText"/>
                        <w:rPr>
                          <w:lang w:eastAsia="en-AU"/>
                        </w:rPr>
                      </w:pPr>
                      <w:r w:rsidRPr="00A34CAB">
                        <w:rPr>
                          <w:lang w:eastAsia="en-AU"/>
                        </w:rPr>
                        <w:t xml:space="preserve">I spoke to men only as they were the head of the household but that idea has changed since the trainings. I now speak to women too, as I </w:t>
                      </w:r>
                      <w:r>
                        <w:rPr>
                          <w:lang w:eastAsia="en-AU"/>
                        </w:rPr>
                        <w:t>learned</w:t>
                      </w:r>
                      <w:r w:rsidRPr="00A34CAB">
                        <w:rPr>
                          <w:lang w:eastAsia="en-AU"/>
                        </w:rPr>
                        <w:t xml:space="preserve"> in the trainings that men and women are equal, they have the same power to make decisions regarding land, income from coffee or about anything, they are equal. (Community Based Coordinator)</w:t>
                      </w:r>
                    </w:p>
                  </w:txbxContent>
                </v:textbox>
                <w10:wrap type="square" anchorx="margin"/>
              </v:shape>
            </w:pict>
          </mc:Fallback>
        </mc:AlternateContent>
      </w:r>
      <w:r w:rsidR="002E07E3" w:rsidRPr="0066141B">
        <w:t xml:space="preserve">Private sector extension officers and </w:t>
      </w:r>
      <w:r w:rsidR="005A0B21" w:rsidRPr="0066141B">
        <w:t>m</w:t>
      </w:r>
      <w:r w:rsidR="006A1CBB" w:rsidRPr="0066141B">
        <w:t xml:space="preserve">odel </w:t>
      </w:r>
      <w:r w:rsidR="005A0B21" w:rsidRPr="0066141B">
        <w:t>f</w:t>
      </w:r>
      <w:r w:rsidR="006A1CBB" w:rsidRPr="0066141B">
        <w:t xml:space="preserve">armers </w:t>
      </w:r>
      <w:r w:rsidR="002E07E3" w:rsidRPr="0066141B">
        <w:t xml:space="preserve">reported that they have incorporated a gender empowerment and equity focus in their work with farming families. They </w:t>
      </w:r>
      <w:r w:rsidR="006A1CBB" w:rsidRPr="0066141B">
        <w:t xml:space="preserve">have </w:t>
      </w:r>
      <w:r w:rsidR="009C42C3" w:rsidRPr="0066141B">
        <w:t xml:space="preserve">learned </w:t>
      </w:r>
      <w:r w:rsidR="00B02ACD" w:rsidRPr="0066141B">
        <w:t xml:space="preserve">from CISP </w:t>
      </w:r>
      <w:r w:rsidR="002E07E3" w:rsidRPr="0066141B">
        <w:t>new ideas and ways of approaching farmers</w:t>
      </w:r>
      <w:r w:rsidR="006A1CBB" w:rsidRPr="0066141B">
        <w:t>. Their</w:t>
      </w:r>
      <w:r w:rsidR="002E07E3" w:rsidRPr="0066141B">
        <w:t xml:space="preserve"> confidence </w:t>
      </w:r>
      <w:r w:rsidR="00396107" w:rsidRPr="0066141B">
        <w:t xml:space="preserve">has </w:t>
      </w:r>
      <w:r w:rsidR="006A1CBB" w:rsidRPr="0066141B">
        <w:t xml:space="preserve">increased in </w:t>
      </w:r>
      <w:r w:rsidR="002E07E3" w:rsidRPr="0066141B">
        <w:t>speak</w:t>
      </w:r>
      <w:r w:rsidR="006A1CBB" w:rsidRPr="0066141B">
        <w:t>ing</w:t>
      </w:r>
      <w:r w:rsidR="002E07E3" w:rsidRPr="0066141B">
        <w:t xml:space="preserve"> to farmers about best practices for coffee farming and about the value of working as family groups. Most of the male extension officers and </w:t>
      </w:r>
      <w:r w:rsidR="002F14D9" w:rsidRPr="0066141B">
        <w:t>community-based</w:t>
      </w:r>
      <w:r w:rsidR="002E07E3" w:rsidRPr="0066141B">
        <w:t xml:space="preserve"> coordinators reported that prior to </w:t>
      </w:r>
      <w:r w:rsidR="00D17BB1" w:rsidRPr="0066141B">
        <w:t>CISP,</w:t>
      </w:r>
      <w:r w:rsidR="002E07E3" w:rsidRPr="0066141B">
        <w:t xml:space="preserve"> they would only speak to men</w:t>
      </w:r>
      <w:r w:rsidR="00E24843" w:rsidRPr="0066141B">
        <w:t>.</w:t>
      </w:r>
      <w:r w:rsidR="002E07E3" w:rsidRPr="0066141B">
        <w:rPr>
          <w:rStyle w:val="FootnoteReference"/>
          <w:rFonts w:cs="Arial"/>
          <w:szCs w:val="20"/>
          <w:lang w:val="en-AU"/>
        </w:rPr>
        <w:footnoteReference w:id="16"/>
      </w:r>
      <w:r w:rsidR="002E07E3" w:rsidRPr="0066141B">
        <w:rPr>
          <w:b/>
          <w:noProof/>
          <w:lang w:eastAsia="en-GB"/>
        </w:rPr>
        <w:t xml:space="preserve"> </w:t>
      </w:r>
    </w:p>
    <w:p w14:paraId="7140EA51" w14:textId="77777777" w:rsidR="002E07E3" w:rsidRPr="0066141B" w:rsidRDefault="002E07E3" w:rsidP="00A145E1">
      <w:pPr>
        <w:pStyle w:val="BodyText"/>
        <w:rPr>
          <w:lang w:val="en-AU"/>
        </w:rPr>
      </w:pPr>
      <w:r w:rsidRPr="0066141B">
        <w:rPr>
          <w:lang w:val="en-AU"/>
        </w:rPr>
        <w:t xml:space="preserve">Working alongside </w:t>
      </w:r>
      <w:r w:rsidR="00D17BB1" w:rsidRPr="0066141B">
        <w:rPr>
          <w:lang w:val="en-AU"/>
        </w:rPr>
        <w:t xml:space="preserve">CISP </w:t>
      </w:r>
      <w:r w:rsidR="006A1CBB" w:rsidRPr="0066141B">
        <w:rPr>
          <w:lang w:val="en-AU"/>
        </w:rPr>
        <w:t xml:space="preserve">staff </w:t>
      </w:r>
      <w:r w:rsidRPr="0066141B">
        <w:rPr>
          <w:lang w:val="en-AU"/>
        </w:rPr>
        <w:t xml:space="preserve">has helped extension officers and community facilitators </w:t>
      </w:r>
      <w:r w:rsidR="00396107" w:rsidRPr="0066141B">
        <w:rPr>
          <w:lang w:val="en-AU"/>
        </w:rPr>
        <w:t xml:space="preserve">to </w:t>
      </w:r>
      <w:r w:rsidRPr="0066141B">
        <w:rPr>
          <w:lang w:val="en-AU"/>
        </w:rPr>
        <w:t xml:space="preserve">set clear and concrete steps for working with the community and to </w:t>
      </w:r>
      <w:r w:rsidR="00606A6F" w:rsidRPr="0066141B">
        <w:rPr>
          <w:lang w:val="en-AU"/>
        </w:rPr>
        <w:t>improve</w:t>
      </w:r>
      <w:r w:rsidRPr="0066141B">
        <w:rPr>
          <w:lang w:val="en-AU"/>
        </w:rPr>
        <w:t xml:space="preserve"> their job </w:t>
      </w:r>
      <w:r w:rsidR="00606A6F" w:rsidRPr="0066141B">
        <w:rPr>
          <w:lang w:val="en-AU"/>
        </w:rPr>
        <w:t>performance</w:t>
      </w:r>
      <w:r w:rsidRPr="0066141B">
        <w:rPr>
          <w:lang w:val="en-AU"/>
        </w:rPr>
        <w:t>. Extension officers reported that the higher level of technical, gender</w:t>
      </w:r>
      <w:r w:rsidR="00D17BB1" w:rsidRPr="0066141B">
        <w:rPr>
          <w:lang w:val="en-AU"/>
        </w:rPr>
        <w:t>,</w:t>
      </w:r>
      <w:r w:rsidRPr="0066141B">
        <w:rPr>
          <w:lang w:val="en-AU"/>
        </w:rPr>
        <w:t xml:space="preserve"> and family business management knowledge gained through working with </w:t>
      </w:r>
      <w:r w:rsidR="00D17BB1" w:rsidRPr="0066141B">
        <w:rPr>
          <w:lang w:val="en-AU"/>
        </w:rPr>
        <w:t>CISP</w:t>
      </w:r>
      <w:r w:rsidRPr="0066141B">
        <w:rPr>
          <w:lang w:val="en-AU"/>
        </w:rPr>
        <w:t xml:space="preserve"> has increased their level of professionalism. Increased professionalism was reported to include improvements in work ethics and practices, clearer appreciation of roles and responsibilities, and more effective planning and review. Extension officers and graduates reported that farmers are more open and responsive to them and respect them more as professionals and experts since they have been working with </w:t>
      </w:r>
      <w:r w:rsidR="006A1CBB" w:rsidRPr="0066141B">
        <w:rPr>
          <w:lang w:val="en-AU"/>
        </w:rPr>
        <w:t>CISP</w:t>
      </w:r>
      <w:r w:rsidRPr="0066141B">
        <w:rPr>
          <w:lang w:val="en-AU"/>
        </w:rPr>
        <w:t>.</w:t>
      </w:r>
    </w:p>
    <w:p w14:paraId="626A1D29" w14:textId="3C8DD99B" w:rsidR="002E07E3" w:rsidRPr="0066141B" w:rsidRDefault="002E07E3" w:rsidP="00A145E1">
      <w:pPr>
        <w:pStyle w:val="BodyText"/>
        <w:rPr>
          <w:lang w:val="en-AU"/>
        </w:rPr>
      </w:pPr>
      <w:r w:rsidRPr="0066141B">
        <w:rPr>
          <w:lang w:val="en-AU"/>
        </w:rPr>
        <w:t>S</w:t>
      </w:r>
      <w:r w:rsidR="004A5B42" w:rsidRPr="0066141B">
        <w:rPr>
          <w:lang w:val="en-AU"/>
        </w:rPr>
        <w:t xml:space="preserve">ustainable Management Systems PNG </w:t>
      </w:r>
      <w:r w:rsidRPr="0066141B">
        <w:rPr>
          <w:lang w:val="en-AU"/>
        </w:rPr>
        <w:t xml:space="preserve">extension officers visit each farmer network </w:t>
      </w:r>
      <w:r w:rsidR="006A1CBB" w:rsidRPr="0066141B">
        <w:rPr>
          <w:lang w:val="en-AU"/>
        </w:rPr>
        <w:t>twice</w:t>
      </w:r>
      <w:r w:rsidRPr="0066141B">
        <w:rPr>
          <w:lang w:val="en-AU"/>
        </w:rPr>
        <w:t xml:space="preserve"> a year. </w:t>
      </w:r>
      <w:r w:rsidR="006A1CBB" w:rsidRPr="0066141B">
        <w:rPr>
          <w:lang w:val="en-AU"/>
        </w:rPr>
        <w:t>T</w:t>
      </w:r>
      <w:r w:rsidRPr="0066141B">
        <w:rPr>
          <w:lang w:val="en-AU"/>
        </w:rPr>
        <w:t xml:space="preserve">hey </w:t>
      </w:r>
      <w:r w:rsidR="006A1CBB" w:rsidRPr="0066141B">
        <w:rPr>
          <w:lang w:val="en-AU"/>
        </w:rPr>
        <w:t>provide</w:t>
      </w:r>
      <w:r w:rsidRPr="0066141B">
        <w:rPr>
          <w:lang w:val="en-AU"/>
        </w:rPr>
        <w:t xml:space="preserve"> </w:t>
      </w:r>
      <w:r w:rsidR="006A1CBB" w:rsidRPr="0066141B">
        <w:rPr>
          <w:lang w:val="en-AU"/>
        </w:rPr>
        <w:t>F</w:t>
      </w:r>
      <w:r w:rsidRPr="0066141B">
        <w:rPr>
          <w:lang w:val="en-AU"/>
        </w:rPr>
        <w:t xml:space="preserve">amily </w:t>
      </w:r>
      <w:r w:rsidR="006A1CBB" w:rsidRPr="0066141B">
        <w:rPr>
          <w:lang w:val="en-AU"/>
        </w:rPr>
        <w:t>B</w:t>
      </w:r>
      <w:r w:rsidRPr="0066141B">
        <w:rPr>
          <w:lang w:val="en-AU"/>
        </w:rPr>
        <w:t xml:space="preserve">usiness </w:t>
      </w:r>
      <w:r w:rsidR="006A1CBB" w:rsidRPr="0066141B">
        <w:rPr>
          <w:lang w:val="en-AU"/>
        </w:rPr>
        <w:t>M</w:t>
      </w:r>
      <w:r w:rsidRPr="0066141B">
        <w:rPr>
          <w:lang w:val="en-AU"/>
        </w:rPr>
        <w:t xml:space="preserve">anagement </w:t>
      </w:r>
      <w:r w:rsidR="006A1CBB" w:rsidRPr="0066141B">
        <w:rPr>
          <w:lang w:val="en-AU"/>
        </w:rPr>
        <w:t xml:space="preserve">training </w:t>
      </w:r>
      <w:r w:rsidRPr="0066141B">
        <w:rPr>
          <w:lang w:val="en-AU"/>
        </w:rPr>
        <w:t xml:space="preserve">and </w:t>
      </w:r>
      <w:r w:rsidR="006A1CBB" w:rsidRPr="0066141B">
        <w:rPr>
          <w:lang w:val="en-AU"/>
        </w:rPr>
        <w:t>G</w:t>
      </w:r>
      <w:r w:rsidRPr="0066141B">
        <w:rPr>
          <w:lang w:val="en-AU"/>
        </w:rPr>
        <w:t xml:space="preserve">ender, </w:t>
      </w:r>
      <w:r w:rsidR="006A1CBB" w:rsidRPr="0066141B">
        <w:rPr>
          <w:lang w:val="en-AU"/>
        </w:rPr>
        <w:t>E</w:t>
      </w:r>
      <w:r w:rsidRPr="0066141B">
        <w:rPr>
          <w:lang w:val="en-AU"/>
        </w:rPr>
        <w:t xml:space="preserve">quity and </w:t>
      </w:r>
      <w:r w:rsidR="006A1CBB" w:rsidRPr="0066141B">
        <w:rPr>
          <w:lang w:val="en-AU"/>
        </w:rPr>
        <w:t>D</w:t>
      </w:r>
      <w:r w:rsidRPr="0066141B">
        <w:rPr>
          <w:lang w:val="en-AU"/>
        </w:rPr>
        <w:t>iversity training</w:t>
      </w:r>
      <w:r w:rsidR="006A1CBB" w:rsidRPr="0066141B">
        <w:rPr>
          <w:lang w:val="en-AU"/>
        </w:rPr>
        <w:t xml:space="preserve">, with </w:t>
      </w:r>
      <w:r w:rsidRPr="0066141B">
        <w:rPr>
          <w:lang w:val="en-AU"/>
        </w:rPr>
        <w:t xml:space="preserve">refresher training </w:t>
      </w:r>
      <w:r w:rsidR="006A1CBB" w:rsidRPr="0066141B">
        <w:rPr>
          <w:lang w:val="en-AU"/>
        </w:rPr>
        <w:t xml:space="preserve">on </w:t>
      </w:r>
      <w:r w:rsidRPr="0066141B">
        <w:rPr>
          <w:lang w:val="en-AU"/>
        </w:rPr>
        <w:t>the fo</w:t>
      </w:r>
      <w:r w:rsidR="00D40E99">
        <w:rPr>
          <w:lang w:val="en-AU"/>
        </w:rPr>
        <w:t>llowing visit. An average of 50–</w:t>
      </w:r>
      <w:r w:rsidRPr="0066141B">
        <w:rPr>
          <w:lang w:val="en-AU"/>
        </w:rPr>
        <w:t>60 people attend</w:t>
      </w:r>
      <w:r w:rsidR="00D40E99">
        <w:rPr>
          <w:lang w:val="en-AU"/>
        </w:rPr>
        <w:t>ed</w:t>
      </w:r>
      <w:r w:rsidRPr="0066141B">
        <w:rPr>
          <w:lang w:val="en-AU"/>
        </w:rPr>
        <w:t xml:space="preserve"> the three-day sessions, although numbers can reach 300. </w:t>
      </w:r>
      <w:r w:rsidR="006A1CBB" w:rsidRPr="0066141B">
        <w:rPr>
          <w:lang w:val="en-AU"/>
        </w:rPr>
        <w:t xml:space="preserve">CISP staff </w:t>
      </w:r>
      <w:r w:rsidRPr="0066141B">
        <w:rPr>
          <w:lang w:val="en-AU"/>
        </w:rPr>
        <w:t xml:space="preserve">accompanied </w:t>
      </w:r>
      <w:r w:rsidR="008766BA" w:rsidRPr="0066141B">
        <w:rPr>
          <w:lang w:val="en-AU"/>
        </w:rPr>
        <w:t xml:space="preserve">Sustainable Management Services PNG </w:t>
      </w:r>
      <w:r w:rsidRPr="0066141B">
        <w:rPr>
          <w:lang w:val="en-AU"/>
        </w:rPr>
        <w:t xml:space="preserve">extension officers during the </w:t>
      </w:r>
      <w:r w:rsidR="006A1CBB" w:rsidRPr="0066141B">
        <w:rPr>
          <w:lang w:val="en-AU"/>
        </w:rPr>
        <w:t>initial</w:t>
      </w:r>
      <w:r w:rsidRPr="0066141B">
        <w:rPr>
          <w:lang w:val="en-AU"/>
        </w:rPr>
        <w:t xml:space="preserve"> years</w:t>
      </w:r>
      <w:r w:rsidR="006A1CBB" w:rsidRPr="0066141B">
        <w:rPr>
          <w:lang w:val="en-AU"/>
        </w:rPr>
        <w:t>. B</w:t>
      </w:r>
      <w:r w:rsidRPr="0066141B">
        <w:rPr>
          <w:lang w:val="en-AU"/>
        </w:rPr>
        <w:t>y 2017</w:t>
      </w:r>
      <w:r w:rsidR="006A1CBB" w:rsidRPr="0066141B">
        <w:rPr>
          <w:lang w:val="en-AU"/>
        </w:rPr>
        <w:t>,</w:t>
      </w:r>
      <w:r w:rsidRPr="0066141B">
        <w:rPr>
          <w:lang w:val="en-AU"/>
        </w:rPr>
        <w:t xml:space="preserve"> most extension officers can conduct the training by themselves.</w:t>
      </w:r>
    </w:p>
    <w:p w14:paraId="1BED91ED" w14:textId="3F7A5424" w:rsidR="002E07E3" w:rsidRPr="0066141B" w:rsidRDefault="002E07E3" w:rsidP="00A145E1">
      <w:pPr>
        <w:pStyle w:val="BodyText"/>
        <w:rPr>
          <w:lang w:val="en-AU"/>
        </w:rPr>
      </w:pPr>
      <w:r w:rsidRPr="0066141B">
        <w:rPr>
          <w:lang w:val="en-AU"/>
        </w:rPr>
        <w:t xml:space="preserve">In 2015, </w:t>
      </w:r>
      <w:r w:rsidR="006A1CBB" w:rsidRPr="0066141B">
        <w:rPr>
          <w:lang w:val="en-AU"/>
        </w:rPr>
        <w:t>CISP</w:t>
      </w:r>
      <w:r w:rsidRPr="0066141B">
        <w:rPr>
          <w:lang w:val="en-AU"/>
        </w:rPr>
        <w:t xml:space="preserve"> trained Backyard Farms to provide Family</w:t>
      </w:r>
      <w:r w:rsidR="00B87952" w:rsidRPr="0066141B">
        <w:rPr>
          <w:lang w:val="en-AU"/>
        </w:rPr>
        <w:t xml:space="preserve"> Business Management </w:t>
      </w:r>
      <w:r w:rsidR="006A1CBB" w:rsidRPr="0066141B">
        <w:rPr>
          <w:lang w:val="en-AU"/>
        </w:rPr>
        <w:t xml:space="preserve">training </w:t>
      </w:r>
      <w:r w:rsidR="00B87952" w:rsidRPr="0066141B">
        <w:rPr>
          <w:lang w:val="en-AU"/>
        </w:rPr>
        <w:t xml:space="preserve">and Gender, </w:t>
      </w:r>
      <w:r w:rsidRPr="0066141B">
        <w:rPr>
          <w:lang w:val="en-AU"/>
        </w:rPr>
        <w:t xml:space="preserve">Equity and Diversity training and during the year Backyard Farms co-facilitated three </w:t>
      </w:r>
      <w:r w:rsidR="00396107" w:rsidRPr="0066141B">
        <w:rPr>
          <w:lang w:val="en-AU"/>
        </w:rPr>
        <w:t>G</w:t>
      </w:r>
      <w:r w:rsidRPr="0066141B">
        <w:rPr>
          <w:lang w:val="en-AU"/>
        </w:rPr>
        <w:t>ender</w:t>
      </w:r>
      <w:r w:rsidR="00396107" w:rsidRPr="0066141B">
        <w:rPr>
          <w:lang w:val="en-AU"/>
        </w:rPr>
        <w:t>, E</w:t>
      </w:r>
      <w:r w:rsidRPr="0066141B">
        <w:rPr>
          <w:lang w:val="en-AU"/>
        </w:rPr>
        <w:t xml:space="preserve">quity and </w:t>
      </w:r>
      <w:r w:rsidR="00396107" w:rsidRPr="0066141B">
        <w:rPr>
          <w:lang w:val="en-AU"/>
        </w:rPr>
        <w:t>D</w:t>
      </w:r>
      <w:r w:rsidRPr="0066141B">
        <w:rPr>
          <w:lang w:val="en-AU"/>
        </w:rPr>
        <w:t xml:space="preserve">iversity trainings. In 2016, </w:t>
      </w:r>
      <w:r w:rsidR="00AF4285" w:rsidRPr="0066141B">
        <w:rPr>
          <w:lang w:val="en-AU"/>
        </w:rPr>
        <w:t xml:space="preserve">CARE certified </w:t>
      </w:r>
      <w:r w:rsidRPr="0066141B">
        <w:rPr>
          <w:lang w:val="en-AU"/>
        </w:rPr>
        <w:t xml:space="preserve">Backyard Farms as providers of Family Business Management </w:t>
      </w:r>
      <w:r w:rsidR="00907C33" w:rsidRPr="0066141B">
        <w:rPr>
          <w:lang w:val="en-AU"/>
        </w:rPr>
        <w:t>t</w:t>
      </w:r>
      <w:r w:rsidRPr="0066141B">
        <w:rPr>
          <w:lang w:val="en-AU"/>
        </w:rPr>
        <w:t xml:space="preserve">raining. </w:t>
      </w:r>
      <w:r w:rsidR="00AF4285" w:rsidRPr="0066141B">
        <w:rPr>
          <w:lang w:val="en-AU"/>
        </w:rPr>
        <w:t>CISP</w:t>
      </w:r>
      <w:r w:rsidRPr="0066141B">
        <w:rPr>
          <w:lang w:val="en-AU"/>
        </w:rPr>
        <w:t xml:space="preserve"> supported Backyard Farms </w:t>
      </w:r>
      <w:r w:rsidR="00AF4285" w:rsidRPr="0066141B">
        <w:rPr>
          <w:lang w:val="en-AU"/>
        </w:rPr>
        <w:t xml:space="preserve">to </w:t>
      </w:r>
      <w:r w:rsidRPr="0066141B">
        <w:rPr>
          <w:lang w:val="en-AU"/>
        </w:rPr>
        <w:t xml:space="preserve">prepare a successful submission to the </w:t>
      </w:r>
      <w:r w:rsidR="00AF4285" w:rsidRPr="0066141B">
        <w:rPr>
          <w:lang w:val="en-AU"/>
        </w:rPr>
        <w:t>World Bank</w:t>
      </w:r>
      <w:r w:rsidR="005B1A20" w:rsidRPr="0066141B">
        <w:rPr>
          <w:lang w:val="en-AU"/>
        </w:rPr>
        <w:t>-</w:t>
      </w:r>
      <w:r w:rsidR="00AF4285" w:rsidRPr="0066141B">
        <w:rPr>
          <w:lang w:val="en-AU"/>
        </w:rPr>
        <w:t xml:space="preserve">funded </w:t>
      </w:r>
      <w:r w:rsidRPr="0066141B">
        <w:rPr>
          <w:rStyle w:val="BodyTextChar"/>
          <w:rFonts w:eastAsiaTheme="minorEastAsia"/>
          <w:szCs w:val="20"/>
          <w:lang w:val="en-AU"/>
        </w:rPr>
        <w:t>Productive Partnerships in Agriculture Project</w:t>
      </w:r>
      <w:r w:rsidRPr="0066141B">
        <w:rPr>
          <w:lang w:val="en-AU"/>
        </w:rPr>
        <w:t xml:space="preserve"> and </w:t>
      </w:r>
      <w:r w:rsidR="0082188B" w:rsidRPr="0066141B">
        <w:rPr>
          <w:lang w:val="en-AU"/>
        </w:rPr>
        <w:t xml:space="preserve">the </w:t>
      </w:r>
      <w:r w:rsidRPr="0066141B">
        <w:rPr>
          <w:lang w:val="en-AU"/>
        </w:rPr>
        <w:t>C</w:t>
      </w:r>
      <w:r w:rsidR="002A2092" w:rsidRPr="0066141B">
        <w:rPr>
          <w:lang w:val="en-AU"/>
        </w:rPr>
        <w:t>offee Industry Corporation</w:t>
      </w:r>
      <w:r w:rsidRPr="0066141B">
        <w:rPr>
          <w:lang w:val="en-AU"/>
        </w:rPr>
        <w:t xml:space="preserve"> to provide Family Business Managemen</w:t>
      </w:r>
      <w:r w:rsidR="002A2092" w:rsidRPr="0066141B">
        <w:rPr>
          <w:lang w:val="en-AU"/>
        </w:rPr>
        <w:t xml:space="preserve">t </w:t>
      </w:r>
      <w:r w:rsidR="00907C33" w:rsidRPr="0066141B">
        <w:rPr>
          <w:lang w:val="en-AU"/>
        </w:rPr>
        <w:t>t</w:t>
      </w:r>
      <w:r w:rsidR="002A2092" w:rsidRPr="0066141B">
        <w:rPr>
          <w:lang w:val="en-AU"/>
        </w:rPr>
        <w:t xml:space="preserve">raining to farmer networks. </w:t>
      </w:r>
      <w:r w:rsidR="00AF4285" w:rsidRPr="0066141B">
        <w:rPr>
          <w:lang w:val="en-AU"/>
        </w:rPr>
        <w:t xml:space="preserve">The Seventh Day Adventist Church has also approached </w:t>
      </w:r>
      <w:r w:rsidR="00936CC1" w:rsidRPr="0066141B">
        <w:rPr>
          <w:lang w:val="en-AU"/>
        </w:rPr>
        <w:t>Backyard Farms</w:t>
      </w:r>
      <w:r w:rsidR="002A2092" w:rsidRPr="0066141B">
        <w:rPr>
          <w:lang w:val="en-AU"/>
        </w:rPr>
        <w:t xml:space="preserve"> </w:t>
      </w:r>
      <w:r w:rsidRPr="0066141B">
        <w:rPr>
          <w:lang w:val="en-AU"/>
        </w:rPr>
        <w:t>to provide training.</w:t>
      </w:r>
    </w:p>
    <w:p w14:paraId="0403F762" w14:textId="77777777" w:rsidR="002E07E3" w:rsidRPr="0066141B" w:rsidRDefault="002E07E3" w:rsidP="00A145E1">
      <w:pPr>
        <w:pStyle w:val="BodyText"/>
        <w:rPr>
          <w:lang w:val="en-AU"/>
        </w:rPr>
      </w:pPr>
      <w:r w:rsidRPr="0066141B">
        <w:rPr>
          <w:lang w:val="en-AU"/>
        </w:rPr>
        <w:t xml:space="preserve">Backyard Farms uses the income from training to support its extension work with women farmers in the Asaro area and to develop a fish farming industry in Obura-Wonenara district. </w:t>
      </w:r>
    </w:p>
    <w:p w14:paraId="27362C9D" w14:textId="073498B9" w:rsidR="002E07E3" w:rsidRPr="0066141B" w:rsidRDefault="00AF4285" w:rsidP="00A145E1">
      <w:pPr>
        <w:pStyle w:val="BodyText"/>
        <w:rPr>
          <w:sz w:val="21"/>
          <w:szCs w:val="21"/>
          <w:lang w:val="en-AU"/>
        </w:rPr>
      </w:pPr>
      <w:r w:rsidRPr="0066141B">
        <w:rPr>
          <w:lang w:val="en-AU"/>
        </w:rPr>
        <w:t>CISP</w:t>
      </w:r>
      <w:r w:rsidR="002E07E3" w:rsidRPr="0066141B">
        <w:rPr>
          <w:lang w:val="en-AU"/>
        </w:rPr>
        <w:t xml:space="preserve"> support for </w:t>
      </w:r>
      <w:r w:rsidR="00396107" w:rsidRPr="0066141B">
        <w:rPr>
          <w:lang w:val="en-AU"/>
        </w:rPr>
        <w:t xml:space="preserve">the </w:t>
      </w:r>
      <w:r w:rsidR="00D17BB1" w:rsidRPr="0066141B">
        <w:rPr>
          <w:lang w:val="en-AU"/>
        </w:rPr>
        <w:t>Lower Unggai Community Development Foundation</w:t>
      </w:r>
      <w:r w:rsidR="00D17BB1" w:rsidRPr="0066141B">
        <w:rPr>
          <w:b/>
          <w:lang w:val="en-AU"/>
        </w:rPr>
        <w:t xml:space="preserve"> </w:t>
      </w:r>
      <w:r w:rsidR="002E07E3" w:rsidRPr="0066141B">
        <w:rPr>
          <w:lang w:val="en-AU"/>
        </w:rPr>
        <w:t xml:space="preserve">and </w:t>
      </w:r>
      <w:r w:rsidR="001F3031" w:rsidRPr="0066141B">
        <w:rPr>
          <w:lang w:val="en-AU"/>
        </w:rPr>
        <w:t xml:space="preserve">development of </w:t>
      </w:r>
      <w:r w:rsidRPr="0066141B">
        <w:rPr>
          <w:lang w:val="en-AU"/>
        </w:rPr>
        <w:t>its</w:t>
      </w:r>
      <w:r w:rsidR="001F3031" w:rsidRPr="0066141B">
        <w:rPr>
          <w:lang w:val="en-AU"/>
        </w:rPr>
        <w:t xml:space="preserve"> Model F</w:t>
      </w:r>
      <w:r w:rsidR="002E07E3" w:rsidRPr="0066141B">
        <w:rPr>
          <w:lang w:val="en-AU"/>
        </w:rPr>
        <w:t xml:space="preserve">arming </w:t>
      </w:r>
      <w:r w:rsidR="001F3031" w:rsidRPr="0066141B">
        <w:rPr>
          <w:lang w:val="en-AU"/>
        </w:rPr>
        <w:t>F</w:t>
      </w:r>
      <w:r w:rsidR="002E07E3" w:rsidRPr="0066141B">
        <w:rPr>
          <w:lang w:val="en-AU"/>
        </w:rPr>
        <w:t>amily project has strengthened the cooperative</w:t>
      </w:r>
      <w:r w:rsidR="0066141B">
        <w:rPr>
          <w:lang w:val="en-AU"/>
        </w:rPr>
        <w:t>’</w:t>
      </w:r>
      <w:r w:rsidR="002E07E3" w:rsidRPr="0066141B">
        <w:rPr>
          <w:lang w:val="en-AU"/>
        </w:rPr>
        <w:t xml:space="preserve">s move towards meeting its goals. </w:t>
      </w:r>
      <w:r w:rsidR="00396107" w:rsidRPr="0066141B">
        <w:rPr>
          <w:lang w:val="en-AU"/>
        </w:rPr>
        <w:t>The organisation</w:t>
      </w:r>
      <w:r w:rsidRPr="0066141B">
        <w:rPr>
          <w:b/>
          <w:lang w:val="en-AU"/>
        </w:rPr>
        <w:t xml:space="preserve"> </w:t>
      </w:r>
      <w:r w:rsidR="002E07E3" w:rsidRPr="0066141B">
        <w:rPr>
          <w:lang w:val="en-AU"/>
        </w:rPr>
        <w:t xml:space="preserve">plans to establish four training centres; one for each cluster in </w:t>
      </w:r>
      <w:r w:rsidRPr="0066141B">
        <w:rPr>
          <w:lang w:val="en-AU"/>
        </w:rPr>
        <w:t>its</w:t>
      </w:r>
      <w:r w:rsidR="002E07E3" w:rsidRPr="0066141B">
        <w:rPr>
          <w:lang w:val="en-AU"/>
        </w:rPr>
        <w:t xml:space="preserve"> network</w:t>
      </w:r>
      <w:r w:rsidRPr="0066141B">
        <w:rPr>
          <w:lang w:val="en-AU"/>
        </w:rPr>
        <w:t>. These</w:t>
      </w:r>
      <w:r w:rsidR="002E07E3" w:rsidRPr="0066141B">
        <w:rPr>
          <w:lang w:val="en-AU"/>
        </w:rPr>
        <w:t xml:space="preserve"> will include stor</w:t>
      </w:r>
      <w:r w:rsidRPr="0066141B">
        <w:rPr>
          <w:lang w:val="en-AU"/>
        </w:rPr>
        <w:t>age</w:t>
      </w:r>
      <w:r w:rsidR="002E07E3" w:rsidRPr="0066141B">
        <w:rPr>
          <w:lang w:val="en-AU"/>
        </w:rPr>
        <w:t xml:space="preserve"> facilities, </w:t>
      </w:r>
      <w:r w:rsidRPr="0066141B">
        <w:rPr>
          <w:lang w:val="en-AU"/>
        </w:rPr>
        <w:t xml:space="preserve">an </w:t>
      </w:r>
      <w:r w:rsidR="002E07E3" w:rsidRPr="0066141B">
        <w:rPr>
          <w:lang w:val="en-AU"/>
        </w:rPr>
        <w:t xml:space="preserve">office, and a tool shed for the farmers in the cluster. </w:t>
      </w:r>
      <w:r w:rsidRPr="0066141B">
        <w:rPr>
          <w:lang w:val="en-AU"/>
        </w:rPr>
        <w:t xml:space="preserve">Model </w:t>
      </w:r>
      <w:r w:rsidR="00511BED">
        <w:rPr>
          <w:lang w:val="en-AU"/>
        </w:rPr>
        <w:t>F</w:t>
      </w:r>
      <w:r w:rsidRPr="0066141B">
        <w:rPr>
          <w:lang w:val="en-AU"/>
        </w:rPr>
        <w:t xml:space="preserve">arming </w:t>
      </w:r>
      <w:r w:rsidR="00511BED">
        <w:rPr>
          <w:lang w:val="en-AU"/>
        </w:rPr>
        <w:t>F</w:t>
      </w:r>
      <w:r w:rsidRPr="0066141B">
        <w:rPr>
          <w:lang w:val="en-AU"/>
        </w:rPr>
        <w:t>amilies will manage t</w:t>
      </w:r>
      <w:r w:rsidR="002E07E3" w:rsidRPr="0066141B">
        <w:rPr>
          <w:lang w:val="en-AU"/>
        </w:rPr>
        <w:t>hese resources.</w:t>
      </w:r>
      <w:r w:rsidR="0066141B">
        <w:rPr>
          <w:sz w:val="21"/>
          <w:szCs w:val="21"/>
          <w:lang w:val="en-AU"/>
        </w:rPr>
        <w:t xml:space="preserve"> </w:t>
      </w:r>
    </w:p>
    <w:p w14:paraId="645A5DD9" w14:textId="77777777" w:rsidR="004E5083" w:rsidRPr="0066141B" w:rsidRDefault="004E5083" w:rsidP="00A145E1">
      <w:pPr>
        <w:pStyle w:val="crossheading"/>
        <w:rPr>
          <w:lang w:val="en-AU"/>
        </w:rPr>
      </w:pPr>
      <w:r w:rsidRPr="0066141B">
        <w:rPr>
          <w:lang w:val="en-AU"/>
        </w:rPr>
        <w:t>Objective 2: Women have increased access to, and control over, income from coffee farming</w:t>
      </w:r>
    </w:p>
    <w:p w14:paraId="79CF2D5D" w14:textId="42364A89" w:rsidR="004E5083" w:rsidRPr="00137B1B" w:rsidRDefault="004E5083" w:rsidP="00137B1B">
      <w:pPr>
        <w:pStyle w:val="crosssubheading"/>
      </w:pPr>
      <w:r w:rsidRPr="00137B1B">
        <w:t>Outcome 2.1: Household labour and decision making is more equitably shared in smallholder coffee farming families</w:t>
      </w:r>
    </w:p>
    <w:p w14:paraId="1C0F5A69" w14:textId="2D7204AB" w:rsidR="00500E34" w:rsidRPr="0066141B" w:rsidRDefault="00731725" w:rsidP="00500E34">
      <w:pPr>
        <w:pStyle w:val="BodyText"/>
        <w:rPr>
          <w:noProof/>
          <w:lang w:val="en-AU" w:eastAsia="en-AU"/>
        </w:rPr>
      </w:pPr>
      <w:r w:rsidRPr="0066141B">
        <w:rPr>
          <w:lang w:val="en-AU"/>
        </w:rPr>
        <w:t>Women and men who participated in the Gender</w:t>
      </w:r>
      <w:r w:rsidR="00396107" w:rsidRPr="0066141B">
        <w:rPr>
          <w:lang w:val="en-AU"/>
        </w:rPr>
        <w:t>,</w:t>
      </w:r>
      <w:r w:rsidRPr="0066141B">
        <w:rPr>
          <w:lang w:val="en-AU"/>
        </w:rPr>
        <w:t xml:space="preserve"> Equity and Diversity training, Financial Business Management </w:t>
      </w:r>
      <w:r w:rsidR="00587869" w:rsidRPr="0066141B">
        <w:rPr>
          <w:lang w:val="en-AU"/>
        </w:rPr>
        <w:t>t</w:t>
      </w:r>
      <w:r w:rsidRPr="0066141B">
        <w:rPr>
          <w:lang w:val="en-AU"/>
        </w:rPr>
        <w:t>raining and Financial Literacy training reported increased communication, consultation and combined decision making around use of household inco</w:t>
      </w:r>
      <w:r w:rsidR="001F3031" w:rsidRPr="0066141B">
        <w:rPr>
          <w:lang w:val="en-AU"/>
        </w:rPr>
        <w:t xml:space="preserve">me </w:t>
      </w:r>
      <w:r w:rsidR="00587869" w:rsidRPr="0066141B">
        <w:rPr>
          <w:lang w:val="en-AU"/>
        </w:rPr>
        <w:t>as a result</w:t>
      </w:r>
      <w:r w:rsidR="00E24843" w:rsidRPr="0066141B">
        <w:rPr>
          <w:lang w:val="en-AU"/>
        </w:rPr>
        <w:t>.</w:t>
      </w:r>
      <w:r w:rsidR="00E53B04" w:rsidRPr="0066141B">
        <w:rPr>
          <w:rStyle w:val="FootnoteReference"/>
          <w:lang w:val="en-AU"/>
        </w:rPr>
        <w:footnoteReference w:id="17"/>
      </w:r>
      <w:r w:rsidR="001F3031" w:rsidRPr="0066141B">
        <w:rPr>
          <w:lang w:val="en-AU"/>
        </w:rPr>
        <w:t xml:space="preserve"> </w:t>
      </w:r>
    </w:p>
    <w:p w14:paraId="17256379" w14:textId="53C8F746" w:rsidR="00C037E9" w:rsidRPr="0066141B" w:rsidRDefault="00A145E1" w:rsidP="00D40E99">
      <w:pPr>
        <w:pStyle w:val="BodyText"/>
      </w:pPr>
      <w:r w:rsidRPr="0066141B">
        <w:rPr>
          <w:noProof/>
          <w:lang w:val="en-AU" w:eastAsia="en-AU"/>
        </w:rPr>
        <mc:AlternateContent>
          <mc:Choice Requires="wps">
            <w:drawing>
              <wp:anchor distT="228600" distB="228600" distL="228600" distR="228600" simplePos="0" relativeHeight="251667968" behindDoc="1" locked="0" layoutInCell="1" allowOverlap="1" wp14:anchorId="28065122" wp14:editId="48C4FB86">
                <wp:simplePos x="0" y="0"/>
                <wp:positionH relativeFrom="margin">
                  <wp:posOffset>3456305</wp:posOffset>
                </wp:positionH>
                <wp:positionV relativeFrom="margin">
                  <wp:posOffset>2303145</wp:posOffset>
                </wp:positionV>
                <wp:extent cx="2190750" cy="1322705"/>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2190750" cy="1322705"/>
                        </a:xfrm>
                        <a:prstGeom prst="rect">
                          <a:avLst/>
                        </a:prstGeom>
                        <a:solidFill>
                          <a:schemeClr val="accent4"/>
                        </a:solidFill>
                        <a:ln>
                          <a:noFill/>
                        </a:ln>
                      </wps:spPr>
                      <wps:style>
                        <a:lnRef idx="2">
                          <a:schemeClr val="accent2"/>
                        </a:lnRef>
                        <a:fillRef idx="1">
                          <a:schemeClr val="lt1"/>
                        </a:fillRef>
                        <a:effectRef idx="0">
                          <a:schemeClr val="accent2"/>
                        </a:effectRef>
                        <a:fontRef idx="minor">
                          <a:schemeClr val="dk1"/>
                        </a:fontRef>
                      </wps:style>
                      <wps:txbx>
                        <w:txbxContent>
                          <w:p w14:paraId="313FE82C" w14:textId="2E925E88" w:rsidR="002F5067" w:rsidRPr="002E5FCA" w:rsidRDefault="002F5067" w:rsidP="00F16875">
                            <w:pPr>
                              <w:pStyle w:val="TableText"/>
                              <w:rPr>
                                <w:color w:val="FFFFFF" w:themeColor="background1"/>
                                <w:sz w:val="18"/>
                                <w:szCs w:val="18"/>
                                <w14:textOutline w14:w="9525" w14:cap="rnd" w14:cmpd="sng" w14:algn="ctr">
                                  <w14:noFill/>
                                  <w14:prstDash w14:val="solid"/>
                                  <w14:bevel/>
                                </w14:textOutline>
                              </w:rPr>
                            </w:pPr>
                            <w:r>
                              <w:t>‘</w:t>
                            </w:r>
                            <w:r w:rsidRPr="002E5FCA">
                              <w:t>The training has brought to light some of the gender issues that were not considered as problems in the past. Previously [gender inequ</w:t>
                            </w:r>
                            <w:r>
                              <w:t>al</w:t>
                            </w:r>
                            <w:r w:rsidRPr="002E5FCA">
                              <w:t>ity] was regarded as custom and something that everyone all should abide by. Now, it is seen as a problem and needs to be addressed.</w:t>
                            </w:r>
                            <w:r>
                              <w:t>’</w:t>
                            </w:r>
                            <w:r w:rsidRPr="002E5FCA">
                              <w:t xml:space="preserve"> (Farmers</w:t>
                            </w:r>
                            <w:r>
                              <w:t>’</w:t>
                            </w:r>
                            <w:r w:rsidRPr="002E5FCA">
                              <w:t xml:space="preserve"> Cooperative Leader)</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065122" id="Rectangle 1" o:spid="_x0000_s1029" style="position:absolute;margin-left:272.15pt;margin-top:181.35pt;width:172.5pt;height:104.15pt;z-index:-2516485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" fillcolor="#e0d5bb [3207]" stroked="f" strokeweight="2.5pt">
                <v:textbox style="mso-fit-shape-to-text:t" inset="3mm,3mm,3mm,3mm">
                  <w:txbxContent>
                    <w:p w14:paraId="313FE82C" w14:textId="2E925E88" w:rsidR="002F5067" w:rsidRPr="002E5FCA" w:rsidRDefault="002F5067" w:rsidP="00F16875">
                      <w:pPr>
                        <w:pStyle w:val="TableText"/>
                        <w:rPr>
                          <w:color w:val="FFFFFF" w:themeColor="background1"/>
                          <w:sz w:val="18"/>
                          <w:szCs w:val="18"/>
                          <w14:textOutline w14:w="9525" w14:cap="rnd" w14:cmpd="sng" w14:algn="ctr">
                            <w14:noFill/>
                            <w14:prstDash w14:val="solid"/>
                            <w14:bevel/>
                          </w14:textOutline>
                        </w:rPr>
                      </w:pPr>
                      <w:r>
                        <w:t>‘</w:t>
                      </w:r>
                      <w:r w:rsidRPr="002E5FCA">
                        <w:t>The training has brought to light some of the gender issues that were not considered as problems in the past. Previously [gender inequ</w:t>
                      </w:r>
                      <w:r>
                        <w:t>al</w:t>
                      </w:r>
                      <w:r w:rsidRPr="002E5FCA">
                        <w:t>ity] was regarded as custom and something that everyone all should abide by. Now, it is seen as a problem and needs to be addressed.</w:t>
                      </w:r>
                      <w:r>
                        <w:t>’</w:t>
                      </w:r>
                      <w:r w:rsidRPr="002E5FCA">
                        <w:t xml:space="preserve"> (Farmers</w:t>
                      </w:r>
                      <w:r>
                        <w:t>’</w:t>
                      </w:r>
                      <w:r w:rsidRPr="002E5FCA">
                        <w:t xml:space="preserve"> Cooperative Leader)</w:t>
                      </w:r>
                    </w:p>
                  </w:txbxContent>
                </v:textbox>
                <w10:wrap type="square" anchorx="margin" anchory="margin"/>
              </v:rect>
            </w:pict>
          </mc:Fallback>
        </mc:AlternateContent>
      </w:r>
      <w:r w:rsidR="001F3031" w:rsidRPr="0066141B">
        <w:t>Participants</w:t>
      </w:r>
      <w:r w:rsidR="00731725" w:rsidRPr="0066141B">
        <w:t xml:space="preserve"> </w:t>
      </w:r>
      <w:r w:rsidR="005A0B21" w:rsidRPr="0066141B">
        <w:t xml:space="preserve">reported </w:t>
      </w:r>
      <w:r w:rsidR="00731725" w:rsidRPr="0066141B">
        <w:t>recognis</w:t>
      </w:r>
      <w:r w:rsidR="005A0B21" w:rsidRPr="0066141B">
        <w:t>ing</w:t>
      </w:r>
      <w:r w:rsidR="00731725" w:rsidRPr="0066141B">
        <w:t xml:space="preserve"> the importance of sharing workloads </w:t>
      </w:r>
      <w:r w:rsidR="00A666A5" w:rsidRPr="0066141B">
        <w:t xml:space="preserve">between husbands and wives </w:t>
      </w:r>
      <w:r w:rsidR="00731725" w:rsidRPr="0066141B">
        <w:t>and have started changing behaviours in their household</w:t>
      </w:r>
      <w:r w:rsidR="00396107" w:rsidRPr="0066141B">
        <w:t>s</w:t>
      </w:r>
      <w:r w:rsidR="00731725" w:rsidRPr="0066141B">
        <w:t xml:space="preserve"> to ensure that work is </w:t>
      </w:r>
      <w:r w:rsidR="00A666A5" w:rsidRPr="0066141B">
        <w:t xml:space="preserve">more </w:t>
      </w:r>
      <w:r w:rsidR="00731725" w:rsidRPr="0066141B">
        <w:t xml:space="preserve">equitably shared. </w:t>
      </w:r>
    </w:p>
    <w:p w14:paraId="2B9FDF3F" w14:textId="1835674F" w:rsidR="00581C75" w:rsidRPr="0066141B" w:rsidRDefault="00E53B04" w:rsidP="00D40E99">
      <w:pPr>
        <w:pStyle w:val="BodyText"/>
      </w:pPr>
      <w:r w:rsidRPr="0066141B">
        <w:t xml:space="preserve">The 24 extension officers and six farmer network leaders interviewed for the evaluation </w:t>
      </w:r>
      <w:r w:rsidR="00731725" w:rsidRPr="0066141B">
        <w:t xml:space="preserve">confirmed that since attending the training, men and women are working better together, creating budgets and using them to save income from coffee sales and other revenue sources. </w:t>
      </w:r>
    </w:p>
    <w:p w14:paraId="68530BF7" w14:textId="66FAA61F" w:rsidR="00581C75" w:rsidRPr="0066141B" w:rsidRDefault="00C037E9" w:rsidP="00C037E9">
      <w:pPr>
        <w:pStyle w:val="BodyText"/>
        <w:rPr>
          <w:lang w:val="en-AU"/>
        </w:rPr>
      </w:pPr>
      <w:r w:rsidRPr="0066141B">
        <w:rPr>
          <w:noProof/>
          <w:lang w:val="en-AU" w:eastAsia="en-AU"/>
        </w:rPr>
        <mc:AlternateContent>
          <mc:Choice Requires="wps">
            <w:drawing>
              <wp:anchor distT="228600" distB="228600" distL="228600" distR="228600" simplePos="0" relativeHeight="251670016" behindDoc="1" locked="0" layoutInCell="1" allowOverlap="1" wp14:anchorId="48E90275" wp14:editId="4F4EEA83">
                <wp:simplePos x="0" y="0"/>
                <wp:positionH relativeFrom="margin">
                  <wp:posOffset>3605530</wp:posOffset>
                </wp:positionH>
                <wp:positionV relativeFrom="margin">
                  <wp:posOffset>5511165</wp:posOffset>
                </wp:positionV>
                <wp:extent cx="2190750" cy="212090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90750" cy="2120900"/>
                        </a:xfrm>
                        <a:prstGeom prst="rect">
                          <a:avLst/>
                        </a:prstGeom>
                        <a:solidFill>
                          <a:schemeClr val="accent4"/>
                        </a:solidFill>
                        <a:ln>
                          <a:noFill/>
                        </a:ln>
                      </wps:spPr>
                      <wps:style>
                        <a:lnRef idx="2">
                          <a:schemeClr val="accent2"/>
                        </a:lnRef>
                        <a:fillRef idx="1">
                          <a:schemeClr val="lt1"/>
                        </a:fillRef>
                        <a:effectRef idx="0">
                          <a:schemeClr val="accent2"/>
                        </a:effectRef>
                        <a:fontRef idx="minor">
                          <a:schemeClr val="dk1"/>
                        </a:fontRef>
                      </wps:style>
                      <wps:txbx>
                        <w:txbxContent>
                          <w:p w14:paraId="4A063589" w14:textId="41CD99D0" w:rsidR="002F5067" w:rsidRPr="002E5FCA" w:rsidRDefault="002F5067" w:rsidP="00ED334A">
                            <w:pPr>
                              <w:pStyle w:val="BodyText"/>
                              <w:rPr>
                                <w:color w:val="FFFFFF" w:themeColor="background1"/>
                                <w:sz w:val="18"/>
                                <w:szCs w:val="18"/>
                                <w14:textOutline w14:w="9525" w14:cap="rnd" w14:cmpd="sng" w14:algn="ctr">
                                  <w14:noFill/>
                                  <w14:prstDash w14:val="solid"/>
                                  <w14:bevel/>
                                </w14:textOutline>
                              </w:rPr>
                            </w:pPr>
                            <w:r>
                              <w:t>‘</w:t>
                            </w:r>
                            <w:r w:rsidRPr="000A6795">
                              <w:rPr>
                                <w:sz w:val="16"/>
                                <w:szCs w:val="16"/>
                              </w:rPr>
                              <w:t>My family has two ways where we earn income; coffee and food crops. Before the training I used to hide money from my husband and never told him about how much I made from selling food at the market. After the training, I tell him how much I earn and show him my money. We now decide together. He tells me how much money he made from selling coffee and I do the same with garden food. Together we decide on how much should be spent on what.</w:t>
                            </w:r>
                            <w:r>
                              <w:rPr>
                                <w:sz w:val="16"/>
                                <w:szCs w:val="16"/>
                              </w:rPr>
                              <w:t>’</w:t>
                            </w:r>
                            <w:r w:rsidRPr="000A6795">
                              <w:rPr>
                                <w:sz w:val="16"/>
                                <w:szCs w:val="16"/>
                              </w:rPr>
                              <w:t xml:space="preserve"> (Female farmer)</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E90275" id="Rectangle 2" o:spid="_x0000_s1030" style="position:absolute;margin-left:283.9pt;margin-top:433.95pt;width:172.5pt;height:167pt;z-index:-25164646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" fillcolor="#e0d5bb [3207]" stroked="f" strokeweight="2.5pt">
                <v:textbox style="mso-fit-shape-to-text:t" inset="3mm,3mm,3mm,3mm">
                  <w:txbxContent>
                    <w:p w14:paraId="4A063589" w14:textId="41CD99D0" w:rsidR="002F5067" w:rsidRPr="002E5FCA" w:rsidRDefault="002F5067" w:rsidP="00ED334A">
                      <w:pPr>
                        <w:pStyle w:val="BodyText"/>
                        <w:rPr>
                          <w:color w:val="FFFFFF" w:themeColor="background1"/>
                          <w:sz w:val="18"/>
                          <w:szCs w:val="18"/>
                          <w14:textOutline w14:w="9525" w14:cap="rnd" w14:cmpd="sng" w14:algn="ctr">
                            <w14:noFill/>
                            <w14:prstDash w14:val="solid"/>
                            <w14:bevel/>
                          </w14:textOutline>
                        </w:rPr>
                      </w:pPr>
                      <w:r>
                        <w:t>‘</w:t>
                      </w:r>
                      <w:r w:rsidRPr="000A6795">
                        <w:rPr>
                          <w:sz w:val="16"/>
                          <w:szCs w:val="16"/>
                        </w:rPr>
                        <w:t>My family has two ways where we earn income; coffee and food crops. Before the training I used to hide money from my husband and never told him about how much I made from selling food at the market. After the training, I tell him how much I earn and show him my money. We now decide together. He tells me how much money he made from selling coffee and I do the same with garden food. Together we decide on how much should be spent on what.</w:t>
                      </w:r>
                      <w:r>
                        <w:rPr>
                          <w:sz w:val="16"/>
                          <w:szCs w:val="16"/>
                        </w:rPr>
                        <w:t>’</w:t>
                      </w:r>
                      <w:r w:rsidRPr="000A6795">
                        <w:rPr>
                          <w:sz w:val="16"/>
                          <w:szCs w:val="16"/>
                        </w:rPr>
                        <w:t xml:space="preserve"> (Female farmer)</w:t>
                      </w:r>
                    </w:p>
                  </w:txbxContent>
                </v:textbox>
                <w10:wrap type="square" anchorx="margin" anchory="margin"/>
              </v:rect>
            </w:pict>
          </mc:Fallback>
        </mc:AlternateContent>
      </w:r>
      <w:r w:rsidR="00731725" w:rsidRPr="0066141B">
        <w:rPr>
          <w:lang w:val="en-AU"/>
        </w:rPr>
        <w:t xml:space="preserve">Some members of the targeted communities have already achieved some of their goals set during the </w:t>
      </w:r>
      <w:r w:rsidR="00F757A5" w:rsidRPr="0066141B">
        <w:rPr>
          <w:lang w:val="en-AU"/>
        </w:rPr>
        <w:t xml:space="preserve">CISP </w:t>
      </w:r>
      <w:r w:rsidR="00731725" w:rsidRPr="0066141B">
        <w:rPr>
          <w:lang w:val="en-AU"/>
        </w:rPr>
        <w:t>training.</w:t>
      </w:r>
      <w:r w:rsidR="008F6F83" w:rsidRPr="0066141B">
        <w:rPr>
          <w:lang w:val="en-AU"/>
        </w:rPr>
        <w:t xml:space="preserve"> </w:t>
      </w:r>
      <w:r w:rsidR="00F24560" w:rsidRPr="0066141B">
        <w:rPr>
          <w:lang w:val="en-AU"/>
        </w:rPr>
        <w:t xml:space="preserve">Farmers </w:t>
      </w:r>
      <w:r w:rsidR="00581C75" w:rsidRPr="0066141B">
        <w:rPr>
          <w:lang w:val="en-AU"/>
        </w:rPr>
        <w:t>reported that they have saved money and have diversified their income. One farmer reported using income from coffee to buy and resell small goods in village. Several farmers reported building houses</w:t>
      </w:r>
      <w:r w:rsidR="00F24560" w:rsidRPr="0066141B">
        <w:rPr>
          <w:lang w:val="en-AU"/>
        </w:rPr>
        <w:t xml:space="preserve">. One </w:t>
      </w:r>
      <w:r w:rsidR="00581C75" w:rsidRPr="0066141B">
        <w:rPr>
          <w:lang w:val="en-AU"/>
        </w:rPr>
        <w:t>farmer couple built a permanent house as result of the training.</w:t>
      </w:r>
      <w:r w:rsidR="0066141B">
        <w:rPr>
          <w:lang w:val="en-AU"/>
        </w:rPr>
        <w:t xml:space="preserve"> </w:t>
      </w:r>
    </w:p>
    <w:p w14:paraId="19493A57" w14:textId="175685F0" w:rsidR="00726584" w:rsidRPr="0066141B" w:rsidRDefault="00500E34" w:rsidP="00726584">
      <w:pPr>
        <w:pStyle w:val="BodyText"/>
        <w:rPr>
          <w:lang w:val="en-AU" w:eastAsia="en-AU"/>
        </w:rPr>
      </w:pPr>
      <w:r w:rsidRPr="0066141B">
        <w:rPr>
          <w:lang w:val="en-AU" w:eastAsia="en-AU"/>
        </w:rPr>
        <w:t>A female coffee farmer</w:t>
      </w:r>
      <w:r w:rsidR="00726584" w:rsidRPr="0066141B">
        <w:rPr>
          <w:lang w:val="en-AU" w:eastAsia="en-AU"/>
        </w:rPr>
        <w:t xml:space="preserve"> reported:</w:t>
      </w:r>
      <w:r w:rsidRPr="0066141B">
        <w:rPr>
          <w:lang w:val="en-AU" w:eastAsia="en-AU"/>
        </w:rPr>
        <w:t xml:space="preserve"> </w:t>
      </w:r>
      <w:r w:rsidR="0066141B">
        <w:rPr>
          <w:lang w:val="en-AU" w:eastAsia="en-AU"/>
        </w:rPr>
        <w:t>‘</w:t>
      </w:r>
      <w:r w:rsidR="00726584" w:rsidRPr="0066141B">
        <w:rPr>
          <w:lang w:val="en-AU"/>
        </w:rPr>
        <w:t>Before the training we used to spend money unnecessarily, we didn</w:t>
      </w:r>
      <w:r w:rsidR="0066141B">
        <w:rPr>
          <w:lang w:val="en-AU"/>
        </w:rPr>
        <w:t>’</w:t>
      </w:r>
      <w:r w:rsidR="00726584" w:rsidRPr="0066141B">
        <w:rPr>
          <w:lang w:val="en-AU"/>
        </w:rPr>
        <w:t>t have an aim, didn</w:t>
      </w:r>
      <w:r w:rsidR="0066141B">
        <w:rPr>
          <w:lang w:val="en-AU"/>
        </w:rPr>
        <w:t>’</w:t>
      </w:r>
      <w:r w:rsidR="00726584" w:rsidRPr="0066141B">
        <w:rPr>
          <w:lang w:val="en-AU"/>
        </w:rPr>
        <w:t>t have a picture in mind of where we wanted to go. After this training a lot of things have become clear for me. I used to think that because I did all the work in my garden (food garden), money I earned from that was mine and I could do as I pleased with it. After sitting in the training, I learnt that family is a unit and everything should be shared between husband and wife. Now when I sell my food crops I bring the money straight home and show it to my husband. We sit down and discuss together on what to buy for the family. We have a picture of where we want to go, we have a dream now.</w:t>
      </w:r>
      <w:r w:rsidR="0066141B">
        <w:rPr>
          <w:lang w:val="en-AU"/>
        </w:rPr>
        <w:t>’</w:t>
      </w:r>
    </w:p>
    <w:p w14:paraId="5E12E3D6" w14:textId="7A90BABB" w:rsidR="00726584" w:rsidRPr="0066141B" w:rsidRDefault="00C037E9" w:rsidP="00C037E9">
      <w:pPr>
        <w:pStyle w:val="BodyText"/>
        <w:rPr>
          <w:szCs w:val="20"/>
          <w:lang w:val="en-AU"/>
        </w:rPr>
      </w:pPr>
      <w:r w:rsidRPr="0066141B">
        <w:rPr>
          <w:lang w:val="en-AU" w:eastAsia="en-AU"/>
        </w:rPr>
        <w:t>The changes reported by farming families during the evaluation were significant and consistent. The CISP training provided knowledge and skills that farmers saw as valuable and could immediately put into practice.</w:t>
      </w:r>
    </w:p>
    <w:p w14:paraId="4BA8F11C" w14:textId="3D1AAA93" w:rsidR="00731725" w:rsidRPr="0066141B" w:rsidRDefault="00D40E99" w:rsidP="00C037E9">
      <w:pPr>
        <w:pStyle w:val="BodyText"/>
        <w:rPr>
          <w:lang w:val="en-AU" w:eastAsia="en-AU"/>
        </w:rPr>
      </w:pPr>
      <w:r w:rsidRPr="0066141B">
        <w:rPr>
          <w:noProof/>
          <w:lang w:val="en-AU" w:eastAsia="en-AU"/>
        </w:rPr>
        <mc:AlternateContent>
          <mc:Choice Requires="wps">
            <w:drawing>
              <wp:anchor distT="91440" distB="91440" distL="114300" distR="114300" simplePos="0" relativeHeight="251652608" behindDoc="0" locked="0" layoutInCell="1" allowOverlap="1" wp14:anchorId="1B31870F" wp14:editId="08EF0E3E">
                <wp:simplePos x="0" y="0"/>
                <wp:positionH relativeFrom="margin">
                  <wp:posOffset>3599815</wp:posOffset>
                </wp:positionH>
                <wp:positionV relativeFrom="paragraph">
                  <wp:posOffset>60610</wp:posOffset>
                </wp:positionV>
                <wp:extent cx="2159635" cy="15697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569720"/>
                        </a:xfrm>
                        <a:prstGeom prst="rect">
                          <a:avLst/>
                        </a:prstGeom>
                        <a:solidFill>
                          <a:schemeClr val="accent4"/>
                        </a:solidFill>
                        <a:ln w="9525">
                          <a:noFill/>
                          <a:miter lim="800000"/>
                          <a:headEnd/>
                          <a:tailEnd/>
                        </a:ln>
                      </wps:spPr>
                      <wps:txbx>
                        <w:txbxContent>
                          <w:p w14:paraId="45CDE172" w14:textId="72E91EE1" w:rsidR="002F5067" w:rsidRPr="00F60E02" w:rsidRDefault="002F5067" w:rsidP="00F60E02">
                            <w:pPr>
                              <w:pStyle w:val="TableText"/>
                            </w:pPr>
                            <w:r>
                              <w:t>‘</w:t>
                            </w:r>
                            <w:r w:rsidRPr="00F60E02">
                              <w:t>CARE training is suited to all, including people with low levels of literacy. This is compl</w:t>
                            </w:r>
                            <w:r>
                              <w:t>e</w:t>
                            </w:r>
                            <w:r w:rsidRPr="00F60E02">
                              <w:t xml:space="preserve">mented by the CARE </w:t>
                            </w:r>
                            <w:r>
                              <w:t>F</w:t>
                            </w:r>
                            <w:r w:rsidRPr="00F60E02">
                              <w:t xml:space="preserve">inancial </w:t>
                            </w:r>
                            <w:r>
                              <w:t>L</w:t>
                            </w:r>
                            <w:r w:rsidRPr="00F60E02">
                              <w:t>iteracy training enabling people to learn how to save, and now people are trying to access banks. Our community members are trying to set up a small micro</w:t>
                            </w:r>
                            <w:r>
                              <w:t>-</w:t>
                            </w:r>
                            <w:r w:rsidRPr="00F60E02">
                              <w:t>bank to help the community access capital to start small projects.</w:t>
                            </w:r>
                            <w:r>
                              <w:t>’</w:t>
                            </w:r>
                            <w:r w:rsidRPr="00F60E02">
                              <w:t xml:space="preserve"> (Farmers</w:t>
                            </w:r>
                            <w:r>
                              <w:t>’</w:t>
                            </w:r>
                            <w:r w:rsidRPr="00F60E02">
                              <w:t xml:space="preserve"> cooperative leader)</w:t>
                            </w:r>
                          </w:p>
                        </w:txbxContent>
                      </wps:txbx>
                      <wps:bodyPr rot="0" vert="horz" wrap="square" lIns="108000" tIns="108000" rIns="108000" bIns="10800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1870F" id="_x0000_s1031" type="#_x0000_t202" style="position:absolute;margin-left:283.45pt;margin-top:4.75pt;width:170.05pt;height:123.6pt;z-index:25165260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" fillcolor="#e0d5bb [3207]" stroked="f">
                <v:textbox style="mso-fit-shape-to-text:t" inset="3mm,3mm,3mm,3mm">
                  <w:txbxContent>
                    <w:p w14:paraId="45CDE172" w14:textId="72E91EE1" w:rsidR="002F5067" w:rsidRPr="00F60E02" w:rsidRDefault="002F5067" w:rsidP="00F60E02">
                      <w:pPr>
                        <w:pStyle w:val="TableText"/>
                      </w:pPr>
                      <w:r>
                        <w:t>‘</w:t>
                      </w:r>
                      <w:r w:rsidRPr="00F60E02">
                        <w:t>CARE training is suited to all, including people with low levels of literacy. This is compl</w:t>
                      </w:r>
                      <w:r>
                        <w:t>e</w:t>
                      </w:r>
                      <w:r w:rsidRPr="00F60E02">
                        <w:t xml:space="preserve">mented by the CARE </w:t>
                      </w:r>
                      <w:r>
                        <w:t>F</w:t>
                      </w:r>
                      <w:r w:rsidRPr="00F60E02">
                        <w:t xml:space="preserve">inancial </w:t>
                      </w:r>
                      <w:r>
                        <w:t>L</w:t>
                      </w:r>
                      <w:r w:rsidRPr="00F60E02">
                        <w:t>iteracy training enabling people to learn how to save, and now people are trying to access banks. Our community members are trying to set up a small micro</w:t>
                      </w:r>
                      <w:r>
                        <w:t>-</w:t>
                      </w:r>
                      <w:r w:rsidRPr="00F60E02">
                        <w:t>bank to help the community access capital to start small projects.</w:t>
                      </w:r>
                      <w:r>
                        <w:t>’</w:t>
                      </w:r>
                      <w:r w:rsidRPr="00F60E02">
                        <w:t xml:space="preserve"> (Farmers</w:t>
                      </w:r>
                      <w:r>
                        <w:t>’</w:t>
                      </w:r>
                      <w:r w:rsidRPr="00F60E02">
                        <w:t xml:space="preserve"> cooperative leader)</w:t>
                      </w:r>
                    </w:p>
                  </w:txbxContent>
                </v:textbox>
                <w10:wrap type="square" anchorx="margin"/>
              </v:shape>
            </w:pict>
          </mc:Fallback>
        </mc:AlternateContent>
      </w:r>
      <w:r w:rsidR="00731725" w:rsidRPr="0066141B">
        <w:rPr>
          <w:szCs w:val="20"/>
          <w:lang w:val="en-AU"/>
        </w:rPr>
        <w:t xml:space="preserve">Farmers reported that the </w:t>
      </w:r>
      <w:r w:rsidR="005A0B21" w:rsidRPr="0066141B">
        <w:rPr>
          <w:szCs w:val="20"/>
          <w:lang w:val="en-AU"/>
        </w:rPr>
        <w:t>M</w:t>
      </w:r>
      <w:r w:rsidR="00731725" w:rsidRPr="0066141B">
        <w:rPr>
          <w:szCs w:val="20"/>
          <w:lang w:val="en-AU"/>
        </w:rPr>
        <w:t xml:space="preserve">odel </w:t>
      </w:r>
      <w:r w:rsidR="005A0B21" w:rsidRPr="0066141B">
        <w:rPr>
          <w:szCs w:val="20"/>
          <w:lang w:val="en-AU"/>
        </w:rPr>
        <w:t>F</w:t>
      </w:r>
      <w:r w:rsidR="00731725" w:rsidRPr="0066141B">
        <w:rPr>
          <w:szCs w:val="20"/>
          <w:lang w:val="en-AU"/>
        </w:rPr>
        <w:t xml:space="preserve">arming </w:t>
      </w:r>
      <w:r w:rsidR="005A0B21" w:rsidRPr="0066141B">
        <w:rPr>
          <w:szCs w:val="20"/>
          <w:lang w:val="en-AU"/>
        </w:rPr>
        <w:t>F</w:t>
      </w:r>
      <w:r w:rsidR="00731725" w:rsidRPr="0066141B">
        <w:rPr>
          <w:szCs w:val="20"/>
          <w:lang w:val="en-AU"/>
        </w:rPr>
        <w:t xml:space="preserve">amilies approach is successfully creating change. Model </w:t>
      </w:r>
      <w:r w:rsidR="005A0B21" w:rsidRPr="0066141B">
        <w:rPr>
          <w:szCs w:val="20"/>
          <w:lang w:val="en-AU"/>
        </w:rPr>
        <w:t>farmers</w:t>
      </w:r>
      <w:r w:rsidR="00731725" w:rsidRPr="0066141B">
        <w:rPr>
          <w:szCs w:val="20"/>
          <w:lang w:val="en-AU"/>
        </w:rPr>
        <w:t xml:space="preserve"> reported that their positive behaviour is influencing other men in their community. While there are ongoing challenges to men and women </w:t>
      </w:r>
      <w:r w:rsidR="0066141B">
        <w:rPr>
          <w:szCs w:val="20"/>
          <w:lang w:val="en-AU"/>
        </w:rPr>
        <w:t>‘</w:t>
      </w:r>
      <w:r w:rsidR="00731725" w:rsidRPr="0066141B">
        <w:rPr>
          <w:szCs w:val="20"/>
          <w:lang w:val="en-AU"/>
        </w:rPr>
        <w:t>going against deep rooted gender roles and practices,</w:t>
      </w:r>
      <w:r w:rsidR="0066141B">
        <w:rPr>
          <w:szCs w:val="20"/>
          <w:lang w:val="en-AU"/>
        </w:rPr>
        <w:t>’</w:t>
      </w:r>
      <w:r w:rsidR="00731725" w:rsidRPr="0066141B">
        <w:rPr>
          <w:szCs w:val="20"/>
          <w:lang w:val="en-AU"/>
        </w:rPr>
        <w:t xml:space="preserve"> some men are determined to change and are leading by example.</w:t>
      </w:r>
      <w:r w:rsidR="00731725" w:rsidRPr="0066141B">
        <w:rPr>
          <w:noProof/>
          <w:szCs w:val="20"/>
          <w:lang w:val="en-AU" w:eastAsia="en-AU"/>
        </w:rPr>
        <w:t xml:space="preserve"> A community facilitator said</w:t>
      </w:r>
      <w:r w:rsidR="005A0B21" w:rsidRPr="0066141B">
        <w:rPr>
          <w:noProof/>
          <w:szCs w:val="20"/>
          <w:lang w:val="en-AU" w:eastAsia="en-AU"/>
        </w:rPr>
        <w:t xml:space="preserve">: </w:t>
      </w:r>
      <w:r w:rsidR="0066141B">
        <w:rPr>
          <w:noProof/>
          <w:szCs w:val="20"/>
          <w:lang w:val="en-AU" w:eastAsia="en-AU"/>
        </w:rPr>
        <w:t>‘</w:t>
      </w:r>
      <w:r w:rsidR="005A0B21" w:rsidRPr="0066141B">
        <w:rPr>
          <w:szCs w:val="20"/>
          <w:lang w:val="en-AU" w:eastAsia="en-AU"/>
        </w:rPr>
        <w:t>I do receive criticisms from other men in the community especially when I help my wife carry my new born daughter while she does other things</w:t>
      </w:r>
      <w:r w:rsidR="006E4EA3" w:rsidRPr="0066141B">
        <w:rPr>
          <w:szCs w:val="20"/>
          <w:lang w:val="en-AU" w:eastAsia="en-AU"/>
        </w:rPr>
        <w:t>.</w:t>
      </w:r>
      <w:r w:rsidR="0066141B">
        <w:rPr>
          <w:szCs w:val="20"/>
          <w:lang w:val="en-AU" w:eastAsia="en-AU"/>
        </w:rPr>
        <w:t xml:space="preserve"> </w:t>
      </w:r>
      <w:r w:rsidR="006E4EA3" w:rsidRPr="0066141B">
        <w:rPr>
          <w:szCs w:val="20"/>
          <w:lang w:val="en-AU" w:eastAsia="en-AU"/>
        </w:rPr>
        <w:t>H</w:t>
      </w:r>
      <w:r w:rsidR="005A0B21" w:rsidRPr="0066141B">
        <w:rPr>
          <w:szCs w:val="20"/>
          <w:lang w:val="en-AU" w:eastAsia="en-AU"/>
        </w:rPr>
        <w:t>owever</w:t>
      </w:r>
      <w:r w:rsidR="00396107" w:rsidRPr="0066141B">
        <w:rPr>
          <w:szCs w:val="20"/>
          <w:lang w:val="en-AU" w:eastAsia="en-AU"/>
        </w:rPr>
        <w:t>,</w:t>
      </w:r>
      <w:r w:rsidR="005A0B21" w:rsidRPr="0066141B">
        <w:rPr>
          <w:szCs w:val="20"/>
          <w:lang w:val="en-AU" w:eastAsia="en-AU"/>
        </w:rPr>
        <w:t xml:space="preserve"> I call those men together and we sit and I talk to them about the things I learned </w:t>
      </w:r>
      <w:r w:rsidR="006E4EA3" w:rsidRPr="0066141B">
        <w:rPr>
          <w:szCs w:val="20"/>
          <w:lang w:val="en-AU" w:eastAsia="en-AU"/>
        </w:rPr>
        <w:t>in Family Business M</w:t>
      </w:r>
      <w:r w:rsidR="005A0B21" w:rsidRPr="0066141B">
        <w:rPr>
          <w:szCs w:val="20"/>
          <w:lang w:val="en-AU" w:eastAsia="en-AU"/>
        </w:rPr>
        <w:t>anagement training…. I tell them women are equally important and so</w:t>
      </w:r>
      <w:r w:rsidR="00396107" w:rsidRPr="0066141B">
        <w:rPr>
          <w:szCs w:val="20"/>
          <w:lang w:val="en-AU" w:eastAsia="en-AU"/>
        </w:rPr>
        <w:t>,</w:t>
      </w:r>
      <w:r w:rsidR="005A0B21" w:rsidRPr="0066141B">
        <w:rPr>
          <w:szCs w:val="20"/>
          <w:lang w:val="en-AU" w:eastAsia="en-AU"/>
        </w:rPr>
        <w:t xml:space="preserve"> if we want to develop Papua New Guinea, let</w:t>
      </w:r>
      <w:r w:rsidR="0066141B">
        <w:rPr>
          <w:szCs w:val="20"/>
          <w:lang w:val="en-AU" w:eastAsia="en-AU"/>
        </w:rPr>
        <w:t>’</w:t>
      </w:r>
      <w:r w:rsidR="005A0B21" w:rsidRPr="0066141B">
        <w:rPr>
          <w:szCs w:val="20"/>
          <w:lang w:val="en-AU" w:eastAsia="en-AU"/>
        </w:rPr>
        <w:t>s put aside the old ideas and</w:t>
      </w:r>
      <w:r w:rsidR="005A0B21" w:rsidRPr="0066141B">
        <w:rPr>
          <w:lang w:val="en-AU" w:eastAsia="en-AU"/>
        </w:rPr>
        <w:t xml:space="preserve"> thoughts we have.</w:t>
      </w:r>
      <w:r w:rsidR="0066141B">
        <w:rPr>
          <w:lang w:val="en-AU" w:eastAsia="en-AU"/>
        </w:rPr>
        <w:t>’</w:t>
      </w:r>
    </w:p>
    <w:p w14:paraId="2B36A9F2" w14:textId="37D63F90" w:rsidR="00646F23" w:rsidRPr="00D40E99" w:rsidRDefault="00646F23" w:rsidP="00137B1B">
      <w:pPr>
        <w:pStyle w:val="crosssubheading"/>
      </w:pPr>
      <w:r w:rsidRPr="00D40E99">
        <w:t>Outcome 2.2: Women farmers have improved access to services and information that support their coffee farming needs</w:t>
      </w:r>
    </w:p>
    <w:p w14:paraId="6B227C88" w14:textId="64978243" w:rsidR="00A94AD0" w:rsidRPr="0066141B" w:rsidRDefault="005A0B21" w:rsidP="008A589D">
      <w:pPr>
        <w:pStyle w:val="BodyText"/>
        <w:rPr>
          <w:lang w:val="en-AU"/>
        </w:rPr>
      </w:pPr>
      <w:r w:rsidRPr="0066141B">
        <w:rPr>
          <w:lang w:val="en-AU"/>
        </w:rPr>
        <w:t>CISP</w:t>
      </w:r>
      <w:r w:rsidR="007936E8" w:rsidRPr="0066141B">
        <w:rPr>
          <w:lang w:val="en-AU"/>
        </w:rPr>
        <w:t xml:space="preserve"> training programs are practical and targeted at rural farming families, particularly women, with </w:t>
      </w:r>
      <w:r w:rsidR="006E4EA3" w:rsidRPr="0066141B">
        <w:rPr>
          <w:lang w:val="en-AU"/>
        </w:rPr>
        <w:t xml:space="preserve">low levels of literacy and numeracy and </w:t>
      </w:r>
      <w:r w:rsidR="007936E8" w:rsidRPr="0066141B">
        <w:rPr>
          <w:lang w:val="en-AU"/>
        </w:rPr>
        <w:t>limited access to established financial services.</w:t>
      </w:r>
      <w:r w:rsidR="00EA4A41" w:rsidRPr="0066141B">
        <w:rPr>
          <w:lang w:val="en-AU"/>
        </w:rPr>
        <w:t xml:space="preserve"> </w:t>
      </w:r>
      <w:r w:rsidR="00646F23" w:rsidRPr="0066141B">
        <w:rPr>
          <w:lang w:val="en-AU"/>
        </w:rPr>
        <w:t xml:space="preserve">The provision of gender inclusive and appropriate training by extension officers to their farmer networks has increased the number of women participating in </w:t>
      </w:r>
      <w:r w:rsidR="00396107" w:rsidRPr="0066141B">
        <w:rPr>
          <w:lang w:val="en-AU"/>
        </w:rPr>
        <w:t>F</w:t>
      </w:r>
      <w:r w:rsidR="00646F23" w:rsidRPr="0066141B">
        <w:rPr>
          <w:lang w:val="en-AU"/>
        </w:rPr>
        <w:t xml:space="preserve">amily </w:t>
      </w:r>
      <w:r w:rsidR="00396107" w:rsidRPr="0066141B">
        <w:rPr>
          <w:lang w:val="en-AU"/>
        </w:rPr>
        <w:t>B</w:t>
      </w:r>
      <w:r w:rsidR="00646F23" w:rsidRPr="0066141B">
        <w:rPr>
          <w:lang w:val="en-AU"/>
        </w:rPr>
        <w:t xml:space="preserve">usiness </w:t>
      </w:r>
      <w:r w:rsidR="00396107" w:rsidRPr="0066141B">
        <w:rPr>
          <w:lang w:val="en-AU"/>
        </w:rPr>
        <w:t>M</w:t>
      </w:r>
      <w:r w:rsidR="00646F23" w:rsidRPr="0066141B">
        <w:rPr>
          <w:lang w:val="en-AU"/>
        </w:rPr>
        <w:t xml:space="preserve">anagement and </w:t>
      </w:r>
      <w:r w:rsidR="00396107" w:rsidRPr="0066141B">
        <w:rPr>
          <w:lang w:val="en-AU"/>
        </w:rPr>
        <w:t>F</w:t>
      </w:r>
      <w:r w:rsidR="00646F23" w:rsidRPr="0066141B">
        <w:rPr>
          <w:lang w:val="en-AU"/>
        </w:rPr>
        <w:t xml:space="preserve">inancial </w:t>
      </w:r>
      <w:r w:rsidR="00396107" w:rsidRPr="0066141B">
        <w:rPr>
          <w:lang w:val="en-AU"/>
        </w:rPr>
        <w:t>L</w:t>
      </w:r>
      <w:r w:rsidR="00646F23" w:rsidRPr="0066141B">
        <w:rPr>
          <w:lang w:val="en-AU"/>
        </w:rPr>
        <w:t xml:space="preserve">iteracy training. </w:t>
      </w:r>
      <w:r w:rsidR="004F6309" w:rsidRPr="0066141B">
        <w:rPr>
          <w:lang w:val="en-AU"/>
        </w:rPr>
        <w:t>In 2016</w:t>
      </w:r>
      <w:r w:rsidR="00843F4D">
        <w:rPr>
          <w:lang w:val="en-AU"/>
        </w:rPr>
        <w:t>–2</w:t>
      </w:r>
      <w:r w:rsidR="004143FA" w:rsidRPr="0066141B">
        <w:rPr>
          <w:lang w:val="en-AU"/>
        </w:rPr>
        <w:t>0</w:t>
      </w:r>
      <w:r w:rsidR="004F6309" w:rsidRPr="0066141B">
        <w:rPr>
          <w:lang w:val="en-AU"/>
        </w:rPr>
        <w:t>17</w:t>
      </w:r>
      <w:r w:rsidR="00951038" w:rsidRPr="0066141B">
        <w:rPr>
          <w:lang w:val="en-AU"/>
        </w:rPr>
        <w:t>,</w:t>
      </w:r>
      <w:r w:rsidR="00382668" w:rsidRPr="0066141B">
        <w:rPr>
          <w:lang w:val="en-AU"/>
        </w:rPr>
        <w:t xml:space="preserve"> </w:t>
      </w:r>
      <w:r w:rsidR="004F6309" w:rsidRPr="0066141B">
        <w:rPr>
          <w:lang w:val="en-AU"/>
        </w:rPr>
        <w:t xml:space="preserve">women comprised </w:t>
      </w:r>
      <w:r w:rsidR="0031569B" w:rsidRPr="0066141B">
        <w:rPr>
          <w:lang w:val="en-AU"/>
        </w:rPr>
        <w:t>43</w:t>
      </w:r>
      <w:r w:rsidR="004F6309" w:rsidRPr="0066141B">
        <w:rPr>
          <w:lang w:val="en-AU"/>
        </w:rPr>
        <w:t>.5</w:t>
      </w:r>
      <w:r w:rsidR="0066141B">
        <w:rPr>
          <w:lang w:val="en-AU"/>
        </w:rPr>
        <w:t> per cent</w:t>
      </w:r>
      <w:r w:rsidR="0031569B" w:rsidRPr="0066141B">
        <w:rPr>
          <w:lang w:val="en-AU"/>
        </w:rPr>
        <w:t xml:space="preserve"> of </w:t>
      </w:r>
      <w:r w:rsidR="00396107" w:rsidRPr="0066141B">
        <w:rPr>
          <w:lang w:val="en-AU"/>
        </w:rPr>
        <w:t xml:space="preserve">participants </w:t>
      </w:r>
      <w:r w:rsidR="004F6309" w:rsidRPr="0066141B">
        <w:rPr>
          <w:lang w:val="en-AU"/>
        </w:rPr>
        <w:t xml:space="preserve">trained by </w:t>
      </w:r>
      <w:r w:rsidR="004143FA" w:rsidRPr="0066141B">
        <w:rPr>
          <w:lang w:val="en-AU"/>
        </w:rPr>
        <w:t>CISP</w:t>
      </w:r>
      <w:r w:rsidR="004F6309" w:rsidRPr="0066141B">
        <w:rPr>
          <w:lang w:val="en-AU"/>
        </w:rPr>
        <w:t xml:space="preserve"> and 35.4</w:t>
      </w:r>
      <w:r w:rsidR="0066141B">
        <w:rPr>
          <w:lang w:val="en-AU"/>
        </w:rPr>
        <w:t> per cent</w:t>
      </w:r>
      <w:r w:rsidR="004F6309" w:rsidRPr="0066141B">
        <w:rPr>
          <w:lang w:val="en-AU"/>
        </w:rPr>
        <w:t xml:space="preserve"> of people trained by partners</w:t>
      </w:r>
      <w:r w:rsidR="00D05F63" w:rsidRPr="0066141B">
        <w:rPr>
          <w:lang w:val="en-AU"/>
        </w:rPr>
        <w:t xml:space="preserve"> </w:t>
      </w:r>
      <w:r w:rsidR="0031569B" w:rsidRPr="0066141B">
        <w:rPr>
          <w:lang w:val="en-AU"/>
        </w:rPr>
        <w:t>(</w:t>
      </w:r>
      <w:r w:rsidR="004143FA" w:rsidRPr="0066141B">
        <w:rPr>
          <w:lang w:val="en-AU"/>
        </w:rPr>
        <w:t xml:space="preserve">compared to a pre-project </w:t>
      </w:r>
      <w:r w:rsidR="0031569B" w:rsidRPr="0066141B">
        <w:rPr>
          <w:lang w:val="en-AU"/>
        </w:rPr>
        <w:t xml:space="preserve">baseline </w:t>
      </w:r>
      <w:r w:rsidR="004143FA" w:rsidRPr="0066141B">
        <w:rPr>
          <w:lang w:val="en-AU"/>
        </w:rPr>
        <w:t>in 2013</w:t>
      </w:r>
      <w:r w:rsidR="00843F4D">
        <w:rPr>
          <w:lang w:val="en-AU"/>
        </w:rPr>
        <w:t>–2</w:t>
      </w:r>
      <w:r w:rsidR="004143FA" w:rsidRPr="0066141B">
        <w:rPr>
          <w:lang w:val="en-AU"/>
        </w:rPr>
        <w:t xml:space="preserve">014 </w:t>
      </w:r>
      <w:r w:rsidR="0031569B" w:rsidRPr="0066141B">
        <w:rPr>
          <w:lang w:val="en-AU"/>
        </w:rPr>
        <w:t xml:space="preserve">of </w:t>
      </w:r>
      <w:r w:rsidR="00D35695">
        <w:rPr>
          <w:lang w:val="en-AU"/>
        </w:rPr>
        <w:t>five</w:t>
      </w:r>
      <w:r w:rsidR="0066141B">
        <w:rPr>
          <w:lang w:val="en-AU"/>
        </w:rPr>
        <w:t> per cent</w:t>
      </w:r>
      <w:r w:rsidR="004143FA" w:rsidRPr="0066141B">
        <w:rPr>
          <w:lang w:val="en-AU"/>
        </w:rPr>
        <w:t xml:space="preserve"> participation by women</w:t>
      </w:r>
      <w:r w:rsidR="0031569B" w:rsidRPr="0066141B">
        <w:rPr>
          <w:lang w:val="en-AU"/>
        </w:rPr>
        <w:t>).</w:t>
      </w:r>
      <w:r w:rsidR="00D05F63" w:rsidRPr="0066141B">
        <w:rPr>
          <w:lang w:val="en-AU"/>
        </w:rPr>
        <w:t xml:space="preserve"> </w:t>
      </w:r>
    </w:p>
    <w:p w14:paraId="25106285" w14:textId="2B6E2ED7" w:rsidR="00646F23" w:rsidRPr="0066141B" w:rsidRDefault="00646F23" w:rsidP="008A589D">
      <w:pPr>
        <w:pStyle w:val="BodyText"/>
        <w:rPr>
          <w:lang w:val="en-AU"/>
        </w:rPr>
      </w:pPr>
      <w:r w:rsidRPr="0066141B">
        <w:rPr>
          <w:lang w:val="en-AU"/>
        </w:rPr>
        <w:t xml:space="preserve">The engagement of female graduates has resulted in an increased number </w:t>
      </w:r>
      <w:r w:rsidR="00C05343" w:rsidRPr="0066141B">
        <w:rPr>
          <w:lang w:val="en-AU"/>
        </w:rPr>
        <w:t xml:space="preserve">of </w:t>
      </w:r>
      <w:r w:rsidRPr="0066141B">
        <w:rPr>
          <w:lang w:val="en-AU"/>
        </w:rPr>
        <w:t xml:space="preserve">women farmers approaching extension officers for information. During their </w:t>
      </w:r>
      <w:r w:rsidR="00A145E1" w:rsidRPr="0066141B">
        <w:rPr>
          <w:lang w:val="en-AU"/>
        </w:rPr>
        <w:t>12-month</w:t>
      </w:r>
      <w:r w:rsidRPr="0066141B">
        <w:rPr>
          <w:lang w:val="en-AU"/>
        </w:rPr>
        <w:t xml:space="preserve"> graduate program period</w:t>
      </w:r>
      <w:r w:rsidR="00972994" w:rsidRPr="0066141B">
        <w:rPr>
          <w:lang w:val="en-AU"/>
        </w:rPr>
        <w:t>,</w:t>
      </w:r>
      <w:r w:rsidRPr="0066141B">
        <w:rPr>
          <w:lang w:val="en-AU"/>
        </w:rPr>
        <w:t xml:space="preserve"> the </w:t>
      </w:r>
      <w:r w:rsidR="008766BA" w:rsidRPr="0066141B">
        <w:rPr>
          <w:lang w:val="en-AU"/>
        </w:rPr>
        <w:t xml:space="preserve">Sustained </w:t>
      </w:r>
      <w:r w:rsidR="00972994" w:rsidRPr="0066141B">
        <w:rPr>
          <w:lang w:val="en-AU"/>
        </w:rPr>
        <w:t>Management</w:t>
      </w:r>
      <w:r w:rsidR="008766BA" w:rsidRPr="0066141B">
        <w:rPr>
          <w:lang w:val="en-AU"/>
        </w:rPr>
        <w:t xml:space="preserve"> Services PNG </w:t>
      </w:r>
      <w:r w:rsidRPr="0066141B">
        <w:rPr>
          <w:lang w:val="en-AU"/>
        </w:rPr>
        <w:t>graduate</w:t>
      </w:r>
      <w:r w:rsidR="009536A3" w:rsidRPr="0066141B">
        <w:rPr>
          <w:lang w:val="en-AU"/>
        </w:rPr>
        <w:t>s</w:t>
      </w:r>
      <w:r w:rsidRPr="0066141B">
        <w:rPr>
          <w:lang w:val="en-AU"/>
        </w:rPr>
        <w:t xml:space="preserve"> provided training to 1</w:t>
      </w:r>
      <w:r w:rsidR="001F3031" w:rsidRPr="0066141B">
        <w:rPr>
          <w:lang w:val="en-AU"/>
        </w:rPr>
        <w:t>,</w:t>
      </w:r>
      <w:r w:rsidRPr="0066141B">
        <w:rPr>
          <w:lang w:val="en-AU"/>
        </w:rPr>
        <w:t>158 women.</w:t>
      </w:r>
    </w:p>
    <w:p w14:paraId="00A05E90" w14:textId="4874A330" w:rsidR="00951038" w:rsidRPr="0066141B" w:rsidRDefault="00951038" w:rsidP="00D40E99">
      <w:pPr>
        <w:pStyle w:val="BodyText"/>
      </w:pPr>
      <w:r w:rsidRPr="0066141B">
        <w:t xml:space="preserve">The </w:t>
      </w:r>
      <w:r w:rsidR="005A0B21" w:rsidRPr="0066141B">
        <w:t>M</w:t>
      </w:r>
      <w:r w:rsidRPr="0066141B">
        <w:t xml:space="preserve">odel </w:t>
      </w:r>
      <w:r w:rsidR="005A0B21" w:rsidRPr="0066141B">
        <w:t>F</w:t>
      </w:r>
      <w:r w:rsidRPr="0066141B">
        <w:t xml:space="preserve">arming </w:t>
      </w:r>
      <w:r w:rsidR="005A0B21" w:rsidRPr="0066141B">
        <w:t>F</w:t>
      </w:r>
      <w:r w:rsidRPr="0066141B">
        <w:t xml:space="preserve">amily approach has increased </w:t>
      </w:r>
      <w:r w:rsidR="005A0B21" w:rsidRPr="0066141B">
        <w:t>CISP</w:t>
      </w:r>
      <w:r w:rsidR="0066141B">
        <w:t>’</w:t>
      </w:r>
      <w:r w:rsidR="005A0B21" w:rsidRPr="0066141B">
        <w:t>s</w:t>
      </w:r>
      <w:r w:rsidRPr="0066141B">
        <w:t xml:space="preserve"> reach to communities that have limited or no access to extension services. Financial </w:t>
      </w:r>
      <w:r w:rsidR="00D35695">
        <w:t>l</w:t>
      </w:r>
      <w:r w:rsidRPr="0066141B">
        <w:t xml:space="preserve">iteracy training and materials were developed by the Pacific Adventist University and piloted with </w:t>
      </w:r>
      <w:r w:rsidR="00972994" w:rsidRPr="0066141B">
        <w:t xml:space="preserve">CISP </w:t>
      </w:r>
      <w:r w:rsidRPr="0066141B">
        <w:t xml:space="preserve">communities. Pacific Adventist University trainers </w:t>
      </w:r>
      <w:r w:rsidR="00972994" w:rsidRPr="0066141B">
        <w:t>guided and supported CISP</w:t>
      </w:r>
      <w:r w:rsidRPr="0066141B">
        <w:t xml:space="preserve"> staff to prepare them to lead the training. </w:t>
      </w:r>
      <w:r w:rsidR="00972994" w:rsidRPr="0066141B">
        <w:rPr>
          <w:rStyle w:val="BodyTextChar"/>
          <w:rFonts w:eastAsiaTheme="minorEastAsia" w:cs="Arial"/>
          <w:szCs w:val="20"/>
          <w:lang w:val="en-AU"/>
        </w:rPr>
        <w:t>CISP</w:t>
      </w:r>
      <w:r w:rsidRPr="0066141B">
        <w:rPr>
          <w:rStyle w:val="BodyTextChar"/>
          <w:rFonts w:eastAsiaTheme="minorEastAsia" w:cs="Arial"/>
          <w:szCs w:val="20"/>
          <w:lang w:val="en-AU"/>
        </w:rPr>
        <w:t xml:space="preserve"> will share its reporting on the financial literacy training provided with P</w:t>
      </w:r>
      <w:r w:rsidR="001F3031" w:rsidRPr="0066141B">
        <w:rPr>
          <w:rStyle w:val="BodyTextChar"/>
          <w:rFonts w:eastAsiaTheme="minorEastAsia" w:cs="Arial"/>
          <w:szCs w:val="20"/>
          <w:lang w:val="en-AU"/>
        </w:rPr>
        <w:t xml:space="preserve">acific </w:t>
      </w:r>
      <w:r w:rsidRPr="0066141B">
        <w:rPr>
          <w:rStyle w:val="BodyTextChar"/>
          <w:rFonts w:eastAsiaTheme="minorEastAsia" w:cs="Arial"/>
          <w:szCs w:val="20"/>
          <w:lang w:val="en-AU"/>
        </w:rPr>
        <w:t>A</w:t>
      </w:r>
      <w:r w:rsidR="001F3031" w:rsidRPr="0066141B">
        <w:rPr>
          <w:rStyle w:val="BodyTextChar"/>
          <w:rFonts w:eastAsiaTheme="minorEastAsia" w:cs="Arial"/>
          <w:szCs w:val="20"/>
          <w:lang w:val="en-AU"/>
        </w:rPr>
        <w:t xml:space="preserve">dventist </w:t>
      </w:r>
      <w:r w:rsidRPr="0066141B">
        <w:rPr>
          <w:rStyle w:val="BodyTextChar"/>
          <w:rFonts w:eastAsiaTheme="minorEastAsia" w:cs="Arial"/>
          <w:szCs w:val="20"/>
          <w:lang w:val="en-AU"/>
        </w:rPr>
        <w:t>U</w:t>
      </w:r>
      <w:r w:rsidR="001F3031" w:rsidRPr="0066141B">
        <w:rPr>
          <w:rStyle w:val="BodyTextChar"/>
          <w:rFonts w:eastAsiaTheme="minorEastAsia" w:cs="Arial"/>
          <w:szCs w:val="20"/>
          <w:lang w:val="en-AU"/>
        </w:rPr>
        <w:t>niversity staff</w:t>
      </w:r>
      <w:r w:rsidRPr="0066141B">
        <w:t xml:space="preserve">. </w:t>
      </w:r>
    </w:p>
    <w:p w14:paraId="2358706A" w14:textId="7D2DDC6C" w:rsidR="00951038" w:rsidRPr="0066141B" w:rsidRDefault="00951038" w:rsidP="00D40E99">
      <w:pPr>
        <w:pStyle w:val="BodyText"/>
      </w:pPr>
      <w:r w:rsidRPr="0066141B">
        <w:t>In 2016</w:t>
      </w:r>
      <w:r w:rsidR="00D35695">
        <w:t>,</w:t>
      </w:r>
      <w:r w:rsidR="00DB11D5" w:rsidRPr="0066141B">
        <w:t xml:space="preserve"> two</w:t>
      </w:r>
      <w:r w:rsidRPr="0066141B">
        <w:t xml:space="preserve"> community based service providers were contracted by </w:t>
      </w:r>
      <w:r w:rsidR="00972994" w:rsidRPr="0066141B">
        <w:t>CISP</w:t>
      </w:r>
      <w:r w:rsidRPr="0066141B">
        <w:t xml:space="preserve"> to support model farmers with technical training and advice on agronomy, coffee husbandry and farm management. Each </w:t>
      </w:r>
      <w:r w:rsidR="00DB11D5" w:rsidRPr="0066141B">
        <w:t xml:space="preserve">community based </w:t>
      </w:r>
      <w:r w:rsidRPr="0066141B">
        <w:t>service provider consist</w:t>
      </w:r>
      <w:r w:rsidR="00491062" w:rsidRPr="0066141B">
        <w:t>ed</w:t>
      </w:r>
      <w:r w:rsidRPr="0066141B">
        <w:t xml:space="preserve"> of </w:t>
      </w:r>
      <w:r w:rsidR="00DB11D5" w:rsidRPr="0066141B">
        <w:t xml:space="preserve">a team of </w:t>
      </w:r>
      <w:r w:rsidRPr="0066141B">
        <w:t xml:space="preserve">one </w:t>
      </w:r>
      <w:r w:rsidR="00D35695">
        <w:t>woman</w:t>
      </w:r>
      <w:r w:rsidR="00491062" w:rsidRPr="0066141B">
        <w:t xml:space="preserve"> </w:t>
      </w:r>
      <w:r w:rsidRPr="0066141B">
        <w:t>and one</w:t>
      </w:r>
      <w:r w:rsidR="00D35695">
        <w:t xml:space="preserve"> </w:t>
      </w:r>
      <w:r w:rsidR="00491062" w:rsidRPr="0066141B">
        <w:t>man</w:t>
      </w:r>
      <w:r w:rsidR="00DB11D5" w:rsidRPr="0066141B">
        <w:t xml:space="preserve"> (four people in total). </w:t>
      </w:r>
      <w:r w:rsidR="00491062" w:rsidRPr="0066141B">
        <w:t>CISP</w:t>
      </w:r>
      <w:r w:rsidRPr="0066141B">
        <w:t xml:space="preserve"> provided Gender</w:t>
      </w:r>
      <w:r w:rsidR="00396107" w:rsidRPr="0066141B">
        <w:t>, Equity</w:t>
      </w:r>
      <w:r w:rsidRPr="0066141B">
        <w:t xml:space="preserve"> and Diversity </w:t>
      </w:r>
      <w:r w:rsidR="00491062" w:rsidRPr="0066141B">
        <w:t xml:space="preserve">training </w:t>
      </w:r>
      <w:r w:rsidRPr="0066141B">
        <w:t xml:space="preserve">to potential service providers during the recruitment process. </w:t>
      </w:r>
    </w:p>
    <w:p w14:paraId="12DD4B88" w14:textId="07399747" w:rsidR="00491062" w:rsidRPr="0066141B" w:rsidRDefault="00491062" w:rsidP="00D40E99">
      <w:pPr>
        <w:pStyle w:val="BodyText"/>
      </w:pPr>
      <w:r w:rsidRPr="0066141B">
        <w:t>CISP</w:t>
      </w:r>
      <w:r w:rsidR="00951038" w:rsidRPr="0066141B">
        <w:t xml:space="preserve"> training has contributed to improvements in quality and yield of coffee. </w:t>
      </w:r>
      <w:r w:rsidR="006C2D58" w:rsidRPr="0066141B">
        <w:t xml:space="preserve">The evaluation team visited </w:t>
      </w:r>
      <w:r w:rsidR="00AA2320" w:rsidRPr="0066141B">
        <w:t xml:space="preserve">three networks and spoke to </w:t>
      </w:r>
      <w:r w:rsidR="00DB11D5" w:rsidRPr="0066141B">
        <w:t xml:space="preserve">79 </w:t>
      </w:r>
      <w:r w:rsidR="00AA2320" w:rsidRPr="0066141B">
        <w:t xml:space="preserve">farmers. </w:t>
      </w:r>
      <w:r w:rsidR="00951038" w:rsidRPr="0066141B">
        <w:t xml:space="preserve">Farmers from </w:t>
      </w:r>
      <w:r w:rsidR="00AA2320" w:rsidRPr="0066141B">
        <w:t>these</w:t>
      </w:r>
      <w:r w:rsidR="00951038" w:rsidRPr="0066141B">
        <w:t xml:space="preserve"> networks reported that </w:t>
      </w:r>
      <w:r w:rsidRPr="0066141B">
        <w:t>t</w:t>
      </w:r>
      <w:r w:rsidR="00951038" w:rsidRPr="0066141B">
        <w:t>here have been improvements in the quality of coffee produced</w:t>
      </w:r>
      <w:r w:rsidRPr="0066141B">
        <w:t>. This has opened up</w:t>
      </w:r>
      <w:r w:rsidR="00951038" w:rsidRPr="0066141B">
        <w:t xml:space="preserve"> opportunities </w:t>
      </w:r>
      <w:r w:rsidRPr="0066141B">
        <w:t xml:space="preserve">for farmers </w:t>
      </w:r>
      <w:r w:rsidR="00951038" w:rsidRPr="0066141B">
        <w:t xml:space="preserve">to sell to the specialty market. Coffee farmers have realised that </w:t>
      </w:r>
      <w:r w:rsidRPr="0066141B">
        <w:t xml:space="preserve">if </w:t>
      </w:r>
      <w:r w:rsidR="00951038" w:rsidRPr="0066141B">
        <w:t xml:space="preserve">the quality of coffee </w:t>
      </w:r>
      <w:r w:rsidRPr="0066141B">
        <w:t>is</w:t>
      </w:r>
      <w:r w:rsidR="00951038" w:rsidRPr="0066141B">
        <w:t xml:space="preserve"> maintained from when it is picked, dried and bagged for sale or roasted</w:t>
      </w:r>
      <w:r w:rsidRPr="0066141B">
        <w:t>, then</w:t>
      </w:r>
      <w:r w:rsidR="00951038" w:rsidRPr="0066141B">
        <w:t xml:space="preserve"> a higher price can be fetched for high quality beans. </w:t>
      </w:r>
      <w:r w:rsidRPr="0066141B">
        <w:t xml:space="preserve">Lower Unggai Community Development Foundation </w:t>
      </w:r>
      <w:r w:rsidR="003D442B" w:rsidRPr="0066141B">
        <w:t xml:space="preserve">has improved its coffee quality and </w:t>
      </w:r>
      <w:r w:rsidR="00951038" w:rsidRPr="0066141B">
        <w:t xml:space="preserve">has begun roasting and packing its own </w:t>
      </w:r>
      <w:r w:rsidR="0066141B">
        <w:t>‘</w:t>
      </w:r>
      <w:r w:rsidR="00951038" w:rsidRPr="0066141B">
        <w:t>single origin</w:t>
      </w:r>
      <w:r w:rsidR="0066141B">
        <w:t>’</w:t>
      </w:r>
      <w:r w:rsidR="00951038" w:rsidRPr="0066141B">
        <w:t xml:space="preserve"> coffee</w:t>
      </w:r>
      <w:r w:rsidR="003D442B" w:rsidRPr="0066141B">
        <w:t>. It is supplying an Australian and a Port Moresby roaster</w:t>
      </w:r>
      <w:r w:rsidR="00951038" w:rsidRPr="0066141B">
        <w:t xml:space="preserve"> and is looking to increase sales within </w:t>
      </w:r>
      <w:r w:rsidRPr="0066141B">
        <w:t xml:space="preserve">Papua New Guinea </w:t>
      </w:r>
      <w:r w:rsidR="00951038" w:rsidRPr="0066141B">
        <w:t xml:space="preserve">and abroad. </w:t>
      </w:r>
    </w:p>
    <w:p w14:paraId="4EA76826" w14:textId="7E6F3B1E" w:rsidR="00951038" w:rsidRPr="0066141B" w:rsidRDefault="00951038" w:rsidP="00D40E99">
      <w:pPr>
        <w:pStyle w:val="BodyText"/>
      </w:pPr>
      <w:r w:rsidRPr="0066141B">
        <w:t>A farmers</w:t>
      </w:r>
      <w:r w:rsidR="0066141B">
        <w:t>’</w:t>
      </w:r>
      <w:r w:rsidRPr="0066141B">
        <w:t xml:space="preserve"> network leader </w:t>
      </w:r>
      <w:r w:rsidR="003D442B" w:rsidRPr="0066141B">
        <w:t xml:space="preserve">from Kivrinka </w:t>
      </w:r>
      <w:r w:rsidRPr="0066141B">
        <w:t>reported</w:t>
      </w:r>
      <w:r w:rsidR="006F30EB" w:rsidRPr="0066141B">
        <w:t xml:space="preserve">: </w:t>
      </w:r>
      <w:r w:rsidR="0066141B">
        <w:t>‘</w:t>
      </w:r>
      <w:r w:rsidR="006F30EB" w:rsidRPr="0066141B">
        <w:t>I have not sat in the trainings CARE facilitate, but my wife and I buy coffee from these farmers. I have seen a difference in the quality of the coffee these farmers bring to us now. Before the coffee brought to me didn</w:t>
      </w:r>
      <w:r w:rsidR="0066141B">
        <w:t>’</w:t>
      </w:r>
      <w:r w:rsidR="006F30EB" w:rsidRPr="0066141B">
        <w:t xml:space="preserve">t have as much weight. After </w:t>
      </w:r>
      <w:r w:rsidR="00C0157D" w:rsidRPr="0066141B">
        <w:t xml:space="preserve">[coffee exporter] </w:t>
      </w:r>
      <w:r w:rsidR="006F30EB" w:rsidRPr="0066141B">
        <w:t>M</w:t>
      </w:r>
      <w:r w:rsidR="00C0157D" w:rsidRPr="0066141B">
        <w:t>onpi</w:t>
      </w:r>
      <w:r w:rsidR="006F30EB" w:rsidRPr="0066141B">
        <w:t xml:space="preserve"> and CARE</w:t>
      </w:r>
      <w:r w:rsidR="0066141B">
        <w:t>’</w:t>
      </w:r>
      <w:r w:rsidR="006F30EB" w:rsidRPr="0066141B">
        <w:t>s trainings the coffee weight has increased. I have seen that the farmers are now more focused on taking care of their coffee and families, and they actually have dreams now. It wasn</w:t>
      </w:r>
      <w:r w:rsidR="0066141B">
        <w:t>’</w:t>
      </w:r>
      <w:r w:rsidR="006F30EB" w:rsidRPr="0066141B">
        <w:t>t like that before… this is what I have seen and I think it is good for the farmers.</w:t>
      </w:r>
      <w:r w:rsidR="0066141B">
        <w:t>’</w:t>
      </w:r>
    </w:p>
    <w:p w14:paraId="075363CB" w14:textId="3632AD59" w:rsidR="00951038" w:rsidRPr="0066141B" w:rsidRDefault="006F30EB" w:rsidP="00D40E99">
      <w:pPr>
        <w:pStyle w:val="BodyText"/>
        <w:rPr>
          <w:rStyle w:val="BodyTextChar"/>
          <w:rFonts w:eastAsia="Calibri"/>
          <w:lang w:val="en-AU"/>
        </w:rPr>
      </w:pPr>
      <w:r w:rsidRPr="0066141B">
        <w:t>CISP</w:t>
      </w:r>
      <w:r w:rsidR="00951038" w:rsidRPr="0066141B">
        <w:t xml:space="preserve"> </w:t>
      </w:r>
      <w:r w:rsidR="000A411C" w:rsidRPr="0066141B">
        <w:t xml:space="preserve">broadcast </w:t>
      </w:r>
      <w:r w:rsidR="00951038" w:rsidRPr="0066141B">
        <w:t>a 12-episode program on local radio throughout Eastern and Western Highlands Provinces in 2015 and 2016. The radio program had an estimated audience of 45,000 people</w:t>
      </w:r>
      <w:r w:rsidR="00E24843" w:rsidRPr="0066141B">
        <w:t>.</w:t>
      </w:r>
      <w:r w:rsidR="00A1087C" w:rsidRPr="0066141B">
        <w:rPr>
          <w:rStyle w:val="FootnoteReference"/>
          <w:lang w:val="en-AU"/>
        </w:rPr>
        <w:footnoteReference w:id="18"/>
      </w:r>
      <w:r w:rsidR="00951038" w:rsidRPr="0066141B">
        <w:t xml:space="preserve"> Each 30-minute episode provided 15 minutes of technical information to support farmers and a 15-minute instalment of the family comedy </w:t>
      </w:r>
      <w:r w:rsidR="0066141B">
        <w:t>‘</w:t>
      </w:r>
      <w:r w:rsidR="00951038" w:rsidRPr="00C447FF">
        <w:rPr>
          <w:i/>
        </w:rPr>
        <w:t>Kofi Raun Wantaim Manu na Grace</w:t>
      </w:r>
      <w:r w:rsidR="0066141B" w:rsidRPr="00C447FF">
        <w:rPr>
          <w:i/>
        </w:rPr>
        <w:t>’</w:t>
      </w:r>
      <w:r w:rsidR="00291A93" w:rsidRPr="0066141B">
        <w:t xml:space="preserve">. The comedy follows </w:t>
      </w:r>
      <w:r w:rsidR="00951038" w:rsidRPr="0066141B">
        <w:t>the adventures of a coffee farming couple</w:t>
      </w:r>
      <w:r w:rsidR="00291A93" w:rsidRPr="0066141B">
        <w:t xml:space="preserve"> as they</w:t>
      </w:r>
      <w:r w:rsidR="00951038" w:rsidRPr="0066141B">
        <w:t xml:space="preserve"> learn to work together better to get more out of their coffee farm. </w:t>
      </w:r>
      <w:r w:rsidR="00291A93" w:rsidRPr="0066141B">
        <w:t>CISP</w:t>
      </w:r>
      <w:r w:rsidR="00951038" w:rsidRPr="0066141B">
        <w:t xml:space="preserve"> implemented a messaging system for listeners to send in feedback and responses to questions that are included in each episode by mobile phone to monitor audience responses. </w:t>
      </w:r>
      <w:r w:rsidR="00694411" w:rsidRPr="0066141B">
        <w:t xml:space="preserve">Responses indicate that people are hearing the messages. </w:t>
      </w:r>
      <w:r w:rsidR="00694411" w:rsidRPr="0066141B">
        <w:rPr>
          <w:rStyle w:val="BodyTextChar"/>
          <w:rFonts w:eastAsia="Calibri"/>
          <w:lang w:val="en-AU"/>
        </w:rPr>
        <w:t xml:space="preserve">For example, in response to a question about the key lessons from one episode, a male listener texted </w:t>
      </w:r>
      <w:r w:rsidR="0066141B">
        <w:rPr>
          <w:rStyle w:val="BodyTextChar"/>
          <w:rFonts w:eastAsia="Calibri"/>
          <w:lang w:val="en-AU"/>
        </w:rPr>
        <w:t>‘</w:t>
      </w:r>
      <w:r w:rsidR="00694411" w:rsidRPr="0066141B">
        <w:rPr>
          <w:rStyle w:val="BodyTextChar"/>
          <w:rFonts w:eastAsia="Calibri"/>
          <w:lang w:val="en-AU"/>
        </w:rPr>
        <w:t>I think men are supposed to respect their wives because they have done a lot to support us</w:t>
      </w:r>
      <w:r w:rsidR="0066141B">
        <w:rPr>
          <w:rStyle w:val="BodyTextChar"/>
          <w:rFonts w:eastAsia="Calibri"/>
          <w:lang w:val="en-AU"/>
        </w:rPr>
        <w:t>’</w:t>
      </w:r>
      <w:r w:rsidR="00694411" w:rsidRPr="0066141B">
        <w:rPr>
          <w:rStyle w:val="BodyTextChar"/>
          <w:rFonts w:eastAsia="Calibri"/>
          <w:lang w:val="en-AU"/>
        </w:rPr>
        <w:t>.</w:t>
      </w:r>
    </w:p>
    <w:p w14:paraId="252826C8" w14:textId="77777777" w:rsidR="00676FD8" w:rsidRPr="0066141B" w:rsidRDefault="00676FD8" w:rsidP="00D40E99">
      <w:pPr>
        <w:pStyle w:val="BodyText"/>
      </w:pPr>
      <w:r w:rsidRPr="0066141B">
        <w:t>Looking forward, in 2017, CISP</w:t>
      </w:r>
      <w:r w:rsidR="00951038" w:rsidRPr="0066141B">
        <w:t xml:space="preserve"> </w:t>
      </w:r>
      <w:r w:rsidRPr="0066141B">
        <w:t>and</w:t>
      </w:r>
      <w:r w:rsidR="00951038" w:rsidRPr="0066141B">
        <w:t xml:space="preserve"> Curtin University </w:t>
      </w:r>
      <w:r w:rsidRPr="0066141B">
        <w:t xml:space="preserve">will </w:t>
      </w:r>
      <w:r w:rsidR="00951038" w:rsidRPr="0066141B">
        <w:t xml:space="preserve">jointly deliver ACIAR funded </w:t>
      </w:r>
      <w:r w:rsidRPr="0066141B">
        <w:t xml:space="preserve">Women </w:t>
      </w:r>
      <w:r w:rsidR="00951038" w:rsidRPr="0066141B">
        <w:t xml:space="preserve">in </w:t>
      </w:r>
      <w:r w:rsidRPr="0066141B">
        <w:t>A</w:t>
      </w:r>
      <w:r w:rsidR="00951038" w:rsidRPr="0066141B">
        <w:t>gribusiness training</w:t>
      </w:r>
      <w:r w:rsidRPr="0066141B">
        <w:t>. They will</w:t>
      </w:r>
      <w:r w:rsidR="00951038" w:rsidRPr="0066141B">
        <w:t xml:space="preserve"> work with target farmer groups and communities to establish women-led savings groups based on the CARE Village Savings and Loans Associations model</w:t>
      </w:r>
      <w:r w:rsidRPr="0066141B">
        <w:t>.</w:t>
      </w:r>
    </w:p>
    <w:p w14:paraId="10649DCD" w14:textId="31515054" w:rsidR="00AA0097" w:rsidRPr="00D40E99" w:rsidRDefault="001F3031" w:rsidP="00137B1B">
      <w:pPr>
        <w:pStyle w:val="crosssubheading"/>
      </w:pPr>
      <w:r w:rsidRPr="00D40E99">
        <w:t>Outcome 2.</w:t>
      </w:r>
      <w:r w:rsidR="00AA0097" w:rsidRPr="00D40E99">
        <w:t>3: Women have increased engagement in marketing activities</w:t>
      </w:r>
    </w:p>
    <w:p w14:paraId="7F067E76" w14:textId="1500F7E4" w:rsidR="00951038" w:rsidRPr="0066141B" w:rsidRDefault="00951038" w:rsidP="00D40E99">
      <w:pPr>
        <w:pStyle w:val="BodyText"/>
      </w:pPr>
      <w:r w:rsidRPr="0066141B">
        <w:t>In 2016</w:t>
      </w:r>
      <w:r w:rsidR="00D35695">
        <w:t>,</w:t>
      </w:r>
      <w:r w:rsidRPr="0066141B">
        <w:t xml:space="preserve"> </w:t>
      </w:r>
      <w:r w:rsidR="00E04FAA" w:rsidRPr="0066141B">
        <w:t>CISP</w:t>
      </w:r>
      <w:r w:rsidRPr="0066141B">
        <w:t xml:space="preserve"> undertook a range of activities to increase women</w:t>
      </w:r>
      <w:r w:rsidR="0066141B">
        <w:t>’</w:t>
      </w:r>
      <w:r w:rsidRPr="0066141B">
        <w:t>s engagement in the coffee industry</w:t>
      </w:r>
      <w:r w:rsidR="00752BFB" w:rsidRPr="0066141B">
        <w:t>, including marketing activities</w:t>
      </w:r>
      <w:r w:rsidRPr="0066141B">
        <w:t xml:space="preserve">. </w:t>
      </w:r>
    </w:p>
    <w:p w14:paraId="372E6F87" w14:textId="5A050B93" w:rsidR="00951038" w:rsidRPr="0066141B" w:rsidRDefault="00752BFB" w:rsidP="00D40E99">
      <w:pPr>
        <w:pStyle w:val="BodyText"/>
      </w:pPr>
      <w:r w:rsidRPr="0066141B">
        <w:t>CISP</w:t>
      </w:r>
      <w:r w:rsidR="00951038" w:rsidRPr="0066141B">
        <w:t xml:space="preserve"> supported </w:t>
      </w:r>
      <w:r w:rsidRPr="0066141B">
        <w:t xml:space="preserve">Lower Unggai Community Development Foundation </w:t>
      </w:r>
      <w:r w:rsidR="00951038" w:rsidRPr="0066141B">
        <w:t xml:space="preserve">to roast and package their coffee. The coffee was presented at the annual Coffee Cupping Competition. An Australian coffee buyer </w:t>
      </w:r>
      <w:r w:rsidRPr="0066141B">
        <w:t>favoured the</w:t>
      </w:r>
      <w:r w:rsidR="00951038" w:rsidRPr="0066141B">
        <w:t xml:space="preserve"> coffee and worked with </w:t>
      </w:r>
      <w:r w:rsidRPr="0066141B">
        <w:t xml:space="preserve">Lower Unggai Community Development Foundation </w:t>
      </w:r>
      <w:r w:rsidR="00951038" w:rsidRPr="0066141B">
        <w:t xml:space="preserve">to develop and stock </w:t>
      </w:r>
      <w:r w:rsidRPr="0066141B">
        <w:t xml:space="preserve">the coffee </w:t>
      </w:r>
      <w:r w:rsidR="00951038" w:rsidRPr="0066141B">
        <w:t xml:space="preserve">in its cafe. </w:t>
      </w:r>
      <w:r w:rsidRPr="0066141B">
        <w:t xml:space="preserve">The </w:t>
      </w:r>
      <w:r w:rsidR="00DE705B" w:rsidRPr="0066141B">
        <w:t>organisation</w:t>
      </w:r>
      <w:r w:rsidR="0066141B">
        <w:t>’</w:t>
      </w:r>
      <w:r w:rsidR="00DE705B" w:rsidRPr="0066141B">
        <w:t>s</w:t>
      </w:r>
      <w:r w:rsidRPr="0066141B">
        <w:t xml:space="preserve"> </w:t>
      </w:r>
      <w:r w:rsidR="00951038" w:rsidRPr="0066141B">
        <w:t>chairperson has successfully established relationships with other roasters</w:t>
      </w:r>
      <w:r w:rsidRPr="0066141B">
        <w:t>,</w:t>
      </w:r>
      <w:r w:rsidR="00951038" w:rsidRPr="0066141B">
        <w:t xml:space="preserve"> including Duffy</w:t>
      </w:r>
      <w:r w:rsidR="0066141B">
        <w:t>’</w:t>
      </w:r>
      <w:r w:rsidR="00951038" w:rsidRPr="0066141B">
        <w:t>s</w:t>
      </w:r>
      <w:r w:rsidRPr="0066141B">
        <w:t>,</w:t>
      </w:r>
      <w:r w:rsidR="00951038" w:rsidRPr="0066141B">
        <w:t xml:space="preserve"> in Port Moresby.</w:t>
      </w:r>
    </w:p>
    <w:p w14:paraId="0B794EDC" w14:textId="414AB00A" w:rsidR="00951038" w:rsidRPr="0066141B" w:rsidRDefault="00752BFB" w:rsidP="00D40E99">
      <w:pPr>
        <w:pStyle w:val="BodyText"/>
      </w:pPr>
      <w:r w:rsidRPr="0066141B">
        <w:t>In 2016, CISP</w:t>
      </w:r>
      <w:r w:rsidR="00951038" w:rsidRPr="0066141B">
        <w:t xml:space="preserve"> research</w:t>
      </w:r>
      <w:r w:rsidRPr="0066141B">
        <w:t>ed</w:t>
      </w:r>
      <w:r w:rsidR="00951038" w:rsidRPr="0066141B">
        <w:t xml:space="preserve"> </w:t>
      </w:r>
      <w:r w:rsidRPr="0066141B">
        <w:t xml:space="preserve">intermediary </w:t>
      </w:r>
      <w:r w:rsidR="00951038" w:rsidRPr="0066141B">
        <w:t xml:space="preserve">roadside coffee buyers </w:t>
      </w:r>
      <w:r w:rsidR="00FB3F12" w:rsidRPr="0066141B">
        <w:rPr>
          <w:rStyle w:val="BodyTextChar"/>
          <w:rFonts w:eastAsiaTheme="minorEastAsia"/>
          <w:lang w:val="en-AU"/>
        </w:rPr>
        <w:t xml:space="preserve">about </w:t>
      </w:r>
      <w:r w:rsidR="00951038" w:rsidRPr="0066141B">
        <w:t xml:space="preserve">their engagement with women coffee growers. </w:t>
      </w:r>
      <w:r w:rsidR="00892655" w:rsidRPr="0066141B">
        <w:t xml:space="preserve">Twenty roadside buyers participated. </w:t>
      </w:r>
      <w:r w:rsidR="00951038" w:rsidRPr="0066141B">
        <w:t xml:space="preserve">The research found very low appreciation of the role women play in coffee production and the importance and benefit of involving women in marketing activities. Many buyers </w:t>
      </w:r>
      <w:r w:rsidRPr="0066141B">
        <w:t xml:space="preserve">take advantage of </w:t>
      </w:r>
      <w:r w:rsidR="00951038" w:rsidRPr="0066141B">
        <w:t>women selling their coffee</w:t>
      </w:r>
      <w:r w:rsidRPr="0066141B">
        <w:t>, taking the view that women</w:t>
      </w:r>
      <w:r w:rsidR="00951038" w:rsidRPr="0066141B">
        <w:t xml:space="preserve"> are not able to talk back or negotiate costing. </w:t>
      </w:r>
      <w:r w:rsidRPr="0066141B">
        <w:t>To combat this, m</w:t>
      </w:r>
      <w:r w:rsidR="00951038" w:rsidRPr="0066141B">
        <w:t>en accompany women to sell coffee</w:t>
      </w:r>
      <w:r w:rsidRPr="0066141B">
        <w:t>,</w:t>
      </w:r>
      <w:r w:rsidR="00951038" w:rsidRPr="0066141B">
        <w:t xml:space="preserve"> or </w:t>
      </w:r>
      <w:r w:rsidRPr="0066141B">
        <w:t xml:space="preserve">men </w:t>
      </w:r>
      <w:r w:rsidR="00951038" w:rsidRPr="0066141B">
        <w:t xml:space="preserve">go alone </w:t>
      </w:r>
      <w:r w:rsidRPr="0066141B">
        <w:t xml:space="preserve">to sell the coffee. This </w:t>
      </w:r>
      <w:r w:rsidR="00951038" w:rsidRPr="0066141B">
        <w:t xml:space="preserve">results in men having primary access to that income. </w:t>
      </w:r>
      <w:r w:rsidRPr="0066141B">
        <w:t xml:space="preserve">The research </w:t>
      </w:r>
      <w:r w:rsidR="00951038" w:rsidRPr="0066141B">
        <w:t xml:space="preserve">reinforces </w:t>
      </w:r>
      <w:r w:rsidRPr="0066141B">
        <w:t>CISP</w:t>
      </w:r>
      <w:r w:rsidR="0066141B">
        <w:t>’</w:t>
      </w:r>
      <w:r w:rsidRPr="0066141B">
        <w:t>s</w:t>
      </w:r>
      <w:r w:rsidR="00951038" w:rsidRPr="0066141B">
        <w:t xml:space="preserve"> approach that improving household relations to be more supportive of women is critical </w:t>
      </w:r>
      <w:r w:rsidRPr="0066141B">
        <w:t xml:space="preserve">in </w:t>
      </w:r>
      <w:r w:rsidR="006D6936" w:rsidRPr="0066141B">
        <w:t>increasing their</w:t>
      </w:r>
      <w:r w:rsidR="00951038" w:rsidRPr="0066141B">
        <w:t xml:space="preserve"> access to and control over income. </w:t>
      </w:r>
      <w:r w:rsidRPr="0066141B">
        <w:t>CISP will use t</w:t>
      </w:r>
      <w:r w:rsidR="00951038" w:rsidRPr="0066141B">
        <w:t xml:space="preserve">he research findings to identify opportunities for involving women more in the marketing of coffee. </w:t>
      </w:r>
      <w:r w:rsidRPr="0066141B">
        <w:t>CISP</w:t>
      </w:r>
      <w:r w:rsidR="00951038" w:rsidRPr="0066141B">
        <w:t xml:space="preserve"> will conduct a follow-up workshop with targeted buyers to learn more in 2017.</w:t>
      </w:r>
    </w:p>
    <w:p w14:paraId="47D305F8" w14:textId="477E7FDF" w:rsidR="0043150D" w:rsidRPr="0066141B" w:rsidRDefault="00786CEF" w:rsidP="008A589D">
      <w:pPr>
        <w:pStyle w:val="crossheading"/>
        <w:rPr>
          <w:lang w:val="en-AU"/>
        </w:rPr>
      </w:pPr>
      <w:r w:rsidRPr="0066141B">
        <w:rPr>
          <w:lang w:val="en-AU"/>
        </w:rPr>
        <w:t>Objective 3: Learning about women</w:t>
      </w:r>
      <w:r w:rsidR="0066141B">
        <w:rPr>
          <w:lang w:val="en-AU"/>
        </w:rPr>
        <w:t>’</w:t>
      </w:r>
      <w:r w:rsidRPr="0066141B">
        <w:rPr>
          <w:lang w:val="en-AU"/>
        </w:rPr>
        <w:t>s empowerment in the coffee industry has improved industry-wide strategies and policies</w:t>
      </w:r>
    </w:p>
    <w:p w14:paraId="0598CFD7" w14:textId="3E7B75B9" w:rsidR="00786CEF" w:rsidRPr="00D40E99" w:rsidRDefault="00786CEF" w:rsidP="00137B1B">
      <w:pPr>
        <w:pStyle w:val="crosssubheading"/>
      </w:pPr>
      <w:r w:rsidRPr="00D40E99">
        <w:t>Outcome 3.1: Industry level stakeholders increasingly support women</w:t>
      </w:r>
      <w:r w:rsidR="0066141B" w:rsidRPr="00D40E99">
        <w:t>’</w:t>
      </w:r>
      <w:r w:rsidRPr="00D40E99">
        <w:t>s meaningful participation along the coffee value chain</w:t>
      </w:r>
    </w:p>
    <w:p w14:paraId="526A2F4A" w14:textId="12E27CF7" w:rsidR="00951038" w:rsidRPr="0066141B" w:rsidRDefault="00853EED" w:rsidP="00D40E99">
      <w:pPr>
        <w:pStyle w:val="BodyText"/>
      </w:pPr>
      <w:r w:rsidRPr="0066141B">
        <w:t xml:space="preserve">An example of </w:t>
      </w:r>
      <w:r w:rsidR="00136AF5" w:rsidRPr="0066141B">
        <w:t>CISP</w:t>
      </w:r>
      <w:r w:rsidR="0066141B">
        <w:t>’</w:t>
      </w:r>
      <w:r w:rsidR="00136AF5" w:rsidRPr="0066141B">
        <w:t>s</w:t>
      </w:r>
      <w:r w:rsidR="00951038" w:rsidRPr="0066141B">
        <w:t xml:space="preserve"> </w:t>
      </w:r>
      <w:r w:rsidRPr="0066141B">
        <w:t xml:space="preserve">increasing influence is </w:t>
      </w:r>
      <w:r w:rsidR="00951038" w:rsidRPr="0066141B">
        <w:t>Fairtrade Australia and New Zealand</w:t>
      </w:r>
      <w:r w:rsidR="0066141B">
        <w:t>’</w:t>
      </w:r>
      <w:r w:rsidRPr="0066141B">
        <w:t xml:space="preserve">s </w:t>
      </w:r>
      <w:r w:rsidR="00951038" w:rsidRPr="0066141B">
        <w:t>incorporat</w:t>
      </w:r>
      <w:r w:rsidRPr="0066141B">
        <w:t>ion of</w:t>
      </w:r>
      <w:r w:rsidR="00951038" w:rsidRPr="0066141B">
        <w:t xml:space="preserve"> more gender equitable and inclusive approaches into Fairtrade</w:t>
      </w:r>
      <w:r w:rsidR="0066141B">
        <w:t>’</w:t>
      </w:r>
      <w:r w:rsidR="00951038" w:rsidRPr="0066141B">
        <w:t xml:space="preserve">s farmer support services and programs. In May 2016, </w:t>
      </w:r>
      <w:r w:rsidRPr="0066141B">
        <w:t>CISP</w:t>
      </w:r>
      <w:r w:rsidR="00951038" w:rsidRPr="0066141B">
        <w:t xml:space="preserve"> and Fairtrade Australia and New Zealand jointly delivered a four-day </w:t>
      </w:r>
      <w:r w:rsidRPr="0066141B">
        <w:t>O</w:t>
      </w:r>
      <w:r w:rsidR="00951038" w:rsidRPr="0066141B">
        <w:t xml:space="preserve">rganisational </w:t>
      </w:r>
      <w:r w:rsidRPr="0066141B">
        <w:t>G</w:t>
      </w:r>
      <w:r w:rsidR="00951038" w:rsidRPr="0066141B">
        <w:t xml:space="preserve">ender </w:t>
      </w:r>
      <w:r w:rsidRPr="0066141B">
        <w:t>D</w:t>
      </w:r>
      <w:r w:rsidR="00951038" w:rsidRPr="0066141B">
        <w:t xml:space="preserve">evelopment </w:t>
      </w:r>
      <w:r w:rsidRPr="0066141B">
        <w:t>W</w:t>
      </w:r>
      <w:r w:rsidR="00951038" w:rsidRPr="0066141B">
        <w:t xml:space="preserve">orkshop in Goroka for </w:t>
      </w:r>
      <w:r w:rsidR="003137C7" w:rsidRPr="0066141B">
        <w:t xml:space="preserve">42 </w:t>
      </w:r>
      <w:r w:rsidR="00951038" w:rsidRPr="0066141B">
        <w:t>Fairtrade partners</w:t>
      </w:r>
      <w:r w:rsidRPr="0066141B">
        <w:t>. The workshop</w:t>
      </w:r>
      <w:r w:rsidR="00951038" w:rsidRPr="0066141B">
        <w:t xml:space="preserve"> focused on improving producer organisations</w:t>
      </w:r>
      <w:r w:rsidR="0066141B">
        <w:t>’</w:t>
      </w:r>
      <w:r w:rsidR="00951038" w:rsidRPr="0066141B">
        <w:t xml:space="preserve"> approaches to addressing gender inequality through good governance. </w:t>
      </w:r>
      <w:r w:rsidRPr="0066141B">
        <w:t>CISP</w:t>
      </w:r>
      <w:r w:rsidR="00951038" w:rsidRPr="0066141B">
        <w:t xml:space="preserve"> provided </w:t>
      </w:r>
      <w:r w:rsidRPr="0066141B">
        <w:t>G</w:t>
      </w:r>
      <w:r w:rsidR="00951038" w:rsidRPr="0066141B">
        <w:t>ender</w:t>
      </w:r>
      <w:r w:rsidR="00F72644" w:rsidRPr="0066141B">
        <w:t>, Equity</w:t>
      </w:r>
      <w:r w:rsidR="00951038" w:rsidRPr="0066141B">
        <w:t xml:space="preserve"> and </w:t>
      </w:r>
      <w:r w:rsidR="00F72644" w:rsidRPr="0066141B">
        <w:t>Diversity</w:t>
      </w:r>
      <w:r w:rsidR="00951038" w:rsidRPr="0066141B">
        <w:t xml:space="preserve"> training and facilitated gender assessments </w:t>
      </w:r>
      <w:r w:rsidR="00E0175B" w:rsidRPr="0066141B">
        <w:t xml:space="preserve">for </w:t>
      </w:r>
      <w:r w:rsidR="00C211CB" w:rsidRPr="0066141B">
        <w:t xml:space="preserve">the </w:t>
      </w:r>
      <w:r w:rsidR="00E0175B" w:rsidRPr="0066141B">
        <w:t xml:space="preserve">Fairtrade Australia and New Zealand </w:t>
      </w:r>
      <w:r w:rsidR="00C211CB" w:rsidRPr="0066141B">
        <w:t xml:space="preserve">partner </w:t>
      </w:r>
      <w:r w:rsidR="00951038" w:rsidRPr="0066141B">
        <w:t>organisations</w:t>
      </w:r>
      <w:r w:rsidR="00E0175B" w:rsidRPr="0066141B">
        <w:t xml:space="preserve"> </w:t>
      </w:r>
      <w:r w:rsidR="00C22B6A" w:rsidRPr="0066141B">
        <w:t>at</w:t>
      </w:r>
      <w:r w:rsidR="00E0175B" w:rsidRPr="0066141B">
        <w:t xml:space="preserve"> the workshop</w:t>
      </w:r>
      <w:r w:rsidR="00951038" w:rsidRPr="0066141B">
        <w:t xml:space="preserve">. </w:t>
      </w:r>
      <w:r w:rsidR="00C211CB" w:rsidRPr="0066141B">
        <w:t xml:space="preserve">The gender assessments were the same as CISP undertakes for its partners. </w:t>
      </w:r>
      <w:r w:rsidRPr="0066141B">
        <w:t>CISP</w:t>
      </w:r>
      <w:r w:rsidR="00951038" w:rsidRPr="0066141B">
        <w:t xml:space="preserve"> plans to conduct follow up support visits to target Fairtrade producer groups in 2017.</w:t>
      </w:r>
      <w:r w:rsidR="006E7F5E" w:rsidRPr="0066141B">
        <w:t xml:space="preserve"> This had not occurred at the time of the evaluation.</w:t>
      </w:r>
    </w:p>
    <w:p w14:paraId="4EA50EF6" w14:textId="77777777" w:rsidR="00951038" w:rsidRPr="0066141B" w:rsidRDefault="00853EED" w:rsidP="00D40E99">
      <w:pPr>
        <w:pStyle w:val="BodyText"/>
        <w:rPr>
          <w:b/>
        </w:rPr>
      </w:pPr>
      <w:r w:rsidRPr="0066141B">
        <w:t>CISP</w:t>
      </w:r>
      <w:r w:rsidR="00951038" w:rsidRPr="0066141B">
        <w:t xml:space="preserve"> is conducting </w:t>
      </w:r>
      <w:r w:rsidR="009B77CA" w:rsidRPr="0066141B">
        <w:t xml:space="preserve">a </w:t>
      </w:r>
      <w:r w:rsidR="00951038" w:rsidRPr="0066141B">
        <w:t xml:space="preserve">small scale study to understand </w:t>
      </w:r>
      <w:r w:rsidRPr="0066141B">
        <w:t xml:space="preserve">better </w:t>
      </w:r>
      <w:r w:rsidR="00951038" w:rsidRPr="0066141B">
        <w:t xml:space="preserve">the impact </w:t>
      </w:r>
      <w:r w:rsidRPr="0066141B">
        <w:t xml:space="preserve">that </w:t>
      </w:r>
      <w:r w:rsidR="00951038" w:rsidRPr="0066141B">
        <w:t xml:space="preserve">coffee certification schemes have on coffee growing communities, and on women. The study findings </w:t>
      </w:r>
      <w:r w:rsidRPr="0066141B">
        <w:t>will be</w:t>
      </w:r>
      <w:r w:rsidR="00951038" w:rsidRPr="0066141B">
        <w:t xml:space="preserve"> circulated in 2017</w:t>
      </w:r>
      <w:r w:rsidR="00951038" w:rsidRPr="00C447FF">
        <w:t>.</w:t>
      </w:r>
    </w:p>
    <w:p w14:paraId="2D3BCE7B" w14:textId="17837844" w:rsidR="00786CEF" w:rsidRPr="00D40E99" w:rsidRDefault="00786CEF" w:rsidP="00137B1B">
      <w:pPr>
        <w:pStyle w:val="crosssubheading"/>
      </w:pPr>
      <w:r w:rsidRPr="00D40E99">
        <w:t>Outcome 3.2: The business case for women</w:t>
      </w:r>
      <w:r w:rsidR="0066141B" w:rsidRPr="00D40E99">
        <w:t>’</w:t>
      </w:r>
      <w:r w:rsidRPr="00D40E99">
        <w:t>s economic empowerment is better understood</w:t>
      </w:r>
    </w:p>
    <w:p w14:paraId="6A6D19BA" w14:textId="1AE46D2B" w:rsidR="00951038" w:rsidRPr="0066141B" w:rsidRDefault="00951038" w:rsidP="00D40E99">
      <w:pPr>
        <w:pStyle w:val="BodyText"/>
      </w:pPr>
      <w:r w:rsidRPr="0066141B">
        <w:t xml:space="preserve">In 2016, </w:t>
      </w:r>
      <w:r w:rsidR="00853EED" w:rsidRPr="0066141B">
        <w:t>CISP</w:t>
      </w:r>
      <w:r w:rsidRPr="0066141B">
        <w:t xml:space="preserve"> </w:t>
      </w:r>
      <w:r w:rsidR="00A5103A" w:rsidRPr="0066141B">
        <w:t xml:space="preserve">developed and </w:t>
      </w:r>
      <w:r w:rsidR="003042C3" w:rsidRPr="0066141B">
        <w:t>trialed</w:t>
      </w:r>
      <w:r w:rsidR="00A5103A" w:rsidRPr="0066141B">
        <w:t xml:space="preserve"> a tool to assess women</w:t>
      </w:r>
      <w:r w:rsidR="0066141B">
        <w:t>’</w:t>
      </w:r>
      <w:r w:rsidR="00A5103A" w:rsidRPr="0066141B">
        <w:t>s economic empowerment</w:t>
      </w:r>
      <w:r w:rsidR="003B0C16" w:rsidRPr="0066141B">
        <w:t>.</w:t>
      </w:r>
      <w:r w:rsidR="00A5103A" w:rsidRPr="0066141B">
        <w:t xml:space="preserve"> </w:t>
      </w:r>
      <w:r w:rsidR="003B0C16" w:rsidRPr="0066141B">
        <w:t xml:space="preserve">CISP collected baseline data from more than 280 households in 2016 and initial analysis </w:t>
      </w:r>
      <w:r w:rsidR="00C22B6A" w:rsidRPr="0066141B">
        <w:t>was</w:t>
      </w:r>
      <w:r w:rsidR="003B0C16" w:rsidRPr="0066141B">
        <w:t xml:space="preserve"> underway</w:t>
      </w:r>
      <w:r w:rsidR="00C447FF">
        <w:t xml:space="preserve"> at the time of the review</w:t>
      </w:r>
      <w:r w:rsidR="003B0C16" w:rsidRPr="0066141B">
        <w:t>. The</w:t>
      </w:r>
      <w:r w:rsidRPr="0066141B">
        <w:t xml:space="preserve"> </w:t>
      </w:r>
      <w:r w:rsidR="00A5103A" w:rsidRPr="0066141B">
        <w:t xml:space="preserve">assessment </w:t>
      </w:r>
      <w:r w:rsidR="003B0C16" w:rsidRPr="0066141B">
        <w:t xml:space="preserve">will help CISP </w:t>
      </w:r>
      <w:r w:rsidR="00C16B9F" w:rsidRPr="0066141B">
        <w:t xml:space="preserve">better </w:t>
      </w:r>
      <w:r w:rsidR="00E0175B" w:rsidRPr="0066141B">
        <w:t>understand the impact of women</w:t>
      </w:r>
      <w:r w:rsidR="0066141B">
        <w:t>’</w:t>
      </w:r>
      <w:r w:rsidR="00E0175B" w:rsidRPr="0066141B">
        <w:t xml:space="preserve">s economic empowerment on the quality and quantity of coffee produced. </w:t>
      </w:r>
      <w:r w:rsidR="003B0C16" w:rsidRPr="0066141B">
        <w:t>It</w:t>
      </w:r>
      <w:r w:rsidRPr="0066141B">
        <w:t xml:space="preserve"> will help </w:t>
      </w:r>
      <w:r w:rsidR="004307A4" w:rsidRPr="0066141B">
        <w:t xml:space="preserve">CISP </w:t>
      </w:r>
      <w:r w:rsidRPr="0066141B">
        <w:t xml:space="preserve">present targeted and compelling information to partners to influence their business practices. </w:t>
      </w:r>
    </w:p>
    <w:p w14:paraId="7680D4A0" w14:textId="3F638207" w:rsidR="00951038" w:rsidRPr="0066141B" w:rsidRDefault="004307A4" w:rsidP="00D40E99">
      <w:pPr>
        <w:pStyle w:val="BodyText"/>
      </w:pPr>
      <w:r w:rsidRPr="0066141B">
        <w:t xml:space="preserve">The evaluation team </w:t>
      </w:r>
      <w:r w:rsidR="00951038" w:rsidRPr="0066141B">
        <w:t xml:space="preserve">found evidence of increased recognition by </w:t>
      </w:r>
      <w:r w:rsidRPr="0066141B">
        <w:t>CISP</w:t>
      </w:r>
      <w:r w:rsidR="00951038" w:rsidRPr="0066141B">
        <w:t xml:space="preserve"> partners of the value for improving women</w:t>
      </w:r>
      <w:r w:rsidR="0066141B">
        <w:t>’</w:t>
      </w:r>
      <w:r w:rsidR="00951038" w:rsidRPr="0066141B">
        <w:t xml:space="preserve">s engagement in the industry resulting from the work of the </w:t>
      </w:r>
      <w:r w:rsidR="00720FF0" w:rsidRPr="0066141B">
        <w:t>p</w:t>
      </w:r>
      <w:r w:rsidR="00951038" w:rsidRPr="0066141B">
        <w:t xml:space="preserve">roject. A private sector partner reported working with </w:t>
      </w:r>
      <w:r w:rsidR="00720FF0" w:rsidRPr="0066141B">
        <w:t>CISP</w:t>
      </w:r>
      <w:r w:rsidR="00951038" w:rsidRPr="0066141B">
        <w:t xml:space="preserve"> has made them realise improving their focus on gender equity is good for business. Several private sector partners reported they had been </w:t>
      </w:r>
      <w:r w:rsidR="003042C3" w:rsidRPr="0066141B">
        <w:t>s</w:t>
      </w:r>
      <w:r w:rsidR="008174D8">
        <w:t>c</w:t>
      </w:r>
      <w:r w:rsidR="003042C3" w:rsidRPr="0066141B">
        <w:t>eptical</w:t>
      </w:r>
      <w:r w:rsidR="00951038" w:rsidRPr="0066141B">
        <w:t xml:space="preserve"> of the business case in the first few years of their partnership with </w:t>
      </w:r>
      <w:r w:rsidR="00720FF0" w:rsidRPr="0066141B">
        <w:t>CISP</w:t>
      </w:r>
      <w:r w:rsidR="00951038" w:rsidRPr="0066141B">
        <w:t>. However, the benefits to their organisations, observable changes in practices, and feedback from beneficiaries ha</w:t>
      </w:r>
      <w:r w:rsidR="00AB6610" w:rsidRPr="0066141B">
        <w:t>s</w:t>
      </w:r>
      <w:r w:rsidR="00951038" w:rsidRPr="0066141B">
        <w:t xml:space="preserve"> changed their minds.</w:t>
      </w:r>
    </w:p>
    <w:p w14:paraId="4769F915" w14:textId="181C93A7" w:rsidR="00951038" w:rsidRPr="0066141B" w:rsidRDefault="00D17BB1" w:rsidP="00D40E99">
      <w:pPr>
        <w:pStyle w:val="BodyText"/>
        <w:rPr>
          <w:i/>
        </w:rPr>
      </w:pPr>
      <w:r w:rsidRPr="0066141B">
        <w:t xml:space="preserve">The </w:t>
      </w:r>
      <w:r w:rsidR="00FD1FA5" w:rsidRPr="0066141B">
        <w:t>C</w:t>
      </w:r>
      <w:r w:rsidRPr="0066141B">
        <w:t xml:space="preserve">hief </w:t>
      </w:r>
      <w:r w:rsidR="00FD1FA5" w:rsidRPr="0066141B">
        <w:t>E</w:t>
      </w:r>
      <w:r w:rsidRPr="0066141B">
        <w:t xml:space="preserve">xecutive </w:t>
      </w:r>
      <w:r w:rsidR="00FD1FA5" w:rsidRPr="0066141B">
        <w:t>O</w:t>
      </w:r>
      <w:r w:rsidRPr="0066141B">
        <w:t>fficer of o</w:t>
      </w:r>
      <w:r w:rsidR="001F3031" w:rsidRPr="0066141B">
        <w:t xml:space="preserve">ne private sector partner </w:t>
      </w:r>
      <w:r w:rsidR="00951038" w:rsidRPr="0066141B">
        <w:t>said that he was not convinced of the business case for gender equity until he saw the improvements in the work of the extension</w:t>
      </w:r>
      <w:r w:rsidR="00076FF5" w:rsidRPr="0066141B">
        <w:t xml:space="preserve"> officers</w:t>
      </w:r>
      <w:r w:rsidR="00951038" w:rsidRPr="0066141B">
        <w:t xml:space="preserve">. The value of the </w:t>
      </w:r>
      <w:r w:rsidRPr="0066141B">
        <w:t>p</w:t>
      </w:r>
      <w:r w:rsidR="00951038" w:rsidRPr="0066141B">
        <w:t>roject to the exporter</w:t>
      </w:r>
      <w:r w:rsidR="0066141B">
        <w:t>’</w:t>
      </w:r>
      <w:r w:rsidR="00951038" w:rsidRPr="0066141B">
        <w:t>s work with the farmers was evident when a farmer</w:t>
      </w:r>
      <w:r w:rsidR="001F3031" w:rsidRPr="0066141B">
        <w:t xml:space="preserve"> came in and reported that the g</w:t>
      </w:r>
      <w:r w:rsidR="00951038" w:rsidRPr="0066141B">
        <w:t>ender training was the most useful training he had ever received. According t</w:t>
      </w:r>
      <w:r w:rsidR="001F3031" w:rsidRPr="0066141B">
        <w:t xml:space="preserve">o </w:t>
      </w:r>
      <w:r w:rsidR="00FD1FA5" w:rsidRPr="0066141B">
        <w:t>the C</w:t>
      </w:r>
      <w:r w:rsidRPr="0066141B">
        <w:t xml:space="preserve">hief </w:t>
      </w:r>
      <w:r w:rsidR="00FD1FA5" w:rsidRPr="0066141B">
        <w:t>E</w:t>
      </w:r>
      <w:r w:rsidRPr="0066141B">
        <w:t xml:space="preserve">xecutive </w:t>
      </w:r>
      <w:r w:rsidR="00FD1FA5" w:rsidRPr="0066141B">
        <w:t>O</w:t>
      </w:r>
      <w:r w:rsidRPr="0066141B">
        <w:t xml:space="preserve">fficer, </w:t>
      </w:r>
      <w:r w:rsidR="00951038" w:rsidRPr="0066141B">
        <w:t xml:space="preserve">some farmers valued the social benefits of the training over the financial gain they received from working with the exporter. As a result, the company signed up for an extension of the agreement with </w:t>
      </w:r>
      <w:r w:rsidR="00720FF0" w:rsidRPr="0066141B">
        <w:t>CISP</w:t>
      </w:r>
      <w:r w:rsidR="00951038" w:rsidRPr="0066141B">
        <w:t xml:space="preserve">. </w:t>
      </w:r>
      <w:r w:rsidR="0066141B">
        <w:t>‘</w:t>
      </w:r>
      <w:r w:rsidR="00951038" w:rsidRPr="0066141B">
        <w:t>We are willing to invest more time into the work with CARE.</w:t>
      </w:r>
      <w:r w:rsidR="0066141B">
        <w:t>’</w:t>
      </w:r>
    </w:p>
    <w:p w14:paraId="47857751" w14:textId="7C5B491C" w:rsidR="004D2487" w:rsidRPr="00D40E99" w:rsidRDefault="004D2487" w:rsidP="00137B1B">
      <w:pPr>
        <w:pStyle w:val="crosssubheading"/>
      </w:pPr>
      <w:r w:rsidRPr="00D40E99">
        <w:t>Outcome 3.3</w:t>
      </w:r>
      <w:r w:rsidR="00B8092F" w:rsidRPr="00D40E99">
        <w:t>:</w:t>
      </w:r>
      <w:r w:rsidRPr="00D40E99">
        <w:t xml:space="preserve"> Research findings about women</w:t>
      </w:r>
      <w:r w:rsidR="0066141B" w:rsidRPr="00D40E99">
        <w:t>’</w:t>
      </w:r>
      <w:r w:rsidRPr="00D40E99">
        <w:t xml:space="preserve">s economic empowerment are shared and </w:t>
      </w:r>
      <w:r w:rsidR="00661CC8">
        <w:t xml:space="preserve">socialised </w:t>
      </w:r>
      <w:r w:rsidRPr="00D40E99">
        <w:t>with industry stakeholders</w:t>
      </w:r>
    </w:p>
    <w:p w14:paraId="5ACC5911" w14:textId="7049862B" w:rsidR="003B0C16" w:rsidRPr="0066141B" w:rsidRDefault="00DE7C5E" w:rsidP="00D40E99">
      <w:pPr>
        <w:pStyle w:val="BodyText"/>
      </w:pPr>
      <w:bookmarkStart w:id="202" w:name="_Toc480555001"/>
      <w:r w:rsidRPr="0066141B">
        <w:t xml:space="preserve">In addition to the business case research, </w:t>
      </w:r>
      <w:r w:rsidR="003B0C16" w:rsidRPr="0066141B">
        <w:t xml:space="preserve">CISP is undertaking </w:t>
      </w:r>
      <w:r w:rsidRPr="0066141B">
        <w:t>six</w:t>
      </w:r>
      <w:r w:rsidR="003B0C16" w:rsidRPr="0066141B">
        <w:t xml:space="preserve"> </w:t>
      </w:r>
      <w:r w:rsidR="001709B7" w:rsidRPr="0066141B">
        <w:t xml:space="preserve">other </w:t>
      </w:r>
      <w:r w:rsidR="003B0C16" w:rsidRPr="0066141B">
        <w:t xml:space="preserve">research activities </w:t>
      </w:r>
      <w:r w:rsidRPr="0066141B">
        <w:t>focused on</w:t>
      </w:r>
      <w:r w:rsidR="003B0C16" w:rsidRPr="0066141B">
        <w:t xml:space="preserve"> women</w:t>
      </w:r>
      <w:r w:rsidR="0066141B">
        <w:t>’</w:t>
      </w:r>
      <w:r w:rsidR="003B0C16" w:rsidRPr="0066141B">
        <w:t xml:space="preserve">s economic empowerment. It is investigating how women can increase their engagement with roadside coffee sellers, researching the challenges faced by women leaders of cooperatives, and the impact of certification schemes on coffee communities. </w:t>
      </w:r>
    </w:p>
    <w:p w14:paraId="1F2FBB4B" w14:textId="3AAC9020" w:rsidR="00DE7C5E" w:rsidRPr="0066141B" w:rsidRDefault="00DE7C5E" w:rsidP="00A145E1">
      <w:pPr>
        <w:pStyle w:val="BodyText"/>
        <w:spacing w:before="100" w:beforeAutospacing="1"/>
        <w:rPr>
          <w:szCs w:val="20"/>
          <w:lang w:val="en-AU"/>
        </w:rPr>
      </w:pPr>
      <w:r w:rsidRPr="0066141B">
        <w:rPr>
          <w:szCs w:val="20"/>
          <w:lang w:val="en-AU"/>
        </w:rPr>
        <w:t>CISP and the Australian National University</w:t>
      </w:r>
      <w:r w:rsidR="0066141B">
        <w:rPr>
          <w:szCs w:val="20"/>
          <w:lang w:val="en-AU"/>
        </w:rPr>
        <w:t>’</w:t>
      </w:r>
      <w:r w:rsidRPr="0066141B">
        <w:rPr>
          <w:szCs w:val="20"/>
          <w:lang w:val="en-AU"/>
        </w:rPr>
        <w:t>s State, Society and Governance in Melanesia program are researching the relational drivers of women</w:t>
      </w:r>
      <w:r w:rsidR="0066141B">
        <w:rPr>
          <w:szCs w:val="20"/>
          <w:lang w:val="en-AU"/>
        </w:rPr>
        <w:t>’</w:t>
      </w:r>
      <w:r w:rsidRPr="0066141B">
        <w:rPr>
          <w:szCs w:val="20"/>
          <w:lang w:val="en-AU"/>
        </w:rPr>
        <w:t>s economic empowerment at the household level. This research includes more than 120 households across four project sites in Papua New Guinea. It analyses the drivers in households that enable women</w:t>
      </w:r>
      <w:r w:rsidR="0066141B">
        <w:rPr>
          <w:szCs w:val="20"/>
          <w:lang w:val="en-AU"/>
        </w:rPr>
        <w:t>’</w:t>
      </w:r>
      <w:r w:rsidRPr="0066141B">
        <w:rPr>
          <w:szCs w:val="20"/>
          <w:lang w:val="en-AU"/>
        </w:rPr>
        <w:t>s economic empowerment. It also seeks to learn more about the challenges that cooperatives, women leaders and farmers face, to inform interventions that will improve organisational capacity to improve women</w:t>
      </w:r>
      <w:r w:rsidR="0066141B">
        <w:rPr>
          <w:szCs w:val="20"/>
          <w:lang w:val="en-AU"/>
        </w:rPr>
        <w:t>’</w:t>
      </w:r>
      <w:r w:rsidRPr="0066141B">
        <w:rPr>
          <w:szCs w:val="20"/>
          <w:lang w:val="en-AU"/>
        </w:rPr>
        <w:t xml:space="preserve">s meaningful participation in group activities. The research report, also funded through </w:t>
      </w:r>
      <w:r w:rsidRPr="0066141B">
        <w:rPr>
          <w:i/>
          <w:szCs w:val="20"/>
          <w:lang w:val="en-AU"/>
        </w:rPr>
        <w:t>Pacific Women</w:t>
      </w:r>
      <w:r w:rsidRPr="0066141B">
        <w:rPr>
          <w:szCs w:val="20"/>
          <w:lang w:val="en-AU"/>
        </w:rPr>
        <w:t>, will be finalised in 2017.</w:t>
      </w:r>
    </w:p>
    <w:p w14:paraId="667699F1" w14:textId="5B61C00E" w:rsidR="00DE7C5E" w:rsidRPr="0066141B" w:rsidRDefault="003042C3" w:rsidP="00DE7C5E">
      <w:pPr>
        <w:pStyle w:val="BodyText"/>
        <w:rPr>
          <w:lang w:val="en-AU"/>
        </w:rPr>
      </w:pPr>
      <w:r>
        <w:rPr>
          <w:szCs w:val="20"/>
          <w:lang w:val="en-AU"/>
        </w:rPr>
        <w:t xml:space="preserve">The </w:t>
      </w:r>
      <w:r w:rsidR="00DE7C5E" w:rsidRPr="0066141B">
        <w:rPr>
          <w:szCs w:val="20"/>
          <w:lang w:val="en-AU"/>
        </w:rPr>
        <w:t>Family Teams Research project is a collaboration between CISP, the Papua New Guinea National Agricultural Research Institute and the University of Canberra. The research aims to use the lessons from the two training programs to develop a training package that can be scaled up and conducted for farmers throughout Papua New Guinea. A research project to pilot women-led savings groups is being conducted with Curtin University.</w:t>
      </w:r>
    </w:p>
    <w:p w14:paraId="1B0229A7" w14:textId="73578FFE" w:rsidR="006B04D5" w:rsidRPr="0066141B" w:rsidRDefault="00A5087A" w:rsidP="00D40E99">
      <w:pPr>
        <w:pStyle w:val="BodyText"/>
      </w:pPr>
      <w:r w:rsidRPr="0066141B">
        <w:t>The CISP</w:t>
      </w:r>
      <w:r w:rsidR="00690DC0" w:rsidRPr="0066141B">
        <w:t xml:space="preserve"> team </w:t>
      </w:r>
      <w:r w:rsidRPr="0066141B">
        <w:t>includes</w:t>
      </w:r>
      <w:r w:rsidR="00690DC0" w:rsidRPr="0066141B">
        <w:t xml:space="preserve"> a </w:t>
      </w:r>
      <w:r w:rsidRPr="0066141B">
        <w:t xml:space="preserve">local </w:t>
      </w:r>
      <w:r w:rsidR="00690DC0" w:rsidRPr="0066141B">
        <w:t>researcher workin</w:t>
      </w:r>
      <w:r w:rsidR="001F3031" w:rsidRPr="0066141B">
        <w:t>g on the Family Teams Research p</w:t>
      </w:r>
      <w:r w:rsidR="00690DC0" w:rsidRPr="0066141B">
        <w:t>roject</w:t>
      </w:r>
      <w:r w:rsidRPr="0066141B">
        <w:t xml:space="preserve">, bringing </w:t>
      </w:r>
      <w:r w:rsidR="00690DC0" w:rsidRPr="0066141B">
        <w:t xml:space="preserve">an additional evaluation resource to </w:t>
      </w:r>
      <w:r w:rsidRPr="0066141B">
        <w:t>CISP</w:t>
      </w:r>
      <w:r w:rsidR="001F3031" w:rsidRPr="0066141B">
        <w:t>. The Family Teams Research p</w:t>
      </w:r>
      <w:r w:rsidR="00690DC0" w:rsidRPr="0066141B">
        <w:t xml:space="preserve">roject is a collaboration between </w:t>
      </w:r>
      <w:r w:rsidRPr="0066141B">
        <w:t>CISP</w:t>
      </w:r>
      <w:r w:rsidR="00690DC0" w:rsidRPr="0066141B">
        <w:t xml:space="preserve"> and the University of Canberra. ACIAR funds the </w:t>
      </w:r>
      <w:r w:rsidRPr="0066141B">
        <w:t xml:space="preserve">local </w:t>
      </w:r>
      <w:r w:rsidR="00690DC0" w:rsidRPr="0066141B">
        <w:t xml:space="preserve">researcher position and </w:t>
      </w:r>
      <w:r w:rsidR="00690DC0" w:rsidRPr="0066141B">
        <w:rPr>
          <w:i/>
        </w:rPr>
        <w:t>Pacific Women</w:t>
      </w:r>
      <w:r w:rsidR="00054B69" w:rsidRPr="0066141B">
        <w:rPr>
          <w:i/>
        </w:rPr>
        <w:t xml:space="preserve"> </w:t>
      </w:r>
      <w:r w:rsidR="00054B69" w:rsidRPr="0066141B">
        <w:t>and</w:t>
      </w:r>
      <w:r w:rsidR="00054B69" w:rsidRPr="0066141B">
        <w:rPr>
          <w:i/>
        </w:rPr>
        <w:t xml:space="preserve"> </w:t>
      </w:r>
      <w:r w:rsidR="00054B69" w:rsidRPr="0066141B">
        <w:t>CARE</w:t>
      </w:r>
      <w:r w:rsidR="00690DC0" w:rsidRPr="0066141B">
        <w:t xml:space="preserve"> fund the research. The research is looking at </w:t>
      </w:r>
      <w:r w:rsidRPr="0066141B">
        <w:t>CISP</w:t>
      </w:r>
      <w:r w:rsidR="0066141B">
        <w:t>’</w:t>
      </w:r>
      <w:r w:rsidRPr="0066141B">
        <w:t>s</w:t>
      </w:r>
      <w:r w:rsidR="00690DC0" w:rsidRPr="0066141B">
        <w:t xml:space="preserve"> Family Business Management </w:t>
      </w:r>
      <w:r w:rsidR="00907C33" w:rsidRPr="0066141B">
        <w:t>t</w:t>
      </w:r>
      <w:r w:rsidR="00690DC0" w:rsidRPr="0066141B">
        <w:t xml:space="preserve">raining and the </w:t>
      </w:r>
      <w:r w:rsidR="00054B69" w:rsidRPr="0066141B">
        <w:t xml:space="preserve">University of Canberra </w:t>
      </w:r>
      <w:r w:rsidR="00690DC0" w:rsidRPr="0066141B">
        <w:t xml:space="preserve">Family Teams </w:t>
      </w:r>
      <w:r w:rsidR="00054B69" w:rsidRPr="0066141B">
        <w:t xml:space="preserve">approach </w:t>
      </w:r>
      <w:r w:rsidR="00690DC0" w:rsidRPr="0066141B">
        <w:t xml:space="preserve">developed for, and run in, the Western Highlands, East New Britain and Eastern Highlands provinces. The research aims to use the </w:t>
      </w:r>
      <w:r w:rsidR="00274AEB" w:rsidRPr="0066141B">
        <w:t xml:space="preserve">lessons </w:t>
      </w:r>
      <w:r w:rsidR="00690DC0" w:rsidRPr="0066141B">
        <w:t xml:space="preserve">from the two training programs to develop a training package that can be scaled up and conducted for farmers throughout </w:t>
      </w:r>
      <w:r w:rsidRPr="0066141B">
        <w:t>Papua New Guinea</w:t>
      </w:r>
      <w:r w:rsidR="00690DC0" w:rsidRPr="0066141B">
        <w:t>. The research was completed in the Western Highlands province in 2016 and will be conducted in East New Britain and Eastern Highlands in 2017.</w:t>
      </w:r>
    </w:p>
    <w:p w14:paraId="1580055F" w14:textId="072B828E" w:rsidR="003A1E01" w:rsidRPr="0066141B" w:rsidRDefault="003A1E01" w:rsidP="00D40E99">
      <w:pPr>
        <w:pStyle w:val="BodyText"/>
      </w:pPr>
      <w:r w:rsidRPr="0066141B">
        <w:t xml:space="preserve">In partnership with Curtin University, CISP will conduct a research project </w:t>
      </w:r>
      <w:r w:rsidR="00A00655" w:rsidRPr="0066141B">
        <w:t xml:space="preserve">in 2017 </w:t>
      </w:r>
      <w:r w:rsidRPr="0066141B">
        <w:t xml:space="preserve">to pilot women-led savings groups. These </w:t>
      </w:r>
      <w:r w:rsidR="00A00655" w:rsidRPr="0066141B">
        <w:t>savings</w:t>
      </w:r>
      <w:r w:rsidRPr="0066141B">
        <w:t xml:space="preserve"> groups will follo</w:t>
      </w:r>
      <w:r w:rsidR="00A00655" w:rsidRPr="0066141B">
        <w:t>w the successful CARE Village Savings and Loans Associations model that has been widely implemented in Africa and parts of Asia</w:t>
      </w:r>
      <w:r w:rsidR="001709B7" w:rsidRPr="0066141B">
        <w:t>.</w:t>
      </w:r>
    </w:p>
    <w:p w14:paraId="3D04A4B0" w14:textId="1189B681" w:rsidR="004A16EF" w:rsidRDefault="001B467C" w:rsidP="002933C7">
      <w:pPr>
        <w:pStyle w:val="Heading3"/>
      </w:pPr>
      <w:r w:rsidRPr="0066141B">
        <w:t>Influence</w:t>
      </w:r>
      <w:r w:rsidR="004A16EF" w:rsidRPr="0066141B">
        <w:t xml:space="preserve"> and </w:t>
      </w:r>
      <w:r w:rsidRPr="0066141B">
        <w:t>leverag</w:t>
      </w:r>
      <w:r w:rsidR="004F3E96" w:rsidRPr="0066141B">
        <w:t>e</w:t>
      </w:r>
      <w:bookmarkEnd w:id="202"/>
    </w:p>
    <w:p w14:paraId="6B2B1B66" w14:textId="743A53FA" w:rsidR="002933C7" w:rsidRPr="002933C7" w:rsidRDefault="002933C7" w:rsidP="002933C7">
      <w:pPr>
        <w:pStyle w:val="crossheading"/>
      </w:pPr>
      <w:r>
        <w:t>Stakeholder support and influence</w:t>
      </w:r>
    </w:p>
    <w:p w14:paraId="7DE96DD5" w14:textId="1BF5D50D" w:rsidR="00690DC0" w:rsidRPr="0066141B" w:rsidRDefault="00690DC0" w:rsidP="00604AAA">
      <w:pPr>
        <w:pStyle w:val="BodyText"/>
        <w:rPr>
          <w:lang w:val="en-AU"/>
        </w:rPr>
      </w:pPr>
      <w:r w:rsidRPr="0066141B">
        <w:rPr>
          <w:b/>
          <w:lang w:val="en-AU"/>
        </w:rPr>
        <w:t xml:space="preserve">The </w:t>
      </w:r>
      <w:r w:rsidR="004F3E96" w:rsidRPr="0066141B">
        <w:rPr>
          <w:b/>
          <w:lang w:val="en-AU"/>
        </w:rPr>
        <w:t>p</w:t>
      </w:r>
      <w:r w:rsidRPr="0066141B">
        <w:rPr>
          <w:b/>
          <w:lang w:val="en-AU"/>
        </w:rPr>
        <w:t xml:space="preserve">roject has strong </w:t>
      </w:r>
      <w:r w:rsidR="004F3E96" w:rsidRPr="0066141B">
        <w:rPr>
          <w:b/>
          <w:lang w:val="en-AU"/>
        </w:rPr>
        <w:t xml:space="preserve">stakeholder </w:t>
      </w:r>
      <w:r w:rsidRPr="0066141B">
        <w:rPr>
          <w:b/>
          <w:lang w:val="en-AU"/>
        </w:rPr>
        <w:t xml:space="preserve">support </w:t>
      </w:r>
      <w:r w:rsidR="004F3E96" w:rsidRPr="0066141B">
        <w:rPr>
          <w:b/>
          <w:lang w:val="en-AU"/>
        </w:rPr>
        <w:t xml:space="preserve">and buy-in </w:t>
      </w:r>
      <w:r w:rsidRPr="0066141B">
        <w:rPr>
          <w:b/>
          <w:lang w:val="en-AU"/>
        </w:rPr>
        <w:t>and has influenced key stakeholders.</w:t>
      </w:r>
      <w:r w:rsidRPr="0066141B">
        <w:rPr>
          <w:lang w:val="en-AU"/>
        </w:rPr>
        <w:t xml:space="preserve"> </w:t>
      </w:r>
      <w:r w:rsidR="00255755" w:rsidRPr="0066141B">
        <w:rPr>
          <w:lang w:val="en-AU"/>
        </w:rPr>
        <w:t>All</w:t>
      </w:r>
      <w:r w:rsidR="009F2CB0" w:rsidRPr="0066141B">
        <w:rPr>
          <w:lang w:val="en-AU"/>
        </w:rPr>
        <w:t xml:space="preserve"> </w:t>
      </w:r>
      <w:r w:rsidR="00C22B6A" w:rsidRPr="0066141B">
        <w:rPr>
          <w:lang w:val="en-AU"/>
        </w:rPr>
        <w:t>seven of</w:t>
      </w:r>
      <w:r w:rsidR="00C67084" w:rsidRPr="0066141B">
        <w:rPr>
          <w:lang w:val="en-AU"/>
        </w:rPr>
        <w:t xml:space="preserve"> </w:t>
      </w:r>
      <w:r w:rsidR="009F2CB0" w:rsidRPr="0066141B">
        <w:rPr>
          <w:lang w:val="en-AU"/>
        </w:rPr>
        <w:t>CISP</w:t>
      </w:r>
      <w:r w:rsidR="0066141B">
        <w:rPr>
          <w:lang w:val="en-AU"/>
        </w:rPr>
        <w:t>’</w:t>
      </w:r>
      <w:r w:rsidR="006E7F5E" w:rsidRPr="0066141B">
        <w:rPr>
          <w:lang w:val="en-AU"/>
        </w:rPr>
        <w:t>s</w:t>
      </w:r>
      <w:r w:rsidR="009F2CB0" w:rsidRPr="0066141B">
        <w:rPr>
          <w:lang w:val="en-AU"/>
        </w:rPr>
        <w:t xml:space="preserve"> coffee </w:t>
      </w:r>
      <w:r w:rsidR="00C22B6A" w:rsidRPr="0066141B">
        <w:rPr>
          <w:lang w:val="en-AU"/>
        </w:rPr>
        <w:t xml:space="preserve">private sector </w:t>
      </w:r>
      <w:r w:rsidR="002F5067">
        <w:rPr>
          <w:lang w:val="en-AU"/>
        </w:rPr>
        <w:t xml:space="preserve">and farmers’ cooperative </w:t>
      </w:r>
      <w:r w:rsidRPr="0066141B">
        <w:rPr>
          <w:lang w:val="en-AU"/>
        </w:rPr>
        <w:t>partners</w:t>
      </w:r>
      <w:r w:rsidR="00C22B6A" w:rsidRPr="0066141B">
        <w:rPr>
          <w:lang w:val="en-AU"/>
        </w:rPr>
        <w:t xml:space="preserve">, the Coffee Industry Corporation </w:t>
      </w:r>
      <w:r w:rsidR="00A448B3" w:rsidRPr="0066141B">
        <w:rPr>
          <w:lang w:val="en-AU"/>
        </w:rPr>
        <w:t xml:space="preserve">Ltd </w:t>
      </w:r>
      <w:r w:rsidR="006E7F5E" w:rsidRPr="0066141B">
        <w:rPr>
          <w:lang w:val="en-AU"/>
        </w:rPr>
        <w:t xml:space="preserve">and </w:t>
      </w:r>
      <w:r w:rsidR="00C22B6A" w:rsidRPr="0066141B">
        <w:rPr>
          <w:lang w:val="en-AU"/>
        </w:rPr>
        <w:t xml:space="preserve">the </w:t>
      </w:r>
      <w:r w:rsidR="00A00655" w:rsidRPr="0066141B">
        <w:rPr>
          <w:lang w:val="en-AU"/>
        </w:rPr>
        <w:t xml:space="preserve">three </w:t>
      </w:r>
      <w:r w:rsidR="006E7F5E" w:rsidRPr="0066141B">
        <w:rPr>
          <w:lang w:val="en-AU"/>
        </w:rPr>
        <w:t>farmers</w:t>
      </w:r>
      <w:r w:rsidR="0066141B">
        <w:rPr>
          <w:lang w:val="en-AU"/>
        </w:rPr>
        <w:t>’</w:t>
      </w:r>
      <w:r w:rsidR="006E7F5E" w:rsidRPr="0066141B">
        <w:rPr>
          <w:lang w:val="en-AU"/>
        </w:rPr>
        <w:t xml:space="preserve"> groups interviewed </w:t>
      </w:r>
      <w:r w:rsidRPr="0066141B">
        <w:rPr>
          <w:lang w:val="en-AU"/>
        </w:rPr>
        <w:t xml:space="preserve">reported that the </w:t>
      </w:r>
      <w:r w:rsidR="00D477FB" w:rsidRPr="0066141B">
        <w:rPr>
          <w:lang w:val="en-AU"/>
        </w:rPr>
        <w:t xml:space="preserve">CISP </w:t>
      </w:r>
      <w:r w:rsidRPr="0066141B">
        <w:rPr>
          <w:lang w:val="en-AU"/>
        </w:rPr>
        <w:t xml:space="preserve">team enhances their work and helps them achieve their outcomes. Partners value the depth of expertise within the </w:t>
      </w:r>
      <w:r w:rsidR="00D477FB" w:rsidRPr="0066141B">
        <w:rPr>
          <w:lang w:val="en-AU"/>
        </w:rPr>
        <w:t xml:space="preserve">CISP </w:t>
      </w:r>
      <w:r w:rsidRPr="0066141B">
        <w:rPr>
          <w:lang w:val="en-AU"/>
        </w:rPr>
        <w:t xml:space="preserve">team and international expertise </w:t>
      </w:r>
      <w:r w:rsidR="00D477FB" w:rsidRPr="0066141B">
        <w:rPr>
          <w:lang w:val="en-AU"/>
        </w:rPr>
        <w:t xml:space="preserve">that </w:t>
      </w:r>
      <w:r w:rsidRPr="0066141B">
        <w:rPr>
          <w:lang w:val="en-AU"/>
        </w:rPr>
        <w:t xml:space="preserve">CARE provides. </w:t>
      </w:r>
    </w:p>
    <w:p w14:paraId="7F276E66" w14:textId="403C3CBE" w:rsidR="00690DC0" w:rsidRPr="0066141B" w:rsidRDefault="0090615D" w:rsidP="004A2943">
      <w:pPr>
        <w:pStyle w:val="BodyText"/>
        <w:rPr>
          <w:lang w:val="en-AU"/>
        </w:rPr>
      </w:pPr>
      <w:r w:rsidRPr="0066141B">
        <w:rPr>
          <w:lang w:val="en-AU"/>
        </w:rPr>
        <w:t xml:space="preserve">Partners </w:t>
      </w:r>
      <w:r w:rsidR="001B4AC0" w:rsidRPr="0066141B">
        <w:rPr>
          <w:lang w:val="en-AU"/>
        </w:rPr>
        <w:t>identify</w:t>
      </w:r>
      <w:r w:rsidRPr="0066141B">
        <w:rPr>
          <w:lang w:val="en-AU"/>
        </w:rPr>
        <w:t xml:space="preserve"> the project activities as </w:t>
      </w:r>
      <w:r w:rsidR="00211CA4" w:rsidRPr="0066141B">
        <w:rPr>
          <w:lang w:val="en-AU"/>
        </w:rPr>
        <w:t xml:space="preserve">being </w:t>
      </w:r>
      <w:r w:rsidRPr="0066141B">
        <w:rPr>
          <w:lang w:val="en-AU"/>
        </w:rPr>
        <w:t xml:space="preserve">strategic and </w:t>
      </w:r>
      <w:r w:rsidR="00A8287C" w:rsidRPr="0066141B">
        <w:rPr>
          <w:lang w:val="en-AU"/>
        </w:rPr>
        <w:t>well targeted</w:t>
      </w:r>
      <w:r w:rsidRPr="0066141B">
        <w:rPr>
          <w:lang w:val="en-AU"/>
        </w:rPr>
        <w:t xml:space="preserve">. </w:t>
      </w:r>
      <w:r w:rsidR="00C67084" w:rsidRPr="0066141B">
        <w:rPr>
          <w:rFonts w:cs="Arial"/>
          <w:szCs w:val="20"/>
          <w:lang w:val="en-AU"/>
        </w:rPr>
        <w:t xml:space="preserve">Sustainable Management Services PNG, PNG Coffee Exports Ltd, New Guinea Highlands Coffee Exports, </w:t>
      </w:r>
      <w:r w:rsidR="00C67084" w:rsidRPr="0066141B">
        <w:rPr>
          <w:rFonts w:cs="Arial"/>
          <w:szCs w:val="20"/>
          <w:lang w:val="en-AU" w:eastAsia="en-AU"/>
        </w:rPr>
        <w:t>Backyard</w:t>
      </w:r>
      <w:r w:rsidR="00C67084" w:rsidRPr="0066141B">
        <w:rPr>
          <w:szCs w:val="20"/>
          <w:lang w:val="en-AU" w:eastAsia="en-AU"/>
        </w:rPr>
        <w:t xml:space="preserve"> </w:t>
      </w:r>
      <w:r w:rsidR="00C67084" w:rsidRPr="0066141B">
        <w:rPr>
          <w:rFonts w:cs="Arial"/>
          <w:szCs w:val="20"/>
          <w:lang w:val="en-AU" w:eastAsia="en-AU"/>
        </w:rPr>
        <w:t xml:space="preserve">Farms, </w:t>
      </w:r>
      <w:r w:rsidR="00BB3AE9" w:rsidRPr="0066141B">
        <w:rPr>
          <w:lang w:val="en-AU"/>
        </w:rPr>
        <w:t xml:space="preserve">have </w:t>
      </w:r>
      <w:r w:rsidR="00D477FB" w:rsidRPr="0066141B">
        <w:rPr>
          <w:lang w:val="en-AU"/>
        </w:rPr>
        <w:t>adopted</w:t>
      </w:r>
      <w:r w:rsidR="00C67084" w:rsidRPr="0066141B">
        <w:rPr>
          <w:lang w:val="en-AU"/>
        </w:rPr>
        <w:t xml:space="preserve"> </w:t>
      </w:r>
      <w:r w:rsidR="00BB3AE9" w:rsidRPr="0066141B">
        <w:rPr>
          <w:lang w:val="en-AU"/>
        </w:rPr>
        <w:t xml:space="preserve">CARE policies. </w:t>
      </w:r>
      <w:r w:rsidR="0099425E" w:rsidRPr="0066141B">
        <w:rPr>
          <w:lang w:val="en-AU"/>
        </w:rPr>
        <w:t xml:space="preserve">One </w:t>
      </w:r>
      <w:r w:rsidR="00054B69" w:rsidRPr="0066141B">
        <w:rPr>
          <w:lang w:val="en-AU"/>
        </w:rPr>
        <w:t>i</w:t>
      </w:r>
      <w:r w:rsidR="0099425E" w:rsidRPr="0066141B">
        <w:rPr>
          <w:lang w:val="en-AU"/>
        </w:rPr>
        <w:t xml:space="preserve">ndustry partner </w:t>
      </w:r>
      <w:r w:rsidR="009F2CB0" w:rsidRPr="0066141B">
        <w:rPr>
          <w:lang w:val="en-AU"/>
        </w:rPr>
        <w:t xml:space="preserve">Chief Executive Officer </w:t>
      </w:r>
      <w:r w:rsidR="00A02D04" w:rsidRPr="0066141B">
        <w:rPr>
          <w:lang w:val="en-AU"/>
        </w:rPr>
        <w:t>noted</w:t>
      </w:r>
      <w:r w:rsidR="004F3E96" w:rsidRPr="0066141B">
        <w:rPr>
          <w:lang w:val="en-AU"/>
        </w:rPr>
        <w:t xml:space="preserve"> the lower level of </w:t>
      </w:r>
      <w:r w:rsidR="0099425E" w:rsidRPr="0066141B">
        <w:rPr>
          <w:lang w:val="en-AU"/>
        </w:rPr>
        <w:t xml:space="preserve">bureaucracy </w:t>
      </w:r>
      <w:r w:rsidR="004F3E96" w:rsidRPr="0066141B">
        <w:rPr>
          <w:lang w:val="en-AU"/>
        </w:rPr>
        <w:t xml:space="preserve">they experienced </w:t>
      </w:r>
      <w:r w:rsidR="0099425E" w:rsidRPr="0066141B">
        <w:rPr>
          <w:lang w:val="en-AU"/>
        </w:rPr>
        <w:t xml:space="preserve">with </w:t>
      </w:r>
      <w:r w:rsidR="00054B69" w:rsidRPr="0066141B">
        <w:rPr>
          <w:lang w:val="en-AU"/>
        </w:rPr>
        <w:t xml:space="preserve">CARE </w:t>
      </w:r>
      <w:r w:rsidR="0099425E" w:rsidRPr="0066141B">
        <w:rPr>
          <w:lang w:val="en-AU"/>
        </w:rPr>
        <w:t xml:space="preserve">compared </w:t>
      </w:r>
      <w:r w:rsidR="004F3E96" w:rsidRPr="0066141B">
        <w:rPr>
          <w:lang w:val="en-AU"/>
        </w:rPr>
        <w:t xml:space="preserve">with other </w:t>
      </w:r>
      <w:r w:rsidR="0099425E" w:rsidRPr="0066141B">
        <w:rPr>
          <w:lang w:val="en-AU"/>
        </w:rPr>
        <w:t xml:space="preserve">larger projects. </w:t>
      </w:r>
      <w:r w:rsidR="004F3E96" w:rsidRPr="0066141B">
        <w:rPr>
          <w:lang w:val="en-AU"/>
        </w:rPr>
        <w:t xml:space="preserve">The </w:t>
      </w:r>
      <w:r w:rsidR="00C67084" w:rsidRPr="0066141B">
        <w:rPr>
          <w:lang w:val="en-AU"/>
        </w:rPr>
        <w:t xml:space="preserve">Chief Executive Officer said </w:t>
      </w:r>
      <w:r w:rsidR="004F3E96" w:rsidRPr="0066141B">
        <w:rPr>
          <w:lang w:val="en-AU"/>
        </w:rPr>
        <w:t>CISP</w:t>
      </w:r>
      <w:r w:rsidR="00054B69" w:rsidRPr="0066141B">
        <w:rPr>
          <w:lang w:val="en-AU"/>
        </w:rPr>
        <w:t xml:space="preserve"> </w:t>
      </w:r>
      <w:r w:rsidR="00C67084" w:rsidRPr="0066141B">
        <w:rPr>
          <w:lang w:val="en-AU"/>
        </w:rPr>
        <w:t>was easy to deal with</w:t>
      </w:r>
      <w:r w:rsidR="004F3E96" w:rsidRPr="0066141B">
        <w:rPr>
          <w:lang w:val="en-AU"/>
        </w:rPr>
        <w:t>,</w:t>
      </w:r>
      <w:r w:rsidR="0099425E" w:rsidRPr="0066141B">
        <w:rPr>
          <w:lang w:val="en-AU"/>
        </w:rPr>
        <w:t xml:space="preserve"> with less reporting requirements</w:t>
      </w:r>
      <w:r w:rsidR="00C67084" w:rsidRPr="0066141B">
        <w:rPr>
          <w:lang w:val="en-AU"/>
        </w:rPr>
        <w:t xml:space="preserve"> tha</w:t>
      </w:r>
      <w:r w:rsidR="001709B7" w:rsidRPr="0066141B">
        <w:rPr>
          <w:lang w:val="en-AU"/>
        </w:rPr>
        <w:t>n</w:t>
      </w:r>
      <w:r w:rsidR="00C67084" w:rsidRPr="0066141B">
        <w:rPr>
          <w:lang w:val="en-AU"/>
        </w:rPr>
        <w:t xml:space="preserve"> other agencies</w:t>
      </w:r>
      <w:r w:rsidR="0099425E" w:rsidRPr="0066141B">
        <w:rPr>
          <w:lang w:val="en-AU"/>
        </w:rPr>
        <w:t xml:space="preserve">. </w:t>
      </w:r>
      <w:r w:rsidR="00FD1FA5" w:rsidRPr="0066141B">
        <w:rPr>
          <w:lang w:val="en-AU"/>
        </w:rPr>
        <w:t>The Chief Executive O</w:t>
      </w:r>
      <w:r w:rsidR="008766BA" w:rsidRPr="0066141B">
        <w:rPr>
          <w:lang w:val="en-AU"/>
        </w:rPr>
        <w:t>fficer of a</w:t>
      </w:r>
      <w:r w:rsidR="009F2CB0" w:rsidRPr="0066141B">
        <w:rPr>
          <w:lang w:val="en-AU"/>
        </w:rPr>
        <w:t>nother</w:t>
      </w:r>
      <w:r w:rsidR="00690DC0" w:rsidRPr="0066141B">
        <w:rPr>
          <w:lang w:val="en-AU"/>
        </w:rPr>
        <w:t xml:space="preserve"> private sector partner reported that support </w:t>
      </w:r>
      <w:r w:rsidR="00D477FB" w:rsidRPr="0066141B">
        <w:rPr>
          <w:lang w:val="en-AU"/>
        </w:rPr>
        <w:t xml:space="preserve">from CISP </w:t>
      </w:r>
      <w:r w:rsidR="00690DC0" w:rsidRPr="0066141B">
        <w:rPr>
          <w:lang w:val="en-AU"/>
        </w:rPr>
        <w:t xml:space="preserve">is particularly important for them as the private sector (generally) lacks experience working </w:t>
      </w:r>
      <w:r w:rsidR="00A02D04" w:rsidRPr="0066141B">
        <w:rPr>
          <w:lang w:val="en-AU"/>
        </w:rPr>
        <w:t xml:space="preserve">towards the </w:t>
      </w:r>
      <w:r w:rsidR="0066141B">
        <w:rPr>
          <w:lang w:val="en-AU"/>
        </w:rPr>
        <w:t>‘</w:t>
      </w:r>
      <w:r w:rsidR="00690DC0" w:rsidRPr="0066141B">
        <w:rPr>
          <w:lang w:val="en-AU"/>
        </w:rPr>
        <w:t>social development</w:t>
      </w:r>
      <w:r w:rsidR="0066141B">
        <w:rPr>
          <w:lang w:val="en-AU"/>
        </w:rPr>
        <w:t>’</w:t>
      </w:r>
      <w:r w:rsidR="00690DC0" w:rsidRPr="0066141B">
        <w:rPr>
          <w:lang w:val="en-AU"/>
        </w:rPr>
        <w:t xml:space="preserve"> of the coffee industry. </w:t>
      </w:r>
      <w:r w:rsidR="00A02D04" w:rsidRPr="0066141B">
        <w:rPr>
          <w:lang w:val="en-AU"/>
        </w:rPr>
        <w:t>CISP</w:t>
      </w:r>
      <w:r w:rsidR="00690DC0" w:rsidRPr="0066141B">
        <w:rPr>
          <w:lang w:val="en-AU"/>
        </w:rPr>
        <w:t xml:space="preserve"> offers the type of support that </w:t>
      </w:r>
      <w:r w:rsidR="0066141B">
        <w:rPr>
          <w:lang w:val="en-AU"/>
        </w:rPr>
        <w:t>‘</w:t>
      </w:r>
      <w:r w:rsidR="00690DC0" w:rsidRPr="0066141B">
        <w:rPr>
          <w:lang w:val="en-AU"/>
        </w:rPr>
        <w:t>was lacking in the private sector prior to CARE and is not offered by anyone else</w:t>
      </w:r>
      <w:r w:rsidR="0066141B">
        <w:rPr>
          <w:lang w:val="en-AU"/>
        </w:rPr>
        <w:t>’</w:t>
      </w:r>
      <w:r w:rsidR="00690DC0" w:rsidRPr="0066141B">
        <w:rPr>
          <w:lang w:val="en-AU"/>
        </w:rPr>
        <w:t xml:space="preserve">. </w:t>
      </w:r>
      <w:r w:rsidR="009F2CB0" w:rsidRPr="0066141B">
        <w:rPr>
          <w:lang w:val="en-AU"/>
        </w:rPr>
        <w:t xml:space="preserve">The three private sector </w:t>
      </w:r>
      <w:r w:rsidR="00690DC0" w:rsidRPr="0066141B">
        <w:rPr>
          <w:lang w:val="en-AU"/>
        </w:rPr>
        <w:t>partners report</w:t>
      </w:r>
      <w:r w:rsidR="00A02D04" w:rsidRPr="0066141B">
        <w:rPr>
          <w:lang w:val="en-AU"/>
        </w:rPr>
        <w:t>ed</w:t>
      </w:r>
      <w:r w:rsidR="00690DC0" w:rsidRPr="0066141B">
        <w:rPr>
          <w:lang w:val="en-AU"/>
        </w:rPr>
        <w:t xml:space="preserve"> that the professionalism of the </w:t>
      </w:r>
      <w:r w:rsidR="002C1C3E" w:rsidRPr="0066141B">
        <w:rPr>
          <w:lang w:val="en-AU"/>
        </w:rPr>
        <w:t xml:space="preserve">CISP </w:t>
      </w:r>
      <w:r w:rsidR="00690DC0" w:rsidRPr="0066141B">
        <w:rPr>
          <w:lang w:val="en-AU"/>
        </w:rPr>
        <w:t xml:space="preserve">staff rubs off on their staff who participate in </w:t>
      </w:r>
      <w:r w:rsidR="002C1C3E" w:rsidRPr="0066141B">
        <w:rPr>
          <w:lang w:val="en-AU"/>
        </w:rPr>
        <w:t>p</w:t>
      </w:r>
      <w:r w:rsidR="00690DC0" w:rsidRPr="0066141B">
        <w:rPr>
          <w:lang w:val="en-AU"/>
        </w:rPr>
        <w:t xml:space="preserve">roject activities. </w:t>
      </w:r>
    </w:p>
    <w:p w14:paraId="26C34028" w14:textId="796D36A5" w:rsidR="00690DC0" w:rsidRPr="0066141B" w:rsidRDefault="00C8461D" w:rsidP="00604AAA">
      <w:pPr>
        <w:pStyle w:val="BodyText"/>
        <w:rPr>
          <w:lang w:val="en-AU"/>
        </w:rPr>
      </w:pPr>
      <w:r w:rsidRPr="00053154">
        <w:rPr>
          <w:noProof/>
          <w:lang w:val="en-AU" w:eastAsia="en-AU"/>
        </w:rPr>
        <mc:AlternateContent>
          <mc:Choice Requires="wps">
            <w:drawing>
              <wp:anchor distT="91440" distB="91440" distL="114300" distR="114300" simplePos="0" relativeHeight="251660800" behindDoc="0" locked="0" layoutInCell="1" allowOverlap="1" wp14:anchorId="4ED573B4" wp14:editId="18DA53DC">
                <wp:simplePos x="0" y="0"/>
                <wp:positionH relativeFrom="margin">
                  <wp:posOffset>3355975</wp:posOffset>
                </wp:positionH>
                <wp:positionV relativeFrom="paragraph">
                  <wp:posOffset>12065</wp:posOffset>
                </wp:positionV>
                <wp:extent cx="2159635" cy="266573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665730"/>
                        </a:xfrm>
                        <a:prstGeom prst="rect">
                          <a:avLst/>
                        </a:prstGeom>
                        <a:solidFill>
                          <a:schemeClr val="accent4"/>
                        </a:solidFill>
                        <a:ln>
                          <a:noFill/>
                          <a:headEnd/>
                          <a:tailEnd/>
                        </a:ln>
                      </wps:spPr>
                      <wps:style>
                        <a:lnRef idx="2">
                          <a:schemeClr val="accent1"/>
                        </a:lnRef>
                        <a:fillRef idx="1">
                          <a:schemeClr val="lt1"/>
                        </a:fillRef>
                        <a:effectRef idx="0">
                          <a:schemeClr val="accent1"/>
                        </a:effectRef>
                        <a:fontRef idx="minor">
                          <a:schemeClr val="dk1"/>
                        </a:fontRef>
                      </wps:style>
                      <wps:txbx>
                        <w:txbxContent>
                          <w:p w14:paraId="11DA1ACF" w14:textId="44E97581" w:rsidR="002F5067" w:rsidRDefault="002F5067" w:rsidP="00F60E02">
                            <w:pPr>
                              <w:pStyle w:val="TableText"/>
                            </w:pPr>
                            <w:r>
                              <w:t>‘</w:t>
                            </w:r>
                            <w:r w:rsidRPr="0099425E">
                              <w:t xml:space="preserve">CARE adds value to [our] work. We can stick to what we do best. CARE has [developed] those programs so let them work with us and cater for a module in our training that addresses the issues that stop farmers getting ahead. [Such as] spending all the money made at Ela motors or SP brewery. We can stick to our core business. We do coffee agronomy and market access and CARE does these [social] programs. In our collaboration, we got together and shaped existing programs into training modules that we can roll out now every time we are in the field. So, talk about </w:t>
                            </w:r>
                            <w:r>
                              <w:t>‘</w:t>
                            </w:r>
                            <w:r w:rsidRPr="0099425E">
                              <w:t>bang for our buck</w:t>
                            </w:r>
                            <w:r>
                              <w:t>’</w:t>
                            </w:r>
                            <w:r w:rsidRPr="0099425E">
                              <w:t xml:space="preserve">. </w:t>
                            </w:r>
                            <w:r>
                              <w:t>I</w:t>
                            </w:r>
                            <w:r w:rsidRPr="0099425E">
                              <w:t>t is a rudimentary part of what we do thanks to the help of CARE international.</w:t>
                            </w:r>
                            <w:r>
                              <w:t>’</w:t>
                            </w:r>
                          </w:p>
                          <w:p w14:paraId="77432607" w14:textId="77777777" w:rsidR="002F5067" w:rsidRPr="0099425E" w:rsidRDefault="002F5067" w:rsidP="00F60E02">
                            <w:pPr>
                              <w:pStyle w:val="TableText"/>
                            </w:pPr>
                            <w:r w:rsidRPr="0099425E">
                              <w:t>(Private sector partner)</w:t>
                            </w:r>
                          </w:p>
                        </w:txbxContent>
                      </wps:txbx>
                      <wps:bodyPr rot="0" vert="horz" wrap="square" lIns="108000" tIns="108000" rIns="108000" bIns="10800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573B4" id="_x0000_s1032" type="#_x0000_t202" style="position:absolute;margin-left:264.25pt;margin-top:.95pt;width:170.05pt;height:209.9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" fillcolor="#e0d5bb [3207]" stroked="f" strokeweight="2.5pt">
                <v:textbox style="mso-fit-shape-to-text:t" inset="3mm,3mm,3mm,3mm">
                  <w:txbxContent>
                    <w:p w14:paraId="11DA1ACF" w14:textId="44E97581" w:rsidR="002F5067" w:rsidRDefault="002F5067" w:rsidP="00F60E02">
                      <w:pPr>
                        <w:pStyle w:val="TableText"/>
                      </w:pPr>
                      <w:r>
                        <w:t>‘</w:t>
                      </w:r>
                      <w:r w:rsidRPr="0099425E">
                        <w:t xml:space="preserve">CARE adds value to [our] work. We can stick to what we do best. CARE has [developed] those programs so let them work with us and cater for a module in our training that addresses the issues that stop farmers getting ahead. [Such as] spending all the money made at Ela motors or SP brewery. We can stick to our core business. We do coffee agronomy and market access and CARE does these [social] programs. In our collaboration, we got together and shaped existing programs into training modules that we can roll out now every time we are in the field. So, talk about </w:t>
                      </w:r>
                      <w:r>
                        <w:t>‘</w:t>
                      </w:r>
                      <w:r w:rsidRPr="0099425E">
                        <w:t>bang for our buck</w:t>
                      </w:r>
                      <w:r>
                        <w:t>’</w:t>
                      </w:r>
                      <w:r w:rsidRPr="0099425E">
                        <w:t xml:space="preserve">. </w:t>
                      </w:r>
                      <w:r>
                        <w:t>I</w:t>
                      </w:r>
                      <w:r w:rsidRPr="0099425E">
                        <w:t>t is a rudimentary part of what we do thanks to the help of CARE international.</w:t>
                      </w:r>
                      <w:r>
                        <w:t>’</w:t>
                      </w:r>
                    </w:p>
                    <w:p w14:paraId="77432607" w14:textId="77777777" w:rsidR="002F5067" w:rsidRPr="0099425E" w:rsidRDefault="002F5067" w:rsidP="00F60E02">
                      <w:pPr>
                        <w:pStyle w:val="TableText"/>
                      </w:pPr>
                      <w:r w:rsidRPr="0099425E">
                        <w:t>(Private sector partner)</w:t>
                      </w:r>
                    </w:p>
                  </w:txbxContent>
                </v:textbox>
                <w10:wrap type="square" anchorx="margin"/>
              </v:shape>
            </w:pict>
          </mc:Fallback>
        </mc:AlternateContent>
      </w:r>
      <w:r w:rsidR="00A02D04" w:rsidRPr="00812DD9">
        <w:rPr>
          <w:lang w:val="en-AU"/>
        </w:rPr>
        <w:t>Partners a</w:t>
      </w:r>
      <w:r w:rsidR="00A02D04" w:rsidRPr="0066141B">
        <w:rPr>
          <w:lang w:val="en-AU"/>
        </w:rPr>
        <w:t>nd beneficiaries highly value t</w:t>
      </w:r>
      <w:r w:rsidR="00690DC0" w:rsidRPr="0066141B">
        <w:rPr>
          <w:lang w:val="en-AU"/>
        </w:rPr>
        <w:t xml:space="preserve">he benefits </w:t>
      </w:r>
      <w:r w:rsidR="002C1C3E" w:rsidRPr="0066141B">
        <w:rPr>
          <w:lang w:val="en-AU"/>
        </w:rPr>
        <w:t>CISP</w:t>
      </w:r>
      <w:r w:rsidR="00690DC0" w:rsidRPr="0066141B">
        <w:rPr>
          <w:lang w:val="en-AU"/>
        </w:rPr>
        <w:t xml:space="preserve"> brings to the coffee certification process. The increasing global demand for ethically produced coffee has provided the </w:t>
      </w:r>
      <w:r w:rsidR="0023265E" w:rsidRPr="0066141B">
        <w:rPr>
          <w:lang w:val="en-AU"/>
        </w:rPr>
        <w:t xml:space="preserve">Papua New Guinea </w:t>
      </w:r>
      <w:r w:rsidR="00690DC0" w:rsidRPr="0066141B">
        <w:rPr>
          <w:lang w:val="en-AU"/>
        </w:rPr>
        <w:t>coffee industry with a business case for investing in gender</w:t>
      </w:r>
      <w:r w:rsidR="0023265E" w:rsidRPr="0066141B">
        <w:rPr>
          <w:lang w:val="en-AU"/>
        </w:rPr>
        <w:t xml:space="preserve"> equality</w:t>
      </w:r>
      <w:r w:rsidR="00690DC0" w:rsidRPr="0066141B">
        <w:rPr>
          <w:lang w:val="en-AU"/>
        </w:rPr>
        <w:t xml:space="preserve">. </w:t>
      </w:r>
      <w:r w:rsidR="0023265E" w:rsidRPr="0066141B">
        <w:rPr>
          <w:lang w:val="en-AU"/>
        </w:rPr>
        <w:t>CISP</w:t>
      </w:r>
      <w:r w:rsidR="0066141B">
        <w:rPr>
          <w:lang w:val="en-AU"/>
        </w:rPr>
        <w:t>’</w:t>
      </w:r>
      <w:r w:rsidR="0023265E" w:rsidRPr="0066141B">
        <w:rPr>
          <w:lang w:val="en-AU"/>
        </w:rPr>
        <w:t xml:space="preserve">s </w:t>
      </w:r>
      <w:r w:rsidR="00690DC0" w:rsidRPr="0066141B">
        <w:rPr>
          <w:lang w:val="en-AU"/>
        </w:rPr>
        <w:t xml:space="preserve">industry partners see the </w:t>
      </w:r>
      <w:r w:rsidR="009A3EAC" w:rsidRPr="0066141B">
        <w:rPr>
          <w:lang w:val="en-AU"/>
        </w:rPr>
        <w:t>project</w:t>
      </w:r>
      <w:r w:rsidR="00690DC0" w:rsidRPr="0066141B">
        <w:rPr>
          <w:lang w:val="en-AU"/>
        </w:rPr>
        <w:t xml:space="preserve"> as valuable in this </w:t>
      </w:r>
      <w:r w:rsidR="0023265E" w:rsidRPr="0066141B">
        <w:rPr>
          <w:lang w:val="en-AU"/>
        </w:rPr>
        <w:t>regard</w:t>
      </w:r>
      <w:r w:rsidR="00690DC0" w:rsidRPr="0066141B">
        <w:rPr>
          <w:lang w:val="en-AU"/>
        </w:rPr>
        <w:t xml:space="preserve">. </w:t>
      </w:r>
      <w:r w:rsidR="0023265E" w:rsidRPr="0066141B">
        <w:rPr>
          <w:lang w:val="en-AU"/>
        </w:rPr>
        <w:t>CISP</w:t>
      </w:r>
      <w:r w:rsidR="00690DC0" w:rsidRPr="0066141B">
        <w:rPr>
          <w:lang w:val="en-AU"/>
        </w:rPr>
        <w:t xml:space="preserve"> training and field support enables industry partners to fulfil the social component of the certification program. </w:t>
      </w:r>
      <w:r w:rsidR="00A02D04" w:rsidRPr="0066141B">
        <w:rPr>
          <w:lang w:val="en-AU"/>
        </w:rPr>
        <w:t xml:space="preserve">Industry </w:t>
      </w:r>
      <w:r w:rsidR="004F5D56" w:rsidRPr="0066141B">
        <w:rPr>
          <w:lang w:val="en-AU"/>
        </w:rPr>
        <w:t xml:space="preserve">partners </w:t>
      </w:r>
      <w:r w:rsidR="00690DC0" w:rsidRPr="0066141B">
        <w:rPr>
          <w:lang w:val="en-AU"/>
        </w:rPr>
        <w:t>also report</w:t>
      </w:r>
      <w:r w:rsidR="00A02D04" w:rsidRPr="0066141B">
        <w:rPr>
          <w:lang w:val="en-AU"/>
        </w:rPr>
        <w:t>ed</w:t>
      </w:r>
      <w:r w:rsidR="00690DC0" w:rsidRPr="0066141B">
        <w:rPr>
          <w:lang w:val="en-AU"/>
        </w:rPr>
        <w:t xml:space="preserve"> that </w:t>
      </w:r>
      <w:r w:rsidR="0023265E" w:rsidRPr="0066141B">
        <w:rPr>
          <w:lang w:val="en-AU"/>
        </w:rPr>
        <w:t>CISP</w:t>
      </w:r>
      <w:r w:rsidR="00690DC0" w:rsidRPr="0066141B">
        <w:rPr>
          <w:lang w:val="en-AU"/>
        </w:rPr>
        <w:t xml:space="preserve"> contributes to increased income for farmers as they qualify for the specialty market. </w:t>
      </w:r>
      <w:r w:rsidR="004A2943" w:rsidRPr="0066141B">
        <w:rPr>
          <w:lang w:val="en-AU"/>
        </w:rPr>
        <w:t xml:space="preserve">The </w:t>
      </w:r>
      <w:r w:rsidR="0023265E" w:rsidRPr="0066141B">
        <w:rPr>
          <w:lang w:val="en-AU"/>
        </w:rPr>
        <w:t xml:space="preserve">case story </w:t>
      </w:r>
      <w:r w:rsidR="004A2943" w:rsidRPr="0066141B">
        <w:rPr>
          <w:lang w:val="en-AU"/>
        </w:rPr>
        <w:t xml:space="preserve">at the end of this section was provided by </w:t>
      </w:r>
      <w:r w:rsidR="00690DC0" w:rsidRPr="0066141B">
        <w:rPr>
          <w:lang w:val="en-AU"/>
        </w:rPr>
        <w:t>New Guinea Highlands Coffee Exports</w:t>
      </w:r>
      <w:r w:rsidR="004A2943" w:rsidRPr="0066141B">
        <w:rPr>
          <w:lang w:val="en-AU"/>
        </w:rPr>
        <w:t xml:space="preserve">. It showcases the </w:t>
      </w:r>
      <w:r w:rsidR="003A109B" w:rsidRPr="0066141B">
        <w:rPr>
          <w:lang w:val="en-AU"/>
        </w:rPr>
        <w:t>increased coffee yield and increased finances for coffee farming families resulting from their partnership with CISP</w:t>
      </w:r>
      <w:r w:rsidR="00690DC0" w:rsidRPr="0066141B">
        <w:rPr>
          <w:lang w:val="en-AU"/>
        </w:rPr>
        <w:t>.</w:t>
      </w:r>
    </w:p>
    <w:p w14:paraId="2B81172C" w14:textId="51D65D39" w:rsidR="00690DC0" w:rsidRPr="0066141B" w:rsidRDefault="00690DC0" w:rsidP="00604AAA">
      <w:pPr>
        <w:pStyle w:val="BodyText"/>
        <w:rPr>
          <w:sz w:val="21"/>
          <w:szCs w:val="21"/>
          <w:lang w:val="en-AU"/>
        </w:rPr>
      </w:pPr>
      <w:r w:rsidRPr="0066141B">
        <w:rPr>
          <w:rFonts w:eastAsiaTheme="minorEastAsia"/>
          <w:lang w:val="en-AU"/>
        </w:rPr>
        <w:t xml:space="preserve">CARE is the only </w:t>
      </w:r>
      <w:r w:rsidR="00054B69" w:rsidRPr="0066141B">
        <w:rPr>
          <w:rFonts w:eastAsiaTheme="minorEastAsia"/>
          <w:lang w:val="en-AU"/>
        </w:rPr>
        <w:t>international nongovernment</w:t>
      </w:r>
      <w:r w:rsidR="00C447FF">
        <w:rPr>
          <w:rFonts w:eastAsiaTheme="minorEastAsia"/>
          <w:lang w:val="en-AU"/>
        </w:rPr>
        <w:t xml:space="preserve">al </w:t>
      </w:r>
      <w:r w:rsidR="00054B69" w:rsidRPr="0066141B">
        <w:rPr>
          <w:rFonts w:eastAsiaTheme="minorEastAsia"/>
          <w:lang w:val="en-AU"/>
        </w:rPr>
        <w:t xml:space="preserve">organisation </w:t>
      </w:r>
      <w:r w:rsidRPr="0066141B">
        <w:rPr>
          <w:rFonts w:eastAsiaTheme="minorEastAsia"/>
          <w:lang w:val="en-AU"/>
        </w:rPr>
        <w:t>working with private sector coffee industry partners in the Highlands.</w:t>
      </w:r>
      <w:r w:rsidRPr="0066141B">
        <w:rPr>
          <w:lang w:val="en-AU"/>
        </w:rPr>
        <w:t xml:space="preserve"> </w:t>
      </w:r>
      <w:r w:rsidR="00A02D04" w:rsidRPr="0066141B">
        <w:rPr>
          <w:lang w:val="en-AU"/>
        </w:rPr>
        <w:t>C</w:t>
      </w:r>
      <w:r w:rsidRPr="0066141B">
        <w:rPr>
          <w:lang w:val="en-AU"/>
        </w:rPr>
        <w:t xml:space="preserve">offee exporters approached other </w:t>
      </w:r>
      <w:r w:rsidR="00054B69" w:rsidRPr="0066141B">
        <w:rPr>
          <w:lang w:val="en-AU"/>
        </w:rPr>
        <w:t xml:space="preserve">similar organisations </w:t>
      </w:r>
      <w:r w:rsidRPr="0066141B">
        <w:rPr>
          <w:lang w:val="en-AU"/>
        </w:rPr>
        <w:t xml:space="preserve">working </w:t>
      </w:r>
      <w:r w:rsidR="003A109B" w:rsidRPr="0066141B">
        <w:rPr>
          <w:lang w:val="en-AU"/>
        </w:rPr>
        <w:t xml:space="preserve">on </w:t>
      </w:r>
      <w:r w:rsidRPr="0066141B">
        <w:rPr>
          <w:lang w:val="en-AU"/>
        </w:rPr>
        <w:t xml:space="preserve">HIV </w:t>
      </w:r>
      <w:r w:rsidR="003A109B" w:rsidRPr="0066141B">
        <w:rPr>
          <w:lang w:val="en-AU"/>
        </w:rPr>
        <w:t xml:space="preserve">/ </w:t>
      </w:r>
      <w:r w:rsidRPr="0066141B">
        <w:rPr>
          <w:lang w:val="en-AU"/>
        </w:rPr>
        <w:t>AIDS</w:t>
      </w:r>
      <w:r w:rsidR="003A109B" w:rsidRPr="0066141B">
        <w:rPr>
          <w:lang w:val="en-AU"/>
        </w:rPr>
        <w:t xml:space="preserve"> and</w:t>
      </w:r>
      <w:r w:rsidRPr="0066141B">
        <w:rPr>
          <w:lang w:val="en-AU"/>
        </w:rPr>
        <w:t xml:space="preserve"> climate change </w:t>
      </w:r>
      <w:r w:rsidR="003A109B" w:rsidRPr="0066141B">
        <w:rPr>
          <w:lang w:val="en-AU"/>
        </w:rPr>
        <w:t xml:space="preserve">issues </w:t>
      </w:r>
      <w:r w:rsidRPr="0066141B">
        <w:rPr>
          <w:lang w:val="en-AU"/>
        </w:rPr>
        <w:t>to invite them to work with them</w:t>
      </w:r>
      <w:r w:rsidR="003A109B" w:rsidRPr="0066141B">
        <w:rPr>
          <w:lang w:val="en-AU"/>
        </w:rPr>
        <w:t xml:space="preserve">. </w:t>
      </w:r>
      <w:r w:rsidRPr="0066141B">
        <w:rPr>
          <w:lang w:val="en-AU"/>
        </w:rPr>
        <w:t xml:space="preserve">CARE was the only </w:t>
      </w:r>
      <w:r w:rsidR="003A109B" w:rsidRPr="0066141B">
        <w:rPr>
          <w:lang w:val="en-AU"/>
        </w:rPr>
        <w:t xml:space="preserve">organisation </w:t>
      </w:r>
      <w:r w:rsidR="009A3EAC" w:rsidRPr="0066141B">
        <w:rPr>
          <w:lang w:val="en-AU"/>
        </w:rPr>
        <w:t xml:space="preserve">that </w:t>
      </w:r>
      <w:r w:rsidRPr="0066141B">
        <w:rPr>
          <w:lang w:val="en-AU"/>
        </w:rPr>
        <w:t>showed interest in working with them to provide social training</w:t>
      </w:r>
      <w:r w:rsidRPr="0066141B">
        <w:rPr>
          <w:sz w:val="21"/>
          <w:szCs w:val="21"/>
          <w:lang w:val="en-AU"/>
        </w:rPr>
        <w:t xml:space="preserve">. </w:t>
      </w:r>
    </w:p>
    <w:p w14:paraId="72A93436" w14:textId="77777777" w:rsidR="000F3569" w:rsidRPr="0066141B" w:rsidRDefault="000F3569" w:rsidP="002933C7">
      <w:pPr>
        <w:pStyle w:val="crossheading"/>
      </w:pPr>
      <w:r w:rsidRPr="0066141B">
        <w:t>Adding value to other development initiatives and stakeholder</w:t>
      </w:r>
      <w:r w:rsidR="001E7DC3" w:rsidRPr="0066141B">
        <w:t>s</w:t>
      </w:r>
    </w:p>
    <w:p w14:paraId="6044EA36" w14:textId="57517103" w:rsidR="009A3EAC" w:rsidRPr="0066141B" w:rsidRDefault="00A02D04" w:rsidP="00604AAA">
      <w:pPr>
        <w:pStyle w:val="BodyText"/>
        <w:rPr>
          <w:color w:val="00928C" w:themeColor="accent1"/>
          <w:lang w:val="en-AU"/>
        </w:rPr>
      </w:pPr>
      <w:bookmarkStart w:id="203" w:name="_Toc480555002"/>
      <w:r w:rsidRPr="0066141B">
        <w:rPr>
          <w:b/>
          <w:lang w:val="en-AU"/>
        </w:rPr>
        <w:t>The project</w:t>
      </w:r>
      <w:r w:rsidR="00690DC0" w:rsidRPr="0066141B">
        <w:rPr>
          <w:b/>
          <w:lang w:val="en-AU"/>
        </w:rPr>
        <w:t xml:space="preserve"> adds value to other development initiatives and stakeholders in clearly identifiable ways.</w:t>
      </w:r>
      <w:r w:rsidR="00690DC0" w:rsidRPr="0066141B">
        <w:rPr>
          <w:lang w:val="en-AU"/>
        </w:rPr>
        <w:t xml:space="preserve"> The Bougainville Cocoa Family Support Project design draws on </w:t>
      </w:r>
      <w:r w:rsidR="00705A6B" w:rsidRPr="0066141B">
        <w:rPr>
          <w:lang w:val="en-AU"/>
        </w:rPr>
        <w:t>CISP</w:t>
      </w:r>
      <w:r w:rsidR="00AD6A52" w:rsidRPr="0066141B">
        <w:rPr>
          <w:lang w:val="en-AU"/>
        </w:rPr>
        <w:t xml:space="preserve"> </w:t>
      </w:r>
      <w:r w:rsidR="00690DC0" w:rsidRPr="0066141B">
        <w:rPr>
          <w:lang w:val="en-AU"/>
        </w:rPr>
        <w:t xml:space="preserve">learnings and incorporates </w:t>
      </w:r>
      <w:r w:rsidR="00705A6B" w:rsidRPr="0066141B">
        <w:rPr>
          <w:lang w:val="en-AU"/>
        </w:rPr>
        <w:t>CISP</w:t>
      </w:r>
      <w:r w:rsidR="0066141B">
        <w:rPr>
          <w:lang w:val="en-AU"/>
        </w:rPr>
        <w:t>’</w:t>
      </w:r>
      <w:r w:rsidR="00705A6B" w:rsidRPr="0066141B">
        <w:rPr>
          <w:lang w:val="en-AU"/>
        </w:rPr>
        <w:t xml:space="preserve">s </w:t>
      </w:r>
      <w:r w:rsidR="00690DC0" w:rsidRPr="0066141B">
        <w:rPr>
          <w:lang w:val="en-AU"/>
        </w:rPr>
        <w:t>processes to strengthen women</w:t>
      </w:r>
      <w:r w:rsidR="0066141B">
        <w:rPr>
          <w:lang w:val="en-AU"/>
        </w:rPr>
        <w:t>’</w:t>
      </w:r>
      <w:r w:rsidR="00690DC0" w:rsidRPr="0066141B">
        <w:rPr>
          <w:lang w:val="en-AU"/>
        </w:rPr>
        <w:t xml:space="preserve">s economic empowerment and to drive renewal of the cocoa industry. </w:t>
      </w:r>
      <w:r w:rsidR="00705A6B" w:rsidRPr="0066141B">
        <w:rPr>
          <w:lang w:val="en-AU"/>
        </w:rPr>
        <w:t>It</w:t>
      </w:r>
      <w:r w:rsidR="00690DC0" w:rsidRPr="0066141B">
        <w:rPr>
          <w:lang w:val="en-AU"/>
        </w:rPr>
        <w:t xml:space="preserve"> incorporates </w:t>
      </w:r>
      <w:r w:rsidR="00705A6B" w:rsidRPr="0066141B">
        <w:rPr>
          <w:lang w:val="en-AU"/>
        </w:rPr>
        <w:t>CISP</w:t>
      </w:r>
      <w:r w:rsidR="00054B69" w:rsidRPr="0066141B">
        <w:rPr>
          <w:lang w:val="en-AU"/>
        </w:rPr>
        <w:t xml:space="preserve"> </w:t>
      </w:r>
      <w:r w:rsidR="00690DC0" w:rsidRPr="0066141B">
        <w:rPr>
          <w:lang w:val="en-AU"/>
        </w:rPr>
        <w:t xml:space="preserve">strategies to develop extension and business services and </w:t>
      </w:r>
      <w:r w:rsidR="00705A6B" w:rsidRPr="0066141B">
        <w:rPr>
          <w:lang w:val="en-AU"/>
        </w:rPr>
        <w:t xml:space="preserve">uses </w:t>
      </w:r>
      <w:r w:rsidR="00690DC0" w:rsidRPr="0066141B">
        <w:rPr>
          <w:lang w:val="en-AU"/>
        </w:rPr>
        <w:t xml:space="preserve">a </w:t>
      </w:r>
      <w:r w:rsidR="005A0B21" w:rsidRPr="0066141B">
        <w:rPr>
          <w:lang w:val="en-AU"/>
        </w:rPr>
        <w:t>M</w:t>
      </w:r>
      <w:r w:rsidR="00690DC0" w:rsidRPr="0066141B">
        <w:rPr>
          <w:lang w:val="en-AU"/>
        </w:rPr>
        <w:t xml:space="preserve">odel </w:t>
      </w:r>
      <w:r w:rsidR="005A0B21" w:rsidRPr="0066141B">
        <w:rPr>
          <w:lang w:val="en-AU"/>
        </w:rPr>
        <w:t>F</w:t>
      </w:r>
      <w:r w:rsidR="00690DC0" w:rsidRPr="0066141B">
        <w:rPr>
          <w:lang w:val="en-AU"/>
        </w:rPr>
        <w:t xml:space="preserve">arming </w:t>
      </w:r>
      <w:r w:rsidR="005A0B21" w:rsidRPr="0066141B">
        <w:rPr>
          <w:lang w:val="en-AU"/>
        </w:rPr>
        <w:t>F</w:t>
      </w:r>
      <w:r w:rsidR="00690DC0" w:rsidRPr="0066141B">
        <w:rPr>
          <w:lang w:val="en-AU"/>
        </w:rPr>
        <w:t>amily approach.</w:t>
      </w:r>
      <w:r w:rsidR="00690DC0" w:rsidRPr="0066141B">
        <w:rPr>
          <w:color w:val="00928C" w:themeColor="accent1"/>
          <w:lang w:val="en-AU"/>
        </w:rPr>
        <w:t xml:space="preserve"> </w:t>
      </w:r>
      <w:r w:rsidR="00705A6B" w:rsidRPr="0066141B">
        <w:rPr>
          <w:lang w:val="en-AU"/>
        </w:rPr>
        <w:t>CISP</w:t>
      </w:r>
      <w:r w:rsidR="00690DC0" w:rsidRPr="0066141B">
        <w:rPr>
          <w:lang w:val="en-AU"/>
        </w:rPr>
        <w:t xml:space="preserve"> is a partner to the ACIAR research, led by Curtin University, aimed at identifying opportunities and constraints for rural women</w:t>
      </w:r>
      <w:r w:rsidR="0066141B">
        <w:rPr>
          <w:lang w:val="en-AU"/>
        </w:rPr>
        <w:t>’</w:t>
      </w:r>
      <w:r w:rsidR="00690DC0" w:rsidRPr="0066141B">
        <w:rPr>
          <w:lang w:val="en-AU"/>
        </w:rPr>
        <w:t xml:space="preserve">s engagement in small-scale agricultural enterprises in </w:t>
      </w:r>
      <w:r w:rsidR="00705A6B" w:rsidRPr="0066141B">
        <w:rPr>
          <w:lang w:val="en-AU"/>
        </w:rPr>
        <w:t>Papua New Guinea</w:t>
      </w:r>
      <w:r w:rsidR="00690DC0" w:rsidRPr="0066141B">
        <w:rPr>
          <w:lang w:val="en-AU"/>
        </w:rPr>
        <w:t>.</w:t>
      </w:r>
      <w:r w:rsidR="00690DC0" w:rsidRPr="0066141B">
        <w:rPr>
          <w:color w:val="00928C" w:themeColor="accent1"/>
          <w:lang w:val="en-AU"/>
        </w:rPr>
        <w:t xml:space="preserve"> </w:t>
      </w:r>
    </w:p>
    <w:p w14:paraId="4ED9F75A" w14:textId="77777777" w:rsidR="00690DC0" w:rsidRPr="0066141B" w:rsidRDefault="00705A6B" w:rsidP="00604AAA">
      <w:pPr>
        <w:pStyle w:val="BodyText"/>
        <w:rPr>
          <w:color w:val="00928C" w:themeColor="accent1"/>
          <w:lang w:val="en-AU"/>
        </w:rPr>
      </w:pPr>
      <w:r w:rsidRPr="0066141B">
        <w:rPr>
          <w:lang w:val="en-AU"/>
        </w:rPr>
        <w:t>CISP</w:t>
      </w:r>
      <w:r w:rsidR="00690DC0" w:rsidRPr="0066141B">
        <w:rPr>
          <w:lang w:val="en-AU"/>
        </w:rPr>
        <w:t xml:space="preserve"> team members have </w:t>
      </w:r>
      <w:r w:rsidR="00A02D04" w:rsidRPr="0066141B">
        <w:rPr>
          <w:lang w:val="en-AU"/>
        </w:rPr>
        <w:t>contributed</w:t>
      </w:r>
      <w:r w:rsidR="00690DC0" w:rsidRPr="0066141B">
        <w:rPr>
          <w:lang w:val="en-AU"/>
        </w:rPr>
        <w:t xml:space="preserve"> to conferences and seminars on the value of</w:t>
      </w:r>
      <w:r w:rsidR="00A02D04" w:rsidRPr="0066141B">
        <w:rPr>
          <w:lang w:val="en-AU"/>
        </w:rPr>
        <w:t>,</w:t>
      </w:r>
      <w:r w:rsidR="00690DC0" w:rsidRPr="0066141B">
        <w:rPr>
          <w:lang w:val="en-AU"/>
        </w:rPr>
        <w:t xml:space="preserve"> and strategies for, empowering women </w:t>
      </w:r>
      <w:r w:rsidR="00A02D04" w:rsidRPr="0066141B">
        <w:rPr>
          <w:lang w:val="en-AU"/>
        </w:rPr>
        <w:t xml:space="preserve">in </w:t>
      </w:r>
      <w:r w:rsidR="00690DC0" w:rsidRPr="0066141B">
        <w:rPr>
          <w:lang w:val="en-AU"/>
        </w:rPr>
        <w:t xml:space="preserve">economic development. For example, in July 2016 the </w:t>
      </w:r>
      <w:r w:rsidRPr="0066141B">
        <w:rPr>
          <w:lang w:val="en-AU"/>
        </w:rPr>
        <w:t xml:space="preserve">CISP </w:t>
      </w:r>
      <w:r w:rsidR="00FD1FA5" w:rsidRPr="0066141B">
        <w:rPr>
          <w:lang w:val="en-AU"/>
        </w:rPr>
        <w:t>Project</w:t>
      </w:r>
      <w:r w:rsidR="00690DC0" w:rsidRPr="0066141B">
        <w:rPr>
          <w:lang w:val="en-AU"/>
        </w:rPr>
        <w:t xml:space="preserve"> </w:t>
      </w:r>
      <w:r w:rsidR="00791EE9" w:rsidRPr="0066141B">
        <w:rPr>
          <w:lang w:val="en-AU"/>
        </w:rPr>
        <w:t>M</w:t>
      </w:r>
      <w:r w:rsidR="00690DC0" w:rsidRPr="0066141B">
        <w:rPr>
          <w:lang w:val="en-AU"/>
        </w:rPr>
        <w:t xml:space="preserve">anager </w:t>
      </w:r>
      <w:r w:rsidRPr="0066141B">
        <w:rPr>
          <w:lang w:val="en-AU"/>
        </w:rPr>
        <w:t>spoke</w:t>
      </w:r>
      <w:r w:rsidR="00690DC0" w:rsidRPr="0066141B">
        <w:rPr>
          <w:lang w:val="en-AU"/>
        </w:rPr>
        <w:t xml:space="preserve"> on social inclusion in the informal economy at the Leadership and Innovation in the Agriculture Sector Executive Leadership Short Couse run by the </w:t>
      </w:r>
      <w:r w:rsidRPr="0066141B">
        <w:rPr>
          <w:lang w:val="en-AU"/>
        </w:rPr>
        <w:t xml:space="preserve">Papua New Guinea </w:t>
      </w:r>
      <w:r w:rsidR="00690DC0" w:rsidRPr="0066141B">
        <w:rPr>
          <w:lang w:val="en-AU"/>
        </w:rPr>
        <w:t xml:space="preserve">Investment Promotion Authority </w:t>
      </w:r>
      <w:r w:rsidRPr="0066141B">
        <w:rPr>
          <w:lang w:val="en-AU"/>
        </w:rPr>
        <w:t>and the</w:t>
      </w:r>
      <w:r w:rsidR="00690DC0" w:rsidRPr="0066141B">
        <w:rPr>
          <w:lang w:val="en-AU"/>
        </w:rPr>
        <w:t xml:space="preserve"> University of Queensland. </w:t>
      </w:r>
    </w:p>
    <w:p w14:paraId="1AF31A74" w14:textId="317E2138" w:rsidR="00690DC0" w:rsidRPr="0066141B" w:rsidRDefault="00AD6A52" w:rsidP="00604AAA">
      <w:pPr>
        <w:pStyle w:val="BodyText"/>
        <w:rPr>
          <w:lang w:val="en-AU"/>
        </w:rPr>
      </w:pPr>
      <w:r w:rsidRPr="0066141B">
        <w:rPr>
          <w:lang w:val="en-AU"/>
        </w:rPr>
        <w:t>CISP</w:t>
      </w:r>
      <w:r w:rsidR="0066141B">
        <w:rPr>
          <w:lang w:val="en-AU"/>
        </w:rPr>
        <w:t>’</w:t>
      </w:r>
      <w:r w:rsidR="00705A6B" w:rsidRPr="0066141B">
        <w:rPr>
          <w:lang w:val="en-AU"/>
        </w:rPr>
        <w:t>s partnership with</w:t>
      </w:r>
      <w:r w:rsidR="00690DC0" w:rsidRPr="0066141B">
        <w:rPr>
          <w:lang w:val="en-AU"/>
        </w:rPr>
        <w:t xml:space="preserve"> Fairtrade Australia and New Zealand strengthened Fairtrade</w:t>
      </w:r>
      <w:r w:rsidR="0066141B">
        <w:rPr>
          <w:lang w:val="en-AU"/>
        </w:rPr>
        <w:t>’</w:t>
      </w:r>
      <w:r w:rsidR="00690DC0" w:rsidRPr="0066141B">
        <w:rPr>
          <w:lang w:val="en-AU"/>
        </w:rPr>
        <w:t xml:space="preserve">s gender focus and expanded </w:t>
      </w:r>
      <w:r w:rsidR="00705A6B" w:rsidRPr="0066141B">
        <w:rPr>
          <w:lang w:val="en-AU"/>
        </w:rPr>
        <w:t>CISP</w:t>
      </w:r>
      <w:r w:rsidR="0066141B">
        <w:rPr>
          <w:lang w:val="en-AU"/>
        </w:rPr>
        <w:t>’</w:t>
      </w:r>
      <w:r w:rsidR="00705A6B" w:rsidRPr="0066141B">
        <w:rPr>
          <w:lang w:val="en-AU"/>
        </w:rPr>
        <w:t>s</w:t>
      </w:r>
      <w:r w:rsidR="00690DC0" w:rsidRPr="0066141B">
        <w:rPr>
          <w:lang w:val="en-AU"/>
        </w:rPr>
        <w:t xml:space="preserve"> influence. The </w:t>
      </w:r>
      <w:r w:rsidR="00FD1FA5" w:rsidRPr="0066141B">
        <w:rPr>
          <w:lang w:val="en-AU"/>
        </w:rPr>
        <w:t>C</w:t>
      </w:r>
      <w:r w:rsidR="008766BA" w:rsidRPr="0066141B">
        <w:rPr>
          <w:lang w:val="en-AU"/>
        </w:rPr>
        <w:t xml:space="preserve">hief </w:t>
      </w:r>
      <w:r w:rsidR="00FD1FA5" w:rsidRPr="0066141B">
        <w:rPr>
          <w:lang w:val="en-AU"/>
        </w:rPr>
        <w:t>E</w:t>
      </w:r>
      <w:r w:rsidR="008766BA" w:rsidRPr="0066141B">
        <w:rPr>
          <w:lang w:val="en-AU"/>
        </w:rPr>
        <w:t xml:space="preserve">xecutive </w:t>
      </w:r>
      <w:r w:rsidR="00FD1FA5" w:rsidRPr="0066141B">
        <w:rPr>
          <w:lang w:val="en-AU"/>
        </w:rPr>
        <w:t>O</w:t>
      </w:r>
      <w:r w:rsidR="008766BA" w:rsidRPr="0066141B">
        <w:rPr>
          <w:lang w:val="en-AU"/>
        </w:rPr>
        <w:t xml:space="preserve">fficer </w:t>
      </w:r>
      <w:r w:rsidR="00690DC0" w:rsidRPr="0066141B">
        <w:rPr>
          <w:lang w:val="en-AU"/>
        </w:rPr>
        <w:t xml:space="preserve">of Fairtrade Australia and New Zealand </w:t>
      </w:r>
      <w:r w:rsidR="00705A6B" w:rsidRPr="0066141B">
        <w:rPr>
          <w:lang w:val="en-AU"/>
        </w:rPr>
        <w:t>note</w:t>
      </w:r>
      <w:r w:rsidR="00A02D04" w:rsidRPr="0066141B">
        <w:rPr>
          <w:lang w:val="en-AU"/>
        </w:rPr>
        <w:t>d</w:t>
      </w:r>
      <w:r w:rsidR="00690DC0" w:rsidRPr="0066141B">
        <w:rPr>
          <w:lang w:val="en-AU"/>
        </w:rPr>
        <w:t xml:space="preserve">: </w:t>
      </w:r>
    </w:p>
    <w:p w14:paraId="7B4A970C" w14:textId="2CFC2398" w:rsidR="00705A6B" w:rsidRPr="0066141B" w:rsidRDefault="00705A6B" w:rsidP="00D40E99">
      <w:pPr>
        <w:pStyle w:val="BodyText"/>
        <w:rPr>
          <w:lang w:val="en-AU"/>
        </w:rPr>
      </w:pPr>
      <w:r w:rsidRPr="0066141B">
        <w:rPr>
          <w:lang w:val="en-AU"/>
        </w:rPr>
        <w:t xml:space="preserve">Fairtrade works to tackle deeply rooted social and economic injustice. To succeed, we need strong partnerships that can </w:t>
      </w:r>
      <w:r w:rsidRPr="00D40E99">
        <w:t>improve</w:t>
      </w:r>
      <w:r w:rsidRPr="0066141B">
        <w:rPr>
          <w:lang w:val="en-AU"/>
        </w:rPr>
        <w:t xml:space="preserve"> rural communities</w:t>
      </w:r>
      <w:r w:rsidR="0066141B">
        <w:rPr>
          <w:lang w:val="en-AU"/>
        </w:rPr>
        <w:t>’</w:t>
      </w:r>
      <w:r w:rsidRPr="0066141B">
        <w:rPr>
          <w:lang w:val="en-AU"/>
        </w:rPr>
        <w:t xml:space="preserve"> positions to fight these issues. CARE</w:t>
      </w:r>
      <w:r w:rsidR="0066141B">
        <w:rPr>
          <w:lang w:val="en-AU"/>
        </w:rPr>
        <w:t>’</w:t>
      </w:r>
      <w:r w:rsidRPr="0066141B">
        <w:rPr>
          <w:lang w:val="en-AU"/>
        </w:rPr>
        <w:t>s invaluable experience and understanding of gender inequality are instrumental in shifting this historical imbalance. At Fairtrade, we know that with the appropriate support, Fairtrade communities can do a lot to help women and girls to thrive</w:t>
      </w:r>
      <w:r w:rsidR="0018153B" w:rsidRPr="0066141B">
        <w:rPr>
          <w:lang w:val="en-AU"/>
        </w:rPr>
        <w:t>.</w:t>
      </w:r>
      <w:r w:rsidRPr="0066141B">
        <w:rPr>
          <w:rStyle w:val="FootnoteReference"/>
          <w:rFonts w:cs="Arial"/>
          <w:szCs w:val="20"/>
          <w:lang w:val="en-AU"/>
        </w:rPr>
        <w:footnoteReference w:id="19"/>
      </w:r>
    </w:p>
    <w:p w14:paraId="0248A9EC" w14:textId="77777777" w:rsidR="00F0665D" w:rsidRDefault="00F0665D">
      <w:pPr>
        <w:rPr>
          <w:rFonts w:ascii="Arial" w:eastAsia="Times New Roman" w:hAnsi="Arial" w:cs="Times New Roman"/>
          <w:b/>
          <w:color w:val="002060" w:themeColor="accent6"/>
          <w:sz w:val="20"/>
          <w:szCs w:val="20"/>
        </w:rPr>
      </w:pPr>
      <w:r>
        <w:rPr>
          <w:color w:val="002060" w:themeColor="accent6"/>
          <w:szCs w:val="20"/>
        </w:rPr>
        <w:br w:type="page"/>
      </w:r>
    </w:p>
    <w:p w14:paraId="6B6D806F" w14:textId="0636E054" w:rsidR="00667B11" w:rsidRPr="00C447FF" w:rsidRDefault="004347DC" w:rsidP="00C447FF">
      <w:pPr>
        <w:pStyle w:val="crossheading"/>
        <w:ind w:left="720"/>
        <w:rPr>
          <w:color w:val="002060" w:themeColor="accent6"/>
          <w:szCs w:val="20"/>
          <w:lang w:val="en-AU"/>
        </w:rPr>
      </w:pPr>
      <w:r w:rsidRPr="00C447FF">
        <w:rPr>
          <w:color w:val="002060" w:themeColor="accent6"/>
          <w:szCs w:val="20"/>
          <w:lang w:val="en-AU"/>
        </w:rPr>
        <w:t xml:space="preserve">Case Story: </w:t>
      </w:r>
      <w:r w:rsidR="00667B11" w:rsidRPr="00C447FF">
        <w:rPr>
          <w:color w:val="002060" w:themeColor="accent6"/>
          <w:szCs w:val="20"/>
          <w:lang w:val="en-AU"/>
        </w:rPr>
        <w:t xml:space="preserve">New Guinea Highlands Coffee Exports and Coffee Industry Support Project Partnership </w:t>
      </w:r>
    </w:p>
    <w:p w14:paraId="62E5109E" w14:textId="6E02B8E0" w:rsidR="00667B11" w:rsidRPr="00C447FF" w:rsidRDefault="00667B11" w:rsidP="00C447FF">
      <w:pPr>
        <w:pStyle w:val="BodyText"/>
        <w:ind w:left="720"/>
        <w:rPr>
          <w:color w:val="002060" w:themeColor="accent6"/>
          <w:szCs w:val="20"/>
          <w:lang w:val="en-AU"/>
        </w:rPr>
      </w:pPr>
      <w:r w:rsidRPr="00C447FF">
        <w:rPr>
          <w:color w:val="002060" w:themeColor="accent6"/>
          <w:szCs w:val="20"/>
          <w:lang w:val="en-AU"/>
        </w:rPr>
        <w:t>In 2015</w:t>
      </w:r>
      <w:r w:rsidR="00CD58DC" w:rsidRPr="00C447FF">
        <w:rPr>
          <w:color w:val="002060" w:themeColor="accent6"/>
          <w:szCs w:val="20"/>
          <w:lang w:val="en-AU"/>
        </w:rPr>
        <w:t>–</w:t>
      </w:r>
      <w:r w:rsidRPr="00C447FF">
        <w:rPr>
          <w:color w:val="002060" w:themeColor="accent6"/>
          <w:szCs w:val="20"/>
          <w:lang w:val="en-AU"/>
        </w:rPr>
        <w:t>2016 CISP provided training to New Guinea Highlands Coffee Exports extension officers, graduate extension officers and extension managers and support staff in Gender Equity and Diversity, Family Business Management, Family Business Management Training of Trainers, and Facilitation skills. The CISP team accompanied the New Guinea Highlands Coffee Exports extension officers to farming communities in its network to support their training of farmers and extension work. Three partnership activities conducted throughout 2016 were:</w:t>
      </w:r>
    </w:p>
    <w:p w14:paraId="08BB65A1" w14:textId="511CA480" w:rsidR="00667B11" w:rsidRPr="00C447FF" w:rsidRDefault="00D40E99" w:rsidP="00C447FF">
      <w:pPr>
        <w:pStyle w:val="ListBullet"/>
        <w:ind w:left="1060"/>
        <w:rPr>
          <w:color w:val="002060" w:themeColor="accent6"/>
          <w:szCs w:val="20"/>
          <w:lang w:val="en-AU"/>
        </w:rPr>
      </w:pPr>
      <w:r w:rsidRPr="00C447FF">
        <w:rPr>
          <w:color w:val="002060" w:themeColor="accent6"/>
          <w:szCs w:val="20"/>
          <w:lang w:val="en-AU"/>
        </w:rPr>
        <w:t xml:space="preserve">training and capacity development </w:t>
      </w:r>
    </w:p>
    <w:p w14:paraId="18367801" w14:textId="23B95EF6" w:rsidR="00667B11" w:rsidRPr="00C447FF" w:rsidRDefault="00D40E99" w:rsidP="00C447FF">
      <w:pPr>
        <w:pStyle w:val="ListBullet"/>
        <w:ind w:left="1060"/>
        <w:rPr>
          <w:color w:val="002060" w:themeColor="accent6"/>
          <w:szCs w:val="20"/>
          <w:lang w:val="en-AU"/>
        </w:rPr>
      </w:pPr>
      <w:r w:rsidRPr="00C447FF">
        <w:rPr>
          <w:color w:val="002060" w:themeColor="accent6"/>
          <w:szCs w:val="20"/>
          <w:lang w:val="en-AU"/>
        </w:rPr>
        <w:t xml:space="preserve">specialty market </w:t>
      </w:r>
      <w:r w:rsidR="00667B11" w:rsidRPr="00C447FF">
        <w:rPr>
          <w:color w:val="002060" w:themeColor="accent6"/>
          <w:szCs w:val="20"/>
          <w:lang w:val="en-AU"/>
        </w:rPr>
        <w:t xml:space="preserve">– National Association for Sustainable Agriculture Australia Certification </w:t>
      </w:r>
    </w:p>
    <w:p w14:paraId="7CA67FC6" w14:textId="647FFD48" w:rsidR="00667B11" w:rsidRPr="00C447FF" w:rsidRDefault="00D40E99" w:rsidP="00C447FF">
      <w:pPr>
        <w:pStyle w:val="ListBullet"/>
        <w:ind w:left="1060"/>
        <w:rPr>
          <w:color w:val="002060" w:themeColor="accent6"/>
          <w:szCs w:val="20"/>
          <w:lang w:val="en-AU"/>
        </w:rPr>
      </w:pPr>
      <w:r w:rsidRPr="00C447FF">
        <w:rPr>
          <w:color w:val="002060" w:themeColor="accent6"/>
          <w:szCs w:val="20"/>
          <w:lang w:val="en-AU"/>
        </w:rPr>
        <w:t xml:space="preserve">coffee </w:t>
      </w:r>
      <w:r w:rsidR="00667B11" w:rsidRPr="00C447FF">
        <w:rPr>
          <w:color w:val="002060" w:themeColor="accent6"/>
          <w:szCs w:val="20"/>
          <w:lang w:val="en-AU"/>
        </w:rPr>
        <w:t>nursery and expansion</w:t>
      </w:r>
      <w:r w:rsidRPr="00C447FF">
        <w:rPr>
          <w:color w:val="002060" w:themeColor="accent6"/>
          <w:szCs w:val="20"/>
          <w:lang w:val="en-AU"/>
        </w:rPr>
        <w:t>.</w:t>
      </w:r>
    </w:p>
    <w:p w14:paraId="1A80BEBA" w14:textId="3C3DCEF1" w:rsidR="00667B11" w:rsidRPr="00C447FF" w:rsidRDefault="00667B11" w:rsidP="00C447FF">
      <w:pPr>
        <w:pStyle w:val="BodyText"/>
        <w:ind w:left="720"/>
        <w:rPr>
          <w:color w:val="002060" w:themeColor="accent6"/>
          <w:szCs w:val="20"/>
          <w:lang w:val="en-AU"/>
        </w:rPr>
      </w:pPr>
      <w:r w:rsidRPr="00C447FF">
        <w:rPr>
          <w:b/>
          <w:color w:val="002060" w:themeColor="accent6"/>
          <w:szCs w:val="20"/>
          <w:lang w:val="en-AU"/>
        </w:rPr>
        <w:t xml:space="preserve">Training and capacity development: </w:t>
      </w:r>
      <w:r w:rsidRPr="00C447FF">
        <w:rPr>
          <w:color w:val="002060" w:themeColor="accent6"/>
          <w:szCs w:val="20"/>
          <w:lang w:val="en-AU"/>
        </w:rPr>
        <w:t>CISP and</w:t>
      </w:r>
      <w:r w:rsidRPr="00C447FF">
        <w:rPr>
          <w:b/>
          <w:color w:val="002060" w:themeColor="accent6"/>
          <w:szCs w:val="20"/>
          <w:lang w:val="en-AU"/>
        </w:rPr>
        <w:t xml:space="preserve"> </w:t>
      </w:r>
      <w:r w:rsidRPr="00C447FF">
        <w:rPr>
          <w:color w:val="002060" w:themeColor="accent6"/>
          <w:szCs w:val="20"/>
          <w:lang w:val="en-AU"/>
        </w:rPr>
        <w:t>New Guinea Highlands Coffee Exports jointly conducted training and capacity development for Kainantu farmers, particularly the Konkua Okipa and Namura Timusa groups</w:t>
      </w:r>
      <w:r w:rsidR="00604AAA" w:rsidRPr="00C447FF">
        <w:rPr>
          <w:color w:val="002060" w:themeColor="accent6"/>
          <w:szCs w:val="20"/>
          <w:lang w:val="en-AU"/>
        </w:rPr>
        <w:t>,</w:t>
      </w:r>
      <w:r w:rsidRPr="00C447FF">
        <w:rPr>
          <w:color w:val="002060" w:themeColor="accent6"/>
          <w:szCs w:val="20"/>
          <w:lang w:val="en-AU"/>
        </w:rPr>
        <w:t xml:space="preserve"> and some coffee farmer groups in Chimbu province. Training covered </w:t>
      </w:r>
      <w:r w:rsidR="0018153B" w:rsidRPr="00C447FF">
        <w:rPr>
          <w:color w:val="002060" w:themeColor="accent6"/>
          <w:szCs w:val="20"/>
          <w:lang w:val="en-AU"/>
        </w:rPr>
        <w:t>G</w:t>
      </w:r>
      <w:r w:rsidRPr="00C447FF">
        <w:rPr>
          <w:color w:val="002060" w:themeColor="accent6"/>
          <w:szCs w:val="20"/>
          <w:lang w:val="en-AU"/>
        </w:rPr>
        <w:t xml:space="preserve">ender </w:t>
      </w:r>
      <w:r w:rsidR="0018153B" w:rsidRPr="00C447FF">
        <w:rPr>
          <w:color w:val="002060" w:themeColor="accent6"/>
          <w:szCs w:val="20"/>
          <w:lang w:val="en-AU"/>
        </w:rPr>
        <w:t>E</w:t>
      </w:r>
      <w:r w:rsidRPr="00C447FF">
        <w:rPr>
          <w:color w:val="002060" w:themeColor="accent6"/>
          <w:szCs w:val="20"/>
          <w:lang w:val="en-AU"/>
        </w:rPr>
        <w:t xml:space="preserve">quity and </w:t>
      </w:r>
      <w:r w:rsidR="0018153B" w:rsidRPr="00C447FF">
        <w:rPr>
          <w:color w:val="002060" w:themeColor="accent6"/>
          <w:szCs w:val="20"/>
          <w:lang w:val="en-AU"/>
        </w:rPr>
        <w:t>D</w:t>
      </w:r>
      <w:r w:rsidRPr="00C447FF">
        <w:rPr>
          <w:color w:val="002060" w:themeColor="accent6"/>
          <w:szCs w:val="20"/>
          <w:lang w:val="en-AU"/>
        </w:rPr>
        <w:t xml:space="preserve">iversity, basic </w:t>
      </w:r>
      <w:r w:rsidR="0018153B" w:rsidRPr="00C447FF">
        <w:rPr>
          <w:color w:val="002060" w:themeColor="accent6"/>
          <w:szCs w:val="20"/>
          <w:lang w:val="en-AU"/>
        </w:rPr>
        <w:t>F</w:t>
      </w:r>
      <w:r w:rsidRPr="00C447FF">
        <w:rPr>
          <w:color w:val="002060" w:themeColor="accent6"/>
          <w:szCs w:val="20"/>
          <w:lang w:val="en-AU"/>
        </w:rPr>
        <w:t xml:space="preserve">inancial </w:t>
      </w:r>
      <w:r w:rsidR="0018153B" w:rsidRPr="00C447FF">
        <w:rPr>
          <w:color w:val="002060" w:themeColor="accent6"/>
          <w:szCs w:val="20"/>
          <w:lang w:val="en-AU"/>
        </w:rPr>
        <w:t>M</w:t>
      </w:r>
      <w:r w:rsidRPr="00C447FF">
        <w:rPr>
          <w:color w:val="002060" w:themeColor="accent6"/>
          <w:szCs w:val="20"/>
          <w:lang w:val="en-AU"/>
        </w:rPr>
        <w:t xml:space="preserve">anagement and </w:t>
      </w:r>
      <w:r w:rsidR="0018153B" w:rsidRPr="00C447FF">
        <w:rPr>
          <w:color w:val="002060" w:themeColor="accent6"/>
          <w:szCs w:val="20"/>
          <w:lang w:val="en-AU"/>
        </w:rPr>
        <w:t>F</w:t>
      </w:r>
      <w:r w:rsidRPr="00C447FF">
        <w:rPr>
          <w:color w:val="002060" w:themeColor="accent6"/>
          <w:szCs w:val="20"/>
          <w:lang w:val="en-AU"/>
        </w:rPr>
        <w:t xml:space="preserve">amily </w:t>
      </w:r>
      <w:r w:rsidR="0018153B" w:rsidRPr="00C447FF">
        <w:rPr>
          <w:color w:val="002060" w:themeColor="accent6"/>
          <w:szCs w:val="20"/>
          <w:lang w:val="en-AU"/>
        </w:rPr>
        <w:t>B</w:t>
      </w:r>
      <w:r w:rsidRPr="00C447FF">
        <w:rPr>
          <w:color w:val="002060" w:themeColor="accent6"/>
          <w:szCs w:val="20"/>
          <w:lang w:val="en-AU"/>
        </w:rPr>
        <w:t xml:space="preserve">usiness </w:t>
      </w:r>
      <w:r w:rsidR="0018153B" w:rsidRPr="00C447FF">
        <w:rPr>
          <w:color w:val="002060" w:themeColor="accent6"/>
          <w:szCs w:val="20"/>
          <w:lang w:val="en-AU"/>
        </w:rPr>
        <w:t>M</w:t>
      </w:r>
      <w:r w:rsidRPr="00C447FF">
        <w:rPr>
          <w:color w:val="002060" w:themeColor="accent6"/>
          <w:szCs w:val="20"/>
          <w:lang w:val="en-AU"/>
        </w:rPr>
        <w:t>anagement. Capacity development included coffee husbandry and best management practices, post harvesting and quality improvement. Training will be continued in 2017 to cover more New Guinea Highlands Coffee Exports farmers.</w:t>
      </w:r>
    </w:p>
    <w:p w14:paraId="58219958" w14:textId="4646B074" w:rsidR="00667B11" w:rsidRDefault="00667B11" w:rsidP="00C447FF">
      <w:pPr>
        <w:pStyle w:val="BodyText"/>
        <w:ind w:left="720"/>
        <w:rPr>
          <w:color w:val="002060" w:themeColor="accent6"/>
          <w:szCs w:val="20"/>
          <w:lang w:val="en-AU"/>
        </w:rPr>
      </w:pPr>
      <w:r w:rsidRPr="00C447FF">
        <w:rPr>
          <w:b/>
          <w:color w:val="002060" w:themeColor="accent6"/>
          <w:szCs w:val="20"/>
          <w:lang w:val="en-AU"/>
        </w:rPr>
        <w:t>Specialty market – National Association for Sustainable Agriculture Australia</w:t>
      </w:r>
      <w:r w:rsidR="00FB3DFA" w:rsidRPr="00C447FF">
        <w:rPr>
          <w:b/>
          <w:color w:val="002060" w:themeColor="accent6"/>
          <w:szCs w:val="20"/>
          <w:lang w:val="en-AU"/>
        </w:rPr>
        <w:t xml:space="preserve"> </w:t>
      </w:r>
      <w:r w:rsidRPr="00C447FF">
        <w:rPr>
          <w:b/>
          <w:color w:val="002060" w:themeColor="accent6"/>
          <w:szCs w:val="20"/>
          <w:lang w:val="en-AU"/>
        </w:rPr>
        <w:t>Certification:</w:t>
      </w:r>
      <w:r w:rsidRPr="00C447FF">
        <w:rPr>
          <w:color w:val="002060" w:themeColor="accent6"/>
          <w:szCs w:val="20"/>
          <w:lang w:val="en-AU"/>
        </w:rPr>
        <w:t xml:space="preserve"> New Guinea Highlands Coffee Exports undertakes coffee marketing for </w:t>
      </w:r>
      <w:r w:rsidR="005407B0">
        <w:rPr>
          <w:color w:val="002060" w:themeColor="accent6"/>
          <w:szCs w:val="20"/>
          <w:lang w:val="en-AU"/>
        </w:rPr>
        <w:t xml:space="preserve">957 </w:t>
      </w:r>
      <w:r w:rsidRPr="00C447FF">
        <w:rPr>
          <w:color w:val="002060" w:themeColor="accent6"/>
          <w:szCs w:val="20"/>
          <w:lang w:val="en-AU"/>
        </w:rPr>
        <w:t>certified famers</w:t>
      </w:r>
      <w:r w:rsidR="005407B0">
        <w:rPr>
          <w:color w:val="002060" w:themeColor="accent6"/>
          <w:szCs w:val="20"/>
          <w:lang w:val="en-AU"/>
        </w:rPr>
        <w:t xml:space="preserve">, including 354 certified farmers </w:t>
      </w:r>
      <w:r w:rsidRPr="00C447FF">
        <w:rPr>
          <w:color w:val="002060" w:themeColor="accent6"/>
          <w:szCs w:val="20"/>
          <w:lang w:val="en-AU"/>
        </w:rPr>
        <w:t xml:space="preserve">in the Kainantu network. The Kainantu Coffee Growers Co-operatives have </w:t>
      </w:r>
      <w:r w:rsidR="005407B0">
        <w:rPr>
          <w:color w:val="002060" w:themeColor="accent6"/>
          <w:szCs w:val="20"/>
          <w:lang w:val="en-AU"/>
        </w:rPr>
        <w:t>t</w:t>
      </w:r>
      <w:r w:rsidR="00C3188F">
        <w:rPr>
          <w:color w:val="002060" w:themeColor="accent6"/>
          <w:szCs w:val="20"/>
          <w:lang w:val="en-AU"/>
        </w:rPr>
        <w:t xml:space="preserve">wo farmers groups within the network </w:t>
      </w:r>
      <w:r w:rsidR="005407B0">
        <w:rPr>
          <w:color w:val="002060" w:themeColor="accent6"/>
          <w:szCs w:val="20"/>
          <w:lang w:val="en-AU"/>
        </w:rPr>
        <w:t xml:space="preserve">that </w:t>
      </w:r>
      <w:r w:rsidR="00C3188F">
        <w:rPr>
          <w:color w:val="002060" w:themeColor="accent6"/>
          <w:szCs w:val="20"/>
          <w:lang w:val="en-AU"/>
        </w:rPr>
        <w:t xml:space="preserve">are certified organic. The Konkua group has 147 farmers and the Timuza group has 207 farmers. </w:t>
      </w:r>
    </w:p>
    <w:p w14:paraId="1C04B284" w14:textId="77777777" w:rsidR="00667B11" w:rsidRPr="00C447FF" w:rsidRDefault="00667B11" w:rsidP="00C447FF">
      <w:pPr>
        <w:pStyle w:val="BodyText"/>
        <w:ind w:left="720"/>
        <w:rPr>
          <w:color w:val="002060" w:themeColor="accent6"/>
          <w:szCs w:val="20"/>
          <w:lang w:val="en-AU"/>
        </w:rPr>
      </w:pPr>
      <w:r w:rsidRPr="00C447FF">
        <w:rPr>
          <w:b/>
          <w:color w:val="002060" w:themeColor="accent6"/>
          <w:szCs w:val="20"/>
          <w:lang w:val="en-AU"/>
        </w:rPr>
        <w:t xml:space="preserve">Coffee nursery and expansion: </w:t>
      </w:r>
      <w:r w:rsidRPr="00C447FF">
        <w:rPr>
          <w:color w:val="002060" w:themeColor="accent6"/>
          <w:szCs w:val="20"/>
          <w:lang w:val="en-AU"/>
        </w:rPr>
        <w:t>New Guinea Highlands Coffee Exports has established a nursery that has raised and distributed 126,515 seedlings to farmers in Kainantu and Goroka.</w:t>
      </w:r>
    </w:p>
    <w:p w14:paraId="7B413ADB" w14:textId="77777777" w:rsidR="00667B11" w:rsidRPr="00C447FF" w:rsidRDefault="00667B11" w:rsidP="00C447FF">
      <w:pPr>
        <w:pStyle w:val="crossheading"/>
        <w:ind w:left="720"/>
        <w:rPr>
          <w:color w:val="002060" w:themeColor="accent6"/>
          <w:lang w:val="en-AU"/>
        </w:rPr>
      </w:pPr>
      <w:r w:rsidRPr="00C447FF">
        <w:rPr>
          <w:color w:val="002060" w:themeColor="accent6"/>
          <w:lang w:val="en-AU"/>
        </w:rPr>
        <w:t>Outcomes for farmers</w:t>
      </w:r>
    </w:p>
    <w:p w14:paraId="107BD9A6" w14:textId="1ECF6857" w:rsidR="00667B11" w:rsidRPr="00C447FF" w:rsidRDefault="00667B11" w:rsidP="00C447FF">
      <w:pPr>
        <w:pStyle w:val="BodyText"/>
        <w:ind w:left="720"/>
        <w:rPr>
          <w:color w:val="002060" w:themeColor="accent6"/>
          <w:lang w:val="en-AU"/>
        </w:rPr>
      </w:pPr>
      <w:r w:rsidRPr="00C447FF">
        <w:rPr>
          <w:b/>
          <w:color w:val="002060" w:themeColor="accent6"/>
          <w:lang w:val="en-AU"/>
        </w:rPr>
        <w:t>Training and capacity development:</w:t>
      </w:r>
      <w:r w:rsidRPr="00C447FF">
        <w:rPr>
          <w:color w:val="002060" w:themeColor="accent6"/>
          <w:lang w:val="en-AU"/>
        </w:rPr>
        <w:t xml:space="preserve"> Farmer couples are working together to increase the quality of parchment beans. Most farmers in the Kainantu Coffee Cooperative groups have built raised beds to dry their </w:t>
      </w:r>
      <w:r w:rsidR="00A064CE" w:rsidRPr="00C447FF">
        <w:rPr>
          <w:color w:val="002060" w:themeColor="accent6"/>
          <w:lang w:val="en-AU"/>
        </w:rPr>
        <w:t>parchment.</w:t>
      </w:r>
    </w:p>
    <w:p w14:paraId="7A5972F8" w14:textId="52D46436" w:rsidR="00667B11" w:rsidRPr="00C447FF" w:rsidRDefault="00667B11" w:rsidP="00C447FF">
      <w:pPr>
        <w:pStyle w:val="BodyText"/>
        <w:ind w:left="720"/>
        <w:rPr>
          <w:color w:val="002060" w:themeColor="accent6"/>
          <w:lang w:val="en-AU"/>
        </w:rPr>
      </w:pPr>
      <w:r w:rsidRPr="00C447FF">
        <w:rPr>
          <w:b/>
          <w:color w:val="002060" w:themeColor="accent6"/>
          <w:lang w:val="en-AU"/>
        </w:rPr>
        <w:t xml:space="preserve">Specialty market – </w:t>
      </w:r>
      <w:r w:rsidR="00FB3DFA" w:rsidRPr="00C447FF">
        <w:rPr>
          <w:b/>
          <w:color w:val="002060" w:themeColor="accent6"/>
          <w:lang w:val="en-AU"/>
        </w:rPr>
        <w:t>National Association for Sustainable Agriculture Australia Certification</w:t>
      </w:r>
      <w:r w:rsidRPr="00C447FF">
        <w:rPr>
          <w:b/>
          <w:color w:val="002060" w:themeColor="accent6"/>
          <w:lang w:val="en-AU"/>
        </w:rPr>
        <w:t>:</w:t>
      </w:r>
      <w:r w:rsidRPr="00C447FF">
        <w:rPr>
          <w:color w:val="002060" w:themeColor="accent6"/>
          <w:lang w:val="en-AU"/>
        </w:rPr>
        <w:t xml:space="preserve"> Kainantu farmers increased quality of coffee and market access. </w:t>
      </w:r>
      <w:r w:rsidR="006034B0" w:rsidRPr="00C447FF">
        <w:rPr>
          <w:color w:val="002060" w:themeColor="accent6"/>
          <w:lang w:val="en-AU"/>
        </w:rPr>
        <w:t xml:space="preserve">The Timuza Coffee Cooperative Group, from Timuza village outside Kainantu town in the Eastern Highlands Province </w:t>
      </w:r>
      <w:r w:rsidRPr="00C447FF">
        <w:rPr>
          <w:color w:val="002060" w:themeColor="accent6"/>
          <w:lang w:val="en-AU"/>
        </w:rPr>
        <w:t xml:space="preserve">won the 2016 National Coffee Cupping competition organised by the Coffee Industry Corporation Ltd. </w:t>
      </w:r>
      <w:r w:rsidR="00602232" w:rsidRPr="00C447FF">
        <w:rPr>
          <w:color w:val="002060" w:themeColor="accent6"/>
          <w:lang w:val="en-AU"/>
        </w:rPr>
        <w:t xml:space="preserve">Over </w:t>
      </w:r>
      <w:r w:rsidR="006034B0" w:rsidRPr="00C447FF">
        <w:rPr>
          <w:color w:val="002060" w:themeColor="accent6"/>
          <w:lang w:val="en-AU"/>
        </w:rPr>
        <w:t>2</w:t>
      </w:r>
      <w:r w:rsidR="00602232" w:rsidRPr="00C447FF">
        <w:rPr>
          <w:color w:val="002060" w:themeColor="accent6"/>
          <w:lang w:val="en-AU"/>
        </w:rPr>
        <w:t>00</w:t>
      </w:r>
      <w:r w:rsidR="006034B0" w:rsidRPr="00C447FF">
        <w:rPr>
          <w:color w:val="002060" w:themeColor="accent6"/>
          <w:lang w:val="en-AU"/>
        </w:rPr>
        <w:t xml:space="preserve"> coffee farmer groups from 12 provinces competed. </w:t>
      </w:r>
    </w:p>
    <w:p w14:paraId="78A1EDF5" w14:textId="53F3C15B" w:rsidR="00604AAA" w:rsidRPr="00C447FF" w:rsidRDefault="002F5067" w:rsidP="00C447FF">
      <w:pPr>
        <w:pStyle w:val="BodyText"/>
        <w:ind w:left="720"/>
        <w:rPr>
          <w:color w:val="002060" w:themeColor="accent6"/>
          <w:lang w:val="en-AU"/>
        </w:rPr>
      </w:pPr>
      <w:r>
        <w:rPr>
          <w:color w:val="002060" w:themeColor="accent6"/>
          <w:lang w:val="en-AU"/>
        </w:rPr>
        <w:t>According to New Guinea Highlands Coffee Exports</w:t>
      </w:r>
      <w:r w:rsidR="00C3188F">
        <w:rPr>
          <w:color w:val="002060" w:themeColor="accent6"/>
          <w:lang w:val="en-AU"/>
        </w:rPr>
        <w:t>,</w:t>
      </w:r>
      <w:r>
        <w:rPr>
          <w:color w:val="002060" w:themeColor="accent6"/>
          <w:lang w:val="en-AU"/>
        </w:rPr>
        <w:t xml:space="preserve"> </w:t>
      </w:r>
      <w:r w:rsidR="00667B11" w:rsidRPr="00C447FF">
        <w:rPr>
          <w:color w:val="002060" w:themeColor="accent6"/>
          <w:lang w:val="en-AU"/>
        </w:rPr>
        <w:t>2016 was the best year for farmers in terms of production and sale earnings from the certified organic market. In 2016, money earned increased by 100</w:t>
      </w:r>
      <w:r w:rsidR="0066141B" w:rsidRPr="00C447FF">
        <w:rPr>
          <w:color w:val="002060" w:themeColor="accent6"/>
          <w:lang w:val="en-AU"/>
        </w:rPr>
        <w:t> per cent</w:t>
      </w:r>
      <w:r w:rsidR="00667B11" w:rsidRPr="00C447FF">
        <w:rPr>
          <w:color w:val="002060" w:themeColor="accent6"/>
          <w:lang w:val="en-AU"/>
        </w:rPr>
        <w:t xml:space="preserve"> from 2014 to 2016.</w:t>
      </w:r>
      <w:r>
        <w:rPr>
          <w:rStyle w:val="FootnoteReference"/>
          <w:color w:val="002060" w:themeColor="accent6"/>
          <w:lang w:val="en-AU"/>
        </w:rPr>
        <w:footnoteReference w:id="20"/>
      </w:r>
      <w:r w:rsidR="00667B11" w:rsidRPr="00C447FF">
        <w:rPr>
          <w:color w:val="002060" w:themeColor="accent6"/>
          <w:lang w:val="en-AU"/>
        </w:rPr>
        <w:t xml:space="preserve"> </w:t>
      </w:r>
    </w:p>
    <w:p w14:paraId="0E32AB2D" w14:textId="224262E6" w:rsidR="00604AAA" w:rsidRPr="00C447FF" w:rsidRDefault="00604AAA" w:rsidP="00C447FF">
      <w:pPr>
        <w:pStyle w:val="BodyText"/>
        <w:ind w:left="720"/>
        <w:rPr>
          <w:b/>
          <w:color w:val="002060" w:themeColor="accent6"/>
          <w:lang w:val="en-AU"/>
        </w:rPr>
      </w:pPr>
      <w:r w:rsidRPr="00C447FF">
        <w:rPr>
          <w:b/>
          <w:color w:val="002060" w:themeColor="accent6"/>
          <w:lang w:val="en-AU"/>
        </w:rPr>
        <w:t xml:space="preserve">Coffee nursery and expansion </w:t>
      </w:r>
      <w:r w:rsidRPr="00C447FF">
        <w:rPr>
          <w:color w:val="002060" w:themeColor="accent6"/>
          <w:lang w:val="en-AU"/>
        </w:rPr>
        <w:t>has provided farmer with strong, healthy new plant stock.</w:t>
      </w:r>
    </w:p>
    <w:p w14:paraId="229E216B" w14:textId="7EEC163C" w:rsidR="00F0665D" w:rsidRDefault="0018153B" w:rsidP="00FD2A24">
      <w:pPr>
        <w:pStyle w:val="BodyText"/>
        <w:ind w:left="720"/>
        <w:rPr>
          <w:b/>
          <w:bCs/>
          <w:color w:val="595959" w:themeColor="text1" w:themeTint="A6"/>
          <w:sz w:val="16"/>
          <w:szCs w:val="18"/>
        </w:rPr>
      </w:pPr>
      <w:r w:rsidRPr="00C447FF">
        <w:rPr>
          <w:color w:val="002060" w:themeColor="accent6"/>
          <w:lang w:val="en-AU"/>
        </w:rPr>
        <w:t xml:space="preserve">New Guinea Highlands </w:t>
      </w:r>
      <w:r w:rsidR="00667B11" w:rsidRPr="00C447FF">
        <w:rPr>
          <w:color w:val="002060" w:themeColor="accent6"/>
          <w:lang w:val="en-AU"/>
        </w:rPr>
        <w:t xml:space="preserve">Coffee Exports </w:t>
      </w:r>
      <w:r w:rsidR="009905DA" w:rsidRPr="00C447FF">
        <w:rPr>
          <w:color w:val="002060" w:themeColor="accent6"/>
          <w:lang w:val="en-AU"/>
        </w:rPr>
        <w:t xml:space="preserve">attributes </w:t>
      </w:r>
      <w:r w:rsidR="00667B11" w:rsidRPr="00C447FF">
        <w:rPr>
          <w:color w:val="002060" w:themeColor="accent6"/>
          <w:lang w:val="en-AU"/>
        </w:rPr>
        <w:t>th</w:t>
      </w:r>
      <w:r w:rsidR="009905DA" w:rsidRPr="00C447FF">
        <w:rPr>
          <w:color w:val="002060" w:themeColor="accent6"/>
          <w:lang w:val="en-AU"/>
        </w:rPr>
        <w:t>ese</w:t>
      </w:r>
      <w:r w:rsidR="00667B11" w:rsidRPr="00C447FF">
        <w:rPr>
          <w:color w:val="002060" w:themeColor="accent6"/>
          <w:lang w:val="en-AU"/>
        </w:rPr>
        <w:t xml:space="preserve"> </w:t>
      </w:r>
      <w:r w:rsidR="0066141B" w:rsidRPr="00C447FF">
        <w:rPr>
          <w:color w:val="002060" w:themeColor="accent6"/>
          <w:lang w:val="en-AU"/>
        </w:rPr>
        <w:t>‘</w:t>
      </w:r>
      <w:r w:rsidR="00667B11" w:rsidRPr="00C447FF">
        <w:rPr>
          <w:color w:val="002060" w:themeColor="accent6"/>
          <w:lang w:val="en-AU"/>
        </w:rPr>
        <w:t>tangible result</w:t>
      </w:r>
      <w:r w:rsidR="009905DA" w:rsidRPr="00C447FF">
        <w:rPr>
          <w:color w:val="002060" w:themeColor="accent6"/>
          <w:lang w:val="en-AU"/>
        </w:rPr>
        <w:t>s</w:t>
      </w:r>
      <w:r w:rsidR="0066141B" w:rsidRPr="00C447FF">
        <w:rPr>
          <w:color w:val="002060" w:themeColor="accent6"/>
          <w:lang w:val="en-AU"/>
        </w:rPr>
        <w:t>’</w:t>
      </w:r>
      <w:r w:rsidR="00667B11" w:rsidRPr="00C447FF">
        <w:rPr>
          <w:color w:val="002060" w:themeColor="accent6"/>
          <w:lang w:val="en-AU"/>
        </w:rPr>
        <w:t xml:space="preserve"> to its partnership with CISP and the joint work they have done with the farmers. They anticipate an increase in coffee volume an</w:t>
      </w:r>
      <w:r w:rsidRPr="00C447FF">
        <w:rPr>
          <w:color w:val="002060" w:themeColor="accent6"/>
          <w:lang w:val="en-AU"/>
        </w:rPr>
        <w:t>d</w:t>
      </w:r>
      <w:r w:rsidR="00667B11" w:rsidRPr="00C447FF">
        <w:rPr>
          <w:color w:val="002060" w:themeColor="accent6"/>
          <w:lang w:val="en-AU"/>
        </w:rPr>
        <w:t xml:space="preserve"> earning as more farmers join the certification program.</w:t>
      </w:r>
      <w:r w:rsidR="00F0665D">
        <w:br w:type="page"/>
      </w:r>
    </w:p>
    <w:p w14:paraId="47E4D877" w14:textId="45F463A8" w:rsidR="00137B1B" w:rsidRPr="00661CC8" w:rsidRDefault="00137B1B" w:rsidP="00137B1B">
      <w:pPr>
        <w:pStyle w:val="Caption"/>
        <w:rPr>
          <w:color w:val="002060" w:themeColor="accent6"/>
        </w:rPr>
      </w:pPr>
      <w:bookmarkStart w:id="204" w:name="_Toc493109692"/>
      <w:r w:rsidRPr="00661CC8">
        <w:rPr>
          <w:color w:val="002060" w:themeColor="accent6"/>
        </w:rPr>
        <w:t xml:space="preserve">Table </w:t>
      </w:r>
      <w:r w:rsidRPr="00661CC8">
        <w:rPr>
          <w:color w:val="002060" w:themeColor="accent6"/>
        </w:rPr>
        <w:fldChar w:fldCharType="begin"/>
      </w:r>
      <w:r w:rsidRPr="00661CC8">
        <w:rPr>
          <w:color w:val="002060" w:themeColor="accent6"/>
        </w:rPr>
        <w:instrText xml:space="preserve"> SEQ Table \* ARABIC </w:instrText>
      </w:r>
      <w:r w:rsidRPr="00661CC8">
        <w:rPr>
          <w:color w:val="002060" w:themeColor="accent6"/>
        </w:rPr>
        <w:fldChar w:fldCharType="separate"/>
      </w:r>
      <w:r w:rsidR="00EA70D8">
        <w:rPr>
          <w:noProof/>
          <w:color w:val="002060" w:themeColor="accent6"/>
        </w:rPr>
        <w:t>8</w:t>
      </w:r>
      <w:r w:rsidRPr="00661CC8">
        <w:rPr>
          <w:color w:val="002060" w:themeColor="accent6"/>
        </w:rPr>
        <w:fldChar w:fldCharType="end"/>
      </w:r>
      <w:r w:rsidRPr="00661CC8">
        <w:rPr>
          <w:color w:val="002060" w:themeColor="accent6"/>
        </w:rPr>
        <w:tab/>
        <w:t>Anticipated increase in coffee volume and earnings</w:t>
      </w:r>
      <w:bookmarkEnd w:id="204"/>
    </w:p>
    <w:tbl>
      <w:tblPr>
        <w:tblStyle w:val="TableGridLight1"/>
        <w:tblW w:w="9067" w:type="dxa"/>
        <w:tblCellMar>
          <w:top w:w="57" w:type="dxa"/>
          <w:bottom w:w="28" w:type="dxa"/>
        </w:tblCellMar>
        <w:tblLook w:val="04A0" w:firstRow="1" w:lastRow="0" w:firstColumn="1" w:lastColumn="0" w:noHBand="0" w:noVBand="1"/>
      </w:tblPr>
      <w:tblGrid>
        <w:gridCol w:w="846"/>
        <w:gridCol w:w="2781"/>
        <w:gridCol w:w="5440"/>
      </w:tblGrid>
      <w:tr w:rsidR="00667B11" w:rsidRPr="0066141B" w14:paraId="47F101D8" w14:textId="77777777" w:rsidTr="00661CC8">
        <w:trPr>
          <w:tblHeader/>
        </w:trPr>
        <w:tc>
          <w:tcPr>
            <w:tcW w:w="846" w:type="dxa"/>
            <w:shd w:val="clear" w:color="auto" w:fill="002060" w:themeFill="accent6"/>
          </w:tcPr>
          <w:p w14:paraId="1303BB30" w14:textId="77777777" w:rsidR="00667B11" w:rsidRPr="0066141B" w:rsidRDefault="00667B11" w:rsidP="009C4871">
            <w:pPr>
              <w:pStyle w:val="TableText"/>
              <w:rPr>
                <w:b/>
                <w:color w:val="FFFFFF" w:themeColor="background1"/>
              </w:rPr>
            </w:pPr>
            <w:r w:rsidRPr="0066141B">
              <w:rPr>
                <w:b/>
                <w:color w:val="FFFFFF" w:themeColor="background1"/>
              </w:rPr>
              <w:t>Year</w:t>
            </w:r>
          </w:p>
        </w:tc>
        <w:tc>
          <w:tcPr>
            <w:tcW w:w="2781" w:type="dxa"/>
            <w:shd w:val="clear" w:color="auto" w:fill="002060" w:themeFill="accent6"/>
          </w:tcPr>
          <w:p w14:paraId="1130E2D4" w14:textId="77777777" w:rsidR="00667B11" w:rsidRPr="0066141B" w:rsidRDefault="00667B11" w:rsidP="009C4871">
            <w:pPr>
              <w:pStyle w:val="TableText"/>
              <w:rPr>
                <w:b/>
                <w:color w:val="FFFFFF" w:themeColor="background1"/>
              </w:rPr>
            </w:pPr>
            <w:r w:rsidRPr="0066141B">
              <w:rPr>
                <w:b/>
                <w:color w:val="FFFFFF" w:themeColor="background1"/>
              </w:rPr>
              <w:t>Green bean bags (60kg)</w:t>
            </w:r>
          </w:p>
        </w:tc>
        <w:tc>
          <w:tcPr>
            <w:tcW w:w="5440" w:type="dxa"/>
            <w:shd w:val="clear" w:color="auto" w:fill="002060" w:themeFill="accent6"/>
          </w:tcPr>
          <w:p w14:paraId="1B7A8FF2" w14:textId="55B04054" w:rsidR="00667B11" w:rsidRPr="0066141B" w:rsidRDefault="00667B11" w:rsidP="009C4871">
            <w:pPr>
              <w:pStyle w:val="TableText"/>
              <w:rPr>
                <w:b/>
                <w:color w:val="FFFFFF" w:themeColor="background1"/>
              </w:rPr>
            </w:pPr>
            <w:r w:rsidRPr="0066141B">
              <w:rPr>
                <w:b/>
                <w:color w:val="FFFFFF" w:themeColor="background1"/>
              </w:rPr>
              <w:t>Earnings from organic coffee sales (only)</w:t>
            </w:r>
            <w:r w:rsidR="0066141B">
              <w:rPr>
                <w:b/>
                <w:color w:val="FFFFFF" w:themeColor="background1"/>
              </w:rPr>
              <w:t xml:space="preserve"> – </w:t>
            </w:r>
            <w:r w:rsidRPr="0066141B">
              <w:rPr>
                <w:b/>
                <w:color w:val="FFFFFF" w:themeColor="background1"/>
              </w:rPr>
              <w:t>Kina</w:t>
            </w:r>
          </w:p>
        </w:tc>
      </w:tr>
      <w:tr w:rsidR="00667B11" w:rsidRPr="0066141B" w14:paraId="437938D6" w14:textId="77777777" w:rsidTr="00137B1B">
        <w:tc>
          <w:tcPr>
            <w:tcW w:w="846" w:type="dxa"/>
          </w:tcPr>
          <w:p w14:paraId="03E08786" w14:textId="77777777" w:rsidR="00667B11" w:rsidRPr="0066141B" w:rsidRDefault="00667B11" w:rsidP="009C4871">
            <w:pPr>
              <w:pStyle w:val="TableText"/>
            </w:pPr>
            <w:r w:rsidRPr="0066141B">
              <w:t>2014</w:t>
            </w:r>
          </w:p>
        </w:tc>
        <w:tc>
          <w:tcPr>
            <w:tcW w:w="2781" w:type="dxa"/>
          </w:tcPr>
          <w:p w14:paraId="57BBE12A" w14:textId="77777777" w:rsidR="00667B11" w:rsidRPr="0066141B" w:rsidRDefault="00667B11" w:rsidP="00661CC8">
            <w:pPr>
              <w:pStyle w:val="TableText"/>
              <w:jc w:val="center"/>
            </w:pPr>
            <w:r w:rsidRPr="0066141B">
              <w:t>833</w:t>
            </w:r>
          </w:p>
        </w:tc>
        <w:tc>
          <w:tcPr>
            <w:tcW w:w="5440" w:type="dxa"/>
          </w:tcPr>
          <w:p w14:paraId="5DB9FF05" w14:textId="5926A72B" w:rsidR="00667B11" w:rsidRPr="0066141B" w:rsidRDefault="00667B11" w:rsidP="00661CC8">
            <w:pPr>
              <w:pStyle w:val="TableText"/>
              <w:jc w:val="center"/>
            </w:pPr>
            <w:r w:rsidRPr="0066141B">
              <w:t>380,181</w:t>
            </w:r>
          </w:p>
        </w:tc>
      </w:tr>
      <w:tr w:rsidR="00667B11" w:rsidRPr="0066141B" w14:paraId="54AB8409" w14:textId="77777777" w:rsidTr="00137B1B">
        <w:tc>
          <w:tcPr>
            <w:tcW w:w="846" w:type="dxa"/>
          </w:tcPr>
          <w:p w14:paraId="1C86314D" w14:textId="77777777" w:rsidR="00667B11" w:rsidRPr="0066141B" w:rsidRDefault="00667B11" w:rsidP="009C4871">
            <w:pPr>
              <w:pStyle w:val="TableText"/>
            </w:pPr>
            <w:r w:rsidRPr="0066141B">
              <w:t>2015</w:t>
            </w:r>
          </w:p>
        </w:tc>
        <w:tc>
          <w:tcPr>
            <w:tcW w:w="2781" w:type="dxa"/>
          </w:tcPr>
          <w:p w14:paraId="631E1C5B" w14:textId="77777777" w:rsidR="00667B11" w:rsidRPr="0066141B" w:rsidRDefault="00667B11" w:rsidP="00661CC8">
            <w:pPr>
              <w:pStyle w:val="TableText"/>
              <w:jc w:val="center"/>
            </w:pPr>
            <w:r w:rsidRPr="0066141B">
              <w:t>2931</w:t>
            </w:r>
          </w:p>
        </w:tc>
        <w:tc>
          <w:tcPr>
            <w:tcW w:w="5440" w:type="dxa"/>
          </w:tcPr>
          <w:p w14:paraId="1532B08B" w14:textId="19BCE371" w:rsidR="00667B11" w:rsidRPr="0066141B" w:rsidRDefault="00667B11" w:rsidP="00661CC8">
            <w:pPr>
              <w:pStyle w:val="TableText"/>
              <w:jc w:val="center"/>
            </w:pPr>
            <w:r w:rsidRPr="0066141B">
              <w:t>708,803</w:t>
            </w:r>
          </w:p>
        </w:tc>
      </w:tr>
      <w:tr w:rsidR="00667B11" w:rsidRPr="0066141B" w14:paraId="3C5DE264" w14:textId="77777777" w:rsidTr="00137B1B">
        <w:tc>
          <w:tcPr>
            <w:tcW w:w="846" w:type="dxa"/>
          </w:tcPr>
          <w:p w14:paraId="52F5284E" w14:textId="77777777" w:rsidR="00667B11" w:rsidRPr="0066141B" w:rsidRDefault="00667B11" w:rsidP="009C4871">
            <w:pPr>
              <w:pStyle w:val="TableText"/>
            </w:pPr>
            <w:r w:rsidRPr="0066141B">
              <w:t>2016</w:t>
            </w:r>
          </w:p>
        </w:tc>
        <w:tc>
          <w:tcPr>
            <w:tcW w:w="2781" w:type="dxa"/>
          </w:tcPr>
          <w:p w14:paraId="22182CC7" w14:textId="77777777" w:rsidR="00667B11" w:rsidRPr="0066141B" w:rsidRDefault="00667B11" w:rsidP="00661CC8">
            <w:pPr>
              <w:pStyle w:val="TableText"/>
              <w:jc w:val="center"/>
            </w:pPr>
            <w:r w:rsidRPr="0066141B">
              <w:t>3778</w:t>
            </w:r>
          </w:p>
        </w:tc>
        <w:tc>
          <w:tcPr>
            <w:tcW w:w="5440" w:type="dxa"/>
          </w:tcPr>
          <w:p w14:paraId="147A8C1D" w14:textId="2B8AC0B5" w:rsidR="00667B11" w:rsidRPr="0066141B" w:rsidRDefault="00667B11" w:rsidP="00661CC8">
            <w:pPr>
              <w:pStyle w:val="TableText"/>
              <w:jc w:val="center"/>
            </w:pPr>
            <w:r w:rsidRPr="0066141B">
              <w:t>1,696,438</w:t>
            </w:r>
          </w:p>
        </w:tc>
      </w:tr>
      <w:tr w:rsidR="00667B11" w:rsidRPr="00137B1B" w14:paraId="0A1E9538" w14:textId="77777777" w:rsidTr="00137B1B">
        <w:tc>
          <w:tcPr>
            <w:tcW w:w="846" w:type="dxa"/>
            <w:shd w:val="clear" w:color="auto" w:fill="F2F2F2" w:themeFill="background1" w:themeFillShade="F2"/>
          </w:tcPr>
          <w:p w14:paraId="78C2F675" w14:textId="581F358E" w:rsidR="00667B11" w:rsidRPr="00137B1B" w:rsidRDefault="0018153B" w:rsidP="009C4871">
            <w:pPr>
              <w:pStyle w:val="TableText"/>
              <w:rPr>
                <w:b/>
              </w:rPr>
            </w:pPr>
            <w:r w:rsidRPr="00137B1B">
              <w:rPr>
                <w:b/>
              </w:rPr>
              <w:t>T</w:t>
            </w:r>
            <w:r w:rsidR="00667B11" w:rsidRPr="00137B1B">
              <w:rPr>
                <w:b/>
              </w:rPr>
              <w:t>otal</w:t>
            </w:r>
          </w:p>
        </w:tc>
        <w:tc>
          <w:tcPr>
            <w:tcW w:w="2781" w:type="dxa"/>
            <w:shd w:val="clear" w:color="auto" w:fill="F2F2F2" w:themeFill="background1" w:themeFillShade="F2"/>
          </w:tcPr>
          <w:p w14:paraId="6A75E86D" w14:textId="77777777" w:rsidR="00667B11" w:rsidRPr="00137B1B" w:rsidRDefault="00667B11" w:rsidP="00661CC8">
            <w:pPr>
              <w:pStyle w:val="TableText"/>
              <w:jc w:val="center"/>
              <w:rPr>
                <w:b/>
              </w:rPr>
            </w:pPr>
            <w:r w:rsidRPr="00137B1B">
              <w:rPr>
                <w:b/>
              </w:rPr>
              <w:t>7542</w:t>
            </w:r>
          </w:p>
        </w:tc>
        <w:tc>
          <w:tcPr>
            <w:tcW w:w="5440" w:type="dxa"/>
            <w:shd w:val="clear" w:color="auto" w:fill="F2F2F2" w:themeFill="background1" w:themeFillShade="F2"/>
          </w:tcPr>
          <w:p w14:paraId="48629C9A" w14:textId="369DC442" w:rsidR="00667B11" w:rsidRPr="00137B1B" w:rsidRDefault="00667B11" w:rsidP="00661CC8">
            <w:pPr>
              <w:pStyle w:val="TableText"/>
              <w:jc w:val="center"/>
              <w:rPr>
                <w:b/>
              </w:rPr>
            </w:pPr>
            <w:r w:rsidRPr="00137B1B">
              <w:rPr>
                <w:b/>
              </w:rPr>
              <w:t>2,785,422</w:t>
            </w:r>
          </w:p>
        </w:tc>
      </w:tr>
    </w:tbl>
    <w:p w14:paraId="4294755C" w14:textId="51A5B804" w:rsidR="00667B11" w:rsidRPr="00661CC8" w:rsidRDefault="007A5D3F" w:rsidP="007A5D3F">
      <w:pPr>
        <w:pStyle w:val="Caption"/>
        <w:rPr>
          <w:color w:val="002060" w:themeColor="accent6"/>
        </w:rPr>
      </w:pPr>
      <w:bookmarkStart w:id="205" w:name="_Toc493109695"/>
      <w:r w:rsidRPr="00661CC8">
        <w:rPr>
          <w:color w:val="002060" w:themeColor="accent6"/>
        </w:rPr>
        <w:t xml:space="preserve">Figure </w:t>
      </w:r>
      <w:r w:rsidRPr="00661CC8">
        <w:rPr>
          <w:color w:val="002060" w:themeColor="accent6"/>
        </w:rPr>
        <w:fldChar w:fldCharType="begin"/>
      </w:r>
      <w:r w:rsidRPr="00661CC8">
        <w:rPr>
          <w:color w:val="002060" w:themeColor="accent6"/>
        </w:rPr>
        <w:instrText xml:space="preserve"> SEQ Figure \* ARABIC </w:instrText>
      </w:r>
      <w:r w:rsidRPr="00661CC8">
        <w:rPr>
          <w:color w:val="002060" w:themeColor="accent6"/>
        </w:rPr>
        <w:fldChar w:fldCharType="separate"/>
      </w:r>
      <w:r w:rsidR="00EA70D8">
        <w:rPr>
          <w:noProof/>
          <w:color w:val="002060" w:themeColor="accent6"/>
        </w:rPr>
        <w:t>3</w:t>
      </w:r>
      <w:r w:rsidRPr="00661CC8">
        <w:rPr>
          <w:color w:val="002060" w:themeColor="accent6"/>
        </w:rPr>
        <w:fldChar w:fldCharType="end"/>
      </w:r>
      <w:r w:rsidRPr="00661CC8">
        <w:rPr>
          <w:color w:val="002060" w:themeColor="accent6"/>
        </w:rPr>
        <w:tab/>
      </w:r>
      <w:r w:rsidR="007A27F3" w:rsidRPr="00661CC8">
        <w:rPr>
          <w:color w:val="002060" w:themeColor="accent6"/>
        </w:rPr>
        <w:t>R</w:t>
      </w:r>
      <w:r w:rsidR="00667B11" w:rsidRPr="00661CC8">
        <w:rPr>
          <w:color w:val="002060" w:themeColor="accent6"/>
        </w:rPr>
        <w:t xml:space="preserve">esults </w:t>
      </w:r>
      <w:r w:rsidR="00777FBB" w:rsidRPr="00661CC8">
        <w:rPr>
          <w:color w:val="002060" w:themeColor="accent6"/>
        </w:rPr>
        <w:t xml:space="preserve">for the Kainantu </w:t>
      </w:r>
      <w:r w:rsidR="007A27F3" w:rsidRPr="00661CC8">
        <w:rPr>
          <w:color w:val="002060" w:themeColor="accent6"/>
        </w:rPr>
        <w:t>coffee farmers</w:t>
      </w:r>
      <w:bookmarkEnd w:id="205"/>
    </w:p>
    <w:p w14:paraId="762ABDF7" w14:textId="022B07C8" w:rsidR="00667B11" w:rsidRPr="0066141B" w:rsidRDefault="004347DC" w:rsidP="009905DA">
      <w:pPr>
        <w:pStyle w:val="BodyText"/>
        <w:rPr>
          <w:lang w:val="en-AU"/>
        </w:rPr>
      </w:pPr>
      <w:r w:rsidRPr="0066141B">
        <w:rPr>
          <w:noProof/>
          <w:lang w:val="en-AU" w:eastAsia="en-AU"/>
        </w:rPr>
        <w:drawing>
          <wp:inline distT="0" distB="0" distL="0" distR="0" wp14:anchorId="49AC1832" wp14:editId="0895CC7B">
            <wp:extent cx="6203120" cy="3385976"/>
            <wp:effectExtent l="0" t="0" r="7620" b="5080"/>
            <wp:docPr id="7" name="Picture 7" descr="C:\Users\emily.graham\Documents\Pacific Women Shaping Pacific Development\Reports\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graham\Documents\Pacific Women Shaping Pacific Development\Reports\Ems Diagram.png"/>
                    <pic:cNvPicPr>
                      <a:picLocks noChangeAspect="1" noChangeArrowheads="1"/>
                    </pic:cNvPicPr>
                  </pic:nvPicPr>
                  <pic:blipFill>
                    <a:blip r:embed="rId2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3353" cy="3391562"/>
                    </a:xfrm>
                    <a:prstGeom prst="rect">
                      <a:avLst/>
                    </a:prstGeom>
                    <a:noFill/>
                    <a:ln>
                      <a:noFill/>
                    </a:ln>
                  </pic:spPr>
                </pic:pic>
              </a:graphicData>
            </a:graphic>
          </wp:inline>
        </w:drawing>
      </w:r>
    </w:p>
    <w:p w14:paraId="7791AF6D" w14:textId="77777777" w:rsidR="004A16EF" w:rsidRPr="0066141B" w:rsidRDefault="004A16EF" w:rsidP="002933C7">
      <w:pPr>
        <w:pStyle w:val="Heading3"/>
      </w:pPr>
      <w:r w:rsidRPr="0066141B">
        <w:t>Innovation</w:t>
      </w:r>
      <w:bookmarkEnd w:id="203"/>
      <w:r w:rsidR="008B098A" w:rsidRPr="0066141B">
        <w:t xml:space="preserve"> </w:t>
      </w:r>
    </w:p>
    <w:p w14:paraId="428AFF0D" w14:textId="753149AE" w:rsidR="003426A4" w:rsidRPr="0066141B" w:rsidRDefault="007A68B8" w:rsidP="00A145E1">
      <w:pPr>
        <w:pStyle w:val="BodyText"/>
        <w:rPr>
          <w:lang w:val="en-AU"/>
        </w:rPr>
      </w:pPr>
      <w:r w:rsidRPr="0066141B">
        <w:rPr>
          <w:b/>
          <w:lang w:val="en-AU"/>
        </w:rPr>
        <w:t>The Project trials new approaches; knowledge and lessons learned are shared.</w:t>
      </w:r>
      <w:r w:rsidRPr="0066141B">
        <w:rPr>
          <w:lang w:val="en-AU"/>
        </w:rPr>
        <w:t xml:space="preserve"> </w:t>
      </w:r>
      <w:r w:rsidR="006110E2" w:rsidRPr="0066141B">
        <w:rPr>
          <w:lang w:val="en-AU"/>
        </w:rPr>
        <w:t xml:space="preserve">The </w:t>
      </w:r>
      <w:r w:rsidRPr="0066141B">
        <w:rPr>
          <w:lang w:val="en-AU"/>
        </w:rPr>
        <w:t xml:space="preserve">CISP </w:t>
      </w:r>
      <w:r w:rsidR="006110E2" w:rsidRPr="0066141B">
        <w:rPr>
          <w:lang w:val="en-AU"/>
        </w:rPr>
        <w:t>family teams approach which</w:t>
      </w:r>
      <w:r w:rsidRPr="0066141B">
        <w:rPr>
          <w:lang w:val="en-AU"/>
        </w:rPr>
        <w:t xml:space="preserve"> combines the provision of technical skills and strategies for empowering women </w:t>
      </w:r>
      <w:r w:rsidR="003426A4" w:rsidRPr="0066141B">
        <w:rPr>
          <w:lang w:val="en-AU"/>
        </w:rPr>
        <w:t>to</w:t>
      </w:r>
      <w:r w:rsidRPr="0066141B">
        <w:rPr>
          <w:lang w:val="en-AU"/>
        </w:rPr>
        <w:t xml:space="preserve"> improve </w:t>
      </w:r>
      <w:r w:rsidR="003426A4" w:rsidRPr="0066141B">
        <w:rPr>
          <w:lang w:val="en-AU"/>
        </w:rPr>
        <w:t xml:space="preserve">coffee quality and </w:t>
      </w:r>
      <w:r w:rsidRPr="0066141B">
        <w:rPr>
          <w:lang w:val="en-AU"/>
        </w:rPr>
        <w:t>livelihoods</w:t>
      </w:r>
      <w:r w:rsidR="006110E2" w:rsidRPr="0066141B">
        <w:rPr>
          <w:lang w:val="en-AU"/>
        </w:rPr>
        <w:t xml:space="preserve"> is innovative</w:t>
      </w:r>
      <w:r w:rsidR="003426A4" w:rsidRPr="0066141B">
        <w:rPr>
          <w:lang w:val="en-AU"/>
        </w:rPr>
        <w:t xml:space="preserve">. </w:t>
      </w:r>
      <w:r w:rsidR="00FB7FB2" w:rsidRPr="0066141B">
        <w:rPr>
          <w:lang w:val="en-AU"/>
        </w:rPr>
        <w:t xml:space="preserve">The </w:t>
      </w:r>
      <w:r w:rsidR="00511BED">
        <w:rPr>
          <w:lang w:val="en-AU"/>
        </w:rPr>
        <w:t>M</w:t>
      </w:r>
      <w:r w:rsidR="00FB7FB2" w:rsidRPr="0066141B">
        <w:rPr>
          <w:lang w:val="en-AU"/>
        </w:rPr>
        <w:t xml:space="preserve">odel </w:t>
      </w:r>
      <w:r w:rsidR="00511BED">
        <w:rPr>
          <w:lang w:val="en-AU"/>
        </w:rPr>
        <w:t>F</w:t>
      </w:r>
      <w:r w:rsidR="00FB7FB2" w:rsidRPr="0066141B">
        <w:rPr>
          <w:lang w:val="en-AU"/>
        </w:rPr>
        <w:t xml:space="preserve">arming </w:t>
      </w:r>
      <w:r w:rsidR="00511BED">
        <w:rPr>
          <w:lang w:val="en-AU"/>
        </w:rPr>
        <w:t>F</w:t>
      </w:r>
      <w:r w:rsidR="00FB7FB2" w:rsidRPr="0066141B">
        <w:rPr>
          <w:lang w:val="en-AU"/>
        </w:rPr>
        <w:t>amilies approach</w:t>
      </w:r>
      <w:r w:rsidR="004244EB" w:rsidRPr="0066141B">
        <w:rPr>
          <w:lang w:val="en-AU"/>
        </w:rPr>
        <w:t xml:space="preserve"> is valuable for its identification and development of farmers that exhibit high quality practice. The training and support for model farmers strengthens their good practice and </w:t>
      </w:r>
      <w:r w:rsidR="009F596E" w:rsidRPr="0066141B">
        <w:rPr>
          <w:lang w:val="en-AU"/>
        </w:rPr>
        <w:t xml:space="preserve">expands the reach of the project to disadvantaged and poorly </w:t>
      </w:r>
      <w:r w:rsidR="003961FA" w:rsidRPr="0066141B">
        <w:rPr>
          <w:lang w:val="en-AU"/>
        </w:rPr>
        <w:t>serviced</w:t>
      </w:r>
      <w:r w:rsidR="009F596E" w:rsidRPr="0066141B">
        <w:rPr>
          <w:lang w:val="en-AU"/>
        </w:rPr>
        <w:t xml:space="preserve"> </w:t>
      </w:r>
      <w:r w:rsidR="003961FA" w:rsidRPr="0066141B">
        <w:rPr>
          <w:lang w:val="en-AU"/>
        </w:rPr>
        <w:t>communities</w:t>
      </w:r>
      <w:r w:rsidR="004244EB" w:rsidRPr="0066141B">
        <w:rPr>
          <w:lang w:val="en-AU"/>
        </w:rPr>
        <w:t>.</w:t>
      </w:r>
      <w:r w:rsidR="006110E2" w:rsidRPr="0066141B">
        <w:rPr>
          <w:lang w:val="en-AU"/>
        </w:rPr>
        <w:t xml:space="preserve"> It is showing </w:t>
      </w:r>
      <w:r w:rsidR="00604AAA" w:rsidRPr="0066141B">
        <w:rPr>
          <w:lang w:val="en-AU"/>
        </w:rPr>
        <w:t>promise as a way to strengthen community skills and livelihoods.</w:t>
      </w:r>
    </w:p>
    <w:p w14:paraId="23A5C428" w14:textId="71D51FF3" w:rsidR="00965AE6" w:rsidRPr="0066141B" w:rsidRDefault="00965AE6" w:rsidP="00A145E1">
      <w:pPr>
        <w:pStyle w:val="BodyText"/>
        <w:rPr>
          <w:lang w:val="en-AU"/>
        </w:rPr>
      </w:pPr>
      <w:r w:rsidRPr="0066141B">
        <w:rPr>
          <w:lang w:val="en-AU"/>
        </w:rPr>
        <w:t>C</w:t>
      </w:r>
      <w:r w:rsidR="0018153B" w:rsidRPr="0066141B">
        <w:rPr>
          <w:lang w:val="en-AU"/>
        </w:rPr>
        <w:t>ARE</w:t>
      </w:r>
      <w:r w:rsidR="0066141B">
        <w:rPr>
          <w:lang w:val="en-AU"/>
        </w:rPr>
        <w:t>’</w:t>
      </w:r>
      <w:r w:rsidRPr="0066141B">
        <w:rPr>
          <w:lang w:val="en-AU"/>
        </w:rPr>
        <w:t xml:space="preserve">s research partnerships have considerable potential for disseminating valuable learnings from CISP. The CARE / University of Canberra joint Family Teams </w:t>
      </w:r>
      <w:r w:rsidR="0018153B" w:rsidRPr="0066141B">
        <w:rPr>
          <w:lang w:val="en-AU"/>
        </w:rPr>
        <w:t>R</w:t>
      </w:r>
      <w:r w:rsidRPr="0066141B">
        <w:rPr>
          <w:lang w:val="en-AU"/>
        </w:rPr>
        <w:t xml:space="preserve">esearch will have considerable reach. The research examines the </w:t>
      </w:r>
      <w:r w:rsidR="0018153B" w:rsidRPr="0066141B">
        <w:rPr>
          <w:lang w:val="en-AU"/>
        </w:rPr>
        <w:t xml:space="preserve">different </w:t>
      </w:r>
      <w:r w:rsidRPr="0066141B">
        <w:rPr>
          <w:lang w:val="en-AU"/>
        </w:rPr>
        <w:t>family teams</w:t>
      </w:r>
      <w:r w:rsidR="0066141B">
        <w:rPr>
          <w:lang w:val="en-AU"/>
        </w:rPr>
        <w:t>’</w:t>
      </w:r>
      <w:r w:rsidRPr="0066141B">
        <w:rPr>
          <w:lang w:val="en-AU"/>
        </w:rPr>
        <w:t xml:space="preserve"> models developed by CISP and the University of Canberra. It seeks to understand more about the enablers and barriers for women, as programs move towards a more </w:t>
      </w:r>
      <w:r w:rsidR="0018153B" w:rsidRPr="0066141B">
        <w:rPr>
          <w:lang w:val="en-AU"/>
        </w:rPr>
        <w:t>f</w:t>
      </w:r>
      <w:r w:rsidRPr="0066141B">
        <w:rPr>
          <w:lang w:val="en-AU"/>
        </w:rPr>
        <w:t>amily</w:t>
      </w:r>
      <w:r w:rsidR="00602232" w:rsidRPr="0066141B">
        <w:rPr>
          <w:lang w:val="en-AU"/>
        </w:rPr>
        <w:t>-based</w:t>
      </w:r>
      <w:r w:rsidR="00967772" w:rsidRPr="0066141B">
        <w:rPr>
          <w:lang w:val="en-AU"/>
        </w:rPr>
        <w:t xml:space="preserve"> </w:t>
      </w:r>
      <w:r w:rsidRPr="0066141B">
        <w:rPr>
          <w:lang w:val="en-AU"/>
        </w:rPr>
        <w:t xml:space="preserve">approach. It aims to identify what is required for the </w:t>
      </w:r>
      <w:r w:rsidR="0018153B" w:rsidRPr="0066141B">
        <w:rPr>
          <w:lang w:val="en-AU"/>
        </w:rPr>
        <w:t>f</w:t>
      </w:r>
      <w:r w:rsidRPr="0066141B">
        <w:rPr>
          <w:lang w:val="en-AU"/>
        </w:rPr>
        <w:t>amily</w:t>
      </w:r>
      <w:r w:rsidR="00EF0BDE" w:rsidRPr="0066141B">
        <w:rPr>
          <w:lang w:val="en-AU"/>
        </w:rPr>
        <w:t>-</w:t>
      </w:r>
      <w:r w:rsidR="00602232" w:rsidRPr="0066141B">
        <w:rPr>
          <w:lang w:val="en-AU"/>
        </w:rPr>
        <w:t>based</w:t>
      </w:r>
      <w:r w:rsidRPr="0066141B">
        <w:rPr>
          <w:lang w:val="en-AU"/>
        </w:rPr>
        <w:t xml:space="preserve"> model to become a sustainable and scalable approach to development in Papua New Guinea. </w:t>
      </w:r>
    </w:p>
    <w:p w14:paraId="686E2BD1" w14:textId="57B298CA" w:rsidR="004244EB" w:rsidRPr="0066141B" w:rsidRDefault="009F596E" w:rsidP="00A145E1">
      <w:pPr>
        <w:pStyle w:val="BodyText"/>
        <w:rPr>
          <w:lang w:val="en-AU"/>
        </w:rPr>
      </w:pPr>
      <w:r w:rsidRPr="0066141B">
        <w:rPr>
          <w:lang w:val="en-AU"/>
        </w:rPr>
        <w:t xml:space="preserve">The CISP engagement with the private sector </w:t>
      </w:r>
      <w:r w:rsidR="009905DA" w:rsidRPr="0066141B">
        <w:rPr>
          <w:lang w:val="en-AU"/>
        </w:rPr>
        <w:t xml:space="preserve">is innovative and has shown to have </w:t>
      </w:r>
      <w:r w:rsidR="001E6DD2" w:rsidRPr="0066141B">
        <w:rPr>
          <w:lang w:val="en-AU"/>
        </w:rPr>
        <w:t>far-reaching</w:t>
      </w:r>
      <w:r w:rsidR="009905DA" w:rsidRPr="0066141B">
        <w:rPr>
          <w:lang w:val="en-AU"/>
        </w:rPr>
        <w:t xml:space="preserve"> impact. CISP</w:t>
      </w:r>
      <w:r w:rsidR="0066141B">
        <w:rPr>
          <w:lang w:val="en-AU"/>
        </w:rPr>
        <w:t>’</w:t>
      </w:r>
      <w:r w:rsidR="009905DA" w:rsidRPr="0066141B">
        <w:rPr>
          <w:lang w:val="en-AU"/>
        </w:rPr>
        <w:t xml:space="preserve">s advocacy, training and support has </w:t>
      </w:r>
      <w:r w:rsidRPr="0066141B">
        <w:rPr>
          <w:lang w:val="en-AU"/>
        </w:rPr>
        <w:t>strengthen</w:t>
      </w:r>
      <w:r w:rsidR="009905DA" w:rsidRPr="0066141B">
        <w:rPr>
          <w:lang w:val="en-AU"/>
        </w:rPr>
        <w:t>ed</w:t>
      </w:r>
      <w:r w:rsidRPr="0066141B">
        <w:rPr>
          <w:lang w:val="en-AU"/>
        </w:rPr>
        <w:t xml:space="preserve"> </w:t>
      </w:r>
      <w:r w:rsidR="009905DA" w:rsidRPr="0066141B">
        <w:rPr>
          <w:lang w:val="en-AU"/>
        </w:rPr>
        <w:t>the private sector</w:t>
      </w:r>
      <w:r w:rsidR="0066141B">
        <w:rPr>
          <w:lang w:val="en-AU"/>
        </w:rPr>
        <w:t>’</w:t>
      </w:r>
      <w:r w:rsidR="009905DA" w:rsidRPr="0066141B">
        <w:rPr>
          <w:lang w:val="en-AU"/>
        </w:rPr>
        <w:t>s</w:t>
      </w:r>
      <w:r w:rsidRPr="0066141B">
        <w:rPr>
          <w:lang w:val="en-AU"/>
        </w:rPr>
        <w:t xml:space="preserve"> willingness and ability and to provide gender equitable services</w:t>
      </w:r>
      <w:r w:rsidR="00661CC8">
        <w:rPr>
          <w:lang w:val="en-AU"/>
        </w:rPr>
        <w:t>.</w:t>
      </w:r>
      <w:r w:rsidRPr="0066141B">
        <w:rPr>
          <w:lang w:val="en-AU"/>
        </w:rPr>
        <w:t xml:space="preserve"> </w:t>
      </w:r>
    </w:p>
    <w:p w14:paraId="2CEDC693" w14:textId="77777777" w:rsidR="004A16EF" w:rsidRPr="0066141B" w:rsidRDefault="004A16EF" w:rsidP="002933C7">
      <w:pPr>
        <w:pStyle w:val="Heading3"/>
      </w:pPr>
      <w:bookmarkStart w:id="206" w:name="_Toc480555003"/>
      <w:r w:rsidRPr="0066141B">
        <w:t>Sustainability</w:t>
      </w:r>
      <w:bookmarkEnd w:id="206"/>
    </w:p>
    <w:p w14:paraId="38E7CAE5" w14:textId="0ED2865D" w:rsidR="00C5281D" w:rsidRPr="0066141B" w:rsidRDefault="00690DC0" w:rsidP="00A145E1">
      <w:pPr>
        <w:pStyle w:val="BodyText"/>
        <w:rPr>
          <w:lang w:val="en-AU"/>
        </w:rPr>
      </w:pPr>
      <w:r w:rsidRPr="0066141B">
        <w:rPr>
          <w:b/>
          <w:lang w:val="en-AU"/>
        </w:rPr>
        <w:t xml:space="preserve">The </w:t>
      </w:r>
      <w:r w:rsidR="0080601D" w:rsidRPr="0066141B">
        <w:rPr>
          <w:b/>
          <w:lang w:val="en-AU"/>
        </w:rPr>
        <w:t>p</w:t>
      </w:r>
      <w:r w:rsidRPr="0066141B">
        <w:rPr>
          <w:b/>
          <w:lang w:val="en-AU"/>
        </w:rPr>
        <w:t>roject builds the capacity of partners and individual beneficiaries.</w:t>
      </w:r>
      <w:r w:rsidRPr="0066141B">
        <w:rPr>
          <w:lang w:val="en-AU"/>
        </w:rPr>
        <w:t xml:space="preserve"> </w:t>
      </w:r>
      <w:r w:rsidR="0080601D" w:rsidRPr="0066141B">
        <w:rPr>
          <w:lang w:val="en-AU"/>
        </w:rPr>
        <w:t xml:space="preserve">Industry partners have incorporated </w:t>
      </w:r>
      <w:r w:rsidR="00BB00AA" w:rsidRPr="0066141B">
        <w:rPr>
          <w:lang w:val="en-AU"/>
        </w:rPr>
        <w:t xml:space="preserve">gender equity into their </w:t>
      </w:r>
      <w:r w:rsidRPr="0066141B">
        <w:rPr>
          <w:lang w:val="en-AU"/>
        </w:rPr>
        <w:t xml:space="preserve">training and </w:t>
      </w:r>
      <w:r w:rsidR="00BB00AA" w:rsidRPr="0066141B">
        <w:rPr>
          <w:lang w:val="en-AU"/>
        </w:rPr>
        <w:t xml:space="preserve">increased the </w:t>
      </w:r>
      <w:r w:rsidRPr="0066141B">
        <w:rPr>
          <w:lang w:val="en-AU"/>
        </w:rPr>
        <w:t>gender responsive</w:t>
      </w:r>
      <w:r w:rsidR="00BB00AA" w:rsidRPr="0066141B">
        <w:rPr>
          <w:lang w:val="en-AU"/>
        </w:rPr>
        <w:t>ness of their</w:t>
      </w:r>
      <w:r w:rsidRPr="0066141B">
        <w:rPr>
          <w:lang w:val="en-AU"/>
        </w:rPr>
        <w:t xml:space="preserve"> extension services</w:t>
      </w:r>
      <w:r w:rsidR="0080601D" w:rsidRPr="0066141B">
        <w:rPr>
          <w:lang w:val="en-AU"/>
        </w:rPr>
        <w:t xml:space="preserve"> because of working with CISP. </w:t>
      </w:r>
      <w:r w:rsidR="00A91E04" w:rsidRPr="0066141B">
        <w:rPr>
          <w:lang w:val="en-AU"/>
        </w:rPr>
        <w:t xml:space="preserve">As this </w:t>
      </w:r>
      <w:r w:rsidR="00B021EC" w:rsidRPr="0066141B">
        <w:rPr>
          <w:lang w:val="en-AU"/>
        </w:rPr>
        <w:t>evaluation</w:t>
      </w:r>
      <w:r w:rsidR="00A91E04" w:rsidRPr="0066141B">
        <w:rPr>
          <w:lang w:val="en-AU"/>
        </w:rPr>
        <w:t xml:space="preserve"> demonstrates, t</w:t>
      </w:r>
      <w:r w:rsidR="0080601D" w:rsidRPr="0066141B">
        <w:rPr>
          <w:lang w:val="en-AU"/>
        </w:rPr>
        <w:t xml:space="preserve">here is evidence of </w:t>
      </w:r>
      <w:r w:rsidRPr="0066141B">
        <w:rPr>
          <w:lang w:val="en-AU"/>
        </w:rPr>
        <w:t xml:space="preserve">increased </w:t>
      </w:r>
      <w:r w:rsidR="00887DAB" w:rsidRPr="0066141B">
        <w:rPr>
          <w:lang w:val="en-AU"/>
        </w:rPr>
        <w:t xml:space="preserve">individual and </w:t>
      </w:r>
      <w:r w:rsidRPr="0066141B">
        <w:rPr>
          <w:lang w:val="en-AU"/>
        </w:rPr>
        <w:t xml:space="preserve">organisational capacity of farming networks. </w:t>
      </w:r>
    </w:p>
    <w:p w14:paraId="2F5F96B3" w14:textId="17B836F1" w:rsidR="00C5281D" w:rsidRPr="0066141B" w:rsidRDefault="0080601D" w:rsidP="00A145E1">
      <w:pPr>
        <w:pStyle w:val="BodyText"/>
        <w:rPr>
          <w:lang w:val="en-AU"/>
        </w:rPr>
      </w:pPr>
      <w:r w:rsidRPr="0066141B">
        <w:rPr>
          <w:lang w:val="en-AU"/>
        </w:rPr>
        <w:t>CISP works with p</w:t>
      </w:r>
      <w:r w:rsidR="00690DC0" w:rsidRPr="0066141B">
        <w:rPr>
          <w:lang w:val="en-AU"/>
        </w:rPr>
        <w:t xml:space="preserve">rivate sector businesses </w:t>
      </w:r>
      <w:r w:rsidRPr="0066141B">
        <w:rPr>
          <w:lang w:val="en-AU"/>
        </w:rPr>
        <w:t xml:space="preserve">that </w:t>
      </w:r>
      <w:r w:rsidR="00690DC0" w:rsidRPr="0066141B">
        <w:rPr>
          <w:lang w:val="en-AU"/>
        </w:rPr>
        <w:t>are well established and have local knowledge and presence</w:t>
      </w:r>
      <w:r w:rsidRPr="0066141B">
        <w:rPr>
          <w:lang w:val="en-AU"/>
        </w:rPr>
        <w:t>,</w:t>
      </w:r>
      <w:r w:rsidR="00690DC0" w:rsidRPr="0066141B">
        <w:rPr>
          <w:lang w:val="en-AU"/>
        </w:rPr>
        <w:t xml:space="preserve"> </w:t>
      </w:r>
      <w:r w:rsidRPr="0066141B">
        <w:rPr>
          <w:lang w:val="en-AU"/>
        </w:rPr>
        <w:t xml:space="preserve">suggesting </w:t>
      </w:r>
      <w:r w:rsidR="00690DC0" w:rsidRPr="0066141B">
        <w:rPr>
          <w:lang w:val="en-AU"/>
        </w:rPr>
        <w:t xml:space="preserve">high potential for continuity beyond the </w:t>
      </w:r>
      <w:r w:rsidRPr="0066141B">
        <w:rPr>
          <w:lang w:val="en-AU"/>
        </w:rPr>
        <w:t>life of CISP</w:t>
      </w:r>
      <w:r w:rsidR="00690DC0" w:rsidRPr="0066141B">
        <w:rPr>
          <w:lang w:val="en-AU"/>
        </w:rPr>
        <w:t xml:space="preserve">. </w:t>
      </w:r>
      <w:r w:rsidR="00C5281D" w:rsidRPr="0066141B">
        <w:rPr>
          <w:noProof/>
          <w:lang w:val="en-AU" w:eastAsia="en-AU"/>
        </w:rPr>
        <w:t>CISP</w:t>
      </w:r>
      <w:r w:rsidR="00DF743C" w:rsidRPr="0066141B">
        <w:rPr>
          <w:lang w:val="en-AU"/>
        </w:rPr>
        <w:t xml:space="preserve"> partnership activities with private sector partners </w:t>
      </w:r>
      <w:r w:rsidR="00A83584" w:rsidRPr="0066141B">
        <w:rPr>
          <w:lang w:val="en-AU"/>
        </w:rPr>
        <w:t xml:space="preserve">and certification groups </w:t>
      </w:r>
      <w:r w:rsidR="00DF743C" w:rsidRPr="0066141B">
        <w:rPr>
          <w:lang w:val="en-AU"/>
        </w:rPr>
        <w:t>provide opportunities for scale</w:t>
      </w:r>
      <w:r w:rsidR="00E8412A" w:rsidRPr="0066141B">
        <w:rPr>
          <w:lang w:val="en-AU"/>
        </w:rPr>
        <w:t xml:space="preserve">.  Coffee </w:t>
      </w:r>
      <w:r w:rsidR="00BB00AA" w:rsidRPr="0066141B">
        <w:rPr>
          <w:lang w:val="en-AU"/>
        </w:rPr>
        <w:t>exporters have the capacity to integrate gender equity into their ongoing training and extension. Fairtrade Australia and New Zealand are keen to incorporate more gender equitable and inclusive approaches into its farmer support services and programs</w:t>
      </w:r>
      <w:r w:rsidR="00A83584" w:rsidRPr="0066141B">
        <w:rPr>
          <w:lang w:val="en-AU"/>
        </w:rPr>
        <w:t>.</w:t>
      </w:r>
    </w:p>
    <w:p w14:paraId="01250CE6" w14:textId="5AEE10ED" w:rsidR="00EC711B" w:rsidRPr="0066141B" w:rsidRDefault="00C5281D" w:rsidP="00A145E1">
      <w:pPr>
        <w:pStyle w:val="BodyText"/>
        <w:rPr>
          <w:lang w:val="en-AU"/>
        </w:rPr>
      </w:pPr>
      <w:r w:rsidRPr="0066141B">
        <w:rPr>
          <w:rFonts w:cs="Arial"/>
          <w:lang w:val="en-AU"/>
        </w:rPr>
        <w:t>CISP</w:t>
      </w:r>
      <w:r w:rsidR="0066141B">
        <w:rPr>
          <w:rFonts w:cs="Arial"/>
          <w:lang w:val="en-AU"/>
        </w:rPr>
        <w:t>’</w:t>
      </w:r>
      <w:r w:rsidRPr="0066141B">
        <w:rPr>
          <w:rFonts w:cs="Arial"/>
          <w:lang w:val="en-AU"/>
        </w:rPr>
        <w:t xml:space="preserve">s </w:t>
      </w:r>
      <w:r w:rsidR="00DF743C" w:rsidRPr="0066141B">
        <w:rPr>
          <w:rFonts w:cs="Arial"/>
          <w:lang w:val="en-AU"/>
        </w:rPr>
        <w:t>work with community organisations provide</w:t>
      </w:r>
      <w:r w:rsidRPr="0066141B">
        <w:rPr>
          <w:rFonts w:cs="Arial"/>
          <w:lang w:val="en-AU"/>
        </w:rPr>
        <w:t>s</w:t>
      </w:r>
      <w:r w:rsidR="00DF743C" w:rsidRPr="0066141B">
        <w:rPr>
          <w:rFonts w:cs="Arial"/>
          <w:lang w:val="en-AU"/>
        </w:rPr>
        <w:t xml:space="preserve"> opportunities for achieving sustainable change within households. </w:t>
      </w:r>
      <w:r w:rsidR="006620EE" w:rsidRPr="0066141B">
        <w:rPr>
          <w:lang w:val="en-AU"/>
        </w:rPr>
        <w:t xml:space="preserve">The support </w:t>
      </w:r>
      <w:r w:rsidR="00887DAB" w:rsidRPr="0066141B">
        <w:rPr>
          <w:lang w:val="en-AU"/>
        </w:rPr>
        <w:t xml:space="preserve">CISP </w:t>
      </w:r>
      <w:r w:rsidR="006620EE" w:rsidRPr="0066141B">
        <w:rPr>
          <w:lang w:val="en-AU"/>
        </w:rPr>
        <w:t>provide</w:t>
      </w:r>
      <w:r w:rsidR="00887DAB" w:rsidRPr="0066141B">
        <w:rPr>
          <w:lang w:val="en-AU"/>
        </w:rPr>
        <w:t>s</w:t>
      </w:r>
      <w:r w:rsidR="006620EE" w:rsidRPr="0066141B">
        <w:rPr>
          <w:lang w:val="en-AU"/>
        </w:rPr>
        <w:t xml:space="preserve"> to </w:t>
      </w:r>
      <w:r w:rsidR="00537646" w:rsidRPr="0066141B">
        <w:rPr>
          <w:lang w:val="en-AU"/>
        </w:rPr>
        <w:t xml:space="preserve">Backyard Farms and </w:t>
      </w:r>
      <w:r w:rsidR="00EC711B" w:rsidRPr="0066141B">
        <w:rPr>
          <w:lang w:val="en-AU"/>
        </w:rPr>
        <w:t xml:space="preserve">Lower Unggai Community Development Foundation </w:t>
      </w:r>
      <w:r w:rsidR="00680C06" w:rsidRPr="0066141B">
        <w:rPr>
          <w:lang w:val="en-AU"/>
        </w:rPr>
        <w:t xml:space="preserve">has strengthened </w:t>
      </w:r>
      <w:r w:rsidR="00537646" w:rsidRPr="0066141B">
        <w:rPr>
          <w:lang w:val="en-AU"/>
        </w:rPr>
        <w:t xml:space="preserve">their </w:t>
      </w:r>
      <w:r w:rsidR="00EC711B" w:rsidRPr="0066141B">
        <w:rPr>
          <w:lang w:val="en-AU"/>
        </w:rPr>
        <w:t xml:space="preserve">capacity to operate as </w:t>
      </w:r>
      <w:r w:rsidR="006620EE" w:rsidRPr="0066141B">
        <w:rPr>
          <w:lang w:val="en-AU"/>
        </w:rPr>
        <w:t>business</w:t>
      </w:r>
      <w:r w:rsidR="00E8412A" w:rsidRPr="0066141B">
        <w:rPr>
          <w:lang w:val="en-AU"/>
        </w:rPr>
        <w:t>es</w:t>
      </w:r>
      <w:r w:rsidR="00EC711B" w:rsidRPr="0066141B">
        <w:rPr>
          <w:lang w:val="en-AU"/>
        </w:rPr>
        <w:t xml:space="preserve">, </w:t>
      </w:r>
      <w:r w:rsidR="0066141B">
        <w:rPr>
          <w:lang w:val="en-AU"/>
        </w:rPr>
        <w:t>‘</w:t>
      </w:r>
      <w:r w:rsidR="006620EE" w:rsidRPr="0066141B">
        <w:rPr>
          <w:lang w:val="en-AU"/>
        </w:rPr>
        <w:t xml:space="preserve">to identify and take advantage of options for sustaining </w:t>
      </w:r>
      <w:r w:rsidR="00EC711B" w:rsidRPr="0066141B">
        <w:rPr>
          <w:lang w:val="en-AU"/>
        </w:rPr>
        <w:t xml:space="preserve">ourselves </w:t>
      </w:r>
      <w:r w:rsidR="006620EE" w:rsidRPr="0066141B">
        <w:rPr>
          <w:lang w:val="en-AU"/>
        </w:rPr>
        <w:t xml:space="preserve">so that </w:t>
      </w:r>
      <w:r w:rsidR="00EC711B" w:rsidRPr="0066141B">
        <w:rPr>
          <w:lang w:val="en-AU"/>
        </w:rPr>
        <w:t>we</w:t>
      </w:r>
      <w:r w:rsidR="006620EE" w:rsidRPr="0066141B">
        <w:rPr>
          <w:lang w:val="en-AU"/>
        </w:rPr>
        <w:t xml:space="preserve"> can continue to d</w:t>
      </w:r>
      <w:r w:rsidR="00EC711B" w:rsidRPr="0066141B">
        <w:rPr>
          <w:lang w:val="en-AU"/>
        </w:rPr>
        <w:t>eliver services to our community</w:t>
      </w:r>
      <w:r w:rsidR="0066141B">
        <w:rPr>
          <w:i/>
          <w:lang w:val="en-AU"/>
        </w:rPr>
        <w:t>’</w:t>
      </w:r>
      <w:r w:rsidR="00EC711B" w:rsidRPr="0066141B">
        <w:rPr>
          <w:lang w:val="en-AU"/>
        </w:rPr>
        <w:t xml:space="preserve"> (Community Leader)</w:t>
      </w:r>
      <w:r w:rsidR="006620EE" w:rsidRPr="0066141B">
        <w:rPr>
          <w:lang w:val="en-AU"/>
        </w:rPr>
        <w:t xml:space="preserve">. </w:t>
      </w:r>
      <w:r w:rsidR="00680C06" w:rsidRPr="0066141B">
        <w:rPr>
          <w:lang w:val="en-AU"/>
        </w:rPr>
        <w:t>CISP</w:t>
      </w:r>
      <w:r w:rsidR="0066141B">
        <w:rPr>
          <w:lang w:val="en-AU"/>
        </w:rPr>
        <w:t>’</w:t>
      </w:r>
      <w:r w:rsidR="00680C06" w:rsidRPr="0066141B">
        <w:rPr>
          <w:lang w:val="en-AU"/>
        </w:rPr>
        <w:t xml:space="preserve">s work with </w:t>
      </w:r>
      <w:r w:rsidR="00511BED">
        <w:rPr>
          <w:lang w:val="en-AU"/>
        </w:rPr>
        <w:t>M</w:t>
      </w:r>
      <w:r w:rsidR="00680C06" w:rsidRPr="0066141B">
        <w:rPr>
          <w:lang w:val="en-AU"/>
        </w:rPr>
        <w:t xml:space="preserve">odel </w:t>
      </w:r>
      <w:r w:rsidR="00511BED">
        <w:rPr>
          <w:lang w:val="en-AU"/>
        </w:rPr>
        <w:t>F</w:t>
      </w:r>
      <w:r w:rsidR="00680C06" w:rsidRPr="0066141B">
        <w:rPr>
          <w:lang w:val="en-AU"/>
        </w:rPr>
        <w:t xml:space="preserve">arming </w:t>
      </w:r>
      <w:r w:rsidR="00511BED">
        <w:rPr>
          <w:lang w:val="en-AU"/>
        </w:rPr>
        <w:t>F</w:t>
      </w:r>
      <w:r w:rsidR="00680C06" w:rsidRPr="0066141B">
        <w:rPr>
          <w:lang w:val="en-AU"/>
        </w:rPr>
        <w:t>amilies and its direct employment of community based service providers is building the capacity of lo</w:t>
      </w:r>
      <w:r w:rsidR="006807A1" w:rsidRPr="0066141B">
        <w:rPr>
          <w:lang w:val="en-AU"/>
        </w:rPr>
        <w:t>cal farmers to guide improvements in farming practices</w:t>
      </w:r>
      <w:r w:rsidR="008B08AC" w:rsidRPr="0066141B">
        <w:rPr>
          <w:lang w:val="en-AU"/>
        </w:rPr>
        <w:t>.</w:t>
      </w:r>
    </w:p>
    <w:p w14:paraId="3045A6EA" w14:textId="22C0FFE8" w:rsidR="0021364E" w:rsidRPr="0066141B" w:rsidRDefault="00EA2921" w:rsidP="009C4871">
      <w:pPr>
        <w:pStyle w:val="BodyText"/>
        <w:rPr>
          <w:lang w:val="en-AU"/>
        </w:rPr>
      </w:pPr>
      <w:bookmarkStart w:id="207" w:name="_Toc480555004"/>
      <w:r w:rsidRPr="0066141B">
        <w:rPr>
          <w:lang w:val="en-AU"/>
        </w:rPr>
        <w:t xml:space="preserve">Smallholder </w:t>
      </w:r>
      <w:r w:rsidR="00B66A16" w:rsidRPr="0066141B">
        <w:rPr>
          <w:lang w:val="en-AU"/>
        </w:rPr>
        <w:t xml:space="preserve">cooperatives and organisations </w:t>
      </w:r>
      <w:r w:rsidRPr="0066141B">
        <w:rPr>
          <w:lang w:val="en-AU"/>
        </w:rPr>
        <w:t xml:space="preserve">face </w:t>
      </w:r>
      <w:r w:rsidR="0021364E" w:rsidRPr="0066141B">
        <w:rPr>
          <w:lang w:val="en-AU"/>
        </w:rPr>
        <w:t>significant challenges</w:t>
      </w:r>
      <w:r w:rsidRPr="0066141B">
        <w:rPr>
          <w:lang w:val="en-AU"/>
        </w:rPr>
        <w:t xml:space="preserve"> sustaining the gains achieved through their partnership with CISP</w:t>
      </w:r>
      <w:r w:rsidR="0021364E" w:rsidRPr="0066141B">
        <w:rPr>
          <w:lang w:val="en-AU"/>
        </w:rPr>
        <w:t xml:space="preserve">. </w:t>
      </w:r>
      <w:r w:rsidRPr="0066141B">
        <w:rPr>
          <w:lang w:val="en-AU"/>
        </w:rPr>
        <w:t xml:space="preserve">Groups like </w:t>
      </w:r>
      <w:r w:rsidRPr="0066141B">
        <w:rPr>
          <w:szCs w:val="20"/>
          <w:lang w:val="en-AU"/>
        </w:rPr>
        <w:t>Lower Unggai Community Development Foundation</w:t>
      </w:r>
      <w:r w:rsidRPr="0066141B" w:rsidDel="00EA2921">
        <w:rPr>
          <w:lang w:val="en-AU"/>
        </w:rPr>
        <w:t xml:space="preserve"> </w:t>
      </w:r>
      <w:r w:rsidR="0021364E" w:rsidRPr="0066141B">
        <w:rPr>
          <w:lang w:val="en-AU"/>
        </w:rPr>
        <w:t xml:space="preserve">are not sufficiently robust to stand alone without ongoing support. </w:t>
      </w:r>
      <w:r w:rsidRPr="0066141B">
        <w:rPr>
          <w:lang w:val="en-AU"/>
        </w:rPr>
        <w:t xml:space="preserve">The </w:t>
      </w:r>
      <w:r w:rsidR="0021364E" w:rsidRPr="0066141B">
        <w:rPr>
          <w:lang w:val="en-AU"/>
        </w:rPr>
        <w:t xml:space="preserve">cooperative leader </w:t>
      </w:r>
      <w:r w:rsidR="002D78E6" w:rsidRPr="0066141B">
        <w:rPr>
          <w:lang w:val="en-AU"/>
        </w:rPr>
        <w:t xml:space="preserve">expressed fear that when </w:t>
      </w:r>
      <w:r w:rsidR="00B66A16" w:rsidRPr="0066141B">
        <w:rPr>
          <w:lang w:val="en-AU"/>
        </w:rPr>
        <w:t>CISP</w:t>
      </w:r>
      <w:r w:rsidR="002D78E6" w:rsidRPr="0066141B">
        <w:rPr>
          <w:lang w:val="en-AU"/>
        </w:rPr>
        <w:t xml:space="preserve"> </w:t>
      </w:r>
      <w:r w:rsidR="0021364E" w:rsidRPr="0066141B">
        <w:rPr>
          <w:lang w:val="en-AU"/>
        </w:rPr>
        <w:t>ceases to provide support</w:t>
      </w:r>
      <w:r w:rsidR="00B66A16" w:rsidRPr="0066141B">
        <w:rPr>
          <w:lang w:val="en-AU"/>
        </w:rPr>
        <w:t>,</w:t>
      </w:r>
      <w:r w:rsidR="0021364E" w:rsidRPr="0066141B">
        <w:rPr>
          <w:lang w:val="en-AU"/>
        </w:rPr>
        <w:t xml:space="preserve"> they will not be able to function effectively</w:t>
      </w:r>
      <w:r w:rsidR="0021364E" w:rsidRPr="0066141B">
        <w:rPr>
          <w:i/>
          <w:lang w:val="en-AU"/>
        </w:rPr>
        <w:t xml:space="preserve">. </w:t>
      </w:r>
      <w:r w:rsidR="0066141B">
        <w:rPr>
          <w:lang w:val="en-AU"/>
        </w:rPr>
        <w:t>‘</w:t>
      </w:r>
      <w:r w:rsidR="0021364E" w:rsidRPr="0066141B">
        <w:rPr>
          <w:lang w:val="en-AU"/>
        </w:rPr>
        <w:t>The support and work put into the organisation over the last two years will be a waste if [the organisation] is not able to operate on its own</w:t>
      </w:r>
      <w:r w:rsidR="000027D9" w:rsidRPr="0066141B">
        <w:rPr>
          <w:lang w:val="en-AU"/>
        </w:rPr>
        <w:t>.</w:t>
      </w:r>
      <w:r w:rsidR="0066141B">
        <w:rPr>
          <w:lang w:val="en-AU"/>
        </w:rPr>
        <w:t>’</w:t>
      </w:r>
      <w:r w:rsidR="0021364E" w:rsidRPr="0066141B">
        <w:rPr>
          <w:lang w:val="en-AU"/>
        </w:rPr>
        <w:t xml:space="preserve"> The cooperative leader further reported that it is hard for communities to put into practice some of the things they have </w:t>
      </w:r>
      <w:r w:rsidR="009C42C3" w:rsidRPr="0066141B">
        <w:rPr>
          <w:lang w:val="en-AU"/>
        </w:rPr>
        <w:t>learned</w:t>
      </w:r>
      <w:r w:rsidR="0021364E" w:rsidRPr="0066141B">
        <w:rPr>
          <w:lang w:val="en-AU"/>
        </w:rPr>
        <w:t xml:space="preserve">, especially if </w:t>
      </w:r>
      <w:r w:rsidR="00B66A16" w:rsidRPr="0066141B">
        <w:rPr>
          <w:lang w:val="en-AU"/>
        </w:rPr>
        <w:t xml:space="preserve">they receive </w:t>
      </w:r>
      <w:r w:rsidR="0021364E" w:rsidRPr="0066141B">
        <w:rPr>
          <w:lang w:val="en-AU"/>
        </w:rPr>
        <w:t>no support to help diversify their income</w:t>
      </w:r>
      <w:r w:rsidR="00160CAA" w:rsidRPr="0066141B">
        <w:rPr>
          <w:lang w:val="en-AU"/>
        </w:rPr>
        <w:t>,</w:t>
      </w:r>
      <w:r w:rsidR="0021364E" w:rsidRPr="0066141B">
        <w:rPr>
          <w:lang w:val="en-AU"/>
        </w:rPr>
        <w:t xml:space="preserve"> or to connect them to other support and access to markets to sell their products. </w:t>
      </w:r>
    </w:p>
    <w:p w14:paraId="451BC67B" w14:textId="7D3A00CE" w:rsidR="001F0CEE" w:rsidRPr="0066141B" w:rsidRDefault="00EA2921" w:rsidP="001F0CEE">
      <w:pPr>
        <w:pStyle w:val="BodyText"/>
        <w:rPr>
          <w:lang w:val="en-AU"/>
        </w:rPr>
      </w:pPr>
      <w:r w:rsidRPr="0066141B">
        <w:rPr>
          <w:rFonts w:cs="Arial"/>
          <w:szCs w:val="20"/>
          <w:lang w:val="en-AU"/>
        </w:rPr>
        <w:t>To enable CISP to continue to strengthen its partners</w:t>
      </w:r>
      <w:r w:rsidR="0066141B">
        <w:rPr>
          <w:rFonts w:cs="Arial"/>
          <w:szCs w:val="20"/>
          <w:lang w:val="en-AU"/>
        </w:rPr>
        <w:t>’</w:t>
      </w:r>
      <w:r w:rsidR="00680C06" w:rsidRPr="0066141B">
        <w:rPr>
          <w:rFonts w:cs="Arial"/>
          <w:szCs w:val="20"/>
          <w:lang w:val="en-AU"/>
        </w:rPr>
        <w:t xml:space="preserve"> and farming communities</w:t>
      </w:r>
      <w:r w:rsidR="0066141B">
        <w:rPr>
          <w:rFonts w:cs="Arial"/>
          <w:szCs w:val="20"/>
          <w:lang w:val="en-AU"/>
        </w:rPr>
        <w:t>’</w:t>
      </w:r>
      <w:r w:rsidR="00680C06" w:rsidRPr="0066141B">
        <w:rPr>
          <w:rFonts w:cs="Arial"/>
          <w:szCs w:val="20"/>
          <w:lang w:val="en-AU"/>
        </w:rPr>
        <w:t xml:space="preserve"> capacity to fully engage women farmers,</w:t>
      </w:r>
      <w:r w:rsidR="005015A8" w:rsidRPr="0066141B">
        <w:rPr>
          <w:rFonts w:cs="Arial"/>
          <w:szCs w:val="20"/>
          <w:lang w:val="en-AU"/>
        </w:rPr>
        <w:t xml:space="preserve"> </w:t>
      </w:r>
      <w:r w:rsidR="00680C06" w:rsidRPr="0066141B">
        <w:rPr>
          <w:rFonts w:cs="Arial"/>
          <w:szCs w:val="20"/>
          <w:lang w:val="en-AU"/>
        </w:rPr>
        <w:t xml:space="preserve">it </w:t>
      </w:r>
      <w:r w:rsidR="001F0CEE" w:rsidRPr="0066141B">
        <w:rPr>
          <w:rFonts w:cs="Arial"/>
          <w:szCs w:val="20"/>
          <w:lang w:val="en-AU"/>
        </w:rPr>
        <w:t xml:space="preserve">is recommended that </w:t>
      </w:r>
      <w:r w:rsidR="001F0CEE" w:rsidRPr="0066141B">
        <w:rPr>
          <w:rFonts w:cs="Arial"/>
          <w:i/>
          <w:szCs w:val="20"/>
          <w:lang w:val="en-AU"/>
        </w:rPr>
        <w:t>Pacific Women</w:t>
      </w:r>
      <w:r w:rsidR="001F0CEE" w:rsidRPr="0066141B">
        <w:rPr>
          <w:rFonts w:cs="Arial"/>
          <w:szCs w:val="20"/>
          <w:lang w:val="en-AU"/>
        </w:rPr>
        <w:t xml:space="preserve"> continue </w:t>
      </w:r>
      <w:r w:rsidR="001F0CEE" w:rsidRPr="00502444">
        <w:rPr>
          <w:rFonts w:cs="Arial"/>
          <w:szCs w:val="20"/>
          <w:lang w:val="en-AU"/>
        </w:rPr>
        <w:t xml:space="preserve">funding </w:t>
      </w:r>
      <w:r w:rsidR="0009777A" w:rsidRPr="00502444">
        <w:rPr>
          <w:rFonts w:cs="Arial"/>
          <w:szCs w:val="20"/>
          <w:lang w:val="en-AU"/>
        </w:rPr>
        <w:t>CISP</w:t>
      </w:r>
      <w:r w:rsidR="00956E70" w:rsidRPr="00502444">
        <w:rPr>
          <w:rFonts w:cs="Arial"/>
          <w:szCs w:val="20"/>
          <w:lang w:val="en-AU"/>
        </w:rPr>
        <w:t xml:space="preserve">. </w:t>
      </w:r>
      <w:r w:rsidR="004C0DFB" w:rsidRPr="00502444">
        <w:rPr>
          <w:rFonts w:cs="Arial"/>
          <w:szCs w:val="20"/>
          <w:lang w:val="en-AU"/>
        </w:rPr>
        <w:t xml:space="preserve">The </w:t>
      </w:r>
      <w:r w:rsidR="00956E70" w:rsidRPr="00502444">
        <w:rPr>
          <w:rFonts w:cs="Arial"/>
          <w:i/>
          <w:szCs w:val="20"/>
          <w:lang w:val="en-AU"/>
        </w:rPr>
        <w:t>Pacific Women</w:t>
      </w:r>
      <w:r w:rsidR="00956E70" w:rsidRPr="00502444">
        <w:rPr>
          <w:rFonts w:cs="Arial"/>
          <w:szCs w:val="20"/>
          <w:lang w:val="en-AU"/>
        </w:rPr>
        <w:t xml:space="preserve"> Three-Year Evaluation</w:t>
      </w:r>
      <w:r w:rsidR="004C0DFB" w:rsidRPr="00502444">
        <w:rPr>
          <w:rFonts w:cs="Arial"/>
          <w:szCs w:val="20"/>
          <w:lang w:val="en-AU"/>
        </w:rPr>
        <w:t xml:space="preserve"> recommended </w:t>
      </w:r>
      <w:r w:rsidR="004C0DFB" w:rsidRPr="00502444">
        <w:rPr>
          <w:bCs/>
          <w:szCs w:val="20"/>
        </w:rPr>
        <w:t>working across outcomes should be further facilitated wherever possible.</w:t>
      </w:r>
      <w:r w:rsidR="004C0DFB" w:rsidRPr="00502444">
        <w:rPr>
          <w:rStyle w:val="FootnoteReference"/>
          <w:bCs/>
          <w:szCs w:val="20"/>
        </w:rPr>
        <w:footnoteReference w:id="21"/>
      </w:r>
      <w:r w:rsidR="00F87744" w:rsidRPr="00502444">
        <w:rPr>
          <w:rFonts w:cs="Arial"/>
          <w:szCs w:val="20"/>
          <w:lang w:val="en-AU"/>
        </w:rPr>
        <w:t xml:space="preserve">. </w:t>
      </w:r>
      <w:r w:rsidR="004C0DFB" w:rsidRPr="00502444">
        <w:rPr>
          <w:rFonts w:cs="Arial"/>
          <w:szCs w:val="20"/>
          <w:lang w:val="en-AU"/>
        </w:rPr>
        <w:t xml:space="preserve">CARE should be encouraged to do so. </w:t>
      </w:r>
      <w:r w:rsidR="00F87744" w:rsidRPr="00502444">
        <w:rPr>
          <w:rFonts w:cs="Arial"/>
          <w:szCs w:val="20"/>
          <w:lang w:val="en-AU"/>
        </w:rPr>
        <w:t>This could include continued actively encouraging women’s leadership and influence as well as finding entry points to address and prevent family and sexual violence</w:t>
      </w:r>
      <w:r w:rsidR="00037409" w:rsidRPr="00502444">
        <w:rPr>
          <w:rFonts w:cs="Arial"/>
          <w:szCs w:val="20"/>
          <w:lang w:val="en-AU"/>
        </w:rPr>
        <w:t>.</w:t>
      </w:r>
      <w:r w:rsidR="00037409" w:rsidRPr="0009777A">
        <w:rPr>
          <w:rFonts w:cs="Arial"/>
          <w:szCs w:val="20"/>
          <w:highlight w:val="yellow"/>
          <w:lang w:val="en-AU"/>
        </w:rPr>
        <w:t xml:space="preserve"> </w:t>
      </w:r>
    </w:p>
    <w:p w14:paraId="45142A7C" w14:textId="77777777" w:rsidR="000F7408" w:rsidRPr="0066141B" w:rsidRDefault="000F7408" w:rsidP="009C4871">
      <w:pPr>
        <w:pStyle w:val="Heading2"/>
      </w:pPr>
      <w:bookmarkStart w:id="208" w:name="_Toc493109677"/>
      <w:r w:rsidRPr="0066141B">
        <w:t>Ethics</w:t>
      </w:r>
      <w:bookmarkEnd w:id="207"/>
      <w:bookmarkEnd w:id="208"/>
    </w:p>
    <w:p w14:paraId="31AEAFB0" w14:textId="2B4FC303" w:rsidR="00160CAA" w:rsidRPr="001E6DD2" w:rsidRDefault="00160CAA" w:rsidP="009C4871">
      <w:pPr>
        <w:pStyle w:val="BodyText"/>
        <w:rPr>
          <w:rFonts w:cs="Arial"/>
          <w:szCs w:val="20"/>
          <w:lang w:val="en-AU"/>
        </w:rPr>
      </w:pPr>
      <w:r w:rsidRPr="00256CB8">
        <w:rPr>
          <w:rFonts w:cs="Arial"/>
          <w:szCs w:val="20"/>
          <w:lang w:val="en-AU"/>
        </w:rPr>
        <w:t>CISP</w:t>
      </w:r>
      <w:r w:rsidR="0021364E" w:rsidRPr="00256CB8">
        <w:rPr>
          <w:rFonts w:cs="Arial"/>
          <w:szCs w:val="20"/>
          <w:lang w:val="en-AU"/>
        </w:rPr>
        <w:t xml:space="preserve"> rated </w:t>
      </w:r>
      <w:r w:rsidR="001E6DD2">
        <w:rPr>
          <w:rFonts w:cs="Arial"/>
          <w:szCs w:val="20"/>
          <w:lang w:val="en-AU"/>
        </w:rPr>
        <w:t>‘</w:t>
      </w:r>
      <w:r w:rsidR="0021364E" w:rsidRPr="00256CB8">
        <w:rPr>
          <w:rFonts w:cs="Arial"/>
          <w:szCs w:val="20"/>
          <w:lang w:val="en-AU"/>
        </w:rPr>
        <w:t>5 out of 6</w:t>
      </w:r>
      <w:r w:rsidR="001E6DD2">
        <w:rPr>
          <w:rFonts w:cs="Arial"/>
          <w:szCs w:val="20"/>
          <w:lang w:val="en-AU"/>
        </w:rPr>
        <w:t>’</w:t>
      </w:r>
      <w:r w:rsidR="0021364E" w:rsidRPr="00256CB8">
        <w:rPr>
          <w:rFonts w:cs="Arial"/>
          <w:szCs w:val="20"/>
          <w:lang w:val="en-AU"/>
        </w:rPr>
        <w:t xml:space="preserve"> </w:t>
      </w:r>
      <w:r w:rsidRPr="00256CB8">
        <w:rPr>
          <w:rFonts w:cs="Arial"/>
          <w:szCs w:val="20"/>
          <w:lang w:val="en-AU"/>
        </w:rPr>
        <w:t xml:space="preserve">in </w:t>
      </w:r>
      <w:r w:rsidR="0021364E" w:rsidRPr="00256CB8">
        <w:rPr>
          <w:rFonts w:cs="Arial"/>
          <w:szCs w:val="20"/>
          <w:lang w:val="en-AU"/>
        </w:rPr>
        <w:t xml:space="preserve">the </w:t>
      </w:r>
      <w:r w:rsidRPr="00256CB8">
        <w:rPr>
          <w:rFonts w:cs="Arial"/>
          <w:szCs w:val="20"/>
          <w:lang w:val="en-AU"/>
        </w:rPr>
        <w:t>e</w:t>
      </w:r>
      <w:r w:rsidR="0021364E" w:rsidRPr="00256CB8">
        <w:rPr>
          <w:rFonts w:cs="Arial"/>
          <w:szCs w:val="20"/>
          <w:lang w:val="en-AU"/>
        </w:rPr>
        <w:t>thics dimension. It satisfie</w:t>
      </w:r>
      <w:r w:rsidRPr="00256CB8">
        <w:rPr>
          <w:rFonts w:cs="Arial"/>
          <w:szCs w:val="20"/>
          <w:lang w:val="en-AU"/>
        </w:rPr>
        <w:t>d</w:t>
      </w:r>
      <w:r w:rsidR="0021364E" w:rsidRPr="00256CB8">
        <w:rPr>
          <w:rFonts w:cs="Arial"/>
          <w:szCs w:val="20"/>
          <w:lang w:val="en-AU"/>
        </w:rPr>
        <w:t xml:space="preserve"> criteria in almost all </w:t>
      </w:r>
      <w:r w:rsidRPr="00256CB8">
        <w:rPr>
          <w:rFonts w:cs="Arial"/>
          <w:szCs w:val="20"/>
          <w:lang w:val="en-AU"/>
        </w:rPr>
        <w:t xml:space="preserve">of the </w:t>
      </w:r>
      <w:r w:rsidR="0021364E" w:rsidRPr="00256CB8">
        <w:rPr>
          <w:rFonts w:cs="Arial"/>
          <w:szCs w:val="20"/>
          <w:lang w:val="en-AU"/>
        </w:rPr>
        <w:t>domains.</w:t>
      </w:r>
      <w:r w:rsidR="0021364E" w:rsidRPr="001E6DD2">
        <w:rPr>
          <w:rFonts w:cs="Arial"/>
          <w:szCs w:val="20"/>
          <w:lang w:val="en-AU"/>
        </w:rPr>
        <w:t xml:space="preserve"> </w:t>
      </w:r>
    </w:p>
    <w:p w14:paraId="70F715CF" w14:textId="77777777" w:rsidR="009654E2" w:rsidRPr="0066141B" w:rsidRDefault="004E2A63" w:rsidP="002933C7">
      <w:pPr>
        <w:pStyle w:val="Heading3"/>
      </w:pPr>
      <w:r w:rsidRPr="0066141B">
        <w:t>Transparency</w:t>
      </w:r>
    </w:p>
    <w:p w14:paraId="04A7A518" w14:textId="18DBD0D2" w:rsidR="00013E16" w:rsidRPr="0066141B" w:rsidRDefault="00395522" w:rsidP="00A145E1">
      <w:pPr>
        <w:pStyle w:val="BodyText"/>
        <w:rPr>
          <w:lang w:val="en-AU"/>
        </w:rPr>
      </w:pPr>
      <w:r w:rsidRPr="0066141B">
        <w:rPr>
          <w:b/>
          <w:color w:val="000000" w:themeColor="text1"/>
          <w:lang w:val="en-AU"/>
        </w:rPr>
        <w:t>Transparent decisions are made about budget allocation</w:t>
      </w:r>
      <w:r w:rsidRPr="0066141B">
        <w:rPr>
          <w:color w:val="000000" w:themeColor="text1"/>
          <w:lang w:val="en-AU"/>
        </w:rPr>
        <w:t xml:space="preserve">. </w:t>
      </w:r>
      <w:r w:rsidR="00160CAA" w:rsidRPr="0066141B">
        <w:rPr>
          <w:color w:val="000000" w:themeColor="text1"/>
          <w:lang w:val="en-AU"/>
        </w:rPr>
        <w:t>CISP</w:t>
      </w:r>
      <w:r w:rsidR="0066141B">
        <w:rPr>
          <w:color w:val="000000" w:themeColor="text1"/>
          <w:lang w:val="en-AU"/>
        </w:rPr>
        <w:t>’</w:t>
      </w:r>
      <w:r w:rsidR="00004F51" w:rsidRPr="0066141B">
        <w:rPr>
          <w:color w:val="000000" w:themeColor="text1"/>
          <w:lang w:val="en-AU"/>
        </w:rPr>
        <w:t>s</w:t>
      </w:r>
      <w:r w:rsidR="004E2A63" w:rsidRPr="0066141B">
        <w:rPr>
          <w:lang w:val="en-AU"/>
        </w:rPr>
        <w:t xml:space="preserve"> financial systems </w:t>
      </w:r>
      <w:r w:rsidR="005D7AC1" w:rsidRPr="0066141B">
        <w:rPr>
          <w:lang w:val="en-AU"/>
        </w:rPr>
        <w:t xml:space="preserve">are robust and effectively </w:t>
      </w:r>
      <w:r w:rsidR="004E2A63" w:rsidRPr="0066141B">
        <w:rPr>
          <w:lang w:val="en-AU"/>
        </w:rPr>
        <w:t>guide budget allocation</w:t>
      </w:r>
      <w:r w:rsidR="00004F51" w:rsidRPr="0066141B">
        <w:rPr>
          <w:lang w:val="en-AU"/>
        </w:rPr>
        <w:t>.</w:t>
      </w:r>
      <w:r w:rsidR="009820D7" w:rsidRPr="0066141B">
        <w:rPr>
          <w:lang w:val="en-AU"/>
        </w:rPr>
        <w:t xml:space="preserve"> </w:t>
      </w:r>
      <w:r w:rsidR="00013E16" w:rsidRPr="0066141B">
        <w:rPr>
          <w:lang w:val="en-AU"/>
        </w:rPr>
        <w:t>CISP staff receive project budget documents for weekly team review. Team review has increased staff knowledge of the budgeting process and activity expenditure, as well as increasing the staff</w:t>
      </w:r>
      <w:r w:rsidR="0066141B">
        <w:rPr>
          <w:lang w:val="en-AU"/>
        </w:rPr>
        <w:t>’</w:t>
      </w:r>
      <w:r w:rsidR="00013E16" w:rsidRPr="0066141B">
        <w:rPr>
          <w:lang w:val="en-AU"/>
        </w:rPr>
        <w:t>s own commitment to transparency and accountability.</w:t>
      </w:r>
    </w:p>
    <w:p w14:paraId="031C04CB" w14:textId="111C23C9" w:rsidR="00423EC9" w:rsidRPr="001E6DD2" w:rsidRDefault="00004F51" w:rsidP="00A145E1">
      <w:pPr>
        <w:pStyle w:val="BodyText"/>
        <w:rPr>
          <w:lang w:val="en-AU"/>
        </w:rPr>
      </w:pPr>
      <w:r w:rsidRPr="0066141B">
        <w:rPr>
          <w:lang w:val="en-AU"/>
        </w:rPr>
        <w:t>P</w:t>
      </w:r>
      <w:r w:rsidR="004E2A63" w:rsidRPr="0066141B">
        <w:rPr>
          <w:lang w:val="en-AU"/>
        </w:rPr>
        <w:t xml:space="preserve">artners perceive </w:t>
      </w:r>
      <w:r w:rsidRPr="0066141B">
        <w:rPr>
          <w:lang w:val="en-AU"/>
        </w:rPr>
        <w:t>CISP</w:t>
      </w:r>
      <w:r w:rsidR="004E2A63" w:rsidRPr="0066141B">
        <w:rPr>
          <w:lang w:val="en-AU"/>
        </w:rPr>
        <w:t xml:space="preserve"> to be highly transparent in its </w:t>
      </w:r>
      <w:r w:rsidR="001E6DD2" w:rsidRPr="0066141B">
        <w:rPr>
          <w:lang w:val="en-AU"/>
        </w:rPr>
        <w:t>decision-making</w:t>
      </w:r>
      <w:r w:rsidR="004E2A63" w:rsidRPr="0066141B">
        <w:rPr>
          <w:lang w:val="en-AU"/>
        </w:rPr>
        <w:t xml:space="preserve"> and budget allocation</w:t>
      </w:r>
      <w:r w:rsidRPr="0066141B">
        <w:rPr>
          <w:lang w:val="en-AU"/>
        </w:rPr>
        <w:t>.</w:t>
      </w:r>
      <w:r w:rsidR="004E2A63" w:rsidRPr="0066141B">
        <w:rPr>
          <w:b/>
          <w:lang w:val="en-AU"/>
        </w:rPr>
        <w:t xml:space="preserve"> </w:t>
      </w:r>
      <w:r w:rsidR="004E2A63" w:rsidRPr="0066141B">
        <w:rPr>
          <w:lang w:val="en-AU"/>
        </w:rPr>
        <w:t xml:space="preserve">One partner reported it is </w:t>
      </w:r>
      <w:r w:rsidR="0066141B">
        <w:rPr>
          <w:lang w:val="en-AU"/>
        </w:rPr>
        <w:t>‘</w:t>
      </w:r>
      <w:r w:rsidR="004E2A63" w:rsidRPr="0066141B">
        <w:rPr>
          <w:lang w:val="en-AU"/>
        </w:rPr>
        <w:t>only able to invest time and resources because of CARE</w:t>
      </w:r>
      <w:r w:rsidR="0066141B">
        <w:rPr>
          <w:lang w:val="en-AU"/>
        </w:rPr>
        <w:t>’</w:t>
      </w:r>
      <w:r w:rsidR="004E2A63" w:rsidRPr="0066141B">
        <w:rPr>
          <w:lang w:val="en-AU"/>
        </w:rPr>
        <w:t xml:space="preserve">s reputation and the confidence they have in CARE to deliver the </w:t>
      </w:r>
      <w:r w:rsidR="00A8082F" w:rsidRPr="0066141B">
        <w:rPr>
          <w:lang w:val="en-AU"/>
        </w:rPr>
        <w:t>p</w:t>
      </w:r>
      <w:r w:rsidR="004E2A63" w:rsidRPr="0066141B">
        <w:rPr>
          <w:lang w:val="en-AU"/>
        </w:rPr>
        <w:t>roject well… [and there are no issues with] nepotism, corruption and mismanagement</w:t>
      </w:r>
      <w:r w:rsidR="004E2A63" w:rsidRPr="0066141B">
        <w:rPr>
          <w:i/>
          <w:lang w:val="en-AU"/>
        </w:rPr>
        <w:t>.</w:t>
      </w:r>
      <w:r w:rsidR="0066141B">
        <w:rPr>
          <w:i/>
          <w:lang w:val="en-AU"/>
        </w:rPr>
        <w:t xml:space="preserve">’ </w:t>
      </w:r>
    </w:p>
    <w:p w14:paraId="4437B2A1" w14:textId="77777777" w:rsidR="009654E2" w:rsidRPr="0066141B" w:rsidRDefault="0009416C" w:rsidP="002933C7">
      <w:pPr>
        <w:pStyle w:val="Heading3"/>
      </w:pPr>
      <w:r w:rsidRPr="0066141B">
        <w:t>Accountability</w:t>
      </w:r>
    </w:p>
    <w:p w14:paraId="0E3DD2F3" w14:textId="1A1E362F" w:rsidR="002E5BC2" w:rsidRPr="0066141B" w:rsidRDefault="002E5BC2" w:rsidP="008A589D">
      <w:pPr>
        <w:pStyle w:val="BodyText"/>
        <w:rPr>
          <w:szCs w:val="20"/>
          <w:lang w:val="en-AU"/>
        </w:rPr>
      </w:pPr>
      <w:r w:rsidRPr="0066141B">
        <w:rPr>
          <w:b/>
          <w:color w:val="000000" w:themeColor="text1"/>
          <w:szCs w:val="20"/>
          <w:lang w:val="en-AU"/>
        </w:rPr>
        <w:t xml:space="preserve">Processes are in place and used to ensure accountability. </w:t>
      </w:r>
      <w:r w:rsidRPr="0066141B">
        <w:rPr>
          <w:szCs w:val="20"/>
          <w:lang w:val="en-AU"/>
        </w:rPr>
        <w:t>Private sector partners report</w:t>
      </w:r>
      <w:r w:rsidR="00004F51" w:rsidRPr="0066141B">
        <w:rPr>
          <w:szCs w:val="20"/>
          <w:lang w:val="en-AU"/>
        </w:rPr>
        <w:t>ed</w:t>
      </w:r>
      <w:r w:rsidRPr="0066141B">
        <w:rPr>
          <w:szCs w:val="20"/>
          <w:lang w:val="en-AU"/>
        </w:rPr>
        <w:t xml:space="preserve"> that CARE provides a high level of accountability and has strong management systems backed up by </w:t>
      </w:r>
      <w:r w:rsidR="005D7AC1" w:rsidRPr="0066141B">
        <w:rPr>
          <w:szCs w:val="20"/>
          <w:lang w:val="en-AU"/>
        </w:rPr>
        <w:t xml:space="preserve">strong </w:t>
      </w:r>
      <w:r w:rsidRPr="0066141B">
        <w:rPr>
          <w:szCs w:val="20"/>
          <w:lang w:val="en-AU"/>
        </w:rPr>
        <w:t xml:space="preserve">research capability. </w:t>
      </w:r>
      <w:r w:rsidR="00004F51" w:rsidRPr="0066141B">
        <w:rPr>
          <w:szCs w:val="20"/>
          <w:lang w:val="en-AU"/>
        </w:rPr>
        <w:t>Coffee e</w:t>
      </w:r>
      <w:r w:rsidRPr="0066141B">
        <w:rPr>
          <w:szCs w:val="20"/>
          <w:lang w:val="en-AU"/>
        </w:rPr>
        <w:t>xporters reported that</w:t>
      </w:r>
      <w:r w:rsidR="00004F51" w:rsidRPr="0066141B">
        <w:rPr>
          <w:szCs w:val="20"/>
          <w:lang w:val="en-AU"/>
        </w:rPr>
        <w:t>,</w:t>
      </w:r>
      <w:r w:rsidRPr="0066141B">
        <w:rPr>
          <w:szCs w:val="20"/>
          <w:lang w:val="en-AU"/>
        </w:rPr>
        <w:t xml:space="preserve"> as businesses</w:t>
      </w:r>
      <w:r w:rsidR="00004F51" w:rsidRPr="0066141B">
        <w:rPr>
          <w:szCs w:val="20"/>
          <w:lang w:val="en-AU"/>
        </w:rPr>
        <w:t>,</w:t>
      </w:r>
      <w:r w:rsidRPr="0066141B">
        <w:rPr>
          <w:szCs w:val="20"/>
          <w:lang w:val="en-AU"/>
        </w:rPr>
        <w:t xml:space="preserve"> they </w:t>
      </w:r>
      <w:r w:rsidR="00004F51" w:rsidRPr="0066141B">
        <w:rPr>
          <w:szCs w:val="20"/>
          <w:lang w:val="en-AU"/>
        </w:rPr>
        <w:t xml:space="preserve">cannot </w:t>
      </w:r>
      <w:r w:rsidRPr="0066141B">
        <w:rPr>
          <w:szCs w:val="20"/>
          <w:lang w:val="en-AU"/>
        </w:rPr>
        <w:t xml:space="preserve">afford to work with groups that have low financial accountability. </w:t>
      </w:r>
      <w:r w:rsidR="00980091" w:rsidRPr="0066141B">
        <w:rPr>
          <w:rFonts w:cs="Arial"/>
          <w:szCs w:val="20"/>
          <w:lang w:val="en-AU"/>
        </w:rPr>
        <w:t xml:space="preserve">One coffee exporter reported that clients such as Nestlé regard them as a </w:t>
      </w:r>
      <w:r w:rsidR="0066141B">
        <w:rPr>
          <w:rFonts w:cs="Arial"/>
          <w:szCs w:val="20"/>
          <w:lang w:val="en-AU"/>
        </w:rPr>
        <w:t>‘</w:t>
      </w:r>
      <w:r w:rsidR="00980091" w:rsidRPr="0066141B">
        <w:rPr>
          <w:rFonts w:cs="Arial"/>
          <w:szCs w:val="20"/>
          <w:lang w:val="en-AU"/>
        </w:rPr>
        <w:t>safe bet</w:t>
      </w:r>
      <w:r w:rsidR="0066141B">
        <w:rPr>
          <w:rFonts w:cs="Arial"/>
          <w:szCs w:val="20"/>
          <w:lang w:val="en-AU"/>
        </w:rPr>
        <w:t>’</w:t>
      </w:r>
      <w:r w:rsidR="00980091" w:rsidRPr="0066141B">
        <w:rPr>
          <w:rFonts w:cs="Arial"/>
          <w:szCs w:val="20"/>
          <w:lang w:val="en-AU"/>
        </w:rPr>
        <w:t xml:space="preserve"> because they are in partnership with CARE. </w:t>
      </w:r>
      <w:r w:rsidR="0066141B">
        <w:rPr>
          <w:rFonts w:cs="Arial"/>
          <w:szCs w:val="20"/>
          <w:lang w:val="en-AU"/>
        </w:rPr>
        <w:t>‘</w:t>
      </w:r>
      <w:r w:rsidR="00980091" w:rsidRPr="0066141B">
        <w:rPr>
          <w:rFonts w:cs="Arial"/>
          <w:szCs w:val="20"/>
          <w:lang w:val="en-AU"/>
        </w:rPr>
        <w:t>CARE is audited on a regular basis. They have policies and procedures in place to ensure that there is accountability and transparency in the way they operate</w:t>
      </w:r>
      <w:r w:rsidR="000027D9" w:rsidRPr="0066141B">
        <w:rPr>
          <w:rFonts w:cs="Arial"/>
          <w:szCs w:val="20"/>
          <w:lang w:val="en-AU"/>
        </w:rPr>
        <w:t>.</w:t>
      </w:r>
      <w:r w:rsidR="0066141B">
        <w:rPr>
          <w:rFonts w:cs="Arial"/>
          <w:szCs w:val="20"/>
          <w:lang w:val="en-AU"/>
        </w:rPr>
        <w:t>’</w:t>
      </w:r>
    </w:p>
    <w:p w14:paraId="74D2668D" w14:textId="3E16B268" w:rsidR="00040122" w:rsidRPr="0066141B" w:rsidRDefault="002E5BC2" w:rsidP="00A145E1">
      <w:pPr>
        <w:pStyle w:val="BodyText"/>
        <w:rPr>
          <w:lang w:val="en-AU"/>
        </w:rPr>
      </w:pPr>
      <w:r w:rsidRPr="0066141B">
        <w:rPr>
          <w:lang w:val="en-AU"/>
        </w:rPr>
        <w:t xml:space="preserve">CARE has earned the trust of coffee exporters to provide quality services. </w:t>
      </w:r>
      <w:r w:rsidR="000C68B8" w:rsidRPr="0066141B">
        <w:rPr>
          <w:lang w:val="en-AU"/>
        </w:rPr>
        <w:t>Free trade and organic certification</w:t>
      </w:r>
      <w:r w:rsidR="000027D9" w:rsidRPr="0066141B">
        <w:rPr>
          <w:lang w:val="en-AU"/>
        </w:rPr>
        <w:t>s</w:t>
      </w:r>
      <w:r w:rsidR="000C68B8" w:rsidRPr="0066141B">
        <w:rPr>
          <w:lang w:val="en-AU"/>
        </w:rPr>
        <w:t xml:space="preserve"> </w:t>
      </w:r>
      <w:r w:rsidR="005A33F2" w:rsidRPr="0066141B">
        <w:rPr>
          <w:lang w:val="en-AU"/>
        </w:rPr>
        <w:t>depend</w:t>
      </w:r>
      <w:r w:rsidR="000C68B8" w:rsidRPr="0066141B">
        <w:rPr>
          <w:lang w:val="en-AU"/>
        </w:rPr>
        <w:t xml:space="preserve"> on high quality services.</w:t>
      </w:r>
      <w:r w:rsidR="000C68B8" w:rsidRPr="0066141B">
        <w:rPr>
          <w:b/>
          <w:lang w:val="en-AU"/>
        </w:rPr>
        <w:t xml:space="preserve"> </w:t>
      </w:r>
      <w:r w:rsidR="005839E7" w:rsidRPr="0066141B">
        <w:rPr>
          <w:lang w:val="en-AU"/>
        </w:rPr>
        <w:t>Coffee</w:t>
      </w:r>
      <w:r w:rsidRPr="0066141B">
        <w:rPr>
          <w:lang w:val="en-AU"/>
        </w:rPr>
        <w:t xml:space="preserve"> exporters reported that they would prefer to work with CARE because </w:t>
      </w:r>
      <w:r w:rsidR="0066141B">
        <w:rPr>
          <w:lang w:val="en-AU"/>
        </w:rPr>
        <w:t>‘</w:t>
      </w:r>
      <w:r w:rsidRPr="0066141B">
        <w:rPr>
          <w:lang w:val="en-AU"/>
        </w:rPr>
        <w:t>experience has shown that local groups have not been consistently reliable</w:t>
      </w:r>
      <w:r w:rsidR="0066141B">
        <w:rPr>
          <w:lang w:val="en-AU"/>
        </w:rPr>
        <w:t>’</w:t>
      </w:r>
      <w:r w:rsidRPr="0066141B">
        <w:rPr>
          <w:lang w:val="en-AU"/>
        </w:rPr>
        <w:t xml:space="preserve"> and </w:t>
      </w:r>
      <w:r w:rsidR="0066141B">
        <w:rPr>
          <w:lang w:val="en-AU"/>
        </w:rPr>
        <w:t>‘</w:t>
      </w:r>
      <w:r w:rsidRPr="0066141B">
        <w:rPr>
          <w:lang w:val="en-AU"/>
        </w:rPr>
        <w:t xml:space="preserve">there are no examples of a national </w:t>
      </w:r>
      <w:r w:rsidR="005839E7" w:rsidRPr="0066141B">
        <w:rPr>
          <w:lang w:val="en-AU"/>
        </w:rPr>
        <w:t xml:space="preserve">nongovernmental organisation </w:t>
      </w:r>
      <w:r w:rsidRPr="0066141B">
        <w:rPr>
          <w:lang w:val="en-AU"/>
        </w:rPr>
        <w:t>that can provide the support that CARE provides with the level of professionalism and reliability</w:t>
      </w:r>
      <w:r w:rsidR="000027D9" w:rsidRPr="0066141B">
        <w:rPr>
          <w:lang w:val="en-AU"/>
        </w:rPr>
        <w:t>.</w:t>
      </w:r>
      <w:r w:rsidR="0066141B">
        <w:rPr>
          <w:lang w:val="en-AU"/>
        </w:rPr>
        <w:t>’</w:t>
      </w:r>
      <w:r w:rsidRPr="0066141B">
        <w:rPr>
          <w:lang w:val="en-AU"/>
        </w:rPr>
        <w:t xml:space="preserve"> </w:t>
      </w:r>
    </w:p>
    <w:p w14:paraId="46B52ADB" w14:textId="77777777" w:rsidR="0009416C" w:rsidRPr="0066141B" w:rsidRDefault="0009416C" w:rsidP="002933C7">
      <w:pPr>
        <w:pStyle w:val="Heading3"/>
      </w:pPr>
      <w:r w:rsidRPr="0066141B">
        <w:t>Ownership and relevance</w:t>
      </w:r>
    </w:p>
    <w:p w14:paraId="2F39E24F" w14:textId="6A53D272" w:rsidR="00FD5BCF" w:rsidRPr="0066141B" w:rsidRDefault="0009416C" w:rsidP="008A589D">
      <w:pPr>
        <w:pStyle w:val="BodyText"/>
        <w:rPr>
          <w:szCs w:val="20"/>
          <w:lang w:val="en-AU"/>
        </w:rPr>
      </w:pPr>
      <w:r w:rsidRPr="0066141B">
        <w:rPr>
          <w:b/>
          <w:lang w:val="en-AU"/>
        </w:rPr>
        <w:t>There is evidence of good ownership and relevance of the project.</w:t>
      </w:r>
      <w:r w:rsidR="005D17C1" w:rsidRPr="0066141B">
        <w:rPr>
          <w:b/>
          <w:lang w:val="en-AU"/>
        </w:rPr>
        <w:t xml:space="preserve"> </w:t>
      </w:r>
      <w:r w:rsidR="005D17C1" w:rsidRPr="0066141B">
        <w:rPr>
          <w:lang w:val="en-AU"/>
        </w:rPr>
        <w:t>E</w:t>
      </w:r>
      <w:r w:rsidR="006620EE" w:rsidRPr="0066141B">
        <w:rPr>
          <w:lang w:val="en-AU"/>
        </w:rPr>
        <w:t xml:space="preserve">valuation </w:t>
      </w:r>
      <w:r w:rsidR="005D17C1" w:rsidRPr="0066141B">
        <w:rPr>
          <w:lang w:val="en-AU"/>
        </w:rPr>
        <w:t xml:space="preserve">informants </w:t>
      </w:r>
      <w:r w:rsidR="006620EE" w:rsidRPr="0066141B">
        <w:rPr>
          <w:lang w:val="en-AU"/>
        </w:rPr>
        <w:t xml:space="preserve">consistently reported that </w:t>
      </w:r>
      <w:r w:rsidR="005D17C1" w:rsidRPr="0066141B">
        <w:rPr>
          <w:lang w:val="en-AU"/>
        </w:rPr>
        <w:t>CISP</w:t>
      </w:r>
      <w:r w:rsidR="0066141B">
        <w:rPr>
          <w:lang w:val="en-AU"/>
        </w:rPr>
        <w:t>’</w:t>
      </w:r>
      <w:r w:rsidR="005D17C1" w:rsidRPr="0066141B">
        <w:rPr>
          <w:lang w:val="en-AU"/>
        </w:rPr>
        <w:t xml:space="preserve">s </w:t>
      </w:r>
      <w:r w:rsidR="006620EE" w:rsidRPr="0066141B">
        <w:rPr>
          <w:lang w:val="en-AU"/>
        </w:rPr>
        <w:t xml:space="preserve">training and support </w:t>
      </w:r>
      <w:r w:rsidR="00DF6826" w:rsidRPr="0066141B">
        <w:rPr>
          <w:lang w:val="en-AU"/>
        </w:rPr>
        <w:t xml:space="preserve">is relevant, </w:t>
      </w:r>
      <w:r w:rsidR="006620EE" w:rsidRPr="0066141B">
        <w:rPr>
          <w:lang w:val="en-AU"/>
        </w:rPr>
        <w:t>provid</w:t>
      </w:r>
      <w:r w:rsidR="00DF6826" w:rsidRPr="0066141B">
        <w:rPr>
          <w:lang w:val="en-AU"/>
        </w:rPr>
        <w:t xml:space="preserve">ing </w:t>
      </w:r>
      <w:r w:rsidR="006620EE" w:rsidRPr="0066141B">
        <w:rPr>
          <w:lang w:val="en-AU"/>
        </w:rPr>
        <w:t xml:space="preserve">them with the skills and knowledge they need to make improvements in practices, planning and productivity. </w:t>
      </w:r>
      <w:r w:rsidR="005D17C1" w:rsidRPr="0066141B">
        <w:rPr>
          <w:lang w:val="en-AU"/>
        </w:rPr>
        <w:t>CISP has trained 80</w:t>
      </w:r>
      <w:r w:rsidR="0066141B">
        <w:rPr>
          <w:lang w:val="en-AU"/>
        </w:rPr>
        <w:t> per cent</w:t>
      </w:r>
      <w:r w:rsidR="00FD5BCF" w:rsidRPr="0066141B">
        <w:rPr>
          <w:lang w:val="en-AU"/>
        </w:rPr>
        <w:t xml:space="preserve"> of </w:t>
      </w:r>
      <w:r w:rsidR="005D17C1" w:rsidRPr="0066141B">
        <w:rPr>
          <w:lang w:val="en-AU"/>
        </w:rPr>
        <w:t xml:space="preserve">the </w:t>
      </w:r>
      <w:r w:rsidR="005D7AC1" w:rsidRPr="0066141B">
        <w:rPr>
          <w:lang w:val="en-AU"/>
        </w:rPr>
        <w:t xml:space="preserve">three </w:t>
      </w:r>
      <w:r w:rsidR="00FD5BCF" w:rsidRPr="0066141B">
        <w:rPr>
          <w:lang w:val="en-AU"/>
        </w:rPr>
        <w:t xml:space="preserve">private sector </w:t>
      </w:r>
      <w:r w:rsidR="00FD1C4A" w:rsidRPr="0066141B">
        <w:rPr>
          <w:lang w:val="en-AU"/>
        </w:rPr>
        <w:t xml:space="preserve">exporter </w:t>
      </w:r>
      <w:r w:rsidR="00FD5BCF" w:rsidRPr="0066141B">
        <w:rPr>
          <w:lang w:val="en-AU"/>
        </w:rPr>
        <w:t>partner</w:t>
      </w:r>
      <w:r w:rsidR="005D17C1" w:rsidRPr="0066141B">
        <w:rPr>
          <w:lang w:val="en-AU"/>
        </w:rPr>
        <w:t>s</w:t>
      </w:r>
      <w:r w:rsidR="0066141B">
        <w:rPr>
          <w:lang w:val="en-AU"/>
        </w:rPr>
        <w:t>’</w:t>
      </w:r>
      <w:r w:rsidR="00FD5BCF" w:rsidRPr="0066141B">
        <w:rPr>
          <w:lang w:val="en-AU"/>
        </w:rPr>
        <w:t xml:space="preserve"> </w:t>
      </w:r>
      <w:r w:rsidR="005D7AC1" w:rsidRPr="0066141B">
        <w:rPr>
          <w:lang w:val="en-AU"/>
        </w:rPr>
        <w:t>and Coffee Industry Corporation</w:t>
      </w:r>
      <w:r w:rsidR="0066141B">
        <w:rPr>
          <w:lang w:val="en-AU"/>
        </w:rPr>
        <w:t>’</w:t>
      </w:r>
      <w:r w:rsidR="005D7AC1" w:rsidRPr="0066141B">
        <w:rPr>
          <w:lang w:val="en-AU"/>
        </w:rPr>
        <w:t xml:space="preserve">s </w:t>
      </w:r>
      <w:r w:rsidR="00FD5BCF" w:rsidRPr="0066141B">
        <w:rPr>
          <w:lang w:val="en-AU"/>
        </w:rPr>
        <w:t>extension staff</w:t>
      </w:r>
      <w:r w:rsidR="005D17C1" w:rsidRPr="0066141B">
        <w:rPr>
          <w:lang w:val="en-AU"/>
        </w:rPr>
        <w:t xml:space="preserve">. </w:t>
      </w:r>
      <w:r w:rsidR="005D7AC1" w:rsidRPr="0066141B">
        <w:rPr>
          <w:lang w:val="en-AU"/>
        </w:rPr>
        <w:t xml:space="preserve">It has trained </w:t>
      </w:r>
      <w:r w:rsidR="00FD1C4A" w:rsidRPr="0066141B">
        <w:rPr>
          <w:lang w:val="en-AU"/>
        </w:rPr>
        <w:t xml:space="preserve">and mentored the leaders, model farmers and members of </w:t>
      </w:r>
      <w:r w:rsidR="00FD5E27" w:rsidRPr="0066141B">
        <w:rPr>
          <w:rFonts w:cs="Arial"/>
          <w:szCs w:val="20"/>
          <w:lang w:val="en-AU" w:eastAsia="en-AU"/>
        </w:rPr>
        <w:t>Backyard</w:t>
      </w:r>
      <w:r w:rsidR="00FD5E27" w:rsidRPr="0066141B">
        <w:rPr>
          <w:szCs w:val="20"/>
          <w:lang w:val="en-AU" w:eastAsia="en-AU"/>
        </w:rPr>
        <w:t xml:space="preserve"> </w:t>
      </w:r>
      <w:r w:rsidR="00FD5E27" w:rsidRPr="0066141B">
        <w:rPr>
          <w:rFonts w:cs="Arial"/>
          <w:szCs w:val="20"/>
          <w:lang w:val="en-AU" w:eastAsia="en-AU"/>
        </w:rPr>
        <w:t xml:space="preserve">Farms, </w:t>
      </w:r>
      <w:r w:rsidR="00FD5E27" w:rsidRPr="0066141B">
        <w:rPr>
          <w:rFonts w:cs="Arial"/>
          <w:szCs w:val="20"/>
          <w:lang w:val="en-AU"/>
        </w:rPr>
        <w:t xml:space="preserve">Lower Unggai Community Development Foundation, Sukapass Cooperative, </w:t>
      </w:r>
      <w:r w:rsidR="00FD1C4A" w:rsidRPr="0066141B">
        <w:rPr>
          <w:rFonts w:cs="Arial"/>
          <w:szCs w:val="20"/>
          <w:lang w:val="en-AU"/>
        </w:rPr>
        <w:t xml:space="preserve">and </w:t>
      </w:r>
      <w:r w:rsidR="00FD5E27" w:rsidRPr="0066141B">
        <w:rPr>
          <w:rFonts w:cs="Arial"/>
          <w:szCs w:val="20"/>
          <w:lang w:val="en-AU"/>
        </w:rPr>
        <w:t>Highlands Organic Agriculture Cooperative</w:t>
      </w:r>
      <w:r w:rsidR="00FD1C4A" w:rsidRPr="0066141B">
        <w:rPr>
          <w:rFonts w:cs="Arial"/>
          <w:szCs w:val="20"/>
          <w:lang w:val="en-AU"/>
        </w:rPr>
        <w:t>.</w:t>
      </w:r>
      <w:r w:rsidR="005D7AC1" w:rsidRPr="0066141B">
        <w:rPr>
          <w:lang w:val="en-AU"/>
        </w:rPr>
        <w:t xml:space="preserve"> </w:t>
      </w:r>
      <w:r w:rsidR="005D17C1" w:rsidRPr="0066141B">
        <w:rPr>
          <w:lang w:val="en-AU"/>
        </w:rPr>
        <w:t>A</w:t>
      </w:r>
      <w:r w:rsidR="00FD5BCF" w:rsidRPr="0066141B">
        <w:rPr>
          <w:lang w:val="en-AU"/>
        </w:rPr>
        <w:t xml:space="preserve">ll of those interviewed reported </w:t>
      </w:r>
      <w:r w:rsidR="006620EE" w:rsidRPr="0066141B">
        <w:rPr>
          <w:lang w:val="en-AU"/>
        </w:rPr>
        <w:t>incorporating</w:t>
      </w:r>
      <w:r w:rsidR="00FD5BCF" w:rsidRPr="0066141B">
        <w:rPr>
          <w:lang w:val="en-AU"/>
        </w:rPr>
        <w:t xml:space="preserve"> the learnings into their practices</w:t>
      </w:r>
      <w:r w:rsidR="006620EE" w:rsidRPr="0066141B">
        <w:rPr>
          <w:b/>
          <w:lang w:val="en-AU"/>
        </w:rPr>
        <w:t xml:space="preserve">. </w:t>
      </w:r>
      <w:r w:rsidR="00FD5BCF" w:rsidRPr="0066141B">
        <w:rPr>
          <w:szCs w:val="20"/>
          <w:lang w:val="en-AU"/>
        </w:rPr>
        <w:t xml:space="preserve">Farmer leaders reported that </w:t>
      </w:r>
      <w:r w:rsidR="005D17C1" w:rsidRPr="0066141B">
        <w:rPr>
          <w:szCs w:val="20"/>
          <w:lang w:val="en-AU"/>
        </w:rPr>
        <w:t xml:space="preserve">CISP </w:t>
      </w:r>
      <w:r w:rsidR="00FD5BCF" w:rsidRPr="0066141B">
        <w:rPr>
          <w:szCs w:val="20"/>
          <w:lang w:val="en-AU"/>
        </w:rPr>
        <w:t>training and support has enabled them to educate other farmers and to monitor and control how coffee is grow</w:t>
      </w:r>
      <w:r w:rsidR="005D17C1" w:rsidRPr="0066141B">
        <w:rPr>
          <w:szCs w:val="20"/>
          <w:lang w:val="en-AU"/>
        </w:rPr>
        <w:t>n</w:t>
      </w:r>
      <w:r w:rsidR="00FD5BCF" w:rsidRPr="0066141B">
        <w:rPr>
          <w:szCs w:val="20"/>
          <w:lang w:val="en-AU"/>
        </w:rPr>
        <w:t xml:space="preserve"> and processed to ensure quality is maintained. </w:t>
      </w:r>
      <w:r w:rsidR="0066141B">
        <w:rPr>
          <w:szCs w:val="20"/>
          <w:lang w:val="en-AU"/>
        </w:rPr>
        <w:t>‘</w:t>
      </w:r>
      <w:r w:rsidR="00FD5BCF" w:rsidRPr="0066141B">
        <w:rPr>
          <w:szCs w:val="20"/>
          <w:lang w:val="en-AU"/>
        </w:rPr>
        <w:t>We are promoting self-reliance, using what we have to help ourselves.</w:t>
      </w:r>
      <w:r w:rsidR="0066141B">
        <w:rPr>
          <w:szCs w:val="20"/>
          <w:lang w:val="en-AU"/>
        </w:rPr>
        <w:t>’</w:t>
      </w:r>
      <w:r w:rsidR="00FD5BCF" w:rsidRPr="0066141B">
        <w:rPr>
          <w:szCs w:val="20"/>
          <w:lang w:val="en-AU"/>
        </w:rPr>
        <w:t xml:space="preserve"> </w:t>
      </w:r>
    </w:p>
    <w:p w14:paraId="5AABC6DE" w14:textId="77777777" w:rsidR="0009416C" w:rsidRPr="0066141B" w:rsidRDefault="0009416C" w:rsidP="002933C7">
      <w:pPr>
        <w:pStyle w:val="Heading2"/>
      </w:pPr>
      <w:bookmarkStart w:id="209" w:name="_Toc493109678"/>
      <w:r w:rsidRPr="0066141B">
        <w:t>Equity</w:t>
      </w:r>
      <w:bookmarkEnd w:id="209"/>
    </w:p>
    <w:p w14:paraId="0AF90825" w14:textId="7644AEAA" w:rsidR="0009416C" w:rsidRPr="0066141B" w:rsidRDefault="0021364E" w:rsidP="008A589D">
      <w:pPr>
        <w:pStyle w:val="BodyText"/>
        <w:rPr>
          <w:lang w:val="en-AU"/>
        </w:rPr>
      </w:pPr>
      <w:r w:rsidRPr="0066141B">
        <w:rPr>
          <w:b/>
          <w:lang w:val="en-AU"/>
        </w:rPr>
        <w:t xml:space="preserve">There is evidence of adequate project reach to marginalised and vulnerable women. </w:t>
      </w:r>
      <w:r w:rsidR="005D17C1" w:rsidRPr="0066141B">
        <w:rPr>
          <w:lang w:val="en-AU"/>
        </w:rPr>
        <w:t xml:space="preserve">CISP </w:t>
      </w:r>
      <w:r w:rsidR="0009416C" w:rsidRPr="0066141B">
        <w:rPr>
          <w:lang w:val="en-AU"/>
        </w:rPr>
        <w:t>reach</w:t>
      </w:r>
      <w:r w:rsidR="005D17C1" w:rsidRPr="0066141B">
        <w:rPr>
          <w:lang w:val="en-AU"/>
        </w:rPr>
        <w:t>es</w:t>
      </w:r>
      <w:r w:rsidR="0009416C" w:rsidRPr="0066141B">
        <w:rPr>
          <w:lang w:val="en-AU"/>
        </w:rPr>
        <w:t xml:space="preserve"> marginalised and vulnerable women by </w:t>
      </w:r>
      <w:r w:rsidR="005015A8" w:rsidRPr="0066141B">
        <w:rPr>
          <w:lang w:val="en-AU"/>
        </w:rPr>
        <w:t xml:space="preserve">supporting improved gender inclusive extension practices and by </w:t>
      </w:r>
      <w:r w:rsidR="0009416C" w:rsidRPr="0066141B">
        <w:rPr>
          <w:lang w:val="en-AU"/>
        </w:rPr>
        <w:t xml:space="preserve">working directly with farmers through the </w:t>
      </w:r>
      <w:r w:rsidR="005A33F2" w:rsidRPr="0066141B">
        <w:rPr>
          <w:lang w:val="en-AU"/>
        </w:rPr>
        <w:t>M</w:t>
      </w:r>
      <w:r w:rsidR="0009416C" w:rsidRPr="0066141B">
        <w:rPr>
          <w:lang w:val="en-AU"/>
        </w:rPr>
        <w:t xml:space="preserve">odel </w:t>
      </w:r>
      <w:r w:rsidR="005A33F2" w:rsidRPr="0066141B">
        <w:rPr>
          <w:lang w:val="en-AU"/>
        </w:rPr>
        <w:t>F</w:t>
      </w:r>
      <w:r w:rsidR="0009416C" w:rsidRPr="0066141B">
        <w:rPr>
          <w:lang w:val="en-AU"/>
        </w:rPr>
        <w:t xml:space="preserve">arming </w:t>
      </w:r>
      <w:r w:rsidR="005A33F2" w:rsidRPr="0066141B">
        <w:rPr>
          <w:lang w:val="en-AU"/>
        </w:rPr>
        <w:t>F</w:t>
      </w:r>
      <w:r w:rsidR="0009416C" w:rsidRPr="0066141B">
        <w:rPr>
          <w:lang w:val="en-AU"/>
        </w:rPr>
        <w:t xml:space="preserve">amily approach. </w:t>
      </w:r>
      <w:r w:rsidR="005D17C1" w:rsidRPr="0066141B">
        <w:rPr>
          <w:lang w:val="en-AU"/>
        </w:rPr>
        <w:t xml:space="preserve">However, because there are few </w:t>
      </w:r>
      <w:r w:rsidR="00FD5BCF" w:rsidRPr="0066141B">
        <w:rPr>
          <w:lang w:val="en-AU"/>
        </w:rPr>
        <w:t xml:space="preserve">services </w:t>
      </w:r>
      <w:r w:rsidR="00A8082F" w:rsidRPr="0066141B">
        <w:rPr>
          <w:lang w:val="en-AU"/>
        </w:rPr>
        <w:t>in addition to</w:t>
      </w:r>
      <w:r w:rsidR="005D17C1" w:rsidRPr="0066141B">
        <w:rPr>
          <w:lang w:val="en-AU"/>
        </w:rPr>
        <w:t xml:space="preserve"> CISP, </w:t>
      </w:r>
      <w:r w:rsidR="00FD5BCF" w:rsidRPr="0066141B">
        <w:rPr>
          <w:lang w:val="en-AU"/>
        </w:rPr>
        <w:t xml:space="preserve">many women in farming communities </w:t>
      </w:r>
      <w:r w:rsidR="005D17C1" w:rsidRPr="0066141B">
        <w:rPr>
          <w:lang w:val="en-AU"/>
        </w:rPr>
        <w:t>do not receive</w:t>
      </w:r>
      <w:r w:rsidR="00FD5BCF" w:rsidRPr="0066141B">
        <w:rPr>
          <w:lang w:val="en-AU"/>
        </w:rPr>
        <w:t xml:space="preserve"> services and the need remains high.</w:t>
      </w:r>
    </w:p>
    <w:p w14:paraId="0EBA3096" w14:textId="7A0D1CD9" w:rsidR="0009416C" w:rsidRPr="0066141B" w:rsidRDefault="005D20E0" w:rsidP="008A589D">
      <w:pPr>
        <w:pStyle w:val="BodyText"/>
        <w:rPr>
          <w:lang w:val="en-AU"/>
        </w:rPr>
      </w:pPr>
      <w:r w:rsidRPr="0066141B">
        <w:rPr>
          <w:lang w:val="en-AU"/>
        </w:rPr>
        <w:t xml:space="preserve">CISP has increased its project reach to women in remote communities and women with low levels of literacy by </w:t>
      </w:r>
      <w:r w:rsidR="0009416C" w:rsidRPr="0066141B">
        <w:rPr>
          <w:lang w:val="en-AU"/>
        </w:rPr>
        <w:t>work</w:t>
      </w:r>
      <w:r w:rsidRPr="0066141B">
        <w:rPr>
          <w:lang w:val="en-AU"/>
        </w:rPr>
        <w:t>ing</w:t>
      </w:r>
      <w:r w:rsidR="0009416C" w:rsidRPr="0066141B">
        <w:rPr>
          <w:lang w:val="en-AU"/>
        </w:rPr>
        <w:t xml:space="preserve"> with partner</w:t>
      </w:r>
      <w:r w:rsidRPr="0066141B">
        <w:rPr>
          <w:lang w:val="en-AU"/>
        </w:rPr>
        <w:t>s.</w:t>
      </w:r>
      <w:r w:rsidR="0009416C" w:rsidRPr="0066141B">
        <w:rPr>
          <w:lang w:val="en-AU"/>
        </w:rPr>
        <w:t xml:space="preserve"> </w:t>
      </w:r>
      <w:r w:rsidR="002805F7" w:rsidRPr="0066141B">
        <w:rPr>
          <w:lang w:val="en-AU"/>
        </w:rPr>
        <w:t>Between July 2015 and December 201</w:t>
      </w:r>
      <w:r w:rsidR="0009777A">
        <w:rPr>
          <w:lang w:val="en-AU"/>
        </w:rPr>
        <w:t>6</w:t>
      </w:r>
      <w:r w:rsidR="002805F7" w:rsidRPr="0066141B">
        <w:rPr>
          <w:lang w:val="en-AU"/>
        </w:rPr>
        <w:t>, CISP partners provided training to over 3</w:t>
      </w:r>
      <w:r w:rsidR="008C511A" w:rsidRPr="0066141B">
        <w:rPr>
          <w:lang w:val="en-AU"/>
        </w:rPr>
        <w:t>,</w:t>
      </w:r>
      <w:r w:rsidR="002805F7" w:rsidRPr="0066141B">
        <w:rPr>
          <w:lang w:val="en-AU"/>
        </w:rPr>
        <w:t>639 women</w:t>
      </w:r>
      <w:r w:rsidR="00E75B84" w:rsidRPr="0066141B">
        <w:rPr>
          <w:lang w:val="en-AU"/>
        </w:rPr>
        <w:t xml:space="preserve"> (35.4</w:t>
      </w:r>
      <w:r w:rsidR="0066141B">
        <w:rPr>
          <w:lang w:val="en-AU"/>
        </w:rPr>
        <w:t> per cent</w:t>
      </w:r>
      <w:r w:rsidR="00E75B84" w:rsidRPr="0066141B">
        <w:rPr>
          <w:lang w:val="en-AU"/>
        </w:rPr>
        <w:t>)</w:t>
      </w:r>
      <w:r w:rsidR="002805F7" w:rsidRPr="0066141B">
        <w:rPr>
          <w:lang w:val="en-AU"/>
        </w:rPr>
        <w:t xml:space="preserve">. Of these, 177 women received </w:t>
      </w:r>
      <w:r w:rsidR="00E75B84" w:rsidRPr="0066141B">
        <w:rPr>
          <w:lang w:val="en-AU"/>
        </w:rPr>
        <w:t xml:space="preserve">training as </w:t>
      </w:r>
      <w:r w:rsidR="00511BED">
        <w:rPr>
          <w:lang w:val="en-AU"/>
        </w:rPr>
        <w:t>M</w:t>
      </w:r>
      <w:r w:rsidR="002805F7" w:rsidRPr="0066141B">
        <w:rPr>
          <w:lang w:val="en-AU"/>
        </w:rPr>
        <w:t xml:space="preserve">odel </w:t>
      </w:r>
      <w:r w:rsidR="00511BED">
        <w:rPr>
          <w:lang w:val="en-AU"/>
        </w:rPr>
        <w:t>F</w:t>
      </w:r>
      <w:r w:rsidR="002805F7" w:rsidRPr="0066141B">
        <w:rPr>
          <w:lang w:val="en-AU"/>
        </w:rPr>
        <w:t>arming</w:t>
      </w:r>
      <w:r w:rsidR="00E75B84" w:rsidRPr="0066141B">
        <w:rPr>
          <w:lang w:val="en-AU"/>
        </w:rPr>
        <w:t xml:space="preserve"> </w:t>
      </w:r>
      <w:r w:rsidR="00511BED">
        <w:rPr>
          <w:lang w:val="en-AU"/>
        </w:rPr>
        <w:t>F</w:t>
      </w:r>
      <w:r w:rsidR="00E75B84" w:rsidRPr="0066141B">
        <w:rPr>
          <w:lang w:val="en-AU"/>
        </w:rPr>
        <w:t>amilies</w:t>
      </w:r>
      <w:r w:rsidR="002805F7" w:rsidRPr="0066141B">
        <w:rPr>
          <w:lang w:val="en-AU"/>
        </w:rPr>
        <w:t xml:space="preserve">. </w:t>
      </w:r>
      <w:r w:rsidRPr="0066141B">
        <w:rPr>
          <w:lang w:val="en-AU"/>
        </w:rPr>
        <w:t>CISP</w:t>
      </w:r>
      <w:r w:rsidR="0009416C" w:rsidRPr="0066141B">
        <w:rPr>
          <w:lang w:val="en-AU"/>
        </w:rPr>
        <w:t xml:space="preserve"> </w:t>
      </w:r>
      <w:r w:rsidRPr="0066141B">
        <w:rPr>
          <w:lang w:val="en-AU"/>
        </w:rPr>
        <w:t xml:space="preserve">provides </w:t>
      </w:r>
      <w:r w:rsidR="0009416C" w:rsidRPr="0066141B">
        <w:rPr>
          <w:lang w:val="en-AU"/>
        </w:rPr>
        <w:t xml:space="preserve">high quality support </w:t>
      </w:r>
      <w:r w:rsidRPr="0066141B">
        <w:rPr>
          <w:lang w:val="en-AU"/>
        </w:rPr>
        <w:t xml:space="preserve">to cooperatives, such as Backyard Farms, Lower Unggai Community Development Foundation, and Sukapass </w:t>
      </w:r>
      <w:r w:rsidR="008C511A" w:rsidRPr="0066141B">
        <w:rPr>
          <w:lang w:val="en-AU"/>
        </w:rPr>
        <w:t xml:space="preserve">Cooperative </w:t>
      </w:r>
      <w:r w:rsidRPr="0066141B">
        <w:rPr>
          <w:lang w:val="en-AU"/>
        </w:rPr>
        <w:t xml:space="preserve">that is </w:t>
      </w:r>
      <w:r w:rsidR="0009416C" w:rsidRPr="0066141B">
        <w:rPr>
          <w:lang w:val="en-AU"/>
        </w:rPr>
        <w:t xml:space="preserve">not offered by any other organisation. </w:t>
      </w:r>
    </w:p>
    <w:p w14:paraId="17E6A65D" w14:textId="77777777" w:rsidR="004775AA" w:rsidRPr="0066141B" w:rsidRDefault="004775AA" w:rsidP="002933C7">
      <w:pPr>
        <w:pStyle w:val="Heading2"/>
      </w:pPr>
      <w:bookmarkStart w:id="210" w:name="_Toc480555005"/>
      <w:bookmarkStart w:id="211" w:name="_Toc493109679"/>
      <w:r w:rsidRPr="0066141B">
        <w:t>Challenges and response</w:t>
      </w:r>
      <w:r w:rsidR="00040122" w:rsidRPr="0066141B">
        <w:t>s</w:t>
      </w:r>
      <w:r w:rsidRPr="0066141B">
        <w:t xml:space="preserve"> taken</w:t>
      </w:r>
      <w:bookmarkEnd w:id="210"/>
      <w:bookmarkEnd w:id="211"/>
    </w:p>
    <w:p w14:paraId="0688F649" w14:textId="40FDB676" w:rsidR="00DF6826" w:rsidRPr="0066141B" w:rsidRDefault="009135E4" w:rsidP="008A589D">
      <w:pPr>
        <w:pStyle w:val="BodyText"/>
        <w:rPr>
          <w:szCs w:val="20"/>
          <w:lang w:val="en-AU"/>
        </w:rPr>
      </w:pPr>
      <w:r w:rsidRPr="0066141B">
        <w:rPr>
          <w:szCs w:val="20"/>
          <w:lang w:val="en-AU"/>
        </w:rPr>
        <w:t xml:space="preserve">CARE has been proactive in addressing the </w:t>
      </w:r>
      <w:r w:rsidR="007E1413" w:rsidRPr="0066141B">
        <w:rPr>
          <w:szCs w:val="20"/>
          <w:lang w:val="en-AU"/>
        </w:rPr>
        <w:t>chal</w:t>
      </w:r>
      <w:r w:rsidRPr="0066141B">
        <w:rPr>
          <w:szCs w:val="20"/>
          <w:lang w:val="en-AU"/>
        </w:rPr>
        <w:t xml:space="preserve">lenges </w:t>
      </w:r>
      <w:r w:rsidR="007E1413" w:rsidRPr="0066141B">
        <w:rPr>
          <w:szCs w:val="20"/>
          <w:lang w:val="en-AU"/>
        </w:rPr>
        <w:t xml:space="preserve">identified during the 2015 </w:t>
      </w:r>
      <w:r w:rsidR="00DF6826" w:rsidRPr="0066141B">
        <w:rPr>
          <w:szCs w:val="20"/>
          <w:lang w:val="en-AU"/>
        </w:rPr>
        <w:t xml:space="preserve">Phase 1 </w:t>
      </w:r>
      <w:r w:rsidR="007E1413" w:rsidRPr="0066141B">
        <w:rPr>
          <w:szCs w:val="20"/>
          <w:lang w:val="en-AU"/>
        </w:rPr>
        <w:t xml:space="preserve">mid-term review. </w:t>
      </w:r>
      <w:r w:rsidR="00B331FD" w:rsidRPr="0066141B">
        <w:rPr>
          <w:szCs w:val="20"/>
          <w:lang w:val="en-AU"/>
        </w:rPr>
        <w:t xml:space="preserve">Where </w:t>
      </w:r>
      <w:r w:rsidR="00072A66" w:rsidRPr="0066141B">
        <w:rPr>
          <w:szCs w:val="20"/>
          <w:lang w:val="en-AU"/>
        </w:rPr>
        <w:t>possible</w:t>
      </w:r>
      <w:r w:rsidR="00B331FD" w:rsidRPr="0066141B">
        <w:rPr>
          <w:szCs w:val="20"/>
          <w:lang w:val="en-AU"/>
        </w:rPr>
        <w:t xml:space="preserve">, </w:t>
      </w:r>
      <w:r w:rsidR="00072A66" w:rsidRPr="0066141B">
        <w:rPr>
          <w:szCs w:val="20"/>
          <w:lang w:val="en-AU"/>
        </w:rPr>
        <w:t>CISP</w:t>
      </w:r>
      <w:r w:rsidR="007E1413" w:rsidRPr="0066141B">
        <w:rPr>
          <w:szCs w:val="20"/>
          <w:lang w:val="en-AU"/>
        </w:rPr>
        <w:t xml:space="preserve"> has effectively incorporated learnings from research</w:t>
      </w:r>
      <w:r w:rsidR="00DF6826" w:rsidRPr="0066141B">
        <w:rPr>
          <w:szCs w:val="20"/>
          <w:lang w:val="en-AU"/>
        </w:rPr>
        <w:t xml:space="preserve">, </w:t>
      </w:r>
      <w:r w:rsidR="007E1413" w:rsidRPr="0066141B">
        <w:rPr>
          <w:szCs w:val="20"/>
          <w:lang w:val="en-AU"/>
        </w:rPr>
        <w:t>pr</w:t>
      </w:r>
      <w:r w:rsidR="00B331FD" w:rsidRPr="0066141B">
        <w:rPr>
          <w:szCs w:val="20"/>
          <w:lang w:val="en-AU"/>
        </w:rPr>
        <w:t>oject monitoring and evaluation</w:t>
      </w:r>
      <w:r w:rsidR="007E1413" w:rsidRPr="0066141B">
        <w:rPr>
          <w:szCs w:val="20"/>
          <w:lang w:val="en-AU"/>
        </w:rPr>
        <w:t>.</w:t>
      </w:r>
      <w:r w:rsidR="0066141B">
        <w:rPr>
          <w:szCs w:val="20"/>
          <w:lang w:val="en-AU"/>
        </w:rPr>
        <w:t xml:space="preserve"> </w:t>
      </w:r>
    </w:p>
    <w:p w14:paraId="4F5D0059" w14:textId="77777777" w:rsidR="007E1413" w:rsidRPr="0066141B" w:rsidRDefault="005A33F2" w:rsidP="008A589D">
      <w:pPr>
        <w:pStyle w:val="BodyText"/>
        <w:rPr>
          <w:szCs w:val="20"/>
          <w:lang w:val="en-AU"/>
        </w:rPr>
      </w:pPr>
      <w:r w:rsidRPr="0066141B">
        <w:rPr>
          <w:szCs w:val="20"/>
          <w:lang w:val="en-AU"/>
        </w:rPr>
        <w:t>Th</w:t>
      </w:r>
      <w:r w:rsidR="00DF6826" w:rsidRPr="0066141B">
        <w:rPr>
          <w:szCs w:val="20"/>
          <w:lang w:val="en-AU"/>
        </w:rPr>
        <w:t xml:space="preserve">is </w:t>
      </w:r>
      <w:r w:rsidRPr="0066141B">
        <w:rPr>
          <w:szCs w:val="20"/>
          <w:lang w:val="en-AU"/>
        </w:rPr>
        <w:t>evaluation identified the following challenges for CISP and, where possible, action taken to address these challenges.</w:t>
      </w:r>
    </w:p>
    <w:p w14:paraId="3DE32827" w14:textId="77777777" w:rsidR="007E1413" w:rsidRPr="0066141B" w:rsidRDefault="007E1413" w:rsidP="00C74FF9">
      <w:pPr>
        <w:pStyle w:val="Heading3"/>
      </w:pPr>
      <w:r w:rsidRPr="0066141B">
        <w:t>Working through coffee industry stakeholders to achieve outcomes</w:t>
      </w:r>
    </w:p>
    <w:p w14:paraId="4E88477E" w14:textId="2D0ACE02" w:rsidR="009135E4" w:rsidRPr="0066141B" w:rsidRDefault="00454055" w:rsidP="00A145E1">
      <w:pPr>
        <w:pStyle w:val="BodyText"/>
        <w:rPr>
          <w:lang w:val="en-AU"/>
        </w:rPr>
      </w:pPr>
      <w:r w:rsidRPr="0066141B">
        <w:rPr>
          <w:lang w:val="en-AU"/>
        </w:rPr>
        <w:t>Competing priorities influence the time industry partners spen</w:t>
      </w:r>
      <w:r w:rsidR="00DF6826" w:rsidRPr="0066141B">
        <w:rPr>
          <w:lang w:val="en-AU"/>
        </w:rPr>
        <w:t>d</w:t>
      </w:r>
      <w:r w:rsidRPr="0066141B">
        <w:rPr>
          <w:lang w:val="en-AU"/>
        </w:rPr>
        <w:t xml:space="preserve"> on providing </w:t>
      </w:r>
      <w:r w:rsidR="001E6DD2" w:rsidRPr="0066141B">
        <w:rPr>
          <w:lang w:val="en-AU"/>
        </w:rPr>
        <w:t>gender-focused</w:t>
      </w:r>
      <w:r w:rsidRPr="0066141B">
        <w:rPr>
          <w:lang w:val="en-AU"/>
        </w:rPr>
        <w:t xml:space="preserve"> services </w:t>
      </w:r>
      <w:r w:rsidR="005E7FF9" w:rsidRPr="0066141B">
        <w:rPr>
          <w:lang w:val="en-AU"/>
        </w:rPr>
        <w:t xml:space="preserve">and </w:t>
      </w:r>
      <w:r w:rsidR="00DF6826" w:rsidRPr="0066141B">
        <w:rPr>
          <w:lang w:val="en-AU"/>
        </w:rPr>
        <w:t xml:space="preserve">has </w:t>
      </w:r>
      <w:r w:rsidR="005E7FF9" w:rsidRPr="0066141B">
        <w:rPr>
          <w:lang w:val="en-AU"/>
        </w:rPr>
        <w:t xml:space="preserve">delayed </w:t>
      </w:r>
      <w:r w:rsidRPr="0066141B">
        <w:rPr>
          <w:lang w:val="en-AU"/>
        </w:rPr>
        <w:t xml:space="preserve">implementation of </w:t>
      </w:r>
      <w:r w:rsidR="005E7FF9" w:rsidRPr="0066141B">
        <w:rPr>
          <w:lang w:val="en-AU"/>
        </w:rPr>
        <w:t>p</w:t>
      </w:r>
      <w:r w:rsidRPr="0066141B">
        <w:rPr>
          <w:lang w:val="en-AU"/>
        </w:rPr>
        <w:t xml:space="preserve">roject activities. </w:t>
      </w:r>
      <w:r w:rsidR="005E7FF9" w:rsidRPr="0066141B">
        <w:rPr>
          <w:lang w:val="en-AU"/>
        </w:rPr>
        <w:t xml:space="preserve">CISP </w:t>
      </w:r>
      <w:r w:rsidR="005A33F2" w:rsidRPr="0066141B">
        <w:rPr>
          <w:lang w:val="en-AU"/>
        </w:rPr>
        <w:t xml:space="preserve">has </w:t>
      </w:r>
      <w:r w:rsidRPr="0066141B">
        <w:rPr>
          <w:lang w:val="en-AU"/>
        </w:rPr>
        <w:t xml:space="preserve">responded </w:t>
      </w:r>
      <w:r w:rsidR="005A33F2" w:rsidRPr="0066141B">
        <w:rPr>
          <w:lang w:val="en-AU"/>
        </w:rPr>
        <w:t xml:space="preserve">to this challenge </w:t>
      </w:r>
      <w:r w:rsidRPr="0066141B">
        <w:rPr>
          <w:lang w:val="en-AU"/>
        </w:rPr>
        <w:t xml:space="preserve">by providing direct field support to extension officers and </w:t>
      </w:r>
      <w:r w:rsidR="005A33F2" w:rsidRPr="0066141B">
        <w:rPr>
          <w:lang w:val="en-AU"/>
        </w:rPr>
        <w:t xml:space="preserve">by </w:t>
      </w:r>
      <w:r w:rsidRPr="0066141B">
        <w:rPr>
          <w:lang w:val="en-AU"/>
        </w:rPr>
        <w:t xml:space="preserve">working directly with farmers through the </w:t>
      </w:r>
      <w:r w:rsidR="005A33F2" w:rsidRPr="0066141B">
        <w:rPr>
          <w:lang w:val="en-AU"/>
        </w:rPr>
        <w:t>M</w:t>
      </w:r>
      <w:r w:rsidRPr="0066141B">
        <w:rPr>
          <w:lang w:val="en-AU"/>
        </w:rPr>
        <w:t xml:space="preserve">odel </w:t>
      </w:r>
      <w:r w:rsidR="005A33F2" w:rsidRPr="0066141B">
        <w:rPr>
          <w:lang w:val="en-AU"/>
        </w:rPr>
        <w:t>F</w:t>
      </w:r>
      <w:r w:rsidRPr="0066141B">
        <w:rPr>
          <w:lang w:val="en-AU"/>
        </w:rPr>
        <w:t xml:space="preserve">arming </w:t>
      </w:r>
      <w:r w:rsidR="005A33F2" w:rsidRPr="0066141B">
        <w:rPr>
          <w:lang w:val="en-AU"/>
        </w:rPr>
        <w:t>F</w:t>
      </w:r>
      <w:r w:rsidRPr="0066141B">
        <w:rPr>
          <w:lang w:val="en-AU"/>
        </w:rPr>
        <w:t xml:space="preserve">amily approach. </w:t>
      </w:r>
      <w:r w:rsidR="000A28A5" w:rsidRPr="0066141B">
        <w:rPr>
          <w:lang w:val="en-AU"/>
        </w:rPr>
        <w:t xml:space="preserve">This </w:t>
      </w:r>
      <w:r w:rsidR="005A33F2" w:rsidRPr="0066141B">
        <w:rPr>
          <w:lang w:val="en-AU"/>
        </w:rPr>
        <w:t xml:space="preserve">has </w:t>
      </w:r>
      <w:r w:rsidRPr="0066141B">
        <w:rPr>
          <w:lang w:val="en-AU"/>
        </w:rPr>
        <w:t xml:space="preserve">increased the number of farmers receiving training and advice and increased project reach. </w:t>
      </w:r>
    </w:p>
    <w:p w14:paraId="5D2B991E" w14:textId="50BD3020" w:rsidR="007E1413" w:rsidRPr="0066141B" w:rsidRDefault="004B2E7F" w:rsidP="00C74FF9">
      <w:pPr>
        <w:pStyle w:val="Heading3"/>
      </w:pPr>
      <w:r w:rsidRPr="0066141B">
        <w:t>S</w:t>
      </w:r>
      <w:r w:rsidR="005A33F2" w:rsidRPr="0066141B">
        <w:t>c</w:t>
      </w:r>
      <w:r w:rsidRPr="0066141B">
        <w:t>epticism</w:t>
      </w:r>
      <w:r w:rsidR="007E1413" w:rsidRPr="0066141B">
        <w:t xml:space="preserve"> among </w:t>
      </w:r>
      <w:r w:rsidR="00EF0BDE" w:rsidRPr="0066141B">
        <w:t xml:space="preserve">some </w:t>
      </w:r>
      <w:r w:rsidR="007E1413" w:rsidRPr="0066141B">
        <w:t>partners of the business case for women</w:t>
      </w:r>
      <w:r w:rsidR="0066141B">
        <w:t>’</w:t>
      </w:r>
      <w:r w:rsidR="007E1413" w:rsidRPr="0066141B">
        <w:t>s empowerment in the coffee industry</w:t>
      </w:r>
    </w:p>
    <w:p w14:paraId="61A4F03F" w14:textId="18EDAD4C" w:rsidR="00FD2A24" w:rsidRDefault="00FD2A24" w:rsidP="00A145E1">
      <w:pPr>
        <w:pStyle w:val="BodyText"/>
        <w:rPr>
          <w:lang w:val="en-AU"/>
        </w:rPr>
      </w:pPr>
      <w:r>
        <w:rPr>
          <w:lang w:val="en-AU"/>
        </w:rPr>
        <w:t xml:space="preserve">Some partners remain sceptical about the value of women’s empowerment. </w:t>
      </w:r>
      <w:r w:rsidR="00EF0BDE" w:rsidRPr="0066141B">
        <w:rPr>
          <w:lang w:val="en-AU"/>
        </w:rPr>
        <w:t>Coffee Industry Corporation</w:t>
      </w:r>
      <w:r>
        <w:rPr>
          <w:lang w:val="en-AU"/>
        </w:rPr>
        <w:t xml:space="preserve"> senior managers have not engaged with CISP. It has not implemented the partnership agreement. In part</w:t>
      </w:r>
      <w:r w:rsidR="00454055" w:rsidRPr="0066141B">
        <w:rPr>
          <w:lang w:val="en-AU"/>
        </w:rPr>
        <w:t xml:space="preserve">, </w:t>
      </w:r>
      <w:r>
        <w:rPr>
          <w:lang w:val="en-AU"/>
        </w:rPr>
        <w:t xml:space="preserve">because CISP does not fund Coffee Industry Corporation staff or farmers to attend training. </w:t>
      </w:r>
    </w:p>
    <w:p w14:paraId="00404C29" w14:textId="65FE1321" w:rsidR="00293328" w:rsidRPr="00502444" w:rsidRDefault="00C06C98" w:rsidP="00A145E1">
      <w:pPr>
        <w:pStyle w:val="BodyText"/>
        <w:rPr>
          <w:lang w:val="en-AU"/>
        </w:rPr>
      </w:pPr>
      <w:r w:rsidRPr="0066141B">
        <w:rPr>
          <w:lang w:val="en-AU"/>
        </w:rPr>
        <w:t xml:space="preserve">CISP </w:t>
      </w:r>
      <w:r w:rsidR="00FD2A24">
        <w:rPr>
          <w:lang w:val="en-AU"/>
        </w:rPr>
        <w:t xml:space="preserve">maintains regular engagement </w:t>
      </w:r>
      <w:r w:rsidRPr="0066141B">
        <w:rPr>
          <w:lang w:val="en-AU"/>
        </w:rPr>
        <w:t xml:space="preserve">with the </w:t>
      </w:r>
      <w:r w:rsidR="00C76480" w:rsidRPr="0066141B">
        <w:rPr>
          <w:lang w:val="en-AU"/>
        </w:rPr>
        <w:t>Coffee Industry Corporation</w:t>
      </w:r>
      <w:r w:rsidR="00FD2A24">
        <w:rPr>
          <w:lang w:val="en-AU"/>
        </w:rPr>
        <w:t xml:space="preserve">. It </w:t>
      </w:r>
      <w:r w:rsidRPr="0066141B">
        <w:rPr>
          <w:lang w:val="en-AU"/>
        </w:rPr>
        <w:t>provide</w:t>
      </w:r>
      <w:r w:rsidR="00FD2A24">
        <w:rPr>
          <w:lang w:val="en-AU"/>
        </w:rPr>
        <w:t>s</w:t>
      </w:r>
      <w:r w:rsidRPr="0066141B">
        <w:rPr>
          <w:lang w:val="en-AU"/>
        </w:rPr>
        <w:t xml:space="preserve"> training support on request. </w:t>
      </w:r>
      <w:r w:rsidR="00FD2A24">
        <w:rPr>
          <w:lang w:val="en-AU"/>
        </w:rPr>
        <w:t xml:space="preserve">However, it needs to explore ways to more </w:t>
      </w:r>
      <w:r w:rsidR="00FD2A24" w:rsidRPr="00502444">
        <w:rPr>
          <w:lang w:val="en-AU"/>
        </w:rPr>
        <w:t xml:space="preserve">effectively engagement and </w:t>
      </w:r>
      <w:r w:rsidR="00C30556" w:rsidRPr="00502444">
        <w:rPr>
          <w:lang w:val="en-AU"/>
        </w:rPr>
        <w:t>influence senior manage</w:t>
      </w:r>
      <w:r w:rsidR="00FD2A24" w:rsidRPr="00502444">
        <w:rPr>
          <w:lang w:val="en-AU"/>
        </w:rPr>
        <w:t>rs</w:t>
      </w:r>
      <w:r w:rsidR="00C30556" w:rsidRPr="00502444">
        <w:rPr>
          <w:lang w:val="en-AU"/>
        </w:rPr>
        <w:t xml:space="preserve">. </w:t>
      </w:r>
    </w:p>
    <w:p w14:paraId="39BA3019" w14:textId="77777777" w:rsidR="00FD2A24" w:rsidRPr="00502444" w:rsidRDefault="00454055" w:rsidP="00A145E1">
      <w:pPr>
        <w:pStyle w:val="BodyText"/>
        <w:rPr>
          <w:lang w:val="en-AU"/>
        </w:rPr>
      </w:pPr>
      <w:r w:rsidRPr="00502444">
        <w:rPr>
          <w:lang w:val="en-AU"/>
        </w:rPr>
        <w:t>This evaluation found that private sector partners have become more convinced of the business case due to increasing evidence of project benefits</w:t>
      </w:r>
      <w:r w:rsidR="005A33F2" w:rsidRPr="00502444">
        <w:rPr>
          <w:lang w:val="en-AU"/>
        </w:rPr>
        <w:t>.</w:t>
      </w:r>
      <w:r w:rsidR="00293328" w:rsidRPr="00502444">
        <w:rPr>
          <w:lang w:val="en-AU"/>
        </w:rPr>
        <w:t xml:space="preserve"> </w:t>
      </w:r>
      <w:r w:rsidR="006F6335" w:rsidRPr="00502444">
        <w:rPr>
          <w:lang w:val="en-AU"/>
        </w:rPr>
        <w:t xml:space="preserve">All private sector partners have increased engagement of women farmers and several have incorporated CISP policies and procedures. </w:t>
      </w:r>
    </w:p>
    <w:p w14:paraId="6C9E06C3" w14:textId="69466550" w:rsidR="00DF6826" w:rsidRPr="0066141B" w:rsidRDefault="00FD2A24" w:rsidP="00A145E1">
      <w:pPr>
        <w:pStyle w:val="BodyText"/>
        <w:rPr>
          <w:lang w:val="en-AU"/>
        </w:rPr>
      </w:pPr>
      <w:r w:rsidRPr="00502444">
        <w:rPr>
          <w:lang w:val="en-AU"/>
        </w:rPr>
        <w:t>P</w:t>
      </w:r>
      <w:r w:rsidR="006F6335" w:rsidRPr="00502444">
        <w:rPr>
          <w:lang w:val="en-AU"/>
        </w:rPr>
        <w:t xml:space="preserve">artners </w:t>
      </w:r>
      <w:r w:rsidRPr="00502444">
        <w:rPr>
          <w:lang w:val="en-AU"/>
        </w:rPr>
        <w:t xml:space="preserve">can </w:t>
      </w:r>
      <w:r w:rsidR="006F6335" w:rsidRPr="00502444">
        <w:rPr>
          <w:lang w:val="en-AU"/>
        </w:rPr>
        <w:t xml:space="preserve">do more to </w:t>
      </w:r>
      <w:r w:rsidR="00454055" w:rsidRPr="00502444">
        <w:rPr>
          <w:lang w:val="en-AU"/>
        </w:rPr>
        <w:t>fully incorporate gender inclusive policies and practices throughout the</w:t>
      </w:r>
      <w:r w:rsidR="005A33F2" w:rsidRPr="00502444">
        <w:rPr>
          <w:lang w:val="en-AU"/>
        </w:rPr>
        <w:t>ir</w:t>
      </w:r>
      <w:r w:rsidR="00454055" w:rsidRPr="00502444">
        <w:rPr>
          <w:lang w:val="en-AU"/>
        </w:rPr>
        <w:t xml:space="preserve"> organisation</w:t>
      </w:r>
      <w:r w:rsidR="005A33F2" w:rsidRPr="00502444">
        <w:rPr>
          <w:lang w:val="en-AU"/>
        </w:rPr>
        <w:t>s</w:t>
      </w:r>
      <w:r w:rsidR="000772B4" w:rsidRPr="00502444">
        <w:rPr>
          <w:lang w:val="en-AU"/>
        </w:rPr>
        <w:t>, particularly in terms of human resource</w:t>
      </w:r>
      <w:r w:rsidR="00330202" w:rsidRPr="00502444">
        <w:rPr>
          <w:lang w:val="en-AU"/>
        </w:rPr>
        <w:t>s</w:t>
      </w:r>
      <w:r w:rsidR="000772B4" w:rsidRPr="00502444">
        <w:rPr>
          <w:lang w:val="en-AU"/>
        </w:rPr>
        <w:t xml:space="preserve"> and risk management.</w:t>
      </w:r>
      <w:r w:rsidR="005A33F2" w:rsidRPr="00502444">
        <w:rPr>
          <w:lang w:val="en-AU"/>
        </w:rPr>
        <w:t xml:space="preserve"> </w:t>
      </w:r>
      <w:r w:rsidRPr="00502444">
        <w:rPr>
          <w:lang w:val="en-AU"/>
        </w:rPr>
        <w:t xml:space="preserve">CISP </w:t>
      </w:r>
      <w:r w:rsidR="00256CB8" w:rsidRPr="00502444">
        <w:rPr>
          <w:lang w:val="en-AU"/>
        </w:rPr>
        <w:t>could</w:t>
      </w:r>
      <w:r w:rsidR="00F87744" w:rsidRPr="00502444">
        <w:rPr>
          <w:lang w:val="en-AU"/>
        </w:rPr>
        <w:t xml:space="preserve"> </w:t>
      </w:r>
      <w:r w:rsidRPr="00502444">
        <w:rPr>
          <w:lang w:val="en-AU"/>
        </w:rPr>
        <w:t xml:space="preserve">encourage partners to </w:t>
      </w:r>
      <w:r w:rsidR="00330202" w:rsidRPr="00502444">
        <w:rPr>
          <w:rFonts w:cs="Arial"/>
          <w:szCs w:val="20"/>
          <w:lang w:val="en-AU"/>
        </w:rPr>
        <w:t>introduc</w:t>
      </w:r>
      <w:r w:rsidRPr="00502444">
        <w:rPr>
          <w:rFonts w:cs="Arial"/>
          <w:szCs w:val="20"/>
          <w:lang w:val="en-AU"/>
        </w:rPr>
        <w:t>e</w:t>
      </w:r>
      <w:r w:rsidR="00330202" w:rsidRPr="00502444">
        <w:rPr>
          <w:rFonts w:cs="Arial"/>
          <w:szCs w:val="20"/>
          <w:lang w:val="en-AU"/>
        </w:rPr>
        <w:t xml:space="preserve"> family and sexual violence workplace policies and practices and apply ‘gender smart’ workplace safety audit tools developed through the Business Coalition for Women</w:t>
      </w:r>
      <w:r w:rsidRPr="00502444">
        <w:rPr>
          <w:rFonts w:cs="Arial"/>
          <w:szCs w:val="20"/>
          <w:lang w:val="en-AU"/>
        </w:rPr>
        <w:t xml:space="preserve">. It could directly support </w:t>
      </w:r>
      <w:r w:rsidR="00330202" w:rsidRPr="00502444">
        <w:rPr>
          <w:rFonts w:cs="Arial"/>
          <w:szCs w:val="20"/>
          <w:lang w:val="en-AU"/>
        </w:rPr>
        <w:t xml:space="preserve">women to take on more responsibility and management roles within their organisations. </w:t>
      </w:r>
    </w:p>
    <w:p w14:paraId="05765224" w14:textId="49F38809" w:rsidR="007E1413" w:rsidRPr="0066141B" w:rsidRDefault="00DF6826" w:rsidP="00A145E1">
      <w:pPr>
        <w:pStyle w:val="BodyText"/>
        <w:rPr>
          <w:lang w:val="en-AU"/>
        </w:rPr>
      </w:pPr>
      <w:r w:rsidRPr="0066141B">
        <w:rPr>
          <w:lang w:val="en-AU"/>
        </w:rPr>
        <w:t xml:space="preserve">To assist, </w:t>
      </w:r>
      <w:r w:rsidR="005A33F2" w:rsidRPr="0066141B">
        <w:rPr>
          <w:lang w:val="en-AU"/>
        </w:rPr>
        <w:t>CISP has developed t</w:t>
      </w:r>
      <w:r w:rsidR="007E1413" w:rsidRPr="0066141B">
        <w:rPr>
          <w:lang w:val="en-AU"/>
        </w:rPr>
        <w:t>he Women</w:t>
      </w:r>
      <w:r w:rsidR="0066141B">
        <w:rPr>
          <w:lang w:val="en-AU"/>
        </w:rPr>
        <w:t>’</w:t>
      </w:r>
      <w:r w:rsidR="007E1413" w:rsidRPr="0066141B">
        <w:rPr>
          <w:lang w:val="en-AU"/>
        </w:rPr>
        <w:t>s Economic Empowerment assessment tool to support the development of the business case for women</w:t>
      </w:r>
      <w:r w:rsidR="0066141B">
        <w:rPr>
          <w:lang w:val="en-AU"/>
        </w:rPr>
        <w:t>’</w:t>
      </w:r>
      <w:r w:rsidR="007E1413" w:rsidRPr="0066141B">
        <w:rPr>
          <w:lang w:val="en-AU"/>
        </w:rPr>
        <w:t xml:space="preserve">s economic empowerment in the coffee industry. </w:t>
      </w:r>
    </w:p>
    <w:p w14:paraId="2739E6C0" w14:textId="77777777" w:rsidR="007E1413" w:rsidRPr="0066141B" w:rsidRDefault="007E1413" w:rsidP="00C74FF9">
      <w:pPr>
        <w:pStyle w:val="Heading3"/>
      </w:pPr>
      <w:r w:rsidRPr="0066141B">
        <w:t>Drought, floods and poor access to target communities</w:t>
      </w:r>
    </w:p>
    <w:p w14:paraId="73562C03" w14:textId="77777777" w:rsidR="00454055" w:rsidRPr="0066141B" w:rsidRDefault="00454055" w:rsidP="00A145E1">
      <w:pPr>
        <w:pStyle w:val="BodyText"/>
        <w:rPr>
          <w:lang w:val="en-AU"/>
        </w:rPr>
      </w:pPr>
      <w:r w:rsidRPr="0066141B">
        <w:rPr>
          <w:lang w:val="en-AU"/>
        </w:rPr>
        <w:t xml:space="preserve">The severe dry season and drought in 2015 and 2016 caused by El Niño and </w:t>
      </w:r>
      <w:r w:rsidR="005A33F2" w:rsidRPr="0066141B">
        <w:rPr>
          <w:lang w:val="en-AU"/>
        </w:rPr>
        <w:t xml:space="preserve">subsequent </w:t>
      </w:r>
      <w:r w:rsidRPr="0066141B">
        <w:rPr>
          <w:lang w:val="en-AU"/>
        </w:rPr>
        <w:t>heavy rains delayed the implementation of planned training, extension support</w:t>
      </w:r>
      <w:r w:rsidR="00AC74EE" w:rsidRPr="0066141B">
        <w:rPr>
          <w:lang w:val="en-AU"/>
        </w:rPr>
        <w:t xml:space="preserve">, </w:t>
      </w:r>
      <w:r w:rsidRPr="0066141B">
        <w:rPr>
          <w:lang w:val="en-AU"/>
        </w:rPr>
        <w:t xml:space="preserve">and organisational strengthening activities. </w:t>
      </w:r>
      <w:r w:rsidR="00AC74EE" w:rsidRPr="0066141B">
        <w:rPr>
          <w:lang w:val="en-AU"/>
        </w:rPr>
        <w:t>W</w:t>
      </w:r>
      <w:r w:rsidRPr="0066141B">
        <w:rPr>
          <w:lang w:val="en-AU"/>
        </w:rPr>
        <w:t>ashed</w:t>
      </w:r>
      <w:r w:rsidR="00AC74EE" w:rsidRPr="0066141B">
        <w:rPr>
          <w:lang w:val="en-AU"/>
        </w:rPr>
        <w:t>-</w:t>
      </w:r>
      <w:r w:rsidRPr="0066141B">
        <w:rPr>
          <w:lang w:val="en-AU"/>
        </w:rPr>
        <w:t xml:space="preserve">away roads </w:t>
      </w:r>
      <w:r w:rsidR="00AC74EE" w:rsidRPr="0066141B">
        <w:rPr>
          <w:lang w:val="en-AU"/>
        </w:rPr>
        <w:t>(</w:t>
      </w:r>
      <w:r w:rsidRPr="0066141B">
        <w:rPr>
          <w:lang w:val="en-AU"/>
        </w:rPr>
        <w:t>or no road access at all</w:t>
      </w:r>
      <w:r w:rsidR="00AC74EE" w:rsidRPr="0066141B">
        <w:rPr>
          <w:lang w:val="en-AU"/>
        </w:rPr>
        <w:t>)</w:t>
      </w:r>
      <w:r w:rsidRPr="0066141B">
        <w:rPr>
          <w:lang w:val="en-AU"/>
        </w:rPr>
        <w:t xml:space="preserve"> to many coffee farmer network communities ma</w:t>
      </w:r>
      <w:r w:rsidR="00AC74EE" w:rsidRPr="0066141B">
        <w:rPr>
          <w:lang w:val="en-AU"/>
        </w:rPr>
        <w:t>d</w:t>
      </w:r>
      <w:r w:rsidRPr="0066141B">
        <w:rPr>
          <w:lang w:val="en-AU"/>
        </w:rPr>
        <w:t>e it difficult for cooperative groups and coffee exporters to support</w:t>
      </w:r>
      <w:r w:rsidR="00AC74EE" w:rsidRPr="0066141B">
        <w:rPr>
          <w:lang w:val="en-AU"/>
        </w:rPr>
        <w:t xml:space="preserve"> their</w:t>
      </w:r>
      <w:r w:rsidRPr="0066141B">
        <w:rPr>
          <w:lang w:val="en-AU"/>
        </w:rPr>
        <w:t xml:space="preserve"> members. </w:t>
      </w:r>
    </w:p>
    <w:p w14:paraId="4BE36E3E" w14:textId="275DF7A5" w:rsidR="00D56208" w:rsidRPr="0066141B" w:rsidRDefault="00AC74EE" w:rsidP="00A145E1">
      <w:pPr>
        <w:pStyle w:val="BodyText"/>
        <w:rPr>
          <w:lang w:val="en-AU"/>
        </w:rPr>
      </w:pPr>
      <w:r w:rsidRPr="0066141B">
        <w:rPr>
          <w:lang w:val="en-AU"/>
        </w:rPr>
        <w:t>CISP</w:t>
      </w:r>
      <w:r w:rsidR="00454055" w:rsidRPr="0066141B">
        <w:rPr>
          <w:lang w:val="en-AU"/>
        </w:rPr>
        <w:t xml:space="preserve"> addressed the weather and access challenges by rescheduling planned activities to suit partners</w:t>
      </w:r>
      <w:r w:rsidR="0066141B">
        <w:rPr>
          <w:lang w:val="en-AU"/>
        </w:rPr>
        <w:t>’</w:t>
      </w:r>
      <w:r w:rsidR="00454055" w:rsidRPr="0066141B">
        <w:rPr>
          <w:lang w:val="en-AU"/>
        </w:rPr>
        <w:t xml:space="preserve"> and farmers</w:t>
      </w:r>
      <w:r w:rsidR="0066141B">
        <w:rPr>
          <w:lang w:val="en-AU"/>
        </w:rPr>
        <w:t>’</w:t>
      </w:r>
      <w:r w:rsidR="00454055" w:rsidRPr="0066141B">
        <w:rPr>
          <w:lang w:val="en-AU"/>
        </w:rPr>
        <w:t xml:space="preserve"> availability. The </w:t>
      </w:r>
      <w:r w:rsidRPr="0066141B">
        <w:rPr>
          <w:lang w:val="en-AU"/>
        </w:rPr>
        <w:t xml:space="preserve">CISP </w:t>
      </w:r>
      <w:r w:rsidR="00454055" w:rsidRPr="0066141B">
        <w:rPr>
          <w:lang w:val="en-AU"/>
        </w:rPr>
        <w:t>team committed to visiting and supporting hard</w:t>
      </w:r>
      <w:r w:rsidRPr="0066141B">
        <w:rPr>
          <w:lang w:val="en-AU"/>
        </w:rPr>
        <w:t>-</w:t>
      </w:r>
      <w:r w:rsidR="00454055" w:rsidRPr="0066141B">
        <w:rPr>
          <w:lang w:val="en-AU"/>
        </w:rPr>
        <w:t>to</w:t>
      </w:r>
      <w:r w:rsidRPr="0066141B">
        <w:rPr>
          <w:lang w:val="en-AU"/>
        </w:rPr>
        <w:t>-</w:t>
      </w:r>
      <w:r w:rsidR="00454055" w:rsidRPr="0066141B">
        <w:rPr>
          <w:lang w:val="en-AU"/>
        </w:rPr>
        <w:t xml:space="preserve">reach communities, frequently walking in to communities when necessary. </w:t>
      </w:r>
    </w:p>
    <w:p w14:paraId="6F0923CD" w14:textId="178C7C78" w:rsidR="00D56208" w:rsidRPr="0066141B" w:rsidRDefault="00D56208" w:rsidP="00A145E1">
      <w:pPr>
        <w:pStyle w:val="BodyText"/>
        <w:rPr>
          <w:lang w:val="en-AU"/>
        </w:rPr>
      </w:pPr>
      <w:r w:rsidRPr="0066141B">
        <w:rPr>
          <w:lang w:val="en-AU"/>
        </w:rPr>
        <w:t xml:space="preserve">Farmer cooperatives </w:t>
      </w:r>
      <w:r w:rsidR="00454055" w:rsidRPr="0066141B">
        <w:rPr>
          <w:lang w:val="en-AU"/>
        </w:rPr>
        <w:t xml:space="preserve">reported that </w:t>
      </w:r>
      <w:r w:rsidRPr="0066141B">
        <w:rPr>
          <w:lang w:val="en-AU"/>
        </w:rPr>
        <w:t>CISP</w:t>
      </w:r>
      <w:r w:rsidR="00454055" w:rsidRPr="0066141B">
        <w:rPr>
          <w:lang w:val="en-AU"/>
        </w:rPr>
        <w:t xml:space="preserve"> and its coffee exporter partners provide a level of service that many other government and coffee industry service agencies are not willing or able to provide. </w:t>
      </w:r>
      <w:r w:rsidRPr="0066141B">
        <w:rPr>
          <w:lang w:val="en-AU"/>
        </w:rPr>
        <w:t>F</w:t>
      </w:r>
      <w:r w:rsidR="00454055" w:rsidRPr="0066141B">
        <w:rPr>
          <w:lang w:val="en-AU"/>
        </w:rPr>
        <w:t>armers</w:t>
      </w:r>
      <w:r w:rsidR="0066141B">
        <w:rPr>
          <w:lang w:val="en-AU"/>
        </w:rPr>
        <w:t>’</w:t>
      </w:r>
      <w:r w:rsidR="00454055" w:rsidRPr="0066141B">
        <w:rPr>
          <w:lang w:val="en-AU"/>
        </w:rPr>
        <w:t xml:space="preserve"> groups </w:t>
      </w:r>
      <w:r w:rsidRPr="0066141B">
        <w:rPr>
          <w:lang w:val="en-AU"/>
        </w:rPr>
        <w:t xml:space="preserve">highly value </w:t>
      </w:r>
      <w:r w:rsidR="00454055" w:rsidRPr="0066141B">
        <w:rPr>
          <w:lang w:val="en-AU"/>
        </w:rPr>
        <w:t xml:space="preserve">the visits and support provided by the </w:t>
      </w:r>
      <w:r w:rsidR="005A33F2" w:rsidRPr="0066141B">
        <w:rPr>
          <w:lang w:val="en-AU"/>
        </w:rPr>
        <w:t xml:space="preserve">CISP </w:t>
      </w:r>
      <w:r w:rsidR="00454055" w:rsidRPr="0066141B">
        <w:rPr>
          <w:lang w:val="en-AU"/>
        </w:rPr>
        <w:t xml:space="preserve">team and private sector extension officers. </w:t>
      </w:r>
    </w:p>
    <w:p w14:paraId="4CAF6329" w14:textId="3BAF5738" w:rsidR="007E1413" w:rsidRPr="0066141B" w:rsidRDefault="007E1413" w:rsidP="00C74FF9">
      <w:pPr>
        <w:pStyle w:val="Heading3"/>
      </w:pPr>
      <w:r w:rsidRPr="0066141B">
        <w:t xml:space="preserve">Expectations of services beyond </w:t>
      </w:r>
      <w:r w:rsidR="00054B69" w:rsidRPr="0066141B">
        <w:t xml:space="preserve">the </w:t>
      </w:r>
      <w:r w:rsidR="00D56208" w:rsidRPr="0066141B">
        <w:t>p</w:t>
      </w:r>
      <w:r w:rsidR="00054B69" w:rsidRPr="0066141B">
        <w:t>roject</w:t>
      </w:r>
      <w:r w:rsidR="0066141B">
        <w:t>’</w:t>
      </w:r>
      <w:r w:rsidR="00054B69" w:rsidRPr="0066141B">
        <w:t xml:space="preserve">s </w:t>
      </w:r>
      <w:r w:rsidRPr="0066141B">
        <w:t>mandate</w:t>
      </w:r>
    </w:p>
    <w:p w14:paraId="7F7C071D" w14:textId="53BA3CAA" w:rsidR="00454055" w:rsidRPr="0066141B" w:rsidRDefault="00CA6003" w:rsidP="00A145E1">
      <w:pPr>
        <w:pStyle w:val="BodyText"/>
        <w:rPr>
          <w:lang w:val="en-AU"/>
        </w:rPr>
      </w:pPr>
      <w:r w:rsidRPr="0066141B">
        <w:rPr>
          <w:lang w:val="en-AU"/>
        </w:rPr>
        <w:t>The needs of the farmer cooperatives and smallholder families outweigh the capacity of CISP to deliver. Requests for support are often outside the project mandate.</w:t>
      </w:r>
      <w:r w:rsidRPr="0066141B">
        <w:rPr>
          <w:b/>
          <w:lang w:val="en-AU"/>
        </w:rPr>
        <w:t xml:space="preserve"> </w:t>
      </w:r>
      <w:r w:rsidR="00454055" w:rsidRPr="0066141B">
        <w:rPr>
          <w:lang w:val="en-AU"/>
        </w:rPr>
        <w:t xml:space="preserve">CARE is one of the few groups working to strengthen family business skills in the </w:t>
      </w:r>
      <w:r w:rsidR="00DF6826" w:rsidRPr="0066141B">
        <w:rPr>
          <w:lang w:val="en-AU"/>
        </w:rPr>
        <w:t>h</w:t>
      </w:r>
      <w:r w:rsidR="00454055" w:rsidRPr="0066141B">
        <w:rPr>
          <w:lang w:val="en-AU"/>
        </w:rPr>
        <w:t xml:space="preserve">ighlands. </w:t>
      </w:r>
      <w:r w:rsidRPr="0066141B">
        <w:rPr>
          <w:lang w:val="en-AU"/>
        </w:rPr>
        <w:t xml:space="preserve">Because </w:t>
      </w:r>
      <w:r w:rsidR="00951F31" w:rsidRPr="0066141B">
        <w:rPr>
          <w:lang w:val="en-AU"/>
        </w:rPr>
        <w:t xml:space="preserve">the </w:t>
      </w:r>
      <w:r w:rsidR="00454055" w:rsidRPr="0066141B">
        <w:rPr>
          <w:lang w:val="en-AU"/>
        </w:rPr>
        <w:t>need is high</w:t>
      </w:r>
      <w:r w:rsidRPr="0066141B">
        <w:rPr>
          <w:lang w:val="en-AU"/>
        </w:rPr>
        <w:t>,</w:t>
      </w:r>
      <w:r w:rsidR="00454055" w:rsidRPr="0066141B">
        <w:rPr>
          <w:lang w:val="en-AU"/>
        </w:rPr>
        <w:t xml:space="preserve"> </w:t>
      </w:r>
      <w:r w:rsidR="00D56208" w:rsidRPr="0066141B">
        <w:rPr>
          <w:lang w:val="en-AU"/>
        </w:rPr>
        <w:t>CARE</w:t>
      </w:r>
      <w:r w:rsidR="00454055" w:rsidRPr="0066141B">
        <w:rPr>
          <w:lang w:val="en-AU"/>
        </w:rPr>
        <w:t xml:space="preserve"> is receiving an increasing number of requests for support</w:t>
      </w:r>
      <w:r w:rsidR="00454055" w:rsidRPr="0066141B">
        <w:rPr>
          <w:b/>
          <w:lang w:val="en-AU"/>
        </w:rPr>
        <w:t xml:space="preserve"> </w:t>
      </w:r>
      <w:r w:rsidR="00454055" w:rsidRPr="0066141B">
        <w:rPr>
          <w:lang w:val="en-AU"/>
        </w:rPr>
        <w:t>from farmers</w:t>
      </w:r>
      <w:r w:rsidR="0066141B">
        <w:rPr>
          <w:lang w:val="en-AU"/>
        </w:rPr>
        <w:t>’</w:t>
      </w:r>
      <w:r w:rsidR="00454055" w:rsidRPr="0066141B">
        <w:rPr>
          <w:lang w:val="en-AU"/>
        </w:rPr>
        <w:t xml:space="preserve"> groups and cooperatives that receive little or no support from other agencies. Limited government or private sector support for cooperatives means they struggle to achieve their goals. Most of the smallholder organisations supported by </w:t>
      </w:r>
      <w:r w:rsidRPr="0066141B">
        <w:rPr>
          <w:lang w:val="en-AU"/>
        </w:rPr>
        <w:t>CISP</w:t>
      </w:r>
      <w:r w:rsidR="00454055" w:rsidRPr="0066141B">
        <w:rPr>
          <w:lang w:val="en-AU"/>
        </w:rPr>
        <w:t xml:space="preserve"> are driven by one or a small number of people who often commit personal funds to support organisational activities. </w:t>
      </w:r>
    </w:p>
    <w:p w14:paraId="5429E0F7" w14:textId="77777777" w:rsidR="0074708F" w:rsidRPr="0066141B" w:rsidRDefault="00454055" w:rsidP="00A145E1">
      <w:pPr>
        <w:pStyle w:val="BodyText"/>
        <w:rPr>
          <w:lang w:val="en-AU"/>
        </w:rPr>
      </w:pPr>
      <w:r w:rsidRPr="0066141B">
        <w:rPr>
          <w:lang w:val="en-AU"/>
        </w:rPr>
        <w:t>Two smallholder partners expressed expectations th</w:t>
      </w:r>
      <w:r w:rsidR="00054B69" w:rsidRPr="0066141B">
        <w:rPr>
          <w:lang w:val="en-AU"/>
        </w:rPr>
        <w:t>at CARE, as an international nongovernment</w:t>
      </w:r>
      <w:r w:rsidR="00D56208" w:rsidRPr="0066141B">
        <w:rPr>
          <w:lang w:val="en-AU"/>
        </w:rPr>
        <w:t>al</w:t>
      </w:r>
      <w:r w:rsidR="00054B69" w:rsidRPr="0066141B">
        <w:rPr>
          <w:lang w:val="en-AU"/>
        </w:rPr>
        <w:t xml:space="preserve"> organisation</w:t>
      </w:r>
      <w:r w:rsidRPr="0066141B">
        <w:rPr>
          <w:lang w:val="en-AU"/>
        </w:rPr>
        <w:t xml:space="preserve">, could provide financial support and supply materials including seedlings, farming equipment and infrastructure. Several partners requested a training allowance for participants or financial support after the training. </w:t>
      </w:r>
    </w:p>
    <w:p w14:paraId="65A84044" w14:textId="368E783F" w:rsidR="00454055" w:rsidRPr="0066141B" w:rsidRDefault="00D56208" w:rsidP="00A145E1">
      <w:pPr>
        <w:pStyle w:val="BodyText"/>
        <w:rPr>
          <w:lang w:val="en-AU"/>
        </w:rPr>
      </w:pPr>
      <w:r w:rsidRPr="0066141B">
        <w:rPr>
          <w:lang w:val="en-AU"/>
        </w:rPr>
        <w:t xml:space="preserve">Partner expectations that CISP will cover allowances for staff attending training or </w:t>
      </w:r>
      <w:r w:rsidR="009A7692" w:rsidRPr="0066141B">
        <w:rPr>
          <w:lang w:val="en-AU"/>
        </w:rPr>
        <w:t>fieldwork</w:t>
      </w:r>
      <w:r w:rsidRPr="0066141B">
        <w:rPr>
          <w:lang w:val="en-AU"/>
        </w:rPr>
        <w:t xml:space="preserve"> </w:t>
      </w:r>
      <w:r w:rsidR="0074708F" w:rsidRPr="0066141B">
        <w:rPr>
          <w:lang w:val="en-AU"/>
        </w:rPr>
        <w:t xml:space="preserve">also </w:t>
      </w:r>
      <w:r w:rsidRPr="0066141B">
        <w:rPr>
          <w:lang w:val="en-AU"/>
        </w:rPr>
        <w:t>hamper the i</w:t>
      </w:r>
      <w:r w:rsidR="00454055" w:rsidRPr="0066141B">
        <w:rPr>
          <w:lang w:val="en-AU"/>
        </w:rPr>
        <w:t xml:space="preserve">mplementation of </w:t>
      </w:r>
      <w:r w:rsidR="00054B69" w:rsidRPr="0066141B">
        <w:rPr>
          <w:lang w:val="en-AU"/>
        </w:rPr>
        <w:t>partnership agreement</w:t>
      </w:r>
      <w:r w:rsidRPr="0066141B">
        <w:rPr>
          <w:lang w:val="en-AU"/>
        </w:rPr>
        <w:t>s</w:t>
      </w:r>
      <w:r w:rsidR="00454055" w:rsidRPr="0066141B">
        <w:rPr>
          <w:lang w:val="en-AU"/>
        </w:rPr>
        <w:t>.</w:t>
      </w:r>
    </w:p>
    <w:p w14:paraId="02B6570F" w14:textId="1D178A3D" w:rsidR="00743138" w:rsidRPr="0066141B" w:rsidRDefault="00D56208" w:rsidP="00A145E1">
      <w:pPr>
        <w:pStyle w:val="BodyText"/>
        <w:rPr>
          <w:lang w:val="en-AU"/>
        </w:rPr>
      </w:pPr>
      <w:r w:rsidRPr="0066141B">
        <w:rPr>
          <w:lang w:val="en-AU"/>
        </w:rPr>
        <w:t>CISP</w:t>
      </w:r>
      <w:r w:rsidR="00454055" w:rsidRPr="0066141B">
        <w:rPr>
          <w:lang w:val="en-AU"/>
        </w:rPr>
        <w:t xml:space="preserve"> has sought to overcome the challenge of expectations </w:t>
      </w:r>
      <w:r w:rsidRPr="0066141B">
        <w:rPr>
          <w:lang w:val="en-AU"/>
        </w:rPr>
        <w:t xml:space="preserve">for support </w:t>
      </w:r>
      <w:r w:rsidR="00454055" w:rsidRPr="0066141B">
        <w:rPr>
          <w:lang w:val="en-AU"/>
        </w:rPr>
        <w:t>beyond its mandate th</w:t>
      </w:r>
      <w:r w:rsidR="009A7692">
        <w:rPr>
          <w:lang w:val="en-AU"/>
        </w:rPr>
        <w:t>r</w:t>
      </w:r>
      <w:r w:rsidR="00454055" w:rsidRPr="0066141B">
        <w:rPr>
          <w:lang w:val="en-AU"/>
        </w:rPr>
        <w:t xml:space="preserve">ough </w:t>
      </w:r>
      <w:r w:rsidRPr="0066141B">
        <w:rPr>
          <w:lang w:val="en-AU"/>
        </w:rPr>
        <w:t xml:space="preserve">ongoing communication with partners about what services it can provide and the execution of </w:t>
      </w:r>
      <w:r w:rsidR="00454055" w:rsidRPr="0066141B">
        <w:rPr>
          <w:lang w:val="en-AU"/>
        </w:rPr>
        <w:t>clear partnership agreements that outline roles and responsibilities</w:t>
      </w:r>
      <w:r w:rsidR="00DF743C" w:rsidRPr="0066141B">
        <w:rPr>
          <w:lang w:val="en-AU"/>
        </w:rPr>
        <w:t>.</w:t>
      </w:r>
    </w:p>
    <w:p w14:paraId="6175C73A" w14:textId="77777777" w:rsidR="005B6A95" w:rsidRPr="0066141B" w:rsidRDefault="005B6A95" w:rsidP="005B6A95">
      <w:pPr>
        <w:pStyle w:val="crossheading"/>
        <w:rPr>
          <w:lang w:val="en-AU"/>
        </w:rPr>
      </w:pPr>
      <w:r w:rsidRPr="0066141B">
        <w:rPr>
          <w:lang w:val="en-AU"/>
        </w:rPr>
        <w:t>Recommendation</w:t>
      </w:r>
      <w:r>
        <w:rPr>
          <w:lang w:val="en-AU"/>
        </w:rPr>
        <w:t>s to DFAT</w:t>
      </w:r>
    </w:p>
    <w:p w14:paraId="7E68EC4F" w14:textId="77777777" w:rsidR="005B6A95" w:rsidRPr="005B6A95" w:rsidRDefault="005B6A95" w:rsidP="005B6A95">
      <w:pPr>
        <w:pStyle w:val="BodyText"/>
        <w:numPr>
          <w:ilvl w:val="0"/>
          <w:numId w:val="61"/>
        </w:numPr>
        <w:rPr>
          <w:rFonts w:cs="Arial"/>
          <w:szCs w:val="20"/>
          <w:lang w:val="en-AU"/>
        </w:rPr>
      </w:pPr>
      <w:r w:rsidRPr="005B6A95">
        <w:rPr>
          <w:lang w:val="en-AU"/>
        </w:rPr>
        <w:t>Continue funding the remainder of Phase 2</w:t>
      </w:r>
      <w:r w:rsidRPr="005B6A95">
        <w:rPr>
          <w:rFonts w:cs="Arial"/>
          <w:szCs w:val="20"/>
          <w:lang w:val="en-AU"/>
        </w:rPr>
        <w:t xml:space="preserve">. </w:t>
      </w:r>
    </w:p>
    <w:p w14:paraId="1A3E96A7" w14:textId="0A9A111C" w:rsidR="005B6A95" w:rsidRPr="005B6A95" w:rsidRDefault="005B6A95" w:rsidP="005B6A95">
      <w:pPr>
        <w:pStyle w:val="BodyText"/>
        <w:numPr>
          <w:ilvl w:val="0"/>
          <w:numId w:val="61"/>
        </w:numPr>
        <w:rPr>
          <w:rFonts w:cs="Arial"/>
          <w:szCs w:val="20"/>
          <w:lang w:val="en-AU"/>
        </w:rPr>
      </w:pPr>
      <w:r w:rsidRPr="005B6A95">
        <w:rPr>
          <w:rFonts w:cs="Arial"/>
          <w:szCs w:val="20"/>
          <w:lang w:val="en-AU"/>
        </w:rPr>
        <w:t xml:space="preserve">In accordance with the </w:t>
      </w:r>
      <w:r w:rsidRPr="005B6A95">
        <w:rPr>
          <w:rFonts w:cs="Arial"/>
          <w:i/>
          <w:szCs w:val="20"/>
          <w:lang w:val="en-AU"/>
        </w:rPr>
        <w:t xml:space="preserve">Pacific Women </w:t>
      </w:r>
      <w:r w:rsidRPr="005B6A95">
        <w:rPr>
          <w:rFonts w:cs="Arial"/>
          <w:szCs w:val="20"/>
          <w:lang w:val="en-AU"/>
        </w:rPr>
        <w:t>Three-Year Evaluation</w:t>
      </w:r>
      <w:r>
        <w:rPr>
          <w:rFonts w:cs="Arial"/>
          <w:szCs w:val="20"/>
          <w:lang w:val="en-AU"/>
        </w:rPr>
        <w:t xml:space="preserve"> recommendation</w:t>
      </w:r>
      <w:r w:rsidRPr="005B6A95">
        <w:rPr>
          <w:rFonts w:cs="Arial"/>
          <w:szCs w:val="20"/>
          <w:lang w:val="en-AU"/>
        </w:rPr>
        <w:t xml:space="preserve">, encourage CARE to identify opportunities to work across </w:t>
      </w:r>
      <w:r w:rsidRPr="005B6A95">
        <w:rPr>
          <w:rFonts w:cs="Arial"/>
          <w:i/>
          <w:szCs w:val="20"/>
          <w:lang w:val="en-AU"/>
        </w:rPr>
        <w:t>Pacific Women</w:t>
      </w:r>
      <w:r w:rsidRPr="005B6A95">
        <w:rPr>
          <w:rFonts w:cs="Arial"/>
          <w:szCs w:val="20"/>
          <w:lang w:val="en-AU"/>
        </w:rPr>
        <w:t xml:space="preserve"> outcomes. This might include, for example, working with industry partners to introduce family and sexual violence workplace policies and practices and looking for opportunities to support women to take on more leadership roles in partner organisations. </w:t>
      </w:r>
    </w:p>
    <w:p w14:paraId="6E263332" w14:textId="77777777" w:rsidR="005B6A95" w:rsidRPr="005B6A95" w:rsidRDefault="005B6A95" w:rsidP="005B6A95">
      <w:pPr>
        <w:pStyle w:val="BodyText"/>
        <w:numPr>
          <w:ilvl w:val="0"/>
          <w:numId w:val="61"/>
        </w:numPr>
        <w:rPr>
          <w:rFonts w:cs="Arial"/>
          <w:szCs w:val="20"/>
          <w:lang w:val="en-AU"/>
        </w:rPr>
      </w:pPr>
      <w:r w:rsidRPr="005B6A95">
        <w:rPr>
          <w:rFonts w:cs="Arial"/>
          <w:szCs w:val="20"/>
          <w:lang w:val="en-AU"/>
        </w:rPr>
        <w:t xml:space="preserve">Look for opportunities to scale up CISP project strategies. </w:t>
      </w:r>
    </w:p>
    <w:p w14:paraId="4A86FDA6" w14:textId="77777777" w:rsidR="005B6A95" w:rsidRPr="005B6A95" w:rsidRDefault="005B6A95" w:rsidP="005B6A95">
      <w:pPr>
        <w:pStyle w:val="crossheading"/>
        <w:rPr>
          <w:lang w:val="en-AU"/>
        </w:rPr>
      </w:pPr>
      <w:r w:rsidRPr="005B6A95">
        <w:rPr>
          <w:lang w:val="en-AU"/>
        </w:rPr>
        <w:t>Recommendations to CARE</w:t>
      </w:r>
    </w:p>
    <w:p w14:paraId="37BDA624" w14:textId="77777777" w:rsidR="005B6A95" w:rsidRPr="005B6A95" w:rsidRDefault="005B6A95" w:rsidP="005B6A95">
      <w:pPr>
        <w:pStyle w:val="BodyText"/>
        <w:numPr>
          <w:ilvl w:val="0"/>
          <w:numId w:val="61"/>
        </w:numPr>
        <w:rPr>
          <w:rFonts w:cs="Arial"/>
          <w:szCs w:val="20"/>
          <w:lang w:val="en-AU"/>
        </w:rPr>
      </w:pPr>
      <w:r w:rsidRPr="005B6A95">
        <w:rPr>
          <w:rFonts w:cs="Arial"/>
          <w:szCs w:val="20"/>
          <w:lang w:val="en-AU"/>
        </w:rPr>
        <w:t>Produce summary reports of key learnings and research findings for distribution to project and other partners.</w:t>
      </w:r>
    </w:p>
    <w:p w14:paraId="3A214BE9" w14:textId="7B1F6994" w:rsidR="00233FDD" w:rsidRPr="005B6A95" w:rsidRDefault="005B6A95" w:rsidP="005B6A95">
      <w:pPr>
        <w:pStyle w:val="BodyText"/>
        <w:numPr>
          <w:ilvl w:val="0"/>
          <w:numId w:val="61"/>
        </w:numPr>
        <w:rPr>
          <w:lang w:val="en-AU"/>
        </w:rPr>
      </w:pPr>
      <w:r w:rsidRPr="005B6A95">
        <w:rPr>
          <w:rFonts w:cs="Arial"/>
          <w:szCs w:val="20"/>
          <w:lang w:val="en-AU"/>
        </w:rPr>
        <w:t xml:space="preserve">Continue to explore different ways to influence and incentivise meaningful engagement with Coffee Industry Corporation. </w:t>
      </w:r>
    </w:p>
    <w:p w14:paraId="28369293" w14:textId="327C4295" w:rsidR="00743138" w:rsidRPr="000B2E08" w:rsidRDefault="00743138" w:rsidP="000B2E08">
      <w:pPr>
        <w:rPr>
          <w:sz w:val="20"/>
          <w:szCs w:val="20"/>
        </w:rPr>
      </w:pPr>
      <w:r w:rsidRPr="000B2E08">
        <w:rPr>
          <w:sz w:val="20"/>
          <w:szCs w:val="20"/>
        </w:rPr>
        <w:br w:type="page"/>
      </w:r>
    </w:p>
    <w:p w14:paraId="50A1C6C1" w14:textId="77777777" w:rsidR="00743138" w:rsidRPr="0066141B" w:rsidRDefault="00743138" w:rsidP="00743138">
      <w:pPr>
        <w:pStyle w:val="AnnexHeading"/>
      </w:pPr>
      <w:bookmarkStart w:id="212" w:name="_Toc492953175"/>
      <w:bookmarkStart w:id="213" w:name="_Toc493109680"/>
      <w:r w:rsidRPr="0066141B">
        <w:t>Evaluation Questions</w:t>
      </w:r>
      <w:bookmarkEnd w:id="212"/>
      <w:bookmarkEnd w:id="213"/>
    </w:p>
    <w:p w14:paraId="6952B12E" w14:textId="77777777" w:rsidR="00743138" w:rsidRPr="0066141B" w:rsidRDefault="00743138" w:rsidP="009C4871">
      <w:pPr>
        <w:pStyle w:val="BodyText"/>
        <w:rPr>
          <w:rFonts w:eastAsia="Calibri"/>
          <w:lang w:val="en-AU"/>
        </w:rPr>
      </w:pPr>
      <w:r w:rsidRPr="0066141B">
        <w:rPr>
          <w:rFonts w:eastAsia="Calibri"/>
          <w:lang w:val="en-AU"/>
        </w:rPr>
        <w:t>CISP was assessed against the value for money dimensions of economy, efficiency, effectiveness and ethics, with evaluation questions grouped into these four dimensions.</w:t>
      </w:r>
    </w:p>
    <w:p w14:paraId="24640E19" w14:textId="77777777" w:rsidR="00743138" w:rsidRPr="0066141B" w:rsidRDefault="00743138" w:rsidP="00743138">
      <w:pPr>
        <w:pStyle w:val="crossheading"/>
        <w:rPr>
          <w:lang w:val="en-AU"/>
        </w:rPr>
      </w:pPr>
      <w:r w:rsidRPr="0066141B">
        <w:rPr>
          <w:lang w:val="en-AU"/>
        </w:rPr>
        <w:t xml:space="preserve">Economy </w:t>
      </w:r>
    </w:p>
    <w:p w14:paraId="2D7DAD80" w14:textId="77777777" w:rsidR="00743138" w:rsidRPr="0066141B" w:rsidRDefault="00743138" w:rsidP="00743138">
      <w:pPr>
        <w:pStyle w:val="ListBullet"/>
        <w:rPr>
          <w:lang w:val="en-AU"/>
        </w:rPr>
      </w:pPr>
      <w:r w:rsidRPr="0066141B">
        <w:rPr>
          <w:lang w:val="en-AU"/>
        </w:rPr>
        <w:t>How efficiently are inputs (resources and funds) applied in the delivery of the project?</w:t>
      </w:r>
    </w:p>
    <w:p w14:paraId="4975C7DD" w14:textId="77777777" w:rsidR="00743138" w:rsidRPr="0066141B" w:rsidRDefault="00743138" w:rsidP="00743138">
      <w:pPr>
        <w:pStyle w:val="ListBullet"/>
        <w:rPr>
          <w:lang w:val="en-AU"/>
        </w:rPr>
      </w:pPr>
      <w:r w:rsidRPr="0066141B">
        <w:rPr>
          <w:lang w:val="en-AU"/>
        </w:rPr>
        <w:t>Was due diligence exercised?</w:t>
      </w:r>
    </w:p>
    <w:p w14:paraId="4681443F" w14:textId="77777777" w:rsidR="00743138" w:rsidRPr="0066141B" w:rsidRDefault="00743138" w:rsidP="00743138">
      <w:pPr>
        <w:pStyle w:val="crossheading"/>
        <w:rPr>
          <w:lang w:val="en-AU"/>
        </w:rPr>
      </w:pPr>
      <w:r w:rsidRPr="0066141B">
        <w:rPr>
          <w:lang w:val="en-AU"/>
        </w:rPr>
        <w:t xml:space="preserve">Efficiency </w:t>
      </w:r>
    </w:p>
    <w:p w14:paraId="6824125B" w14:textId="77777777" w:rsidR="00743138" w:rsidRPr="0066141B" w:rsidRDefault="00743138" w:rsidP="00743138">
      <w:pPr>
        <w:pStyle w:val="ListBullet"/>
        <w:rPr>
          <w:lang w:val="en-AU"/>
        </w:rPr>
      </w:pPr>
      <w:r w:rsidRPr="0066141B">
        <w:rPr>
          <w:lang w:val="en-AU"/>
        </w:rPr>
        <w:t xml:space="preserve">How efficient is the management of CISP? </w:t>
      </w:r>
    </w:p>
    <w:p w14:paraId="4AE1155C" w14:textId="2AA74292" w:rsidR="00743138" w:rsidRPr="0066141B" w:rsidRDefault="00743138" w:rsidP="00743138">
      <w:pPr>
        <w:pStyle w:val="ListBullet"/>
        <w:rPr>
          <w:lang w:val="en-AU"/>
        </w:rPr>
      </w:pPr>
      <w:r w:rsidRPr="0066141B">
        <w:rPr>
          <w:lang w:val="en-AU"/>
        </w:rPr>
        <w:t>What is the value of CISP and CARE</w:t>
      </w:r>
      <w:r w:rsidR="0066141B">
        <w:rPr>
          <w:lang w:val="en-AU"/>
        </w:rPr>
        <w:t>’</w:t>
      </w:r>
      <w:r w:rsidRPr="0066141B">
        <w:rPr>
          <w:lang w:val="en-AU"/>
        </w:rPr>
        <w:t xml:space="preserve">s management of CISP to the partners and to beneficiaries? </w:t>
      </w:r>
    </w:p>
    <w:p w14:paraId="37FD3E44" w14:textId="77777777" w:rsidR="00743138" w:rsidRPr="0066141B" w:rsidRDefault="00743138" w:rsidP="00743138">
      <w:pPr>
        <w:pStyle w:val="ListBullet"/>
        <w:rPr>
          <w:lang w:val="en-AU"/>
        </w:rPr>
      </w:pPr>
      <w:r w:rsidRPr="0066141B">
        <w:rPr>
          <w:lang w:val="en-AU"/>
        </w:rPr>
        <w:t>What is the comparative advantage / value of CARE (an international nongovernmental organisation) delivering the project?</w:t>
      </w:r>
    </w:p>
    <w:p w14:paraId="094A9A5D" w14:textId="77777777" w:rsidR="00743138" w:rsidRPr="0066141B" w:rsidRDefault="00743138" w:rsidP="00743138">
      <w:pPr>
        <w:pStyle w:val="crossheading"/>
        <w:rPr>
          <w:lang w:val="en-AU"/>
        </w:rPr>
      </w:pPr>
      <w:r w:rsidRPr="0066141B">
        <w:rPr>
          <w:lang w:val="en-AU"/>
        </w:rPr>
        <w:t xml:space="preserve">Effectiveness </w:t>
      </w:r>
    </w:p>
    <w:p w14:paraId="0E10853B" w14:textId="77777777" w:rsidR="00743138" w:rsidRPr="0066141B" w:rsidRDefault="00743138" w:rsidP="00743138">
      <w:pPr>
        <w:pStyle w:val="ListBullet"/>
        <w:rPr>
          <w:lang w:val="en-AU"/>
        </w:rPr>
      </w:pPr>
      <w:r w:rsidRPr="0066141B">
        <w:rPr>
          <w:lang w:val="en-AU"/>
        </w:rPr>
        <w:t>To what extent is CISP on track to achieve its objectives?</w:t>
      </w:r>
    </w:p>
    <w:p w14:paraId="2AD3D8B0" w14:textId="77777777" w:rsidR="00743138" w:rsidRPr="0066141B" w:rsidRDefault="00743138" w:rsidP="00743138">
      <w:pPr>
        <w:pStyle w:val="ListBullet"/>
        <w:rPr>
          <w:lang w:val="en-AU"/>
        </w:rPr>
      </w:pPr>
      <w:r w:rsidRPr="0066141B">
        <w:rPr>
          <w:lang w:val="en-AU"/>
        </w:rPr>
        <w:t>What are the challenges with the CISP model and how these are overcome?</w:t>
      </w:r>
    </w:p>
    <w:p w14:paraId="1C2CB0E1" w14:textId="77777777" w:rsidR="00743138" w:rsidRPr="0066141B" w:rsidRDefault="00743138" w:rsidP="00743138">
      <w:pPr>
        <w:pStyle w:val="ListBullet"/>
        <w:rPr>
          <w:lang w:val="en-AU"/>
        </w:rPr>
      </w:pPr>
      <w:r w:rsidRPr="0066141B">
        <w:rPr>
          <w:lang w:val="en-AU"/>
        </w:rPr>
        <w:t>Has CISP influenced industry stakeholders to increase priority for women empowerment in their work?</w:t>
      </w:r>
    </w:p>
    <w:p w14:paraId="798A7283" w14:textId="77777777" w:rsidR="00743138" w:rsidRPr="0066141B" w:rsidRDefault="00743138" w:rsidP="00743138">
      <w:pPr>
        <w:pStyle w:val="ListBullet"/>
        <w:rPr>
          <w:lang w:val="en-AU"/>
        </w:rPr>
      </w:pPr>
      <w:r w:rsidRPr="0066141B">
        <w:rPr>
          <w:lang w:val="en-AU"/>
        </w:rPr>
        <w:t>What results, expected and unexpected, direct and indirect, were produced by CISP?</w:t>
      </w:r>
    </w:p>
    <w:p w14:paraId="4F58166E" w14:textId="77777777" w:rsidR="00743138" w:rsidRPr="0066141B" w:rsidRDefault="00743138" w:rsidP="00743138">
      <w:pPr>
        <w:pStyle w:val="ListBullet"/>
        <w:rPr>
          <w:rFonts w:eastAsia="Times New Roman" w:cs="Arial"/>
          <w:szCs w:val="20"/>
          <w:lang w:val="en-AU"/>
        </w:rPr>
      </w:pPr>
      <w:r w:rsidRPr="0066141B">
        <w:rPr>
          <w:szCs w:val="20"/>
          <w:lang w:val="en-AU"/>
        </w:rPr>
        <w:t xml:space="preserve">To </w:t>
      </w:r>
      <w:r w:rsidRPr="0066141B">
        <w:rPr>
          <w:rFonts w:eastAsia="Times New Roman" w:cs="Arial"/>
          <w:szCs w:val="20"/>
          <w:lang w:val="en-AU"/>
        </w:rPr>
        <w:t>what extent have lessons for improvement been integrated into CISP?</w:t>
      </w:r>
    </w:p>
    <w:p w14:paraId="01616A22" w14:textId="77777777" w:rsidR="00743138" w:rsidRPr="0066141B" w:rsidRDefault="00743138" w:rsidP="00743138">
      <w:pPr>
        <w:pStyle w:val="ListBullet"/>
        <w:rPr>
          <w:lang w:val="en-AU"/>
        </w:rPr>
      </w:pPr>
      <w:r w:rsidRPr="0066141B">
        <w:rPr>
          <w:lang w:val="en-AU"/>
        </w:rPr>
        <w:t>Was there country ownership, cultural relevance and relevance to beneficiaries?</w:t>
      </w:r>
    </w:p>
    <w:p w14:paraId="11314A9C" w14:textId="77777777" w:rsidR="00743138" w:rsidRPr="0066141B" w:rsidRDefault="00743138" w:rsidP="00743138">
      <w:pPr>
        <w:pStyle w:val="ListBullet"/>
        <w:rPr>
          <w:lang w:val="en-AU"/>
        </w:rPr>
      </w:pPr>
      <w:r w:rsidRPr="0066141B">
        <w:rPr>
          <w:lang w:val="en-AU"/>
        </w:rPr>
        <w:t>Were the most marginalised and vulnerable women reached?</w:t>
      </w:r>
    </w:p>
    <w:p w14:paraId="2B07F540" w14:textId="77777777" w:rsidR="00743138" w:rsidRPr="0066141B" w:rsidRDefault="00743138" w:rsidP="00743138">
      <w:pPr>
        <w:pStyle w:val="crossheading"/>
        <w:rPr>
          <w:lang w:val="en-AU"/>
        </w:rPr>
      </w:pPr>
      <w:r w:rsidRPr="0066141B">
        <w:rPr>
          <w:lang w:val="en-AU"/>
        </w:rPr>
        <w:t>Ethics</w:t>
      </w:r>
    </w:p>
    <w:p w14:paraId="6B586E87" w14:textId="77777777" w:rsidR="00743138" w:rsidRPr="0066141B" w:rsidRDefault="00743138" w:rsidP="00743138">
      <w:pPr>
        <w:pStyle w:val="ListBullet"/>
        <w:rPr>
          <w:lang w:val="en-AU"/>
        </w:rPr>
      </w:pPr>
      <w:r w:rsidRPr="0066141B">
        <w:rPr>
          <w:rFonts w:eastAsia="Times New Roman" w:cs="Arial"/>
          <w:lang w:val="en-AU"/>
        </w:rPr>
        <w:t>Was there</w:t>
      </w:r>
      <w:r w:rsidRPr="0066141B">
        <w:rPr>
          <w:lang w:val="en-AU"/>
        </w:rPr>
        <w:t xml:space="preserve"> accountability and transparency in the delivery of outputs?</w:t>
      </w:r>
    </w:p>
    <w:p w14:paraId="3A95242C" w14:textId="77777777" w:rsidR="00743138" w:rsidRPr="0066141B" w:rsidRDefault="00743138" w:rsidP="00743138">
      <w:pPr>
        <w:rPr>
          <w:rFonts w:ascii="Arial" w:eastAsia="Calibri" w:hAnsi="Arial" w:cs="Times New Roman"/>
          <w:sz w:val="20"/>
          <w:szCs w:val="22"/>
        </w:rPr>
      </w:pPr>
      <w:r w:rsidRPr="0066141B">
        <w:br w:type="page"/>
      </w:r>
    </w:p>
    <w:p w14:paraId="0699763E" w14:textId="77777777" w:rsidR="00753DB0" w:rsidRPr="0066141B" w:rsidRDefault="00753DB0" w:rsidP="008A589D">
      <w:pPr>
        <w:rPr>
          <w:sz w:val="20"/>
          <w:szCs w:val="20"/>
        </w:rPr>
        <w:sectPr w:rsidR="00753DB0" w:rsidRPr="0066141B" w:rsidSect="002F4916">
          <w:pgSz w:w="11906" w:h="16838" w:code="9"/>
          <w:pgMar w:top="1418" w:right="1418" w:bottom="1418" w:left="1418" w:header="709" w:footer="709" w:gutter="0"/>
          <w:pgNumType w:start="1"/>
          <w:cols w:space="720"/>
          <w:docGrid w:linePitch="360"/>
        </w:sectPr>
      </w:pPr>
    </w:p>
    <w:p w14:paraId="4859DC39" w14:textId="77777777" w:rsidR="00753DB0" w:rsidRPr="0066141B" w:rsidRDefault="006843E1" w:rsidP="008A589D">
      <w:pPr>
        <w:pStyle w:val="AnnexHeading"/>
        <w:rPr>
          <w:lang w:eastAsia="en-AU"/>
        </w:rPr>
      </w:pPr>
      <w:bookmarkStart w:id="214" w:name="_Toc492953176"/>
      <w:bookmarkStart w:id="215" w:name="_Toc493109681"/>
      <w:r w:rsidRPr="0066141B">
        <w:rPr>
          <w:lang w:eastAsia="en-AU"/>
        </w:rPr>
        <w:t>C</w:t>
      </w:r>
      <w:r w:rsidR="004A5B42" w:rsidRPr="0066141B">
        <w:rPr>
          <w:lang w:eastAsia="en-AU"/>
        </w:rPr>
        <w:t xml:space="preserve">offee Industry Support Project </w:t>
      </w:r>
      <w:r w:rsidRPr="0066141B">
        <w:rPr>
          <w:lang w:eastAsia="en-AU"/>
        </w:rPr>
        <w:t>Value for Money Assessment rubric with component scores</w:t>
      </w:r>
      <w:bookmarkEnd w:id="214"/>
      <w:bookmarkEnd w:id="215"/>
    </w:p>
    <w:tbl>
      <w:tblPr>
        <w:tblStyle w:val="TableGridLight1"/>
        <w:tblW w:w="4982" w:type="pct"/>
        <w:tblCellMar>
          <w:top w:w="57" w:type="dxa"/>
          <w:bottom w:w="57" w:type="dxa"/>
        </w:tblCellMar>
        <w:tblLook w:val="04A0" w:firstRow="1" w:lastRow="0" w:firstColumn="1" w:lastColumn="0" w:noHBand="0" w:noVBand="1"/>
      </w:tblPr>
      <w:tblGrid>
        <w:gridCol w:w="1209"/>
        <w:gridCol w:w="1506"/>
        <w:gridCol w:w="3092"/>
        <w:gridCol w:w="3748"/>
        <w:gridCol w:w="2365"/>
        <w:gridCol w:w="672"/>
        <w:gridCol w:w="672"/>
        <w:gridCol w:w="678"/>
      </w:tblGrid>
      <w:tr w:rsidR="00057263" w:rsidRPr="0066141B" w14:paraId="374F69BA" w14:textId="77777777" w:rsidTr="00A145E1">
        <w:trPr>
          <w:tblHeader/>
        </w:trPr>
        <w:tc>
          <w:tcPr>
            <w:tcW w:w="434" w:type="pct"/>
            <w:tcBorders>
              <w:bottom w:val="single" w:sz="4" w:space="0" w:color="BFBFBF" w:themeColor="background1" w:themeShade="BF"/>
            </w:tcBorders>
            <w:shd w:val="clear" w:color="auto" w:fill="00928C" w:themeFill="accent1"/>
            <w:vAlign w:val="center"/>
          </w:tcPr>
          <w:bookmarkStart w:id="216" w:name="RANGE!A1:H25"/>
          <w:p w14:paraId="3A625D49" w14:textId="77777777" w:rsidR="00057263" w:rsidRPr="0066141B" w:rsidRDefault="00057263" w:rsidP="00A145E1">
            <w:pPr>
              <w:rPr>
                <w:rFonts w:ascii="Arial" w:eastAsia="Times New Roman" w:hAnsi="Arial" w:cs="Arial"/>
                <w:b/>
                <w:bCs/>
                <w:color w:val="FFFFFF" w:themeColor="background1"/>
                <w:sz w:val="16"/>
                <w:szCs w:val="16"/>
                <w:lang w:eastAsia="en-AU"/>
              </w:rPr>
            </w:pPr>
            <w:r w:rsidRPr="0066141B">
              <w:rPr>
                <w:rFonts w:ascii="Arial" w:eastAsia="Times New Roman" w:hAnsi="Arial" w:cs="Arial"/>
                <w:b/>
                <w:bCs/>
                <w:color w:val="FFFFFF" w:themeColor="background1"/>
                <w:sz w:val="16"/>
                <w:szCs w:val="16"/>
                <w:lang w:eastAsia="en-AU"/>
              </w:rPr>
              <w:fldChar w:fldCharType="begin"/>
            </w:r>
            <w:r w:rsidRPr="0066141B">
              <w:rPr>
                <w:rFonts w:ascii="Arial" w:eastAsia="Times New Roman" w:hAnsi="Arial" w:cs="Arial"/>
                <w:b/>
                <w:bCs/>
                <w:color w:val="FFFFFF" w:themeColor="background1"/>
                <w:sz w:val="16"/>
                <w:szCs w:val="16"/>
                <w:lang w:eastAsia="en-AU"/>
              </w:rPr>
              <w:instrText xml:space="preserve"> HYPERLINK "file:///C:\\Users\\helen.cumming\\AppData\\Local\\Microsoft\\Windows\\Temporary%20Internet%20Files\\Content.Outlook\\ZJYDG2HC\\Book1.xlsx" \l "RANGE!_ftn1" </w:instrText>
            </w:r>
            <w:r w:rsidRPr="0066141B">
              <w:rPr>
                <w:rFonts w:ascii="Arial" w:eastAsia="Times New Roman" w:hAnsi="Arial" w:cs="Arial"/>
                <w:b/>
                <w:bCs/>
                <w:color w:val="FFFFFF" w:themeColor="background1"/>
                <w:sz w:val="16"/>
                <w:szCs w:val="16"/>
                <w:lang w:eastAsia="en-AU"/>
              </w:rPr>
              <w:fldChar w:fldCharType="separate"/>
            </w:r>
            <w:r w:rsidR="004A5B42" w:rsidRPr="0066141B">
              <w:rPr>
                <w:rFonts w:ascii="Arial" w:eastAsia="Times New Roman" w:hAnsi="Arial" w:cs="Arial"/>
                <w:b/>
                <w:bCs/>
                <w:color w:val="FFFFFF" w:themeColor="background1"/>
                <w:sz w:val="16"/>
                <w:szCs w:val="16"/>
                <w:lang w:eastAsia="en-AU"/>
              </w:rPr>
              <w:t>Value for Money</w:t>
            </w:r>
            <w:r w:rsidRPr="0066141B">
              <w:rPr>
                <w:rFonts w:ascii="Arial" w:eastAsia="Times New Roman" w:hAnsi="Arial" w:cs="Arial"/>
                <w:b/>
                <w:bCs/>
                <w:color w:val="FFFFFF" w:themeColor="background1"/>
                <w:sz w:val="16"/>
                <w:szCs w:val="16"/>
                <w:lang w:eastAsia="en-AU"/>
              </w:rPr>
              <w:t xml:space="preserve"> Dimension</w:t>
            </w:r>
            <w:r w:rsidRPr="0066141B">
              <w:rPr>
                <w:rFonts w:ascii="Arial" w:eastAsia="Times New Roman" w:hAnsi="Arial" w:cs="Arial"/>
                <w:b/>
                <w:bCs/>
                <w:color w:val="FFFFFF" w:themeColor="background1"/>
                <w:sz w:val="16"/>
                <w:szCs w:val="16"/>
                <w:lang w:eastAsia="en-AU"/>
              </w:rPr>
              <w:fldChar w:fldCharType="end"/>
            </w:r>
            <w:bookmarkEnd w:id="216"/>
          </w:p>
        </w:tc>
        <w:tc>
          <w:tcPr>
            <w:tcW w:w="540" w:type="pct"/>
            <w:tcBorders>
              <w:bottom w:val="single" w:sz="4" w:space="0" w:color="BFBFBF" w:themeColor="background1" w:themeShade="BF"/>
            </w:tcBorders>
            <w:shd w:val="clear" w:color="auto" w:fill="00928C" w:themeFill="accent1"/>
            <w:vAlign w:val="center"/>
          </w:tcPr>
          <w:p w14:paraId="6AA1868B" w14:textId="77777777" w:rsidR="00057263" w:rsidRPr="0066141B" w:rsidRDefault="00786E48" w:rsidP="00A145E1">
            <w:pPr>
              <w:jc w:val="center"/>
              <w:rPr>
                <w:rFonts w:ascii="Arial" w:eastAsia="Times New Roman" w:hAnsi="Arial" w:cs="Arial"/>
                <w:b/>
                <w:bCs/>
                <w:iCs/>
                <w:color w:val="FFFFFF" w:themeColor="background1"/>
                <w:sz w:val="16"/>
                <w:szCs w:val="16"/>
                <w:lang w:eastAsia="en-AU"/>
              </w:rPr>
            </w:pPr>
            <w:hyperlink r:id="rId24" w:anchor="RANGE!_ftn2" w:history="1">
              <w:r w:rsidR="00057263" w:rsidRPr="0066141B">
                <w:rPr>
                  <w:rFonts w:ascii="Arial" w:eastAsia="Times New Roman" w:hAnsi="Arial" w:cs="Arial"/>
                  <w:b/>
                  <w:bCs/>
                  <w:color w:val="FFFFFF" w:themeColor="background1"/>
                  <w:sz w:val="16"/>
                  <w:szCs w:val="16"/>
                  <w:lang w:eastAsia="en-AU"/>
                </w:rPr>
                <w:t>Domain</w:t>
              </w:r>
            </w:hyperlink>
          </w:p>
        </w:tc>
        <w:tc>
          <w:tcPr>
            <w:tcW w:w="3301" w:type="pct"/>
            <w:gridSpan w:val="3"/>
            <w:tcBorders>
              <w:bottom w:val="single" w:sz="4" w:space="0" w:color="BFBFBF" w:themeColor="background1" w:themeShade="BF"/>
            </w:tcBorders>
            <w:shd w:val="clear" w:color="auto" w:fill="00928C" w:themeFill="accent1"/>
            <w:vAlign w:val="center"/>
          </w:tcPr>
          <w:p w14:paraId="51B37835" w14:textId="77777777" w:rsidR="00057263" w:rsidRPr="0066141B" w:rsidRDefault="00057263" w:rsidP="00A145E1">
            <w:pPr>
              <w:jc w:val="center"/>
              <w:rPr>
                <w:rFonts w:ascii="Arial" w:eastAsia="Times New Roman" w:hAnsi="Arial" w:cs="Arial"/>
                <w:b/>
                <w:bCs/>
                <w:color w:val="FFFFFF" w:themeColor="background1"/>
                <w:sz w:val="16"/>
                <w:szCs w:val="16"/>
                <w:lang w:eastAsia="en-AU"/>
              </w:rPr>
            </w:pPr>
            <w:r w:rsidRPr="0066141B">
              <w:rPr>
                <w:rFonts w:ascii="Arial" w:eastAsia="Times New Roman" w:hAnsi="Arial" w:cs="Arial"/>
                <w:b/>
                <w:bCs/>
                <w:color w:val="FFFFFF" w:themeColor="background1"/>
                <w:sz w:val="16"/>
                <w:szCs w:val="16"/>
                <w:lang w:eastAsia="en-AU"/>
              </w:rPr>
              <w:t>Components</w:t>
            </w:r>
          </w:p>
        </w:tc>
        <w:tc>
          <w:tcPr>
            <w:tcW w:w="725" w:type="pct"/>
            <w:gridSpan w:val="3"/>
            <w:shd w:val="clear" w:color="auto" w:fill="00928C" w:themeFill="accent1"/>
            <w:vAlign w:val="center"/>
          </w:tcPr>
          <w:p w14:paraId="6D1770CD" w14:textId="77777777" w:rsidR="00057263" w:rsidRPr="0066141B" w:rsidRDefault="00057263" w:rsidP="00A145E1">
            <w:pPr>
              <w:jc w:val="center"/>
              <w:rPr>
                <w:rFonts w:ascii="Arial" w:eastAsia="Times New Roman" w:hAnsi="Arial" w:cs="Arial"/>
                <w:b/>
                <w:bCs/>
                <w:color w:val="FFFFFF" w:themeColor="background1"/>
                <w:sz w:val="16"/>
                <w:szCs w:val="16"/>
                <w:lang w:eastAsia="en-AU"/>
              </w:rPr>
            </w:pPr>
            <w:r w:rsidRPr="0066141B">
              <w:rPr>
                <w:rFonts w:ascii="Arial" w:eastAsia="Times New Roman" w:hAnsi="Arial" w:cs="Arial"/>
                <w:b/>
                <w:bCs/>
                <w:color w:val="FFFFFF" w:themeColor="background1"/>
                <w:sz w:val="16"/>
                <w:szCs w:val="16"/>
                <w:lang w:eastAsia="en-AU"/>
              </w:rPr>
              <w:t>Score</w:t>
            </w:r>
          </w:p>
        </w:tc>
      </w:tr>
      <w:tr w:rsidR="00057263" w:rsidRPr="0066141B" w14:paraId="546AC01F" w14:textId="77777777" w:rsidTr="00137B1B">
        <w:trPr>
          <w:tblHeader/>
        </w:trPr>
        <w:tc>
          <w:tcPr>
            <w:tcW w:w="434" w:type="pct"/>
            <w:vMerge w:val="restart"/>
            <w:shd w:val="clear" w:color="auto" w:fill="F5EBDE" w:themeFill="accent3" w:themeFillTint="1A"/>
            <w:vAlign w:val="center"/>
            <w:hideMark/>
          </w:tcPr>
          <w:p w14:paraId="7C97C4C8"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val="restart"/>
            <w:shd w:val="clear" w:color="auto" w:fill="F5EBDE" w:themeFill="accent3" w:themeFillTint="1A"/>
            <w:vAlign w:val="center"/>
            <w:hideMark/>
          </w:tcPr>
          <w:p w14:paraId="6565200B" w14:textId="77777777" w:rsidR="00057263" w:rsidRPr="0066141B" w:rsidRDefault="00057263" w:rsidP="00A145E1">
            <w:pPr>
              <w:jc w:val="center"/>
              <w:rPr>
                <w:rFonts w:ascii="Arial" w:eastAsia="Times New Roman" w:hAnsi="Arial" w:cs="Arial"/>
                <w:b/>
                <w:bCs/>
                <w:iCs/>
                <w:color w:val="000000"/>
                <w:sz w:val="16"/>
                <w:szCs w:val="16"/>
                <w:lang w:eastAsia="en-AU"/>
              </w:rPr>
            </w:pPr>
            <w:r w:rsidRPr="0066141B">
              <w:rPr>
                <w:rFonts w:ascii="Arial" w:eastAsia="Times New Roman" w:hAnsi="Arial" w:cs="Arial"/>
                <w:b/>
                <w:bCs/>
                <w:iCs/>
                <w:color w:val="000000" w:themeColor="text1"/>
                <w:sz w:val="16"/>
                <w:szCs w:val="16"/>
                <w:lang w:eastAsia="en-AU"/>
              </w:rPr>
              <w:t>Components and domain</w:t>
            </w:r>
            <w:r w:rsidR="00D1419E" w:rsidRPr="0066141B">
              <w:rPr>
                <w:rFonts w:ascii="Arial" w:eastAsia="Times New Roman" w:hAnsi="Arial" w:cs="Arial"/>
                <w:b/>
                <w:bCs/>
                <w:iCs/>
                <w:color w:val="000000" w:themeColor="text1"/>
                <w:sz w:val="16"/>
                <w:szCs w:val="16"/>
                <w:lang w:eastAsia="en-AU"/>
              </w:rPr>
              <w:t>s</w:t>
            </w:r>
            <w:r w:rsidRPr="0066141B">
              <w:rPr>
                <w:rFonts w:ascii="Arial" w:eastAsia="Times New Roman" w:hAnsi="Arial" w:cs="Arial"/>
                <w:b/>
                <w:bCs/>
                <w:iCs/>
                <w:color w:val="000000" w:themeColor="text1"/>
                <w:sz w:val="16"/>
                <w:szCs w:val="16"/>
                <w:lang w:eastAsia="en-AU"/>
              </w:rPr>
              <w:t xml:space="preserve"> are rated 1,2 or 3</w:t>
            </w:r>
          </w:p>
        </w:tc>
        <w:tc>
          <w:tcPr>
            <w:tcW w:w="1109" w:type="pct"/>
            <w:shd w:val="clear" w:color="auto" w:fill="F5EBDE" w:themeFill="accent3" w:themeFillTint="1A"/>
            <w:vAlign w:val="center"/>
            <w:hideMark/>
          </w:tcPr>
          <w:p w14:paraId="738B3BB5" w14:textId="77777777" w:rsidR="00057263" w:rsidRPr="0066141B" w:rsidRDefault="00057263" w:rsidP="00A145E1">
            <w:pPr>
              <w:jc w:val="cente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High Level (3)</w:t>
            </w:r>
          </w:p>
        </w:tc>
        <w:tc>
          <w:tcPr>
            <w:tcW w:w="1344" w:type="pct"/>
            <w:shd w:val="clear" w:color="auto" w:fill="F5EBDE" w:themeFill="accent3" w:themeFillTint="1A"/>
            <w:vAlign w:val="center"/>
            <w:hideMark/>
          </w:tcPr>
          <w:p w14:paraId="3F7E764E" w14:textId="77777777" w:rsidR="00057263" w:rsidRPr="0066141B" w:rsidRDefault="00057263" w:rsidP="00A145E1">
            <w:pPr>
              <w:jc w:val="cente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Satisfactory (2)</w:t>
            </w:r>
          </w:p>
        </w:tc>
        <w:tc>
          <w:tcPr>
            <w:tcW w:w="848" w:type="pct"/>
            <w:shd w:val="clear" w:color="auto" w:fill="F5EBDE" w:themeFill="accent3" w:themeFillTint="1A"/>
            <w:vAlign w:val="center"/>
            <w:hideMark/>
          </w:tcPr>
          <w:p w14:paraId="718D695F" w14:textId="77777777" w:rsidR="00057263" w:rsidRPr="0066141B" w:rsidRDefault="00057263" w:rsidP="00A145E1">
            <w:pPr>
              <w:jc w:val="cente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Poor (1)</w:t>
            </w:r>
          </w:p>
        </w:tc>
        <w:tc>
          <w:tcPr>
            <w:tcW w:w="241" w:type="pct"/>
            <w:vMerge w:val="restart"/>
            <w:shd w:val="clear" w:color="auto" w:fill="F5EBDE" w:themeFill="accent3" w:themeFillTint="1A"/>
            <w:textDirection w:val="btLr"/>
            <w:vAlign w:val="center"/>
            <w:hideMark/>
          </w:tcPr>
          <w:p w14:paraId="591055F3"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Component</w:t>
            </w:r>
          </w:p>
        </w:tc>
        <w:tc>
          <w:tcPr>
            <w:tcW w:w="241" w:type="pct"/>
            <w:vMerge w:val="restart"/>
            <w:shd w:val="clear" w:color="auto" w:fill="F5EBDE" w:themeFill="accent3" w:themeFillTint="1A"/>
            <w:textDirection w:val="btLr"/>
            <w:vAlign w:val="center"/>
            <w:hideMark/>
          </w:tcPr>
          <w:p w14:paraId="62BE2F9B"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Domain</w:t>
            </w:r>
          </w:p>
        </w:tc>
        <w:tc>
          <w:tcPr>
            <w:tcW w:w="243" w:type="pct"/>
            <w:vMerge w:val="restart"/>
            <w:shd w:val="clear" w:color="auto" w:fill="00928C" w:themeFill="accent1"/>
            <w:textDirection w:val="btLr"/>
            <w:vAlign w:val="center"/>
            <w:hideMark/>
          </w:tcPr>
          <w:p w14:paraId="35352F77"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FFFFFF" w:themeColor="background1"/>
                <w:sz w:val="16"/>
                <w:szCs w:val="16"/>
                <w:lang w:eastAsia="en-AU"/>
              </w:rPr>
              <w:t>Dimensi</w:t>
            </w:r>
            <w:r w:rsidRPr="0066141B">
              <w:rPr>
                <w:rFonts w:ascii="Arial" w:eastAsia="Times New Roman" w:hAnsi="Arial" w:cs="Arial"/>
                <w:b/>
                <w:bCs/>
                <w:color w:val="FFFFFF" w:themeColor="background1"/>
                <w:sz w:val="16"/>
                <w:szCs w:val="16"/>
                <w:shd w:val="clear" w:color="auto" w:fill="009999"/>
                <w:lang w:eastAsia="en-AU"/>
              </w:rPr>
              <w:t>on</w:t>
            </w:r>
          </w:p>
        </w:tc>
      </w:tr>
      <w:tr w:rsidR="00057263" w:rsidRPr="0066141B" w14:paraId="0B6D031C" w14:textId="77777777" w:rsidTr="00137B1B">
        <w:trPr>
          <w:tblHeader/>
        </w:trPr>
        <w:tc>
          <w:tcPr>
            <w:tcW w:w="434" w:type="pct"/>
            <w:vMerge/>
            <w:tcBorders>
              <w:bottom w:val="single" w:sz="4" w:space="0" w:color="BFBFBF" w:themeColor="background1" w:themeShade="BF"/>
            </w:tcBorders>
            <w:shd w:val="clear" w:color="auto" w:fill="F5EBDE" w:themeFill="accent3" w:themeFillTint="1A"/>
            <w:vAlign w:val="center"/>
            <w:hideMark/>
          </w:tcPr>
          <w:p w14:paraId="1E594193"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tcBorders>
              <w:bottom w:val="single" w:sz="4" w:space="0" w:color="BFBFBF" w:themeColor="background1" w:themeShade="BF"/>
            </w:tcBorders>
            <w:shd w:val="clear" w:color="auto" w:fill="F5EBDE" w:themeFill="accent3" w:themeFillTint="1A"/>
            <w:vAlign w:val="center"/>
            <w:hideMark/>
          </w:tcPr>
          <w:p w14:paraId="613575D9" w14:textId="77777777" w:rsidR="00057263" w:rsidRPr="0066141B" w:rsidRDefault="00057263" w:rsidP="00A145E1">
            <w:pPr>
              <w:jc w:val="center"/>
              <w:rPr>
                <w:rFonts w:ascii="Arial" w:eastAsia="Times New Roman" w:hAnsi="Arial" w:cs="Arial"/>
                <w:b/>
                <w:bCs/>
                <w:iCs/>
                <w:color w:val="000000"/>
                <w:sz w:val="16"/>
                <w:szCs w:val="16"/>
                <w:lang w:eastAsia="en-AU"/>
              </w:rPr>
            </w:pPr>
          </w:p>
        </w:tc>
        <w:tc>
          <w:tcPr>
            <w:tcW w:w="1109" w:type="pct"/>
            <w:tcBorders>
              <w:bottom w:val="single" w:sz="4" w:space="0" w:color="BFBFBF" w:themeColor="background1" w:themeShade="BF"/>
            </w:tcBorders>
            <w:shd w:val="clear" w:color="auto" w:fill="F5EBDE" w:themeFill="accent3" w:themeFillTint="1A"/>
            <w:vAlign w:val="center"/>
            <w:hideMark/>
          </w:tcPr>
          <w:p w14:paraId="5AF6F0AE" w14:textId="77777777" w:rsidR="00057263" w:rsidRPr="0066141B" w:rsidRDefault="00057263" w:rsidP="00A145E1">
            <w:pPr>
              <w:jc w:val="center"/>
              <w:rPr>
                <w:rFonts w:ascii="Arial" w:eastAsia="Times New Roman" w:hAnsi="Arial" w:cs="Arial"/>
                <w:b/>
                <w:iCs/>
                <w:color w:val="000000"/>
                <w:sz w:val="16"/>
                <w:szCs w:val="16"/>
                <w:lang w:eastAsia="en-AU"/>
              </w:rPr>
            </w:pPr>
            <w:r w:rsidRPr="0066141B">
              <w:rPr>
                <w:rFonts w:ascii="Arial" w:eastAsia="Times New Roman" w:hAnsi="Arial" w:cs="Arial"/>
                <w:b/>
                <w:iCs/>
                <w:color w:val="000000"/>
                <w:sz w:val="16"/>
                <w:szCs w:val="16"/>
                <w:lang w:eastAsia="en-AU"/>
              </w:rPr>
              <w:t>Very strong performance without gaps or weaknesses</w:t>
            </w:r>
          </w:p>
        </w:tc>
        <w:tc>
          <w:tcPr>
            <w:tcW w:w="1344" w:type="pct"/>
            <w:tcBorders>
              <w:bottom w:val="single" w:sz="4" w:space="0" w:color="BFBFBF" w:themeColor="background1" w:themeShade="BF"/>
            </w:tcBorders>
            <w:shd w:val="clear" w:color="auto" w:fill="F5EBDE" w:themeFill="accent3" w:themeFillTint="1A"/>
            <w:vAlign w:val="center"/>
            <w:hideMark/>
          </w:tcPr>
          <w:p w14:paraId="4E7C1DCC" w14:textId="77777777" w:rsidR="00057263" w:rsidRPr="0066141B" w:rsidRDefault="00057263" w:rsidP="00A145E1">
            <w:pPr>
              <w:jc w:val="center"/>
              <w:rPr>
                <w:rFonts w:ascii="Arial" w:eastAsia="Times New Roman" w:hAnsi="Arial" w:cs="Arial"/>
                <w:b/>
                <w:iCs/>
                <w:color w:val="000000"/>
                <w:sz w:val="16"/>
                <w:szCs w:val="16"/>
                <w:lang w:eastAsia="en-AU"/>
              </w:rPr>
            </w:pPr>
            <w:r w:rsidRPr="0066141B">
              <w:rPr>
                <w:rFonts w:ascii="Arial" w:eastAsia="Times New Roman" w:hAnsi="Arial" w:cs="Arial"/>
                <w:b/>
                <w:iCs/>
                <w:color w:val="000000"/>
                <w:sz w:val="16"/>
                <w:szCs w:val="16"/>
                <w:lang w:eastAsia="en-AU"/>
              </w:rPr>
              <w:t>Acceptable performance with no significant gaps or weaknesses</w:t>
            </w:r>
          </w:p>
        </w:tc>
        <w:tc>
          <w:tcPr>
            <w:tcW w:w="848" w:type="pct"/>
            <w:tcBorders>
              <w:bottom w:val="single" w:sz="4" w:space="0" w:color="BFBFBF" w:themeColor="background1" w:themeShade="BF"/>
            </w:tcBorders>
            <w:shd w:val="clear" w:color="auto" w:fill="F5EBDE" w:themeFill="accent3" w:themeFillTint="1A"/>
            <w:vAlign w:val="center"/>
            <w:hideMark/>
          </w:tcPr>
          <w:p w14:paraId="0A900C1B" w14:textId="77777777" w:rsidR="00057263" w:rsidRPr="0066141B" w:rsidRDefault="00057263" w:rsidP="00A145E1">
            <w:pPr>
              <w:jc w:val="center"/>
              <w:rPr>
                <w:rFonts w:ascii="Arial" w:eastAsia="Times New Roman" w:hAnsi="Arial" w:cs="Arial"/>
                <w:b/>
                <w:iCs/>
                <w:color w:val="000000"/>
                <w:sz w:val="16"/>
                <w:szCs w:val="16"/>
                <w:lang w:eastAsia="en-AU"/>
              </w:rPr>
            </w:pPr>
            <w:r w:rsidRPr="0066141B">
              <w:rPr>
                <w:rFonts w:ascii="Arial" w:eastAsia="Times New Roman" w:hAnsi="Arial" w:cs="Arial"/>
                <w:b/>
                <w:iCs/>
                <w:color w:val="000000"/>
                <w:sz w:val="16"/>
                <w:szCs w:val="16"/>
                <w:lang w:eastAsia="en-AU"/>
              </w:rPr>
              <w:t>Performance is unacceptably weak with significant gaps</w:t>
            </w:r>
          </w:p>
        </w:tc>
        <w:tc>
          <w:tcPr>
            <w:tcW w:w="241" w:type="pct"/>
            <w:vMerge/>
            <w:shd w:val="clear" w:color="auto" w:fill="F5EBDE" w:themeFill="accent3" w:themeFillTint="1A"/>
            <w:vAlign w:val="center"/>
            <w:hideMark/>
          </w:tcPr>
          <w:p w14:paraId="532D17FD" w14:textId="77777777" w:rsidR="00057263" w:rsidRPr="0066141B" w:rsidRDefault="00057263" w:rsidP="00A145E1">
            <w:pPr>
              <w:rPr>
                <w:rFonts w:ascii="Arial" w:eastAsia="Times New Roman" w:hAnsi="Arial" w:cs="Arial"/>
                <w:b/>
                <w:bCs/>
                <w:color w:val="000000"/>
                <w:sz w:val="16"/>
                <w:szCs w:val="16"/>
                <w:lang w:eastAsia="en-AU"/>
              </w:rPr>
            </w:pPr>
          </w:p>
        </w:tc>
        <w:tc>
          <w:tcPr>
            <w:tcW w:w="241" w:type="pct"/>
            <w:vMerge/>
            <w:shd w:val="clear" w:color="auto" w:fill="F5EBDE" w:themeFill="accent3" w:themeFillTint="1A"/>
            <w:vAlign w:val="center"/>
            <w:hideMark/>
          </w:tcPr>
          <w:p w14:paraId="03FE16E3" w14:textId="77777777" w:rsidR="00057263" w:rsidRPr="0066141B" w:rsidRDefault="00057263" w:rsidP="00A145E1">
            <w:pPr>
              <w:rPr>
                <w:rFonts w:ascii="Arial" w:eastAsia="Times New Roman" w:hAnsi="Arial" w:cs="Arial"/>
                <w:b/>
                <w:bCs/>
                <w:color w:val="000000"/>
                <w:sz w:val="16"/>
                <w:szCs w:val="16"/>
                <w:lang w:eastAsia="en-AU"/>
              </w:rPr>
            </w:pPr>
          </w:p>
        </w:tc>
        <w:tc>
          <w:tcPr>
            <w:tcW w:w="243" w:type="pct"/>
            <w:vMerge/>
            <w:shd w:val="clear" w:color="auto" w:fill="00928C" w:themeFill="accent1"/>
            <w:vAlign w:val="center"/>
            <w:hideMark/>
          </w:tcPr>
          <w:p w14:paraId="45C0AB00" w14:textId="77777777" w:rsidR="00057263" w:rsidRPr="0066141B" w:rsidRDefault="00057263" w:rsidP="00A145E1">
            <w:pPr>
              <w:rPr>
                <w:rFonts w:ascii="Arial" w:eastAsia="Times New Roman" w:hAnsi="Arial" w:cs="Arial"/>
                <w:b/>
                <w:bCs/>
                <w:color w:val="000000"/>
                <w:sz w:val="16"/>
                <w:szCs w:val="16"/>
                <w:lang w:eastAsia="en-AU"/>
              </w:rPr>
            </w:pPr>
          </w:p>
        </w:tc>
      </w:tr>
      <w:tr w:rsidR="00057263" w:rsidRPr="0066141B" w14:paraId="4E5A6B3F" w14:textId="77777777" w:rsidTr="00137B1B">
        <w:trPr>
          <w:tblHeader/>
        </w:trPr>
        <w:tc>
          <w:tcPr>
            <w:tcW w:w="434" w:type="pct"/>
            <w:vMerge w:val="restart"/>
            <w:shd w:val="clear" w:color="auto" w:fill="009999"/>
            <w:vAlign w:val="center"/>
            <w:hideMark/>
          </w:tcPr>
          <w:p w14:paraId="701CF00F" w14:textId="77777777" w:rsidR="00057263" w:rsidRPr="0066141B" w:rsidRDefault="00057263" w:rsidP="00A145E1">
            <w:pPr>
              <w:rPr>
                <w:rFonts w:ascii="Arial" w:eastAsia="Times New Roman" w:hAnsi="Arial" w:cs="Arial"/>
                <w:b/>
                <w:bCs/>
                <w:iCs/>
                <w:color w:val="000000"/>
                <w:sz w:val="16"/>
                <w:szCs w:val="16"/>
                <w:lang w:eastAsia="en-AU"/>
              </w:rPr>
            </w:pPr>
            <w:r w:rsidRPr="0066141B">
              <w:rPr>
                <w:rFonts w:ascii="Arial" w:eastAsia="Times New Roman" w:hAnsi="Arial" w:cs="Arial"/>
                <w:b/>
                <w:bCs/>
                <w:iCs/>
                <w:color w:val="FFFFFF" w:themeColor="background1"/>
                <w:sz w:val="16"/>
                <w:szCs w:val="16"/>
                <w:lang w:eastAsia="en-AU"/>
              </w:rPr>
              <w:t xml:space="preserve">Dimensions </w:t>
            </w:r>
            <w:r w:rsidR="00357FC3" w:rsidRPr="0066141B">
              <w:rPr>
                <w:rFonts w:ascii="Arial" w:eastAsia="Times New Roman" w:hAnsi="Arial" w:cs="Arial"/>
                <w:b/>
                <w:bCs/>
                <w:iCs/>
                <w:color w:val="FFFFFF" w:themeColor="background1"/>
                <w:sz w:val="16"/>
                <w:szCs w:val="16"/>
                <w:lang w:eastAsia="en-AU"/>
              </w:rPr>
              <w:t xml:space="preserve">are </w:t>
            </w:r>
            <w:r w:rsidRPr="0066141B">
              <w:rPr>
                <w:rFonts w:ascii="Arial" w:eastAsia="Times New Roman" w:hAnsi="Arial" w:cs="Arial"/>
                <w:b/>
                <w:bCs/>
                <w:iCs/>
                <w:color w:val="FFFFFF" w:themeColor="background1"/>
                <w:sz w:val="16"/>
                <w:szCs w:val="16"/>
                <w:lang w:eastAsia="en-AU"/>
              </w:rPr>
              <w:t>rated 1-6</w:t>
            </w:r>
          </w:p>
        </w:tc>
        <w:tc>
          <w:tcPr>
            <w:tcW w:w="540" w:type="pct"/>
            <w:vMerge w:val="restart"/>
            <w:shd w:val="clear" w:color="auto" w:fill="009999"/>
            <w:vAlign w:val="center"/>
            <w:hideMark/>
          </w:tcPr>
          <w:p w14:paraId="213253B5"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shd w:val="clear" w:color="auto" w:fill="009999"/>
            <w:vAlign w:val="center"/>
            <w:hideMark/>
          </w:tcPr>
          <w:p w14:paraId="22C1FBBB" w14:textId="77777777" w:rsidR="00057263" w:rsidRPr="0066141B" w:rsidRDefault="00057263" w:rsidP="00A145E1">
            <w:pPr>
              <w:jc w:val="center"/>
              <w:rPr>
                <w:rFonts w:ascii="Arial" w:eastAsia="Times New Roman" w:hAnsi="Arial" w:cs="Arial"/>
                <w:b/>
                <w:iCs/>
                <w:color w:val="FFFFFF" w:themeColor="background1"/>
                <w:sz w:val="16"/>
                <w:szCs w:val="16"/>
                <w:lang w:eastAsia="en-AU"/>
              </w:rPr>
            </w:pPr>
            <w:r w:rsidRPr="0066141B">
              <w:rPr>
                <w:rFonts w:ascii="Arial" w:eastAsia="Times New Roman" w:hAnsi="Arial" w:cs="Arial"/>
                <w:b/>
                <w:iCs/>
                <w:color w:val="FFFFFF" w:themeColor="background1"/>
                <w:sz w:val="16"/>
                <w:szCs w:val="16"/>
                <w:lang w:eastAsia="en-AU"/>
              </w:rPr>
              <w:t>6- satisfies criteria in all domains</w:t>
            </w:r>
          </w:p>
        </w:tc>
        <w:tc>
          <w:tcPr>
            <w:tcW w:w="1344" w:type="pct"/>
            <w:shd w:val="clear" w:color="auto" w:fill="009999"/>
            <w:vAlign w:val="center"/>
            <w:hideMark/>
          </w:tcPr>
          <w:p w14:paraId="06E2F886" w14:textId="77777777" w:rsidR="00057263" w:rsidRPr="0066141B" w:rsidRDefault="00057263" w:rsidP="00A145E1">
            <w:pPr>
              <w:jc w:val="center"/>
              <w:rPr>
                <w:rFonts w:ascii="Arial" w:eastAsia="Times New Roman" w:hAnsi="Arial" w:cs="Arial"/>
                <w:b/>
                <w:iCs/>
                <w:color w:val="FFFFFF" w:themeColor="background1"/>
                <w:sz w:val="16"/>
                <w:szCs w:val="16"/>
                <w:lang w:eastAsia="en-AU"/>
              </w:rPr>
            </w:pPr>
            <w:r w:rsidRPr="0066141B">
              <w:rPr>
                <w:rFonts w:ascii="Arial" w:eastAsia="Times New Roman" w:hAnsi="Arial" w:cs="Arial"/>
                <w:b/>
                <w:iCs/>
                <w:color w:val="FFFFFF" w:themeColor="background1"/>
                <w:sz w:val="16"/>
                <w:szCs w:val="16"/>
                <w:lang w:eastAsia="en-AU"/>
              </w:rPr>
              <w:t>4-on balance satisfies criteria; does not fail in any major domain</w:t>
            </w:r>
          </w:p>
        </w:tc>
        <w:tc>
          <w:tcPr>
            <w:tcW w:w="848" w:type="pct"/>
            <w:shd w:val="clear" w:color="auto" w:fill="009999"/>
            <w:vAlign w:val="center"/>
            <w:hideMark/>
          </w:tcPr>
          <w:p w14:paraId="4C64DA03" w14:textId="77777777" w:rsidR="00057263" w:rsidRPr="0066141B" w:rsidRDefault="00057263" w:rsidP="00A145E1">
            <w:pPr>
              <w:jc w:val="center"/>
              <w:rPr>
                <w:rFonts w:ascii="Arial" w:eastAsia="Times New Roman" w:hAnsi="Arial" w:cs="Arial"/>
                <w:b/>
                <w:iCs/>
                <w:color w:val="FFFFFF" w:themeColor="background1"/>
                <w:sz w:val="16"/>
                <w:szCs w:val="16"/>
                <w:lang w:eastAsia="en-AU"/>
              </w:rPr>
            </w:pPr>
            <w:r w:rsidRPr="0066141B">
              <w:rPr>
                <w:rFonts w:ascii="Arial" w:eastAsia="Times New Roman" w:hAnsi="Arial" w:cs="Arial"/>
                <w:b/>
                <w:iCs/>
                <w:color w:val="FFFFFF" w:themeColor="background1"/>
                <w:sz w:val="16"/>
                <w:szCs w:val="16"/>
                <w:lang w:eastAsia="en-AU"/>
              </w:rPr>
              <w:t>2-does not satisfy criteria in several major domains</w:t>
            </w:r>
          </w:p>
        </w:tc>
        <w:tc>
          <w:tcPr>
            <w:tcW w:w="241" w:type="pct"/>
            <w:vMerge/>
            <w:shd w:val="clear" w:color="auto" w:fill="F5EBDE" w:themeFill="accent3" w:themeFillTint="1A"/>
            <w:vAlign w:val="center"/>
            <w:hideMark/>
          </w:tcPr>
          <w:p w14:paraId="540C7ACF" w14:textId="77777777" w:rsidR="00057263" w:rsidRPr="0066141B" w:rsidRDefault="00057263" w:rsidP="00A145E1">
            <w:pPr>
              <w:rPr>
                <w:rFonts w:ascii="Arial" w:eastAsia="Times New Roman" w:hAnsi="Arial" w:cs="Arial"/>
                <w:b/>
                <w:bCs/>
                <w:color w:val="000000"/>
                <w:sz w:val="16"/>
                <w:szCs w:val="16"/>
                <w:lang w:eastAsia="en-AU"/>
              </w:rPr>
            </w:pPr>
          </w:p>
        </w:tc>
        <w:tc>
          <w:tcPr>
            <w:tcW w:w="241" w:type="pct"/>
            <w:vMerge/>
            <w:shd w:val="clear" w:color="auto" w:fill="F5EBDE" w:themeFill="accent3" w:themeFillTint="1A"/>
            <w:vAlign w:val="center"/>
            <w:hideMark/>
          </w:tcPr>
          <w:p w14:paraId="7DD0293E" w14:textId="77777777" w:rsidR="00057263" w:rsidRPr="0066141B" w:rsidRDefault="00057263" w:rsidP="00A145E1">
            <w:pPr>
              <w:rPr>
                <w:rFonts w:ascii="Arial" w:eastAsia="Times New Roman" w:hAnsi="Arial" w:cs="Arial"/>
                <w:b/>
                <w:bCs/>
                <w:color w:val="000000"/>
                <w:sz w:val="16"/>
                <w:szCs w:val="16"/>
                <w:lang w:eastAsia="en-AU"/>
              </w:rPr>
            </w:pPr>
          </w:p>
        </w:tc>
        <w:tc>
          <w:tcPr>
            <w:tcW w:w="243" w:type="pct"/>
            <w:vMerge/>
            <w:shd w:val="clear" w:color="auto" w:fill="00928C" w:themeFill="accent1"/>
            <w:vAlign w:val="center"/>
            <w:hideMark/>
          </w:tcPr>
          <w:p w14:paraId="35CB2BC1" w14:textId="77777777" w:rsidR="00057263" w:rsidRPr="0066141B" w:rsidRDefault="00057263" w:rsidP="00A145E1">
            <w:pPr>
              <w:rPr>
                <w:rFonts w:ascii="Arial" w:eastAsia="Times New Roman" w:hAnsi="Arial" w:cs="Arial"/>
                <w:b/>
                <w:bCs/>
                <w:color w:val="000000"/>
                <w:sz w:val="16"/>
                <w:szCs w:val="16"/>
                <w:lang w:eastAsia="en-AU"/>
              </w:rPr>
            </w:pPr>
          </w:p>
        </w:tc>
      </w:tr>
      <w:tr w:rsidR="00057263" w:rsidRPr="0066141B" w14:paraId="3CE257E8" w14:textId="77777777" w:rsidTr="00137B1B">
        <w:trPr>
          <w:tblHeader/>
        </w:trPr>
        <w:tc>
          <w:tcPr>
            <w:tcW w:w="434" w:type="pct"/>
            <w:vMerge/>
            <w:shd w:val="clear" w:color="auto" w:fill="009999"/>
            <w:vAlign w:val="center"/>
            <w:hideMark/>
          </w:tcPr>
          <w:p w14:paraId="7DD12B72" w14:textId="77777777" w:rsidR="00057263" w:rsidRPr="0066141B" w:rsidRDefault="00057263" w:rsidP="00A145E1">
            <w:pPr>
              <w:rPr>
                <w:rFonts w:ascii="Arial" w:eastAsia="Times New Roman" w:hAnsi="Arial" w:cs="Arial"/>
                <w:b/>
                <w:bCs/>
                <w:iCs/>
                <w:color w:val="000000"/>
                <w:sz w:val="16"/>
                <w:szCs w:val="16"/>
                <w:lang w:eastAsia="en-AU"/>
              </w:rPr>
            </w:pPr>
          </w:p>
        </w:tc>
        <w:tc>
          <w:tcPr>
            <w:tcW w:w="540" w:type="pct"/>
            <w:vMerge/>
            <w:shd w:val="clear" w:color="auto" w:fill="009999"/>
            <w:vAlign w:val="center"/>
            <w:hideMark/>
          </w:tcPr>
          <w:p w14:paraId="5C7CB344"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shd w:val="clear" w:color="auto" w:fill="009999"/>
            <w:vAlign w:val="center"/>
            <w:hideMark/>
          </w:tcPr>
          <w:p w14:paraId="36F62579" w14:textId="77777777" w:rsidR="00057263" w:rsidRPr="0066141B" w:rsidRDefault="00057263" w:rsidP="00A145E1">
            <w:pPr>
              <w:jc w:val="center"/>
              <w:rPr>
                <w:rFonts w:ascii="Arial" w:eastAsia="Times New Roman" w:hAnsi="Arial" w:cs="Arial"/>
                <w:b/>
                <w:iCs/>
                <w:color w:val="FFFFFF" w:themeColor="background1"/>
                <w:sz w:val="16"/>
                <w:szCs w:val="16"/>
                <w:lang w:eastAsia="en-AU"/>
              </w:rPr>
            </w:pPr>
            <w:r w:rsidRPr="0066141B">
              <w:rPr>
                <w:rFonts w:ascii="Arial" w:eastAsia="Times New Roman" w:hAnsi="Arial" w:cs="Arial"/>
                <w:b/>
                <w:iCs/>
                <w:color w:val="FFFFFF" w:themeColor="background1"/>
                <w:sz w:val="16"/>
                <w:szCs w:val="16"/>
                <w:lang w:eastAsia="en-AU"/>
              </w:rPr>
              <w:t>5- satisfies criteria in almost all domains</w:t>
            </w:r>
          </w:p>
        </w:tc>
        <w:tc>
          <w:tcPr>
            <w:tcW w:w="1344" w:type="pct"/>
            <w:shd w:val="clear" w:color="auto" w:fill="009999"/>
            <w:vAlign w:val="center"/>
            <w:hideMark/>
          </w:tcPr>
          <w:p w14:paraId="1C0870C5" w14:textId="77777777" w:rsidR="00057263" w:rsidRPr="0066141B" w:rsidRDefault="00057263" w:rsidP="00A145E1">
            <w:pPr>
              <w:jc w:val="center"/>
              <w:rPr>
                <w:rFonts w:ascii="Arial" w:eastAsia="Times New Roman" w:hAnsi="Arial" w:cs="Arial"/>
                <w:b/>
                <w:iCs/>
                <w:color w:val="FFFFFF" w:themeColor="background1"/>
                <w:sz w:val="16"/>
                <w:szCs w:val="16"/>
                <w:lang w:eastAsia="en-AU"/>
              </w:rPr>
            </w:pPr>
            <w:r w:rsidRPr="0066141B">
              <w:rPr>
                <w:rFonts w:ascii="Arial" w:eastAsia="Times New Roman" w:hAnsi="Arial" w:cs="Arial"/>
                <w:b/>
                <w:iCs/>
                <w:color w:val="FFFFFF" w:themeColor="background1"/>
                <w:sz w:val="16"/>
                <w:szCs w:val="16"/>
                <w:lang w:eastAsia="en-AU"/>
              </w:rPr>
              <w:t>3-on balance satisfies criteria but marginal in at least one major domain</w:t>
            </w:r>
          </w:p>
        </w:tc>
        <w:tc>
          <w:tcPr>
            <w:tcW w:w="848" w:type="pct"/>
            <w:shd w:val="clear" w:color="auto" w:fill="009999"/>
            <w:vAlign w:val="center"/>
            <w:hideMark/>
          </w:tcPr>
          <w:p w14:paraId="0ADAF8EE" w14:textId="77777777" w:rsidR="00057263" w:rsidRPr="0066141B" w:rsidRDefault="00057263" w:rsidP="00A145E1">
            <w:pPr>
              <w:jc w:val="center"/>
              <w:rPr>
                <w:rFonts w:ascii="Arial" w:eastAsia="Times New Roman" w:hAnsi="Arial" w:cs="Arial"/>
                <w:b/>
                <w:iCs/>
                <w:color w:val="FFFFFF" w:themeColor="background1"/>
                <w:sz w:val="16"/>
                <w:szCs w:val="16"/>
                <w:lang w:eastAsia="en-AU"/>
              </w:rPr>
            </w:pPr>
            <w:r w:rsidRPr="0066141B">
              <w:rPr>
                <w:rFonts w:ascii="Arial" w:eastAsia="Times New Roman" w:hAnsi="Arial" w:cs="Arial"/>
                <w:b/>
                <w:iCs/>
                <w:color w:val="FFFFFF" w:themeColor="background1"/>
                <w:sz w:val="16"/>
                <w:szCs w:val="16"/>
                <w:lang w:eastAsia="en-AU"/>
              </w:rPr>
              <w:t>1-does not satisfy criteria in any domain</w:t>
            </w:r>
          </w:p>
        </w:tc>
        <w:tc>
          <w:tcPr>
            <w:tcW w:w="241" w:type="pct"/>
            <w:vMerge/>
            <w:shd w:val="clear" w:color="auto" w:fill="F5EBDE" w:themeFill="accent3" w:themeFillTint="1A"/>
            <w:vAlign w:val="center"/>
            <w:hideMark/>
          </w:tcPr>
          <w:p w14:paraId="0D8C8141" w14:textId="77777777" w:rsidR="00057263" w:rsidRPr="0066141B" w:rsidRDefault="00057263" w:rsidP="00A145E1">
            <w:pPr>
              <w:rPr>
                <w:rFonts w:ascii="Arial" w:eastAsia="Times New Roman" w:hAnsi="Arial" w:cs="Arial"/>
                <w:b/>
                <w:bCs/>
                <w:color w:val="000000"/>
                <w:sz w:val="16"/>
                <w:szCs w:val="16"/>
                <w:lang w:eastAsia="en-AU"/>
              </w:rPr>
            </w:pPr>
          </w:p>
        </w:tc>
        <w:tc>
          <w:tcPr>
            <w:tcW w:w="241" w:type="pct"/>
            <w:vMerge/>
            <w:shd w:val="clear" w:color="auto" w:fill="F5EBDE" w:themeFill="accent3" w:themeFillTint="1A"/>
            <w:vAlign w:val="center"/>
            <w:hideMark/>
          </w:tcPr>
          <w:p w14:paraId="62475654" w14:textId="77777777" w:rsidR="00057263" w:rsidRPr="0066141B" w:rsidRDefault="00057263" w:rsidP="00A145E1">
            <w:pPr>
              <w:rPr>
                <w:rFonts w:ascii="Arial" w:eastAsia="Times New Roman" w:hAnsi="Arial" w:cs="Arial"/>
                <w:b/>
                <w:bCs/>
                <w:color w:val="000000"/>
                <w:sz w:val="16"/>
                <w:szCs w:val="16"/>
                <w:lang w:eastAsia="en-AU"/>
              </w:rPr>
            </w:pPr>
          </w:p>
        </w:tc>
        <w:tc>
          <w:tcPr>
            <w:tcW w:w="243" w:type="pct"/>
            <w:vMerge/>
            <w:shd w:val="clear" w:color="auto" w:fill="00928C" w:themeFill="accent1"/>
            <w:vAlign w:val="center"/>
            <w:hideMark/>
          </w:tcPr>
          <w:p w14:paraId="65C7CBCD" w14:textId="77777777" w:rsidR="00057263" w:rsidRPr="0066141B" w:rsidRDefault="00057263" w:rsidP="00A145E1">
            <w:pPr>
              <w:rPr>
                <w:rFonts w:ascii="Arial" w:eastAsia="Times New Roman" w:hAnsi="Arial" w:cs="Arial"/>
                <w:b/>
                <w:bCs/>
                <w:color w:val="000000"/>
                <w:sz w:val="16"/>
                <w:szCs w:val="16"/>
                <w:lang w:eastAsia="en-AU"/>
              </w:rPr>
            </w:pPr>
          </w:p>
        </w:tc>
      </w:tr>
      <w:tr w:rsidR="00057263" w:rsidRPr="0066141B" w14:paraId="6D7E730D" w14:textId="77777777" w:rsidTr="00057263">
        <w:tc>
          <w:tcPr>
            <w:tcW w:w="434" w:type="pct"/>
            <w:vMerge w:val="restart"/>
            <w:hideMark/>
          </w:tcPr>
          <w:p w14:paraId="5253305A"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Economy</w:t>
            </w:r>
          </w:p>
        </w:tc>
        <w:tc>
          <w:tcPr>
            <w:tcW w:w="540" w:type="pct"/>
            <w:vMerge w:val="restart"/>
            <w:hideMark/>
          </w:tcPr>
          <w:p w14:paraId="5C72DB10"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Financial Management</w:t>
            </w:r>
          </w:p>
        </w:tc>
        <w:tc>
          <w:tcPr>
            <w:tcW w:w="1109" w:type="pct"/>
            <w:hideMark/>
          </w:tcPr>
          <w:p w14:paraId="3D4AE402" w14:textId="228DF024"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Cost conscious principles are embedded in all aspects of program management and delivery </w:t>
            </w:r>
            <w:r w:rsidR="00760A11" w:rsidRPr="00760A11">
              <w:rPr>
                <w:rStyle w:val="FootnoteReference"/>
                <w:rFonts w:ascii="Arial" w:eastAsia="Times New Roman" w:hAnsi="Arial" w:cs="Arial"/>
                <w:color w:val="000000"/>
                <w:sz w:val="16"/>
                <w:szCs w:val="16"/>
                <w:vertAlign w:val="baseline"/>
                <w:lang w:eastAsia="en-AU"/>
              </w:rPr>
              <w:footnoteReference w:customMarkFollows="1" w:id="22"/>
              <w:t>**</w:t>
            </w:r>
          </w:p>
        </w:tc>
        <w:tc>
          <w:tcPr>
            <w:tcW w:w="1344" w:type="pct"/>
            <w:hideMark/>
          </w:tcPr>
          <w:p w14:paraId="7D19E97B"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Adequate principles of cost consciousness evident</w:t>
            </w:r>
          </w:p>
        </w:tc>
        <w:tc>
          <w:tcPr>
            <w:tcW w:w="848" w:type="pct"/>
            <w:hideMark/>
          </w:tcPr>
          <w:p w14:paraId="661EFBD5"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Inadequate cost consciousness principles practiced</w:t>
            </w:r>
          </w:p>
        </w:tc>
        <w:tc>
          <w:tcPr>
            <w:tcW w:w="241" w:type="pct"/>
            <w:hideMark/>
          </w:tcPr>
          <w:p w14:paraId="4DB006CD"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7501B9F1"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5E4739BA"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5</w:t>
            </w:r>
          </w:p>
        </w:tc>
      </w:tr>
      <w:tr w:rsidR="00057263" w:rsidRPr="0066141B" w14:paraId="5A8AD2BC" w14:textId="77777777" w:rsidTr="00057263">
        <w:tc>
          <w:tcPr>
            <w:tcW w:w="434" w:type="pct"/>
            <w:vMerge/>
            <w:hideMark/>
          </w:tcPr>
          <w:p w14:paraId="2710BBCD"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48016789"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78EDD838"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High levels of competition practiced in procurement**</w:t>
            </w:r>
          </w:p>
        </w:tc>
        <w:tc>
          <w:tcPr>
            <w:tcW w:w="1344" w:type="pct"/>
            <w:hideMark/>
          </w:tcPr>
          <w:p w14:paraId="578CDA4C"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Competition principles appropriately applied in procurement</w:t>
            </w:r>
          </w:p>
        </w:tc>
        <w:tc>
          <w:tcPr>
            <w:tcW w:w="848" w:type="pct"/>
            <w:hideMark/>
          </w:tcPr>
          <w:p w14:paraId="519F7C7C"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Inadequate competition practiced in procurement</w:t>
            </w:r>
          </w:p>
        </w:tc>
        <w:tc>
          <w:tcPr>
            <w:tcW w:w="241" w:type="pct"/>
            <w:hideMark/>
          </w:tcPr>
          <w:p w14:paraId="6E7789F2"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7AF3EE24" w14:textId="77777777" w:rsidR="00057263" w:rsidRPr="0066141B" w:rsidRDefault="00057263" w:rsidP="00A145E1">
            <w:pPr>
              <w:pStyle w:val="BodyText"/>
              <w:spacing w:after="0"/>
              <w:rPr>
                <w:sz w:val="16"/>
                <w:szCs w:val="16"/>
                <w:lang w:val="en-AU" w:eastAsia="en-AU"/>
              </w:rPr>
            </w:pPr>
          </w:p>
        </w:tc>
        <w:tc>
          <w:tcPr>
            <w:tcW w:w="243" w:type="pct"/>
            <w:hideMark/>
          </w:tcPr>
          <w:p w14:paraId="7B03C433" w14:textId="77777777" w:rsidR="00057263" w:rsidRPr="0066141B" w:rsidRDefault="00057263" w:rsidP="00A145E1">
            <w:pPr>
              <w:pStyle w:val="BodyText"/>
              <w:spacing w:after="0"/>
              <w:rPr>
                <w:sz w:val="16"/>
                <w:szCs w:val="16"/>
                <w:lang w:val="en-AU" w:eastAsia="en-AU"/>
              </w:rPr>
            </w:pPr>
          </w:p>
        </w:tc>
      </w:tr>
      <w:tr w:rsidR="00057263" w:rsidRPr="0066141B" w14:paraId="378F2FC0" w14:textId="77777777" w:rsidTr="00057263">
        <w:tc>
          <w:tcPr>
            <w:tcW w:w="434" w:type="pct"/>
            <w:vMerge/>
            <w:hideMark/>
          </w:tcPr>
          <w:p w14:paraId="1AC35A07"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53618F51"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60C3E8EC"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uses international expertise in the most cost effective way with evidence of appropriate skills transfer</w:t>
            </w:r>
          </w:p>
        </w:tc>
        <w:tc>
          <w:tcPr>
            <w:tcW w:w="1344" w:type="pct"/>
            <w:hideMark/>
          </w:tcPr>
          <w:p w14:paraId="56CB7F0C"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uses international expertise in a cost effective way</w:t>
            </w:r>
          </w:p>
        </w:tc>
        <w:tc>
          <w:tcPr>
            <w:tcW w:w="848" w:type="pct"/>
            <w:hideMark/>
          </w:tcPr>
          <w:p w14:paraId="57D5DCF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is over reliant on international expertise without evidence of skills transfer</w:t>
            </w:r>
          </w:p>
        </w:tc>
        <w:tc>
          <w:tcPr>
            <w:tcW w:w="241" w:type="pct"/>
            <w:hideMark/>
          </w:tcPr>
          <w:p w14:paraId="428B590F"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76E4600D" w14:textId="77777777" w:rsidR="00057263" w:rsidRPr="0066141B" w:rsidRDefault="00057263" w:rsidP="00A145E1">
            <w:pPr>
              <w:pStyle w:val="BodyText"/>
              <w:spacing w:after="0"/>
              <w:rPr>
                <w:sz w:val="16"/>
                <w:szCs w:val="16"/>
                <w:lang w:val="en-AU" w:eastAsia="en-AU"/>
              </w:rPr>
            </w:pPr>
          </w:p>
        </w:tc>
        <w:tc>
          <w:tcPr>
            <w:tcW w:w="243" w:type="pct"/>
            <w:hideMark/>
          </w:tcPr>
          <w:p w14:paraId="3245B721" w14:textId="77777777" w:rsidR="00057263" w:rsidRPr="0066141B" w:rsidRDefault="00057263" w:rsidP="00A145E1">
            <w:pPr>
              <w:pStyle w:val="BodyText"/>
              <w:spacing w:after="0"/>
              <w:rPr>
                <w:sz w:val="16"/>
                <w:szCs w:val="16"/>
                <w:lang w:val="en-AU" w:eastAsia="en-AU"/>
              </w:rPr>
            </w:pPr>
          </w:p>
        </w:tc>
      </w:tr>
      <w:tr w:rsidR="00057263" w:rsidRPr="0066141B" w14:paraId="1ACBC7C5" w14:textId="77777777" w:rsidTr="00057263">
        <w:tc>
          <w:tcPr>
            <w:tcW w:w="434" w:type="pct"/>
            <w:vMerge/>
            <w:hideMark/>
          </w:tcPr>
          <w:p w14:paraId="0B27AC86"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0C124702"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343ABF4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High degree of proportionality in the balance of investments**</w:t>
            </w:r>
          </w:p>
        </w:tc>
        <w:tc>
          <w:tcPr>
            <w:tcW w:w="1344" w:type="pct"/>
            <w:hideMark/>
          </w:tcPr>
          <w:p w14:paraId="4CC95020"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Adequate degree of proportionality</w:t>
            </w:r>
          </w:p>
        </w:tc>
        <w:tc>
          <w:tcPr>
            <w:tcW w:w="848" w:type="pct"/>
            <w:hideMark/>
          </w:tcPr>
          <w:p w14:paraId="6213B816"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Low degree of proportionality</w:t>
            </w:r>
          </w:p>
        </w:tc>
        <w:tc>
          <w:tcPr>
            <w:tcW w:w="241" w:type="pct"/>
            <w:hideMark/>
          </w:tcPr>
          <w:p w14:paraId="298A0361"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1" w:type="pct"/>
            <w:hideMark/>
          </w:tcPr>
          <w:p w14:paraId="2EB05C7B" w14:textId="77777777" w:rsidR="00057263" w:rsidRPr="0066141B" w:rsidRDefault="00057263" w:rsidP="00A145E1">
            <w:pPr>
              <w:pStyle w:val="BodyText"/>
              <w:spacing w:after="0"/>
              <w:rPr>
                <w:sz w:val="16"/>
                <w:szCs w:val="16"/>
                <w:lang w:val="en-AU" w:eastAsia="en-AU"/>
              </w:rPr>
            </w:pPr>
          </w:p>
        </w:tc>
        <w:tc>
          <w:tcPr>
            <w:tcW w:w="243" w:type="pct"/>
            <w:hideMark/>
          </w:tcPr>
          <w:p w14:paraId="3ED8B606" w14:textId="77777777" w:rsidR="00057263" w:rsidRPr="0066141B" w:rsidRDefault="00057263" w:rsidP="00A145E1">
            <w:pPr>
              <w:pStyle w:val="BodyText"/>
              <w:spacing w:after="0"/>
              <w:rPr>
                <w:sz w:val="16"/>
                <w:szCs w:val="16"/>
                <w:lang w:val="en-AU" w:eastAsia="en-AU"/>
              </w:rPr>
            </w:pPr>
          </w:p>
        </w:tc>
      </w:tr>
      <w:tr w:rsidR="00057263" w:rsidRPr="0066141B" w14:paraId="60765BCA" w14:textId="77777777" w:rsidTr="00057263">
        <w:tc>
          <w:tcPr>
            <w:tcW w:w="434" w:type="pct"/>
            <w:vMerge/>
            <w:hideMark/>
          </w:tcPr>
          <w:p w14:paraId="16BB7DE7"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31D9B646"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08326D7B"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Financial management system ensures accurate budget, management and reporting</w:t>
            </w:r>
          </w:p>
        </w:tc>
        <w:tc>
          <w:tcPr>
            <w:tcW w:w="1344" w:type="pct"/>
            <w:hideMark/>
          </w:tcPr>
          <w:p w14:paraId="119EB731"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Financial system used to monitor costs and aggregate budget in timely manner</w:t>
            </w:r>
          </w:p>
        </w:tc>
        <w:tc>
          <w:tcPr>
            <w:tcW w:w="848" w:type="pct"/>
            <w:hideMark/>
          </w:tcPr>
          <w:p w14:paraId="10E68C6D"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Financial system does not allow for timely monitoring of costs and forecasting</w:t>
            </w:r>
          </w:p>
        </w:tc>
        <w:tc>
          <w:tcPr>
            <w:tcW w:w="241" w:type="pct"/>
            <w:hideMark/>
          </w:tcPr>
          <w:p w14:paraId="77A5D8DB"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307D50A8" w14:textId="77777777" w:rsidR="00057263" w:rsidRPr="0066141B" w:rsidRDefault="00057263" w:rsidP="00A145E1">
            <w:pPr>
              <w:pStyle w:val="BodyText"/>
              <w:spacing w:after="0"/>
              <w:rPr>
                <w:sz w:val="16"/>
                <w:szCs w:val="16"/>
                <w:lang w:val="en-AU" w:eastAsia="en-AU"/>
              </w:rPr>
            </w:pPr>
          </w:p>
        </w:tc>
        <w:tc>
          <w:tcPr>
            <w:tcW w:w="243" w:type="pct"/>
            <w:hideMark/>
          </w:tcPr>
          <w:p w14:paraId="528C03B0" w14:textId="77777777" w:rsidR="00057263" w:rsidRPr="0066141B" w:rsidRDefault="00057263" w:rsidP="00A145E1">
            <w:pPr>
              <w:pStyle w:val="BodyText"/>
              <w:spacing w:after="0"/>
              <w:rPr>
                <w:sz w:val="16"/>
                <w:szCs w:val="16"/>
                <w:lang w:val="en-AU" w:eastAsia="en-AU"/>
              </w:rPr>
            </w:pPr>
          </w:p>
        </w:tc>
      </w:tr>
      <w:tr w:rsidR="00057263" w:rsidRPr="0066141B" w14:paraId="0C71167D" w14:textId="77777777" w:rsidTr="00057263">
        <w:tc>
          <w:tcPr>
            <w:tcW w:w="434" w:type="pct"/>
            <w:vMerge w:val="restart"/>
            <w:hideMark/>
          </w:tcPr>
          <w:p w14:paraId="37AC40F4"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Efficiency</w:t>
            </w:r>
          </w:p>
        </w:tc>
        <w:tc>
          <w:tcPr>
            <w:tcW w:w="540" w:type="pct"/>
            <w:hideMark/>
          </w:tcPr>
          <w:p w14:paraId="6644B20C"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Project Model</w:t>
            </w:r>
          </w:p>
        </w:tc>
        <w:tc>
          <w:tcPr>
            <w:tcW w:w="1109" w:type="pct"/>
            <w:hideMark/>
          </w:tcPr>
          <w:p w14:paraId="746F554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is underpinned by a strong theory of change, community consultation, and informed by global learning</w:t>
            </w:r>
          </w:p>
        </w:tc>
        <w:tc>
          <w:tcPr>
            <w:tcW w:w="1344" w:type="pct"/>
            <w:hideMark/>
          </w:tcPr>
          <w:p w14:paraId="6E27FD6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is underpinned by a sound theory of change with some evidence of use of global learning</w:t>
            </w:r>
          </w:p>
        </w:tc>
        <w:tc>
          <w:tcPr>
            <w:tcW w:w="848" w:type="pct"/>
            <w:hideMark/>
          </w:tcPr>
          <w:p w14:paraId="0F314CA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is not underpinned by sound theory of change</w:t>
            </w:r>
          </w:p>
        </w:tc>
        <w:tc>
          <w:tcPr>
            <w:tcW w:w="241" w:type="pct"/>
            <w:hideMark/>
          </w:tcPr>
          <w:p w14:paraId="7155B233"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7FA23613"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0D01784F" w14:textId="77777777" w:rsidR="00057263" w:rsidRPr="0066141B" w:rsidRDefault="003D1EFA" w:rsidP="00A145E1">
            <w:pPr>
              <w:pStyle w:val="BodyText"/>
              <w:spacing w:after="0"/>
              <w:rPr>
                <w:sz w:val="16"/>
                <w:szCs w:val="16"/>
                <w:lang w:val="en-AU" w:eastAsia="en-AU"/>
              </w:rPr>
            </w:pPr>
            <w:r w:rsidRPr="0066141B">
              <w:rPr>
                <w:sz w:val="16"/>
                <w:szCs w:val="16"/>
                <w:lang w:val="en-AU" w:eastAsia="en-AU"/>
              </w:rPr>
              <w:t>6</w:t>
            </w:r>
          </w:p>
        </w:tc>
      </w:tr>
      <w:tr w:rsidR="00057263" w:rsidRPr="0066141B" w14:paraId="341FCE92" w14:textId="77777777" w:rsidTr="00057263">
        <w:tc>
          <w:tcPr>
            <w:tcW w:w="434" w:type="pct"/>
            <w:vMerge/>
            <w:hideMark/>
          </w:tcPr>
          <w:p w14:paraId="69787E31"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val="restart"/>
            <w:hideMark/>
          </w:tcPr>
          <w:p w14:paraId="4E8E1443" w14:textId="3C6A6FE6"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Program management systems</w:t>
            </w:r>
          </w:p>
        </w:tc>
        <w:tc>
          <w:tcPr>
            <w:tcW w:w="1109" w:type="pct"/>
            <w:hideMark/>
          </w:tcPr>
          <w:p w14:paraId="3BAC2ED9"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Strong risk management system in place that is regularly reviewed and updated as necessary</w:t>
            </w:r>
          </w:p>
        </w:tc>
        <w:tc>
          <w:tcPr>
            <w:tcW w:w="1344" w:type="pct"/>
            <w:hideMark/>
          </w:tcPr>
          <w:p w14:paraId="578E12DF"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Processes are in place to manage risks and respond to challenges</w:t>
            </w:r>
          </w:p>
        </w:tc>
        <w:tc>
          <w:tcPr>
            <w:tcW w:w="848" w:type="pct"/>
            <w:hideMark/>
          </w:tcPr>
          <w:p w14:paraId="0076DF44"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Limited or no evidence of risk management plans or timely identification and or response to risks</w:t>
            </w:r>
          </w:p>
        </w:tc>
        <w:tc>
          <w:tcPr>
            <w:tcW w:w="241" w:type="pct"/>
            <w:hideMark/>
          </w:tcPr>
          <w:p w14:paraId="6B5FD68B"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56B67E18"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32103DCE" w14:textId="77777777" w:rsidR="00057263" w:rsidRPr="0066141B" w:rsidRDefault="00057263" w:rsidP="00A145E1">
            <w:pPr>
              <w:pStyle w:val="BodyText"/>
              <w:spacing w:after="0"/>
              <w:rPr>
                <w:sz w:val="16"/>
                <w:szCs w:val="16"/>
                <w:lang w:val="en-AU" w:eastAsia="en-AU"/>
              </w:rPr>
            </w:pPr>
          </w:p>
        </w:tc>
      </w:tr>
      <w:tr w:rsidR="00057263" w:rsidRPr="0066141B" w14:paraId="50EC90EB" w14:textId="77777777" w:rsidTr="00057263">
        <w:tc>
          <w:tcPr>
            <w:tcW w:w="434" w:type="pct"/>
            <w:vMerge/>
            <w:hideMark/>
          </w:tcPr>
          <w:p w14:paraId="43447C7F"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3568FC96"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17AEE84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effectively employs the necessary number of staff with the right skills to meet the requirements of the Project design</w:t>
            </w:r>
          </w:p>
        </w:tc>
        <w:tc>
          <w:tcPr>
            <w:tcW w:w="1344" w:type="pct"/>
            <w:hideMark/>
          </w:tcPr>
          <w:p w14:paraId="2C11A0D8"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has an adequate number of staff with the right skills to meet the requirements of the Project design</w:t>
            </w:r>
          </w:p>
        </w:tc>
        <w:tc>
          <w:tcPr>
            <w:tcW w:w="848" w:type="pct"/>
            <w:hideMark/>
          </w:tcPr>
          <w:p w14:paraId="3B544906"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does not have adequate number of staff with the necessary skills to meet the requirements of the Project design</w:t>
            </w:r>
          </w:p>
        </w:tc>
        <w:tc>
          <w:tcPr>
            <w:tcW w:w="241" w:type="pct"/>
            <w:hideMark/>
          </w:tcPr>
          <w:p w14:paraId="2B823AC1"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3E14D435" w14:textId="77777777" w:rsidR="00057263" w:rsidRPr="0066141B" w:rsidRDefault="00057263" w:rsidP="00A145E1">
            <w:pPr>
              <w:pStyle w:val="BodyText"/>
              <w:spacing w:after="0"/>
              <w:rPr>
                <w:sz w:val="16"/>
                <w:szCs w:val="16"/>
                <w:lang w:val="en-AU" w:eastAsia="en-AU"/>
              </w:rPr>
            </w:pPr>
          </w:p>
        </w:tc>
        <w:tc>
          <w:tcPr>
            <w:tcW w:w="243" w:type="pct"/>
            <w:hideMark/>
          </w:tcPr>
          <w:p w14:paraId="401DC3C7" w14:textId="77777777" w:rsidR="00057263" w:rsidRPr="0066141B" w:rsidRDefault="00057263" w:rsidP="00A145E1">
            <w:pPr>
              <w:pStyle w:val="BodyText"/>
              <w:spacing w:after="0"/>
              <w:rPr>
                <w:sz w:val="16"/>
                <w:szCs w:val="16"/>
                <w:lang w:val="en-AU" w:eastAsia="en-AU"/>
              </w:rPr>
            </w:pPr>
          </w:p>
        </w:tc>
      </w:tr>
      <w:tr w:rsidR="00057263" w:rsidRPr="0066141B" w14:paraId="736783D3" w14:textId="77777777" w:rsidTr="00057263">
        <w:tc>
          <w:tcPr>
            <w:tcW w:w="434" w:type="pct"/>
            <w:vMerge/>
            <w:hideMark/>
          </w:tcPr>
          <w:p w14:paraId="1E80693B"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3F51B874"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3D1E009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A comprehensive M&amp;E system is established and implemented that enables the collection, analysis and reporting of required data and draws out learnings which informs activity planning and approaches</w:t>
            </w:r>
          </w:p>
        </w:tc>
        <w:tc>
          <w:tcPr>
            <w:tcW w:w="1344" w:type="pct"/>
            <w:hideMark/>
          </w:tcPr>
          <w:p w14:paraId="4308D75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A M&amp;E system is established and implemented that enables the collection, analysis and reporting of required data</w:t>
            </w:r>
          </w:p>
        </w:tc>
        <w:tc>
          <w:tcPr>
            <w:tcW w:w="848" w:type="pct"/>
            <w:hideMark/>
          </w:tcPr>
          <w:p w14:paraId="453A6A44"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M&amp;E Plan is inadequate or not effectively implemented to enable the collection and analysis of required data to contribute to </w:t>
            </w:r>
            <w:r w:rsidRPr="0066141B">
              <w:rPr>
                <w:rFonts w:ascii="Arial" w:eastAsia="Times New Roman" w:hAnsi="Arial" w:cs="Arial"/>
                <w:iCs/>
                <w:color w:val="000000"/>
                <w:sz w:val="16"/>
                <w:szCs w:val="16"/>
                <w:lang w:eastAsia="en-AU"/>
              </w:rPr>
              <w:t>Pacific Women</w:t>
            </w:r>
          </w:p>
        </w:tc>
        <w:tc>
          <w:tcPr>
            <w:tcW w:w="241" w:type="pct"/>
            <w:hideMark/>
          </w:tcPr>
          <w:p w14:paraId="6D0B92FC"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7012B70B" w14:textId="77777777" w:rsidR="00057263" w:rsidRPr="0066141B" w:rsidRDefault="00057263" w:rsidP="00A145E1">
            <w:pPr>
              <w:pStyle w:val="BodyText"/>
              <w:spacing w:after="0"/>
              <w:rPr>
                <w:sz w:val="16"/>
                <w:szCs w:val="16"/>
                <w:lang w:val="en-AU" w:eastAsia="en-AU"/>
              </w:rPr>
            </w:pPr>
          </w:p>
        </w:tc>
        <w:tc>
          <w:tcPr>
            <w:tcW w:w="243" w:type="pct"/>
            <w:hideMark/>
          </w:tcPr>
          <w:p w14:paraId="1905179C" w14:textId="77777777" w:rsidR="00057263" w:rsidRPr="0066141B" w:rsidRDefault="00057263" w:rsidP="00A145E1">
            <w:pPr>
              <w:pStyle w:val="BodyText"/>
              <w:spacing w:after="0"/>
              <w:rPr>
                <w:sz w:val="16"/>
                <w:szCs w:val="16"/>
                <w:lang w:val="en-AU" w:eastAsia="en-AU"/>
              </w:rPr>
            </w:pPr>
          </w:p>
        </w:tc>
      </w:tr>
      <w:tr w:rsidR="00057263" w:rsidRPr="0066141B" w14:paraId="381E612E" w14:textId="77777777" w:rsidTr="00057263">
        <w:tc>
          <w:tcPr>
            <w:tcW w:w="434" w:type="pct"/>
            <w:vMerge/>
            <w:hideMark/>
          </w:tcPr>
          <w:p w14:paraId="653932C8"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hideMark/>
          </w:tcPr>
          <w:p w14:paraId="5E5E09AE"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Reporting</w:t>
            </w:r>
          </w:p>
        </w:tc>
        <w:tc>
          <w:tcPr>
            <w:tcW w:w="1109" w:type="pct"/>
            <w:hideMark/>
          </w:tcPr>
          <w:p w14:paraId="58A64F0C"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provides high quality reports with the required information on time including analysis and reflection</w:t>
            </w:r>
          </w:p>
        </w:tc>
        <w:tc>
          <w:tcPr>
            <w:tcW w:w="1344" w:type="pct"/>
            <w:hideMark/>
          </w:tcPr>
          <w:p w14:paraId="7F335C58"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provides reports with most of required information on time</w:t>
            </w:r>
          </w:p>
        </w:tc>
        <w:tc>
          <w:tcPr>
            <w:tcW w:w="848" w:type="pct"/>
            <w:hideMark/>
          </w:tcPr>
          <w:p w14:paraId="706A85C4"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does not provide reports with enough of the required information in a timely manner</w:t>
            </w:r>
          </w:p>
        </w:tc>
        <w:tc>
          <w:tcPr>
            <w:tcW w:w="241" w:type="pct"/>
            <w:hideMark/>
          </w:tcPr>
          <w:p w14:paraId="419A9C53"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636BFA2F"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4069DBB4" w14:textId="77777777" w:rsidR="00057263" w:rsidRPr="0066141B" w:rsidRDefault="00057263" w:rsidP="00A145E1">
            <w:pPr>
              <w:pStyle w:val="BodyText"/>
              <w:spacing w:after="0"/>
              <w:rPr>
                <w:sz w:val="16"/>
                <w:szCs w:val="16"/>
                <w:lang w:val="en-AU" w:eastAsia="en-AU"/>
              </w:rPr>
            </w:pPr>
          </w:p>
        </w:tc>
      </w:tr>
      <w:tr w:rsidR="00057263" w:rsidRPr="0066141B" w14:paraId="76292183" w14:textId="77777777" w:rsidTr="00057263">
        <w:tc>
          <w:tcPr>
            <w:tcW w:w="434" w:type="pct"/>
            <w:vMerge w:val="restart"/>
            <w:hideMark/>
          </w:tcPr>
          <w:p w14:paraId="008304EC"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Effective- ness</w:t>
            </w:r>
          </w:p>
        </w:tc>
        <w:tc>
          <w:tcPr>
            <w:tcW w:w="540" w:type="pct"/>
            <w:vMerge w:val="restart"/>
            <w:hideMark/>
          </w:tcPr>
          <w:p w14:paraId="3D6071BB"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Stakeholder management</w:t>
            </w:r>
          </w:p>
        </w:tc>
        <w:tc>
          <w:tcPr>
            <w:tcW w:w="1109" w:type="pct"/>
            <w:hideMark/>
          </w:tcPr>
          <w:p w14:paraId="37F7DBE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Relationships result in agreements on working together and shared activities</w:t>
            </w:r>
          </w:p>
        </w:tc>
        <w:tc>
          <w:tcPr>
            <w:tcW w:w="1344" w:type="pct"/>
            <w:hideMark/>
          </w:tcPr>
          <w:p w14:paraId="3ABC822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Relationships with key stakeholders are based on understanding and mutual respect</w:t>
            </w:r>
          </w:p>
        </w:tc>
        <w:tc>
          <w:tcPr>
            <w:tcW w:w="848" w:type="pct"/>
            <w:hideMark/>
          </w:tcPr>
          <w:p w14:paraId="6CDA5D25"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Relationships with key stakeholders are shallow and do not result in change or not based on mutual respect</w:t>
            </w:r>
          </w:p>
        </w:tc>
        <w:tc>
          <w:tcPr>
            <w:tcW w:w="241" w:type="pct"/>
            <w:hideMark/>
          </w:tcPr>
          <w:p w14:paraId="1034571F"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42FEEB58"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489779D1" w14:textId="77777777" w:rsidR="00057263" w:rsidRPr="0066141B" w:rsidRDefault="000D5D70" w:rsidP="00A145E1">
            <w:pPr>
              <w:pStyle w:val="BodyText"/>
              <w:spacing w:after="0"/>
              <w:rPr>
                <w:sz w:val="16"/>
                <w:szCs w:val="16"/>
                <w:lang w:val="en-AU" w:eastAsia="en-AU"/>
              </w:rPr>
            </w:pPr>
            <w:r w:rsidRPr="0066141B">
              <w:rPr>
                <w:sz w:val="16"/>
                <w:szCs w:val="16"/>
                <w:lang w:val="en-AU" w:eastAsia="en-AU"/>
              </w:rPr>
              <w:t>5</w:t>
            </w:r>
          </w:p>
        </w:tc>
      </w:tr>
      <w:tr w:rsidR="00057263" w:rsidRPr="0066141B" w14:paraId="51A9B135" w14:textId="77777777" w:rsidTr="00057263">
        <w:tc>
          <w:tcPr>
            <w:tcW w:w="434" w:type="pct"/>
            <w:vMerge/>
            <w:hideMark/>
          </w:tcPr>
          <w:p w14:paraId="22F78F95"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0E4C1DAD"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191B2175"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The Project is highly responsive to Donor requests for information and promotion </w:t>
            </w:r>
          </w:p>
        </w:tc>
        <w:tc>
          <w:tcPr>
            <w:tcW w:w="1344" w:type="pct"/>
            <w:hideMark/>
          </w:tcPr>
          <w:p w14:paraId="40DF546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The Project provides information when required </w:t>
            </w:r>
          </w:p>
        </w:tc>
        <w:tc>
          <w:tcPr>
            <w:tcW w:w="848" w:type="pct"/>
            <w:hideMark/>
          </w:tcPr>
          <w:p w14:paraId="52B5D785"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is slow to respond to requests for information and promotion</w:t>
            </w:r>
          </w:p>
        </w:tc>
        <w:tc>
          <w:tcPr>
            <w:tcW w:w="241" w:type="pct"/>
            <w:hideMark/>
          </w:tcPr>
          <w:p w14:paraId="2519FCEF"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71091AB6" w14:textId="77777777" w:rsidR="00057263" w:rsidRPr="0066141B" w:rsidRDefault="00057263" w:rsidP="00A145E1">
            <w:pPr>
              <w:pStyle w:val="BodyText"/>
              <w:spacing w:after="0"/>
              <w:rPr>
                <w:sz w:val="16"/>
                <w:szCs w:val="16"/>
                <w:lang w:val="en-AU" w:eastAsia="en-AU"/>
              </w:rPr>
            </w:pPr>
          </w:p>
        </w:tc>
        <w:tc>
          <w:tcPr>
            <w:tcW w:w="243" w:type="pct"/>
            <w:hideMark/>
          </w:tcPr>
          <w:p w14:paraId="0552B9AC" w14:textId="77777777" w:rsidR="00057263" w:rsidRPr="0066141B" w:rsidRDefault="00057263" w:rsidP="00A145E1">
            <w:pPr>
              <w:pStyle w:val="BodyText"/>
              <w:spacing w:after="0"/>
              <w:rPr>
                <w:sz w:val="16"/>
                <w:szCs w:val="16"/>
                <w:lang w:val="en-AU" w:eastAsia="en-AU"/>
              </w:rPr>
            </w:pPr>
          </w:p>
        </w:tc>
      </w:tr>
      <w:tr w:rsidR="00057263" w:rsidRPr="0066141B" w14:paraId="4829CC1E" w14:textId="77777777" w:rsidTr="00057263">
        <w:tc>
          <w:tcPr>
            <w:tcW w:w="434" w:type="pct"/>
            <w:vMerge/>
            <w:hideMark/>
          </w:tcPr>
          <w:p w14:paraId="76002128"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hideMark/>
          </w:tcPr>
          <w:p w14:paraId="7E04F2BD"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Effective implementation</w:t>
            </w:r>
          </w:p>
        </w:tc>
        <w:tc>
          <w:tcPr>
            <w:tcW w:w="1109" w:type="pct"/>
            <w:hideMark/>
          </w:tcPr>
          <w:p w14:paraId="1EE13C91"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Strong results focus where outputs lead logically and sequentially to the intended outcomes, with ongoing reflection for program improvement</w:t>
            </w:r>
          </w:p>
        </w:tc>
        <w:tc>
          <w:tcPr>
            <w:tcW w:w="1344" w:type="pct"/>
            <w:hideMark/>
          </w:tcPr>
          <w:p w14:paraId="41DD3C8D"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Adequate focus on results and program improvement </w:t>
            </w:r>
          </w:p>
        </w:tc>
        <w:tc>
          <w:tcPr>
            <w:tcW w:w="848" w:type="pct"/>
            <w:hideMark/>
          </w:tcPr>
          <w:p w14:paraId="5F68B7B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Weak performance with limited focus on results and program improvement </w:t>
            </w:r>
          </w:p>
        </w:tc>
        <w:tc>
          <w:tcPr>
            <w:tcW w:w="241" w:type="pct"/>
            <w:hideMark/>
          </w:tcPr>
          <w:p w14:paraId="4F5C3CFF" w14:textId="77777777" w:rsidR="00057263" w:rsidRPr="0066141B" w:rsidRDefault="00C76127"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209CDCDA" w14:textId="77777777" w:rsidR="00057263" w:rsidRPr="0066141B" w:rsidRDefault="00C76127"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3CD16559" w14:textId="77777777" w:rsidR="00057263" w:rsidRPr="0066141B" w:rsidRDefault="00057263" w:rsidP="00A145E1">
            <w:pPr>
              <w:pStyle w:val="BodyText"/>
              <w:spacing w:after="0"/>
              <w:rPr>
                <w:sz w:val="16"/>
                <w:szCs w:val="16"/>
                <w:lang w:val="en-AU" w:eastAsia="en-AU"/>
              </w:rPr>
            </w:pPr>
          </w:p>
        </w:tc>
      </w:tr>
      <w:tr w:rsidR="00057263" w:rsidRPr="0066141B" w14:paraId="5671F482" w14:textId="77777777" w:rsidTr="00057263">
        <w:tc>
          <w:tcPr>
            <w:tcW w:w="434" w:type="pct"/>
            <w:vMerge/>
            <w:hideMark/>
          </w:tcPr>
          <w:p w14:paraId="06886B00"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hideMark/>
          </w:tcPr>
          <w:p w14:paraId="3A7D9925"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Effective Outcomes</w:t>
            </w:r>
          </w:p>
        </w:tc>
        <w:tc>
          <w:tcPr>
            <w:tcW w:w="1109" w:type="pct"/>
            <w:hideMark/>
          </w:tcPr>
          <w:p w14:paraId="7F68F87B"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delivers outcomes in excess of those planned for its beneficiaries</w:t>
            </w:r>
          </w:p>
        </w:tc>
        <w:tc>
          <w:tcPr>
            <w:tcW w:w="1344" w:type="pct"/>
            <w:hideMark/>
          </w:tcPr>
          <w:p w14:paraId="791170EE"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is on track to achieve defined and planned outcomes for its beneficiaries</w:t>
            </w:r>
          </w:p>
        </w:tc>
        <w:tc>
          <w:tcPr>
            <w:tcW w:w="848" w:type="pct"/>
            <w:hideMark/>
          </w:tcPr>
          <w:p w14:paraId="2D264A2E"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Limited evidence of the Project being on track to achieve outcomes for its beneficiaries</w:t>
            </w:r>
          </w:p>
        </w:tc>
        <w:tc>
          <w:tcPr>
            <w:tcW w:w="241" w:type="pct"/>
            <w:hideMark/>
          </w:tcPr>
          <w:p w14:paraId="30F899F5"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1" w:type="pct"/>
            <w:hideMark/>
          </w:tcPr>
          <w:p w14:paraId="4C371E46"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3" w:type="pct"/>
            <w:hideMark/>
          </w:tcPr>
          <w:p w14:paraId="79914E33" w14:textId="581B948B" w:rsidR="00A74BBF" w:rsidRPr="0066141B" w:rsidRDefault="00A74BBF" w:rsidP="00A145E1">
            <w:pPr>
              <w:pStyle w:val="BodyText"/>
              <w:spacing w:after="0"/>
              <w:rPr>
                <w:sz w:val="16"/>
                <w:szCs w:val="16"/>
                <w:lang w:val="en-AU" w:eastAsia="en-AU"/>
              </w:rPr>
            </w:pPr>
          </w:p>
          <w:p w14:paraId="5B985DD9" w14:textId="77777777" w:rsidR="00057263" w:rsidRPr="0066141B" w:rsidRDefault="00057263" w:rsidP="00A145E1">
            <w:pPr>
              <w:rPr>
                <w:lang w:eastAsia="en-AU"/>
              </w:rPr>
            </w:pPr>
          </w:p>
        </w:tc>
      </w:tr>
      <w:tr w:rsidR="00057263" w:rsidRPr="0066141B" w14:paraId="6915AD93" w14:textId="77777777" w:rsidTr="00057263">
        <w:tc>
          <w:tcPr>
            <w:tcW w:w="434" w:type="pct"/>
            <w:vMerge/>
            <w:hideMark/>
          </w:tcPr>
          <w:p w14:paraId="6CBE1456"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val="restart"/>
            <w:hideMark/>
          </w:tcPr>
          <w:p w14:paraId="531F23C6"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Influence and leverage</w:t>
            </w:r>
          </w:p>
        </w:tc>
        <w:tc>
          <w:tcPr>
            <w:tcW w:w="1109" w:type="pct"/>
            <w:hideMark/>
          </w:tcPr>
          <w:p w14:paraId="6CAC3892"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has strong stakeholder support and buy in and has influenced key stakeholders</w:t>
            </w:r>
          </w:p>
        </w:tc>
        <w:tc>
          <w:tcPr>
            <w:tcW w:w="1344" w:type="pct"/>
            <w:hideMark/>
          </w:tcPr>
          <w:p w14:paraId="26032A7B"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Some evidence of Project support and influence of industry stakeholders</w:t>
            </w:r>
          </w:p>
        </w:tc>
        <w:tc>
          <w:tcPr>
            <w:tcW w:w="848" w:type="pct"/>
            <w:hideMark/>
          </w:tcPr>
          <w:p w14:paraId="62818AD2"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Limited or no evidence of industry stakeholders support</w:t>
            </w:r>
          </w:p>
        </w:tc>
        <w:tc>
          <w:tcPr>
            <w:tcW w:w="241" w:type="pct"/>
            <w:hideMark/>
          </w:tcPr>
          <w:p w14:paraId="1EB787D6"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01E2E5A7"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7890E106" w14:textId="77777777" w:rsidR="00057263" w:rsidRPr="0066141B" w:rsidRDefault="00057263" w:rsidP="00A145E1">
            <w:pPr>
              <w:pStyle w:val="BodyText"/>
              <w:spacing w:after="0"/>
              <w:rPr>
                <w:sz w:val="16"/>
                <w:szCs w:val="16"/>
                <w:lang w:val="en-AU" w:eastAsia="en-AU"/>
              </w:rPr>
            </w:pPr>
          </w:p>
        </w:tc>
      </w:tr>
      <w:tr w:rsidR="00057263" w:rsidRPr="0066141B" w14:paraId="7B93801D" w14:textId="77777777" w:rsidTr="00057263">
        <w:tc>
          <w:tcPr>
            <w:tcW w:w="434" w:type="pct"/>
            <w:vMerge/>
            <w:hideMark/>
          </w:tcPr>
          <w:p w14:paraId="7FB0BDAF"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vMerge/>
            <w:hideMark/>
          </w:tcPr>
          <w:p w14:paraId="3A69E83F" w14:textId="77777777" w:rsidR="00057263" w:rsidRPr="0066141B" w:rsidRDefault="00057263" w:rsidP="00A145E1">
            <w:pPr>
              <w:rPr>
                <w:rFonts w:ascii="Arial" w:eastAsia="Times New Roman" w:hAnsi="Arial" w:cs="Arial"/>
                <w:b/>
                <w:bCs/>
                <w:color w:val="000000"/>
                <w:sz w:val="16"/>
                <w:szCs w:val="16"/>
                <w:lang w:eastAsia="en-AU"/>
              </w:rPr>
            </w:pPr>
          </w:p>
        </w:tc>
        <w:tc>
          <w:tcPr>
            <w:tcW w:w="1109" w:type="pct"/>
            <w:hideMark/>
          </w:tcPr>
          <w:p w14:paraId="0BFF948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adds value to other development initiatives and stakeholders in clearly identifiable ways</w:t>
            </w:r>
          </w:p>
        </w:tc>
        <w:tc>
          <w:tcPr>
            <w:tcW w:w="1344" w:type="pct"/>
            <w:hideMark/>
          </w:tcPr>
          <w:p w14:paraId="66F1B82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activities are well regarded by other development initiatives and stakeholders</w:t>
            </w:r>
          </w:p>
        </w:tc>
        <w:tc>
          <w:tcPr>
            <w:tcW w:w="848" w:type="pct"/>
            <w:hideMark/>
          </w:tcPr>
          <w:p w14:paraId="62320049"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There is no evidence of the project adding value to development initiatives and stakeholders</w:t>
            </w:r>
          </w:p>
        </w:tc>
        <w:tc>
          <w:tcPr>
            <w:tcW w:w="241" w:type="pct"/>
            <w:hideMark/>
          </w:tcPr>
          <w:p w14:paraId="3341EE1A"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03581F69" w14:textId="77777777" w:rsidR="00057263" w:rsidRPr="0066141B" w:rsidRDefault="00057263" w:rsidP="00A145E1">
            <w:pPr>
              <w:pStyle w:val="BodyText"/>
              <w:spacing w:after="0"/>
              <w:rPr>
                <w:sz w:val="16"/>
                <w:szCs w:val="16"/>
                <w:lang w:val="en-AU" w:eastAsia="en-AU"/>
              </w:rPr>
            </w:pPr>
          </w:p>
        </w:tc>
        <w:tc>
          <w:tcPr>
            <w:tcW w:w="243" w:type="pct"/>
            <w:hideMark/>
          </w:tcPr>
          <w:p w14:paraId="66B9A8F4" w14:textId="77777777" w:rsidR="00057263" w:rsidRPr="0066141B" w:rsidRDefault="00057263" w:rsidP="00A145E1">
            <w:pPr>
              <w:pStyle w:val="BodyText"/>
              <w:spacing w:after="0"/>
              <w:rPr>
                <w:sz w:val="16"/>
                <w:szCs w:val="16"/>
                <w:lang w:val="en-AU" w:eastAsia="en-AU"/>
              </w:rPr>
            </w:pPr>
          </w:p>
        </w:tc>
      </w:tr>
      <w:tr w:rsidR="00057263" w:rsidRPr="0066141B" w14:paraId="4AAF2712" w14:textId="77777777" w:rsidTr="00057263">
        <w:tc>
          <w:tcPr>
            <w:tcW w:w="434" w:type="pct"/>
            <w:vMerge/>
            <w:hideMark/>
          </w:tcPr>
          <w:p w14:paraId="64A6D2D1"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hideMark/>
          </w:tcPr>
          <w:p w14:paraId="6EF2868C" w14:textId="77777777" w:rsidR="00057263" w:rsidRPr="0066141B" w:rsidRDefault="00D579A2" w:rsidP="00A145E1">
            <w:pPr>
              <w:rPr>
                <w:rFonts w:ascii="Arial" w:eastAsia="Times New Roman" w:hAnsi="Arial" w:cs="Arial"/>
                <w:b/>
                <w:bCs/>
                <w:sz w:val="16"/>
                <w:szCs w:val="16"/>
                <w:lang w:eastAsia="en-AU"/>
              </w:rPr>
            </w:pPr>
            <w:r w:rsidRPr="0066141B">
              <w:rPr>
                <w:rFonts w:ascii="Arial" w:eastAsia="Times New Roman" w:hAnsi="Arial" w:cs="Arial"/>
                <w:b/>
                <w:bCs/>
                <w:sz w:val="16"/>
                <w:szCs w:val="16"/>
                <w:lang w:eastAsia="en-AU"/>
              </w:rPr>
              <w:t xml:space="preserve">Innovation </w:t>
            </w:r>
          </w:p>
        </w:tc>
        <w:tc>
          <w:tcPr>
            <w:tcW w:w="1109" w:type="pct"/>
            <w:hideMark/>
          </w:tcPr>
          <w:p w14:paraId="692094E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trials new approaches, knowledge and lessons learned are shared and used, new ways of communicating are sought</w:t>
            </w:r>
          </w:p>
        </w:tc>
        <w:tc>
          <w:tcPr>
            <w:tcW w:w="1344" w:type="pct"/>
            <w:hideMark/>
          </w:tcPr>
          <w:p w14:paraId="21FD5F6D"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The Project trials new approaches, knowledge and lessons learned are shared </w:t>
            </w:r>
          </w:p>
        </w:tc>
        <w:tc>
          <w:tcPr>
            <w:tcW w:w="848" w:type="pct"/>
            <w:hideMark/>
          </w:tcPr>
          <w:p w14:paraId="10429598"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does not identify or trial new approaches that have the potential to improve outcomes for women</w:t>
            </w:r>
          </w:p>
        </w:tc>
        <w:tc>
          <w:tcPr>
            <w:tcW w:w="241" w:type="pct"/>
            <w:hideMark/>
          </w:tcPr>
          <w:p w14:paraId="65719626"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1" w:type="pct"/>
            <w:hideMark/>
          </w:tcPr>
          <w:p w14:paraId="519A16E8"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3" w:type="pct"/>
            <w:hideMark/>
          </w:tcPr>
          <w:p w14:paraId="1F6D99BA" w14:textId="77777777" w:rsidR="00057263" w:rsidRPr="0066141B" w:rsidRDefault="00057263" w:rsidP="00A145E1">
            <w:pPr>
              <w:pStyle w:val="BodyText"/>
              <w:spacing w:after="0"/>
              <w:rPr>
                <w:sz w:val="16"/>
                <w:szCs w:val="16"/>
                <w:lang w:val="en-AU" w:eastAsia="en-AU"/>
              </w:rPr>
            </w:pPr>
          </w:p>
        </w:tc>
      </w:tr>
      <w:tr w:rsidR="00057263" w:rsidRPr="0066141B" w14:paraId="40C6A05B" w14:textId="77777777" w:rsidTr="00057263">
        <w:tc>
          <w:tcPr>
            <w:tcW w:w="434" w:type="pct"/>
            <w:vMerge/>
            <w:hideMark/>
          </w:tcPr>
          <w:p w14:paraId="3C7AC7B7" w14:textId="77777777" w:rsidR="00057263" w:rsidRPr="0066141B" w:rsidRDefault="00057263" w:rsidP="00A145E1">
            <w:pPr>
              <w:rPr>
                <w:rFonts w:ascii="Arial" w:eastAsia="Times New Roman" w:hAnsi="Arial" w:cs="Arial"/>
                <w:b/>
                <w:bCs/>
                <w:color w:val="000000"/>
                <w:sz w:val="16"/>
                <w:szCs w:val="16"/>
                <w:lang w:eastAsia="en-AU"/>
              </w:rPr>
            </w:pPr>
          </w:p>
        </w:tc>
        <w:tc>
          <w:tcPr>
            <w:tcW w:w="540" w:type="pct"/>
            <w:hideMark/>
          </w:tcPr>
          <w:p w14:paraId="4D4C79B7"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Sustainability</w:t>
            </w:r>
          </w:p>
        </w:tc>
        <w:tc>
          <w:tcPr>
            <w:tcW w:w="1109" w:type="pct"/>
            <w:hideMark/>
          </w:tcPr>
          <w:p w14:paraId="09E65134"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The Project builds the capacity of partners and beneficiaries and outcomes and results are evident in organisational practices and structures </w:t>
            </w:r>
          </w:p>
        </w:tc>
        <w:tc>
          <w:tcPr>
            <w:tcW w:w="1344" w:type="pct"/>
            <w:hideMark/>
          </w:tcPr>
          <w:p w14:paraId="63C5E4B2"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The Project builds the capacity of partners and individual beneficiaries</w:t>
            </w:r>
          </w:p>
        </w:tc>
        <w:tc>
          <w:tcPr>
            <w:tcW w:w="848" w:type="pct"/>
            <w:hideMark/>
          </w:tcPr>
          <w:p w14:paraId="39E37255"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Limited evidence of capacity improvements or changed practices of partners and beneficiaries</w:t>
            </w:r>
          </w:p>
        </w:tc>
        <w:tc>
          <w:tcPr>
            <w:tcW w:w="241" w:type="pct"/>
            <w:hideMark/>
          </w:tcPr>
          <w:p w14:paraId="65A5EF68"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1" w:type="pct"/>
            <w:hideMark/>
          </w:tcPr>
          <w:p w14:paraId="29DE6264"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3" w:type="pct"/>
            <w:hideMark/>
          </w:tcPr>
          <w:p w14:paraId="53716899" w14:textId="77777777" w:rsidR="00057263" w:rsidRPr="0066141B" w:rsidRDefault="00057263" w:rsidP="00A145E1">
            <w:pPr>
              <w:pStyle w:val="BodyText"/>
              <w:spacing w:after="0"/>
              <w:rPr>
                <w:sz w:val="16"/>
                <w:szCs w:val="16"/>
                <w:lang w:val="en-AU" w:eastAsia="en-AU"/>
              </w:rPr>
            </w:pPr>
          </w:p>
        </w:tc>
      </w:tr>
      <w:tr w:rsidR="00057263" w:rsidRPr="0066141B" w14:paraId="112F69BF" w14:textId="77777777" w:rsidTr="00057263">
        <w:tc>
          <w:tcPr>
            <w:tcW w:w="434" w:type="pct"/>
            <w:hideMark/>
          </w:tcPr>
          <w:p w14:paraId="1F0296AE"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Ethics</w:t>
            </w:r>
          </w:p>
        </w:tc>
        <w:tc>
          <w:tcPr>
            <w:tcW w:w="540" w:type="pct"/>
            <w:hideMark/>
          </w:tcPr>
          <w:p w14:paraId="415B5FF6"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Transparency</w:t>
            </w:r>
          </w:p>
        </w:tc>
        <w:tc>
          <w:tcPr>
            <w:tcW w:w="1109" w:type="pct"/>
            <w:hideMark/>
          </w:tcPr>
          <w:p w14:paraId="697D3688"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Transparent decisions are made about budget allocation</w:t>
            </w:r>
          </w:p>
        </w:tc>
        <w:tc>
          <w:tcPr>
            <w:tcW w:w="1344" w:type="pct"/>
            <w:hideMark/>
          </w:tcPr>
          <w:p w14:paraId="03A1FB44"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Most budget reallocations are transparently made</w:t>
            </w:r>
          </w:p>
        </w:tc>
        <w:tc>
          <w:tcPr>
            <w:tcW w:w="848" w:type="pct"/>
            <w:hideMark/>
          </w:tcPr>
          <w:p w14:paraId="78311CD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Reasons for changes to budget allocation are not documented</w:t>
            </w:r>
          </w:p>
        </w:tc>
        <w:tc>
          <w:tcPr>
            <w:tcW w:w="241" w:type="pct"/>
            <w:hideMark/>
          </w:tcPr>
          <w:p w14:paraId="0F2C6CB4"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3652EDF6"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3" w:type="pct"/>
            <w:hideMark/>
          </w:tcPr>
          <w:p w14:paraId="267FD587"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5</w:t>
            </w:r>
          </w:p>
        </w:tc>
      </w:tr>
      <w:tr w:rsidR="00057263" w:rsidRPr="0066141B" w14:paraId="76215C65" w14:textId="77777777" w:rsidTr="00057263">
        <w:tc>
          <w:tcPr>
            <w:tcW w:w="434" w:type="pct"/>
            <w:hideMark/>
          </w:tcPr>
          <w:p w14:paraId="62F885B9"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 </w:t>
            </w:r>
          </w:p>
        </w:tc>
        <w:tc>
          <w:tcPr>
            <w:tcW w:w="540" w:type="pct"/>
            <w:hideMark/>
          </w:tcPr>
          <w:p w14:paraId="732EF307"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Accountability</w:t>
            </w:r>
          </w:p>
        </w:tc>
        <w:tc>
          <w:tcPr>
            <w:tcW w:w="1109" w:type="pct"/>
            <w:hideMark/>
          </w:tcPr>
          <w:p w14:paraId="6B2E582A"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Processes are in place and used to ensure accountability</w:t>
            </w:r>
          </w:p>
        </w:tc>
        <w:tc>
          <w:tcPr>
            <w:tcW w:w="1344" w:type="pct"/>
            <w:hideMark/>
          </w:tcPr>
          <w:p w14:paraId="6BF9309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Processes in place to ensure accountability </w:t>
            </w:r>
          </w:p>
        </w:tc>
        <w:tc>
          <w:tcPr>
            <w:tcW w:w="848" w:type="pct"/>
            <w:hideMark/>
          </w:tcPr>
          <w:p w14:paraId="51C97834"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Limited or no evidence of accountability processes in place</w:t>
            </w:r>
          </w:p>
        </w:tc>
        <w:tc>
          <w:tcPr>
            <w:tcW w:w="241" w:type="pct"/>
            <w:hideMark/>
          </w:tcPr>
          <w:p w14:paraId="39154606"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hideMark/>
          </w:tcPr>
          <w:p w14:paraId="002C1393" w14:textId="77777777" w:rsidR="00057263" w:rsidRPr="0066141B" w:rsidRDefault="00057263" w:rsidP="00A145E1">
            <w:pPr>
              <w:pStyle w:val="BodyText"/>
              <w:spacing w:after="0"/>
              <w:rPr>
                <w:sz w:val="16"/>
                <w:szCs w:val="16"/>
                <w:lang w:val="en-AU" w:eastAsia="en-AU"/>
              </w:rPr>
            </w:pPr>
          </w:p>
        </w:tc>
        <w:tc>
          <w:tcPr>
            <w:tcW w:w="243" w:type="pct"/>
            <w:hideMark/>
          </w:tcPr>
          <w:p w14:paraId="35F79524" w14:textId="77777777" w:rsidR="00057263" w:rsidRPr="0066141B" w:rsidRDefault="00057263" w:rsidP="00A145E1">
            <w:pPr>
              <w:pStyle w:val="BodyText"/>
              <w:spacing w:after="0"/>
              <w:rPr>
                <w:sz w:val="16"/>
                <w:szCs w:val="16"/>
                <w:lang w:val="en-AU" w:eastAsia="en-AU"/>
              </w:rPr>
            </w:pPr>
          </w:p>
        </w:tc>
      </w:tr>
      <w:tr w:rsidR="00057263" w:rsidRPr="0066141B" w14:paraId="062CEE58" w14:textId="77777777" w:rsidTr="00057263">
        <w:tc>
          <w:tcPr>
            <w:tcW w:w="434" w:type="pct"/>
            <w:noWrap/>
            <w:hideMark/>
          </w:tcPr>
          <w:p w14:paraId="78E28081" w14:textId="77777777" w:rsidR="00057263" w:rsidRPr="0066141B" w:rsidRDefault="00057263" w:rsidP="00A145E1">
            <w:pPr>
              <w:rPr>
                <w:rFonts w:ascii="Arial" w:eastAsia="Times New Roman" w:hAnsi="Arial" w:cs="Arial"/>
                <w:color w:val="000000"/>
                <w:sz w:val="16"/>
                <w:szCs w:val="16"/>
                <w:lang w:eastAsia="en-AU"/>
              </w:rPr>
            </w:pPr>
          </w:p>
        </w:tc>
        <w:tc>
          <w:tcPr>
            <w:tcW w:w="540" w:type="pct"/>
            <w:hideMark/>
          </w:tcPr>
          <w:p w14:paraId="2468D1C5"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Ownership and relevance</w:t>
            </w:r>
          </w:p>
        </w:tc>
        <w:tc>
          <w:tcPr>
            <w:tcW w:w="1109" w:type="pct"/>
            <w:hideMark/>
          </w:tcPr>
          <w:p w14:paraId="6444449C"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Evidence of good ownership and </w:t>
            </w:r>
            <w:r w:rsidR="00D579A2" w:rsidRPr="0066141B">
              <w:rPr>
                <w:rFonts w:ascii="Arial" w:eastAsia="Times New Roman" w:hAnsi="Arial" w:cs="Arial"/>
                <w:color w:val="000000"/>
                <w:sz w:val="16"/>
                <w:szCs w:val="16"/>
                <w:lang w:eastAsia="en-AU"/>
              </w:rPr>
              <w:t>relevance</w:t>
            </w:r>
            <w:r w:rsidRPr="0066141B">
              <w:rPr>
                <w:rFonts w:ascii="Arial" w:eastAsia="Times New Roman" w:hAnsi="Arial" w:cs="Arial"/>
                <w:color w:val="000000"/>
                <w:sz w:val="16"/>
                <w:szCs w:val="16"/>
                <w:lang w:eastAsia="en-AU"/>
              </w:rPr>
              <w:t xml:space="preserve"> of project</w:t>
            </w:r>
          </w:p>
        </w:tc>
        <w:tc>
          <w:tcPr>
            <w:tcW w:w="1344" w:type="pct"/>
            <w:hideMark/>
          </w:tcPr>
          <w:p w14:paraId="2A0910E8"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Evidence of adequate ownership and relevance</w:t>
            </w:r>
          </w:p>
        </w:tc>
        <w:tc>
          <w:tcPr>
            <w:tcW w:w="848" w:type="pct"/>
            <w:hideMark/>
          </w:tcPr>
          <w:p w14:paraId="38DA4DE7"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 xml:space="preserve">little ownership and </w:t>
            </w:r>
            <w:r w:rsidR="00D579A2" w:rsidRPr="0066141B">
              <w:rPr>
                <w:rFonts w:ascii="Arial" w:eastAsia="Times New Roman" w:hAnsi="Arial" w:cs="Arial"/>
                <w:color w:val="000000"/>
                <w:sz w:val="16"/>
                <w:szCs w:val="16"/>
                <w:lang w:eastAsia="en-AU"/>
              </w:rPr>
              <w:t>relevance</w:t>
            </w:r>
          </w:p>
        </w:tc>
        <w:tc>
          <w:tcPr>
            <w:tcW w:w="241" w:type="pct"/>
            <w:hideMark/>
          </w:tcPr>
          <w:p w14:paraId="29EB648C"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3</w:t>
            </w:r>
          </w:p>
        </w:tc>
        <w:tc>
          <w:tcPr>
            <w:tcW w:w="241" w:type="pct"/>
            <w:noWrap/>
            <w:hideMark/>
          </w:tcPr>
          <w:p w14:paraId="467D093A" w14:textId="77777777" w:rsidR="00057263" w:rsidRPr="0066141B" w:rsidRDefault="00057263" w:rsidP="00A145E1">
            <w:pPr>
              <w:pStyle w:val="BodyText"/>
              <w:spacing w:after="0"/>
              <w:rPr>
                <w:sz w:val="16"/>
                <w:szCs w:val="16"/>
                <w:lang w:val="en-AU" w:eastAsia="en-AU"/>
              </w:rPr>
            </w:pPr>
          </w:p>
        </w:tc>
        <w:tc>
          <w:tcPr>
            <w:tcW w:w="243" w:type="pct"/>
            <w:noWrap/>
            <w:hideMark/>
          </w:tcPr>
          <w:p w14:paraId="45D7E304" w14:textId="77777777" w:rsidR="00057263" w:rsidRPr="0066141B" w:rsidRDefault="00057263" w:rsidP="00A145E1">
            <w:pPr>
              <w:pStyle w:val="BodyText"/>
              <w:spacing w:after="0"/>
              <w:rPr>
                <w:rFonts w:ascii="Times New Roman" w:hAnsi="Times New Roman"/>
                <w:sz w:val="16"/>
                <w:szCs w:val="16"/>
                <w:lang w:val="en-AU" w:eastAsia="en-AU"/>
              </w:rPr>
            </w:pPr>
          </w:p>
        </w:tc>
      </w:tr>
      <w:tr w:rsidR="00057263" w:rsidRPr="0066141B" w14:paraId="69FF64F8" w14:textId="77777777" w:rsidTr="00057263">
        <w:tc>
          <w:tcPr>
            <w:tcW w:w="434" w:type="pct"/>
            <w:noWrap/>
            <w:hideMark/>
          </w:tcPr>
          <w:p w14:paraId="04C049F0" w14:textId="77777777" w:rsidR="00057263" w:rsidRPr="0066141B" w:rsidRDefault="00057263" w:rsidP="00A145E1">
            <w:pPr>
              <w:rPr>
                <w:rFonts w:ascii="Times New Roman" w:eastAsia="Times New Roman" w:hAnsi="Times New Roman" w:cs="Times New Roman"/>
                <w:sz w:val="20"/>
                <w:szCs w:val="20"/>
                <w:lang w:eastAsia="en-AU"/>
              </w:rPr>
            </w:pPr>
          </w:p>
        </w:tc>
        <w:tc>
          <w:tcPr>
            <w:tcW w:w="540" w:type="pct"/>
            <w:hideMark/>
          </w:tcPr>
          <w:p w14:paraId="5FE136DB" w14:textId="77777777" w:rsidR="00057263" w:rsidRPr="0066141B" w:rsidRDefault="00057263" w:rsidP="00A145E1">
            <w:pPr>
              <w:rPr>
                <w:rFonts w:ascii="Arial" w:eastAsia="Times New Roman" w:hAnsi="Arial" w:cs="Arial"/>
                <w:b/>
                <w:bCs/>
                <w:color w:val="000000"/>
                <w:sz w:val="16"/>
                <w:szCs w:val="16"/>
                <w:lang w:eastAsia="en-AU"/>
              </w:rPr>
            </w:pPr>
            <w:r w:rsidRPr="0066141B">
              <w:rPr>
                <w:rFonts w:ascii="Arial" w:eastAsia="Times New Roman" w:hAnsi="Arial" w:cs="Arial"/>
                <w:b/>
                <w:bCs/>
                <w:color w:val="000000"/>
                <w:sz w:val="16"/>
                <w:szCs w:val="16"/>
                <w:lang w:eastAsia="en-AU"/>
              </w:rPr>
              <w:t>Equity</w:t>
            </w:r>
          </w:p>
        </w:tc>
        <w:tc>
          <w:tcPr>
            <w:tcW w:w="1109" w:type="pct"/>
            <w:hideMark/>
          </w:tcPr>
          <w:p w14:paraId="5E02520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Evidence of good project reach to marginalised and vulnerable women</w:t>
            </w:r>
          </w:p>
        </w:tc>
        <w:tc>
          <w:tcPr>
            <w:tcW w:w="1344" w:type="pct"/>
            <w:hideMark/>
          </w:tcPr>
          <w:p w14:paraId="1A1130DB"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Adequate project reach to marginalised and vulnerable women</w:t>
            </w:r>
          </w:p>
        </w:tc>
        <w:tc>
          <w:tcPr>
            <w:tcW w:w="848" w:type="pct"/>
            <w:hideMark/>
          </w:tcPr>
          <w:p w14:paraId="208C0D63" w14:textId="77777777" w:rsidR="00057263" w:rsidRPr="0066141B" w:rsidRDefault="00057263" w:rsidP="00A145E1">
            <w:pPr>
              <w:rPr>
                <w:rFonts w:ascii="Arial" w:eastAsia="Times New Roman" w:hAnsi="Arial" w:cs="Arial"/>
                <w:color w:val="000000"/>
                <w:sz w:val="16"/>
                <w:szCs w:val="16"/>
                <w:lang w:eastAsia="en-AU"/>
              </w:rPr>
            </w:pPr>
            <w:r w:rsidRPr="0066141B">
              <w:rPr>
                <w:rFonts w:ascii="Arial" w:eastAsia="Times New Roman" w:hAnsi="Arial" w:cs="Arial"/>
                <w:color w:val="000000"/>
                <w:sz w:val="16"/>
                <w:szCs w:val="16"/>
                <w:lang w:eastAsia="en-AU"/>
              </w:rPr>
              <w:t>Poor project reach to marginalised and vulnerable women</w:t>
            </w:r>
          </w:p>
        </w:tc>
        <w:tc>
          <w:tcPr>
            <w:tcW w:w="241" w:type="pct"/>
            <w:hideMark/>
          </w:tcPr>
          <w:p w14:paraId="37EA61E9" w14:textId="77777777" w:rsidR="00057263" w:rsidRPr="0066141B" w:rsidRDefault="00057263" w:rsidP="00A145E1">
            <w:pPr>
              <w:pStyle w:val="BodyText"/>
              <w:spacing w:after="0"/>
              <w:rPr>
                <w:sz w:val="16"/>
                <w:szCs w:val="16"/>
                <w:lang w:val="en-AU" w:eastAsia="en-AU"/>
              </w:rPr>
            </w:pPr>
            <w:r w:rsidRPr="0066141B">
              <w:rPr>
                <w:sz w:val="16"/>
                <w:szCs w:val="16"/>
                <w:lang w:val="en-AU" w:eastAsia="en-AU"/>
              </w:rPr>
              <w:t>2</w:t>
            </w:r>
          </w:p>
        </w:tc>
        <w:tc>
          <w:tcPr>
            <w:tcW w:w="241" w:type="pct"/>
            <w:noWrap/>
            <w:hideMark/>
          </w:tcPr>
          <w:p w14:paraId="35BB0468" w14:textId="77777777" w:rsidR="00057263" w:rsidRPr="0066141B" w:rsidRDefault="00057263" w:rsidP="00A145E1">
            <w:pPr>
              <w:pStyle w:val="BodyText"/>
              <w:spacing w:after="0"/>
              <w:rPr>
                <w:sz w:val="16"/>
                <w:szCs w:val="16"/>
                <w:lang w:val="en-AU" w:eastAsia="en-AU"/>
              </w:rPr>
            </w:pPr>
          </w:p>
        </w:tc>
        <w:tc>
          <w:tcPr>
            <w:tcW w:w="243" w:type="pct"/>
            <w:noWrap/>
            <w:hideMark/>
          </w:tcPr>
          <w:p w14:paraId="62A4DEAC" w14:textId="77777777" w:rsidR="00057263" w:rsidRPr="0066141B" w:rsidRDefault="00057263" w:rsidP="00A145E1">
            <w:pPr>
              <w:pStyle w:val="BodyText"/>
              <w:spacing w:after="0"/>
              <w:rPr>
                <w:rFonts w:ascii="Times New Roman" w:hAnsi="Times New Roman"/>
                <w:sz w:val="16"/>
                <w:szCs w:val="16"/>
                <w:lang w:val="en-AU" w:eastAsia="en-AU"/>
              </w:rPr>
            </w:pPr>
          </w:p>
        </w:tc>
      </w:tr>
    </w:tbl>
    <w:p w14:paraId="4B9A3853" w14:textId="77777777" w:rsidR="00057263" w:rsidRPr="0066141B" w:rsidRDefault="00057263" w:rsidP="008A589D">
      <w:pPr>
        <w:pStyle w:val="crossheading"/>
        <w:rPr>
          <w:lang w:val="en-AU" w:eastAsia="en-AU"/>
        </w:rPr>
        <w:sectPr w:rsidR="00057263" w:rsidRPr="0066141B" w:rsidSect="002F4916">
          <w:footerReference w:type="default" r:id="rId25"/>
          <w:pgSz w:w="16838" w:h="11906" w:orient="landscape" w:code="9"/>
          <w:pgMar w:top="1418" w:right="1418" w:bottom="1418" w:left="1418" w:header="708" w:footer="708" w:gutter="0"/>
          <w:cols w:space="708"/>
          <w:docGrid w:linePitch="360"/>
        </w:sectPr>
      </w:pPr>
    </w:p>
    <w:p w14:paraId="766F9626" w14:textId="77777777" w:rsidR="00F474D4" w:rsidRPr="0066141B" w:rsidRDefault="00F474D4" w:rsidP="00F474D4">
      <w:pPr>
        <w:pStyle w:val="AnnexHeading"/>
      </w:pPr>
      <w:bookmarkStart w:id="217" w:name="_Toc492953177"/>
      <w:bookmarkStart w:id="218" w:name="_Toc493109682"/>
      <w:bookmarkStart w:id="219" w:name="_Toc479545035"/>
      <w:bookmarkStart w:id="220" w:name="_Toc480545897"/>
      <w:bookmarkStart w:id="221" w:name="_Toc480555008"/>
      <w:r w:rsidRPr="0066141B">
        <w:t>Informants to the evaluation</w:t>
      </w:r>
      <w:bookmarkEnd w:id="217"/>
      <w:bookmarkEnd w:id="218"/>
      <w:r w:rsidRPr="0066141B">
        <w:t xml:space="preserve"> </w:t>
      </w:r>
    </w:p>
    <w:tbl>
      <w:tblPr>
        <w:tblStyle w:val="TableGrid1"/>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235"/>
        <w:gridCol w:w="3969"/>
        <w:gridCol w:w="2976"/>
      </w:tblGrid>
      <w:tr w:rsidR="00C74FF9" w:rsidRPr="00C74FF9" w14:paraId="331FD4C4" w14:textId="77777777" w:rsidTr="00C74FF9">
        <w:trPr>
          <w:tblHeader/>
        </w:trPr>
        <w:tc>
          <w:tcPr>
            <w:tcW w:w="2235" w:type="dxa"/>
            <w:shd w:val="clear" w:color="auto" w:fill="00928C" w:themeFill="accent1"/>
          </w:tcPr>
          <w:p w14:paraId="31E03361" w14:textId="77777777" w:rsidR="00F474D4" w:rsidRPr="00C74FF9" w:rsidRDefault="00F474D4" w:rsidP="009C4871">
            <w:pPr>
              <w:pStyle w:val="TableText"/>
              <w:rPr>
                <w:b/>
                <w:color w:val="FFFFFF" w:themeColor="background1"/>
              </w:rPr>
            </w:pPr>
            <w:r w:rsidRPr="00C74FF9">
              <w:rPr>
                <w:b/>
                <w:color w:val="FFFFFF" w:themeColor="background1"/>
              </w:rPr>
              <w:t>Name</w:t>
            </w:r>
          </w:p>
        </w:tc>
        <w:tc>
          <w:tcPr>
            <w:tcW w:w="3969" w:type="dxa"/>
            <w:shd w:val="clear" w:color="auto" w:fill="00928C" w:themeFill="accent1"/>
            <w:vAlign w:val="center"/>
          </w:tcPr>
          <w:p w14:paraId="011FE895" w14:textId="77777777" w:rsidR="00F474D4" w:rsidRPr="00C74FF9" w:rsidRDefault="00F474D4" w:rsidP="00C74FF9">
            <w:pPr>
              <w:pStyle w:val="TableText"/>
              <w:jc w:val="center"/>
              <w:rPr>
                <w:b/>
                <w:color w:val="FFFFFF" w:themeColor="background1"/>
                <w:lang w:eastAsia="en-AU"/>
              </w:rPr>
            </w:pPr>
            <w:r w:rsidRPr="00C74FF9">
              <w:rPr>
                <w:b/>
                <w:color w:val="FFFFFF" w:themeColor="background1"/>
                <w:lang w:eastAsia="en-AU"/>
              </w:rPr>
              <w:t>Organisation</w:t>
            </w:r>
          </w:p>
        </w:tc>
        <w:tc>
          <w:tcPr>
            <w:tcW w:w="2976" w:type="dxa"/>
            <w:shd w:val="clear" w:color="auto" w:fill="00928C" w:themeFill="accent1"/>
            <w:vAlign w:val="center"/>
          </w:tcPr>
          <w:p w14:paraId="402A5586" w14:textId="77777777" w:rsidR="00F474D4" w:rsidRPr="00C74FF9" w:rsidRDefault="00F474D4" w:rsidP="00C74FF9">
            <w:pPr>
              <w:pStyle w:val="TableText"/>
              <w:jc w:val="center"/>
              <w:rPr>
                <w:b/>
                <w:color w:val="FFFFFF" w:themeColor="background1"/>
                <w:lang w:eastAsia="en-AU"/>
              </w:rPr>
            </w:pPr>
            <w:r w:rsidRPr="00C74FF9">
              <w:rPr>
                <w:b/>
                <w:color w:val="FFFFFF" w:themeColor="background1"/>
                <w:lang w:eastAsia="en-AU"/>
              </w:rPr>
              <w:t>Role</w:t>
            </w:r>
          </w:p>
        </w:tc>
      </w:tr>
      <w:tr w:rsidR="00F474D4" w:rsidRPr="0066141B" w14:paraId="1D821023" w14:textId="77777777" w:rsidTr="00C74FF9">
        <w:tc>
          <w:tcPr>
            <w:tcW w:w="2235" w:type="dxa"/>
          </w:tcPr>
          <w:p w14:paraId="67323566" w14:textId="77777777" w:rsidR="00F474D4" w:rsidRPr="0066141B" w:rsidRDefault="00F474D4" w:rsidP="009C4871">
            <w:pPr>
              <w:pStyle w:val="TableText"/>
              <w:rPr>
                <w:b/>
              </w:rPr>
            </w:pPr>
            <w:r w:rsidRPr="0066141B">
              <w:t>Charles Iha</w:t>
            </w:r>
          </w:p>
        </w:tc>
        <w:tc>
          <w:tcPr>
            <w:tcW w:w="3969" w:type="dxa"/>
          </w:tcPr>
          <w:p w14:paraId="0C376DDD"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457E68AA" w14:textId="77777777" w:rsidR="00F474D4" w:rsidRPr="0066141B" w:rsidRDefault="00F474D4" w:rsidP="009C4871">
            <w:pPr>
              <w:pStyle w:val="TableText"/>
              <w:rPr>
                <w:lang w:eastAsia="en-AU"/>
              </w:rPr>
            </w:pPr>
            <w:r w:rsidRPr="0066141B">
              <w:rPr>
                <w:lang w:eastAsia="en-AU"/>
              </w:rPr>
              <w:t>Partnerships Coordinator</w:t>
            </w:r>
          </w:p>
        </w:tc>
      </w:tr>
      <w:tr w:rsidR="00F474D4" w:rsidRPr="0066141B" w14:paraId="3226AE27" w14:textId="77777777" w:rsidTr="00C74FF9">
        <w:tc>
          <w:tcPr>
            <w:tcW w:w="2235" w:type="dxa"/>
          </w:tcPr>
          <w:p w14:paraId="21B1C20B" w14:textId="77777777" w:rsidR="00F474D4" w:rsidRPr="0066141B" w:rsidRDefault="00F474D4" w:rsidP="009C4871">
            <w:pPr>
              <w:pStyle w:val="TableText"/>
              <w:rPr>
                <w:b/>
              </w:rPr>
            </w:pPr>
            <w:r w:rsidRPr="0066141B">
              <w:t>Maureen Patia</w:t>
            </w:r>
          </w:p>
        </w:tc>
        <w:tc>
          <w:tcPr>
            <w:tcW w:w="3969" w:type="dxa"/>
          </w:tcPr>
          <w:p w14:paraId="3B6DE3BB"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01C65E92" w14:textId="77777777" w:rsidR="00F474D4" w:rsidRPr="0066141B" w:rsidRDefault="00F474D4" w:rsidP="009C4871">
            <w:pPr>
              <w:pStyle w:val="TableText"/>
              <w:rPr>
                <w:lang w:eastAsia="en-AU"/>
              </w:rPr>
            </w:pPr>
            <w:r w:rsidRPr="0066141B">
              <w:rPr>
                <w:lang w:eastAsia="en-AU"/>
              </w:rPr>
              <w:t>Junior Project Officer</w:t>
            </w:r>
          </w:p>
        </w:tc>
      </w:tr>
      <w:tr w:rsidR="00F474D4" w:rsidRPr="0066141B" w14:paraId="1243DD2A" w14:textId="77777777" w:rsidTr="00C74FF9">
        <w:tc>
          <w:tcPr>
            <w:tcW w:w="2235" w:type="dxa"/>
          </w:tcPr>
          <w:p w14:paraId="10F3E0F8" w14:textId="77777777" w:rsidR="00F474D4" w:rsidRPr="0066141B" w:rsidRDefault="00F474D4" w:rsidP="009C4871">
            <w:pPr>
              <w:pStyle w:val="TableText"/>
              <w:rPr>
                <w:b/>
              </w:rPr>
            </w:pPr>
            <w:r w:rsidRPr="0066141B">
              <w:t>Ottis Osake</w:t>
            </w:r>
          </w:p>
        </w:tc>
        <w:tc>
          <w:tcPr>
            <w:tcW w:w="3969" w:type="dxa"/>
          </w:tcPr>
          <w:p w14:paraId="770A498E"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60B4C704" w14:textId="77777777" w:rsidR="00F474D4" w:rsidRPr="0066141B" w:rsidRDefault="00F474D4" w:rsidP="009C4871">
            <w:pPr>
              <w:pStyle w:val="TableText"/>
              <w:rPr>
                <w:lang w:eastAsia="en-AU"/>
              </w:rPr>
            </w:pPr>
            <w:r w:rsidRPr="0066141B">
              <w:rPr>
                <w:lang w:eastAsia="en-AU"/>
              </w:rPr>
              <w:t>Project Officer</w:t>
            </w:r>
          </w:p>
        </w:tc>
      </w:tr>
      <w:tr w:rsidR="00F474D4" w:rsidRPr="0066141B" w14:paraId="6CED72F4" w14:textId="77777777" w:rsidTr="00C74FF9">
        <w:tc>
          <w:tcPr>
            <w:tcW w:w="2235" w:type="dxa"/>
          </w:tcPr>
          <w:p w14:paraId="50885FA3" w14:textId="77777777" w:rsidR="00F474D4" w:rsidRPr="0066141B" w:rsidRDefault="00F474D4" w:rsidP="009C4871">
            <w:pPr>
              <w:pStyle w:val="TableText"/>
              <w:rPr>
                <w:b/>
              </w:rPr>
            </w:pPr>
            <w:r w:rsidRPr="0066141B">
              <w:t>Garry Mathew</w:t>
            </w:r>
          </w:p>
        </w:tc>
        <w:tc>
          <w:tcPr>
            <w:tcW w:w="3969" w:type="dxa"/>
          </w:tcPr>
          <w:p w14:paraId="1AC9BFB7"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48CC9E9B" w14:textId="77777777" w:rsidR="00F474D4" w:rsidRPr="0066141B" w:rsidRDefault="00F474D4" w:rsidP="009C4871">
            <w:pPr>
              <w:pStyle w:val="TableText"/>
              <w:rPr>
                <w:lang w:eastAsia="en-AU"/>
              </w:rPr>
            </w:pPr>
            <w:r w:rsidRPr="0066141B">
              <w:rPr>
                <w:lang w:eastAsia="en-AU"/>
              </w:rPr>
              <w:t>Seconded Project Officer</w:t>
            </w:r>
          </w:p>
        </w:tc>
      </w:tr>
      <w:tr w:rsidR="00F474D4" w:rsidRPr="0066141B" w14:paraId="625941F3" w14:textId="77777777" w:rsidTr="00C74FF9">
        <w:tc>
          <w:tcPr>
            <w:tcW w:w="2235" w:type="dxa"/>
          </w:tcPr>
          <w:p w14:paraId="6C5FE1E4" w14:textId="77777777" w:rsidR="00F474D4" w:rsidRPr="0066141B" w:rsidRDefault="00F474D4" w:rsidP="009C4871">
            <w:pPr>
              <w:pStyle w:val="TableText"/>
              <w:rPr>
                <w:b/>
              </w:rPr>
            </w:pPr>
            <w:r w:rsidRPr="0066141B">
              <w:t>Jonathan Mathew</w:t>
            </w:r>
          </w:p>
        </w:tc>
        <w:tc>
          <w:tcPr>
            <w:tcW w:w="3969" w:type="dxa"/>
          </w:tcPr>
          <w:p w14:paraId="3569CD5B"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36F7FAB2" w14:textId="77777777" w:rsidR="00F474D4" w:rsidRPr="0066141B" w:rsidRDefault="00F474D4" w:rsidP="009C4871">
            <w:pPr>
              <w:pStyle w:val="TableText"/>
              <w:rPr>
                <w:lang w:eastAsia="en-AU"/>
              </w:rPr>
            </w:pPr>
            <w:r w:rsidRPr="0066141B">
              <w:rPr>
                <w:lang w:eastAsia="en-AU"/>
              </w:rPr>
              <w:t>Junior Project Officer</w:t>
            </w:r>
          </w:p>
        </w:tc>
      </w:tr>
      <w:tr w:rsidR="00F474D4" w:rsidRPr="0066141B" w14:paraId="7B643CF1" w14:textId="77777777" w:rsidTr="00C74FF9">
        <w:tc>
          <w:tcPr>
            <w:tcW w:w="2235" w:type="dxa"/>
          </w:tcPr>
          <w:p w14:paraId="1543E577" w14:textId="77777777" w:rsidR="00F474D4" w:rsidRPr="0066141B" w:rsidRDefault="00F474D4" w:rsidP="009C4871">
            <w:pPr>
              <w:pStyle w:val="TableText"/>
              <w:rPr>
                <w:b/>
              </w:rPr>
            </w:pPr>
            <w:r w:rsidRPr="0066141B">
              <w:t>Karen Abenisa</w:t>
            </w:r>
          </w:p>
        </w:tc>
        <w:tc>
          <w:tcPr>
            <w:tcW w:w="3969" w:type="dxa"/>
          </w:tcPr>
          <w:p w14:paraId="68C6C611"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2CA97117" w14:textId="77777777" w:rsidR="00F474D4" w:rsidRPr="0066141B" w:rsidRDefault="00F474D4" w:rsidP="009C4871">
            <w:pPr>
              <w:pStyle w:val="TableText"/>
              <w:rPr>
                <w:lang w:eastAsia="en-AU"/>
              </w:rPr>
            </w:pPr>
            <w:r w:rsidRPr="0066141B">
              <w:rPr>
                <w:lang w:eastAsia="en-AU"/>
              </w:rPr>
              <w:t>ME&amp;L Officer</w:t>
            </w:r>
          </w:p>
        </w:tc>
      </w:tr>
      <w:tr w:rsidR="00F474D4" w:rsidRPr="0066141B" w14:paraId="57CD7E4C" w14:textId="77777777" w:rsidTr="00C74FF9">
        <w:tc>
          <w:tcPr>
            <w:tcW w:w="2235" w:type="dxa"/>
          </w:tcPr>
          <w:p w14:paraId="4F82F597" w14:textId="77777777" w:rsidR="00F474D4" w:rsidRPr="0066141B" w:rsidRDefault="00F474D4" w:rsidP="009C4871">
            <w:pPr>
              <w:pStyle w:val="TableText"/>
              <w:rPr>
                <w:b/>
              </w:rPr>
            </w:pPr>
            <w:r w:rsidRPr="0066141B">
              <w:t>Durida Sisire</w:t>
            </w:r>
          </w:p>
        </w:tc>
        <w:tc>
          <w:tcPr>
            <w:tcW w:w="3969" w:type="dxa"/>
          </w:tcPr>
          <w:p w14:paraId="6E148E6D"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25A8CD02" w14:textId="77777777" w:rsidR="00F474D4" w:rsidRPr="0066141B" w:rsidRDefault="00F474D4" w:rsidP="009C4871">
            <w:pPr>
              <w:pStyle w:val="TableText"/>
              <w:rPr>
                <w:lang w:eastAsia="en-AU"/>
              </w:rPr>
            </w:pPr>
            <w:r w:rsidRPr="0066141B">
              <w:rPr>
                <w:lang w:eastAsia="en-AU"/>
              </w:rPr>
              <w:t>ACIAR Project Officer</w:t>
            </w:r>
          </w:p>
        </w:tc>
      </w:tr>
      <w:tr w:rsidR="00F474D4" w:rsidRPr="0066141B" w14:paraId="5E116EBE" w14:textId="77777777" w:rsidTr="00C74FF9">
        <w:tc>
          <w:tcPr>
            <w:tcW w:w="2235" w:type="dxa"/>
          </w:tcPr>
          <w:p w14:paraId="017308C6" w14:textId="77777777" w:rsidR="00F474D4" w:rsidRPr="0066141B" w:rsidRDefault="00F474D4" w:rsidP="009C4871">
            <w:pPr>
              <w:pStyle w:val="TableText"/>
              <w:rPr>
                <w:b/>
              </w:rPr>
            </w:pPr>
            <w:r w:rsidRPr="0066141B">
              <w:t>Gloria Nema</w:t>
            </w:r>
          </w:p>
        </w:tc>
        <w:tc>
          <w:tcPr>
            <w:tcW w:w="3969" w:type="dxa"/>
          </w:tcPr>
          <w:p w14:paraId="35243B45"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4A028768" w14:textId="77777777" w:rsidR="00F474D4" w:rsidRPr="0066141B" w:rsidRDefault="00F474D4" w:rsidP="009C4871">
            <w:pPr>
              <w:pStyle w:val="TableText"/>
              <w:rPr>
                <w:lang w:eastAsia="en-AU"/>
              </w:rPr>
            </w:pPr>
            <w:r w:rsidRPr="0066141B">
              <w:rPr>
                <w:lang w:eastAsia="en-AU"/>
              </w:rPr>
              <w:t>Research Officer</w:t>
            </w:r>
          </w:p>
        </w:tc>
      </w:tr>
      <w:tr w:rsidR="00F474D4" w:rsidRPr="0066141B" w14:paraId="276033A0" w14:textId="77777777" w:rsidTr="00C74FF9">
        <w:tc>
          <w:tcPr>
            <w:tcW w:w="2235" w:type="dxa"/>
          </w:tcPr>
          <w:p w14:paraId="5DD25BF8" w14:textId="77777777" w:rsidR="00F474D4" w:rsidRPr="0066141B" w:rsidRDefault="00F474D4" w:rsidP="009C4871">
            <w:pPr>
              <w:pStyle w:val="TableText"/>
              <w:rPr>
                <w:b/>
              </w:rPr>
            </w:pPr>
            <w:r w:rsidRPr="0066141B">
              <w:t>Judy Andreas</w:t>
            </w:r>
          </w:p>
        </w:tc>
        <w:tc>
          <w:tcPr>
            <w:tcW w:w="3969" w:type="dxa"/>
          </w:tcPr>
          <w:p w14:paraId="6A1F16FA"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45C16583" w14:textId="77777777" w:rsidR="00F474D4" w:rsidRPr="0066141B" w:rsidRDefault="00F474D4" w:rsidP="009C4871">
            <w:pPr>
              <w:pStyle w:val="TableText"/>
              <w:rPr>
                <w:lang w:eastAsia="en-AU"/>
              </w:rPr>
            </w:pPr>
            <w:r w:rsidRPr="0066141B">
              <w:rPr>
                <w:lang w:eastAsia="en-AU"/>
              </w:rPr>
              <w:t>Senior Project Officer</w:t>
            </w:r>
          </w:p>
        </w:tc>
      </w:tr>
      <w:tr w:rsidR="00F474D4" w:rsidRPr="0066141B" w14:paraId="08C999EE" w14:textId="77777777" w:rsidTr="00C74FF9">
        <w:tc>
          <w:tcPr>
            <w:tcW w:w="2235" w:type="dxa"/>
          </w:tcPr>
          <w:p w14:paraId="30A93D38" w14:textId="77777777" w:rsidR="00F474D4" w:rsidRPr="0066141B" w:rsidRDefault="00F474D4" w:rsidP="009C4871">
            <w:pPr>
              <w:pStyle w:val="TableText"/>
              <w:rPr>
                <w:b/>
              </w:rPr>
            </w:pPr>
            <w:r w:rsidRPr="0066141B">
              <w:t>Anna Bryan</w:t>
            </w:r>
          </w:p>
        </w:tc>
        <w:tc>
          <w:tcPr>
            <w:tcW w:w="3969" w:type="dxa"/>
          </w:tcPr>
          <w:p w14:paraId="679E5ABE"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410C1D37" w14:textId="77777777" w:rsidR="00F474D4" w:rsidRPr="0066141B" w:rsidRDefault="00F474D4" w:rsidP="009C4871">
            <w:pPr>
              <w:pStyle w:val="TableText"/>
              <w:rPr>
                <w:lang w:eastAsia="en-AU"/>
              </w:rPr>
            </w:pPr>
            <w:r w:rsidRPr="0066141B">
              <w:rPr>
                <w:lang w:eastAsia="en-AU"/>
              </w:rPr>
              <w:t>Program Director</w:t>
            </w:r>
          </w:p>
        </w:tc>
      </w:tr>
      <w:tr w:rsidR="00F474D4" w:rsidRPr="0066141B" w14:paraId="3E17B232" w14:textId="77777777" w:rsidTr="00C74FF9">
        <w:tc>
          <w:tcPr>
            <w:tcW w:w="2235" w:type="dxa"/>
          </w:tcPr>
          <w:p w14:paraId="3922F5DC" w14:textId="77777777" w:rsidR="00F474D4" w:rsidRPr="0066141B" w:rsidRDefault="00F474D4" w:rsidP="009C4871">
            <w:pPr>
              <w:pStyle w:val="TableText"/>
              <w:rPr>
                <w:b/>
              </w:rPr>
            </w:pPr>
            <w:r w:rsidRPr="0066141B">
              <w:t>Justine McMahon</w:t>
            </w:r>
          </w:p>
        </w:tc>
        <w:tc>
          <w:tcPr>
            <w:tcW w:w="3969" w:type="dxa"/>
          </w:tcPr>
          <w:p w14:paraId="0D3ECDD2" w14:textId="77777777" w:rsidR="00F474D4" w:rsidRPr="0066141B" w:rsidRDefault="00F474D4" w:rsidP="009C4871">
            <w:pPr>
              <w:pStyle w:val="TableText"/>
              <w:rPr>
                <w:lang w:eastAsia="en-AU"/>
              </w:rPr>
            </w:pPr>
            <w:r w:rsidRPr="0066141B">
              <w:rPr>
                <w:lang w:eastAsia="en-AU"/>
              </w:rPr>
              <w:t>CARE International in PNG</w:t>
            </w:r>
          </w:p>
        </w:tc>
        <w:tc>
          <w:tcPr>
            <w:tcW w:w="2976" w:type="dxa"/>
          </w:tcPr>
          <w:p w14:paraId="3D6A9D0C" w14:textId="77777777" w:rsidR="00F474D4" w:rsidRPr="0066141B" w:rsidRDefault="00F474D4" w:rsidP="009C4871">
            <w:pPr>
              <w:pStyle w:val="TableText"/>
              <w:rPr>
                <w:lang w:eastAsia="en-AU"/>
              </w:rPr>
            </w:pPr>
            <w:r w:rsidRPr="0066141B">
              <w:rPr>
                <w:lang w:eastAsia="en-AU"/>
              </w:rPr>
              <w:t>Country Director</w:t>
            </w:r>
          </w:p>
        </w:tc>
      </w:tr>
      <w:tr w:rsidR="00F474D4" w:rsidRPr="0066141B" w14:paraId="2A298319" w14:textId="77777777" w:rsidTr="00C74FF9">
        <w:tc>
          <w:tcPr>
            <w:tcW w:w="2235" w:type="dxa"/>
          </w:tcPr>
          <w:p w14:paraId="2E1C0407" w14:textId="77777777" w:rsidR="00F474D4" w:rsidRPr="0066141B" w:rsidRDefault="00F474D4" w:rsidP="009C4871">
            <w:pPr>
              <w:pStyle w:val="TableText"/>
              <w:rPr>
                <w:b/>
              </w:rPr>
            </w:pPr>
            <w:r w:rsidRPr="0066141B">
              <w:t>Joeri Kalwij</w:t>
            </w:r>
          </w:p>
        </w:tc>
        <w:tc>
          <w:tcPr>
            <w:tcW w:w="3969" w:type="dxa"/>
          </w:tcPr>
          <w:p w14:paraId="03D34E8C" w14:textId="77777777" w:rsidR="00F474D4" w:rsidRPr="0066141B" w:rsidRDefault="00F474D4" w:rsidP="009C4871">
            <w:pPr>
              <w:pStyle w:val="TableText"/>
            </w:pPr>
            <w:r w:rsidRPr="0066141B">
              <w:t>Sustainable Management Services PNG</w:t>
            </w:r>
          </w:p>
        </w:tc>
        <w:tc>
          <w:tcPr>
            <w:tcW w:w="2976" w:type="dxa"/>
          </w:tcPr>
          <w:p w14:paraId="5C7907B5" w14:textId="77777777" w:rsidR="00F474D4" w:rsidRPr="0066141B" w:rsidRDefault="00F474D4" w:rsidP="009C4871">
            <w:pPr>
              <w:pStyle w:val="TableText"/>
            </w:pPr>
            <w:r w:rsidRPr="0066141B">
              <w:t>Deputy Country Manager</w:t>
            </w:r>
          </w:p>
        </w:tc>
      </w:tr>
      <w:tr w:rsidR="00F474D4" w:rsidRPr="0066141B" w14:paraId="5B01E369" w14:textId="77777777" w:rsidTr="00C74FF9">
        <w:tc>
          <w:tcPr>
            <w:tcW w:w="2235" w:type="dxa"/>
          </w:tcPr>
          <w:p w14:paraId="15970F7B" w14:textId="77777777" w:rsidR="00F474D4" w:rsidRPr="0066141B" w:rsidRDefault="00F474D4" w:rsidP="009C4871">
            <w:pPr>
              <w:pStyle w:val="TableText"/>
              <w:rPr>
                <w:b/>
              </w:rPr>
            </w:pPr>
            <w:r w:rsidRPr="0066141B">
              <w:t>Pote Alu</w:t>
            </w:r>
          </w:p>
        </w:tc>
        <w:tc>
          <w:tcPr>
            <w:tcW w:w="3969" w:type="dxa"/>
          </w:tcPr>
          <w:p w14:paraId="5F399A67" w14:textId="77777777" w:rsidR="00F474D4" w:rsidRPr="0066141B" w:rsidRDefault="00F474D4" w:rsidP="009C4871">
            <w:pPr>
              <w:pStyle w:val="TableText"/>
            </w:pPr>
            <w:r w:rsidRPr="0066141B">
              <w:t>Sustainable Management Services PNG</w:t>
            </w:r>
          </w:p>
        </w:tc>
        <w:tc>
          <w:tcPr>
            <w:tcW w:w="2976" w:type="dxa"/>
          </w:tcPr>
          <w:p w14:paraId="3FE54E84" w14:textId="77777777" w:rsidR="00F474D4" w:rsidRPr="0066141B" w:rsidRDefault="00F474D4" w:rsidP="009C4871">
            <w:pPr>
              <w:pStyle w:val="TableText"/>
            </w:pPr>
            <w:r w:rsidRPr="0066141B">
              <w:t>Extension Officer</w:t>
            </w:r>
          </w:p>
        </w:tc>
      </w:tr>
      <w:tr w:rsidR="00F474D4" w:rsidRPr="0066141B" w14:paraId="13A05403" w14:textId="77777777" w:rsidTr="00C74FF9">
        <w:tc>
          <w:tcPr>
            <w:tcW w:w="2235" w:type="dxa"/>
          </w:tcPr>
          <w:p w14:paraId="727E1B98" w14:textId="77777777" w:rsidR="00F474D4" w:rsidRPr="0066141B" w:rsidRDefault="00F474D4" w:rsidP="009C4871">
            <w:pPr>
              <w:pStyle w:val="TableText"/>
              <w:rPr>
                <w:b/>
              </w:rPr>
            </w:pPr>
            <w:r w:rsidRPr="0066141B">
              <w:t>Wallace Asea</w:t>
            </w:r>
          </w:p>
        </w:tc>
        <w:tc>
          <w:tcPr>
            <w:tcW w:w="3969" w:type="dxa"/>
          </w:tcPr>
          <w:p w14:paraId="6AF577FF" w14:textId="77777777" w:rsidR="00F474D4" w:rsidRPr="0066141B" w:rsidRDefault="00F474D4" w:rsidP="009C4871">
            <w:pPr>
              <w:pStyle w:val="TableText"/>
            </w:pPr>
            <w:r w:rsidRPr="0066141B">
              <w:t>Sustainable Management Services PNG</w:t>
            </w:r>
          </w:p>
        </w:tc>
        <w:tc>
          <w:tcPr>
            <w:tcW w:w="2976" w:type="dxa"/>
          </w:tcPr>
          <w:p w14:paraId="6609737C" w14:textId="77777777" w:rsidR="00F474D4" w:rsidRPr="0066141B" w:rsidRDefault="00F474D4" w:rsidP="009C4871">
            <w:pPr>
              <w:pStyle w:val="TableText"/>
            </w:pPr>
            <w:r w:rsidRPr="0066141B">
              <w:t>Extension Officer</w:t>
            </w:r>
          </w:p>
        </w:tc>
      </w:tr>
      <w:tr w:rsidR="00F474D4" w:rsidRPr="0066141B" w14:paraId="7A40D45B" w14:textId="77777777" w:rsidTr="00C74FF9">
        <w:tc>
          <w:tcPr>
            <w:tcW w:w="2235" w:type="dxa"/>
          </w:tcPr>
          <w:p w14:paraId="08C3A327" w14:textId="77777777" w:rsidR="00F474D4" w:rsidRPr="0066141B" w:rsidRDefault="00F474D4" w:rsidP="009C4871">
            <w:pPr>
              <w:pStyle w:val="TableText"/>
              <w:rPr>
                <w:b/>
              </w:rPr>
            </w:pPr>
            <w:r w:rsidRPr="0066141B">
              <w:t>Nare Mara</w:t>
            </w:r>
          </w:p>
        </w:tc>
        <w:tc>
          <w:tcPr>
            <w:tcW w:w="3969" w:type="dxa"/>
          </w:tcPr>
          <w:p w14:paraId="5456BB26" w14:textId="77777777" w:rsidR="00F474D4" w:rsidRPr="0066141B" w:rsidRDefault="00F474D4" w:rsidP="009C4871">
            <w:pPr>
              <w:pStyle w:val="TableText"/>
            </w:pPr>
            <w:r w:rsidRPr="0066141B">
              <w:t>Sustainable Management Services PNG</w:t>
            </w:r>
          </w:p>
        </w:tc>
        <w:tc>
          <w:tcPr>
            <w:tcW w:w="2976" w:type="dxa"/>
          </w:tcPr>
          <w:p w14:paraId="1E56928C" w14:textId="77777777" w:rsidR="00F474D4" w:rsidRPr="0066141B" w:rsidRDefault="00F474D4" w:rsidP="009C4871">
            <w:pPr>
              <w:pStyle w:val="TableText"/>
            </w:pPr>
            <w:r w:rsidRPr="0066141B">
              <w:t>Extension Officer</w:t>
            </w:r>
          </w:p>
        </w:tc>
      </w:tr>
      <w:tr w:rsidR="00F474D4" w:rsidRPr="0066141B" w14:paraId="6E100B0F" w14:textId="77777777" w:rsidTr="00C74FF9">
        <w:tc>
          <w:tcPr>
            <w:tcW w:w="2235" w:type="dxa"/>
          </w:tcPr>
          <w:p w14:paraId="241F9C8C" w14:textId="77777777" w:rsidR="00F474D4" w:rsidRPr="0066141B" w:rsidRDefault="00F474D4" w:rsidP="009C4871">
            <w:pPr>
              <w:pStyle w:val="TableText"/>
              <w:rPr>
                <w:b/>
              </w:rPr>
            </w:pPr>
            <w:r w:rsidRPr="0066141B">
              <w:t>Illai Kelly</w:t>
            </w:r>
          </w:p>
        </w:tc>
        <w:tc>
          <w:tcPr>
            <w:tcW w:w="3969" w:type="dxa"/>
          </w:tcPr>
          <w:p w14:paraId="6BC57981" w14:textId="77777777" w:rsidR="00F474D4" w:rsidRPr="0066141B" w:rsidRDefault="00F474D4" w:rsidP="009C4871">
            <w:pPr>
              <w:pStyle w:val="TableText"/>
            </w:pPr>
            <w:r w:rsidRPr="0066141B">
              <w:t>Sustainable Management Services PNG</w:t>
            </w:r>
          </w:p>
        </w:tc>
        <w:tc>
          <w:tcPr>
            <w:tcW w:w="2976" w:type="dxa"/>
          </w:tcPr>
          <w:p w14:paraId="11D3311E" w14:textId="77777777" w:rsidR="00F474D4" w:rsidRPr="0066141B" w:rsidRDefault="00F474D4" w:rsidP="009C4871">
            <w:pPr>
              <w:pStyle w:val="TableText"/>
            </w:pPr>
            <w:r w:rsidRPr="0066141B">
              <w:t>Extension Officer</w:t>
            </w:r>
          </w:p>
        </w:tc>
      </w:tr>
      <w:tr w:rsidR="00F474D4" w:rsidRPr="0066141B" w14:paraId="6DB65D49" w14:textId="77777777" w:rsidTr="00C74FF9">
        <w:tc>
          <w:tcPr>
            <w:tcW w:w="2235" w:type="dxa"/>
          </w:tcPr>
          <w:p w14:paraId="7885435E" w14:textId="77777777" w:rsidR="00F474D4" w:rsidRPr="0066141B" w:rsidRDefault="00F474D4" w:rsidP="009C4871">
            <w:pPr>
              <w:pStyle w:val="TableText"/>
              <w:rPr>
                <w:b/>
              </w:rPr>
            </w:pPr>
            <w:r w:rsidRPr="0066141B">
              <w:t>Jonas James</w:t>
            </w:r>
          </w:p>
        </w:tc>
        <w:tc>
          <w:tcPr>
            <w:tcW w:w="3969" w:type="dxa"/>
          </w:tcPr>
          <w:p w14:paraId="2B767658" w14:textId="77777777" w:rsidR="00F474D4" w:rsidRPr="0066141B" w:rsidRDefault="00F474D4" w:rsidP="009C4871">
            <w:pPr>
              <w:pStyle w:val="TableText"/>
            </w:pPr>
            <w:r w:rsidRPr="0066141B">
              <w:t>Sustainable Management Services PNG</w:t>
            </w:r>
          </w:p>
        </w:tc>
        <w:tc>
          <w:tcPr>
            <w:tcW w:w="2976" w:type="dxa"/>
          </w:tcPr>
          <w:p w14:paraId="7AA6D7EB" w14:textId="77777777" w:rsidR="00F474D4" w:rsidRPr="0066141B" w:rsidRDefault="00F474D4" w:rsidP="009C4871">
            <w:pPr>
              <w:pStyle w:val="TableText"/>
            </w:pPr>
            <w:r w:rsidRPr="0066141B">
              <w:t>Extension Officer</w:t>
            </w:r>
          </w:p>
        </w:tc>
      </w:tr>
      <w:tr w:rsidR="00F474D4" w:rsidRPr="0066141B" w14:paraId="19FE35C6" w14:textId="77777777" w:rsidTr="00C74FF9">
        <w:tc>
          <w:tcPr>
            <w:tcW w:w="2235" w:type="dxa"/>
          </w:tcPr>
          <w:p w14:paraId="0825B0BC" w14:textId="77777777" w:rsidR="00F474D4" w:rsidRPr="0066141B" w:rsidRDefault="00F474D4" w:rsidP="009C4871">
            <w:pPr>
              <w:pStyle w:val="TableText"/>
              <w:rPr>
                <w:b/>
              </w:rPr>
            </w:pPr>
            <w:r w:rsidRPr="0066141B">
              <w:t>Louis Taniolo</w:t>
            </w:r>
          </w:p>
        </w:tc>
        <w:tc>
          <w:tcPr>
            <w:tcW w:w="3969" w:type="dxa"/>
          </w:tcPr>
          <w:p w14:paraId="28F9CF7A" w14:textId="77777777" w:rsidR="00F474D4" w:rsidRPr="0066141B" w:rsidRDefault="00F474D4" w:rsidP="009C4871">
            <w:pPr>
              <w:pStyle w:val="TableText"/>
            </w:pPr>
            <w:r w:rsidRPr="0066141B">
              <w:t>Sustainable Management Services PNG</w:t>
            </w:r>
          </w:p>
        </w:tc>
        <w:tc>
          <w:tcPr>
            <w:tcW w:w="2976" w:type="dxa"/>
          </w:tcPr>
          <w:p w14:paraId="1299311F" w14:textId="77777777" w:rsidR="00F474D4" w:rsidRPr="0066141B" w:rsidRDefault="00F474D4" w:rsidP="009C4871">
            <w:pPr>
              <w:pStyle w:val="TableText"/>
            </w:pPr>
            <w:r w:rsidRPr="0066141B">
              <w:t>Extension Officer</w:t>
            </w:r>
          </w:p>
        </w:tc>
      </w:tr>
      <w:tr w:rsidR="00F474D4" w:rsidRPr="0066141B" w14:paraId="729431F6" w14:textId="77777777" w:rsidTr="00C74FF9">
        <w:tc>
          <w:tcPr>
            <w:tcW w:w="2235" w:type="dxa"/>
          </w:tcPr>
          <w:p w14:paraId="4861B9A8" w14:textId="77777777" w:rsidR="00F474D4" w:rsidRPr="0066141B" w:rsidRDefault="00F474D4" w:rsidP="009C4871">
            <w:pPr>
              <w:pStyle w:val="TableText"/>
              <w:rPr>
                <w:b/>
              </w:rPr>
            </w:pPr>
            <w:r w:rsidRPr="0066141B">
              <w:t>Freddy Kogo</w:t>
            </w:r>
          </w:p>
        </w:tc>
        <w:tc>
          <w:tcPr>
            <w:tcW w:w="3969" w:type="dxa"/>
          </w:tcPr>
          <w:p w14:paraId="681C3BDE" w14:textId="77777777" w:rsidR="00F474D4" w:rsidRPr="0066141B" w:rsidRDefault="00F474D4" w:rsidP="009C4871">
            <w:pPr>
              <w:pStyle w:val="TableText"/>
            </w:pPr>
            <w:r w:rsidRPr="0066141B">
              <w:t>Sustainable Management Services PNG</w:t>
            </w:r>
          </w:p>
        </w:tc>
        <w:tc>
          <w:tcPr>
            <w:tcW w:w="2976" w:type="dxa"/>
          </w:tcPr>
          <w:p w14:paraId="1E31ABB0" w14:textId="77777777" w:rsidR="00F474D4" w:rsidRPr="0066141B" w:rsidRDefault="00F474D4" w:rsidP="009C4871">
            <w:pPr>
              <w:pStyle w:val="TableText"/>
            </w:pPr>
            <w:r w:rsidRPr="0066141B">
              <w:t>Extension Officer</w:t>
            </w:r>
          </w:p>
        </w:tc>
      </w:tr>
      <w:tr w:rsidR="00F474D4" w:rsidRPr="0066141B" w14:paraId="16151107" w14:textId="77777777" w:rsidTr="00C74FF9">
        <w:tc>
          <w:tcPr>
            <w:tcW w:w="2235" w:type="dxa"/>
          </w:tcPr>
          <w:p w14:paraId="3A4D9EF5" w14:textId="77777777" w:rsidR="00F474D4" w:rsidRPr="0066141B" w:rsidRDefault="00F474D4" w:rsidP="009C4871">
            <w:pPr>
              <w:pStyle w:val="TableText"/>
              <w:rPr>
                <w:b/>
              </w:rPr>
            </w:pPr>
            <w:r w:rsidRPr="0066141B">
              <w:t>Hosea Mailil</w:t>
            </w:r>
          </w:p>
        </w:tc>
        <w:tc>
          <w:tcPr>
            <w:tcW w:w="3969" w:type="dxa"/>
          </w:tcPr>
          <w:p w14:paraId="4ED7E8C1" w14:textId="77777777" w:rsidR="00F474D4" w:rsidRPr="0066141B" w:rsidRDefault="00F474D4" w:rsidP="009C4871">
            <w:pPr>
              <w:pStyle w:val="TableText"/>
            </w:pPr>
            <w:r w:rsidRPr="0066141B">
              <w:t>Sustainable Management Services PNG</w:t>
            </w:r>
          </w:p>
        </w:tc>
        <w:tc>
          <w:tcPr>
            <w:tcW w:w="2976" w:type="dxa"/>
          </w:tcPr>
          <w:p w14:paraId="4C092674" w14:textId="77777777" w:rsidR="00F474D4" w:rsidRPr="0066141B" w:rsidRDefault="00F474D4" w:rsidP="009C4871">
            <w:pPr>
              <w:pStyle w:val="TableText"/>
            </w:pPr>
            <w:r w:rsidRPr="0066141B">
              <w:t>Extension Officer</w:t>
            </w:r>
          </w:p>
        </w:tc>
      </w:tr>
      <w:tr w:rsidR="00F474D4" w:rsidRPr="0066141B" w14:paraId="5274864D" w14:textId="77777777" w:rsidTr="00C74FF9">
        <w:tc>
          <w:tcPr>
            <w:tcW w:w="2235" w:type="dxa"/>
          </w:tcPr>
          <w:p w14:paraId="413AE7B3" w14:textId="77777777" w:rsidR="00F474D4" w:rsidRPr="0066141B" w:rsidRDefault="00F474D4" w:rsidP="009C4871">
            <w:pPr>
              <w:pStyle w:val="TableText"/>
              <w:rPr>
                <w:b/>
              </w:rPr>
            </w:pPr>
            <w:r w:rsidRPr="0066141B">
              <w:t>Moses Jack</w:t>
            </w:r>
          </w:p>
        </w:tc>
        <w:tc>
          <w:tcPr>
            <w:tcW w:w="3969" w:type="dxa"/>
          </w:tcPr>
          <w:p w14:paraId="0BD793AD" w14:textId="77777777" w:rsidR="00F474D4" w:rsidRPr="0066141B" w:rsidRDefault="00F474D4" w:rsidP="009C4871">
            <w:pPr>
              <w:pStyle w:val="TableText"/>
            </w:pPr>
            <w:r w:rsidRPr="0066141B">
              <w:t>Sustainable Management Services PNG</w:t>
            </w:r>
          </w:p>
        </w:tc>
        <w:tc>
          <w:tcPr>
            <w:tcW w:w="2976" w:type="dxa"/>
          </w:tcPr>
          <w:p w14:paraId="6848F88F" w14:textId="77777777" w:rsidR="00F474D4" w:rsidRPr="0066141B" w:rsidRDefault="00F474D4" w:rsidP="009C4871">
            <w:pPr>
              <w:pStyle w:val="TableText"/>
            </w:pPr>
            <w:r w:rsidRPr="0066141B">
              <w:t>Extension Officer</w:t>
            </w:r>
          </w:p>
        </w:tc>
      </w:tr>
      <w:tr w:rsidR="00F474D4" w:rsidRPr="0066141B" w14:paraId="61113446" w14:textId="77777777" w:rsidTr="00C74FF9">
        <w:tc>
          <w:tcPr>
            <w:tcW w:w="2235" w:type="dxa"/>
          </w:tcPr>
          <w:p w14:paraId="5B511794" w14:textId="77777777" w:rsidR="00F474D4" w:rsidRPr="0066141B" w:rsidRDefault="00F474D4" w:rsidP="009C4871">
            <w:pPr>
              <w:pStyle w:val="TableText"/>
              <w:rPr>
                <w:b/>
              </w:rPr>
            </w:pPr>
            <w:r w:rsidRPr="0066141B">
              <w:t>Ray Wapona</w:t>
            </w:r>
          </w:p>
        </w:tc>
        <w:tc>
          <w:tcPr>
            <w:tcW w:w="3969" w:type="dxa"/>
          </w:tcPr>
          <w:p w14:paraId="51028047" w14:textId="77777777" w:rsidR="00F474D4" w:rsidRPr="0066141B" w:rsidRDefault="00F474D4" w:rsidP="009C4871">
            <w:pPr>
              <w:pStyle w:val="TableText"/>
            </w:pPr>
            <w:r w:rsidRPr="0066141B">
              <w:t>Sustainable Management Services PNG</w:t>
            </w:r>
          </w:p>
        </w:tc>
        <w:tc>
          <w:tcPr>
            <w:tcW w:w="2976" w:type="dxa"/>
          </w:tcPr>
          <w:p w14:paraId="67FFF2C4" w14:textId="77777777" w:rsidR="00F474D4" w:rsidRPr="0066141B" w:rsidRDefault="00F474D4" w:rsidP="009C4871">
            <w:pPr>
              <w:pStyle w:val="TableText"/>
            </w:pPr>
            <w:r w:rsidRPr="0066141B">
              <w:t>Extension Officer</w:t>
            </w:r>
          </w:p>
        </w:tc>
      </w:tr>
      <w:tr w:rsidR="00F474D4" w:rsidRPr="0066141B" w14:paraId="27CFB66B" w14:textId="77777777" w:rsidTr="00C74FF9">
        <w:tc>
          <w:tcPr>
            <w:tcW w:w="2235" w:type="dxa"/>
          </w:tcPr>
          <w:p w14:paraId="6C0F50EC" w14:textId="77777777" w:rsidR="00F474D4" w:rsidRPr="0066141B" w:rsidRDefault="00F474D4" w:rsidP="009C4871">
            <w:pPr>
              <w:pStyle w:val="TableText"/>
              <w:rPr>
                <w:b/>
              </w:rPr>
            </w:pPr>
            <w:r w:rsidRPr="0066141B">
              <w:t>Joram Samson</w:t>
            </w:r>
          </w:p>
        </w:tc>
        <w:tc>
          <w:tcPr>
            <w:tcW w:w="3969" w:type="dxa"/>
          </w:tcPr>
          <w:p w14:paraId="22A0525D" w14:textId="77777777" w:rsidR="00F474D4" w:rsidRPr="0066141B" w:rsidRDefault="00F474D4" w:rsidP="009C4871">
            <w:pPr>
              <w:pStyle w:val="TableText"/>
            </w:pPr>
            <w:r w:rsidRPr="0066141B">
              <w:t>Sustainable Management Services PNG</w:t>
            </w:r>
          </w:p>
        </w:tc>
        <w:tc>
          <w:tcPr>
            <w:tcW w:w="2976" w:type="dxa"/>
          </w:tcPr>
          <w:p w14:paraId="7B849186" w14:textId="77777777" w:rsidR="00F474D4" w:rsidRPr="0066141B" w:rsidRDefault="00F474D4" w:rsidP="009C4871">
            <w:pPr>
              <w:pStyle w:val="TableText"/>
            </w:pPr>
            <w:r w:rsidRPr="0066141B">
              <w:t>Extension Officer</w:t>
            </w:r>
          </w:p>
        </w:tc>
      </w:tr>
      <w:tr w:rsidR="00F474D4" w:rsidRPr="0066141B" w14:paraId="25AB6F28" w14:textId="77777777" w:rsidTr="00C74FF9">
        <w:tc>
          <w:tcPr>
            <w:tcW w:w="2235" w:type="dxa"/>
          </w:tcPr>
          <w:p w14:paraId="669600B5" w14:textId="77777777" w:rsidR="00F474D4" w:rsidRPr="0066141B" w:rsidRDefault="00F474D4" w:rsidP="009C4871">
            <w:pPr>
              <w:pStyle w:val="TableText"/>
              <w:rPr>
                <w:b/>
              </w:rPr>
            </w:pPr>
            <w:r w:rsidRPr="0066141B">
              <w:t>Alma Lance</w:t>
            </w:r>
          </w:p>
        </w:tc>
        <w:tc>
          <w:tcPr>
            <w:tcW w:w="3969" w:type="dxa"/>
          </w:tcPr>
          <w:p w14:paraId="23A617CB" w14:textId="77777777" w:rsidR="00F474D4" w:rsidRPr="0066141B" w:rsidRDefault="00F474D4" w:rsidP="009C4871">
            <w:pPr>
              <w:pStyle w:val="TableText"/>
            </w:pPr>
            <w:r w:rsidRPr="0066141B">
              <w:t>Sustainable Management Services PNG</w:t>
            </w:r>
          </w:p>
        </w:tc>
        <w:tc>
          <w:tcPr>
            <w:tcW w:w="2976" w:type="dxa"/>
          </w:tcPr>
          <w:p w14:paraId="35EB79C6" w14:textId="77777777" w:rsidR="00F474D4" w:rsidRPr="0066141B" w:rsidRDefault="00F474D4" w:rsidP="009C4871">
            <w:pPr>
              <w:pStyle w:val="TableText"/>
            </w:pPr>
            <w:r w:rsidRPr="0066141B">
              <w:t>Graduate Extension Officer</w:t>
            </w:r>
          </w:p>
        </w:tc>
      </w:tr>
      <w:tr w:rsidR="00F474D4" w:rsidRPr="0066141B" w14:paraId="0F766657" w14:textId="77777777" w:rsidTr="00C74FF9">
        <w:tc>
          <w:tcPr>
            <w:tcW w:w="2235" w:type="dxa"/>
          </w:tcPr>
          <w:p w14:paraId="3CD41D49" w14:textId="77777777" w:rsidR="00F474D4" w:rsidRPr="0066141B" w:rsidRDefault="00F474D4" w:rsidP="009C4871">
            <w:pPr>
              <w:pStyle w:val="TableText"/>
              <w:rPr>
                <w:b/>
              </w:rPr>
            </w:pPr>
            <w:r w:rsidRPr="0066141B">
              <w:t>Daisy Fena</w:t>
            </w:r>
          </w:p>
        </w:tc>
        <w:tc>
          <w:tcPr>
            <w:tcW w:w="3969" w:type="dxa"/>
          </w:tcPr>
          <w:p w14:paraId="30744580" w14:textId="77777777" w:rsidR="00F474D4" w:rsidRPr="0066141B" w:rsidRDefault="00F474D4" w:rsidP="009C4871">
            <w:pPr>
              <w:pStyle w:val="TableText"/>
            </w:pPr>
            <w:r w:rsidRPr="0066141B">
              <w:t>Sustainable Management Services PNG</w:t>
            </w:r>
          </w:p>
        </w:tc>
        <w:tc>
          <w:tcPr>
            <w:tcW w:w="2976" w:type="dxa"/>
          </w:tcPr>
          <w:p w14:paraId="779AFA04" w14:textId="77777777" w:rsidR="00F474D4" w:rsidRPr="0066141B" w:rsidRDefault="00F474D4" w:rsidP="009C4871">
            <w:pPr>
              <w:pStyle w:val="TableText"/>
            </w:pPr>
            <w:r w:rsidRPr="0066141B">
              <w:t>Graduate Extension Officer</w:t>
            </w:r>
          </w:p>
        </w:tc>
      </w:tr>
      <w:tr w:rsidR="00F474D4" w:rsidRPr="0066141B" w14:paraId="17B70FBC" w14:textId="77777777" w:rsidTr="00C74FF9">
        <w:tc>
          <w:tcPr>
            <w:tcW w:w="2235" w:type="dxa"/>
          </w:tcPr>
          <w:p w14:paraId="4C40C6E3" w14:textId="77777777" w:rsidR="00F474D4" w:rsidRPr="0066141B" w:rsidRDefault="00F474D4" w:rsidP="009C4871">
            <w:pPr>
              <w:pStyle w:val="TableText"/>
              <w:rPr>
                <w:b/>
              </w:rPr>
            </w:pPr>
            <w:r w:rsidRPr="0066141B">
              <w:t>Sammy Waru</w:t>
            </w:r>
          </w:p>
        </w:tc>
        <w:tc>
          <w:tcPr>
            <w:tcW w:w="3969" w:type="dxa"/>
          </w:tcPr>
          <w:p w14:paraId="6C1ABD8A" w14:textId="77777777" w:rsidR="00F474D4" w:rsidRPr="0066141B" w:rsidRDefault="00F474D4" w:rsidP="009C4871">
            <w:pPr>
              <w:pStyle w:val="TableText"/>
            </w:pPr>
            <w:r w:rsidRPr="0066141B">
              <w:t>Sustainable Management Services PNG</w:t>
            </w:r>
          </w:p>
        </w:tc>
        <w:tc>
          <w:tcPr>
            <w:tcW w:w="2976" w:type="dxa"/>
          </w:tcPr>
          <w:p w14:paraId="58E6577C" w14:textId="77777777" w:rsidR="00F474D4" w:rsidRPr="0066141B" w:rsidRDefault="00F474D4" w:rsidP="009C4871">
            <w:pPr>
              <w:pStyle w:val="TableText"/>
            </w:pPr>
            <w:r w:rsidRPr="0066141B">
              <w:t>Graduate Extension Officer</w:t>
            </w:r>
          </w:p>
        </w:tc>
      </w:tr>
      <w:tr w:rsidR="00F474D4" w:rsidRPr="0066141B" w14:paraId="1C9F54F5" w14:textId="77777777" w:rsidTr="00C74FF9">
        <w:tc>
          <w:tcPr>
            <w:tcW w:w="2235" w:type="dxa"/>
          </w:tcPr>
          <w:p w14:paraId="64E3510C" w14:textId="77777777" w:rsidR="00F474D4" w:rsidRPr="0066141B" w:rsidRDefault="00F474D4" w:rsidP="009C4871">
            <w:pPr>
              <w:pStyle w:val="TableText"/>
              <w:rPr>
                <w:b/>
              </w:rPr>
            </w:pPr>
            <w:r w:rsidRPr="0066141B">
              <w:t>Moanti Ise</w:t>
            </w:r>
          </w:p>
        </w:tc>
        <w:tc>
          <w:tcPr>
            <w:tcW w:w="3969" w:type="dxa"/>
          </w:tcPr>
          <w:p w14:paraId="7FA92A93" w14:textId="440A7999" w:rsidR="00F474D4" w:rsidRPr="0066141B" w:rsidRDefault="00F474D4" w:rsidP="009C4871">
            <w:pPr>
              <w:pStyle w:val="TableText"/>
            </w:pPr>
            <w:r w:rsidRPr="0066141B">
              <w:t>Moanti Farmers</w:t>
            </w:r>
            <w:r w:rsidR="0066141B">
              <w:t>’</w:t>
            </w:r>
            <w:r w:rsidRPr="0066141B">
              <w:t xml:space="preserve"> Network</w:t>
            </w:r>
          </w:p>
        </w:tc>
        <w:tc>
          <w:tcPr>
            <w:tcW w:w="2976" w:type="dxa"/>
          </w:tcPr>
          <w:p w14:paraId="17D334DA" w14:textId="77777777" w:rsidR="00F474D4" w:rsidRPr="0066141B" w:rsidRDefault="00F474D4" w:rsidP="009C4871">
            <w:pPr>
              <w:pStyle w:val="TableText"/>
            </w:pPr>
            <w:r w:rsidRPr="0066141B">
              <w:t>Coffee Farmer</w:t>
            </w:r>
          </w:p>
        </w:tc>
      </w:tr>
      <w:tr w:rsidR="00F474D4" w:rsidRPr="0066141B" w14:paraId="2EFA3728" w14:textId="77777777" w:rsidTr="00C74FF9">
        <w:tc>
          <w:tcPr>
            <w:tcW w:w="2235" w:type="dxa"/>
          </w:tcPr>
          <w:p w14:paraId="278AF29A" w14:textId="77777777" w:rsidR="00F474D4" w:rsidRPr="0066141B" w:rsidRDefault="00F474D4" w:rsidP="009C4871">
            <w:pPr>
              <w:pStyle w:val="TableText"/>
              <w:rPr>
                <w:b/>
              </w:rPr>
            </w:pPr>
            <w:r w:rsidRPr="0066141B">
              <w:t>David Hannon</w:t>
            </w:r>
          </w:p>
        </w:tc>
        <w:tc>
          <w:tcPr>
            <w:tcW w:w="3969" w:type="dxa"/>
          </w:tcPr>
          <w:p w14:paraId="1889CF3F" w14:textId="77777777" w:rsidR="00F474D4" w:rsidRPr="0066141B" w:rsidRDefault="00F474D4" w:rsidP="009C4871">
            <w:pPr>
              <w:pStyle w:val="TableText"/>
            </w:pPr>
            <w:r w:rsidRPr="0066141B">
              <w:t>New Guinea Highlands Coffee Exports</w:t>
            </w:r>
          </w:p>
        </w:tc>
        <w:tc>
          <w:tcPr>
            <w:tcW w:w="2976" w:type="dxa"/>
          </w:tcPr>
          <w:p w14:paraId="79E05A6E" w14:textId="77777777" w:rsidR="00F474D4" w:rsidRPr="0066141B" w:rsidRDefault="008766BA" w:rsidP="009C4871">
            <w:pPr>
              <w:pStyle w:val="TableText"/>
            </w:pPr>
            <w:r w:rsidRPr="0066141B">
              <w:t>Chief Executive Officer</w:t>
            </w:r>
          </w:p>
        </w:tc>
      </w:tr>
      <w:tr w:rsidR="00F474D4" w:rsidRPr="0066141B" w14:paraId="0C182979" w14:textId="77777777" w:rsidTr="00C74FF9">
        <w:tc>
          <w:tcPr>
            <w:tcW w:w="2235" w:type="dxa"/>
          </w:tcPr>
          <w:p w14:paraId="5022C37C" w14:textId="77777777" w:rsidR="00F474D4" w:rsidRPr="0066141B" w:rsidRDefault="00F474D4" w:rsidP="009C4871">
            <w:pPr>
              <w:pStyle w:val="TableText"/>
              <w:rPr>
                <w:b/>
                <w:bCs/>
              </w:rPr>
            </w:pPr>
            <w:r w:rsidRPr="0066141B">
              <w:t>Lyndon Sabumei</w:t>
            </w:r>
          </w:p>
        </w:tc>
        <w:tc>
          <w:tcPr>
            <w:tcW w:w="3969" w:type="dxa"/>
          </w:tcPr>
          <w:p w14:paraId="60B25099" w14:textId="77777777" w:rsidR="00F474D4" w:rsidRPr="0066141B" w:rsidRDefault="00F474D4" w:rsidP="009C4871">
            <w:pPr>
              <w:pStyle w:val="TableText"/>
            </w:pPr>
            <w:r w:rsidRPr="0066141B">
              <w:t>New Guinea Highlands Coffee Exports</w:t>
            </w:r>
          </w:p>
        </w:tc>
        <w:tc>
          <w:tcPr>
            <w:tcW w:w="2976" w:type="dxa"/>
          </w:tcPr>
          <w:p w14:paraId="33CAF4A5" w14:textId="77777777" w:rsidR="00F474D4" w:rsidRPr="0066141B" w:rsidRDefault="00F474D4" w:rsidP="009C4871">
            <w:pPr>
              <w:pStyle w:val="TableText"/>
            </w:pPr>
            <w:r w:rsidRPr="0066141B">
              <w:t>Sustainability Manager</w:t>
            </w:r>
          </w:p>
        </w:tc>
      </w:tr>
      <w:tr w:rsidR="00F474D4" w:rsidRPr="0066141B" w14:paraId="698AA193" w14:textId="77777777" w:rsidTr="00C74FF9">
        <w:tc>
          <w:tcPr>
            <w:tcW w:w="2235" w:type="dxa"/>
          </w:tcPr>
          <w:p w14:paraId="15FBBE08" w14:textId="77777777" w:rsidR="00F474D4" w:rsidRPr="0066141B" w:rsidRDefault="00F474D4" w:rsidP="009C4871">
            <w:pPr>
              <w:pStyle w:val="TableText"/>
              <w:rPr>
                <w:b/>
                <w:bCs/>
              </w:rPr>
            </w:pPr>
            <w:r w:rsidRPr="0066141B">
              <w:t>Ameke Zazae</w:t>
            </w:r>
          </w:p>
        </w:tc>
        <w:tc>
          <w:tcPr>
            <w:tcW w:w="3969" w:type="dxa"/>
          </w:tcPr>
          <w:p w14:paraId="75B5FFC9" w14:textId="77777777" w:rsidR="00F474D4" w:rsidRPr="0066141B" w:rsidRDefault="00F474D4" w:rsidP="009C4871">
            <w:pPr>
              <w:pStyle w:val="TableText"/>
            </w:pPr>
            <w:r w:rsidRPr="0066141B">
              <w:t>New Guinea Highlands Coffee Exports</w:t>
            </w:r>
          </w:p>
        </w:tc>
        <w:tc>
          <w:tcPr>
            <w:tcW w:w="2976" w:type="dxa"/>
          </w:tcPr>
          <w:p w14:paraId="6222BBC7" w14:textId="77777777" w:rsidR="00F474D4" w:rsidRPr="0066141B" w:rsidRDefault="00F474D4" w:rsidP="009C4871">
            <w:pPr>
              <w:pStyle w:val="TableText"/>
            </w:pPr>
            <w:r w:rsidRPr="0066141B">
              <w:t>Field Officer</w:t>
            </w:r>
          </w:p>
        </w:tc>
      </w:tr>
      <w:tr w:rsidR="00F474D4" w:rsidRPr="0066141B" w14:paraId="6E2FFD56" w14:textId="77777777" w:rsidTr="00C74FF9">
        <w:tc>
          <w:tcPr>
            <w:tcW w:w="2235" w:type="dxa"/>
          </w:tcPr>
          <w:p w14:paraId="06656DE8" w14:textId="77777777" w:rsidR="00F474D4" w:rsidRPr="0066141B" w:rsidRDefault="00F474D4" w:rsidP="009C4871">
            <w:pPr>
              <w:pStyle w:val="TableText"/>
              <w:rPr>
                <w:b/>
                <w:bCs/>
              </w:rPr>
            </w:pPr>
            <w:r w:rsidRPr="0066141B">
              <w:t>Shane Ritchie</w:t>
            </w:r>
          </w:p>
        </w:tc>
        <w:tc>
          <w:tcPr>
            <w:tcW w:w="3969" w:type="dxa"/>
          </w:tcPr>
          <w:p w14:paraId="7C36072A" w14:textId="77777777" w:rsidR="00F474D4" w:rsidRPr="0066141B" w:rsidRDefault="00F474D4" w:rsidP="009C4871">
            <w:pPr>
              <w:pStyle w:val="TableText"/>
            </w:pPr>
            <w:r w:rsidRPr="0066141B">
              <w:t>New Guinea Highlands Coffee Exports</w:t>
            </w:r>
          </w:p>
        </w:tc>
        <w:tc>
          <w:tcPr>
            <w:tcW w:w="2976" w:type="dxa"/>
          </w:tcPr>
          <w:p w14:paraId="3FBDC4B4" w14:textId="77777777" w:rsidR="00F474D4" w:rsidRPr="0066141B" w:rsidRDefault="00F474D4" w:rsidP="009C4871">
            <w:pPr>
              <w:pStyle w:val="TableText"/>
            </w:pPr>
            <w:r w:rsidRPr="0066141B">
              <w:t>Production Manager</w:t>
            </w:r>
          </w:p>
        </w:tc>
      </w:tr>
      <w:tr w:rsidR="00F474D4" w:rsidRPr="0066141B" w14:paraId="66F0BA16" w14:textId="77777777" w:rsidTr="00C74FF9">
        <w:tc>
          <w:tcPr>
            <w:tcW w:w="2235" w:type="dxa"/>
          </w:tcPr>
          <w:p w14:paraId="4216C52D" w14:textId="77777777" w:rsidR="00F474D4" w:rsidRPr="0066141B" w:rsidRDefault="00F474D4" w:rsidP="009C4871">
            <w:pPr>
              <w:pStyle w:val="TableText"/>
              <w:rPr>
                <w:b/>
              </w:rPr>
            </w:pPr>
            <w:r w:rsidRPr="0066141B">
              <w:t>Jasper Savize</w:t>
            </w:r>
          </w:p>
        </w:tc>
        <w:tc>
          <w:tcPr>
            <w:tcW w:w="3969" w:type="dxa"/>
          </w:tcPr>
          <w:p w14:paraId="7E972FC7" w14:textId="77777777" w:rsidR="00F474D4" w:rsidRPr="0066141B" w:rsidRDefault="00F474D4" w:rsidP="009C4871">
            <w:pPr>
              <w:pStyle w:val="TableText"/>
            </w:pPr>
            <w:r w:rsidRPr="0066141B">
              <w:t>PNG Coffee Exports Ltd</w:t>
            </w:r>
          </w:p>
        </w:tc>
        <w:tc>
          <w:tcPr>
            <w:tcW w:w="2976" w:type="dxa"/>
          </w:tcPr>
          <w:p w14:paraId="0910DCBB" w14:textId="77777777" w:rsidR="00F474D4" w:rsidRPr="0066141B" w:rsidRDefault="00F474D4" w:rsidP="009C4871">
            <w:pPr>
              <w:pStyle w:val="TableText"/>
            </w:pPr>
            <w:r w:rsidRPr="0066141B">
              <w:t>Extension Officer</w:t>
            </w:r>
          </w:p>
        </w:tc>
      </w:tr>
      <w:tr w:rsidR="00F474D4" w:rsidRPr="0066141B" w14:paraId="5C60CA43" w14:textId="77777777" w:rsidTr="00C74FF9">
        <w:tc>
          <w:tcPr>
            <w:tcW w:w="2235" w:type="dxa"/>
          </w:tcPr>
          <w:p w14:paraId="3C1FDB1F" w14:textId="77777777" w:rsidR="00F474D4" w:rsidRPr="0066141B" w:rsidRDefault="00F474D4" w:rsidP="009C4871">
            <w:pPr>
              <w:pStyle w:val="TableText"/>
              <w:rPr>
                <w:b/>
              </w:rPr>
            </w:pPr>
            <w:r w:rsidRPr="0066141B">
              <w:t>Dell Kohe</w:t>
            </w:r>
          </w:p>
        </w:tc>
        <w:tc>
          <w:tcPr>
            <w:tcW w:w="3969" w:type="dxa"/>
          </w:tcPr>
          <w:p w14:paraId="2D261B24" w14:textId="77777777" w:rsidR="00F474D4" w:rsidRPr="0066141B" w:rsidRDefault="00F474D4" w:rsidP="009C4871">
            <w:pPr>
              <w:pStyle w:val="TableText"/>
            </w:pPr>
            <w:r w:rsidRPr="0066141B">
              <w:t>PNG Coffee Exports Ltd</w:t>
            </w:r>
          </w:p>
        </w:tc>
        <w:tc>
          <w:tcPr>
            <w:tcW w:w="2976" w:type="dxa"/>
          </w:tcPr>
          <w:p w14:paraId="29EBF69E" w14:textId="77777777" w:rsidR="00F474D4" w:rsidRPr="0066141B" w:rsidRDefault="00F474D4" w:rsidP="009C4871">
            <w:pPr>
              <w:pStyle w:val="TableText"/>
            </w:pPr>
            <w:r w:rsidRPr="0066141B">
              <w:t>Extension Officer</w:t>
            </w:r>
          </w:p>
        </w:tc>
      </w:tr>
      <w:tr w:rsidR="00F474D4" w:rsidRPr="0066141B" w14:paraId="339C23A9" w14:textId="77777777" w:rsidTr="00C74FF9">
        <w:tc>
          <w:tcPr>
            <w:tcW w:w="2235" w:type="dxa"/>
          </w:tcPr>
          <w:p w14:paraId="083C5565" w14:textId="77777777" w:rsidR="00F474D4" w:rsidRPr="0066141B" w:rsidRDefault="00F474D4" w:rsidP="009C4871">
            <w:pPr>
              <w:pStyle w:val="TableText"/>
              <w:rPr>
                <w:b/>
              </w:rPr>
            </w:pPr>
            <w:r w:rsidRPr="0066141B">
              <w:t>Robert Hepi</w:t>
            </w:r>
          </w:p>
        </w:tc>
        <w:tc>
          <w:tcPr>
            <w:tcW w:w="3969" w:type="dxa"/>
          </w:tcPr>
          <w:p w14:paraId="0DA4AA22" w14:textId="77777777" w:rsidR="00F474D4" w:rsidRPr="0066141B" w:rsidRDefault="00F474D4" w:rsidP="009C4871">
            <w:pPr>
              <w:pStyle w:val="TableText"/>
            </w:pPr>
            <w:r w:rsidRPr="0066141B">
              <w:t>PNG Coffee Exports Ltd</w:t>
            </w:r>
          </w:p>
        </w:tc>
        <w:tc>
          <w:tcPr>
            <w:tcW w:w="2976" w:type="dxa"/>
          </w:tcPr>
          <w:p w14:paraId="011F94CD" w14:textId="77777777" w:rsidR="00F474D4" w:rsidRPr="0066141B" w:rsidRDefault="00F474D4" w:rsidP="009C4871">
            <w:pPr>
              <w:pStyle w:val="TableText"/>
            </w:pPr>
            <w:r w:rsidRPr="0066141B">
              <w:t>Extension Officer</w:t>
            </w:r>
          </w:p>
        </w:tc>
      </w:tr>
      <w:tr w:rsidR="00F474D4" w:rsidRPr="0066141B" w14:paraId="3A30BEC9" w14:textId="77777777" w:rsidTr="00C74FF9">
        <w:tc>
          <w:tcPr>
            <w:tcW w:w="2235" w:type="dxa"/>
          </w:tcPr>
          <w:p w14:paraId="0810E42A" w14:textId="77777777" w:rsidR="00F474D4" w:rsidRPr="0066141B" w:rsidRDefault="00F474D4" w:rsidP="009C4871">
            <w:pPr>
              <w:pStyle w:val="TableText"/>
              <w:rPr>
                <w:b/>
              </w:rPr>
            </w:pPr>
            <w:r w:rsidRPr="0066141B">
              <w:t>Amaro Buka</w:t>
            </w:r>
          </w:p>
        </w:tc>
        <w:tc>
          <w:tcPr>
            <w:tcW w:w="3969" w:type="dxa"/>
          </w:tcPr>
          <w:p w14:paraId="0B0DCF1A" w14:textId="77777777" w:rsidR="00F474D4" w:rsidRPr="0066141B" w:rsidRDefault="00F474D4" w:rsidP="009C4871">
            <w:pPr>
              <w:pStyle w:val="TableText"/>
            </w:pPr>
            <w:r w:rsidRPr="0066141B">
              <w:t>PNG Coffee Exports Ltd</w:t>
            </w:r>
          </w:p>
        </w:tc>
        <w:tc>
          <w:tcPr>
            <w:tcW w:w="2976" w:type="dxa"/>
          </w:tcPr>
          <w:p w14:paraId="2BCEDE3E" w14:textId="77777777" w:rsidR="00F474D4" w:rsidRPr="0066141B" w:rsidRDefault="00F474D4" w:rsidP="009C4871">
            <w:pPr>
              <w:pStyle w:val="TableText"/>
            </w:pPr>
            <w:r w:rsidRPr="0066141B">
              <w:t>Extension Officer</w:t>
            </w:r>
          </w:p>
        </w:tc>
      </w:tr>
      <w:tr w:rsidR="00F474D4" w:rsidRPr="0066141B" w14:paraId="3E857FE9" w14:textId="77777777" w:rsidTr="00C74FF9">
        <w:tc>
          <w:tcPr>
            <w:tcW w:w="2235" w:type="dxa"/>
          </w:tcPr>
          <w:p w14:paraId="7B14076F" w14:textId="77777777" w:rsidR="00F474D4" w:rsidRPr="0066141B" w:rsidRDefault="00F474D4" w:rsidP="009C4871">
            <w:pPr>
              <w:pStyle w:val="TableText"/>
              <w:rPr>
                <w:b/>
              </w:rPr>
            </w:pPr>
            <w:r w:rsidRPr="0066141B">
              <w:t>Douglas Wavi</w:t>
            </w:r>
          </w:p>
        </w:tc>
        <w:tc>
          <w:tcPr>
            <w:tcW w:w="3969" w:type="dxa"/>
          </w:tcPr>
          <w:p w14:paraId="4A6E30C0" w14:textId="77777777" w:rsidR="00F474D4" w:rsidRPr="0066141B" w:rsidRDefault="00F474D4" w:rsidP="009C4871">
            <w:pPr>
              <w:pStyle w:val="TableText"/>
            </w:pPr>
            <w:r w:rsidRPr="0066141B">
              <w:t>PNG Coffee Exports Ltd</w:t>
            </w:r>
          </w:p>
        </w:tc>
        <w:tc>
          <w:tcPr>
            <w:tcW w:w="2976" w:type="dxa"/>
          </w:tcPr>
          <w:p w14:paraId="0051004F" w14:textId="77777777" w:rsidR="00F474D4" w:rsidRPr="0066141B" w:rsidRDefault="00F474D4" w:rsidP="009C4871">
            <w:pPr>
              <w:pStyle w:val="TableText"/>
            </w:pPr>
            <w:r w:rsidRPr="0066141B">
              <w:t>Extension Officer</w:t>
            </w:r>
          </w:p>
        </w:tc>
      </w:tr>
      <w:tr w:rsidR="00F474D4" w:rsidRPr="0066141B" w14:paraId="22CE61F8" w14:textId="77777777" w:rsidTr="00C74FF9">
        <w:tc>
          <w:tcPr>
            <w:tcW w:w="2235" w:type="dxa"/>
          </w:tcPr>
          <w:p w14:paraId="2288E3BE" w14:textId="77777777" w:rsidR="00F474D4" w:rsidRPr="0066141B" w:rsidRDefault="00F474D4" w:rsidP="009C4871">
            <w:pPr>
              <w:pStyle w:val="TableText"/>
              <w:rPr>
                <w:b/>
              </w:rPr>
            </w:pPr>
            <w:r w:rsidRPr="0066141B">
              <w:t>Susan Kelly</w:t>
            </w:r>
          </w:p>
        </w:tc>
        <w:tc>
          <w:tcPr>
            <w:tcW w:w="3969" w:type="dxa"/>
          </w:tcPr>
          <w:p w14:paraId="7895A691" w14:textId="77777777" w:rsidR="00F474D4" w:rsidRPr="0066141B" w:rsidRDefault="00F474D4" w:rsidP="009C4871">
            <w:pPr>
              <w:pStyle w:val="TableText"/>
            </w:pPr>
            <w:r w:rsidRPr="0066141B">
              <w:t>PNG Coffee Exports Ltd</w:t>
            </w:r>
          </w:p>
        </w:tc>
        <w:tc>
          <w:tcPr>
            <w:tcW w:w="2976" w:type="dxa"/>
          </w:tcPr>
          <w:p w14:paraId="202411DF" w14:textId="77777777" w:rsidR="00F474D4" w:rsidRPr="0066141B" w:rsidRDefault="00F474D4" w:rsidP="009C4871">
            <w:pPr>
              <w:pStyle w:val="TableText"/>
            </w:pPr>
            <w:r w:rsidRPr="0066141B">
              <w:t>Extension Officer</w:t>
            </w:r>
          </w:p>
        </w:tc>
      </w:tr>
      <w:tr w:rsidR="00F474D4" w:rsidRPr="0066141B" w14:paraId="35BB9D73" w14:textId="77777777" w:rsidTr="00C74FF9">
        <w:tc>
          <w:tcPr>
            <w:tcW w:w="2235" w:type="dxa"/>
          </w:tcPr>
          <w:p w14:paraId="62912548" w14:textId="77777777" w:rsidR="00F474D4" w:rsidRPr="0066141B" w:rsidRDefault="00F474D4" w:rsidP="009C4871">
            <w:pPr>
              <w:pStyle w:val="TableText"/>
              <w:rPr>
                <w:b/>
              </w:rPr>
            </w:pPr>
            <w:r w:rsidRPr="0066141B">
              <w:t>Junior Lahani</w:t>
            </w:r>
          </w:p>
        </w:tc>
        <w:tc>
          <w:tcPr>
            <w:tcW w:w="3969" w:type="dxa"/>
          </w:tcPr>
          <w:p w14:paraId="75503237" w14:textId="77777777" w:rsidR="00F474D4" w:rsidRPr="0066141B" w:rsidRDefault="00F474D4" w:rsidP="009C4871">
            <w:pPr>
              <w:pStyle w:val="TableText"/>
            </w:pPr>
            <w:r w:rsidRPr="0066141B">
              <w:t>PNG Coffee Exports Ltd</w:t>
            </w:r>
          </w:p>
        </w:tc>
        <w:tc>
          <w:tcPr>
            <w:tcW w:w="2976" w:type="dxa"/>
          </w:tcPr>
          <w:p w14:paraId="20A359E0" w14:textId="77777777" w:rsidR="00F474D4" w:rsidRPr="0066141B" w:rsidRDefault="00F474D4" w:rsidP="009C4871">
            <w:pPr>
              <w:pStyle w:val="TableText"/>
            </w:pPr>
            <w:r w:rsidRPr="0066141B">
              <w:t>Extension Officer</w:t>
            </w:r>
          </w:p>
        </w:tc>
      </w:tr>
      <w:tr w:rsidR="00F474D4" w:rsidRPr="0066141B" w14:paraId="4FCEE142" w14:textId="77777777" w:rsidTr="00C74FF9">
        <w:tc>
          <w:tcPr>
            <w:tcW w:w="2235" w:type="dxa"/>
          </w:tcPr>
          <w:p w14:paraId="79940BA8" w14:textId="77777777" w:rsidR="00F474D4" w:rsidRPr="0066141B" w:rsidRDefault="00F474D4" w:rsidP="009C4871">
            <w:pPr>
              <w:pStyle w:val="TableText"/>
              <w:rPr>
                <w:b/>
              </w:rPr>
            </w:pPr>
            <w:r w:rsidRPr="0066141B">
              <w:t>Jon Edwards</w:t>
            </w:r>
          </w:p>
        </w:tc>
        <w:tc>
          <w:tcPr>
            <w:tcW w:w="3969" w:type="dxa"/>
          </w:tcPr>
          <w:p w14:paraId="3F9025CA" w14:textId="77777777" w:rsidR="00F474D4" w:rsidRPr="0066141B" w:rsidRDefault="00F474D4" w:rsidP="009C4871">
            <w:pPr>
              <w:pStyle w:val="TableText"/>
            </w:pPr>
            <w:r w:rsidRPr="0066141B">
              <w:t>PNG Coffee Exports Ltd</w:t>
            </w:r>
          </w:p>
        </w:tc>
        <w:tc>
          <w:tcPr>
            <w:tcW w:w="2976" w:type="dxa"/>
          </w:tcPr>
          <w:p w14:paraId="180696AB" w14:textId="77777777" w:rsidR="00F474D4" w:rsidRPr="0066141B" w:rsidRDefault="008766BA" w:rsidP="009C4871">
            <w:pPr>
              <w:pStyle w:val="TableText"/>
            </w:pPr>
            <w:r w:rsidRPr="0066141B">
              <w:t>Chief Executive Officer</w:t>
            </w:r>
          </w:p>
        </w:tc>
      </w:tr>
      <w:tr w:rsidR="00F474D4" w:rsidRPr="0066141B" w14:paraId="3F71CFBA" w14:textId="77777777" w:rsidTr="00C74FF9">
        <w:tc>
          <w:tcPr>
            <w:tcW w:w="2235" w:type="dxa"/>
          </w:tcPr>
          <w:p w14:paraId="4EA47139" w14:textId="77777777" w:rsidR="00F474D4" w:rsidRPr="0066141B" w:rsidRDefault="00F474D4" w:rsidP="009C4871">
            <w:pPr>
              <w:pStyle w:val="TableText"/>
              <w:rPr>
                <w:b/>
              </w:rPr>
            </w:pPr>
            <w:r w:rsidRPr="0066141B">
              <w:t>Rebecca Gadua</w:t>
            </w:r>
          </w:p>
        </w:tc>
        <w:tc>
          <w:tcPr>
            <w:tcW w:w="3969" w:type="dxa"/>
          </w:tcPr>
          <w:p w14:paraId="15988627" w14:textId="77777777" w:rsidR="00F474D4" w:rsidRPr="0066141B" w:rsidRDefault="00F474D4" w:rsidP="009C4871">
            <w:pPr>
              <w:pStyle w:val="TableText"/>
            </w:pPr>
            <w:r w:rsidRPr="0066141B">
              <w:t>PNG Coffee Exports Ltd</w:t>
            </w:r>
          </w:p>
        </w:tc>
        <w:tc>
          <w:tcPr>
            <w:tcW w:w="2976" w:type="dxa"/>
          </w:tcPr>
          <w:p w14:paraId="175F55F8" w14:textId="77777777" w:rsidR="00F474D4" w:rsidRPr="0066141B" w:rsidRDefault="00F474D4" w:rsidP="009C4871">
            <w:pPr>
              <w:pStyle w:val="TableText"/>
            </w:pPr>
            <w:r w:rsidRPr="0066141B">
              <w:t>Graduate Extension Officer</w:t>
            </w:r>
          </w:p>
        </w:tc>
      </w:tr>
      <w:tr w:rsidR="00F474D4" w:rsidRPr="0066141B" w14:paraId="68FE4964" w14:textId="77777777" w:rsidTr="00C74FF9">
        <w:tc>
          <w:tcPr>
            <w:tcW w:w="2235" w:type="dxa"/>
          </w:tcPr>
          <w:p w14:paraId="0C3AFB19" w14:textId="77777777" w:rsidR="00F474D4" w:rsidRPr="0066141B" w:rsidRDefault="00F474D4" w:rsidP="009C4871">
            <w:pPr>
              <w:pStyle w:val="TableText"/>
              <w:rPr>
                <w:b/>
              </w:rPr>
            </w:pPr>
            <w:r w:rsidRPr="0066141B">
              <w:t>Jelmah Wesley</w:t>
            </w:r>
          </w:p>
        </w:tc>
        <w:tc>
          <w:tcPr>
            <w:tcW w:w="3969" w:type="dxa"/>
          </w:tcPr>
          <w:p w14:paraId="4DBFB078" w14:textId="77777777" w:rsidR="00F474D4" w:rsidRPr="0066141B" w:rsidRDefault="00F474D4" w:rsidP="009C4871">
            <w:pPr>
              <w:pStyle w:val="TableText"/>
            </w:pPr>
            <w:r w:rsidRPr="0066141B">
              <w:t>PNG Coffee Exports Ltd</w:t>
            </w:r>
          </w:p>
        </w:tc>
        <w:tc>
          <w:tcPr>
            <w:tcW w:w="2976" w:type="dxa"/>
          </w:tcPr>
          <w:p w14:paraId="4DE1C2E2" w14:textId="77777777" w:rsidR="00F474D4" w:rsidRPr="0066141B" w:rsidRDefault="00F474D4" w:rsidP="009C4871">
            <w:pPr>
              <w:pStyle w:val="TableText"/>
            </w:pPr>
            <w:r w:rsidRPr="0066141B">
              <w:t>Graduate Extension Officer</w:t>
            </w:r>
          </w:p>
        </w:tc>
      </w:tr>
      <w:tr w:rsidR="00F474D4" w:rsidRPr="0066141B" w14:paraId="07401DB1" w14:textId="77777777" w:rsidTr="00C74FF9">
        <w:tc>
          <w:tcPr>
            <w:tcW w:w="2235" w:type="dxa"/>
          </w:tcPr>
          <w:p w14:paraId="7E5273BD" w14:textId="77777777" w:rsidR="00F474D4" w:rsidRPr="0066141B" w:rsidRDefault="00F474D4" w:rsidP="009C4871">
            <w:pPr>
              <w:pStyle w:val="TableText"/>
              <w:rPr>
                <w:b/>
              </w:rPr>
            </w:pPr>
            <w:r w:rsidRPr="0066141B">
              <w:t>Juneth Maima</w:t>
            </w:r>
          </w:p>
        </w:tc>
        <w:tc>
          <w:tcPr>
            <w:tcW w:w="3969" w:type="dxa"/>
          </w:tcPr>
          <w:p w14:paraId="3C2F27E0" w14:textId="77777777" w:rsidR="00F474D4" w:rsidRPr="0066141B" w:rsidRDefault="00F474D4" w:rsidP="009C4871">
            <w:pPr>
              <w:pStyle w:val="TableText"/>
            </w:pPr>
            <w:r w:rsidRPr="0066141B">
              <w:t xml:space="preserve">Sukapass Cooperative </w:t>
            </w:r>
          </w:p>
        </w:tc>
        <w:tc>
          <w:tcPr>
            <w:tcW w:w="2976" w:type="dxa"/>
          </w:tcPr>
          <w:p w14:paraId="78198CEB" w14:textId="77777777" w:rsidR="00F474D4" w:rsidRPr="0066141B" w:rsidRDefault="00F474D4" w:rsidP="009C4871">
            <w:pPr>
              <w:pStyle w:val="TableText"/>
            </w:pPr>
            <w:r w:rsidRPr="0066141B">
              <w:t>Coffee Farmer</w:t>
            </w:r>
          </w:p>
        </w:tc>
      </w:tr>
      <w:tr w:rsidR="00F474D4" w:rsidRPr="0066141B" w14:paraId="5CCEA201" w14:textId="77777777" w:rsidTr="00C74FF9">
        <w:tc>
          <w:tcPr>
            <w:tcW w:w="2235" w:type="dxa"/>
          </w:tcPr>
          <w:p w14:paraId="41BFCEC4" w14:textId="77777777" w:rsidR="00F474D4" w:rsidRPr="0066141B" w:rsidRDefault="00F474D4" w:rsidP="009C4871">
            <w:pPr>
              <w:pStyle w:val="TableText"/>
              <w:rPr>
                <w:b/>
                <w:bCs/>
              </w:rPr>
            </w:pPr>
            <w:r w:rsidRPr="0066141B">
              <w:t>Tomas Oruga</w:t>
            </w:r>
          </w:p>
        </w:tc>
        <w:tc>
          <w:tcPr>
            <w:tcW w:w="3969" w:type="dxa"/>
          </w:tcPr>
          <w:p w14:paraId="766C0945" w14:textId="5244C5E6" w:rsidR="00F474D4" w:rsidRPr="0066141B" w:rsidRDefault="00F474D4" w:rsidP="009C4871">
            <w:pPr>
              <w:pStyle w:val="TableText"/>
            </w:pPr>
            <w:r w:rsidRPr="0066141B">
              <w:t>Backyard Farms</w:t>
            </w:r>
          </w:p>
        </w:tc>
        <w:tc>
          <w:tcPr>
            <w:tcW w:w="2976" w:type="dxa"/>
          </w:tcPr>
          <w:p w14:paraId="29AC94A1" w14:textId="77777777" w:rsidR="00F474D4" w:rsidRPr="0066141B" w:rsidRDefault="00F474D4" w:rsidP="009C4871">
            <w:pPr>
              <w:pStyle w:val="TableText"/>
            </w:pPr>
            <w:r w:rsidRPr="0066141B">
              <w:t>Manager</w:t>
            </w:r>
          </w:p>
        </w:tc>
      </w:tr>
      <w:tr w:rsidR="00F474D4" w:rsidRPr="0066141B" w14:paraId="1EB65BAB" w14:textId="77777777" w:rsidTr="00C74FF9">
        <w:tc>
          <w:tcPr>
            <w:tcW w:w="2235" w:type="dxa"/>
          </w:tcPr>
          <w:p w14:paraId="7E29DF12" w14:textId="77777777" w:rsidR="00F474D4" w:rsidRPr="0066141B" w:rsidRDefault="00F474D4" w:rsidP="009C4871">
            <w:pPr>
              <w:pStyle w:val="TableText"/>
              <w:rPr>
                <w:b/>
              </w:rPr>
            </w:pPr>
            <w:r w:rsidRPr="0066141B">
              <w:t>Leo Aroga</w:t>
            </w:r>
          </w:p>
        </w:tc>
        <w:tc>
          <w:tcPr>
            <w:tcW w:w="3969" w:type="dxa"/>
          </w:tcPr>
          <w:p w14:paraId="275FA628" w14:textId="77777777" w:rsidR="00F474D4" w:rsidRPr="0066141B" w:rsidRDefault="00F474D4" w:rsidP="009C4871">
            <w:pPr>
              <w:pStyle w:val="TableText"/>
            </w:pPr>
            <w:r w:rsidRPr="0066141B">
              <w:t>Coffee Industry Corporation</w:t>
            </w:r>
          </w:p>
        </w:tc>
        <w:tc>
          <w:tcPr>
            <w:tcW w:w="2976" w:type="dxa"/>
          </w:tcPr>
          <w:p w14:paraId="1B7626AC" w14:textId="77777777" w:rsidR="00F474D4" w:rsidRPr="0066141B" w:rsidRDefault="00F474D4" w:rsidP="009C4871">
            <w:pPr>
              <w:pStyle w:val="TableText"/>
            </w:pPr>
            <w:r w:rsidRPr="0066141B">
              <w:t>Monitoring &amp; Evaluation Officer</w:t>
            </w:r>
          </w:p>
        </w:tc>
      </w:tr>
      <w:tr w:rsidR="00F474D4" w:rsidRPr="0066141B" w14:paraId="63164A94" w14:textId="77777777" w:rsidTr="00C74FF9">
        <w:tc>
          <w:tcPr>
            <w:tcW w:w="2235" w:type="dxa"/>
          </w:tcPr>
          <w:p w14:paraId="54E77806" w14:textId="77777777" w:rsidR="00F474D4" w:rsidRPr="0066141B" w:rsidRDefault="00F474D4" w:rsidP="009C4871">
            <w:pPr>
              <w:pStyle w:val="TableText"/>
              <w:rPr>
                <w:b/>
              </w:rPr>
            </w:pPr>
            <w:r w:rsidRPr="0066141B">
              <w:t>Christine Rex</w:t>
            </w:r>
          </w:p>
        </w:tc>
        <w:tc>
          <w:tcPr>
            <w:tcW w:w="3969" w:type="dxa"/>
          </w:tcPr>
          <w:p w14:paraId="4EF47444" w14:textId="77777777" w:rsidR="00F474D4" w:rsidRPr="0066141B" w:rsidRDefault="00F474D4" w:rsidP="009C4871">
            <w:pPr>
              <w:pStyle w:val="TableText"/>
            </w:pPr>
            <w:r w:rsidRPr="0066141B">
              <w:t xml:space="preserve">Lower Unggai Community Development Foundation </w:t>
            </w:r>
          </w:p>
        </w:tc>
        <w:tc>
          <w:tcPr>
            <w:tcW w:w="2976" w:type="dxa"/>
          </w:tcPr>
          <w:p w14:paraId="131D38BC" w14:textId="77777777" w:rsidR="00F474D4" w:rsidRPr="0066141B" w:rsidRDefault="00F474D4" w:rsidP="009C4871">
            <w:pPr>
              <w:pStyle w:val="TableText"/>
            </w:pPr>
            <w:r w:rsidRPr="0066141B">
              <w:t>Coffee Farmer</w:t>
            </w:r>
          </w:p>
        </w:tc>
      </w:tr>
      <w:tr w:rsidR="00F474D4" w:rsidRPr="0066141B" w14:paraId="615BAAF6" w14:textId="77777777" w:rsidTr="00C74FF9">
        <w:tc>
          <w:tcPr>
            <w:tcW w:w="2235" w:type="dxa"/>
          </w:tcPr>
          <w:p w14:paraId="6937F823" w14:textId="77777777" w:rsidR="00F474D4" w:rsidRPr="0066141B" w:rsidRDefault="00F474D4" w:rsidP="009C4871">
            <w:pPr>
              <w:pStyle w:val="TableText"/>
              <w:rPr>
                <w:b/>
              </w:rPr>
            </w:pPr>
            <w:r w:rsidRPr="0066141B">
              <w:t>Lawrence Kiauwe</w:t>
            </w:r>
          </w:p>
        </w:tc>
        <w:tc>
          <w:tcPr>
            <w:tcW w:w="3969" w:type="dxa"/>
          </w:tcPr>
          <w:p w14:paraId="233757E5" w14:textId="77777777" w:rsidR="00F474D4" w:rsidRPr="0066141B" w:rsidRDefault="00F474D4" w:rsidP="009C4871">
            <w:pPr>
              <w:pStyle w:val="TableText"/>
            </w:pPr>
            <w:r w:rsidRPr="0066141B">
              <w:t xml:space="preserve">Lower Unggai Community Development Foundation </w:t>
            </w:r>
          </w:p>
        </w:tc>
        <w:tc>
          <w:tcPr>
            <w:tcW w:w="2976" w:type="dxa"/>
          </w:tcPr>
          <w:p w14:paraId="1D33A55D" w14:textId="77777777" w:rsidR="00F474D4" w:rsidRPr="0066141B" w:rsidRDefault="00F474D4" w:rsidP="009C4871">
            <w:pPr>
              <w:pStyle w:val="TableText"/>
            </w:pPr>
            <w:r w:rsidRPr="0066141B">
              <w:t>Coffee Farmer</w:t>
            </w:r>
          </w:p>
        </w:tc>
      </w:tr>
      <w:tr w:rsidR="00F474D4" w:rsidRPr="0066141B" w14:paraId="3EFE3734" w14:textId="77777777" w:rsidTr="00C74FF9">
        <w:tc>
          <w:tcPr>
            <w:tcW w:w="2235" w:type="dxa"/>
          </w:tcPr>
          <w:p w14:paraId="14BA98D4" w14:textId="77777777" w:rsidR="00F474D4" w:rsidRPr="0066141B" w:rsidRDefault="00F474D4" w:rsidP="009C4871">
            <w:pPr>
              <w:pStyle w:val="TableText"/>
              <w:rPr>
                <w:b/>
              </w:rPr>
            </w:pPr>
            <w:r w:rsidRPr="0066141B">
              <w:t>James Umaku</w:t>
            </w:r>
          </w:p>
        </w:tc>
        <w:tc>
          <w:tcPr>
            <w:tcW w:w="3969" w:type="dxa"/>
          </w:tcPr>
          <w:p w14:paraId="5585C159" w14:textId="77777777" w:rsidR="00F474D4" w:rsidRPr="0066141B" w:rsidRDefault="00F474D4" w:rsidP="009C4871">
            <w:pPr>
              <w:pStyle w:val="TableText"/>
            </w:pPr>
            <w:r w:rsidRPr="0066141B">
              <w:t xml:space="preserve"> Lower Unggai Community Development Foundation</w:t>
            </w:r>
          </w:p>
        </w:tc>
        <w:tc>
          <w:tcPr>
            <w:tcW w:w="2976" w:type="dxa"/>
          </w:tcPr>
          <w:p w14:paraId="0757665A" w14:textId="77777777" w:rsidR="00F474D4" w:rsidRPr="0066141B" w:rsidRDefault="00F474D4" w:rsidP="009C4871">
            <w:pPr>
              <w:pStyle w:val="TableText"/>
            </w:pPr>
            <w:r w:rsidRPr="0066141B">
              <w:t>Coffee Farmer</w:t>
            </w:r>
          </w:p>
        </w:tc>
      </w:tr>
      <w:tr w:rsidR="00F474D4" w:rsidRPr="0066141B" w14:paraId="6BFA874D" w14:textId="77777777" w:rsidTr="00C74FF9">
        <w:tc>
          <w:tcPr>
            <w:tcW w:w="2235" w:type="dxa"/>
          </w:tcPr>
          <w:p w14:paraId="39989BAF" w14:textId="77777777" w:rsidR="00F474D4" w:rsidRPr="0066141B" w:rsidRDefault="00F474D4" w:rsidP="009C4871">
            <w:pPr>
              <w:pStyle w:val="TableText"/>
              <w:rPr>
                <w:b/>
              </w:rPr>
            </w:pPr>
            <w:r w:rsidRPr="0066141B">
              <w:t xml:space="preserve">Philip Lomutopa </w:t>
            </w:r>
          </w:p>
        </w:tc>
        <w:tc>
          <w:tcPr>
            <w:tcW w:w="3969" w:type="dxa"/>
          </w:tcPr>
          <w:p w14:paraId="2E996197" w14:textId="77777777" w:rsidR="00F474D4" w:rsidRPr="0066141B" w:rsidRDefault="00F474D4" w:rsidP="009C4871">
            <w:pPr>
              <w:pStyle w:val="TableText"/>
            </w:pPr>
            <w:r w:rsidRPr="0066141B">
              <w:t xml:space="preserve">Lower Unggai Community Development Foundation </w:t>
            </w:r>
          </w:p>
        </w:tc>
        <w:tc>
          <w:tcPr>
            <w:tcW w:w="2976" w:type="dxa"/>
          </w:tcPr>
          <w:p w14:paraId="4D41AF9A" w14:textId="77777777" w:rsidR="00F474D4" w:rsidRPr="0066141B" w:rsidRDefault="00F474D4" w:rsidP="009C4871">
            <w:pPr>
              <w:pStyle w:val="TableText"/>
            </w:pPr>
            <w:r w:rsidRPr="0066141B">
              <w:t>Coffee Farmer</w:t>
            </w:r>
          </w:p>
        </w:tc>
      </w:tr>
      <w:tr w:rsidR="00F474D4" w:rsidRPr="0066141B" w14:paraId="1637ECCB" w14:textId="77777777" w:rsidTr="00C74FF9">
        <w:tc>
          <w:tcPr>
            <w:tcW w:w="2235" w:type="dxa"/>
          </w:tcPr>
          <w:p w14:paraId="05258572" w14:textId="77777777" w:rsidR="00F474D4" w:rsidRPr="0066141B" w:rsidRDefault="00F474D4" w:rsidP="009C4871">
            <w:pPr>
              <w:pStyle w:val="TableText"/>
              <w:rPr>
                <w:b/>
              </w:rPr>
            </w:pPr>
            <w:r w:rsidRPr="0066141B">
              <w:t>Kokas Wanwe</w:t>
            </w:r>
          </w:p>
        </w:tc>
        <w:tc>
          <w:tcPr>
            <w:tcW w:w="3969" w:type="dxa"/>
          </w:tcPr>
          <w:p w14:paraId="0B7D0C42" w14:textId="77777777" w:rsidR="00F474D4" w:rsidRPr="0066141B" w:rsidRDefault="00F474D4" w:rsidP="009C4871">
            <w:pPr>
              <w:pStyle w:val="TableText"/>
            </w:pPr>
            <w:r w:rsidRPr="0066141B">
              <w:t xml:space="preserve">Lower Unggai Community Development Foundation </w:t>
            </w:r>
          </w:p>
        </w:tc>
        <w:tc>
          <w:tcPr>
            <w:tcW w:w="2976" w:type="dxa"/>
          </w:tcPr>
          <w:p w14:paraId="574BE909" w14:textId="77777777" w:rsidR="00F474D4" w:rsidRPr="0066141B" w:rsidRDefault="00F474D4" w:rsidP="009C4871">
            <w:pPr>
              <w:pStyle w:val="TableText"/>
            </w:pPr>
            <w:r w:rsidRPr="0066141B">
              <w:t>Coffee Farmer</w:t>
            </w:r>
          </w:p>
        </w:tc>
      </w:tr>
      <w:tr w:rsidR="00F474D4" w:rsidRPr="0066141B" w14:paraId="12CA1346" w14:textId="77777777" w:rsidTr="00C74FF9">
        <w:tc>
          <w:tcPr>
            <w:tcW w:w="2235" w:type="dxa"/>
          </w:tcPr>
          <w:p w14:paraId="7A83D826" w14:textId="77777777" w:rsidR="00F474D4" w:rsidRPr="0066141B" w:rsidRDefault="00F474D4" w:rsidP="009C4871">
            <w:pPr>
              <w:pStyle w:val="TableText"/>
              <w:rPr>
                <w:b/>
              </w:rPr>
            </w:pPr>
            <w:r w:rsidRPr="0066141B">
              <w:t>Sallyn Lomutopa</w:t>
            </w:r>
          </w:p>
        </w:tc>
        <w:tc>
          <w:tcPr>
            <w:tcW w:w="3969" w:type="dxa"/>
          </w:tcPr>
          <w:p w14:paraId="2F0810AF" w14:textId="77777777" w:rsidR="00F474D4" w:rsidRPr="0066141B" w:rsidRDefault="00F474D4" w:rsidP="009C4871">
            <w:pPr>
              <w:pStyle w:val="TableText"/>
            </w:pPr>
            <w:r w:rsidRPr="0066141B">
              <w:t>Lower Unggai Community Development Foundation</w:t>
            </w:r>
          </w:p>
        </w:tc>
        <w:tc>
          <w:tcPr>
            <w:tcW w:w="2976" w:type="dxa"/>
          </w:tcPr>
          <w:p w14:paraId="6374CC2F" w14:textId="77777777" w:rsidR="00F474D4" w:rsidRPr="0066141B" w:rsidRDefault="00F474D4" w:rsidP="009C4871">
            <w:pPr>
              <w:pStyle w:val="TableText"/>
            </w:pPr>
            <w:r w:rsidRPr="0066141B">
              <w:t>Cooperative chairperson</w:t>
            </w:r>
          </w:p>
        </w:tc>
      </w:tr>
      <w:tr w:rsidR="00F474D4" w:rsidRPr="0066141B" w14:paraId="17D110E3" w14:textId="77777777" w:rsidTr="00C74FF9">
        <w:tc>
          <w:tcPr>
            <w:tcW w:w="2235" w:type="dxa"/>
          </w:tcPr>
          <w:p w14:paraId="6D5222FE" w14:textId="77777777" w:rsidR="00F474D4" w:rsidRPr="0066141B" w:rsidRDefault="00F474D4" w:rsidP="009C4871">
            <w:pPr>
              <w:pStyle w:val="TableText"/>
              <w:rPr>
                <w:b/>
              </w:rPr>
            </w:pPr>
            <w:r w:rsidRPr="0066141B">
              <w:t>Joe Zozo</w:t>
            </w:r>
          </w:p>
        </w:tc>
        <w:tc>
          <w:tcPr>
            <w:tcW w:w="3969" w:type="dxa"/>
          </w:tcPr>
          <w:p w14:paraId="03155DD1" w14:textId="77777777" w:rsidR="00F474D4" w:rsidRPr="0066141B" w:rsidRDefault="00F474D4" w:rsidP="009C4871">
            <w:pPr>
              <w:pStyle w:val="TableText"/>
            </w:pPr>
            <w:r w:rsidRPr="0066141B">
              <w:t>Lower Unggai Community Development Foundation</w:t>
            </w:r>
          </w:p>
        </w:tc>
        <w:tc>
          <w:tcPr>
            <w:tcW w:w="2976" w:type="dxa"/>
          </w:tcPr>
          <w:p w14:paraId="65BCD1FF" w14:textId="77777777" w:rsidR="00F474D4" w:rsidRPr="0066141B" w:rsidRDefault="00F474D4" w:rsidP="009C4871">
            <w:pPr>
              <w:pStyle w:val="TableText"/>
            </w:pPr>
            <w:r w:rsidRPr="0066141B">
              <w:t>Technical training provider</w:t>
            </w:r>
          </w:p>
        </w:tc>
      </w:tr>
      <w:tr w:rsidR="00F474D4" w:rsidRPr="0066141B" w14:paraId="2D6D681F" w14:textId="77777777" w:rsidTr="00C74FF9">
        <w:tc>
          <w:tcPr>
            <w:tcW w:w="2235" w:type="dxa"/>
          </w:tcPr>
          <w:p w14:paraId="4A819880" w14:textId="77777777" w:rsidR="00F474D4" w:rsidRPr="0066141B" w:rsidRDefault="00F474D4" w:rsidP="009C4871">
            <w:pPr>
              <w:pStyle w:val="TableText"/>
              <w:rPr>
                <w:b/>
              </w:rPr>
            </w:pPr>
            <w:r w:rsidRPr="0066141B">
              <w:t>Nancy Zozo</w:t>
            </w:r>
          </w:p>
        </w:tc>
        <w:tc>
          <w:tcPr>
            <w:tcW w:w="3969" w:type="dxa"/>
          </w:tcPr>
          <w:p w14:paraId="68C43DA4" w14:textId="77777777" w:rsidR="00F474D4" w:rsidRPr="0066141B" w:rsidRDefault="00F474D4" w:rsidP="009C4871">
            <w:pPr>
              <w:pStyle w:val="TableText"/>
            </w:pPr>
            <w:r w:rsidRPr="0066141B">
              <w:t>Lower Unggai Community Development Foundation</w:t>
            </w:r>
          </w:p>
        </w:tc>
        <w:tc>
          <w:tcPr>
            <w:tcW w:w="2976" w:type="dxa"/>
          </w:tcPr>
          <w:p w14:paraId="4B7D9FEF" w14:textId="77777777" w:rsidR="00F474D4" w:rsidRPr="0066141B" w:rsidRDefault="00F474D4" w:rsidP="009C4871">
            <w:pPr>
              <w:pStyle w:val="TableText"/>
            </w:pPr>
            <w:r w:rsidRPr="0066141B">
              <w:t>Service Provider</w:t>
            </w:r>
          </w:p>
        </w:tc>
      </w:tr>
      <w:tr w:rsidR="00F474D4" w:rsidRPr="0066141B" w14:paraId="4D8BFB2E" w14:textId="77777777" w:rsidTr="00C74FF9">
        <w:tc>
          <w:tcPr>
            <w:tcW w:w="2235" w:type="dxa"/>
          </w:tcPr>
          <w:p w14:paraId="59402E00" w14:textId="77777777" w:rsidR="00F474D4" w:rsidRPr="0066141B" w:rsidRDefault="00F474D4" w:rsidP="009C4871">
            <w:pPr>
              <w:pStyle w:val="TableText"/>
              <w:rPr>
                <w:b/>
              </w:rPr>
            </w:pPr>
            <w:r w:rsidRPr="0066141B">
              <w:t>Rose Michael</w:t>
            </w:r>
          </w:p>
        </w:tc>
        <w:tc>
          <w:tcPr>
            <w:tcW w:w="3969" w:type="dxa"/>
          </w:tcPr>
          <w:p w14:paraId="0E318D72" w14:textId="77777777" w:rsidR="00F474D4" w:rsidRPr="0066141B" w:rsidRDefault="00F474D4" w:rsidP="009C4871">
            <w:pPr>
              <w:pStyle w:val="TableText"/>
            </w:pPr>
            <w:r w:rsidRPr="0066141B">
              <w:t xml:space="preserve">Lower Unggai Community Development Foundation </w:t>
            </w:r>
          </w:p>
        </w:tc>
        <w:tc>
          <w:tcPr>
            <w:tcW w:w="2976" w:type="dxa"/>
          </w:tcPr>
          <w:p w14:paraId="1E0C00EB" w14:textId="77777777" w:rsidR="00F474D4" w:rsidRPr="0066141B" w:rsidRDefault="00F474D4" w:rsidP="009C4871">
            <w:pPr>
              <w:pStyle w:val="TableText"/>
            </w:pPr>
            <w:r w:rsidRPr="0066141B">
              <w:t>Coffee Farmer</w:t>
            </w:r>
          </w:p>
        </w:tc>
      </w:tr>
      <w:tr w:rsidR="00F474D4" w:rsidRPr="0066141B" w14:paraId="7FA3BF4C" w14:textId="77777777" w:rsidTr="00C74FF9">
        <w:tc>
          <w:tcPr>
            <w:tcW w:w="2235" w:type="dxa"/>
          </w:tcPr>
          <w:p w14:paraId="0E2FFC50" w14:textId="77777777" w:rsidR="00F474D4" w:rsidRPr="0066141B" w:rsidRDefault="00F474D4" w:rsidP="009C4871">
            <w:pPr>
              <w:pStyle w:val="TableText"/>
              <w:rPr>
                <w:b/>
              </w:rPr>
            </w:pPr>
            <w:r w:rsidRPr="0066141B">
              <w:t>Lita Beven</w:t>
            </w:r>
          </w:p>
        </w:tc>
        <w:tc>
          <w:tcPr>
            <w:tcW w:w="3969" w:type="dxa"/>
          </w:tcPr>
          <w:p w14:paraId="61EF526A" w14:textId="77777777" w:rsidR="00F474D4" w:rsidRPr="0066141B" w:rsidRDefault="00F474D4" w:rsidP="009C4871">
            <w:pPr>
              <w:pStyle w:val="TableText"/>
            </w:pPr>
            <w:r w:rsidRPr="0066141B">
              <w:t xml:space="preserve">Lower Unggai Community Development Foundation </w:t>
            </w:r>
          </w:p>
        </w:tc>
        <w:tc>
          <w:tcPr>
            <w:tcW w:w="2976" w:type="dxa"/>
          </w:tcPr>
          <w:p w14:paraId="3539A60B" w14:textId="77777777" w:rsidR="00F474D4" w:rsidRPr="0066141B" w:rsidRDefault="00F474D4" w:rsidP="009C4871">
            <w:pPr>
              <w:pStyle w:val="TableText"/>
            </w:pPr>
            <w:r w:rsidRPr="0066141B">
              <w:t>Coffee Farmer</w:t>
            </w:r>
          </w:p>
        </w:tc>
      </w:tr>
      <w:tr w:rsidR="00F474D4" w:rsidRPr="0066141B" w14:paraId="6CBD3ED2" w14:textId="77777777" w:rsidTr="00C74FF9">
        <w:tc>
          <w:tcPr>
            <w:tcW w:w="2235" w:type="dxa"/>
          </w:tcPr>
          <w:p w14:paraId="47EEB581" w14:textId="77777777" w:rsidR="00F474D4" w:rsidRPr="0066141B" w:rsidRDefault="00F474D4" w:rsidP="009C4871">
            <w:pPr>
              <w:pStyle w:val="TableText"/>
              <w:rPr>
                <w:b/>
              </w:rPr>
            </w:pPr>
            <w:r w:rsidRPr="0066141B">
              <w:t>Agnes Samson</w:t>
            </w:r>
          </w:p>
        </w:tc>
        <w:tc>
          <w:tcPr>
            <w:tcW w:w="3969" w:type="dxa"/>
          </w:tcPr>
          <w:p w14:paraId="2BB5E91C" w14:textId="77777777" w:rsidR="00F474D4" w:rsidRPr="0066141B" w:rsidRDefault="00F474D4" w:rsidP="009C4871">
            <w:pPr>
              <w:pStyle w:val="TableText"/>
            </w:pPr>
            <w:r w:rsidRPr="0066141B">
              <w:t xml:space="preserve">Lower Unggai Community Development Foundation </w:t>
            </w:r>
          </w:p>
        </w:tc>
        <w:tc>
          <w:tcPr>
            <w:tcW w:w="2976" w:type="dxa"/>
          </w:tcPr>
          <w:p w14:paraId="7CBCA971" w14:textId="77777777" w:rsidR="00F474D4" w:rsidRPr="0066141B" w:rsidRDefault="00F474D4" w:rsidP="009C4871">
            <w:pPr>
              <w:pStyle w:val="TableText"/>
            </w:pPr>
            <w:r w:rsidRPr="0066141B">
              <w:t>Coffee Farmer</w:t>
            </w:r>
          </w:p>
        </w:tc>
      </w:tr>
      <w:tr w:rsidR="00F474D4" w:rsidRPr="0066141B" w14:paraId="5E4E5D53" w14:textId="77777777" w:rsidTr="00C74FF9">
        <w:tc>
          <w:tcPr>
            <w:tcW w:w="2235" w:type="dxa"/>
          </w:tcPr>
          <w:p w14:paraId="331FF859" w14:textId="77777777" w:rsidR="00F474D4" w:rsidRPr="0066141B" w:rsidRDefault="00F474D4" w:rsidP="009C4871">
            <w:pPr>
              <w:pStyle w:val="TableText"/>
              <w:rPr>
                <w:b/>
              </w:rPr>
            </w:pPr>
            <w:r w:rsidRPr="0066141B">
              <w:t>Rose Iso</w:t>
            </w:r>
          </w:p>
        </w:tc>
        <w:tc>
          <w:tcPr>
            <w:tcW w:w="3969" w:type="dxa"/>
          </w:tcPr>
          <w:p w14:paraId="6C87441F" w14:textId="77777777" w:rsidR="00F474D4" w:rsidRPr="0066141B" w:rsidRDefault="00F474D4" w:rsidP="009C4871">
            <w:pPr>
              <w:pStyle w:val="TableText"/>
            </w:pPr>
            <w:r w:rsidRPr="0066141B">
              <w:t xml:space="preserve">Lower Unggai Community Development Foundation </w:t>
            </w:r>
          </w:p>
        </w:tc>
        <w:tc>
          <w:tcPr>
            <w:tcW w:w="2976" w:type="dxa"/>
          </w:tcPr>
          <w:p w14:paraId="1C4D58A4" w14:textId="77777777" w:rsidR="00F474D4" w:rsidRPr="0066141B" w:rsidRDefault="00F474D4" w:rsidP="009C4871">
            <w:pPr>
              <w:pStyle w:val="TableText"/>
            </w:pPr>
            <w:r w:rsidRPr="0066141B">
              <w:t>Coffee Farmer</w:t>
            </w:r>
          </w:p>
        </w:tc>
      </w:tr>
      <w:tr w:rsidR="00F474D4" w:rsidRPr="0066141B" w14:paraId="482B2C26" w14:textId="77777777" w:rsidTr="00C74FF9">
        <w:tc>
          <w:tcPr>
            <w:tcW w:w="2235" w:type="dxa"/>
          </w:tcPr>
          <w:p w14:paraId="7F5F1982" w14:textId="77777777" w:rsidR="00F474D4" w:rsidRPr="0066141B" w:rsidRDefault="00F474D4" w:rsidP="009C4871">
            <w:pPr>
              <w:pStyle w:val="TableText"/>
              <w:rPr>
                <w:b/>
              </w:rPr>
            </w:pPr>
            <w:r w:rsidRPr="0066141B">
              <w:t>Wendy Jonathan</w:t>
            </w:r>
          </w:p>
        </w:tc>
        <w:tc>
          <w:tcPr>
            <w:tcW w:w="3969" w:type="dxa"/>
          </w:tcPr>
          <w:p w14:paraId="7E6280B1" w14:textId="77777777" w:rsidR="00F474D4" w:rsidRPr="0066141B" w:rsidRDefault="00F474D4" w:rsidP="009C4871">
            <w:pPr>
              <w:pStyle w:val="TableText"/>
            </w:pPr>
            <w:r w:rsidRPr="0066141B">
              <w:t xml:space="preserve">Lower Unggai Community Development Foundation </w:t>
            </w:r>
          </w:p>
        </w:tc>
        <w:tc>
          <w:tcPr>
            <w:tcW w:w="2976" w:type="dxa"/>
          </w:tcPr>
          <w:p w14:paraId="23EFF8DE" w14:textId="77777777" w:rsidR="00F474D4" w:rsidRPr="0066141B" w:rsidRDefault="00F474D4" w:rsidP="009C4871">
            <w:pPr>
              <w:pStyle w:val="TableText"/>
            </w:pPr>
            <w:r w:rsidRPr="0066141B">
              <w:t>Coffee Farmer</w:t>
            </w:r>
          </w:p>
        </w:tc>
      </w:tr>
      <w:tr w:rsidR="00F474D4" w:rsidRPr="0066141B" w14:paraId="21F3FCD4" w14:textId="77777777" w:rsidTr="00C74FF9">
        <w:tc>
          <w:tcPr>
            <w:tcW w:w="2235" w:type="dxa"/>
          </w:tcPr>
          <w:p w14:paraId="3B497CEE" w14:textId="77777777" w:rsidR="00F474D4" w:rsidRPr="0066141B" w:rsidRDefault="00F474D4" w:rsidP="009C4871">
            <w:pPr>
              <w:pStyle w:val="TableText"/>
              <w:rPr>
                <w:b/>
              </w:rPr>
            </w:pPr>
            <w:r w:rsidRPr="0066141B">
              <w:t>Rita Francis</w:t>
            </w:r>
          </w:p>
        </w:tc>
        <w:tc>
          <w:tcPr>
            <w:tcW w:w="3969" w:type="dxa"/>
          </w:tcPr>
          <w:p w14:paraId="0D4A891C" w14:textId="77777777" w:rsidR="00F474D4" w:rsidRPr="0066141B" w:rsidRDefault="00F474D4" w:rsidP="009C4871">
            <w:pPr>
              <w:pStyle w:val="TableText"/>
            </w:pPr>
            <w:r w:rsidRPr="0066141B">
              <w:t xml:space="preserve">Lower Unggai Community Development Foundation </w:t>
            </w:r>
          </w:p>
        </w:tc>
        <w:tc>
          <w:tcPr>
            <w:tcW w:w="2976" w:type="dxa"/>
          </w:tcPr>
          <w:p w14:paraId="7F7AB80E" w14:textId="77777777" w:rsidR="00F474D4" w:rsidRPr="0066141B" w:rsidRDefault="00F474D4" w:rsidP="009C4871">
            <w:pPr>
              <w:pStyle w:val="TableText"/>
            </w:pPr>
            <w:r w:rsidRPr="0066141B">
              <w:t>Coffee Farmer</w:t>
            </w:r>
          </w:p>
        </w:tc>
      </w:tr>
      <w:tr w:rsidR="00F474D4" w:rsidRPr="0066141B" w14:paraId="3CDEF124" w14:textId="77777777" w:rsidTr="00C74FF9">
        <w:tc>
          <w:tcPr>
            <w:tcW w:w="2235" w:type="dxa"/>
          </w:tcPr>
          <w:p w14:paraId="283721B7" w14:textId="77777777" w:rsidR="00F474D4" w:rsidRPr="0066141B" w:rsidRDefault="00F474D4" w:rsidP="009C4871">
            <w:pPr>
              <w:pStyle w:val="TableText"/>
              <w:rPr>
                <w:b/>
              </w:rPr>
            </w:pPr>
            <w:r w:rsidRPr="0066141B">
              <w:t>Esther Francis</w:t>
            </w:r>
          </w:p>
        </w:tc>
        <w:tc>
          <w:tcPr>
            <w:tcW w:w="3969" w:type="dxa"/>
          </w:tcPr>
          <w:p w14:paraId="66153502" w14:textId="77777777" w:rsidR="00F474D4" w:rsidRPr="0066141B" w:rsidRDefault="00F474D4" w:rsidP="009C4871">
            <w:pPr>
              <w:pStyle w:val="TableText"/>
            </w:pPr>
            <w:r w:rsidRPr="0066141B">
              <w:t xml:space="preserve">Lower Unggai Community Development Foundation </w:t>
            </w:r>
          </w:p>
        </w:tc>
        <w:tc>
          <w:tcPr>
            <w:tcW w:w="2976" w:type="dxa"/>
          </w:tcPr>
          <w:p w14:paraId="569F6B29" w14:textId="77777777" w:rsidR="00F474D4" w:rsidRPr="0066141B" w:rsidRDefault="00F474D4" w:rsidP="009C4871">
            <w:pPr>
              <w:pStyle w:val="TableText"/>
            </w:pPr>
            <w:r w:rsidRPr="0066141B">
              <w:t>Coffee Farmer</w:t>
            </w:r>
          </w:p>
        </w:tc>
      </w:tr>
      <w:tr w:rsidR="00F474D4" w:rsidRPr="0066141B" w14:paraId="67B7DDC0" w14:textId="77777777" w:rsidTr="00C74FF9">
        <w:tc>
          <w:tcPr>
            <w:tcW w:w="2235" w:type="dxa"/>
          </w:tcPr>
          <w:p w14:paraId="4FD5C579" w14:textId="77777777" w:rsidR="00F474D4" w:rsidRPr="0066141B" w:rsidRDefault="00F474D4" w:rsidP="009C4871">
            <w:pPr>
              <w:pStyle w:val="TableText"/>
              <w:rPr>
                <w:b/>
              </w:rPr>
            </w:pPr>
            <w:r w:rsidRPr="0066141B">
              <w:t>Joys Andrew</w:t>
            </w:r>
          </w:p>
        </w:tc>
        <w:tc>
          <w:tcPr>
            <w:tcW w:w="3969" w:type="dxa"/>
          </w:tcPr>
          <w:p w14:paraId="5705932A" w14:textId="77777777" w:rsidR="00F474D4" w:rsidRPr="0066141B" w:rsidRDefault="00F474D4" w:rsidP="009C4871">
            <w:pPr>
              <w:pStyle w:val="TableText"/>
            </w:pPr>
            <w:r w:rsidRPr="0066141B">
              <w:t xml:space="preserve">Lower Unggai Community Development Foundation </w:t>
            </w:r>
          </w:p>
        </w:tc>
        <w:tc>
          <w:tcPr>
            <w:tcW w:w="2976" w:type="dxa"/>
          </w:tcPr>
          <w:p w14:paraId="0BEB94CB" w14:textId="77777777" w:rsidR="00F474D4" w:rsidRPr="0066141B" w:rsidRDefault="00F474D4" w:rsidP="009C4871">
            <w:pPr>
              <w:pStyle w:val="TableText"/>
            </w:pPr>
            <w:r w:rsidRPr="0066141B">
              <w:t>Coffee Farmer</w:t>
            </w:r>
          </w:p>
        </w:tc>
      </w:tr>
      <w:tr w:rsidR="00F474D4" w:rsidRPr="0066141B" w14:paraId="41A3554C" w14:textId="77777777" w:rsidTr="00C74FF9">
        <w:tc>
          <w:tcPr>
            <w:tcW w:w="2235" w:type="dxa"/>
          </w:tcPr>
          <w:p w14:paraId="13C2FCD3" w14:textId="77777777" w:rsidR="00F474D4" w:rsidRPr="0066141B" w:rsidRDefault="00F474D4" w:rsidP="009C4871">
            <w:pPr>
              <w:pStyle w:val="TableText"/>
              <w:rPr>
                <w:b/>
              </w:rPr>
            </w:pPr>
            <w:r w:rsidRPr="0066141B">
              <w:t>Lina Douglas</w:t>
            </w:r>
          </w:p>
        </w:tc>
        <w:tc>
          <w:tcPr>
            <w:tcW w:w="3969" w:type="dxa"/>
          </w:tcPr>
          <w:p w14:paraId="3A69D79C" w14:textId="77777777" w:rsidR="00F474D4" w:rsidRPr="0066141B" w:rsidRDefault="00F474D4" w:rsidP="009C4871">
            <w:pPr>
              <w:pStyle w:val="TableText"/>
            </w:pPr>
            <w:r w:rsidRPr="0066141B">
              <w:t xml:space="preserve">Lower Unggai Community Development Foundation </w:t>
            </w:r>
          </w:p>
        </w:tc>
        <w:tc>
          <w:tcPr>
            <w:tcW w:w="2976" w:type="dxa"/>
          </w:tcPr>
          <w:p w14:paraId="098154EA" w14:textId="77777777" w:rsidR="00F474D4" w:rsidRPr="0066141B" w:rsidRDefault="00F474D4" w:rsidP="009C4871">
            <w:pPr>
              <w:pStyle w:val="TableText"/>
            </w:pPr>
            <w:r w:rsidRPr="0066141B">
              <w:t>Coffee Farmer</w:t>
            </w:r>
          </w:p>
        </w:tc>
      </w:tr>
      <w:tr w:rsidR="00F474D4" w:rsidRPr="0066141B" w14:paraId="43BC3C08" w14:textId="77777777" w:rsidTr="00C74FF9">
        <w:tc>
          <w:tcPr>
            <w:tcW w:w="2235" w:type="dxa"/>
          </w:tcPr>
          <w:p w14:paraId="320C189B" w14:textId="77777777" w:rsidR="00F474D4" w:rsidRPr="0066141B" w:rsidRDefault="00F474D4" w:rsidP="009C4871">
            <w:pPr>
              <w:pStyle w:val="TableText"/>
              <w:rPr>
                <w:b/>
              </w:rPr>
            </w:pPr>
            <w:r w:rsidRPr="0066141B">
              <w:t>Maria Ivanta</w:t>
            </w:r>
          </w:p>
        </w:tc>
        <w:tc>
          <w:tcPr>
            <w:tcW w:w="3969" w:type="dxa"/>
          </w:tcPr>
          <w:p w14:paraId="1518BD8A" w14:textId="77777777" w:rsidR="00F474D4" w:rsidRPr="0066141B" w:rsidRDefault="00F474D4" w:rsidP="009C4871">
            <w:pPr>
              <w:pStyle w:val="TableText"/>
            </w:pPr>
            <w:r w:rsidRPr="0066141B">
              <w:t xml:space="preserve">Lower Unggai Community Development Foundation </w:t>
            </w:r>
          </w:p>
        </w:tc>
        <w:tc>
          <w:tcPr>
            <w:tcW w:w="2976" w:type="dxa"/>
          </w:tcPr>
          <w:p w14:paraId="712C18B1" w14:textId="77777777" w:rsidR="00F474D4" w:rsidRPr="0066141B" w:rsidRDefault="00F474D4" w:rsidP="009C4871">
            <w:pPr>
              <w:pStyle w:val="TableText"/>
            </w:pPr>
            <w:r w:rsidRPr="0066141B">
              <w:t>Coffee Farmer</w:t>
            </w:r>
          </w:p>
        </w:tc>
      </w:tr>
      <w:tr w:rsidR="00F474D4" w:rsidRPr="0066141B" w14:paraId="7EA61A50" w14:textId="77777777" w:rsidTr="00C74FF9">
        <w:tc>
          <w:tcPr>
            <w:tcW w:w="2235" w:type="dxa"/>
          </w:tcPr>
          <w:p w14:paraId="2757D0F4" w14:textId="77777777" w:rsidR="00F474D4" w:rsidRPr="0066141B" w:rsidRDefault="00F474D4" w:rsidP="009C4871">
            <w:pPr>
              <w:pStyle w:val="TableText"/>
              <w:rPr>
                <w:b/>
              </w:rPr>
            </w:pPr>
            <w:r w:rsidRPr="0066141B">
              <w:t>Julie David</w:t>
            </w:r>
          </w:p>
        </w:tc>
        <w:tc>
          <w:tcPr>
            <w:tcW w:w="3969" w:type="dxa"/>
          </w:tcPr>
          <w:p w14:paraId="6EF7F682" w14:textId="77777777" w:rsidR="00F474D4" w:rsidRPr="0066141B" w:rsidRDefault="00F474D4" w:rsidP="009C4871">
            <w:pPr>
              <w:pStyle w:val="TableText"/>
            </w:pPr>
            <w:r w:rsidRPr="0066141B">
              <w:t xml:space="preserve">Lower Unggai Community Development Foundation </w:t>
            </w:r>
          </w:p>
        </w:tc>
        <w:tc>
          <w:tcPr>
            <w:tcW w:w="2976" w:type="dxa"/>
          </w:tcPr>
          <w:p w14:paraId="39B8B936" w14:textId="77777777" w:rsidR="00F474D4" w:rsidRPr="0066141B" w:rsidRDefault="00F474D4" w:rsidP="009C4871">
            <w:pPr>
              <w:pStyle w:val="TableText"/>
            </w:pPr>
            <w:r w:rsidRPr="0066141B">
              <w:t>Coffee Farmer</w:t>
            </w:r>
          </w:p>
        </w:tc>
      </w:tr>
      <w:tr w:rsidR="00F474D4" w:rsidRPr="0066141B" w14:paraId="2ECA7D71" w14:textId="77777777" w:rsidTr="00C74FF9">
        <w:tc>
          <w:tcPr>
            <w:tcW w:w="2235" w:type="dxa"/>
          </w:tcPr>
          <w:p w14:paraId="454C7D20" w14:textId="77777777" w:rsidR="00F474D4" w:rsidRPr="0066141B" w:rsidRDefault="00F474D4" w:rsidP="009C4871">
            <w:pPr>
              <w:pStyle w:val="TableText"/>
              <w:rPr>
                <w:b/>
              </w:rPr>
            </w:pPr>
            <w:r w:rsidRPr="0066141B">
              <w:t>Victoria Mandema</w:t>
            </w:r>
          </w:p>
        </w:tc>
        <w:tc>
          <w:tcPr>
            <w:tcW w:w="3969" w:type="dxa"/>
          </w:tcPr>
          <w:p w14:paraId="22691D74" w14:textId="77777777" w:rsidR="00F474D4" w:rsidRPr="0066141B" w:rsidRDefault="00F474D4" w:rsidP="009C4871">
            <w:pPr>
              <w:pStyle w:val="TableText"/>
            </w:pPr>
            <w:r w:rsidRPr="0066141B">
              <w:t xml:space="preserve">Lower Unggai Community Development Foundation </w:t>
            </w:r>
          </w:p>
        </w:tc>
        <w:tc>
          <w:tcPr>
            <w:tcW w:w="2976" w:type="dxa"/>
          </w:tcPr>
          <w:p w14:paraId="359BA30A" w14:textId="77777777" w:rsidR="00F474D4" w:rsidRPr="0066141B" w:rsidRDefault="00F474D4" w:rsidP="009C4871">
            <w:pPr>
              <w:pStyle w:val="TableText"/>
            </w:pPr>
            <w:r w:rsidRPr="0066141B">
              <w:t>Coffee Farmer</w:t>
            </w:r>
          </w:p>
        </w:tc>
      </w:tr>
      <w:tr w:rsidR="00F474D4" w:rsidRPr="0066141B" w14:paraId="63DF40C2" w14:textId="77777777" w:rsidTr="00C74FF9">
        <w:tc>
          <w:tcPr>
            <w:tcW w:w="2235" w:type="dxa"/>
          </w:tcPr>
          <w:p w14:paraId="293B247B" w14:textId="77777777" w:rsidR="00F474D4" w:rsidRPr="0066141B" w:rsidRDefault="00F474D4" w:rsidP="009C4871">
            <w:pPr>
              <w:pStyle w:val="TableText"/>
              <w:rPr>
                <w:b/>
              </w:rPr>
            </w:pPr>
            <w:r w:rsidRPr="0066141B">
              <w:t>Leah Ismael</w:t>
            </w:r>
          </w:p>
        </w:tc>
        <w:tc>
          <w:tcPr>
            <w:tcW w:w="3969" w:type="dxa"/>
          </w:tcPr>
          <w:p w14:paraId="5CF340A6" w14:textId="77777777" w:rsidR="00F474D4" w:rsidRPr="0066141B" w:rsidRDefault="00F474D4" w:rsidP="009C4871">
            <w:pPr>
              <w:pStyle w:val="TableText"/>
            </w:pPr>
            <w:r w:rsidRPr="0066141B">
              <w:t xml:space="preserve">Lower Unggai Community Development Foundation </w:t>
            </w:r>
          </w:p>
        </w:tc>
        <w:tc>
          <w:tcPr>
            <w:tcW w:w="2976" w:type="dxa"/>
          </w:tcPr>
          <w:p w14:paraId="7B040275" w14:textId="77777777" w:rsidR="00F474D4" w:rsidRPr="0066141B" w:rsidRDefault="00F474D4" w:rsidP="009C4871">
            <w:pPr>
              <w:pStyle w:val="TableText"/>
            </w:pPr>
            <w:r w:rsidRPr="0066141B">
              <w:t>Coffee Farmer</w:t>
            </w:r>
          </w:p>
        </w:tc>
      </w:tr>
      <w:tr w:rsidR="00F474D4" w:rsidRPr="0066141B" w14:paraId="7D870813" w14:textId="77777777" w:rsidTr="00C74FF9">
        <w:tc>
          <w:tcPr>
            <w:tcW w:w="2235" w:type="dxa"/>
          </w:tcPr>
          <w:p w14:paraId="06C42EDE" w14:textId="77777777" w:rsidR="00F474D4" w:rsidRPr="0066141B" w:rsidRDefault="00F474D4" w:rsidP="009C4871">
            <w:pPr>
              <w:pStyle w:val="TableText"/>
              <w:rPr>
                <w:b/>
              </w:rPr>
            </w:pPr>
            <w:r w:rsidRPr="0066141B">
              <w:t>Agnes David</w:t>
            </w:r>
          </w:p>
        </w:tc>
        <w:tc>
          <w:tcPr>
            <w:tcW w:w="3969" w:type="dxa"/>
          </w:tcPr>
          <w:p w14:paraId="2F46ACB4" w14:textId="77777777" w:rsidR="00F474D4" w:rsidRPr="0066141B" w:rsidRDefault="00F474D4" w:rsidP="009C4871">
            <w:pPr>
              <w:pStyle w:val="TableText"/>
            </w:pPr>
            <w:r w:rsidRPr="0066141B">
              <w:t xml:space="preserve">Lower Unggai Community Development Foundation </w:t>
            </w:r>
          </w:p>
        </w:tc>
        <w:tc>
          <w:tcPr>
            <w:tcW w:w="2976" w:type="dxa"/>
          </w:tcPr>
          <w:p w14:paraId="455C35C1" w14:textId="77777777" w:rsidR="00F474D4" w:rsidRPr="0066141B" w:rsidRDefault="00F474D4" w:rsidP="009C4871">
            <w:pPr>
              <w:pStyle w:val="TableText"/>
            </w:pPr>
            <w:r w:rsidRPr="0066141B">
              <w:t>Coffee Farmer</w:t>
            </w:r>
          </w:p>
        </w:tc>
      </w:tr>
      <w:tr w:rsidR="00F474D4" w:rsidRPr="0066141B" w14:paraId="79903053" w14:textId="77777777" w:rsidTr="00C74FF9">
        <w:tc>
          <w:tcPr>
            <w:tcW w:w="2235" w:type="dxa"/>
          </w:tcPr>
          <w:p w14:paraId="404DAE5F" w14:textId="77777777" w:rsidR="00F474D4" w:rsidRPr="0066141B" w:rsidRDefault="00F474D4" w:rsidP="009C4871">
            <w:pPr>
              <w:pStyle w:val="TableText"/>
              <w:rPr>
                <w:b/>
              </w:rPr>
            </w:pPr>
            <w:r w:rsidRPr="0066141B">
              <w:t>Michael</w:t>
            </w:r>
          </w:p>
        </w:tc>
        <w:tc>
          <w:tcPr>
            <w:tcW w:w="3969" w:type="dxa"/>
          </w:tcPr>
          <w:p w14:paraId="7F275AE2" w14:textId="77777777" w:rsidR="00F474D4" w:rsidRPr="0066141B" w:rsidRDefault="00F474D4" w:rsidP="009C4871">
            <w:pPr>
              <w:pStyle w:val="TableText"/>
            </w:pPr>
            <w:r w:rsidRPr="0066141B">
              <w:t xml:space="preserve">Lower Unggai Community Development Foundation </w:t>
            </w:r>
          </w:p>
        </w:tc>
        <w:tc>
          <w:tcPr>
            <w:tcW w:w="2976" w:type="dxa"/>
          </w:tcPr>
          <w:p w14:paraId="23D69148" w14:textId="77777777" w:rsidR="00F474D4" w:rsidRPr="0066141B" w:rsidRDefault="00F474D4" w:rsidP="009C4871">
            <w:pPr>
              <w:pStyle w:val="TableText"/>
            </w:pPr>
            <w:r w:rsidRPr="0066141B">
              <w:t>Coffee Farmer</w:t>
            </w:r>
          </w:p>
        </w:tc>
      </w:tr>
      <w:tr w:rsidR="00F474D4" w:rsidRPr="0066141B" w14:paraId="09BB0EEF" w14:textId="77777777" w:rsidTr="00C74FF9">
        <w:tc>
          <w:tcPr>
            <w:tcW w:w="2235" w:type="dxa"/>
          </w:tcPr>
          <w:p w14:paraId="2B9AD0B2" w14:textId="77777777" w:rsidR="00F474D4" w:rsidRPr="0066141B" w:rsidRDefault="00F474D4" w:rsidP="009C4871">
            <w:pPr>
              <w:pStyle w:val="TableText"/>
              <w:rPr>
                <w:b/>
              </w:rPr>
            </w:pPr>
            <w:r w:rsidRPr="0066141B">
              <w:t>Andrew Yauwe</w:t>
            </w:r>
          </w:p>
        </w:tc>
        <w:tc>
          <w:tcPr>
            <w:tcW w:w="3969" w:type="dxa"/>
          </w:tcPr>
          <w:p w14:paraId="6D450FE8" w14:textId="77777777" w:rsidR="00F474D4" w:rsidRPr="0066141B" w:rsidRDefault="00F474D4" w:rsidP="009C4871">
            <w:pPr>
              <w:pStyle w:val="TableText"/>
            </w:pPr>
            <w:r w:rsidRPr="0066141B">
              <w:t xml:space="preserve">Lower Unggai Community Development Foundation </w:t>
            </w:r>
          </w:p>
        </w:tc>
        <w:tc>
          <w:tcPr>
            <w:tcW w:w="2976" w:type="dxa"/>
          </w:tcPr>
          <w:p w14:paraId="0D802FEB" w14:textId="77777777" w:rsidR="00F474D4" w:rsidRPr="0066141B" w:rsidRDefault="00F474D4" w:rsidP="009C4871">
            <w:pPr>
              <w:pStyle w:val="TableText"/>
            </w:pPr>
            <w:r w:rsidRPr="0066141B">
              <w:t>Coffee Farmer</w:t>
            </w:r>
          </w:p>
        </w:tc>
      </w:tr>
      <w:tr w:rsidR="00F474D4" w:rsidRPr="0066141B" w14:paraId="34FFABFD" w14:textId="77777777" w:rsidTr="00C74FF9">
        <w:tc>
          <w:tcPr>
            <w:tcW w:w="2235" w:type="dxa"/>
          </w:tcPr>
          <w:p w14:paraId="6838A204" w14:textId="77777777" w:rsidR="00F474D4" w:rsidRPr="0066141B" w:rsidRDefault="00F474D4" w:rsidP="009C4871">
            <w:pPr>
              <w:pStyle w:val="TableText"/>
              <w:rPr>
                <w:b/>
              </w:rPr>
            </w:pPr>
            <w:r w:rsidRPr="0066141B">
              <w:t>Samson John</w:t>
            </w:r>
          </w:p>
        </w:tc>
        <w:tc>
          <w:tcPr>
            <w:tcW w:w="3969" w:type="dxa"/>
          </w:tcPr>
          <w:p w14:paraId="5FAC6053" w14:textId="77777777" w:rsidR="00F474D4" w:rsidRPr="0066141B" w:rsidRDefault="00F474D4" w:rsidP="009C4871">
            <w:pPr>
              <w:pStyle w:val="TableText"/>
            </w:pPr>
            <w:r w:rsidRPr="0066141B">
              <w:t xml:space="preserve">Lower Unggai Community Development Foundation </w:t>
            </w:r>
          </w:p>
        </w:tc>
        <w:tc>
          <w:tcPr>
            <w:tcW w:w="2976" w:type="dxa"/>
          </w:tcPr>
          <w:p w14:paraId="72F82711" w14:textId="77777777" w:rsidR="00F474D4" w:rsidRPr="0066141B" w:rsidRDefault="00F474D4" w:rsidP="009C4871">
            <w:pPr>
              <w:pStyle w:val="TableText"/>
            </w:pPr>
            <w:r w:rsidRPr="0066141B">
              <w:t>Coffee Farmer</w:t>
            </w:r>
          </w:p>
        </w:tc>
      </w:tr>
      <w:tr w:rsidR="00F474D4" w:rsidRPr="0066141B" w14:paraId="104D7C15" w14:textId="77777777" w:rsidTr="00C74FF9">
        <w:tc>
          <w:tcPr>
            <w:tcW w:w="2235" w:type="dxa"/>
          </w:tcPr>
          <w:p w14:paraId="4F75E9A4" w14:textId="77777777" w:rsidR="00F474D4" w:rsidRPr="0066141B" w:rsidRDefault="00F474D4" w:rsidP="009C4871">
            <w:pPr>
              <w:pStyle w:val="TableText"/>
              <w:rPr>
                <w:b/>
              </w:rPr>
            </w:pPr>
            <w:r w:rsidRPr="0066141B">
              <w:t>Philip Steven</w:t>
            </w:r>
          </w:p>
        </w:tc>
        <w:tc>
          <w:tcPr>
            <w:tcW w:w="3969" w:type="dxa"/>
          </w:tcPr>
          <w:p w14:paraId="79912585" w14:textId="77777777" w:rsidR="00F474D4" w:rsidRPr="0066141B" w:rsidRDefault="00F474D4" w:rsidP="009C4871">
            <w:pPr>
              <w:pStyle w:val="TableText"/>
            </w:pPr>
            <w:r w:rsidRPr="0066141B">
              <w:t xml:space="preserve">Lower Unggai Community Development Foundation </w:t>
            </w:r>
          </w:p>
        </w:tc>
        <w:tc>
          <w:tcPr>
            <w:tcW w:w="2976" w:type="dxa"/>
          </w:tcPr>
          <w:p w14:paraId="50596390" w14:textId="77777777" w:rsidR="00F474D4" w:rsidRPr="0066141B" w:rsidRDefault="00F474D4" w:rsidP="009C4871">
            <w:pPr>
              <w:pStyle w:val="TableText"/>
            </w:pPr>
            <w:r w:rsidRPr="0066141B">
              <w:t>Coffee Farmer</w:t>
            </w:r>
          </w:p>
        </w:tc>
      </w:tr>
      <w:tr w:rsidR="00F474D4" w:rsidRPr="0066141B" w14:paraId="5FD80373" w14:textId="77777777" w:rsidTr="00C74FF9">
        <w:tc>
          <w:tcPr>
            <w:tcW w:w="2235" w:type="dxa"/>
          </w:tcPr>
          <w:p w14:paraId="079DF345" w14:textId="77777777" w:rsidR="00F474D4" w:rsidRPr="0066141B" w:rsidRDefault="00F474D4" w:rsidP="009C4871">
            <w:pPr>
              <w:pStyle w:val="TableText"/>
              <w:rPr>
                <w:b/>
              </w:rPr>
            </w:pPr>
            <w:r w:rsidRPr="0066141B">
              <w:t>David Kare</w:t>
            </w:r>
          </w:p>
        </w:tc>
        <w:tc>
          <w:tcPr>
            <w:tcW w:w="3969" w:type="dxa"/>
          </w:tcPr>
          <w:p w14:paraId="518A5609" w14:textId="77777777" w:rsidR="00F474D4" w:rsidRPr="0066141B" w:rsidRDefault="00F474D4" w:rsidP="009C4871">
            <w:pPr>
              <w:pStyle w:val="TableText"/>
            </w:pPr>
            <w:r w:rsidRPr="0066141B">
              <w:t xml:space="preserve">Lower Unggai Community Development Foundation </w:t>
            </w:r>
          </w:p>
        </w:tc>
        <w:tc>
          <w:tcPr>
            <w:tcW w:w="2976" w:type="dxa"/>
          </w:tcPr>
          <w:p w14:paraId="43138B69" w14:textId="77777777" w:rsidR="00F474D4" w:rsidRPr="0066141B" w:rsidRDefault="00F474D4" w:rsidP="009C4871">
            <w:pPr>
              <w:pStyle w:val="TableText"/>
            </w:pPr>
            <w:r w:rsidRPr="0066141B">
              <w:t>Coffee Farmer</w:t>
            </w:r>
          </w:p>
        </w:tc>
      </w:tr>
      <w:tr w:rsidR="00F474D4" w:rsidRPr="0066141B" w14:paraId="7EACD7F4" w14:textId="77777777" w:rsidTr="00C74FF9">
        <w:tc>
          <w:tcPr>
            <w:tcW w:w="2235" w:type="dxa"/>
          </w:tcPr>
          <w:p w14:paraId="7D09377A" w14:textId="77777777" w:rsidR="00F474D4" w:rsidRPr="0066141B" w:rsidRDefault="00F474D4" w:rsidP="009C4871">
            <w:pPr>
              <w:pStyle w:val="TableText"/>
              <w:rPr>
                <w:b/>
              </w:rPr>
            </w:pPr>
            <w:r w:rsidRPr="0066141B">
              <w:t>John Kare</w:t>
            </w:r>
          </w:p>
        </w:tc>
        <w:tc>
          <w:tcPr>
            <w:tcW w:w="3969" w:type="dxa"/>
          </w:tcPr>
          <w:p w14:paraId="65A24851" w14:textId="77777777" w:rsidR="00F474D4" w:rsidRPr="0066141B" w:rsidRDefault="00F474D4" w:rsidP="009C4871">
            <w:pPr>
              <w:pStyle w:val="TableText"/>
            </w:pPr>
            <w:r w:rsidRPr="0066141B">
              <w:t xml:space="preserve">Lower Unggai Community Development Foundation </w:t>
            </w:r>
          </w:p>
        </w:tc>
        <w:tc>
          <w:tcPr>
            <w:tcW w:w="2976" w:type="dxa"/>
          </w:tcPr>
          <w:p w14:paraId="1DBD3527" w14:textId="77777777" w:rsidR="00F474D4" w:rsidRPr="0066141B" w:rsidRDefault="00F474D4" w:rsidP="009C4871">
            <w:pPr>
              <w:pStyle w:val="TableText"/>
            </w:pPr>
            <w:r w:rsidRPr="0066141B">
              <w:t>Coffee Farmer</w:t>
            </w:r>
          </w:p>
        </w:tc>
      </w:tr>
      <w:tr w:rsidR="00F474D4" w:rsidRPr="0066141B" w14:paraId="48033704" w14:textId="77777777" w:rsidTr="00C74FF9">
        <w:tc>
          <w:tcPr>
            <w:tcW w:w="2235" w:type="dxa"/>
          </w:tcPr>
          <w:p w14:paraId="47E5B416" w14:textId="77777777" w:rsidR="00F474D4" w:rsidRPr="0066141B" w:rsidRDefault="00F474D4" w:rsidP="009C4871">
            <w:pPr>
              <w:pStyle w:val="TableText"/>
              <w:rPr>
                <w:b/>
              </w:rPr>
            </w:pPr>
            <w:r w:rsidRPr="0066141B">
              <w:t>Francis Momba</w:t>
            </w:r>
          </w:p>
        </w:tc>
        <w:tc>
          <w:tcPr>
            <w:tcW w:w="3969" w:type="dxa"/>
          </w:tcPr>
          <w:p w14:paraId="523A80FD" w14:textId="77777777" w:rsidR="00F474D4" w:rsidRPr="0066141B" w:rsidRDefault="00F474D4" w:rsidP="009C4871">
            <w:pPr>
              <w:pStyle w:val="TableText"/>
            </w:pPr>
            <w:r w:rsidRPr="0066141B">
              <w:t xml:space="preserve">Lower Unggai Community Development Foundation </w:t>
            </w:r>
          </w:p>
        </w:tc>
        <w:tc>
          <w:tcPr>
            <w:tcW w:w="2976" w:type="dxa"/>
          </w:tcPr>
          <w:p w14:paraId="29735150" w14:textId="77777777" w:rsidR="00F474D4" w:rsidRPr="0066141B" w:rsidRDefault="00F474D4" w:rsidP="009C4871">
            <w:pPr>
              <w:pStyle w:val="TableText"/>
            </w:pPr>
            <w:r w:rsidRPr="0066141B">
              <w:t>Coffee Farmer</w:t>
            </w:r>
          </w:p>
        </w:tc>
      </w:tr>
      <w:tr w:rsidR="00F474D4" w:rsidRPr="0066141B" w14:paraId="5F9FFBD2" w14:textId="77777777" w:rsidTr="00C74FF9">
        <w:tc>
          <w:tcPr>
            <w:tcW w:w="2235" w:type="dxa"/>
          </w:tcPr>
          <w:p w14:paraId="3E625CD6" w14:textId="77777777" w:rsidR="00F474D4" w:rsidRPr="0066141B" w:rsidRDefault="00F474D4" w:rsidP="009C4871">
            <w:pPr>
              <w:pStyle w:val="TableText"/>
              <w:rPr>
                <w:b/>
              </w:rPr>
            </w:pPr>
            <w:r w:rsidRPr="0066141B">
              <w:t>Andrew Kialai</w:t>
            </w:r>
          </w:p>
        </w:tc>
        <w:tc>
          <w:tcPr>
            <w:tcW w:w="3969" w:type="dxa"/>
          </w:tcPr>
          <w:p w14:paraId="5E90430D" w14:textId="77777777" w:rsidR="00F474D4" w:rsidRPr="0066141B" w:rsidRDefault="00F474D4" w:rsidP="009C4871">
            <w:pPr>
              <w:pStyle w:val="TableText"/>
            </w:pPr>
            <w:r w:rsidRPr="0066141B">
              <w:t xml:space="preserve">Lower Unggai Community Development Foundation </w:t>
            </w:r>
          </w:p>
        </w:tc>
        <w:tc>
          <w:tcPr>
            <w:tcW w:w="2976" w:type="dxa"/>
          </w:tcPr>
          <w:p w14:paraId="5F69243C" w14:textId="77777777" w:rsidR="00F474D4" w:rsidRPr="0066141B" w:rsidRDefault="00F474D4" w:rsidP="009C4871">
            <w:pPr>
              <w:pStyle w:val="TableText"/>
            </w:pPr>
            <w:r w:rsidRPr="0066141B">
              <w:t>Coffee Farmer</w:t>
            </w:r>
          </w:p>
        </w:tc>
      </w:tr>
      <w:tr w:rsidR="00F474D4" w:rsidRPr="0066141B" w14:paraId="2F47FB7A" w14:textId="77777777" w:rsidTr="00C74FF9">
        <w:tc>
          <w:tcPr>
            <w:tcW w:w="2235" w:type="dxa"/>
          </w:tcPr>
          <w:p w14:paraId="178C81F5" w14:textId="77777777" w:rsidR="00F474D4" w:rsidRPr="0066141B" w:rsidRDefault="00F474D4" w:rsidP="009C4871">
            <w:pPr>
              <w:pStyle w:val="TableText"/>
              <w:rPr>
                <w:b/>
              </w:rPr>
            </w:pPr>
            <w:r w:rsidRPr="0066141B">
              <w:t>Abel Ivanka</w:t>
            </w:r>
          </w:p>
        </w:tc>
        <w:tc>
          <w:tcPr>
            <w:tcW w:w="3969" w:type="dxa"/>
          </w:tcPr>
          <w:p w14:paraId="04623F3E" w14:textId="77777777" w:rsidR="00F474D4" w:rsidRPr="0066141B" w:rsidRDefault="00F474D4" w:rsidP="009C4871">
            <w:pPr>
              <w:pStyle w:val="TableText"/>
            </w:pPr>
            <w:r w:rsidRPr="0066141B">
              <w:t xml:space="preserve">Lower Unggai Community Development Foundation </w:t>
            </w:r>
          </w:p>
        </w:tc>
        <w:tc>
          <w:tcPr>
            <w:tcW w:w="2976" w:type="dxa"/>
          </w:tcPr>
          <w:p w14:paraId="4820D995" w14:textId="77777777" w:rsidR="00F474D4" w:rsidRPr="0066141B" w:rsidRDefault="00F474D4" w:rsidP="009C4871">
            <w:pPr>
              <w:pStyle w:val="TableText"/>
            </w:pPr>
            <w:r w:rsidRPr="0066141B">
              <w:t>Coffee Farmer</w:t>
            </w:r>
          </w:p>
        </w:tc>
      </w:tr>
      <w:tr w:rsidR="00F474D4" w:rsidRPr="0066141B" w14:paraId="377F4223" w14:textId="77777777" w:rsidTr="00C74FF9">
        <w:tc>
          <w:tcPr>
            <w:tcW w:w="2235" w:type="dxa"/>
          </w:tcPr>
          <w:p w14:paraId="778742B2" w14:textId="77777777" w:rsidR="00F474D4" w:rsidRPr="0066141B" w:rsidRDefault="00F474D4" w:rsidP="009C4871">
            <w:pPr>
              <w:pStyle w:val="TableText"/>
              <w:rPr>
                <w:b/>
                <w:bCs/>
              </w:rPr>
            </w:pPr>
            <w:r w:rsidRPr="0066141B">
              <w:t>David Rowairo</w:t>
            </w:r>
          </w:p>
        </w:tc>
        <w:tc>
          <w:tcPr>
            <w:tcW w:w="3969" w:type="dxa"/>
          </w:tcPr>
          <w:p w14:paraId="1B169C87" w14:textId="77777777" w:rsidR="00F474D4" w:rsidRPr="0066141B" w:rsidRDefault="00F474D4" w:rsidP="009C4871">
            <w:pPr>
              <w:pStyle w:val="TableText"/>
            </w:pPr>
            <w:r w:rsidRPr="0066141B">
              <w:t xml:space="preserve">Lower Unggai Community Development Foundation </w:t>
            </w:r>
          </w:p>
        </w:tc>
        <w:tc>
          <w:tcPr>
            <w:tcW w:w="2976" w:type="dxa"/>
          </w:tcPr>
          <w:p w14:paraId="4D7FB63E" w14:textId="77777777" w:rsidR="00F474D4" w:rsidRPr="0066141B" w:rsidRDefault="00F474D4" w:rsidP="009C4871">
            <w:pPr>
              <w:pStyle w:val="TableText"/>
            </w:pPr>
            <w:r w:rsidRPr="0066141B">
              <w:t>Coffee Farmer</w:t>
            </w:r>
          </w:p>
        </w:tc>
      </w:tr>
      <w:tr w:rsidR="00F474D4" w:rsidRPr="0066141B" w14:paraId="412A6184" w14:textId="77777777" w:rsidTr="00C74FF9">
        <w:tc>
          <w:tcPr>
            <w:tcW w:w="2235" w:type="dxa"/>
          </w:tcPr>
          <w:p w14:paraId="28191BD9" w14:textId="77777777" w:rsidR="00F474D4" w:rsidRPr="0066141B" w:rsidRDefault="00F474D4" w:rsidP="009C4871">
            <w:pPr>
              <w:pStyle w:val="TableText"/>
              <w:rPr>
                <w:b/>
                <w:bCs/>
              </w:rPr>
            </w:pPr>
            <w:r w:rsidRPr="0066141B">
              <w:t>Aden Aitowe</w:t>
            </w:r>
          </w:p>
        </w:tc>
        <w:tc>
          <w:tcPr>
            <w:tcW w:w="3969" w:type="dxa"/>
          </w:tcPr>
          <w:p w14:paraId="664E1338" w14:textId="77777777" w:rsidR="00F474D4" w:rsidRPr="0066141B" w:rsidRDefault="00F474D4" w:rsidP="009C4871">
            <w:pPr>
              <w:pStyle w:val="TableText"/>
            </w:pPr>
            <w:r w:rsidRPr="0066141B">
              <w:t xml:space="preserve">Lower Unggai Community Development Foundation </w:t>
            </w:r>
          </w:p>
        </w:tc>
        <w:tc>
          <w:tcPr>
            <w:tcW w:w="2976" w:type="dxa"/>
          </w:tcPr>
          <w:p w14:paraId="5C443ECF" w14:textId="77777777" w:rsidR="00F474D4" w:rsidRPr="0066141B" w:rsidRDefault="00F474D4" w:rsidP="009C4871">
            <w:pPr>
              <w:pStyle w:val="TableText"/>
            </w:pPr>
            <w:r w:rsidRPr="0066141B">
              <w:t>Coffee Farmer</w:t>
            </w:r>
          </w:p>
        </w:tc>
      </w:tr>
      <w:tr w:rsidR="00F474D4" w:rsidRPr="0066141B" w14:paraId="41504785" w14:textId="77777777" w:rsidTr="00C74FF9">
        <w:tc>
          <w:tcPr>
            <w:tcW w:w="2235" w:type="dxa"/>
          </w:tcPr>
          <w:p w14:paraId="11EBE863" w14:textId="77777777" w:rsidR="00F474D4" w:rsidRPr="0066141B" w:rsidRDefault="00F474D4" w:rsidP="009C4871">
            <w:pPr>
              <w:pStyle w:val="TableText"/>
              <w:rPr>
                <w:b/>
                <w:bCs/>
              </w:rPr>
            </w:pPr>
            <w:r w:rsidRPr="0066141B">
              <w:t>Julius Rowandi</w:t>
            </w:r>
          </w:p>
        </w:tc>
        <w:tc>
          <w:tcPr>
            <w:tcW w:w="3969" w:type="dxa"/>
          </w:tcPr>
          <w:p w14:paraId="223ED2DE" w14:textId="77777777" w:rsidR="00F474D4" w:rsidRPr="0066141B" w:rsidRDefault="00F474D4" w:rsidP="009C4871">
            <w:pPr>
              <w:pStyle w:val="TableText"/>
            </w:pPr>
            <w:r w:rsidRPr="0066141B">
              <w:t xml:space="preserve">Lower Unggai Community Development Foundation </w:t>
            </w:r>
          </w:p>
        </w:tc>
        <w:tc>
          <w:tcPr>
            <w:tcW w:w="2976" w:type="dxa"/>
          </w:tcPr>
          <w:p w14:paraId="5F2C4B44" w14:textId="77777777" w:rsidR="00F474D4" w:rsidRPr="0066141B" w:rsidRDefault="00F474D4" w:rsidP="009C4871">
            <w:pPr>
              <w:pStyle w:val="TableText"/>
            </w:pPr>
            <w:r w:rsidRPr="0066141B">
              <w:t>Coffee Farmer</w:t>
            </w:r>
          </w:p>
        </w:tc>
      </w:tr>
      <w:tr w:rsidR="00F474D4" w:rsidRPr="0066141B" w14:paraId="0C608F38" w14:textId="77777777" w:rsidTr="00C74FF9">
        <w:tc>
          <w:tcPr>
            <w:tcW w:w="2235" w:type="dxa"/>
          </w:tcPr>
          <w:p w14:paraId="3FD48EA9" w14:textId="77777777" w:rsidR="00F474D4" w:rsidRPr="0066141B" w:rsidRDefault="00F474D4" w:rsidP="009C4871">
            <w:pPr>
              <w:pStyle w:val="TableText"/>
              <w:rPr>
                <w:b/>
                <w:bCs/>
              </w:rPr>
            </w:pPr>
            <w:r w:rsidRPr="0066141B">
              <w:t xml:space="preserve">Cops Momba </w:t>
            </w:r>
          </w:p>
        </w:tc>
        <w:tc>
          <w:tcPr>
            <w:tcW w:w="3969" w:type="dxa"/>
          </w:tcPr>
          <w:p w14:paraId="5871BEF6" w14:textId="77777777" w:rsidR="00F474D4" w:rsidRPr="0066141B" w:rsidRDefault="00F474D4" w:rsidP="009C4871">
            <w:pPr>
              <w:pStyle w:val="TableText"/>
            </w:pPr>
            <w:r w:rsidRPr="0066141B">
              <w:t xml:space="preserve">Lower Unggai Community Development Foundation </w:t>
            </w:r>
          </w:p>
        </w:tc>
        <w:tc>
          <w:tcPr>
            <w:tcW w:w="2976" w:type="dxa"/>
          </w:tcPr>
          <w:p w14:paraId="1EB7CDD8" w14:textId="77777777" w:rsidR="00F474D4" w:rsidRPr="0066141B" w:rsidRDefault="00F474D4" w:rsidP="009C4871">
            <w:pPr>
              <w:pStyle w:val="TableText"/>
            </w:pPr>
            <w:r w:rsidRPr="0066141B">
              <w:t>Coffee Farmer</w:t>
            </w:r>
          </w:p>
        </w:tc>
      </w:tr>
      <w:tr w:rsidR="00F474D4" w:rsidRPr="0066141B" w14:paraId="1422D00C" w14:textId="77777777" w:rsidTr="00C74FF9">
        <w:tc>
          <w:tcPr>
            <w:tcW w:w="2235" w:type="dxa"/>
          </w:tcPr>
          <w:p w14:paraId="6F631036" w14:textId="77777777" w:rsidR="00F474D4" w:rsidRPr="0066141B" w:rsidRDefault="00F474D4" w:rsidP="009C4871">
            <w:pPr>
              <w:pStyle w:val="TableText"/>
              <w:rPr>
                <w:b/>
                <w:bCs/>
              </w:rPr>
            </w:pPr>
            <w:r w:rsidRPr="0066141B">
              <w:t>Ismael Kiavuri</w:t>
            </w:r>
          </w:p>
        </w:tc>
        <w:tc>
          <w:tcPr>
            <w:tcW w:w="3969" w:type="dxa"/>
          </w:tcPr>
          <w:p w14:paraId="4671E2A6" w14:textId="77777777" w:rsidR="00F474D4" w:rsidRPr="0066141B" w:rsidRDefault="00F474D4" w:rsidP="009C4871">
            <w:pPr>
              <w:pStyle w:val="TableText"/>
            </w:pPr>
            <w:r w:rsidRPr="0066141B">
              <w:t xml:space="preserve">Lower Unggai Community Development Foundation </w:t>
            </w:r>
          </w:p>
        </w:tc>
        <w:tc>
          <w:tcPr>
            <w:tcW w:w="2976" w:type="dxa"/>
          </w:tcPr>
          <w:p w14:paraId="1A10DE09" w14:textId="77777777" w:rsidR="00F474D4" w:rsidRPr="0066141B" w:rsidRDefault="00F474D4" w:rsidP="009C4871">
            <w:pPr>
              <w:pStyle w:val="TableText"/>
            </w:pPr>
            <w:r w:rsidRPr="0066141B">
              <w:t>Coffee Farmer</w:t>
            </w:r>
          </w:p>
        </w:tc>
      </w:tr>
      <w:tr w:rsidR="00F474D4" w:rsidRPr="0066141B" w14:paraId="459C06E9" w14:textId="77777777" w:rsidTr="00C74FF9">
        <w:tc>
          <w:tcPr>
            <w:tcW w:w="2235" w:type="dxa"/>
          </w:tcPr>
          <w:p w14:paraId="1694087F" w14:textId="77777777" w:rsidR="00F474D4" w:rsidRPr="0066141B" w:rsidRDefault="00F474D4" w:rsidP="009C4871">
            <w:pPr>
              <w:pStyle w:val="TableText"/>
              <w:rPr>
                <w:b/>
                <w:bCs/>
              </w:rPr>
            </w:pPr>
            <w:r w:rsidRPr="0066141B">
              <w:t>David Korilai</w:t>
            </w:r>
          </w:p>
        </w:tc>
        <w:tc>
          <w:tcPr>
            <w:tcW w:w="3969" w:type="dxa"/>
          </w:tcPr>
          <w:p w14:paraId="4816A316" w14:textId="77777777" w:rsidR="00F474D4" w:rsidRPr="0066141B" w:rsidRDefault="00F474D4" w:rsidP="009C4871">
            <w:pPr>
              <w:pStyle w:val="TableText"/>
            </w:pPr>
            <w:r w:rsidRPr="0066141B">
              <w:t xml:space="preserve">Lower Unggai Community Development Foundation </w:t>
            </w:r>
          </w:p>
        </w:tc>
        <w:tc>
          <w:tcPr>
            <w:tcW w:w="2976" w:type="dxa"/>
          </w:tcPr>
          <w:p w14:paraId="277B709D" w14:textId="77777777" w:rsidR="00F474D4" w:rsidRPr="0066141B" w:rsidRDefault="00F474D4" w:rsidP="009C4871">
            <w:pPr>
              <w:pStyle w:val="TableText"/>
            </w:pPr>
            <w:r w:rsidRPr="0066141B">
              <w:t>Coffee Farmer</w:t>
            </w:r>
          </w:p>
        </w:tc>
      </w:tr>
      <w:tr w:rsidR="00F474D4" w:rsidRPr="0066141B" w14:paraId="59F8517F" w14:textId="77777777" w:rsidTr="00C74FF9">
        <w:tc>
          <w:tcPr>
            <w:tcW w:w="2235" w:type="dxa"/>
          </w:tcPr>
          <w:p w14:paraId="0DC1E440" w14:textId="77777777" w:rsidR="00F474D4" w:rsidRPr="0066141B" w:rsidRDefault="00F474D4" w:rsidP="009C4871">
            <w:pPr>
              <w:pStyle w:val="TableText"/>
              <w:rPr>
                <w:b/>
                <w:bCs/>
              </w:rPr>
            </w:pPr>
            <w:r w:rsidRPr="0066141B">
              <w:t>Joseph Modu</w:t>
            </w:r>
          </w:p>
        </w:tc>
        <w:tc>
          <w:tcPr>
            <w:tcW w:w="3969" w:type="dxa"/>
          </w:tcPr>
          <w:p w14:paraId="625E294A" w14:textId="77777777" w:rsidR="00F474D4" w:rsidRPr="0066141B" w:rsidRDefault="00F474D4" w:rsidP="009C4871">
            <w:pPr>
              <w:pStyle w:val="TableText"/>
            </w:pPr>
            <w:r w:rsidRPr="0066141B">
              <w:t xml:space="preserve">Lower Unggai Community Development Foundation </w:t>
            </w:r>
          </w:p>
        </w:tc>
        <w:tc>
          <w:tcPr>
            <w:tcW w:w="2976" w:type="dxa"/>
          </w:tcPr>
          <w:p w14:paraId="5162E502" w14:textId="77777777" w:rsidR="00F474D4" w:rsidRPr="0066141B" w:rsidRDefault="00F474D4" w:rsidP="009C4871">
            <w:pPr>
              <w:pStyle w:val="TableText"/>
            </w:pPr>
            <w:r w:rsidRPr="0066141B">
              <w:t>Coffee Farmer</w:t>
            </w:r>
          </w:p>
        </w:tc>
      </w:tr>
      <w:tr w:rsidR="00F474D4" w:rsidRPr="0066141B" w14:paraId="390AFE30" w14:textId="77777777" w:rsidTr="00C74FF9">
        <w:tc>
          <w:tcPr>
            <w:tcW w:w="2235" w:type="dxa"/>
          </w:tcPr>
          <w:p w14:paraId="265B51D3" w14:textId="77777777" w:rsidR="00F474D4" w:rsidRPr="0066141B" w:rsidRDefault="00F474D4" w:rsidP="009C4871">
            <w:pPr>
              <w:pStyle w:val="TableText"/>
              <w:rPr>
                <w:b/>
                <w:bCs/>
              </w:rPr>
            </w:pPr>
            <w:r w:rsidRPr="0066141B">
              <w:t>Albert Korilai</w:t>
            </w:r>
          </w:p>
        </w:tc>
        <w:tc>
          <w:tcPr>
            <w:tcW w:w="3969" w:type="dxa"/>
          </w:tcPr>
          <w:p w14:paraId="185ED995" w14:textId="77777777" w:rsidR="00F474D4" w:rsidRPr="0066141B" w:rsidRDefault="00F474D4" w:rsidP="009C4871">
            <w:pPr>
              <w:pStyle w:val="TableText"/>
            </w:pPr>
            <w:r w:rsidRPr="0066141B">
              <w:t xml:space="preserve">Lower Unggai Community Development Foundation </w:t>
            </w:r>
          </w:p>
        </w:tc>
        <w:tc>
          <w:tcPr>
            <w:tcW w:w="2976" w:type="dxa"/>
          </w:tcPr>
          <w:p w14:paraId="09CDD903" w14:textId="77777777" w:rsidR="00F474D4" w:rsidRPr="0066141B" w:rsidRDefault="00F474D4" w:rsidP="009C4871">
            <w:pPr>
              <w:pStyle w:val="TableText"/>
            </w:pPr>
            <w:r w:rsidRPr="0066141B">
              <w:t>Coffee Farmer</w:t>
            </w:r>
          </w:p>
        </w:tc>
      </w:tr>
      <w:tr w:rsidR="00F474D4" w:rsidRPr="0066141B" w14:paraId="582078FE" w14:textId="77777777" w:rsidTr="00C74FF9">
        <w:tc>
          <w:tcPr>
            <w:tcW w:w="2235" w:type="dxa"/>
          </w:tcPr>
          <w:p w14:paraId="75C656D1" w14:textId="77777777" w:rsidR="00F474D4" w:rsidRPr="0066141B" w:rsidRDefault="00F474D4" w:rsidP="009C4871">
            <w:pPr>
              <w:pStyle w:val="TableText"/>
              <w:rPr>
                <w:b/>
                <w:bCs/>
              </w:rPr>
            </w:pPr>
            <w:r w:rsidRPr="0066141B">
              <w:t>David Murifoya</w:t>
            </w:r>
          </w:p>
        </w:tc>
        <w:tc>
          <w:tcPr>
            <w:tcW w:w="3969" w:type="dxa"/>
          </w:tcPr>
          <w:p w14:paraId="54FD98E5" w14:textId="77777777" w:rsidR="00F474D4" w:rsidRPr="0066141B" w:rsidRDefault="00F474D4" w:rsidP="009C4871">
            <w:pPr>
              <w:pStyle w:val="TableText"/>
            </w:pPr>
            <w:r w:rsidRPr="0066141B">
              <w:t xml:space="preserve">Lower Unggai Community Development Foundation </w:t>
            </w:r>
          </w:p>
        </w:tc>
        <w:tc>
          <w:tcPr>
            <w:tcW w:w="2976" w:type="dxa"/>
          </w:tcPr>
          <w:p w14:paraId="1FDF6488" w14:textId="77777777" w:rsidR="00F474D4" w:rsidRPr="0066141B" w:rsidRDefault="00F474D4" w:rsidP="009C4871">
            <w:pPr>
              <w:pStyle w:val="TableText"/>
            </w:pPr>
            <w:r w:rsidRPr="0066141B">
              <w:t>Coffee Farmer</w:t>
            </w:r>
          </w:p>
        </w:tc>
      </w:tr>
      <w:tr w:rsidR="00F474D4" w:rsidRPr="0066141B" w14:paraId="6B51BD8A" w14:textId="77777777" w:rsidTr="00C74FF9">
        <w:tc>
          <w:tcPr>
            <w:tcW w:w="2235" w:type="dxa"/>
          </w:tcPr>
          <w:p w14:paraId="70CE7BF7" w14:textId="77777777" w:rsidR="00F474D4" w:rsidRPr="0066141B" w:rsidRDefault="00F474D4" w:rsidP="009C4871">
            <w:pPr>
              <w:pStyle w:val="TableText"/>
              <w:rPr>
                <w:b/>
                <w:bCs/>
              </w:rPr>
            </w:pPr>
            <w:r w:rsidRPr="0066141B">
              <w:t>Douglas Kare</w:t>
            </w:r>
          </w:p>
        </w:tc>
        <w:tc>
          <w:tcPr>
            <w:tcW w:w="3969" w:type="dxa"/>
          </w:tcPr>
          <w:p w14:paraId="3C76AED0" w14:textId="77777777" w:rsidR="00F474D4" w:rsidRPr="0066141B" w:rsidRDefault="00F474D4" w:rsidP="009C4871">
            <w:pPr>
              <w:pStyle w:val="TableText"/>
            </w:pPr>
            <w:r w:rsidRPr="0066141B">
              <w:t xml:space="preserve">Lower Unggai Community Development Foundation </w:t>
            </w:r>
          </w:p>
        </w:tc>
        <w:tc>
          <w:tcPr>
            <w:tcW w:w="2976" w:type="dxa"/>
          </w:tcPr>
          <w:p w14:paraId="301D339C" w14:textId="77777777" w:rsidR="00F474D4" w:rsidRPr="0066141B" w:rsidRDefault="00F474D4" w:rsidP="009C4871">
            <w:pPr>
              <w:pStyle w:val="TableText"/>
            </w:pPr>
            <w:r w:rsidRPr="0066141B">
              <w:t>Coffee Farmer</w:t>
            </w:r>
          </w:p>
        </w:tc>
      </w:tr>
      <w:tr w:rsidR="00F474D4" w:rsidRPr="0066141B" w14:paraId="6BC8D2FB" w14:textId="77777777" w:rsidTr="00C74FF9">
        <w:tc>
          <w:tcPr>
            <w:tcW w:w="2235" w:type="dxa"/>
          </w:tcPr>
          <w:p w14:paraId="39E1371E" w14:textId="77777777" w:rsidR="00F474D4" w:rsidRPr="0066141B" w:rsidRDefault="00F474D4" w:rsidP="009C4871">
            <w:pPr>
              <w:pStyle w:val="TableText"/>
              <w:rPr>
                <w:b/>
                <w:bCs/>
              </w:rPr>
            </w:pPr>
            <w:r w:rsidRPr="0066141B">
              <w:t>Phillip Kare</w:t>
            </w:r>
          </w:p>
        </w:tc>
        <w:tc>
          <w:tcPr>
            <w:tcW w:w="3969" w:type="dxa"/>
          </w:tcPr>
          <w:p w14:paraId="100C479A" w14:textId="77777777" w:rsidR="00F474D4" w:rsidRPr="0066141B" w:rsidRDefault="00F474D4" w:rsidP="009C4871">
            <w:pPr>
              <w:pStyle w:val="TableText"/>
            </w:pPr>
            <w:r w:rsidRPr="0066141B">
              <w:t xml:space="preserve">Lower Unggai Community Development Foundation </w:t>
            </w:r>
          </w:p>
        </w:tc>
        <w:tc>
          <w:tcPr>
            <w:tcW w:w="2976" w:type="dxa"/>
          </w:tcPr>
          <w:p w14:paraId="4223A048" w14:textId="77777777" w:rsidR="00F474D4" w:rsidRPr="0066141B" w:rsidRDefault="00F474D4" w:rsidP="009C4871">
            <w:pPr>
              <w:pStyle w:val="TableText"/>
            </w:pPr>
            <w:r w:rsidRPr="0066141B">
              <w:t>Coffee Farmer</w:t>
            </w:r>
          </w:p>
        </w:tc>
      </w:tr>
      <w:tr w:rsidR="00F474D4" w:rsidRPr="0066141B" w14:paraId="57AD0076" w14:textId="77777777" w:rsidTr="00C74FF9">
        <w:tc>
          <w:tcPr>
            <w:tcW w:w="2235" w:type="dxa"/>
          </w:tcPr>
          <w:p w14:paraId="1252C572" w14:textId="77777777" w:rsidR="00F474D4" w:rsidRPr="0066141B" w:rsidRDefault="00F474D4" w:rsidP="009C4871">
            <w:pPr>
              <w:pStyle w:val="TableText"/>
              <w:rPr>
                <w:b/>
                <w:bCs/>
              </w:rPr>
            </w:pPr>
            <w:r w:rsidRPr="0066141B">
              <w:t>David Rowairo</w:t>
            </w:r>
          </w:p>
        </w:tc>
        <w:tc>
          <w:tcPr>
            <w:tcW w:w="3969" w:type="dxa"/>
          </w:tcPr>
          <w:p w14:paraId="0C6D6D60" w14:textId="77777777" w:rsidR="00F474D4" w:rsidRPr="0066141B" w:rsidRDefault="00F474D4" w:rsidP="009C4871">
            <w:pPr>
              <w:pStyle w:val="TableText"/>
            </w:pPr>
            <w:r w:rsidRPr="0066141B">
              <w:t xml:space="preserve">Lower Unggai Community Development Foundation </w:t>
            </w:r>
          </w:p>
        </w:tc>
        <w:tc>
          <w:tcPr>
            <w:tcW w:w="2976" w:type="dxa"/>
          </w:tcPr>
          <w:p w14:paraId="5D09AFE0" w14:textId="77777777" w:rsidR="00F474D4" w:rsidRPr="0066141B" w:rsidRDefault="00F474D4" w:rsidP="009C4871">
            <w:pPr>
              <w:pStyle w:val="TableText"/>
            </w:pPr>
            <w:r w:rsidRPr="0066141B">
              <w:t>Coffee Farmer</w:t>
            </w:r>
          </w:p>
        </w:tc>
      </w:tr>
    </w:tbl>
    <w:p w14:paraId="22F791C6" w14:textId="77777777" w:rsidR="00F474D4" w:rsidRPr="0066141B" w:rsidRDefault="00F474D4" w:rsidP="00F474D4">
      <w:pPr>
        <w:pStyle w:val="crossheading"/>
        <w:rPr>
          <w:lang w:val="en-AU" w:eastAsia="en-AU"/>
        </w:rPr>
      </w:pPr>
      <w:r w:rsidRPr="0066141B">
        <w:rPr>
          <w:lang w:val="en-AU" w:eastAsia="en-AU"/>
        </w:rPr>
        <w:t xml:space="preserve">Farmer Network members providing feedback </w:t>
      </w:r>
    </w:p>
    <w:tbl>
      <w:tblPr>
        <w:tblStyle w:val="TableGridLight1"/>
        <w:tblW w:w="0" w:type="auto"/>
        <w:tblCellMar>
          <w:top w:w="57" w:type="dxa"/>
          <w:bottom w:w="57" w:type="dxa"/>
        </w:tblCellMar>
        <w:tblLook w:val="04A0" w:firstRow="1" w:lastRow="0" w:firstColumn="1" w:lastColumn="0" w:noHBand="0" w:noVBand="1"/>
      </w:tblPr>
      <w:tblGrid>
        <w:gridCol w:w="4573"/>
        <w:gridCol w:w="2226"/>
        <w:gridCol w:w="2210"/>
      </w:tblGrid>
      <w:tr w:rsidR="00F474D4" w:rsidRPr="0066141B" w14:paraId="4F91891D" w14:textId="77777777" w:rsidTr="00C74FF9">
        <w:trPr>
          <w:tblHeader/>
        </w:trPr>
        <w:tc>
          <w:tcPr>
            <w:tcW w:w="4573" w:type="dxa"/>
            <w:shd w:val="clear" w:color="auto" w:fill="00928C" w:themeFill="accent1"/>
            <w:vAlign w:val="center"/>
          </w:tcPr>
          <w:p w14:paraId="0EA029C8" w14:textId="356DCA52" w:rsidR="00F474D4" w:rsidRPr="0066141B" w:rsidRDefault="00F474D4" w:rsidP="009C4871">
            <w:pPr>
              <w:pStyle w:val="TableText"/>
              <w:rPr>
                <w:b/>
                <w:color w:val="FFFFFF" w:themeColor="background1"/>
                <w:lang w:eastAsia="en-AU"/>
              </w:rPr>
            </w:pPr>
            <w:r w:rsidRPr="0066141B">
              <w:rPr>
                <w:b/>
                <w:color w:val="FFFFFF" w:themeColor="background1"/>
                <w:lang w:eastAsia="en-AU"/>
              </w:rPr>
              <w:t>Farmers</w:t>
            </w:r>
            <w:r w:rsidR="0066141B">
              <w:rPr>
                <w:b/>
                <w:color w:val="FFFFFF" w:themeColor="background1"/>
                <w:lang w:eastAsia="en-AU"/>
              </w:rPr>
              <w:t>’</w:t>
            </w:r>
            <w:r w:rsidRPr="0066141B">
              <w:rPr>
                <w:b/>
                <w:color w:val="FFFFFF" w:themeColor="background1"/>
                <w:lang w:eastAsia="en-AU"/>
              </w:rPr>
              <w:t xml:space="preserve"> Network</w:t>
            </w:r>
          </w:p>
        </w:tc>
        <w:tc>
          <w:tcPr>
            <w:tcW w:w="2226" w:type="dxa"/>
            <w:shd w:val="clear" w:color="auto" w:fill="00928C" w:themeFill="accent1"/>
            <w:vAlign w:val="center"/>
          </w:tcPr>
          <w:p w14:paraId="316F90C2" w14:textId="77777777" w:rsidR="00F474D4" w:rsidRPr="0066141B" w:rsidRDefault="00F474D4" w:rsidP="00C74FF9">
            <w:pPr>
              <w:pStyle w:val="TableText"/>
              <w:jc w:val="center"/>
              <w:rPr>
                <w:b/>
                <w:color w:val="FFFFFF" w:themeColor="background1"/>
                <w:lang w:eastAsia="en-AU"/>
              </w:rPr>
            </w:pPr>
            <w:r w:rsidRPr="0066141B">
              <w:rPr>
                <w:b/>
                <w:color w:val="FFFFFF" w:themeColor="background1"/>
                <w:lang w:eastAsia="en-AU"/>
              </w:rPr>
              <w:t>Women</w:t>
            </w:r>
          </w:p>
        </w:tc>
        <w:tc>
          <w:tcPr>
            <w:tcW w:w="2210" w:type="dxa"/>
            <w:shd w:val="clear" w:color="auto" w:fill="00928C" w:themeFill="accent1"/>
            <w:vAlign w:val="center"/>
          </w:tcPr>
          <w:p w14:paraId="201137AC" w14:textId="77777777" w:rsidR="00F474D4" w:rsidRPr="0066141B" w:rsidRDefault="00F474D4" w:rsidP="00C74FF9">
            <w:pPr>
              <w:pStyle w:val="TableText"/>
              <w:jc w:val="center"/>
              <w:rPr>
                <w:b/>
                <w:color w:val="FFFFFF" w:themeColor="background1"/>
                <w:lang w:eastAsia="en-AU"/>
              </w:rPr>
            </w:pPr>
            <w:r w:rsidRPr="0066141B">
              <w:rPr>
                <w:b/>
                <w:color w:val="FFFFFF" w:themeColor="background1"/>
                <w:lang w:eastAsia="en-AU"/>
              </w:rPr>
              <w:t>Men</w:t>
            </w:r>
          </w:p>
        </w:tc>
      </w:tr>
      <w:tr w:rsidR="00F474D4" w:rsidRPr="0066141B" w14:paraId="3CE613CB" w14:textId="77777777" w:rsidTr="00C74FF9">
        <w:tc>
          <w:tcPr>
            <w:tcW w:w="4573" w:type="dxa"/>
          </w:tcPr>
          <w:p w14:paraId="1D461041" w14:textId="64E28DC3" w:rsidR="00F474D4" w:rsidRPr="0066141B" w:rsidRDefault="00F474D4" w:rsidP="009C4871">
            <w:pPr>
              <w:pStyle w:val="TableText"/>
              <w:rPr>
                <w:lang w:eastAsia="en-AU"/>
              </w:rPr>
            </w:pPr>
            <w:r w:rsidRPr="0066141B">
              <w:rPr>
                <w:lang w:eastAsia="en-AU"/>
              </w:rPr>
              <w:t xml:space="preserve">Moanti </w:t>
            </w:r>
            <w:r w:rsidRPr="0066141B">
              <w:t>Farmers</w:t>
            </w:r>
            <w:r w:rsidR="0066141B">
              <w:t>’</w:t>
            </w:r>
            <w:r w:rsidRPr="0066141B">
              <w:t xml:space="preserve"> Network, Kivirinka</w:t>
            </w:r>
          </w:p>
        </w:tc>
        <w:tc>
          <w:tcPr>
            <w:tcW w:w="2226" w:type="dxa"/>
            <w:vAlign w:val="center"/>
          </w:tcPr>
          <w:p w14:paraId="23EA449D" w14:textId="77777777" w:rsidR="00F474D4" w:rsidRPr="0066141B" w:rsidRDefault="00F474D4" w:rsidP="00C74FF9">
            <w:pPr>
              <w:pStyle w:val="TableText"/>
              <w:jc w:val="center"/>
              <w:rPr>
                <w:lang w:eastAsia="en-AU"/>
              </w:rPr>
            </w:pPr>
            <w:r w:rsidRPr="0066141B">
              <w:rPr>
                <w:lang w:eastAsia="en-AU"/>
              </w:rPr>
              <w:t>16</w:t>
            </w:r>
          </w:p>
        </w:tc>
        <w:tc>
          <w:tcPr>
            <w:tcW w:w="2210" w:type="dxa"/>
            <w:vAlign w:val="center"/>
          </w:tcPr>
          <w:p w14:paraId="6D56FAF2" w14:textId="77777777" w:rsidR="00F474D4" w:rsidRPr="0066141B" w:rsidRDefault="00F474D4" w:rsidP="00C74FF9">
            <w:pPr>
              <w:pStyle w:val="TableText"/>
              <w:jc w:val="center"/>
              <w:rPr>
                <w:lang w:eastAsia="en-AU"/>
              </w:rPr>
            </w:pPr>
            <w:r w:rsidRPr="0066141B">
              <w:rPr>
                <w:lang w:eastAsia="en-AU"/>
              </w:rPr>
              <w:t>19</w:t>
            </w:r>
          </w:p>
        </w:tc>
      </w:tr>
    </w:tbl>
    <w:p w14:paraId="61923294" w14:textId="3B84B9AF" w:rsidR="00F474D4" w:rsidRPr="0066141B" w:rsidRDefault="00F474D4" w:rsidP="00A145E1">
      <w:pPr>
        <w:pStyle w:val="BodyText"/>
        <w:spacing w:before="100" w:beforeAutospacing="1"/>
        <w:rPr>
          <w:lang w:val="en-AU" w:eastAsia="en-AU"/>
        </w:rPr>
      </w:pPr>
      <w:r w:rsidRPr="0066141B">
        <w:rPr>
          <w:lang w:val="en-AU" w:eastAsia="en-AU"/>
        </w:rPr>
        <w:t>The Farmers</w:t>
      </w:r>
      <w:r w:rsidR="0066141B">
        <w:rPr>
          <w:lang w:val="en-AU" w:eastAsia="en-AU"/>
        </w:rPr>
        <w:t>’</w:t>
      </w:r>
      <w:r w:rsidRPr="0066141B">
        <w:rPr>
          <w:lang w:val="en-AU" w:eastAsia="en-AU"/>
        </w:rPr>
        <w:t xml:space="preserve"> Network members participated in the evaluation during the Ripple Effect </w:t>
      </w:r>
      <w:r w:rsidR="001B65D8">
        <w:rPr>
          <w:lang w:val="en-AU" w:eastAsia="en-AU"/>
        </w:rPr>
        <w:t>M</w:t>
      </w:r>
      <w:r w:rsidRPr="0066141B">
        <w:rPr>
          <w:lang w:val="en-AU" w:eastAsia="en-AU"/>
        </w:rPr>
        <w:t xml:space="preserve">apping exercise. Individual consent forms were not signed by the participating farmers. Permission was provided verbally. Numbers only are recorded. </w:t>
      </w:r>
    </w:p>
    <w:p w14:paraId="40AB3DD1" w14:textId="77777777" w:rsidR="00F474D4" w:rsidRPr="0066141B" w:rsidRDefault="00F474D4" w:rsidP="00F474D4">
      <w:pPr>
        <w:rPr>
          <w:rFonts w:ascii="Arial" w:eastAsia="Times New Roman" w:hAnsi="Arial" w:cs="Times New Roman"/>
          <w:b/>
          <w:color w:val="00928C" w:themeColor="accent1"/>
          <w:sz w:val="20"/>
          <w:szCs w:val="22"/>
          <w:lang w:eastAsia="en-AU"/>
        </w:rPr>
      </w:pPr>
      <w:r w:rsidRPr="0066141B">
        <w:rPr>
          <w:lang w:eastAsia="en-AU"/>
        </w:rPr>
        <w:br w:type="page"/>
      </w:r>
    </w:p>
    <w:p w14:paraId="046F63E7" w14:textId="77777777" w:rsidR="00F474D4" w:rsidRPr="0066141B" w:rsidRDefault="00F474D4" w:rsidP="00F474D4">
      <w:pPr>
        <w:pStyle w:val="crossheading"/>
        <w:rPr>
          <w:lang w:val="en-AU" w:eastAsia="en-AU"/>
        </w:rPr>
        <w:sectPr w:rsidR="00F474D4" w:rsidRPr="0066141B" w:rsidSect="002F4916">
          <w:headerReference w:type="even" r:id="rId26"/>
          <w:headerReference w:type="default" r:id="rId27"/>
          <w:footerReference w:type="even" r:id="rId28"/>
          <w:headerReference w:type="first" r:id="rId29"/>
          <w:pgSz w:w="11906" w:h="16838" w:code="9"/>
          <w:pgMar w:top="1418" w:right="1418" w:bottom="1418" w:left="1418" w:header="708" w:footer="708" w:gutter="0"/>
          <w:cols w:space="708"/>
          <w:docGrid w:linePitch="360"/>
        </w:sectPr>
      </w:pPr>
    </w:p>
    <w:p w14:paraId="40585AC0" w14:textId="77777777" w:rsidR="00743138" w:rsidRPr="0066141B" w:rsidRDefault="00D418F5">
      <w:pPr>
        <w:pStyle w:val="AnnexHeading"/>
      </w:pPr>
      <w:bookmarkStart w:id="222" w:name="_Toc489308497"/>
      <w:bookmarkStart w:id="223" w:name="_Toc489308908"/>
      <w:bookmarkStart w:id="224" w:name="_Toc489309307"/>
      <w:bookmarkStart w:id="225" w:name="_Toc492953178"/>
      <w:bookmarkStart w:id="226" w:name="_Toc493109683"/>
      <w:bookmarkEnd w:id="219"/>
      <w:bookmarkEnd w:id="220"/>
      <w:bookmarkEnd w:id="221"/>
      <w:bookmarkEnd w:id="222"/>
      <w:bookmarkEnd w:id="223"/>
      <w:bookmarkEnd w:id="224"/>
      <w:r w:rsidRPr="0066141B">
        <w:t>Data Collection Plans</w:t>
      </w:r>
      <w:bookmarkEnd w:id="225"/>
      <w:bookmarkEnd w:id="226"/>
    </w:p>
    <w:tbl>
      <w:tblPr>
        <w:tblStyle w:val="TableGridLight1"/>
        <w:tblW w:w="5161" w:type="pct"/>
        <w:tblCellMar>
          <w:top w:w="57" w:type="dxa"/>
          <w:bottom w:w="57" w:type="dxa"/>
        </w:tblCellMar>
        <w:tblLook w:val="04A0" w:firstRow="1" w:lastRow="0" w:firstColumn="1" w:lastColumn="0" w:noHBand="0" w:noVBand="1"/>
      </w:tblPr>
      <w:tblGrid>
        <w:gridCol w:w="2465"/>
        <w:gridCol w:w="2761"/>
        <w:gridCol w:w="903"/>
        <w:gridCol w:w="2188"/>
        <w:gridCol w:w="1035"/>
      </w:tblGrid>
      <w:tr w:rsidR="00AF7FBB" w:rsidRPr="0066141B" w14:paraId="12990FF4" w14:textId="77777777" w:rsidTr="00D1419E">
        <w:trPr>
          <w:tblHeader/>
        </w:trPr>
        <w:tc>
          <w:tcPr>
            <w:tcW w:w="1318" w:type="pct"/>
            <w:shd w:val="clear" w:color="auto" w:fill="00928C" w:themeFill="accent1"/>
          </w:tcPr>
          <w:p w14:paraId="189E5CAE" w14:textId="77777777" w:rsidR="006843E1" w:rsidRPr="0066141B" w:rsidRDefault="006843E1" w:rsidP="009C4871">
            <w:pPr>
              <w:pStyle w:val="TableText"/>
              <w:rPr>
                <w:b/>
                <w:color w:val="FFFFFF" w:themeColor="background1"/>
              </w:rPr>
            </w:pPr>
            <w:r w:rsidRPr="0066141B">
              <w:rPr>
                <w:b/>
                <w:color w:val="FFFFFF" w:themeColor="background1"/>
              </w:rPr>
              <w:t>Questions</w:t>
            </w:r>
          </w:p>
        </w:tc>
        <w:tc>
          <w:tcPr>
            <w:tcW w:w="1476" w:type="pct"/>
            <w:shd w:val="clear" w:color="auto" w:fill="00928C" w:themeFill="accent1"/>
            <w:vAlign w:val="center"/>
          </w:tcPr>
          <w:p w14:paraId="0E564C64" w14:textId="77777777" w:rsidR="006843E1" w:rsidRPr="0066141B" w:rsidRDefault="006843E1" w:rsidP="009C4871">
            <w:pPr>
              <w:pStyle w:val="TableText"/>
              <w:rPr>
                <w:b/>
                <w:color w:val="FFFFFF" w:themeColor="background1"/>
              </w:rPr>
            </w:pPr>
            <w:r w:rsidRPr="0066141B">
              <w:rPr>
                <w:b/>
                <w:color w:val="FFFFFF" w:themeColor="background1"/>
              </w:rPr>
              <w:t>Documents</w:t>
            </w:r>
          </w:p>
        </w:tc>
        <w:tc>
          <w:tcPr>
            <w:tcW w:w="483" w:type="pct"/>
            <w:shd w:val="clear" w:color="auto" w:fill="00928C" w:themeFill="accent1"/>
            <w:vAlign w:val="center"/>
          </w:tcPr>
          <w:p w14:paraId="1FBD4F41" w14:textId="77777777" w:rsidR="006843E1" w:rsidRPr="0066141B" w:rsidRDefault="006843E1" w:rsidP="009C4871">
            <w:pPr>
              <w:pStyle w:val="TableText"/>
              <w:rPr>
                <w:b/>
                <w:color w:val="FFFFFF" w:themeColor="background1"/>
              </w:rPr>
            </w:pPr>
            <w:r w:rsidRPr="0066141B">
              <w:rPr>
                <w:b/>
                <w:color w:val="FFFFFF" w:themeColor="background1"/>
              </w:rPr>
              <w:t>Source</w:t>
            </w:r>
          </w:p>
        </w:tc>
        <w:tc>
          <w:tcPr>
            <w:tcW w:w="1170" w:type="pct"/>
            <w:shd w:val="clear" w:color="auto" w:fill="00928C" w:themeFill="accent1"/>
            <w:vAlign w:val="center"/>
          </w:tcPr>
          <w:p w14:paraId="3C96298F" w14:textId="77777777" w:rsidR="006843E1" w:rsidRPr="0066141B" w:rsidRDefault="006843E1" w:rsidP="009C4871">
            <w:pPr>
              <w:pStyle w:val="TableText"/>
              <w:rPr>
                <w:b/>
                <w:color w:val="FFFFFF" w:themeColor="background1"/>
              </w:rPr>
            </w:pPr>
            <w:r w:rsidRPr="0066141B">
              <w:rPr>
                <w:b/>
                <w:color w:val="FFFFFF" w:themeColor="background1"/>
              </w:rPr>
              <w:t>Interviews</w:t>
            </w:r>
          </w:p>
        </w:tc>
        <w:tc>
          <w:tcPr>
            <w:tcW w:w="553" w:type="pct"/>
            <w:shd w:val="clear" w:color="auto" w:fill="00928C" w:themeFill="accent1"/>
            <w:vAlign w:val="center"/>
          </w:tcPr>
          <w:p w14:paraId="67C52E96" w14:textId="77777777" w:rsidR="006843E1" w:rsidRPr="0066141B" w:rsidRDefault="006843E1" w:rsidP="009C4871">
            <w:pPr>
              <w:pStyle w:val="TableText"/>
              <w:rPr>
                <w:b/>
                <w:color w:val="FFFFFF" w:themeColor="background1"/>
              </w:rPr>
            </w:pPr>
            <w:r w:rsidRPr="0066141B">
              <w:rPr>
                <w:b/>
                <w:color w:val="FFFFFF" w:themeColor="background1"/>
              </w:rPr>
              <w:t>Field visits</w:t>
            </w:r>
          </w:p>
        </w:tc>
      </w:tr>
      <w:tr w:rsidR="006843E1" w:rsidRPr="0066141B" w14:paraId="7E676621" w14:textId="77777777" w:rsidTr="00D1419E">
        <w:tc>
          <w:tcPr>
            <w:tcW w:w="1318" w:type="pct"/>
          </w:tcPr>
          <w:p w14:paraId="1505C6DB" w14:textId="77777777" w:rsidR="006843E1" w:rsidRPr="0066141B" w:rsidRDefault="006843E1" w:rsidP="009C4871">
            <w:pPr>
              <w:pStyle w:val="TableText"/>
              <w:rPr>
                <w:rFonts w:cs="Arial"/>
                <w:szCs w:val="16"/>
              </w:rPr>
            </w:pPr>
            <w:r w:rsidRPr="0066141B">
              <w:rPr>
                <w:rFonts w:cs="Arial"/>
                <w:szCs w:val="16"/>
              </w:rPr>
              <w:t xml:space="preserve">1. How efficiently are inputs (resources and funds) applied in the delivery of </w:t>
            </w:r>
            <w:r w:rsidR="00A84B0A" w:rsidRPr="0066141B">
              <w:rPr>
                <w:rFonts w:cs="Arial"/>
                <w:szCs w:val="16"/>
              </w:rPr>
              <w:t>CISP</w:t>
            </w:r>
            <w:r w:rsidRPr="0066141B">
              <w:rPr>
                <w:rFonts w:cs="Arial"/>
                <w:szCs w:val="16"/>
              </w:rPr>
              <w:t>?</w:t>
            </w:r>
          </w:p>
        </w:tc>
        <w:tc>
          <w:tcPr>
            <w:tcW w:w="1476" w:type="pct"/>
          </w:tcPr>
          <w:p w14:paraId="19AA706A" w14:textId="77777777" w:rsidR="006843E1" w:rsidRPr="0066141B" w:rsidRDefault="006843E1" w:rsidP="008A589D">
            <w:pPr>
              <w:pStyle w:val="tablebullet"/>
              <w:rPr>
                <w:lang w:val="en-AU"/>
              </w:rPr>
            </w:pPr>
            <w:r w:rsidRPr="0066141B">
              <w:rPr>
                <w:lang w:val="en-AU"/>
              </w:rPr>
              <w:t xml:space="preserve">CISP financial documents and reports </w:t>
            </w:r>
          </w:p>
        </w:tc>
        <w:tc>
          <w:tcPr>
            <w:tcW w:w="483" w:type="pct"/>
          </w:tcPr>
          <w:p w14:paraId="3AA75678" w14:textId="77777777" w:rsidR="006843E1" w:rsidRPr="0066141B" w:rsidRDefault="006843E1" w:rsidP="009C4871">
            <w:pPr>
              <w:pStyle w:val="TableText"/>
              <w:rPr>
                <w:szCs w:val="16"/>
              </w:rPr>
            </w:pPr>
            <w:r w:rsidRPr="0066141B">
              <w:rPr>
                <w:szCs w:val="16"/>
              </w:rPr>
              <w:t>CARE PNG</w:t>
            </w:r>
          </w:p>
        </w:tc>
        <w:tc>
          <w:tcPr>
            <w:tcW w:w="1170" w:type="pct"/>
          </w:tcPr>
          <w:p w14:paraId="40AD09C4" w14:textId="77777777" w:rsidR="006843E1" w:rsidRPr="0066141B" w:rsidRDefault="006843E1" w:rsidP="009C4871">
            <w:pPr>
              <w:pStyle w:val="TableText"/>
              <w:rPr>
                <w:szCs w:val="16"/>
              </w:rPr>
            </w:pPr>
          </w:p>
        </w:tc>
        <w:tc>
          <w:tcPr>
            <w:tcW w:w="553" w:type="pct"/>
          </w:tcPr>
          <w:p w14:paraId="495C8BAE" w14:textId="77777777" w:rsidR="006843E1" w:rsidRPr="0066141B" w:rsidRDefault="006843E1" w:rsidP="009C4871">
            <w:pPr>
              <w:pStyle w:val="TableText"/>
              <w:rPr>
                <w:szCs w:val="16"/>
              </w:rPr>
            </w:pPr>
          </w:p>
        </w:tc>
      </w:tr>
      <w:tr w:rsidR="006843E1" w:rsidRPr="0066141B" w14:paraId="5CD3F374" w14:textId="77777777" w:rsidTr="00D1419E">
        <w:tc>
          <w:tcPr>
            <w:tcW w:w="1318" w:type="pct"/>
          </w:tcPr>
          <w:p w14:paraId="5FC5EA9C" w14:textId="77777777" w:rsidR="006843E1" w:rsidRPr="0066141B" w:rsidRDefault="006843E1" w:rsidP="009C4871">
            <w:pPr>
              <w:pStyle w:val="TableText"/>
              <w:rPr>
                <w:rFonts w:cs="Arial"/>
                <w:szCs w:val="16"/>
              </w:rPr>
            </w:pPr>
            <w:r w:rsidRPr="0066141B">
              <w:rPr>
                <w:rFonts w:cs="Arial"/>
                <w:szCs w:val="16"/>
              </w:rPr>
              <w:t>2. Was due diligence exercised?</w:t>
            </w:r>
          </w:p>
        </w:tc>
        <w:tc>
          <w:tcPr>
            <w:tcW w:w="1476" w:type="pct"/>
          </w:tcPr>
          <w:p w14:paraId="46C64ECB" w14:textId="77777777" w:rsidR="006843E1" w:rsidRPr="0066141B" w:rsidRDefault="006843E1" w:rsidP="008A589D">
            <w:pPr>
              <w:pStyle w:val="tablebullet"/>
              <w:rPr>
                <w:lang w:val="en-AU"/>
              </w:rPr>
            </w:pPr>
            <w:r w:rsidRPr="0066141B">
              <w:rPr>
                <w:lang w:val="en-AU"/>
              </w:rPr>
              <w:t>CISP files</w:t>
            </w:r>
          </w:p>
          <w:p w14:paraId="40C99FB5" w14:textId="77777777" w:rsidR="006843E1" w:rsidRPr="0066141B" w:rsidRDefault="006843E1" w:rsidP="008A589D">
            <w:pPr>
              <w:pStyle w:val="tablebullet"/>
              <w:rPr>
                <w:lang w:val="en-AU"/>
              </w:rPr>
            </w:pPr>
            <w:r w:rsidRPr="0066141B">
              <w:rPr>
                <w:lang w:val="en-AU"/>
              </w:rPr>
              <w:t xml:space="preserve">management and financial documents </w:t>
            </w:r>
          </w:p>
        </w:tc>
        <w:tc>
          <w:tcPr>
            <w:tcW w:w="483" w:type="pct"/>
          </w:tcPr>
          <w:p w14:paraId="1200B40E" w14:textId="77777777" w:rsidR="006843E1" w:rsidRPr="0066141B" w:rsidRDefault="006843E1" w:rsidP="009C4871">
            <w:pPr>
              <w:pStyle w:val="TableText"/>
              <w:rPr>
                <w:szCs w:val="16"/>
              </w:rPr>
            </w:pPr>
            <w:r w:rsidRPr="0066141B">
              <w:rPr>
                <w:szCs w:val="16"/>
              </w:rPr>
              <w:t>CARE PNG</w:t>
            </w:r>
          </w:p>
        </w:tc>
        <w:tc>
          <w:tcPr>
            <w:tcW w:w="1170" w:type="pct"/>
          </w:tcPr>
          <w:p w14:paraId="400833A2" w14:textId="77777777" w:rsidR="006843E1" w:rsidRPr="0066141B" w:rsidRDefault="006843E1" w:rsidP="009C4871">
            <w:pPr>
              <w:pStyle w:val="TableText"/>
              <w:rPr>
                <w:szCs w:val="16"/>
              </w:rPr>
            </w:pPr>
          </w:p>
        </w:tc>
        <w:tc>
          <w:tcPr>
            <w:tcW w:w="553" w:type="pct"/>
          </w:tcPr>
          <w:p w14:paraId="15B1B0AF" w14:textId="77777777" w:rsidR="006843E1" w:rsidRPr="0066141B" w:rsidRDefault="006843E1" w:rsidP="009C4871">
            <w:pPr>
              <w:pStyle w:val="TableText"/>
              <w:rPr>
                <w:szCs w:val="16"/>
              </w:rPr>
            </w:pPr>
          </w:p>
        </w:tc>
      </w:tr>
      <w:tr w:rsidR="006843E1" w:rsidRPr="0066141B" w14:paraId="3D8686F7" w14:textId="77777777" w:rsidTr="00D1419E">
        <w:trPr>
          <w:trHeight w:val="1262"/>
        </w:trPr>
        <w:tc>
          <w:tcPr>
            <w:tcW w:w="1318" w:type="pct"/>
          </w:tcPr>
          <w:p w14:paraId="4A2F86BA" w14:textId="77777777" w:rsidR="006843E1" w:rsidRPr="0066141B" w:rsidRDefault="006843E1" w:rsidP="009C4871">
            <w:pPr>
              <w:pStyle w:val="TableText"/>
              <w:rPr>
                <w:szCs w:val="16"/>
              </w:rPr>
            </w:pPr>
            <w:r w:rsidRPr="0066141B">
              <w:rPr>
                <w:szCs w:val="16"/>
              </w:rPr>
              <w:t>3. To what extent is the Project on track to achieve its objectives?</w:t>
            </w:r>
          </w:p>
        </w:tc>
        <w:tc>
          <w:tcPr>
            <w:tcW w:w="1476" w:type="pct"/>
          </w:tcPr>
          <w:p w14:paraId="1C506264" w14:textId="77777777" w:rsidR="006843E1" w:rsidRPr="0066141B" w:rsidRDefault="006843E1" w:rsidP="008A589D">
            <w:pPr>
              <w:pStyle w:val="tablebullet"/>
              <w:rPr>
                <w:lang w:val="en-AU"/>
              </w:rPr>
            </w:pPr>
            <w:r w:rsidRPr="0066141B">
              <w:rPr>
                <w:lang w:val="en-AU"/>
              </w:rPr>
              <w:t>CISP design document July 2013-June 2019 (Redesigned April 2015)</w:t>
            </w:r>
          </w:p>
          <w:p w14:paraId="52DB617B" w14:textId="77777777" w:rsidR="006843E1" w:rsidRPr="0066141B" w:rsidRDefault="006843E1" w:rsidP="008A589D">
            <w:pPr>
              <w:pStyle w:val="tablebullet"/>
              <w:rPr>
                <w:lang w:val="en-AU"/>
              </w:rPr>
            </w:pPr>
            <w:r w:rsidRPr="0066141B">
              <w:rPr>
                <w:lang w:val="en-AU"/>
              </w:rPr>
              <w:t>CISP reports to PW</w:t>
            </w:r>
          </w:p>
          <w:p w14:paraId="45378CA4" w14:textId="77777777" w:rsidR="006843E1" w:rsidRPr="0066141B" w:rsidRDefault="006843E1" w:rsidP="008A589D">
            <w:pPr>
              <w:pStyle w:val="tablebullet"/>
              <w:rPr>
                <w:lang w:val="en-AU"/>
              </w:rPr>
            </w:pPr>
            <w:r w:rsidRPr="0066141B">
              <w:rPr>
                <w:lang w:val="en-AU"/>
              </w:rPr>
              <w:t>Partnership agreements</w:t>
            </w:r>
          </w:p>
        </w:tc>
        <w:tc>
          <w:tcPr>
            <w:tcW w:w="483" w:type="pct"/>
          </w:tcPr>
          <w:p w14:paraId="7F1B4B10" w14:textId="77777777" w:rsidR="006843E1" w:rsidRPr="0066141B" w:rsidRDefault="006843E1" w:rsidP="009C4871">
            <w:pPr>
              <w:pStyle w:val="TableText"/>
              <w:rPr>
                <w:szCs w:val="16"/>
              </w:rPr>
            </w:pPr>
            <w:r w:rsidRPr="0066141B">
              <w:rPr>
                <w:szCs w:val="16"/>
              </w:rPr>
              <w:t>PW PNG files</w:t>
            </w:r>
          </w:p>
          <w:p w14:paraId="551B9CB2" w14:textId="77777777" w:rsidR="006843E1" w:rsidRPr="0066141B" w:rsidRDefault="006843E1" w:rsidP="009C4871">
            <w:pPr>
              <w:pStyle w:val="TableText"/>
              <w:rPr>
                <w:szCs w:val="16"/>
              </w:rPr>
            </w:pPr>
          </w:p>
          <w:p w14:paraId="1F574A7C" w14:textId="77777777" w:rsidR="006843E1" w:rsidRPr="0066141B" w:rsidRDefault="006843E1" w:rsidP="009C4871">
            <w:pPr>
              <w:pStyle w:val="TableText"/>
              <w:rPr>
                <w:szCs w:val="16"/>
              </w:rPr>
            </w:pPr>
          </w:p>
          <w:p w14:paraId="72D12726" w14:textId="77777777" w:rsidR="006843E1" w:rsidRPr="0066141B" w:rsidRDefault="006843E1" w:rsidP="009C4871">
            <w:pPr>
              <w:pStyle w:val="TableText"/>
              <w:rPr>
                <w:szCs w:val="16"/>
              </w:rPr>
            </w:pPr>
            <w:r w:rsidRPr="0066141B">
              <w:rPr>
                <w:szCs w:val="16"/>
              </w:rPr>
              <w:t xml:space="preserve">CARE PNG </w:t>
            </w:r>
          </w:p>
        </w:tc>
        <w:tc>
          <w:tcPr>
            <w:tcW w:w="1170" w:type="pct"/>
          </w:tcPr>
          <w:p w14:paraId="5CD7CE2B" w14:textId="77777777" w:rsidR="006843E1" w:rsidRPr="0066141B" w:rsidRDefault="006843E1" w:rsidP="009C4871">
            <w:pPr>
              <w:pStyle w:val="TableText"/>
              <w:rPr>
                <w:szCs w:val="16"/>
              </w:rPr>
            </w:pPr>
            <w:r w:rsidRPr="0066141B">
              <w:rPr>
                <w:szCs w:val="16"/>
              </w:rPr>
              <w:t>Interviews with CISP staff and coffee Industry stakeholders</w:t>
            </w:r>
          </w:p>
        </w:tc>
        <w:tc>
          <w:tcPr>
            <w:tcW w:w="553" w:type="pct"/>
          </w:tcPr>
          <w:p w14:paraId="5E0D4114" w14:textId="77777777" w:rsidR="006843E1" w:rsidRPr="0066141B" w:rsidRDefault="006843E1" w:rsidP="009C4871">
            <w:pPr>
              <w:pStyle w:val="TableText"/>
              <w:rPr>
                <w:szCs w:val="16"/>
              </w:rPr>
            </w:pPr>
          </w:p>
        </w:tc>
      </w:tr>
      <w:tr w:rsidR="006843E1" w:rsidRPr="0066141B" w14:paraId="68B82919" w14:textId="77777777" w:rsidTr="00D1419E">
        <w:tc>
          <w:tcPr>
            <w:tcW w:w="1318" w:type="pct"/>
          </w:tcPr>
          <w:p w14:paraId="6CF47E61" w14:textId="77777777" w:rsidR="006843E1" w:rsidRPr="0066141B" w:rsidRDefault="006843E1" w:rsidP="009C4871">
            <w:pPr>
              <w:pStyle w:val="TableText"/>
              <w:rPr>
                <w:szCs w:val="16"/>
              </w:rPr>
            </w:pPr>
            <w:r w:rsidRPr="0066141B">
              <w:rPr>
                <w:szCs w:val="16"/>
              </w:rPr>
              <w:t>4. What are the challenges with the Project model and how these are overcome?</w:t>
            </w:r>
          </w:p>
        </w:tc>
        <w:tc>
          <w:tcPr>
            <w:tcW w:w="1476" w:type="pct"/>
          </w:tcPr>
          <w:p w14:paraId="7AA14878" w14:textId="77777777" w:rsidR="006843E1" w:rsidRPr="0066141B" w:rsidRDefault="006843E1" w:rsidP="008A589D">
            <w:pPr>
              <w:pStyle w:val="tablebullet"/>
              <w:rPr>
                <w:lang w:val="en-AU"/>
              </w:rPr>
            </w:pPr>
            <w:r w:rsidRPr="0066141B">
              <w:rPr>
                <w:lang w:val="en-AU"/>
              </w:rPr>
              <w:t>CISP reports to PW</w:t>
            </w:r>
          </w:p>
          <w:p w14:paraId="18661FE7" w14:textId="77777777" w:rsidR="006843E1" w:rsidRPr="0066141B" w:rsidRDefault="006843E1" w:rsidP="008A589D">
            <w:pPr>
              <w:pStyle w:val="tablebullet"/>
              <w:rPr>
                <w:lang w:val="en-AU"/>
              </w:rPr>
            </w:pPr>
            <w:r w:rsidRPr="0066141B">
              <w:rPr>
                <w:lang w:val="en-AU"/>
              </w:rPr>
              <w:t>CISP Program and policy documents</w:t>
            </w:r>
          </w:p>
          <w:p w14:paraId="20E2A195" w14:textId="77777777" w:rsidR="006843E1" w:rsidRPr="0066141B" w:rsidRDefault="006843E1" w:rsidP="008A589D">
            <w:pPr>
              <w:pStyle w:val="tablebullet"/>
              <w:rPr>
                <w:lang w:val="en-AU"/>
              </w:rPr>
            </w:pPr>
            <w:r w:rsidRPr="0066141B">
              <w:rPr>
                <w:lang w:val="en-AU"/>
              </w:rPr>
              <w:t>Minutes of meetings between CISP and implementing partners</w:t>
            </w:r>
          </w:p>
        </w:tc>
        <w:tc>
          <w:tcPr>
            <w:tcW w:w="483" w:type="pct"/>
          </w:tcPr>
          <w:p w14:paraId="315DA19A" w14:textId="77777777" w:rsidR="006843E1" w:rsidRPr="0066141B" w:rsidRDefault="006843E1" w:rsidP="009C4871">
            <w:pPr>
              <w:pStyle w:val="TableText"/>
              <w:rPr>
                <w:szCs w:val="16"/>
              </w:rPr>
            </w:pPr>
            <w:r w:rsidRPr="0066141B">
              <w:rPr>
                <w:szCs w:val="16"/>
              </w:rPr>
              <w:t>CARE PNG</w:t>
            </w:r>
          </w:p>
        </w:tc>
        <w:tc>
          <w:tcPr>
            <w:tcW w:w="1170" w:type="pct"/>
          </w:tcPr>
          <w:p w14:paraId="700D6DEE" w14:textId="77777777" w:rsidR="006843E1" w:rsidRPr="0066141B" w:rsidRDefault="006843E1" w:rsidP="009C4871">
            <w:pPr>
              <w:pStyle w:val="TableText"/>
              <w:rPr>
                <w:szCs w:val="16"/>
              </w:rPr>
            </w:pPr>
            <w:r w:rsidRPr="0066141B">
              <w:rPr>
                <w:szCs w:val="16"/>
              </w:rPr>
              <w:t>Interviews with Care PNG staff and coffee Industry stakeholders</w:t>
            </w:r>
          </w:p>
        </w:tc>
        <w:tc>
          <w:tcPr>
            <w:tcW w:w="553" w:type="pct"/>
          </w:tcPr>
          <w:p w14:paraId="4E3F2D42" w14:textId="77777777" w:rsidR="006843E1" w:rsidRPr="0066141B" w:rsidRDefault="006843E1" w:rsidP="009C4871">
            <w:pPr>
              <w:pStyle w:val="TableText"/>
              <w:rPr>
                <w:szCs w:val="16"/>
              </w:rPr>
            </w:pPr>
            <w:r w:rsidRPr="0066141B">
              <w:rPr>
                <w:szCs w:val="16"/>
              </w:rPr>
              <w:t>Feedback from project participants</w:t>
            </w:r>
          </w:p>
        </w:tc>
      </w:tr>
      <w:tr w:rsidR="006843E1" w:rsidRPr="0066141B" w14:paraId="66DC34E1" w14:textId="77777777" w:rsidTr="00D1419E">
        <w:tc>
          <w:tcPr>
            <w:tcW w:w="1318" w:type="pct"/>
          </w:tcPr>
          <w:p w14:paraId="7C0D820A" w14:textId="77777777" w:rsidR="006843E1" w:rsidRPr="0066141B" w:rsidRDefault="006843E1" w:rsidP="009C4871">
            <w:pPr>
              <w:pStyle w:val="TableText"/>
              <w:rPr>
                <w:szCs w:val="16"/>
              </w:rPr>
            </w:pPr>
            <w:r w:rsidRPr="0066141B">
              <w:rPr>
                <w:szCs w:val="16"/>
              </w:rPr>
              <w:t>5. Has the Project influenced industry stakeholders to increase priority for women empowerment in their work?</w:t>
            </w:r>
          </w:p>
        </w:tc>
        <w:tc>
          <w:tcPr>
            <w:tcW w:w="1476" w:type="pct"/>
          </w:tcPr>
          <w:p w14:paraId="2D42B14B" w14:textId="77777777" w:rsidR="006843E1" w:rsidRPr="0066141B" w:rsidRDefault="006843E1" w:rsidP="008A589D">
            <w:pPr>
              <w:pStyle w:val="tablebullet"/>
              <w:rPr>
                <w:lang w:val="en-AU"/>
              </w:rPr>
            </w:pPr>
            <w:r w:rsidRPr="0066141B">
              <w:rPr>
                <w:lang w:val="en-AU"/>
              </w:rPr>
              <w:t>CISP reports to PW</w:t>
            </w:r>
          </w:p>
          <w:p w14:paraId="7298673B" w14:textId="77777777" w:rsidR="006843E1" w:rsidRPr="0066141B" w:rsidRDefault="006843E1" w:rsidP="008A589D">
            <w:pPr>
              <w:pStyle w:val="tablebullet"/>
              <w:rPr>
                <w:lang w:val="en-AU"/>
              </w:rPr>
            </w:pPr>
            <w:r w:rsidRPr="0066141B">
              <w:rPr>
                <w:lang w:val="en-AU"/>
              </w:rPr>
              <w:t>Minutes of meetings between CISP and implementing partners</w:t>
            </w:r>
          </w:p>
          <w:p w14:paraId="5BBD2C3B" w14:textId="77777777" w:rsidR="006843E1" w:rsidRPr="0066141B" w:rsidRDefault="006843E1" w:rsidP="008A589D">
            <w:pPr>
              <w:pStyle w:val="tablebullet"/>
              <w:rPr>
                <w:lang w:val="en-AU"/>
              </w:rPr>
            </w:pPr>
            <w:r w:rsidRPr="0066141B">
              <w:rPr>
                <w:lang w:val="en-AU"/>
              </w:rPr>
              <w:t>implementing partner documentation / reports provided to CISP or to Reviewers during interviews</w:t>
            </w:r>
          </w:p>
        </w:tc>
        <w:tc>
          <w:tcPr>
            <w:tcW w:w="483" w:type="pct"/>
          </w:tcPr>
          <w:p w14:paraId="0356BF8F" w14:textId="77777777" w:rsidR="006843E1" w:rsidRPr="0066141B" w:rsidRDefault="006843E1" w:rsidP="009C4871">
            <w:pPr>
              <w:pStyle w:val="TableText"/>
              <w:rPr>
                <w:szCs w:val="16"/>
              </w:rPr>
            </w:pPr>
            <w:r w:rsidRPr="0066141B">
              <w:rPr>
                <w:szCs w:val="16"/>
              </w:rPr>
              <w:t>PW PNG files</w:t>
            </w:r>
          </w:p>
          <w:p w14:paraId="31FF888C" w14:textId="77777777" w:rsidR="006843E1" w:rsidRPr="0066141B" w:rsidRDefault="006843E1" w:rsidP="009C4871">
            <w:pPr>
              <w:pStyle w:val="TableText"/>
              <w:rPr>
                <w:szCs w:val="16"/>
              </w:rPr>
            </w:pPr>
            <w:r w:rsidRPr="0066141B">
              <w:rPr>
                <w:szCs w:val="16"/>
              </w:rPr>
              <w:t>CARE PNG</w:t>
            </w:r>
          </w:p>
        </w:tc>
        <w:tc>
          <w:tcPr>
            <w:tcW w:w="1170" w:type="pct"/>
          </w:tcPr>
          <w:p w14:paraId="33263428" w14:textId="77777777" w:rsidR="006843E1" w:rsidRPr="0066141B" w:rsidRDefault="006843E1" w:rsidP="009C4871">
            <w:pPr>
              <w:pStyle w:val="TableText"/>
              <w:rPr>
                <w:szCs w:val="16"/>
              </w:rPr>
            </w:pPr>
            <w:r w:rsidRPr="0066141B">
              <w:rPr>
                <w:szCs w:val="16"/>
              </w:rPr>
              <w:t>Interviews with Implementing Partners, coffee Industry stakeholders, Extension Officers, CISP staff and select project participants</w:t>
            </w:r>
          </w:p>
        </w:tc>
        <w:tc>
          <w:tcPr>
            <w:tcW w:w="553" w:type="pct"/>
          </w:tcPr>
          <w:p w14:paraId="5BABBF71" w14:textId="77777777" w:rsidR="006843E1" w:rsidRPr="0066141B" w:rsidRDefault="006843E1" w:rsidP="009C4871">
            <w:pPr>
              <w:pStyle w:val="TableText"/>
              <w:rPr>
                <w:szCs w:val="16"/>
              </w:rPr>
            </w:pPr>
            <w:r w:rsidRPr="0066141B">
              <w:rPr>
                <w:szCs w:val="16"/>
              </w:rPr>
              <w:t>Feedback from project participants</w:t>
            </w:r>
          </w:p>
        </w:tc>
      </w:tr>
      <w:tr w:rsidR="006843E1" w:rsidRPr="0066141B" w14:paraId="70C965F1" w14:textId="77777777" w:rsidTr="00D1419E">
        <w:tc>
          <w:tcPr>
            <w:tcW w:w="1318" w:type="pct"/>
          </w:tcPr>
          <w:p w14:paraId="28E58BFC" w14:textId="77777777" w:rsidR="006843E1" w:rsidRPr="0066141B" w:rsidRDefault="006843E1" w:rsidP="009C4871">
            <w:pPr>
              <w:pStyle w:val="TableText"/>
              <w:rPr>
                <w:szCs w:val="16"/>
              </w:rPr>
            </w:pPr>
            <w:r w:rsidRPr="0066141B">
              <w:rPr>
                <w:szCs w:val="16"/>
              </w:rPr>
              <w:t>6. What results, expected and unexpected, direct and indirect, were produced by the Project?</w:t>
            </w:r>
          </w:p>
        </w:tc>
        <w:tc>
          <w:tcPr>
            <w:tcW w:w="1476" w:type="pct"/>
          </w:tcPr>
          <w:p w14:paraId="0937F9C6" w14:textId="77777777" w:rsidR="006843E1" w:rsidRPr="0066141B" w:rsidRDefault="006843E1" w:rsidP="008A589D">
            <w:pPr>
              <w:pStyle w:val="tablebullet"/>
              <w:rPr>
                <w:lang w:val="en-AU"/>
              </w:rPr>
            </w:pPr>
            <w:r w:rsidRPr="0066141B">
              <w:rPr>
                <w:lang w:val="en-AU"/>
              </w:rPr>
              <w:t>CISP reports to PW</w:t>
            </w:r>
          </w:p>
          <w:p w14:paraId="4375CF63" w14:textId="71404EAD" w:rsidR="006843E1" w:rsidRPr="0066141B" w:rsidRDefault="006843E1" w:rsidP="008A589D">
            <w:pPr>
              <w:pStyle w:val="tablebullet"/>
              <w:rPr>
                <w:lang w:val="en-AU"/>
              </w:rPr>
            </w:pPr>
            <w:r w:rsidRPr="0066141B">
              <w:rPr>
                <w:lang w:val="en-AU"/>
              </w:rPr>
              <w:t>CISP and Extension Officers</w:t>
            </w:r>
            <w:r w:rsidR="0066141B">
              <w:rPr>
                <w:lang w:val="en-AU"/>
              </w:rPr>
              <w:t>’</w:t>
            </w:r>
            <w:r w:rsidRPr="0066141B">
              <w:rPr>
                <w:lang w:val="en-AU"/>
              </w:rPr>
              <w:t xml:space="preserve"> field reports</w:t>
            </w:r>
          </w:p>
          <w:p w14:paraId="19A1D41F" w14:textId="77777777" w:rsidR="006843E1" w:rsidRPr="0066141B" w:rsidRDefault="006843E1" w:rsidP="008A589D">
            <w:pPr>
              <w:pStyle w:val="tablebullet"/>
              <w:rPr>
                <w:lang w:val="en-AU"/>
              </w:rPr>
            </w:pPr>
            <w:r w:rsidRPr="0066141B">
              <w:rPr>
                <w:lang w:val="en-AU"/>
              </w:rPr>
              <w:t>Documents illustrating innovation, influence or leveraging</w:t>
            </w:r>
          </w:p>
        </w:tc>
        <w:tc>
          <w:tcPr>
            <w:tcW w:w="483" w:type="pct"/>
          </w:tcPr>
          <w:p w14:paraId="705363DA" w14:textId="77777777" w:rsidR="006843E1" w:rsidRPr="0066141B" w:rsidRDefault="006843E1" w:rsidP="009C4871">
            <w:pPr>
              <w:pStyle w:val="TableText"/>
              <w:rPr>
                <w:szCs w:val="16"/>
              </w:rPr>
            </w:pPr>
            <w:r w:rsidRPr="0066141B">
              <w:rPr>
                <w:szCs w:val="16"/>
              </w:rPr>
              <w:t>PW PNG files</w:t>
            </w:r>
          </w:p>
          <w:p w14:paraId="4A2AA40C" w14:textId="77777777" w:rsidR="006843E1" w:rsidRPr="0066141B" w:rsidRDefault="006843E1" w:rsidP="009C4871">
            <w:pPr>
              <w:pStyle w:val="TableText"/>
              <w:rPr>
                <w:szCs w:val="16"/>
              </w:rPr>
            </w:pPr>
            <w:r w:rsidRPr="0066141B">
              <w:rPr>
                <w:szCs w:val="16"/>
              </w:rPr>
              <w:t>CARE PNG</w:t>
            </w:r>
          </w:p>
        </w:tc>
        <w:tc>
          <w:tcPr>
            <w:tcW w:w="1170" w:type="pct"/>
          </w:tcPr>
          <w:p w14:paraId="60E431F4" w14:textId="77777777" w:rsidR="006843E1" w:rsidRPr="0066141B" w:rsidRDefault="006843E1" w:rsidP="009C4871">
            <w:pPr>
              <w:pStyle w:val="TableText"/>
              <w:rPr>
                <w:szCs w:val="16"/>
              </w:rPr>
            </w:pPr>
            <w:r w:rsidRPr="0066141B">
              <w:rPr>
                <w:szCs w:val="16"/>
              </w:rPr>
              <w:t xml:space="preserve">Interviews with Implementing Partners, coffee Industry stakeholders, Extension Officers, CISP staff and select project participants </w:t>
            </w:r>
          </w:p>
        </w:tc>
        <w:tc>
          <w:tcPr>
            <w:tcW w:w="553" w:type="pct"/>
          </w:tcPr>
          <w:p w14:paraId="2D5D566D" w14:textId="77777777" w:rsidR="006843E1" w:rsidRPr="0066141B" w:rsidRDefault="006843E1" w:rsidP="009C4871">
            <w:pPr>
              <w:pStyle w:val="TableText"/>
              <w:rPr>
                <w:szCs w:val="16"/>
              </w:rPr>
            </w:pPr>
            <w:r w:rsidRPr="0066141B">
              <w:rPr>
                <w:szCs w:val="16"/>
              </w:rPr>
              <w:t>Feedback from project participants</w:t>
            </w:r>
          </w:p>
        </w:tc>
      </w:tr>
      <w:tr w:rsidR="006843E1" w:rsidRPr="0066141B" w14:paraId="158B8130" w14:textId="77777777" w:rsidTr="00D1419E">
        <w:tc>
          <w:tcPr>
            <w:tcW w:w="1318" w:type="pct"/>
          </w:tcPr>
          <w:p w14:paraId="7958C04A" w14:textId="77777777" w:rsidR="006843E1" w:rsidRPr="0066141B" w:rsidRDefault="006843E1" w:rsidP="009C4871">
            <w:pPr>
              <w:pStyle w:val="TableText"/>
              <w:rPr>
                <w:rFonts w:cs="Arial"/>
                <w:szCs w:val="16"/>
              </w:rPr>
            </w:pPr>
            <w:r w:rsidRPr="0066141B">
              <w:rPr>
                <w:rFonts w:eastAsia="Calibri"/>
                <w:szCs w:val="16"/>
              </w:rPr>
              <w:t xml:space="preserve">7. To </w:t>
            </w:r>
            <w:r w:rsidRPr="0066141B">
              <w:rPr>
                <w:rFonts w:cs="Arial"/>
                <w:szCs w:val="16"/>
              </w:rPr>
              <w:t>what extent have lessons for improvement been integrated into the Project?</w:t>
            </w:r>
          </w:p>
        </w:tc>
        <w:tc>
          <w:tcPr>
            <w:tcW w:w="1476" w:type="pct"/>
          </w:tcPr>
          <w:p w14:paraId="5CD5CCE5" w14:textId="77777777" w:rsidR="006843E1" w:rsidRPr="0066141B" w:rsidRDefault="006843E1" w:rsidP="008A589D">
            <w:pPr>
              <w:pStyle w:val="tablebullet"/>
              <w:rPr>
                <w:lang w:val="en-AU"/>
              </w:rPr>
            </w:pPr>
            <w:r w:rsidRPr="0066141B">
              <w:rPr>
                <w:lang w:val="en-AU"/>
              </w:rPr>
              <w:t>CISP reports to PW</w:t>
            </w:r>
          </w:p>
          <w:p w14:paraId="11224A55" w14:textId="77777777" w:rsidR="006843E1" w:rsidRPr="0066141B" w:rsidRDefault="006843E1" w:rsidP="008A589D">
            <w:pPr>
              <w:pStyle w:val="tablebullet"/>
              <w:rPr>
                <w:lang w:val="en-AU"/>
              </w:rPr>
            </w:pPr>
            <w:r w:rsidRPr="0066141B">
              <w:rPr>
                <w:lang w:val="en-AU"/>
              </w:rPr>
              <w:t>CISP Program and policy documents</w:t>
            </w:r>
          </w:p>
        </w:tc>
        <w:tc>
          <w:tcPr>
            <w:tcW w:w="483" w:type="pct"/>
          </w:tcPr>
          <w:p w14:paraId="6B8A49E3" w14:textId="77777777" w:rsidR="006843E1" w:rsidRPr="0066141B" w:rsidRDefault="006843E1" w:rsidP="009C4871">
            <w:pPr>
              <w:pStyle w:val="TableText"/>
              <w:rPr>
                <w:szCs w:val="16"/>
              </w:rPr>
            </w:pPr>
            <w:r w:rsidRPr="0066141B">
              <w:rPr>
                <w:szCs w:val="16"/>
              </w:rPr>
              <w:t>PW PNG files</w:t>
            </w:r>
          </w:p>
          <w:p w14:paraId="33416D58" w14:textId="77777777" w:rsidR="006843E1" w:rsidRPr="0066141B" w:rsidRDefault="006843E1" w:rsidP="009C4871">
            <w:pPr>
              <w:pStyle w:val="TableText"/>
              <w:rPr>
                <w:szCs w:val="16"/>
              </w:rPr>
            </w:pPr>
            <w:r w:rsidRPr="0066141B">
              <w:rPr>
                <w:szCs w:val="16"/>
              </w:rPr>
              <w:t>CARE PNG</w:t>
            </w:r>
          </w:p>
        </w:tc>
        <w:tc>
          <w:tcPr>
            <w:tcW w:w="1170" w:type="pct"/>
          </w:tcPr>
          <w:p w14:paraId="700CA7C0" w14:textId="77777777" w:rsidR="006843E1" w:rsidRPr="0066141B" w:rsidRDefault="006843E1" w:rsidP="009C4871">
            <w:pPr>
              <w:pStyle w:val="TableText"/>
              <w:rPr>
                <w:szCs w:val="16"/>
              </w:rPr>
            </w:pPr>
            <w:r w:rsidRPr="0066141B">
              <w:rPr>
                <w:szCs w:val="16"/>
              </w:rPr>
              <w:t>Interviews with CISP staff and Implementing Partners</w:t>
            </w:r>
          </w:p>
        </w:tc>
        <w:tc>
          <w:tcPr>
            <w:tcW w:w="553" w:type="pct"/>
          </w:tcPr>
          <w:p w14:paraId="308C6856" w14:textId="77777777" w:rsidR="006843E1" w:rsidRPr="0066141B" w:rsidRDefault="006843E1" w:rsidP="009C4871">
            <w:pPr>
              <w:pStyle w:val="TableText"/>
              <w:rPr>
                <w:szCs w:val="16"/>
              </w:rPr>
            </w:pPr>
          </w:p>
        </w:tc>
      </w:tr>
    </w:tbl>
    <w:p w14:paraId="23E7CF07" w14:textId="77777777" w:rsidR="006843E1" w:rsidRPr="0066141B" w:rsidRDefault="006843E1" w:rsidP="009C4871">
      <w:pPr>
        <w:rPr>
          <w:rFonts w:ascii="Arial" w:eastAsia="Times New Roman" w:hAnsi="Arial" w:cs="Arial"/>
          <w:b/>
          <w:color w:val="538135"/>
          <w:sz w:val="21"/>
          <w:szCs w:val="20"/>
        </w:rPr>
        <w:sectPr w:rsidR="006843E1" w:rsidRPr="0066141B" w:rsidSect="002F4916">
          <w:footerReference w:type="default" r:id="rId30"/>
          <w:pgSz w:w="11906" w:h="16838" w:code="9"/>
          <w:pgMar w:top="1418" w:right="1418" w:bottom="1418" w:left="1418" w:header="708" w:footer="708" w:gutter="0"/>
          <w:cols w:space="708"/>
          <w:docGrid w:linePitch="360"/>
        </w:sectPr>
      </w:pPr>
    </w:p>
    <w:p w14:paraId="0EFE090D" w14:textId="77777777" w:rsidR="006843E1" w:rsidRPr="0066141B" w:rsidRDefault="006843E1" w:rsidP="008A589D">
      <w:pPr>
        <w:pStyle w:val="crossheading"/>
        <w:rPr>
          <w:lang w:val="en-AU"/>
        </w:rPr>
      </w:pPr>
      <w:r w:rsidRPr="0066141B">
        <w:rPr>
          <w:lang w:val="en-AU"/>
        </w:rPr>
        <w:t>Key informant interview question matrix</w:t>
      </w:r>
    </w:p>
    <w:tbl>
      <w:tblPr>
        <w:tblStyle w:val="TableGridLight1"/>
        <w:tblW w:w="5000" w:type="pct"/>
        <w:tblLayout w:type="fixed"/>
        <w:tblCellMar>
          <w:top w:w="57" w:type="dxa"/>
          <w:left w:w="57" w:type="dxa"/>
          <w:bottom w:w="57" w:type="dxa"/>
          <w:right w:w="57" w:type="dxa"/>
        </w:tblCellMar>
        <w:tblLook w:val="04A0" w:firstRow="1" w:lastRow="0" w:firstColumn="1" w:lastColumn="0" w:noHBand="0" w:noVBand="1"/>
      </w:tblPr>
      <w:tblGrid>
        <w:gridCol w:w="8075"/>
        <w:gridCol w:w="1184"/>
        <w:gridCol w:w="1184"/>
        <w:gridCol w:w="1184"/>
        <w:gridCol w:w="1184"/>
        <w:gridCol w:w="1181"/>
      </w:tblGrid>
      <w:tr w:rsidR="004B5AF5" w:rsidRPr="0066141B" w14:paraId="76445635" w14:textId="77777777" w:rsidTr="00C74FF9">
        <w:trPr>
          <w:tblHeader/>
        </w:trPr>
        <w:tc>
          <w:tcPr>
            <w:tcW w:w="2886" w:type="pct"/>
            <w:tcBorders>
              <w:bottom w:val="single" w:sz="4" w:space="0" w:color="BFBFBF" w:themeColor="background1" w:themeShade="BF"/>
            </w:tcBorders>
            <w:shd w:val="clear" w:color="auto" w:fill="00928C" w:themeFill="accent1"/>
            <w:vAlign w:val="center"/>
          </w:tcPr>
          <w:p w14:paraId="42ADF277" w14:textId="77777777" w:rsidR="006843E1" w:rsidRPr="0066141B" w:rsidRDefault="006843E1" w:rsidP="00C74FF9">
            <w:pPr>
              <w:pStyle w:val="TableText"/>
              <w:rPr>
                <w:b/>
                <w:color w:val="FFFFFF" w:themeColor="background1"/>
              </w:rPr>
            </w:pPr>
            <w:r w:rsidRPr="0066141B">
              <w:rPr>
                <w:b/>
                <w:color w:val="FFFFFF" w:themeColor="background1"/>
              </w:rPr>
              <w:t>Questions</w:t>
            </w:r>
          </w:p>
        </w:tc>
        <w:tc>
          <w:tcPr>
            <w:tcW w:w="423" w:type="pct"/>
            <w:tcBorders>
              <w:bottom w:val="single" w:sz="4" w:space="0" w:color="BFBFBF" w:themeColor="background1" w:themeShade="BF"/>
            </w:tcBorders>
            <w:shd w:val="clear" w:color="auto" w:fill="00928C" w:themeFill="accent1"/>
            <w:vAlign w:val="center"/>
          </w:tcPr>
          <w:p w14:paraId="263BA8A8" w14:textId="77777777" w:rsidR="006843E1" w:rsidRPr="0066141B" w:rsidRDefault="006843E1" w:rsidP="00A145E1">
            <w:pPr>
              <w:pStyle w:val="TableText"/>
              <w:jc w:val="center"/>
              <w:rPr>
                <w:b/>
                <w:color w:val="FFFFFF" w:themeColor="background1"/>
              </w:rPr>
            </w:pPr>
            <w:r w:rsidRPr="0066141B">
              <w:rPr>
                <w:b/>
                <w:color w:val="FFFFFF" w:themeColor="background1"/>
              </w:rPr>
              <w:t>CISP</w:t>
            </w:r>
          </w:p>
        </w:tc>
        <w:tc>
          <w:tcPr>
            <w:tcW w:w="423" w:type="pct"/>
            <w:tcBorders>
              <w:bottom w:val="single" w:sz="4" w:space="0" w:color="BFBFBF" w:themeColor="background1" w:themeShade="BF"/>
            </w:tcBorders>
            <w:shd w:val="clear" w:color="auto" w:fill="00928C" w:themeFill="accent1"/>
            <w:vAlign w:val="center"/>
          </w:tcPr>
          <w:p w14:paraId="59C1FE4F" w14:textId="77777777" w:rsidR="006843E1" w:rsidRPr="0066141B" w:rsidRDefault="00DF6826" w:rsidP="00A145E1">
            <w:pPr>
              <w:pStyle w:val="TableText"/>
              <w:jc w:val="center"/>
              <w:rPr>
                <w:b/>
                <w:color w:val="FFFFFF" w:themeColor="background1"/>
              </w:rPr>
            </w:pPr>
            <w:r w:rsidRPr="0066141B">
              <w:rPr>
                <w:b/>
                <w:color w:val="FFFFFF" w:themeColor="background1"/>
              </w:rPr>
              <w:t>Implementing partners</w:t>
            </w:r>
          </w:p>
        </w:tc>
        <w:tc>
          <w:tcPr>
            <w:tcW w:w="423" w:type="pct"/>
            <w:tcBorders>
              <w:bottom w:val="single" w:sz="4" w:space="0" w:color="BFBFBF" w:themeColor="background1" w:themeShade="BF"/>
            </w:tcBorders>
            <w:shd w:val="clear" w:color="auto" w:fill="00928C" w:themeFill="accent1"/>
            <w:vAlign w:val="center"/>
          </w:tcPr>
          <w:p w14:paraId="02460F45" w14:textId="77777777" w:rsidR="006843E1" w:rsidRPr="0066141B" w:rsidRDefault="006843E1" w:rsidP="00A145E1">
            <w:pPr>
              <w:pStyle w:val="TableText"/>
              <w:jc w:val="center"/>
              <w:rPr>
                <w:b/>
                <w:color w:val="FFFFFF" w:themeColor="background1"/>
              </w:rPr>
            </w:pPr>
            <w:r w:rsidRPr="0066141B">
              <w:rPr>
                <w:b/>
                <w:color w:val="FFFFFF" w:themeColor="background1"/>
              </w:rPr>
              <w:t>Extension officers</w:t>
            </w:r>
          </w:p>
        </w:tc>
        <w:tc>
          <w:tcPr>
            <w:tcW w:w="423" w:type="pct"/>
            <w:tcBorders>
              <w:bottom w:val="single" w:sz="4" w:space="0" w:color="BFBFBF" w:themeColor="background1" w:themeShade="BF"/>
            </w:tcBorders>
            <w:shd w:val="clear" w:color="auto" w:fill="00928C" w:themeFill="accent1"/>
            <w:vAlign w:val="center"/>
          </w:tcPr>
          <w:p w14:paraId="54C47320" w14:textId="77777777" w:rsidR="006843E1" w:rsidRPr="0066141B" w:rsidRDefault="006843E1" w:rsidP="00A145E1">
            <w:pPr>
              <w:pStyle w:val="TableText"/>
              <w:jc w:val="center"/>
              <w:rPr>
                <w:b/>
                <w:color w:val="FFFFFF" w:themeColor="background1"/>
              </w:rPr>
            </w:pPr>
            <w:r w:rsidRPr="0066141B">
              <w:rPr>
                <w:b/>
                <w:color w:val="FFFFFF" w:themeColor="background1"/>
              </w:rPr>
              <w:t xml:space="preserve">Other </w:t>
            </w:r>
            <w:r w:rsidR="00A84B0A" w:rsidRPr="0066141B">
              <w:rPr>
                <w:b/>
                <w:color w:val="FFFFFF" w:themeColor="background1"/>
              </w:rPr>
              <w:t>stakeholders</w:t>
            </w:r>
          </w:p>
        </w:tc>
        <w:tc>
          <w:tcPr>
            <w:tcW w:w="422" w:type="pct"/>
            <w:tcBorders>
              <w:bottom w:val="single" w:sz="4" w:space="0" w:color="BFBFBF" w:themeColor="background1" w:themeShade="BF"/>
            </w:tcBorders>
            <w:shd w:val="clear" w:color="auto" w:fill="00928C" w:themeFill="accent1"/>
            <w:vAlign w:val="center"/>
          </w:tcPr>
          <w:p w14:paraId="0F818126" w14:textId="77777777" w:rsidR="006843E1" w:rsidRPr="0066141B" w:rsidRDefault="006843E1" w:rsidP="00A145E1">
            <w:pPr>
              <w:pStyle w:val="TableText"/>
              <w:jc w:val="center"/>
              <w:rPr>
                <w:b/>
                <w:color w:val="FFFFFF" w:themeColor="background1"/>
              </w:rPr>
            </w:pPr>
            <w:r w:rsidRPr="0066141B">
              <w:rPr>
                <w:b/>
                <w:color w:val="FFFFFF" w:themeColor="background1"/>
              </w:rPr>
              <w:t>Project participants</w:t>
            </w:r>
          </w:p>
        </w:tc>
      </w:tr>
      <w:tr w:rsidR="00C74FF9" w:rsidRPr="0066141B" w14:paraId="484782DB" w14:textId="77777777" w:rsidTr="00C74FF9">
        <w:tc>
          <w:tcPr>
            <w:tcW w:w="5000" w:type="pct"/>
            <w:gridSpan w:val="6"/>
            <w:shd w:val="clear" w:color="auto" w:fill="F5EBDE" w:themeFill="accent3" w:themeFillTint="1A"/>
            <w:vAlign w:val="center"/>
          </w:tcPr>
          <w:p w14:paraId="614FAA5C" w14:textId="704606CA" w:rsidR="00C74FF9" w:rsidRPr="0066141B" w:rsidRDefault="00C74FF9" w:rsidP="00C74FF9">
            <w:pPr>
              <w:pStyle w:val="TableText"/>
              <w:rPr>
                <w:b/>
              </w:rPr>
            </w:pPr>
            <w:r w:rsidRPr="0066141B">
              <w:rPr>
                <w:b/>
              </w:rPr>
              <w:t xml:space="preserve">Project management and design </w:t>
            </w:r>
          </w:p>
        </w:tc>
      </w:tr>
      <w:tr w:rsidR="004B5AF5" w:rsidRPr="0066141B" w14:paraId="7DBAF986" w14:textId="77777777" w:rsidTr="00C74FF9">
        <w:tc>
          <w:tcPr>
            <w:tcW w:w="2886" w:type="pct"/>
            <w:vAlign w:val="center"/>
          </w:tcPr>
          <w:p w14:paraId="7A73F9ED" w14:textId="7CC61FFC" w:rsidR="004B5AF5" w:rsidRPr="0066141B" w:rsidRDefault="004B5AF5" w:rsidP="00C74FF9">
            <w:pPr>
              <w:pStyle w:val="TableText"/>
            </w:pPr>
            <w:r w:rsidRPr="0066141B">
              <w:t xml:space="preserve">What is the value of </w:t>
            </w:r>
            <w:r w:rsidR="00A84B0A" w:rsidRPr="0066141B">
              <w:t>CISP</w:t>
            </w:r>
            <w:r w:rsidRPr="0066141B">
              <w:t xml:space="preserve"> to you / your organisation/ your family/ </w:t>
            </w:r>
            <w:r w:rsidR="00C3187F" w:rsidRPr="0066141B">
              <w:t>your group</w:t>
            </w:r>
            <w:r w:rsidR="0066141B">
              <w:t>’</w:t>
            </w:r>
            <w:r w:rsidR="00C3187F" w:rsidRPr="0066141B">
              <w:t xml:space="preserve">s </w:t>
            </w:r>
            <w:r w:rsidRPr="0066141B">
              <w:t>members?</w:t>
            </w:r>
          </w:p>
        </w:tc>
        <w:tc>
          <w:tcPr>
            <w:tcW w:w="423" w:type="pct"/>
            <w:vAlign w:val="center"/>
          </w:tcPr>
          <w:p w14:paraId="4E47E84A"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37A74E01"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8683E27"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42252414"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25E5D8CD" w14:textId="77777777" w:rsidR="004B5AF5" w:rsidRPr="0066141B" w:rsidRDefault="004B5AF5" w:rsidP="00A145E1">
            <w:pPr>
              <w:pStyle w:val="TableText"/>
              <w:jc w:val="center"/>
              <w:rPr>
                <w:color w:val="001747" w:themeColor="accent6" w:themeShade="BF"/>
              </w:rPr>
            </w:pPr>
            <w:r w:rsidRPr="0066141B">
              <w:sym w:font="Wingdings" w:char="F0FC"/>
            </w:r>
          </w:p>
        </w:tc>
      </w:tr>
      <w:tr w:rsidR="004B5AF5" w:rsidRPr="0066141B" w14:paraId="3D8BED02" w14:textId="77777777" w:rsidTr="00C74FF9">
        <w:tc>
          <w:tcPr>
            <w:tcW w:w="2886" w:type="pct"/>
            <w:vAlign w:val="center"/>
          </w:tcPr>
          <w:p w14:paraId="09038DB5" w14:textId="77777777" w:rsidR="004B5AF5" w:rsidRPr="0066141B" w:rsidRDefault="004B5AF5" w:rsidP="00C74FF9">
            <w:pPr>
              <w:pStyle w:val="TableText"/>
            </w:pPr>
            <w:r w:rsidRPr="0066141B">
              <w:t xml:space="preserve">What is the value of CARE (an INGO) delivering the </w:t>
            </w:r>
            <w:r w:rsidR="00A84B0A" w:rsidRPr="0066141B">
              <w:t>project</w:t>
            </w:r>
            <w:r w:rsidRPr="0066141B">
              <w:t>? Could it be conducted better by a local agency?</w:t>
            </w:r>
          </w:p>
        </w:tc>
        <w:tc>
          <w:tcPr>
            <w:tcW w:w="423" w:type="pct"/>
            <w:vAlign w:val="center"/>
          </w:tcPr>
          <w:p w14:paraId="68600E53"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4812817C"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08FE4B24"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1E95566F"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62219632" w14:textId="77777777" w:rsidR="004B5AF5" w:rsidRPr="0066141B" w:rsidRDefault="004B5AF5" w:rsidP="00A145E1">
            <w:pPr>
              <w:pStyle w:val="TableText"/>
              <w:jc w:val="center"/>
            </w:pPr>
          </w:p>
        </w:tc>
      </w:tr>
      <w:tr w:rsidR="004B5AF5" w:rsidRPr="0066141B" w14:paraId="3AC249C0" w14:textId="77777777" w:rsidTr="00C74FF9">
        <w:tc>
          <w:tcPr>
            <w:tcW w:w="2886" w:type="pct"/>
            <w:vAlign w:val="center"/>
          </w:tcPr>
          <w:p w14:paraId="3C102E55" w14:textId="086CB078" w:rsidR="004B5AF5" w:rsidRPr="0066141B" w:rsidRDefault="004B5AF5">
            <w:pPr>
              <w:pStyle w:val="TableText"/>
            </w:pPr>
            <w:r w:rsidRPr="0066141B">
              <w:t xml:space="preserve">What are the challenges with the </w:t>
            </w:r>
            <w:r w:rsidR="00A84B0A" w:rsidRPr="0066141B">
              <w:t xml:space="preserve">project </w:t>
            </w:r>
            <w:r w:rsidRPr="0066141B">
              <w:t xml:space="preserve">model? </w:t>
            </w:r>
            <w:r w:rsidR="00A84B0A" w:rsidRPr="0066141B">
              <w:t>H</w:t>
            </w:r>
            <w:r w:rsidRPr="0066141B">
              <w:t>ow are</w:t>
            </w:r>
            <w:r w:rsidR="001B65D8">
              <w:t xml:space="preserve"> these</w:t>
            </w:r>
            <w:r w:rsidRPr="0066141B">
              <w:t xml:space="preserve"> overcome?</w:t>
            </w:r>
          </w:p>
        </w:tc>
        <w:tc>
          <w:tcPr>
            <w:tcW w:w="423" w:type="pct"/>
            <w:vAlign w:val="center"/>
          </w:tcPr>
          <w:p w14:paraId="53CE4D17"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C705FDF"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E1AB2CB"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114A0C36"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60C32DD6" w14:textId="77777777" w:rsidR="004B5AF5" w:rsidRPr="0066141B" w:rsidRDefault="004B5AF5" w:rsidP="00A145E1">
            <w:pPr>
              <w:pStyle w:val="TableText"/>
              <w:jc w:val="center"/>
              <w:rPr>
                <w:color w:val="001747" w:themeColor="accent6" w:themeShade="BF"/>
              </w:rPr>
            </w:pPr>
            <w:r w:rsidRPr="0066141B">
              <w:sym w:font="Wingdings" w:char="F0FC"/>
            </w:r>
          </w:p>
        </w:tc>
      </w:tr>
      <w:tr w:rsidR="004B5AF5" w:rsidRPr="0066141B" w14:paraId="01C36454" w14:textId="77777777" w:rsidTr="00C74FF9">
        <w:tc>
          <w:tcPr>
            <w:tcW w:w="2886" w:type="pct"/>
            <w:vAlign w:val="center"/>
          </w:tcPr>
          <w:p w14:paraId="4A9430E0" w14:textId="77777777" w:rsidR="004B5AF5" w:rsidRPr="0066141B" w:rsidRDefault="004B5AF5" w:rsidP="00C74FF9">
            <w:pPr>
              <w:pStyle w:val="TableText"/>
            </w:pPr>
            <w:r w:rsidRPr="0066141B">
              <w:t xml:space="preserve">To what extent have lessons for improvement been integrated into </w:t>
            </w:r>
            <w:r w:rsidR="00A84B0A" w:rsidRPr="0066141B">
              <w:t>CISP</w:t>
            </w:r>
            <w:r w:rsidRPr="0066141B">
              <w:t>?</w:t>
            </w:r>
          </w:p>
        </w:tc>
        <w:tc>
          <w:tcPr>
            <w:tcW w:w="423" w:type="pct"/>
            <w:vAlign w:val="center"/>
          </w:tcPr>
          <w:p w14:paraId="3223F152"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7ED9881"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1004BCD"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368E77D"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4A859574" w14:textId="77777777" w:rsidR="004B5AF5" w:rsidRPr="0066141B" w:rsidRDefault="004B5AF5" w:rsidP="00A145E1">
            <w:pPr>
              <w:pStyle w:val="TableText"/>
              <w:jc w:val="center"/>
            </w:pPr>
          </w:p>
        </w:tc>
      </w:tr>
      <w:tr w:rsidR="004B5AF5" w:rsidRPr="0066141B" w14:paraId="2B570BF2" w14:textId="77777777" w:rsidTr="00C74FF9">
        <w:tc>
          <w:tcPr>
            <w:tcW w:w="2886" w:type="pct"/>
            <w:vAlign w:val="center"/>
          </w:tcPr>
          <w:p w14:paraId="3FEC8E2F" w14:textId="77777777" w:rsidR="004B5AF5" w:rsidRPr="0066141B" w:rsidRDefault="004B5AF5" w:rsidP="00C74FF9">
            <w:pPr>
              <w:pStyle w:val="TableText"/>
            </w:pPr>
            <w:r w:rsidRPr="0066141B">
              <w:t>Was there country ownership, cultural relevance and relevance to beneficiaries?</w:t>
            </w:r>
          </w:p>
        </w:tc>
        <w:tc>
          <w:tcPr>
            <w:tcW w:w="423" w:type="pct"/>
            <w:vAlign w:val="center"/>
          </w:tcPr>
          <w:p w14:paraId="7117663C"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9B9EF61"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5D211F26"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5AB4D683"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66963408" w14:textId="77777777" w:rsidR="004B5AF5" w:rsidRPr="0066141B" w:rsidRDefault="004B5AF5" w:rsidP="00A145E1">
            <w:pPr>
              <w:pStyle w:val="TableText"/>
              <w:jc w:val="center"/>
              <w:rPr>
                <w:color w:val="001747" w:themeColor="accent6" w:themeShade="BF"/>
              </w:rPr>
            </w:pPr>
            <w:r w:rsidRPr="0066141B">
              <w:sym w:font="Wingdings" w:char="F0FC"/>
            </w:r>
          </w:p>
        </w:tc>
      </w:tr>
      <w:tr w:rsidR="004B5AF5" w:rsidRPr="0066141B" w14:paraId="2217112A" w14:textId="77777777" w:rsidTr="00C74FF9">
        <w:tc>
          <w:tcPr>
            <w:tcW w:w="2886" w:type="pct"/>
            <w:vAlign w:val="center"/>
          </w:tcPr>
          <w:p w14:paraId="4572121D" w14:textId="77777777" w:rsidR="004B5AF5" w:rsidRPr="0066141B" w:rsidRDefault="004B5AF5" w:rsidP="00C74FF9">
            <w:pPr>
              <w:pStyle w:val="TableText"/>
            </w:pPr>
            <w:r w:rsidRPr="0066141B">
              <w:t>Were the most marginali</w:t>
            </w:r>
            <w:r w:rsidR="004E4AD0" w:rsidRPr="0066141B">
              <w:t>s</w:t>
            </w:r>
            <w:r w:rsidRPr="0066141B">
              <w:t>ed and vulnerable women reached? If not, what were the barriers?</w:t>
            </w:r>
          </w:p>
        </w:tc>
        <w:tc>
          <w:tcPr>
            <w:tcW w:w="423" w:type="pct"/>
            <w:vAlign w:val="center"/>
          </w:tcPr>
          <w:p w14:paraId="442DBC26"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997E0F0"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429D1694" w14:textId="77777777" w:rsidR="004B5AF5" w:rsidRPr="0066141B" w:rsidRDefault="004B5AF5" w:rsidP="00A145E1">
            <w:pPr>
              <w:pStyle w:val="TableText"/>
              <w:jc w:val="center"/>
            </w:pPr>
          </w:p>
        </w:tc>
        <w:tc>
          <w:tcPr>
            <w:tcW w:w="423" w:type="pct"/>
            <w:vAlign w:val="center"/>
          </w:tcPr>
          <w:p w14:paraId="1F77F8DF" w14:textId="77777777" w:rsidR="004B5AF5" w:rsidRPr="0066141B" w:rsidRDefault="004B5AF5" w:rsidP="00A145E1">
            <w:pPr>
              <w:pStyle w:val="TableText"/>
              <w:jc w:val="center"/>
            </w:pPr>
          </w:p>
        </w:tc>
        <w:tc>
          <w:tcPr>
            <w:tcW w:w="422" w:type="pct"/>
            <w:vAlign w:val="center"/>
          </w:tcPr>
          <w:p w14:paraId="589332F7" w14:textId="77777777" w:rsidR="004B5AF5" w:rsidRPr="0066141B" w:rsidRDefault="004B5AF5" w:rsidP="00A145E1">
            <w:pPr>
              <w:pStyle w:val="TableText"/>
              <w:jc w:val="center"/>
            </w:pPr>
          </w:p>
        </w:tc>
      </w:tr>
      <w:tr w:rsidR="004B5AF5" w:rsidRPr="0066141B" w14:paraId="74061047" w14:textId="77777777" w:rsidTr="00C74FF9">
        <w:tc>
          <w:tcPr>
            <w:tcW w:w="2886" w:type="pct"/>
            <w:tcBorders>
              <w:bottom w:val="single" w:sz="4" w:space="0" w:color="BFBFBF" w:themeColor="background1" w:themeShade="BF"/>
            </w:tcBorders>
            <w:vAlign w:val="center"/>
          </w:tcPr>
          <w:p w14:paraId="69FA2D28" w14:textId="77777777" w:rsidR="004B5AF5" w:rsidRPr="0066141B" w:rsidRDefault="004B5AF5" w:rsidP="00C74FF9">
            <w:pPr>
              <w:pStyle w:val="TableText"/>
            </w:pPr>
            <w:r w:rsidRPr="0066141B">
              <w:t>Was there accountability and transparency in the delivery of project activities?</w:t>
            </w:r>
          </w:p>
        </w:tc>
        <w:tc>
          <w:tcPr>
            <w:tcW w:w="423" w:type="pct"/>
            <w:tcBorders>
              <w:bottom w:val="single" w:sz="4" w:space="0" w:color="BFBFBF" w:themeColor="background1" w:themeShade="BF"/>
            </w:tcBorders>
            <w:vAlign w:val="center"/>
          </w:tcPr>
          <w:p w14:paraId="3DA33A83"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tcBorders>
              <w:bottom w:val="single" w:sz="4" w:space="0" w:color="BFBFBF" w:themeColor="background1" w:themeShade="BF"/>
            </w:tcBorders>
            <w:vAlign w:val="center"/>
          </w:tcPr>
          <w:p w14:paraId="3A088B68"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tcBorders>
              <w:bottom w:val="single" w:sz="4" w:space="0" w:color="BFBFBF" w:themeColor="background1" w:themeShade="BF"/>
            </w:tcBorders>
            <w:vAlign w:val="center"/>
          </w:tcPr>
          <w:p w14:paraId="74D8EA1F" w14:textId="77777777" w:rsidR="004B5AF5" w:rsidRPr="0066141B" w:rsidRDefault="004B5AF5" w:rsidP="00A145E1">
            <w:pPr>
              <w:pStyle w:val="TableText"/>
              <w:jc w:val="center"/>
            </w:pPr>
          </w:p>
        </w:tc>
        <w:tc>
          <w:tcPr>
            <w:tcW w:w="423" w:type="pct"/>
            <w:tcBorders>
              <w:bottom w:val="single" w:sz="4" w:space="0" w:color="BFBFBF" w:themeColor="background1" w:themeShade="BF"/>
            </w:tcBorders>
            <w:vAlign w:val="center"/>
          </w:tcPr>
          <w:p w14:paraId="409AA332" w14:textId="77777777" w:rsidR="004B5AF5" w:rsidRPr="0066141B" w:rsidRDefault="004B5AF5" w:rsidP="00A145E1">
            <w:pPr>
              <w:pStyle w:val="TableText"/>
              <w:jc w:val="center"/>
            </w:pPr>
          </w:p>
        </w:tc>
        <w:tc>
          <w:tcPr>
            <w:tcW w:w="422" w:type="pct"/>
            <w:tcBorders>
              <w:bottom w:val="single" w:sz="4" w:space="0" w:color="BFBFBF" w:themeColor="background1" w:themeShade="BF"/>
            </w:tcBorders>
            <w:vAlign w:val="center"/>
          </w:tcPr>
          <w:p w14:paraId="0773796D" w14:textId="77777777" w:rsidR="004B5AF5" w:rsidRPr="0066141B" w:rsidRDefault="004B5AF5" w:rsidP="00A145E1">
            <w:pPr>
              <w:pStyle w:val="TableText"/>
              <w:jc w:val="center"/>
            </w:pPr>
          </w:p>
        </w:tc>
      </w:tr>
      <w:tr w:rsidR="00C74FF9" w:rsidRPr="0066141B" w14:paraId="549D4942" w14:textId="77777777" w:rsidTr="00C74FF9">
        <w:tc>
          <w:tcPr>
            <w:tcW w:w="5000" w:type="pct"/>
            <w:gridSpan w:val="6"/>
            <w:shd w:val="clear" w:color="auto" w:fill="F5EBDE" w:themeFill="accent3" w:themeFillTint="1A"/>
            <w:vAlign w:val="center"/>
          </w:tcPr>
          <w:p w14:paraId="5E0A8500" w14:textId="42170A84" w:rsidR="00C74FF9" w:rsidRPr="0066141B" w:rsidRDefault="00C74FF9" w:rsidP="00C74FF9">
            <w:pPr>
              <w:pStyle w:val="TableText"/>
              <w:rPr>
                <w:b/>
              </w:rPr>
            </w:pPr>
            <w:r w:rsidRPr="0066141B">
              <w:rPr>
                <w:b/>
              </w:rPr>
              <w:t>Effectiveness of project in achieving objectives</w:t>
            </w:r>
          </w:p>
        </w:tc>
      </w:tr>
      <w:tr w:rsidR="004B5AF5" w:rsidRPr="0066141B" w14:paraId="306948D3" w14:textId="77777777" w:rsidTr="00C74FF9">
        <w:tc>
          <w:tcPr>
            <w:tcW w:w="2886" w:type="pct"/>
            <w:vAlign w:val="center"/>
          </w:tcPr>
          <w:p w14:paraId="31105746" w14:textId="77777777" w:rsidR="004B5AF5" w:rsidRPr="0066141B" w:rsidRDefault="004B5AF5" w:rsidP="00C74FF9">
            <w:pPr>
              <w:pStyle w:val="TableText"/>
            </w:pPr>
            <w:r w:rsidRPr="0066141B">
              <w:t xml:space="preserve">To what extent is </w:t>
            </w:r>
            <w:r w:rsidR="00A84B0A" w:rsidRPr="0066141B">
              <w:t>CISP</w:t>
            </w:r>
            <w:r w:rsidRPr="0066141B">
              <w:t xml:space="preserve"> on track to achieve its objectives?</w:t>
            </w:r>
          </w:p>
        </w:tc>
        <w:tc>
          <w:tcPr>
            <w:tcW w:w="423" w:type="pct"/>
            <w:vAlign w:val="center"/>
          </w:tcPr>
          <w:p w14:paraId="5AF0DA4A"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4F33C1F"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2565909"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5A29E11"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6A96A5F3" w14:textId="77777777" w:rsidR="004B5AF5" w:rsidRPr="0066141B" w:rsidRDefault="004B5AF5" w:rsidP="00A145E1">
            <w:pPr>
              <w:pStyle w:val="TableText"/>
              <w:jc w:val="center"/>
            </w:pPr>
          </w:p>
        </w:tc>
      </w:tr>
      <w:tr w:rsidR="004B5AF5" w:rsidRPr="0066141B" w14:paraId="441071A5" w14:textId="77777777" w:rsidTr="00C74FF9">
        <w:tc>
          <w:tcPr>
            <w:tcW w:w="2886" w:type="pct"/>
            <w:vAlign w:val="center"/>
          </w:tcPr>
          <w:p w14:paraId="521B8F8F" w14:textId="63FD99E9" w:rsidR="004B5AF5" w:rsidRPr="0066141B" w:rsidRDefault="004B5AF5" w:rsidP="00C74FF9">
            <w:pPr>
              <w:pStyle w:val="TableText"/>
            </w:pPr>
            <w:r w:rsidRPr="0066141B">
              <w:t xml:space="preserve">To what extent and how has </w:t>
            </w:r>
            <w:r w:rsidR="00A84B0A" w:rsidRPr="0066141B">
              <w:t>CISP</w:t>
            </w:r>
            <w:r w:rsidRPr="0066141B">
              <w:t xml:space="preserve"> influenced industry stakeholders to increase priority for women</w:t>
            </w:r>
            <w:r w:rsidR="0066141B">
              <w:t>’</w:t>
            </w:r>
            <w:r w:rsidR="00A84B0A" w:rsidRPr="0066141B">
              <w:t>s</w:t>
            </w:r>
            <w:r w:rsidRPr="0066141B">
              <w:t xml:space="preserve"> empowerment in their work?</w:t>
            </w:r>
          </w:p>
        </w:tc>
        <w:tc>
          <w:tcPr>
            <w:tcW w:w="423" w:type="pct"/>
            <w:vAlign w:val="center"/>
          </w:tcPr>
          <w:p w14:paraId="065F30AD"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0CDB1A84"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4C95003C"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0B36E62D"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542900CC" w14:textId="77777777" w:rsidR="004B5AF5" w:rsidRPr="0066141B" w:rsidRDefault="004B5AF5" w:rsidP="00A145E1">
            <w:pPr>
              <w:pStyle w:val="TableText"/>
              <w:jc w:val="center"/>
              <w:rPr>
                <w:color w:val="001747" w:themeColor="accent6" w:themeShade="BF"/>
              </w:rPr>
            </w:pPr>
            <w:r w:rsidRPr="0066141B">
              <w:sym w:font="Wingdings" w:char="F0FC"/>
            </w:r>
          </w:p>
        </w:tc>
      </w:tr>
      <w:tr w:rsidR="00C74FF9" w:rsidRPr="0066141B" w14:paraId="2DC05B80" w14:textId="77777777" w:rsidTr="00C74FF9">
        <w:tc>
          <w:tcPr>
            <w:tcW w:w="5000" w:type="pct"/>
            <w:gridSpan w:val="6"/>
            <w:shd w:val="clear" w:color="auto" w:fill="F5EBDE" w:themeFill="accent3" w:themeFillTint="1A"/>
            <w:vAlign w:val="center"/>
          </w:tcPr>
          <w:p w14:paraId="6C8B0EB6" w14:textId="505A4AA6" w:rsidR="00C74FF9" w:rsidRPr="0066141B" w:rsidRDefault="00C74FF9" w:rsidP="00C74FF9">
            <w:pPr>
              <w:pStyle w:val="TableText"/>
              <w:rPr>
                <w:b/>
              </w:rPr>
            </w:pPr>
            <w:r w:rsidRPr="0066141B">
              <w:rPr>
                <w:b/>
              </w:rPr>
              <w:t xml:space="preserve">Outcomes </w:t>
            </w:r>
          </w:p>
        </w:tc>
      </w:tr>
      <w:tr w:rsidR="004B5AF5" w:rsidRPr="0066141B" w14:paraId="5B8B35EE" w14:textId="77777777" w:rsidTr="00C74FF9">
        <w:tc>
          <w:tcPr>
            <w:tcW w:w="2886" w:type="pct"/>
            <w:vAlign w:val="center"/>
          </w:tcPr>
          <w:p w14:paraId="4782F745" w14:textId="77777777" w:rsidR="004B5AF5" w:rsidRPr="0066141B" w:rsidRDefault="004B5AF5" w:rsidP="00C74FF9">
            <w:pPr>
              <w:pStyle w:val="TableText"/>
            </w:pPr>
            <w:r w:rsidRPr="0066141B">
              <w:t>What results, expected and unexpected, direct and indirect, were produced by th</w:t>
            </w:r>
            <w:r w:rsidR="00A84B0A" w:rsidRPr="0066141B">
              <w:t>is p</w:t>
            </w:r>
            <w:r w:rsidRPr="0066141B">
              <w:t>roject?</w:t>
            </w:r>
          </w:p>
        </w:tc>
        <w:tc>
          <w:tcPr>
            <w:tcW w:w="423" w:type="pct"/>
            <w:vAlign w:val="center"/>
          </w:tcPr>
          <w:p w14:paraId="0654EDA2"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032D11FC"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73179183"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A364BCC"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4006AF98" w14:textId="77777777" w:rsidR="004B5AF5" w:rsidRPr="0066141B" w:rsidRDefault="004B5AF5" w:rsidP="00A145E1">
            <w:pPr>
              <w:pStyle w:val="TableText"/>
              <w:jc w:val="center"/>
              <w:rPr>
                <w:color w:val="001747" w:themeColor="accent6" w:themeShade="BF"/>
              </w:rPr>
            </w:pPr>
            <w:r w:rsidRPr="0066141B">
              <w:sym w:font="Wingdings" w:char="F0FC"/>
            </w:r>
          </w:p>
        </w:tc>
      </w:tr>
      <w:tr w:rsidR="004B5AF5" w:rsidRPr="0066141B" w14:paraId="1476D696" w14:textId="77777777" w:rsidTr="00C74FF9">
        <w:tc>
          <w:tcPr>
            <w:tcW w:w="2886" w:type="pct"/>
            <w:vAlign w:val="center"/>
          </w:tcPr>
          <w:p w14:paraId="06A0D1E4" w14:textId="77777777" w:rsidR="004B5AF5" w:rsidRPr="0066141B" w:rsidRDefault="004B5AF5" w:rsidP="00C74FF9">
            <w:pPr>
              <w:pStyle w:val="TableText"/>
            </w:pPr>
            <w:r w:rsidRPr="0066141B">
              <w:t>To what extent and how did the project benefit the coffee industry partners?</w:t>
            </w:r>
          </w:p>
        </w:tc>
        <w:tc>
          <w:tcPr>
            <w:tcW w:w="423" w:type="pct"/>
            <w:vAlign w:val="center"/>
          </w:tcPr>
          <w:p w14:paraId="62A0D6EA"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4F61CCF6"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7600E02A"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1AA4B38E"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3B8911A6" w14:textId="77777777" w:rsidR="004B5AF5" w:rsidRPr="0066141B" w:rsidRDefault="004B5AF5" w:rsidP="00A145E1">
            <w:pPr>
              <w:pStyle w:val="TableText"/>
              <w:jc w:val="center"/>
            </w:pPr>
          </w:p>
        </w:tc>
      </w:tr>
      <w:tr w:rsidR="004B5AF5" w:rsidRPr="0066141B" w14:paraId="6BFD466F" w14:textId="77777777" w:rsidTr="00C74FF9">
        <w:tc>
          <w:tcPr>
            <w:tcW w:w="2886" w:type="pct"/>
            <w:vAlign w:val="center"/>
          </w:tcPr>
          <w:p w14:paraId="2E1304B2" w14:textId="77777777" w:rsidR="004B5AF5" w:rsidRPr="0066141B" w:rsidRDefault="004B5AF5" w:rsidP="00C74FF9">
            <w:pPr>
              <w:pStyle w:val="TableText"/>
            </w:pPr>
            <w:r w:rsidRPr="0066141B">
              <w:t xml:space="preserve">To what extent and how did </w:t>
            </w:r>
            <w:r w:rsidR="00A84B0A" w:rsidRPr="0066141B">
              <w:t>CISP</w:t>
            </w:r>
            <w:r w:rsidRPr="0066141B">
              <w:t xml:space="preserve"> benefit farming families</w:t>
            </w:r>
            <w:r w:rsidR="00A84B0A" w:rsidRPr="0066141B">
              <w:t>?</w:t>
            </w:r>
          </w:p>
        </w:tc>
        <w:tc>
          <w:tcPr>
            <w:tcW w:w="423" w:type="pct"/>
            <w:vAlign w:val="center"/>
          </w:tcPr>
          <w:p w14:paraId="2AA7F017"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07B26A84"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62ACFA5B" w14:textId="77777777" w:rsidR="004B5AF5" w:rsidRPr="0066141B" w:rsidRDefault="004B5AF5" w:rsidP="00A145E1">
            <w:pPr>
              <w:pStyle w:val="TableText"/>
              <w:jc w:val="center"/>
              <w:rPr>
                <w:color w:val="001747" w:themeColor="accent6" w:themeShade="BF"/>
              </w:rPr>
            </w:pPr>
            <w:r w:rsidRPr="0066141B">
              <w:sym w:font="Wingdings" w:char="F0FC"/>
            </w:r>
          </w:p>
        </w:tc>
        <w:tc>
          <w:tcPr>
            <w:tcW w:w="423" w:type="pct"/>
            <w:vAlign w:val="center"/>
          </w:tcPr>
          <w:p w14:paraId="210D5BF0" w14:textId="77777777" w:rsidR="004B5AF5" w:rsidRPr="0066141B" w:rsidRDefault="004B5AF5" w:rsidP="00A145E1">
            <w:pPr>
              <w:pStyle w:val="TableText"/>
              <w:jc w:val="center"/>
              <w:rPr>
                <w:color w:val="001747" w:themeColor="accent6" w:themeShade="BF"/>
              </w:rPr>
            </w:pPr>
            <w:r w:rsidRPr="0066141B">
              <w:sym w:font="Wingdings" w:char="F0FC"/>
            </w:r>
          </w:p>
        </w:tc>
        <w:tc>
          <w:tcPr>
            <w:tcW w:w="422" w:type="pct"/>
            <w:vAlign w:val="center"/>
          </w:tcPr>
          <w:p w14:paraId="188CC8BA" w14:textId="77777777" w:rsidR="004B5AF5" w:rsidRPr="0066141B" w:rsidRDefault="004B5AF5" w:rsidP="00A145E1">
            <w:pPr>
              <w:pStyle w:val="TableText"/>
              <w:jc w:val="center"/>
              <w:rPr>
                <w:color w:val="001747" w:themeColor="accent6" w:themeShade="BF"/>
              </w:rPr>
            </w:pPr>
            <w:r w:rsidRPr="0066141B">
              <w:sym w:font="Wingdings" w:char="F0FC"/>
            </w:r>
          </w:p>
        </w:tc>
      </w:tr>
    </w:tbl>
    <w:p w14:paraId="167F1E81" w14:textId="77777777" w:rsidR="00502444" w:rsidRDefault="00502444" w:rsidP="008A589D">
      <w:pPr>
        <w:sectPr w:rsidR="00502444" w:rsidSect="002F4916">
          <w:pgSz w:w="16838" w:h="11906" w:orient="landscape" w:code="9"/>
          <w:pgMar w:top="1418" w:right="1418" w:bottom="1418" w:left="1418" w:header="708" w:footer="708" w:gutter="0"/>
          <w:cols w:space="708"/>
          <w:docGrid w:linePitch="360"/>
        </w:sectPr>
      </w:pPr>
    </w:p>
    <w:p w14:paraId="6E83F95F" w14:textId="4B097A3F" w:rsidR="006843E1" w:rsidRPr="00502444" w:rsidRDefault="00502444" w:rsidP="00502444">
      <w:pPr>
        <w:jc w:val="center"/>
        <w:rPr>
          <w:sz w:val="20"/>
          <w:szCs w:val="20"/>
        </w:rPr>
      </w:pPr>
      <w:r w:rsidRPr="00502444">
        <w:rPr>
          <w:sz w:val="20"/>
          <w:szCs w:val="20"/>
        </w:rPr>
        <w:t>[Page left deliberately blank]</w:t>
      </w:r>
    </w:p>
    <w:p w14:paraId="156E3ECC" w14:textId="5B7AB58C" w:rsidR="00502444" w:rsidRDefault="00502444" w:rsidP="008A589D"/>
    <w:p w14:paraId="0D939327" w14:textId="77777777" w:rsidR="00502444" w:rsidRPr="0066141B" w:rsidRDefault="00502444" w:rsidP="008A589D">
      <w:pPr>
        <w:sectPr w:rsidR="00502444" w:rsidRPr="0066141B" w:rsidSect="00502444">
          <w:pgSz w:w="11906" w:h="16838" w:code="9"/>
          <w:pgMar w:top="1418" w:right="1418" w:bottom="1418" w:left="1418" w:header="708" w:footer="708" w:gutter="0"/>
          <w:cols w:space="708"/>
          <w:docGrid w:linePitch="360"/>
        </w:sectPr>
      </w:pPr>
    </w:p>
    <w:p w14:paraId="5802A4D3" w14:textId="77777777" w:rsidR="006843E1" w:rsidRPr="0066141B" w:rsidRDefault="006F6B3A" w:rsidP="008A589D">
      <w:pPr>
        <w:pStyle w:val="AnnexHeading"/>
      </w:pPr>
      <w:bookmarkStart w:id="227" w:name="_Toc479545036"/>
      <w:bookmarkStart w:id="228" w:name="_Toc480545898"/>
      <w:bookmarkStart w:id="229" w:name="_Toc480555009"/>
      <w:bookmarkStart w:id="230" w:name="_Toc492953179"/>
      <w:bookmarkStart w:id="231" w:name="_Toc493109684"/>
      <w:r w:rsidRPr="0066141B">
        <w:t xml:space="preserve">Evaluation </w:t>
      </w:r>
      <w:r w:rsidR="006843E1" w:rsidRPr="0066141B">
        <w:t xml:space="preserve">data </w:t>
      </w:r>
      <w:bookmarkEnd w:id="227"/>
      <w:bookmarkEnd w:id="228"/>
      <w:bookmarkEnd w:id="229"/>
      <w:r w:rsidRPr="0066141B">
        <w:t>forms and guides</w:t>
      </w:r>
      <w:bookmarkEnd w:id="230"/>
      <w:bookmarkEnd w:id="231"/>
    </w:p>
    <w:p w14:paraId="787A2178" w14:textId="77777777" w:rsidR="006843E1" w:rsidRPr="0066141B" w:rsidRDefault="006843E1" w:rsidP="008A589D">
      <w:pPr>
        <w:pStyle w:val="crossheading"/>
        <w:rPr>
          <w:rFonts w:asciiTheme="minorHAnsi" w:hAnsiTheme="minorHAnsi" w:cstheme="minorHAnsi"/>
          <w:lang w:val="en-AU"/>
        </w:rPr>
      </w:pPr>
      <w:r w:rsidRPr="0066141B">
        <w:rPr>
          <w:rFonts w:asciiTheme="minorHAnsi" w:hAnsiTheme="minorHAnsi" w:cstheme="minorHAnsi"/>
          <w:lang w:val="en-AU"/>
        </w:rPr>
        <w:t xml:space="preserve">Information sheet and informed consent form </w:t>
      </w:r>
    </w:p>
    <w:p w14:paraId="0062EB3D" w14:textId="77777777" w:rsidR="006843E1" w:rsidRPr="0066141B" w:rsidRDefault="006843E1" w:rsidP="009C4871">
      <w:pPr>
        <w:pStyle w:val="BodyText"/>
        <w:rPr>
          <w:rFonts w:asciiTheme="minorHAnsi" w:hAnsiTheme="minorHAnsi" w:cstheme="minorHAnsi"/>
          <w:szCs w:val="20"/>
          <w:lang w:val="en-AU"/>
        </w:rPr>
      </w:pPr>
      <w:r w:rsidRPr="0066141B">
        <w:rPr>
          <w:rFonts w:asciiTheme="minorHAnsi" w:hAnsiTheme="minorHAnsi" w:cstheme="minorHAnsi"/>
          <w:szCs w:val="20"/>
          <w:lang w:val="en-AU"/>
        </w:rPr>
        <w:t>The information sheet was provided to CISP staff, CISP partners, extension officers</w:t>
      </w:r>
      <w:r w:rsidR="004E4AD0" w:rsidRPr="0066141B">
        <w:rPr>
          <w:rFonts w:asciiTheme="minorHAnsi" w:hAnsiTheme="minorHAnsi" w:cstheme="minorHAnsi"/>
          <w:szCs w:val="20"/>
          <w:lang w:val="en-AU"/>
        </w:rPr>
        <w:t xml:space="preserve"> </w:t>
      </w:r>
      <w:r w:rsidRPr="0066141B">
        <w:rPr>
          <w:rFonts w:asciiTheme="minorHAnsi" w:hAnsiTheme="minorHAnsi" w:cstheme="minorHAnsi"/>
          <w:szCs w:val="20"/>
          <w:lang w:val="en-AU"/>
        </w:rPr>
        <w:t>and farmers participating in face-to face interviews. Where more appropriate</w:t>
      </w:r>
      <w:r w:rsidR="00862849" w:rsidRPr="0066141B">
        <w:rPr>
          <w:rFonts w:asciiTheme="minorHAnsi" w:hAnsiTheme="minorHAnsi" w:cstheme="minorHAnsi"/>
          <w:szCs w:val="20"/>
          <w:lang w:val="en-AU"/>
        </w:rPr>
        <w:t>, the contents were communicated</w:t>
      </w:r>
      <w:r w:rsidRPr="0066141B">
        <w:rPr>
          <w:rFonts w:asciiTheme="minorHAnsi" w:hAnsiTheme="minorHAnsi" w:cstheme="minorHAnsi"/>
          <w:szCs w:val="20"/>
          <w:lang w:val="en-AU"/>
        </w:rPr>
        <w:t xml:space="preserve"> orally instead. </w:t>
      </w:r>
    </w:p>
    <w:p w14:paraId="5237A50D"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 xml:space="preserve">Thank you for your interest in the Coffee Industry Support Project evaluation. Please read this information before deciding whether or not you wish to take part in the evaluation. </w:t>
      </w:r>
    </w:p>
    <w:p w14:paraId="3BC3C308" w14:textId="77777777" w:rsidR="006843E1" w:rsidRPr="0066141B" w:rsidRDefault="006843E1" w:rsidP="00A145E1">
      <w:pPr>
        <w:pStyle w:val="crossheading"/>
        <w:rPr>
          <w:lang w:val="en-AU"/>
        </w:rPr>
      </w:pPr>
      <w:r w:rsidRPr="0066141B">
        <w:rPr>
          <w:lang w:val="en-AU"/>
        </w:rPr>
        <w:t>What does the CISP Project aim to achieve?</w:t>
      </w:r>
    </w:p>
    <w:p w14:paraId="601DE58B" w14:textId="0EB2776E"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The Coffee Industry Support Project aims to improve the economic and social wellbeing of coffee</w:t>
      </w:r>
      <w:r w:rsidR="00862849" w:rsidRPr="0066141B">
        <w:rPr>
          <w:rFonts w:asciiTheme="minorHAnsi" w:hAnsiTheme="minorHAnsi" w:cstheme="minorHAnsi"/>
          <w:szCs w:val="20"/>
          <w:lang w:val="en-AU"/>
        </w:rPr>
        <w:t>-</w:t>
      </w:r>
      <w:r w:rsidRPr="0066141B">
        <w:rPr>
          <w:rFonts w:asciiTheme="minorHAnsi" w:hAnsiTheme="minorHAnsi" w:cstheme="minorHAnsi"/>
          <w:szCs w:val="20"/>
          <w:lang w:val="en-AU"/>
        </w:rPr>
        <w:t>growing households in rural areas of PNG</w:t>
      </w:r>
      <w:r w:rsidR="0066141B">
        <w:rPr>
          <w:rFonts w:asciiTheme="minorHAnsi" w:hAnsiTheme="minorHAnsi" w:cstheme="minorHAnsi"/>
          <w:szCs w:val="20"/>
          <w:lang w:val="en-AU"/>
        </w:rPr>
        <w:t>’</w:t>
      </w:r>
      <w:r w:rsidRPr="0066141B">
        <w:rPr>
          <w:rFonts w:asciiTheme="minorHAnsi" w:hAnsiTheme="minorHAnsi" w:cstheme="minorHAnsi"/>
          <w:szCs w:val="20"/>
          <w:lang w:val="en-AU"/>
        </w:rPr>
        <w:t>s Highlands.</w:t>
      </w:r>
      <w:r w:rsidR="004E4AD0" w:rsidRPr="0066141B">
        <w:rPr>
          <w:rFonts w:asciiTheme="minorHAnsi" w:hAnsiTheme="minorHAnsi" w:cstheme="minorHAnsi"/>
          <w:szCs w:val="20"/>
          <w:lang w:val="en-AU"/>
        </w:rPr>
        <w:t xml:space="preserve"> </w:t>
      </w:r>
      <w:r w:rsidRPr="0066141B">
        <w:rPr>
          <w:rFonts w:asciiTheme="minorHAnsi" w:hAnsiTheme="minorHAnsi" w:cstheme="minorHAnsi"/>
          <w:szCs w:val="20"/>
          <w:lang w:val="en-AU"/>
        </w:rPr>
        <w:t>Care PNG partners with key coffee industry stakeholders to promote women</w:t>
      </w:r>
      <w:r w:rsidR="0066141B">
        <w:rPr>
          <w:rFonts w:asciiTheme="minorHAnsi" w:hAnsiTheme="minorHAnsi" w:cstheme="minorHAnsi"/>
          <w:szCs w:val="20"/>
          <w:lang w:val="en-AU"/>
        </w:rPr>
        <w:t>’</w:t>
      </w:r>
      <w:r w:rsidRPr="0066141B">
        <w:rPr>
          <w:rFonts w:asciiTheme="minorHAnsi" w:hAnsiTheme="minorHAnsi" w:cstheme="minorHAnsi"/>
          <w:szCs w:val="20"/>
          <w:lang w:val="en-AU"/>
        </w:rPr>
        <w:t>s meaningful engagement in the coffee industry and to eliminate inequality of opportunity in economic participation.</w:t>
      </w:r>
    </w:p>
    <w:p w14:paraId="75FBE4F4" w14:textId="77777777" w:rsidR="006843E1" w:rsidRPr="0066141B" w:rsidRDefault="006843E1" w:rsidP="00A145E1">
      <w:pPr>
        <w:pStyle w:val="crossheading"/>
        <w:rPr>
          <w:lang w:val="en-AU"/>
        </w:rPr>
      </w:pPr>
      <w:r w:rsidRPr="0066141B">
        <w:rPr>
          <w:lang w:val="en-AU"/>
        </w:rPr>
        <w:t xml:space="preserve">What is the purpose of the evaluation? </w:t>
      </w:r>
    </w:p>
    <w:p w14:paraId="5B8B4E37" w14:textId="2E660E2D" w:rsidR="006843E1" w:rsidRPr="0066141B" w:rsidRDefault="006843E1" w:rsidP="008A589D">
      <w:pPr>
        <w:pStyle w:val="BodyText"/>
        <w:rPr>
          <w:rFonts w:asciiTheme="minorHAnsi" w:hAnsiTheme="minorHAnsi" w:cstheme="minorHAnsi"/>
          <w:szCs w:val="20"/>
          <w:lang w:val="en-AU" w:eastAsia="en-AU"/>
        </w:rPr>
      </w:pPr>
      <w:r w:rsidRPr="0066141B">
        <w:rPr>
          <w:rFonts w:asciiTheme="minorHAnsi" w:hAnsiTheme="minorHAnsi" w:cstheme="minorHAnsi"/>
          <w:szCs w:val="20"/>
          <w:lang w:val="en-AU" w:eastAsia="en-AU"/>
        </w:rPr>
        <w:t xml:space="preserve">This evaluation will be conducted by the </w:t>
      </w:r>
      <w:r w:rsidRPr="0066141B">
        <w:rPr>
          <w:rFonts w:asciiTheme="minorHAnsi" w:hAnsiTheme="minorHAnsi" w:cstheme="minorHAnsi"/>
          <w:i/>
          <w:szCs w:val="20"/>
          <w:lang w:val="en-AU" w:eastAsia="en-AU"/>
        </w:rPr>
        <w:t>Pacific Women</w:t>
      </w:r>
      <w:r w:rsidRPr="0066141B">
        <w:rPr>
          <w:rFonts w:asciiTheme="minorHAnsi" w:hAnsiTheme="minorHAnsi" w:cstheme="minorHAnsi"/>
          <w:szCs w:val="20"/>
          <w:lang w:val="en-AU" w:eastAsia="en-AU"/>
        </w:rPr>
        <w:t xml:space="preserve"> Support Unit PNG </w:t>
      </w:r>
      <w:r w:rsidR="001B65D8">
        <w:rPr>
          <w:rFonts w:asciiTheme="minorHAnsi" w:hAnsiTheme="minorHAnsi" w:cstheme="minorHAnsi"/>
          <w:szCs w:val="20"/>
          <w:lang w:val="en-AU" w:eastAsia="en-AU"/>
        </w:rPr>
        <w:t>s</w:t>
      </w:r>
      <w:r w:rsidRPr="0066141B">
        <w:rPr>
          <w:rFonts w:asciiTheme="minorHAnsi" w:hAnsiTheme="minorHAnsi" w:cstheme="minorHAnsi"/>
          <w:szCs w:val="20"/>
          <w:lang w:val="en-AU" w:eastAsia="en-AU"/>
        </w:rPr>
        <w:t xml:space="preserve">ub-office on behalf of the </w:t>
      </w:r>
      <w:r w:rsidR="00862849" w:rsidRPr="0066141B">
        <w:rPr>
          <w:rFonts w:asciiTheme="minorHAnsi" w:hAnsiTheme="minorHAnsi" w:cstheme="minorHAnsi"/>
          <w:szCs w:val="20"/>
          <w:lang w:val="en-AU" w:eastAsia="en-AU"/>
        </w:rPr>
        <w:t xml:space="preserve">project </w:t>
      </w:r>
      <w:r w:rsidRPr="0066141B">
        <w:rPr>
          <w:rFonts w:asciiTheme="minorHAnsi" w:hAnsiTheme="minorHAnsi" w:cstheme="minorHAnsi"/>
          <w:szCs w:val="20"/>
          <w:lang w:val="en-AU" w:eastAsia="en-AU"/>
        </w:rPr>
        <w:t>funder, the Australian Department of Foreign Affairs and Trade. The purpose of the evaluation is to review the following:</w:t>
      </w:r>
    </w:p>
    <w:p w14:paraId="0A446B47" w14:textId="77777777" w:rsidR="006843E1" w:rsidRPr="0066141B" w:rsidRDefault="00862849" w:rsidP="00A145E1">
      <w:pPr>
        <w:pStyle w:val="ListBullet"/>
        <w:rPr>
          <w:lang w:val="en-AU"/>
        </w:rPr>
      </w:pPr>
      <w:r w:rsidRPr="0066141B">
        <w:rPr>
          <w:lang w:val="en-AU"/>
        </w:rPr>
        <w:t xml:space="preserve">the </w:t>
      </w:r>
      <w:r w:rsidR="006843E1" w:rsidRPr="0066141B">
        <w:rPr>
          <w:lang w:val="en-AU"/>
        </w:rPr>
        <w:t xml:space="preserve">success of </w:t>
      </w:r>
      <w:r w:rsidRPr="0066141B">
        <w:rPr>
          <w:lang w:val="en-AU"/>
        </w:rPr>
        <w:t xml:space="preserve">CISP </w:t>
      </w:r>
      <w:r w:rsidR="006843E1" w:rsidRPr="0066141B">
        <w:rPr>
          <w:lang w:val="en-AU"/>
        </w:rPr>
        <w:t>to date in achieving its planned outcomes and objectives</w:t>
      </w:r>
      <w:r w:rsidRPr="0066141B">
        <w:rPr>
          <w:lang w:val="en-AU"/>
        </w:rPr>
        <w:t xml:space="preserve">; </w:t>
      </w:r>
    </w:p>
    <w:p w14:paraId="7DD4275B" w14:textId="77777777" w:rsidR="006843E1" w:rsidRPr="0066141B" w:rsidRDefault="00862849" w:rsidP="00A145E1">
      <w:pPr>
        <w:pStyle w:val="ListBullet"/>
        <w:rPr>
          <w:lang w:val="en-AU"/>
        </w:rPr>
      </w:pPr>
      <w:r w:rsidRPr="0066141B">
        <w:rPr>
          <w:lang w:val="en-AU"/>
        </w:rPr>
        <w:t xml:space="preserve">project </w:t>
      </w:r>
      <w:r w:rsidR="006843E1" w:rsidRPr="0066141B">
        <w:rPr>
          <w:lang w:val="en-AU"/>
        </w:rPr>
        <w:t>impact</w:t>
      </w:r>
      <w:r w:rsidRPr="0066141B">
        <w:rPr>
          <w:lang w:val="en-AU"/>
        </w:rPr>
        <w:t xml:space="preserve">; </w:t>
      </w:r>
    </w:p>
    <w:p w14:paraId="4EF6C079" w14:textId="77777777" w:rsidR="006843E1" w:rsidRPr="0066141B" w:rsidRDefault="00862849" w:rsidP="00A145E1">
      <w:pPr>
        <w:pStyle w:val="ListBullet"/>
        <w:rPr>
          <w:lang w:val="en-AU"/>
        </w:rPr>
      </w:pPr>
      <w:r w:rsidRPr="0066141B">
        <w:rPr>
          <w:lang w:val="en-AU"/>
        </w:rPr>
        <w:t xml:space="preserve">lessons </w:t>
      </w:r>
      <w:r w:rsidR="006843E1" w:rsidRPr="0066141B">
        <w:rPr>
          <w:lang w:val="en-AU"/>
        </w:rPr>
        <w:t xml:space="preserve">learned for project improvement and the extent to which these are being integrated into </w:t>
      </w:r>
      <w:r w:rsidRPr="0066141B">
        <w:rPr>
          <w:lang w:val="en-AU"/>
        </w:rPr>
        <w:t>CISP; and</w:t>
      </w:r>
    </w:p>
    <w:p w14:paraId="6B42C9E1" w14:textId="77777777" w:rsidR="006843E1" w:rsidRPr="0066141B" w:rsidRDefault="00862849" w:rsidP="00A145E1">
      <w:pPr>
        <w:pStyle w:val="ListBullet"/>
        <w:rPr>
          <w:lang w:val="en-AU"/>
        </w:rPr>
      </w:pPr>
      <w:r w:rsidRPr="0066141B">
        <w:rPr>
          <w:lang w:val="en-AU"/>
        </w:rPr>
        <w:t xml:space="preserve">the </w:t>
      </w:r>
      <w:r w:rsidR="006843E1" w:rsidRPr="0066141B">
        <w:rPr>
          <w:lang w:val="en-AU"/>
        </w:rPr>
        <w:t xml:space="preserve">extent to which </w:t>
      </w:r>
      <w:r w:rsidRPr="0066141B">
        <w:rPr>
          <w:lang w:val="en-AU"/>
        </w:rPr>
        <w:t>CISP</w:t>
      </w:r>
      <w:r w:rsidR="006843E1" w:rsidRPr="0066141B">
        <w:rPr>
          <w:lang w:val="en-AU"/>
        </w:rPr>
        <w:t xml:space="preserve"> demonstrates value for money.</w:t>
      </w:r>
    </w:p>
    <w:p w14:paraId="7C47BA77" w14:textId="77777777" w:rsidR="006843E1" w:rsidRPr="0066141B" w:rsidRDefault="006843E1" w:rsidP="00A145E1">
      <w:pPr>
        <w:pStyle w:val="crossheading"/>
        <w:rPr>
          <w:lang w:val="en-AU"/>
        </w:rPr>
      </w:pPr>
      <w:r w:rsidRPr="0066141B">
        <w:rPr>
          <w:lang w:val="en-AU"/>
        </w:rPr>
        <w:t xml:space="preserve">Why have I been asked to participate? </w:t>
      </w:r>
    </w:p>
    <w:p w14:paraId="66C95FA3"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You</w:t>
      </w:r>
      <w:r w:rsidR="00862849" w:rsidRPr="0066141B">
        <w:rPr>
          <w:rFonts w:asciiTheme="minorHAnsi" w:hAnsiTheme="minorHAnsi" w:cstheme="minorHAnsi"/>
          <w:szCs w:val="20"/>
          <w:lang w:val="en-AU"/>
        </w:rPr>
        <w:t xml:space="preserve"> </w:t>
      </w:r>
      <w:r w:rsidRPr="0066141B">
        <w:rPr>
          <w:rFonts w:asciiTheme="minorHAnsi" w:hAnsiTheme="minorHAnsi" w:cstheme="minorHAnsi"/>
          <w:szCs w:val="20"/>
          <w:lang w:val="en-AU"/>
        </w:rPr>
        <w:t>/</w:t>
      </w:r>
      <w:r w:rsidR="00862849" w:rsidRPr="0066141B">
        <w:rPr>
          <w:rFonts w:asciiTheme="minorHAnsi" w:hAnsiTheme="minorHAnsi" w:cstheme="minorHAnsi"/>
          <w:szCs w:val="20"/>
          <w:lang w:val="en-AU"/>
        </w:rPr>
        <w:t xml:space="preserve"> </w:t>
      </w:r>
      <w:r w:rsidRPr="0066141B">
        <w:rPr>
          <w:rFonts w:asciiTheme="minorHAnsi" w:hAnsiTheme="minorHAnsi" w:cstheme="minorHAnsi"/>
          <w:szCs w:val="20"/>
          <w:lang w:val="en-AU"/>
        </w:rPr>
        <w:t>your organi</w:t>
      </w:r>
      <w:r w:rsidR="004E4AD0" w:rsidRPr="0066141B">
        <w:rPr>
          <w:rFonts w:asciiTheme="minorHAnsi" w:hAnsiTheme="minorHAnsi" w:cstheme="minorHAnsi"/>
          <w:szCs w:val="20"/>
          <w:lang w:val="en-AU"/>
        </w:rPr>
        <w:t>s</w:t>
      </w:r>
      <w:r w:rsidRPr="0066141B">
        <w:rPr>
          <w:rFonts w:asciiTheme="minorHAnsi" w:hAnsiTheme="minorHAnsi" w:cstheme="minorHAnsi"/>
          <w:szCs w:val="20"/>
          <w:lang w:val="en-AU"/>
        </w:rPr>
        <w:t>ation has worked with or ha</w:t>
      </w:r>
      <w:r w:rsidR="00862849" w:rsidRPr="0066141B">
        <w:rPr>
          <w:rFonts w:asciiTheme="minorHAnsi" w:hAnsiTheme="minorHAnsi" w:cstheme="minorHAnsi"/>
          <w:szCs w:val="20"/>
          <w:lang w:val="en-AU"/>
        </w:rPr>
        <w:t>ve</w:t>
      </w:r>
      <w:r w:rsidRPr="0066141B">
        <w:rPr>
          <w:rFonts w:asciiTheme="minorHAnsi" w:hAnsiTheme="minorHAnsi" w:cstheme="minorHAnsi"/>
          <w:szCs w:val="20"/>
          <w:lang w:val="en-AU"/>
        </w:rPr>
        <w:t xml:space="preserve"> knowledge of CISP and can provide valuable information to the evaluation. </w:t>
      </w:r>
    </w:p>
    <w:p w14:paraId="5666EC85" w14:textId="77777777" w:rsidR="006843E1" w:rsidRPr="0066141B" w:rsidRDefault="006843E1" w:rsidP="00A145E1">
      <w:pPr>
        <w:pStyle w:val="crossheading"/>
        <w:rPr>
          <w:lang w:val="en-AU"/>
        </w:rPr>
      </w:pPr>
      <w:r w:rsidRPr="0066141B">
        <w:rPr>
          <w:lang w:val="en-AU"/>
        </w:rPr>
        <w:t>What</w:t>
      </w:r>
      <w:r w:rsidR="00862849" w:rsidRPr="0066141B">
        <w:rPr>
          <w:lang w:val="en-AU"/>
        </w:rPr>
        <w:t xml:space="preserve"> i</w:t>
      </w:r>
      <w:r w:rsidRPr="0066141B">
        <w:rPr>
          <w:lang w:val="en-AU"/>
        </w:rPr>
        <w:t>s involved</w:t>
      </w:r>
      <w:r w:rsidR="00862849" w:rsidRPr="0066141B">
        <w:rPr>
          <w:lang w:val="en-AU"/>
        </w:rPr>
        <w:t>?</w:t>
      </w:r>
      <w:r w:rsidR="00862849" w:rsidRPr="0066141B">
        <w:rPr>
          <w:rFonts w:ascii="MS Gothic" w:eastAsia="MS Gothic" w:hAnsi="MS Gothic" w:cs="MS Gothic"/>
          <w:lang w:val="en-AU"/>
        </w:rPr>
        <w:t xml:space="preserve"> </w:t>
      </w:r>
      <w:r w:rsidRPr="0066141B">
        <w:rPr>
          <w:lang w:val="en-AU"/>
        </w:rPr>
        <w:t xml:space="preserve">What questions will you ask me? </w:t>
      </w:r>
    </w:p>
    <w:p w14:paraId="458C9145"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 xml:space="preserve">We would like to discuss your experiences with </w:t>
      </w:r>
      <w:r w:rsidR="00862849" w:rsidRPr="0066141B">
        <w:rPr>
          <w:rFonts w:asciiTheme="minorHAnsi" w:hAnsiTheme="minorHAnsi" w:cstheme="minorHAnsi"/>
          <w:szCs w:val="20"/>
          <w:lang w:val="en-AU"/>
        </w:rPr>
        <w:t>CISP</w:t>
      </w:r>
      <w:r w:rsidRPr="0066141B">
        <w:rPr>
          <w:rFonts w:asciiTheme="minorHAnsi" w:hAnsiTheme="minorHAnsi" w:cstheme="minorHAnsi"/>
          <w:szCs w:val="20"/>
          <w:lang w:val="en-AU"/>
        </w:rPr>
        <w:t>. We will ask you for your feedback about the successes, challenges and outcomes resulting from your involvement with CISP.</w:t>
      </w:r>
    </w:p>
    <w:p w14:paraId="3CADCD92" w14:textId="77777777" w:rsidR="006843E1" w:rsidRPr="0066141B" w:rsidRDefault="006843E1" w:rsidP="00A145E1">
      <w:pPr>
        <w:pStyle w:val="crossheading"/>
        <w:rPr>
          <w:lang w:val="en-AU"/>
        </w:rPr>
      </w:pPr>
      <w:r w:rsidRPr="0066141B">
        <w:rPr>
          <w:lang w:val="en-AU"/>
        </w:rPr>
        <w:t xml:space="preserve">Will my information be kept confidential? </w:t>
      </w:r>
    </w:p>
    <w:p w14:paraId="72B43B25"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 xml:space="preserve">The evaluators will keep your information confidential. We will not share the information </w:t>
      </w:r>
      <w:r w:rsidR="00862849" w:rsidRPr="0066141B">
        <w:rPr>
          <w:rFonts w:asciiTheme="minorHAnsi" w:hAnsiTheme="minorHAnsi" w:cstheme="minorHAnsi"/>
          <w:szCs w:val="20"/>
          <w:lang w:val="en-AU"/>
        </w:rPr>
        <w:t xml:space="preserve">that </w:t>
      </w:r>
      <w:r w:rsidRPr="0066141B">
        <w:rPr>
          <w:rFonts w:asciiTheme="minorHAnsi" w:hAnsiTheme="minorHAnsi" w:cstheme="minorHAnsi"/>
          <w:szCs w:val="20"/>
          <w:lang w:val="en-AU"/>
        </w:rPr>
        <w:t xml:space="preserve">you provide in a way that you can be identified, without your permission. </w:t>
      </w:r>
    </w:p>
    <w:p w14:paraId="074DE3DF" w14:textId="77777777" w:rsidR="006843E1" w:rsidRPr="0066141B" w:rsidRDefault="006843E1" w:rsidP="00A145E1">
      <w:pPr>
        <w:pStyle w:val="crossheading"/>
        <w:rPr>
          <w:lang w:val="en-AU"/>
        </w:rPr>
      </w:pPr>
      <w:r w:rsidRPr="0066141B">
        <w:rPr>
          <w:lang w:val="en-AU"/>
        </w:rPr>
        <w:t>What will happen to the information I provide?</w:t>
      </w:r>
    </w:p>
    <w:p w14:paraId="522B8501"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 xml:space="preserve">Your information will be combined with information received from other people and put into a written evaluation report to be presented to the Australian Department of Foreign Affairs and Trade by the evaluation team. Copies of the report will be made publically available on the Pacific Women Shaping Pacific Development </w:t>
      </w:r>
      <w:r w:rsidR="00862849" w:rsidRPr="0066141B">
        <w:rPr>
          <w:rFonts w:asciiTheme="minorHAnsi" w:hAnsiTheme="minorHAnsi" w:cstheme="minorHAnsi"/>
          <w:szCs w:val="20"/>
          <w:lang w:val="en-AU"/>
        </w:rPr>
        <w:t>website</w:t>
      </w:r>
      <w:r w:rsidRPr="0066141B">
        <w:rPr>
          <w:rFonts w:asciiTheme="minorHAnsi" w:hAnsiTheme="minorHAnsi" w:cstheme="minorHAnsi"/>
          <w:szCs w:val="20"/>
          <w:lang w:val="en-AU"/>
        </w:rPr>
        <w:t>.</w:t>
      </w:r>
    </w:p>
    <w:p w14:paraId="6A9A4A88" w14:textId="77777777" w:rsidR="006843E1" w:rsidRPr="0066141B" w:rsidRDefault="006843E1" w:rsidP="00A145E1">
      <w:pPr>
        <w:pStyle w:val="crossheading"/>
        <w:rPr>
          <w:lang w:val="en-AU"/>
        </w:rPr>
      </w:pPr>
      <w:r w:rsidRPr="0066141B">
        <w:rPr>
          <w:lang w:val="en-AU"/>
        </w:rPr>
        <w:t>Who can I contact if I have questions about the evaluation?</w:t>
      </w:r>
    </w:p>
    <w:p w14:paraId="3C2A3513"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 xml:space="preserve">If you have any questions or concerns about the evaluation, please contact Brenda Andrias by email: </w:t>
      </w:r>
      <w:hyperlink r:id="rId31" w:history="1">
        <w:r w:rsidRPr="0066141B">
          <w:rPr>
            <w:rFonts w:asciiTheme="minorHAnsi" w:hAnsiTheme="minorHAnsi" w:cstheme="minorHAnsi"/>
            <w:color w:val="0563C1"/>
            <w:szCs w:val="20"/>
            <w:u w:val="single"/>
            <w:lang w:val="en-AU"/>
          </w:rPr>
          <w:t>brenda.andrias@pacificwomen.org.fj</w:t>
        </w:r>
      </w:hyperlink>
      <w:r w:rsidRPr="0066141B">
        <w:rPr>
          <w:rFonts w:asciiTheme="minorHAnsi" w:hAnsiTheme="minorHAnsi" w:cstheme="minorHAnsi"/>
          <w:szCs w:val="20"/>
          <w:lang w:val="en-AU"/>
        </w:rPr>
        <w:t xml:space="preserve"> or by phone</w:t>
      </w:r>
      <w:r w:rsidR="00862849" w:rsidRPr="0066141B">
        <w:rPr>
          <w:rFonts w:asciiTheme="minorHAnsi" w:hAnsiTheme="minorHAnsi" w:cstheme="minorHAnsi"/>
          <w:szCs w:val="20"/>
          <w:lang w:val="en-AU"/>
        </w:rPr>
        <w:t xml:space="preserve"> (m</w:t>
      </w:r>
      <w:r w:rsidRPr="0066141B">
        <w:rPr>
          <w:rFonts w:asciiTheme="minorHAnsi" w:hAnsiTheme="minorHAnsi" w:cstheme="minorHAnsi"/>
          <w:szCs w:val="20"/>
          <w:lang w:val="en-AU"/>
        </w:rPr>
        <w:t>obile</w:t>
      </w:r>
      <w:r w:rsidR="00862849" w:rsidRPr="0066141B">
        <w:rPr>
          <w:rFonts w:asciiTheme="minorHAnsi" w:hAnsiTheme="minorHAnsi" w:cstheme="minorHAnsi"/>
          <w:szCs w:val="20"/>
          <w:lang w:val="en-AU"/>
        </w:rPr>
        <w:t>):</w:t>
      </w:r>
      <w:r w:rsidRPr="0066141B">
        <w:rPr>
          <w:rFonts w:asciiTheme="minorHAnsi" w:hAnsiTheme="minorHAnsi" w:cstheme="minorHAnsi"/>
          <w:szCs w:val="20"/>
          <w:lang w:val="en-AU"/>
        </w:rPr>
        <w:t xml:space="preserve"> +675 79638547, or Richelle Tickle by email: </w:t>
      </w:r>
      <w:hyperlink r:id="rId32" w:history="1">
        <w:r w:rsidRPr="0066141B">
          <w:rPr>
            <w:rFonts w:asciiTheme="minorHAnsi" w:hAnsiTheme="minorHAnsi" w:cstheme="minorHAnsi"/>
            <w:color w:val="0563C1"/>
            <w:szCs w:val="20"/>
            <w:u w:val="single"/>
            <w:lang w:val="en-AU"/>
          </w:rPr>
          <w:t>richelle.tickle@pacificwomen.org.fj</w:t>
        </w:r>
      </w:hyperlink>
      <w:r w:rsidRPr="0066141B">
        <w:rPr>
          <w:rFonts w:asciiTheme="minorHAnsi" w:hAnsiTheme="minorHAnsi" w:cstheme="minorHAnsi"/>
          <w:szCs w:val="20"/>
          <w:lang w:val="en-AU"/>
        </w:rPr>
        <w:t xml:space="preserve"> or phone: +675 7283 7146. </w:t>
      </w:r>
    </w:p>
    <w:p w14:paraId="3A42E26F" w14:textId="77777777" w:rsidR="006843E1" w:rsidRPr="0066141B" w:rsidRDefault="006843E1" w:rsidP="008A589D">
      <w:pPr>
        <w:pStyle w:val="BodyText"/>
        <w:rPr>
          <w:rFonts w:asciiTheme="minorHAnsi" w:hAnsiTheme="minorHAnsi" w:cstheme="minorHAnsi"/>
          <w:szCs w:val="20"/>
          <w:lang w:val="en-AU"/>
        </w:rPr>
      </w:pPr>
      <w:r w:rsidRPr="0066141B">
        <w:rPr>
          <w:rFonts w:asciiTheme="minorHAnsi" w:hAnsiTheme="minorHAnsi" w:cstheme="minorHAnsi"/>
          <w:szCs w:val="20"/>
          <w:lang w:val="en-AU"/>
        </w:rPr>
        <w:t xml:space="preserve">The following informed consent will be obtained from participants before the collection of interview or </w:t>
      </w:r>
      <w:r w:rsidR="00862849" w:rsidRPr="0066141B">
        <w:rPr>
          <w:rFonts w:asciiTheme="minorHAnsi" w:hAnsiTheme="minorHAnsi" w:cstheme="minorHAnsi"/>
          <w:szCs w:val="20"/>
          <w:lang w:val="en-AU"/>
        </w:rPr>
        <w:t xml:space="preserve">focus group </w:t>
      </w:r>
      <w:r w:rsidRPr="0066141B">
        <w:rPr>
          <w:rFonts w:asciiTheme="minorHAnsi" w:hAnsiTheme="minorHAnsi" w:cstheme="minorHAnsi"/>
          <w:szCs w:val="20"/>
          <w:lang w:val="en-AU"/>
        </w:rPr>
        <w:t xml:space="preserve">data. </w:t>
      </w:r>
    </w:p>
    <w:p w14:paraId="32F58F92" w14:textId="77777777" w:rsidR="006843E1" w:rsidRPr="0066141B" w:rsidRDefault="006843E1" w:rsidP="008A589D">
      <w:pPr>
        <w:pStyle w:val="crossheading"/>
        <w:rPr>
          <w:rFonts w:asciiTheme="minorHAnsi" w:hAnsiTheme="minorHAnsi" w:cstheme="minorHAnsi"/>
          <w:lang w:val="en-AU"/>
        </w:rPr>
      </w:pPr>
      <w:r w:rsidRPr="0066141B">
        <w:rPr>
          <w:rFonts w:asciiTheme="minorHAnsi" w:hAnsiTheme="minorHAnsi" w:cstheme="minorHAnsi"/>
          <w:lang w:val="en-AU"/>
        </w:rPr>
        <w:t>CARE Coffee Industry Support Project (CISP) evaluation consent form</w:t>
      </w:r>
    </w:p>
    <w:p w14:paraId="1191A650" w14:textId="77777777" w:rsidR="006843E1" w:rsidRPr="0066141B" w:rsidRDefault="006843E1" w:rsidP="008A589D">
      <w:pPr>
        <w:pStyle w:val="BodyText"/>
        <w:rPr>
          <w:rFonts w:asciiTheme="minorHAnsi" w:hAnsiTheme="minorHAnsi" w:cstheme="minorHAnsi"/>
          <w:lang w:val="en-AU"/>
        </w:rPr>
      </w:pPr>
      <w:r w:rsidRPr="0066141B">
        <w:rPr>
          <w:rFonts w:asciiTheme="minorHAnsi" w:hAnsiTheme="minorHAnsi" w:cstheme="minorHAnsi"/>
          <w:lang w:val="en-AU"/>
        </w:rPr>
        <w:t xml:space="preserve">This informed consent form was completed by all people who provided input to the evaluation except for farmers participating in the ripple </w:t>
      </w:r>
      <w:r w:rsidR="00862849" w:rsidRPr="0066141B">
        <w:rPr>
          <w:rFonts w:asciiTheme="minorHAnsi" w:hAnsiTheme="minorHAnsi" w:cstheme="minorHAnsi"/>
          <w:lang w:val="en-AU"/>
        </w:rPr>
        <w:t xml:space="preserve">effect mapping </w:t>
      </w:r>
      <w:r w:rsidRPr="0066141B">
        <w:rPr>
          <w:rFonts w:asciiTheme="minorHAnsi" w:hAnsiTheme="minorHAnsi" w:cstheme="minorHAnsi"/>
          <w:lang w:val="en-AU"/>
        </w:rPr>
        <w:t>activity. They provided consent verbally.</w:t>
      </w:r>
    </w:p>
    <w:p w14:paraId="1BA60F79" w14:textId="77777777" w:rsidR="006843E1" w:rsidRPr="0066141B" w:rsidRDefault="006843E1" w:rsidP="008A589D">
      <w:pPr>
        <w:pStyle w:val="BodyText"/>
        <w:rPr>
          <w:rFonts w:asciiTheme="minorHAnsi" w:hAnsiTheme="minorHAnsi" w:cstheme="minorHAnsi"/>
          <w:lang w:val="en-AU"/>
        </w:rPr>
      </w:pPr>
      <w:r w:rsidRPr="0066141B">
        <w:rPr>
          <w:rFonts w:asciiTheme="minorHAnsi" w:hAnsiTheme="minorHAnsi" w:cstheme="minorHAnsi"/>
          <w:lang w:val="en-AU"/>
        </w:rPr>
        <w:t xml:space="preserve">I agree to participate in this interview for the Year </w:t>
      </w:r>
      <w:r w:rsidR="00A84B0A" w:rsidRPr="0066141B">
        <w:rPr>
          <w:rFonts w:asciiTheme="minorHAnsi" w:hAnsiTheme="minorHAnsi" w:cstheme="minorHAnsi"/>
          <w:lang w:val="en-AU"/>
        </w:rPr>
        <w:t xml:space="preserve">Three </w:t>
      </w:r>
      <w:r w:rsidRPr="0066141B">
        <w:rPr>
          <w:rFonts w:asciiTheme="minorHAnsi" w:hAnsiTheme="minorHAnsi" w:cstheme="minorHAnsi"/>
          <w:lang w:val="en-AU"/>
        </w:rPr>
        <w:t xml:space="preserve">Evaluation of </w:t>
      </w:r>
      <w:r w:rsidRPr="0066141B">
        <w:rPr>
          <w:rFonts w:asciiTheme="minorHAnsi" w:hAnsiTheme="minorHAnsi" w:cstheme="minorHAnsi"/>
          <w:i/>
          <w:lang w:val="en-AU"/>
        </w:rPr>
        <w:t>Pacific Women</w:t>
      </w:r>
      <w:r w:rsidRPr="0066141B">
        <w:rPr>
          <w:rFonts w:asciiTheme="minorHAnsi" w:hAnsiTheme="minorHAnsi" w:cstheme="minorHAnsi"/>
          <w:lang w:val="en-AU"/>
        </w:rPr>
        <w:t xml:space="preserve">, as outlined in the information provided to me by the evaluators. </w:t>
      </w:r>
    </w:p>
    <w:p w14:paraId="4CAC6894" w14:textId="77777777" w:rsidR="006843E1" w:rsidRPr="0066141B" w:rsidRDefault="006843E1" w:rsidP="008A589D">
      <w:pPr>
        <w:pStyle w:val="BodyText"/>
        <w:rPr>
          <w:rFonts w:asciiTheme="minorHAnsi" w:hAnsiTheme="minorHAnsi" w:cstheme="minorHAnsi"/>
          <w:sz w:val="22"/>
          <w:lang w:val="en-AU"/>
        </w:rPr>
      </w:pPr>
      <w:r w:rsidRPr="0066141B">
        <w:rPr>
          <w:rFonts w:asciiTheme="minorHAnsi" w:hAnsiTheme="minorHAnsi" w:cstheme="minorHAnsi"/>
          <w:lang w:val="en-AU"/>
        </w:rPr>
        <w:t xml:space="preserve">I understand that: </w:t>
      </w:r>
    </w:p>
    <w:p w14:paraId="0D34C485" w14:textId="77777777" w:rsidR="006843E1" w:rsidRPr="0066141B" w:rsidRDefault="006843E1" w:rsidP="00A145E1">
      <w:pPr>
        <w:pStyle w:val="ListBullet"/>
        <w:rPr>
          <w:lang w:val="en-AU" w:eastAsia="en-AU"/>
        </w:rPr>
      </w:pPr>
      <w:r w:rsidRPr="0066141B">
        <w:rPr>
          <w:lang w:val="en-AU" w:eastAsia="en-AU"/>
        </w:rPr>
        <w:t xml:space="preserve">My participation is voluntary and I can withdraw from the evaluation at any time. </w:t>
      </w:r>
      <w:r w:rsidRPr="0066141B">
        <w:rPr>
          <w:rFonts w:ascii="MS Gothic" w:eastAsia="MS Gothic" w:hAnsi="MS Gothic" w:cs="MS Gothic"/>
          <w:lang w:val="en-AU" w:eastAsia="en-AU"/>
        </w:rPr>
        <w:t> </w:t>
      </w:r>
    </w:p>
    <w:p w14:paraId="3C63D21F" w14:textId="77777777" w:rsidR="006843E1" w:rsidRPr="0066141B" w:rsidRDefault="006843E1" w:rsidP="00A145E1">
      <w:pPr>
        <w:pStyle w:val="ListBullet"/>
        <w:rPr>
          <w:lang w:val="en-AU" w:eastAsia="en-AU"/>
        </w:rPr>
      </w:pPr>
      <w:r w:rsidRPr="0066141B">
        <w:rPr>
          <w:lang w:val="en-AU" w:eastAsia="en-AU"/>
        </w:rPr>
        <w:t xml:space="preserve">I can determine who may be present during the interview. </w:t>
      </w:r>
      <w:r w:rsidRPr="0066141B">
        <w:rPr>
          <w:rFonts w:ascii="MS Gothic" w:eastAsia="MS Gothic" w:hAnsi="MS Gothic" w:cs="MS Gothic"/>
          <w:lang w:val="en-AU" w:eastAsia="en-AU"/>
        </w:rPr>
        <w:t> </w:t>
      </w:r>
    </w:p>
    <w:p w14:paraId="5C80C4C1" w14:textId="77777777" w:rsidR="006843E1" w:rsidRPr="0066141B" w:rsidRDefault="006843E1" w:rsidP="00A145E1">
      <w:pPr>
        <w:pStyle w:val="ListBullet"/>
        <w:rPr>
          <w:lang w:val="en-AU" w:eastAsia="en-AU"/>
        </w:rPr>
      </w:pPr>
      <w:r w:rsidRPr="0066141B">
        <w:rPr>
          <w:lang w:val="en-AU" w:eastAsia="en-AU"/>
        </w:rPr>
        <w:t xml:space="preserve">My decision to participate or not to participate in the evaluation will not affect any current or future relationships with </w:t>
      </w:r>
      <w:r w:rsidRPr="0066141B">
        <w:rPr>
          <w:i/>
          <w:lang w:val="en-AU" w:eastAsia="en-AU"/>
        </w:rPr>
        <w:t>Pacific</w:t>
      </w:r>
      <w:r w:rsidR="00A84B0A" w:rsidRPr="0066141B">
        <w:rPr>
          <w:i/>
          <w:lang w:val="en-AU" w:eastAsia="en-AU"/>
        </w:rPr>
        <w:t xml:space="preserve"> </w:t>
      </w:r>
      <w:r w:rsidRPr="0066141B">
        <w:rPr>
          <w:i/>
          <w:lang w:val="en-AU" w:eastAsia="en-AU"/>
        </w:rPr>
        <w:t>Women</w:t>
      </w:r>
      <w:r w:rsidRPr="0066141B">
        <w:rPr>
          <w:lang w:val="en-AU" w:eastAsia="en-AU"/>
        </w:rPr>
        <w:t xml:space="preserve"> or the Australian Department of Foreign Affairs and Trade. </w:t>
      </w:r>
      <w:r w:rsidRPr="0066141B">
        <w:rPr>
          <w:rFonts w:ascii="MS Gothic" w:eastAsia="MS Gothic" w:hAnsi="MS Gothic" w:cs="MS Gothic"/>
          <w:lang w:val="en-AU" w:eastAsia="en-AU"/>
        </w:rPr>
        <w:t> </w:t>
      </w:r>
    </w:p>
    <w:p w14:paraId="5309039E" w14:textId="77777777" w:rsidR="006843E1" w:rsidRPr="0066141B" w:rsidRDefault="006843E1" w:rsidP="00A145E1">
      <w:pPr>
        <w:pStyle w:val="ListBullet"/>
        <w:rPr>
          <w:lang w:val="en-AU" w:eastAsia="en-AU"/>
        </w:rPr>
      </w:pPr>
      <w:r w:rsidRPr="0066141B">
        <w:rPr>
          <w:lang w:val="en-AU" w:eastAsia="en-AU"/>
        </w:rPr>
        <w:t xml:space="preserve">The evaluators will seek to keep my information strictly confidential. No information in the report will be attributed to individuals. </w:t>
      </w:r>
      <w:r w:rsidRPr="0066141B">
        <w:rPr>
          <w:rFonts w:ascii="MS Gothic" w:eastAsia="MS Gothic" w:hAnsi="MS Gothic" w:cs="MS Gothic"/>
          <w:lang w:val="en-AU" w:eastAsia="en-AU"/>
        </w:rPr>
        <w:t> </w:t>
      </w:r>
    </w:p>
    <w:p w14:paraId="1BDCA6A2" w14:textId="77777777" w:rsidR="006843E1" w:rsidRPr="0066141B" w:rsidRDefault="006843E1" w:rsidP="00A145E1">
      <w:pPr>
        <w:pStyle w:val="ListBullet"/>
        <w:rPr>
          <w:lang w:val="en-AU" w:eastAsia="en-AU"/>
        </w:rPr>
      </w:pPr>
      <w:r w:rsidRPr="0066141B">
        <w:rPr>
          <w:lang w:val="en-AU" w:eastAsia="en-AU"/>
        </w:rPr>
        <w:t xml:space="preserve">I can request any information collected from me to be withdrawn at any time up until the analysis stage. </w:t>
      </w:r>
      <w:r w:rsidRPr="0066141B">
        <w:rPr>
          <w:rFonts w:ascii="MS Gothic" w:eastAsia="MS Gothic" w:hAnsi="MS Gothic" w:cs="MS Gothic"/>
          <w:lang w:val="en-AU" w:eastAsia="en-AU"/>
        </w:rPr>
        <w:t> </w:t>
      </w:r>
    </w:p>
    <w:p w14:paraId="7AF14D58" w14:textId="77777777" w:rsidR="006843E1" w:rsidRPr="0066141B" w:rsidRDefault="006843E1" w:rsidP="00A145E1">
      <w:pPr>
        <w:pStyle w:val="ListBullet"/>
        <w:rPr>
          <w:lang w:val="en-AU" w:eastAsia="en-AU"/>
        </w:rPr>
      </w:pPr>
      <w:r w:rsidRPr="0066141B">
        <w:rPr>
          <w:lang w:val="en-AU" w:eastAsia="en-AU"/>
        </w:rPr>
        <w:t>If I withdraw, I can request that any information collected from</w:t>
      </w:r>
      <w:r w:rsidR="00471A35" w:rsidRPr="0066141B">
        <w:rPr>
          <w:lang w:val="en-AU" w:eastAsia="en-AU"/>
        </w:rPr>
        <w:t xml:space="preserve"> me to be returned or destroyed</w:t>
      </w:r>
      <w:r w:rsidR="00A84B0A" w:rsidRPr="0066141B">
        <w:rPr>
          <w:lang w:val="en-AU" w:eastAsia="en-AU"/>
        </w:rPr>
        <w:t>.</w:t>
      </w:r>
      <w:r w:rsidRPr="0066141B">
        <w:rPr>
          <w:rFonts w:ascii="MS Gothic" w:eastAsia="MS Gothic" w:hAnsi="MS Gothic" w:cs="MS Gothic"/>
          <w:lang w:val="en-AU" w:eastAsia="en-AU"/>
        </w:rPr>
        <w:t> </w:t>
      </w:r>
    </w:p>
    <w:p w14:paraId="16312787" w14:textId="77777777" w:rsidR="006843E1" w:rsidRPr="0066141B" w:rsidRDefault="006843E1" w:rsidP="00A145E1">
      <w:pPr>
        <w:pStyle w:val="ListBullet"/>
        <w:rPr>
          <w:lang w:val="en-AU" w:eastAsia="en-AU"/>
        </w:rPr>
      </w:pPr>
      <w:r w:rsidRPr="0066141B">
        <w:rPr>
          <w:lang w:val="en-AU" w:eastAsia="en-AU"/>
        </w:rPr>
        <w:t xml:space="preserve">The interview, with my permission, may be taped and may be transcribed. </w:t>
      </w:r>
      <w:r w:rsidRPr="0066141B">
        <w:rPr>
          <w:rFonts w:ascii="MS Gothic" w:eastAsia="MS Gothic" w:hAnsi="MS Gothic" w:cs="MS Gothic"/>
          <w:lang w:val="en-AU" w:eastAsia="en-AU"/>
        </w:rPr>
        <w:t> </w:t>
      </w:r>
    </w:p>
    <w:p w14:paraId="76C61193" w14:textId="77777777" w:rsidR="006843E1" w:rsidRPr="0066141B" w:rsidRDefault="006843E1" w:rsidP="00A145E1">
      <w:pPr>
        <w:pStyle w:val="ListBullet"/>
        <w:rPr>
          <w:lang w:val="en-AU" w:eastAsia="en-AU"/>
        </w:rPr>
      </w:pPr>
      <w:r w:rsidRPr="0066141B">
        <w:rPr>
          <w:lang w:val="en-AU" w:eastAsia="en-AU"/>
        </w:rPr>
        <w:t xml:space="preserve">Digital recordings, notes, and summaries will be stored securely with the evaluators and will not identify me. </w:t>
      </w:r>
      <w:r w:rsidRPr="0066141B">
        <w:rPr>
          <w:rFonts w:ascii="MS Gothic" w:eastAsia="MS Gothic" w:hAnsi="MS Gothic" w:cs="MS Gothic"/>
          <w:lang w:val="en-AU" w:eastAsia="en-AU"/>
        </w:rPr>
        <w:t> </w:t>
      </w:r>
    </w:p>
    <w:p w14:paraId="279D22B3" w14:textId="77777777" w:rsidR="006843E1" w:rsidRPr="0066141B" w:rsidRDefault="006843E1" w:rsidP="00A145E1">
      <w:pPr>
        <w:pStyle w:val="ListBullet"/>
        <w:rPr>
          <w:lang w:val="en-AU" w:eastAsia="en-AU"/>
        </w:rPr>
      </w:pPr>
      <w:r w:rsidRPr="0066141B">
        <w:rPr>
          <w:lang w:val="en-AU" w:eastAsia="en-AU"/>
        </w:rPr>
        <w:t xml:space="preserve">I have been given the opportunity to ask questions. </w:t>
      </w:r>
    </w:p>
    <w:p w14:paraId="5248EEE3" w14:textId="77777777" w:rsidR="006843E1" w:rsidRPr="0066141B" w:rsidRDefault="006843E1" w:rsidP="00A145E1">
      <w:pPr>
        <w:pStyle w:val="ListBullet"/>
        <w:rPr>
          <w:lang w:val="en-AU" w:eastAsia="en-AU"/>
        </w:rPr>
      </w:pPr>
      <w:r w:rsidRPr="0066141B">
        <w:rPr>
          <w:lang w:val="en-AU" w:eastAsia="en-AU"/>
        </w:rPr>
        <w:t>I give my consent to participate in this interview.</w:t>
      </w:r>
    </w:p>
    <w:p w14:paraId="53016DB4" w14:textId="77777777" w:rsidR="006843E1" w:rsidRPr="0066141B" w:rsidRDefault="006843E1" w:rsidP="009C4871">
      <w:pPr>
        <w:rPr>
          <w:rFonts w:eastAsia="Times New Roman" w:cstheme="minorHAnsi"/>
          <w:sz w:val="21"/>
          <w:szCs w:val="22"/>
        </w:rPr>
      </w:pPr>
    </w:p>
    <w:p w14:paraId="78DA7A2A" w14:textId="77777777" w:rsidR="006843E1" w:rsidRPr="0066141B" w:rsidRDefault="006843E1" w:rsidP="009C4871">
      <w:pPr>
        <w:rPr>
          <w:rFonts w:eastAsia="Times New Roman" w:cstheme="minorHAnsi"/>
          <w:sz w:val="21"/>
          <w:szCs w:val="22"/>
        </w:rPr>
      </w:pPr>
    </w:p>
    <w:p w14:paraId="708D8D0C" w14:textId="77777777" w:rsidR="006843E1" w:rsidRPr="0066141B" w:rsidRDefault="006843E1" w:rsidP="009C4871">
      <w:pPr>
        <w:rPr>
          <w:rFonts w:eastAsia="MS Mincho" w:cstheme="minorHAnsi"/>
          <w:sz w:val="20"/>
          <w:szCs w:val="22"/>
        </w:rPr>
      </w:pPr>
      <w:r w:rsidRPr="0066141B">
        <w:rPr>
          <w:rFonts w:eastAsia="Times New Roman" w:cstheme="minorHAnsi"/>
          <w:sz w:val="20"/>
          <w:szCs w:val="22"/>
        </w:rPr>
        <w:t>Name: __________________________</w:t>
      </w:r>
      <w:r w:rsidRPr="0066141B">
        <w:rPr>
          <w:rFonts w:ascii="MS Gothic" w:eastAsia="MS Gothic" w:hAnsi="MS Gothic" w:cs="MS Gothic"/>
          <w:sz w:val="20"/>
          <w:szCs w:val="22"/>
        </w:rPr>
        <w:t> </w:t>
      </w:r>
      <w:r w:rsidRPr="0066141B">
        <w:rPr>
          <w:rFonts w:eastAsia="Times New Roman" w:cstheme="minorHAnsi"/>
          <w:sz w:val="20"/>
          <w:szCs w:val="22"/>
        </w:rPr>
        <w:t>Signature: ________________________</w:t>
      </w:r>
      <w:r w:rsidRPr="0066141B">
        <w:rPr>
          <w:rFonts w:ascii="MS Gothic" w:eastAsia="MS Gothic" w:hAnsi="MS Gothic" w:cs="MS Gothic"/>
          <w:sz w:val="20"/>
          <w:szCs w:val="22"/>
        </w:rPr>
        <w:t> </w:t>
      </w:r>
    </w:p>
    <w:p w14:paraId="016905DE" w14:textId="77777777" w:rsidR="006843E1" w:rsidRPr="0066141B" w:rsidRDefault="006843E1" w:rsidP="009C4871">
      <w:pPr>
        <w:rPr>
          <w:rFonts w:eastAsia="Times New Roman" w:cstheme="minorHAnsi"/>
          <w:sz w:val="20"/>
          <w:szCs w:val="22"/>
        </w:rPr>
      </w:pPr>
    </w:p>
    <w:p w14:paraId="3512B68B" w14:textId="77777777" w:rsidR="006843E1" w:rsidRPr="0066141B" w:rsidRDefault="006843E1" w:rsidP="009C4871">
      <w:pPr>
        <w:rPr>
          <w:rFonts w:eastAsia="MS Mincho" w:cstheme="minorHAnsi"/>
          <w:sz w:val="20"/>
          <w:szCs w:val="22"/>
        </w:rPr>
      </w:pPr>
      <w:r w:rsidRPr="0066141B">
        <w:rPr>
          <w:rFonts w:eastAsia="Times New Roman" w:cstheme="minorHAnsi"/>
          <w:sz w:val="20"/>
          <w:szCs w:val="22"/>
        </w:rPr>
        <w:t xml:space="preserve">Date: ___________________________ </w:t>
      </w:r>
      <w:r w:rsidRPr="0066141B">
        <w:rPr>
          <w:rFonts w:ascii="MS Gothic" w:eastAsia="MS Gothic" w:hAnsi="MS Gothic" w:cs="MS Gothic"/>
          <w:sz w:val="20"/>
          <w:szCs w:val="22"/>
        </w:rPr>
        <w:t> </w:t>
      </w:r>
    </w:p>
    <w:p w14:paraId="29F1C25F" w14:textId="77777777" w:rsidR="006843E1" w:rsidRPr="0066141B" w:rsidRDefault="006843E1" w:rsidP="009C4871">
      <w:pPr>
        <w:rPr>
          <w:rFonts w:eastAsia="MS Mincho" w:cstheme="minorHAnsi"/>
          <w:szCs w:val="22"/>
        </w:rPr>
      </w:pPr>
      <w:r w:rsidRPr="0066141B">
        <w:rPr>
          <w:rFonts w:eastAsia="MS Mincho" w:cstheme="minorHAnsi"/>
          <w:szCs w:val="22"/>
        </w:rPr>
        <w:br w:type="page"/>
      </w:r>
    </w:p>
    <w:p w14:paraId="21D7B317" w14:textId="42599BEC" w:rsidR="002F4916" w:rsidRPr="0066141B" w:rsidRDefault="006F6B3A" w:rsidP="00C74FF9">
      <w:pPr>
        <w:pStyle w:val="TOCHeading"/>
        <w:rPr>
          <w:szCs w:val="20"/>
        </w:rPr>
      </w:pPr>
      <w:r w:rsidRPr="0066141B">
        <w:t xml:space="preserve">Evaluation </w:t>
      </w:r>
      <w:r w:rsidR="00C74FF9" w:rsidRPr="0066141B">
        <w:t>Interview Schedules</w:t>
      </w:r>
    </w:p>
    <w:p w14:paraId="36637E06" w14:textId="305FCA4A" w:rsidR="002F4916" w:rsidRPr="0066141B" w:rsidRDefault="006843E1" w:rsidP="00C74FF9">
      <w:pPr>
        <w:pStyle w:val="TOCHeading"/>
        <w:spacing w:before="360" w:after="120"/>
      </w:pPr>
      <w:r w:rsidRPr="0066141B">
        <w:t>C</w:t>
      </w:r>
      <w:r w:rsidR="00B8092F" w:rsidRPr="0066141B">
        <w:t xml:space="preserve">offee Industry Support </w:t>
      </w:r>
      <w:r w:rsidR="00B8092F" w:rsidRPr="00C74FF9">
        <w:t>Project</w:t>
      </w:r>
      <w:r w:rsidR="00B8092F" w:rsidRPr="0066141B">
        <w:t xml:space="preserve"> </w:t>
      </w:r>
      <w:r w:rsidRPr="0066141B">
        <w:t>staff</w:t>
      </w:r>
    </w:p>
    <w:p w14:paraId="21E67456"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 xml:space="preserve">Project management and design </w:t>
      </w:r>
    </w:p>
    <w:p w14:paraId="2109DE03"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What is the value of CISP to </w:t>
      </w:r>
      <w:r w:rsidR="00900473" w:rsidRPr="0066141B">
        <w:rPr>
          <w:rFonts w:asciiTheme="minorHAnsi" w:hAnsiTheme="minorHAnsi" w:cstheme="minorHAnsi"/>
          <w:szCs w:val="20"/>
          <w:lang w:val="en-AU"/>
        </w:rPr>
        <w:t>CARE</w:t>
      </w:r>
      <w:r w:rsidRPr="0066141B">
        <w:rPr>
          <w:rFonts w:asciiTheme="minorHAnsi" w:hAnsiTheme="minorHAnsi" w:cstheme="minorHAnsi"/>
          <w:szCs w:val="20"/>
          <w:lang w:val="en-AU"/>
        </w:rPr>
        <w:t>, to implementing partners</w:t>
      </w:r>
      <w:r w:rsidR="00D41438" w:rsidRPr="0066141B">
        <w:rPr>
          <w:rFonts w:asciiTheme="minorHAnsi" w:hAnsiTheme="minorHAnsi" w:cstheme="minorHAnsi"/>
          <w:szCs w:val="20"/>
          <w:lang w:val="en-AU"/>
        </w:rPr>
        <w:t>,</w:t>
      </w:r>
      <w:r w:rsidRPr="0066141B">
        <w:rPr>
          <w:rFonts w:asciiTheme="minorHAnsi" w:hAnsiTheme="minorHAnsi" w:cstheme="minorHAnsi"/>
          <w:szCs w:val="20"/>
          <w:lang w:val="en-AU"/>
        </w:rPr>
        <w:t xml:space="preserve"> and </w:t>
      </w:r>
      <w:r w:rsidR="00D41438" w:rsidRPr="0066141B">
        <w:rPr>
          <w:rFonts w:asciiTheme="minorHAnsi" w:hAnsiTheme="minorHAnsi" w:cstheme="minorHAnsi"/>
          <w:szCs w:val="20"/>
          <w:lang w:val="en-AU"/>
        </w:rPr>
        <w:t xml:space="preserve">to </w:t>
      </w:r>
      <w:r w:rsidRPr="0066141B">
        <w:rPr>
          <w:rFonts w:asciiTheme="minorHAnsi" w:hAnsiTheme="minorHAnsi" w:cstheme="minorHAnsi"/>
          <w:szCs w:val="20"/>
          <w:lang w:val="en-AU"/>
        </w:rPr>
        <w:t>coffee farming families?</w:t>
      </w:r>
    </w:p>
    <w:p w14:paraId="1296D99B"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What is the value of CARE (an INGO) delivering the </w:t>
      </w:r>
      <w:r w:rsidR="00D41438" w:rsidRPr="0066141B">
        <w:rPr>
          <w:rFonts w:asciiTheme="minorHAnsi" w:hAnsiTheme="minorHAnsi" w:cstheme="minorHAnsi"/>
          <w:szCs w:val="20"/>
          <w:lang w:val="en-AU"/>
        </w:rPr>
        <w:t>project</w:t>
      </w:r>
      <w:r w:rsidRPr="0066141B">
        <w:rPr>
          <w:rFonts w:asciiTheme="minorHAnsi" w:hAnsiTheme="minorHAnsi" w:cstheme="minorHAnsi"/>
          <w:szCs w:val="20"/>
          <w:lang w:val="en-AU"/>
        </w:rPr>
        <w:t>? Could it be conducted better by a local agency?</w:t>
      </w:r>
    </w:p>
    <w:p w14:paraId="4026D1D8"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What are the challenges with the CISP model? </w:t>
      </w:r>
      <w:r w:rsidR="00D41438" w:rsidRPr="0066141B">
        <w:rPr>
          <w:rFonts w:asciiTheme="minorHAnsi" w:hAnsiTheme="minorHAnsi" w:cstheme="minorHAnsi"/>
          <w:szCs w:val="20"/>
          <w:lang w:val="en-AU"/>
        </w:rPr>
        <w:t>H</w:t>
      </w:r>
      <w:r w:rsidRPr="0066141B">
        <w:rPr>
          <w:rFonts w:asciiTheme="minorHAnsi" w:hAnsiTheme="minorHAnsi" w:cstheme="minorHAnsi"/>
          <w:szCs w:val="20"/>
          <w:lang w:val="en-AU"/>
        </w:rPr>
        <w:t xml:space="preserve">ow </w:t>
      </w:r>
      <w:r w:rsidR="00D41438" w:rsidRPr="0066141B">
        <w:rPr>
          <w:rFonts w:asciiTheme="minorHAnsi" w:hAnsiTheme="minorHAnsi" w:cstheme="minorHAnsi"/>
          <w:szCs w:val="20"/>
          <w:lang w:val="en-AU"/>
        </w:rPr>
        <w:t xml:space="preserve">are </w:t>
      </w:r>
      <w:r w:rsidRPr="0066141B">
        <w:rPr>
          <w:rFonts w:asciiTheme="minorHAnsi" w:hAnsiTheme="minorHAnsi" w:cstheme="minorHAnsi"/>
          <w:szCs w:val="20"/>
          <w:lang w:val="en-AU"/>
        </w:rPr>
        <w:t>these overcome?</w:t>
      </w:r>
    </w:p>
    <w:p w14:paraId="2C4D30B3"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have lessons for improvement been integrated into CISP?</w:t>
      </w:r>
    </w:p>
    <w:p w14:paraId="285205B7"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Was there country ownership, cultural relevance and relevance to beneficiaries?</w:t>
      </w:r>
    </w:p>
    <w:p w14:paraId="6DB20A48"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Were the most marginali</w:t>
      </w:r>
      <w:r w:rsidR="004E4AD0" w:rsidRPr="0066141B">
        <w:rPr>
          <w:rFonts w:asciiTheme="minorHAnsi" w:hAnsiTheme="minorHAnsi" w:cstheme="minorHAnsi"/>
          <w:szCs w:val="20"/>
          <w:lang w:val="en-AU"/>
        </w:rPr>
        <w:t>s</w:t>
      </w:r>
      <w:r w:rsidRPr="0066141B">
        <w:rPr>
          <w:rFonts w:asciiTheme="minorHAnsi" w:hAnsiTheme="minorHAnsi" w:cstheme="minorHAnsi"/>
          <w:szCs w:val="20"/>
          <w:lang w:val="en-AU"/>
        </w:rPr>
        <w:t>ed and vulnerable women reached? If not, what were the barriers?</w:t>
      </w:r>
    </w:p>
    <w:p w14:paraId="62414CF6"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Was there accountability and transparency in the delivery of project activities?</w:t>
      </w:r>
    </w:p>
    <w:p w14:paraId="7E326D47"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Risk management and evaluation questions</w:t>
      </w:r>
      <w:r w:rsidR="00D41438" w:rsidRPr="0066141B">
        <w:rPr>
          <w:rFonts w:asciiTheme="minorHAnsi" w:hAnsiTheme="minorHAnsi" w:cstheme="minorHAnsi"/>
          <w:szCs w:val="20"/>
          <w:lang w:val="en-AU"/>
        </w:rPr>
        <w:t>.</w:t>
      </w:r>
    </w:p>
    <w:p w14:paraId="6F973CEB" w14:textId="77777777" w:rsidR="006843E1" w:rsidRPr="0066141B" w:rsidRDefault="006843E1" w:rsidP="00C74FF9">
      <w:pPr>
        <w:pStyle w:val="crossheading"/>
        <w:spacing w:before="240"/>
        <w:rPr>
          <w:rFonts w:asciiTheme="minorHAnsi" w:hAnsiTheme="minorHAnsi" w:cstheme="minorHAnsi"/>
          <w:szCs w:val="20"/>
          <w:lang w:val="en-AU"/>
        </w:rPr>
      </w:pPr>
      <w:r w:rsidRPr="0066141B">
        <w:rPr>
          <w:rFonts w:asciiTheme="minorHAnsi" w:hAnsiTheme="minorHAnsi" w:cstheme="minorHAnsi"/>
          <w:szCs w:val="20"/>
          <w:lang w:val="en-AU"/>
        </w:rPr>
        <w:t>Effectiveness of project in achieving objectives</w:t>
      </w:r>
    </w:p>
    <w:p w14:paraId="1808F497"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is CISP on track to achieve its objectives?</w:t>
      </w:r>
    </w:p>
    <w:p w14:paraId="2A9C0A04"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and how has CISP influenced industry stakeholders to increase priority for women empowerment in their work?</w:t>
      </w:r>
    </w:p>
    <w:p w14:paraId="3F390808"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How effective is CISP capacity building for staff to run and manage </w:t>
      </w:r>
      <w:r w:rsidR="00D41438" w:rsidRPr="0066141B">
        <w:rPr>
          <w:rFonts w:asciiTheme="minorHAnsi" w:hAnsiTheme="minorHAnsi" w:cstheme="minorHAnsi"/>
          <w:szCs w:val="20"/>
          <w:lang w:val="en-AU"/>
        </w:rPr>
        <w:t>high-</w:t>
      </w:r>
      <w:r w:rsidRPr="0066141B">
        <w:rPr>
          <w:rFonts w:asciiTheme="minorHAnsi" w:hAnsiTheme="minorHAnsi" w:cstheme="minorHAnsi"/>
          <w:szCs w:val="20"/>
          <w:lang w:val="en-AU"/>
        </w:rPr>
        <w:t>quality training?</w:t>
      </w:r>
    </w:p>
    <w:p w14:paraId="09F5E6D0" w14:textId="77777777" w:rsidR="006843E1" w:rsidRPr="0066141B" w:rsidRDefault="006843E1" w:rsidP="00C74FF9">
      <w:pPr>
        <w:pStyle w:val="crossheading"/>
        <w:spacing w:before="240"/>
        <w:rPr>
          <w:rFonts w:asciiTheme="minorHAnsi" w:hAnsiTheme="minorHAnsi" w:cstheme="minorHAnsi"/>
          <w:szCs w:val="20"/>
          <w:lang w:val="en-AU"/>
        </w:rPr>
      </w:pPr>
      <w:r w:rsidRPr="0066141B">
        <w:rPr>
          <w:rFonts w:asciiTheme="minorHAnsi" w:hAnsiTheme="minorHAnsi" w:cstheme="minorHAnsi"/>
          <w:szCs w:val="20"/>
          <w:lang w:val="en-AU"/>
        </w:rPr>
        <w:t xml:space="preserve">Outcomes </w:t>
      </w:r>
    </w:p>
    <w:p w14:paraId="39A46D1D"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What results, expected and unexpected, direct and indirect, were produced by CISP?</w:t>
      </w:r>
    </w:p>
    <w:p w14:paraId="73FACA2C"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and how did CISP benefit the coffee industry partners?</w:t>
      </w:r>
    </w:p>
    <w:p w14:paraId="772AF59D"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and how did the CISP benefit farming families</w:t>
      </w:r>
      <w:r w:rsidR="00D41438" w:rsidRPr="0066141B">
        <w:rPr>
          <w:rFonts w:asciiTheme="minorHAnsi" w:hAnsiTheme="minorHAnsi" w:cstheme="minorHAnsi"/>
          <w:szCs w:val="20"/>
          <w:lang w:val="en-AU"/>
        </w:rPr>
        <w:t>?</w:t>
      </w:r>
    </w:p>
    <w:p w14:paraId="461D7D26" w14:textId="77777777" w:rsidR="006843E1" w:rsidRPr="0066141B" w:rsidRDefault="006843E1" w:rsidP="00C74FF9">
      <w:pPr>
        <w:pStyle w:val="TOCHeading"/>
        <w:spacing w:before="360" w:after="120"/>
      </w:pPr>
      <w:r w:rsidRPr="0066141B">
        <w:t>Implementing partners</w:t>
      </w:r>
    </w:p>
    <w:p w14:paraId="7456F10B"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 xml:space="preserve">Project management and design </w:t>
      </w:r>
    </w:p>
    <w:p w14:paraId="466A35D2"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What is the value of CISP to your organisation? How has your organisation benefitted from CISP?</w:t>
      </w:r>
    </w:p>
    <w:p w14:paraId="739F98D2"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What is the value of CARE (an INGO) delivering CISP? Could it be conducted better by a local agency?</w:t>
      </w:r>
    </w:p>
    <w:p w14:paraId="4CB6A0D5"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What are the challenges with the CISP model? </w:t>
      </w:r>
      <w:r w:rsidR="00D41438" w:rsidRPr="0066141B">
        <w:rPr>
          <w:rFonts w:asciiTheme="minorHAnsi" w:hAnsiTheme="minorHAnsi" w:cstheme="minorHAnsi"/>
          <w:szCs w:val="20"/>
          <w:lang w:val="en-AU"/>
        </w:rPr>
        <w:t>H</w:t>
      </w:r>
      <w:r w:rsidRPr="0066141B">
        <w:rPr>
          <w:rFonts w:asciiTheme="minorHAnsi" w:hAnsiTheme="minorHAnsi" w:cstheme="minorHAnsi"/>
          <w:szCs w:val="20"/>
          <w:lang w:val="en-AU"/>
        </w:rPr>
        <w:t>ow these are overcome? What has</w:t>
      </w:r>
      <w:r w:rsidR="00D41438" w:rsidRPr="0066141B">
        <w:rPr>
          <w:rFonts w:asciiTheme="minorHAnsi" w:hAnsiTheme="minorHAnsi" w:cstheme="minorHAnsi"/>
          <w:szCs w:val="20"/>
          <w:lang w:val="en-AU"/>
        </w:rPr>
        <w:t xml:space="preserve"> not </w:t>
      </w:r>
      <w:r w:rsidRPr="0066141B">
        <w:rPr>
          <w:rFonts w:asciiTheme="minorHAnsi" w:hAnsiTheme="minorHAnsi" w:cstheme="minorHAnsi"/>
          <w:szCs w:val="20"/>
          <w:lang w:val="en-AU"/>
        </w:rPr>
        <w:t>worked so well for your organisation? How have challenges been overcome?</w:t>
      </w:r>
    </w:p>
    <w:p w14:paraId="1544DEA1"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Were the most marginali</w:t>
      </w:r>
      <w:r w:rsidR="004E4AD0" w:rsidRPr="0066141B">
        <w:rPr>
          <w:rFonts w:asciiTheme="minorHAnsi" w:hAnsiTheme="minorHAnsi" w:cstheme="minorHAnsi"/>
          <w:szCs w:val="20"/>
          <w:lang w:val="en-AU"/>
        </w:rPr>
        <w:t>s</w:t>
      </w:r>
      <w:r w:rsidRPr="0066141B">
        <w:rPr>
          <w:rFonts w:asciiTheme="minorHAnsi" w:hAnsiTheme="minorHAnsi" w:cstheme="minorHAnsi"/>
          <w:szCs w:val="20"/>
          <w:lang w:val="en-AU"/>
        </w:rPr>
        <w:t>ed and vulnerable women reached? If not, what were the barriers?</w:t>
      </w:r>
    </w:p>
    <w:p w14:paraId="0E1D7266"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Was there accountability and transparency in the delivery of project activities?</w:t>
      </w:r>
    </w:p>
    <w:p w14:paraId="1ABA7778" w14:textId="77777777" w:rsidR="006843E1" w:rsidRPr="0066141B" w:rsidRDefault="006843E1" w:rsidP="00C74FF9">
      <w:pPr>
        <w:pStyle w:val="crossheading"/>
        <w:spacing w:before="240"/>
        <w:rPr>
          <w:rFonts w:asciiTheme="minorHAnsi" w:hAnsiTheme="minorHAnsi" w:cstheme="minorHAnsi"/>
          <w:szCs w:val="20"/>
          <w:lang w:val="en-AU"/>
        </w:rPr>
      </w:pPr>
      <w:r w:rsidRPr="0066141B">
        <w:rPr>
          <w:rFonts w:asciiTheme="minorHAnsi" w:hAnsiTheme="minorHAnsi" w:cstheme="minorHAnsi"/>
          <w:szCs w:val="20"/>
          <w:lang w:val="en-AU"/>
        </w:rPr>
        <w:t>Effectiveness of project in achieving objectives</w:t>
      </w:r>
    </w:p>
    <w:p w14:paraId="7E85E3D9"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is your organisation on track to implement the activities laid out in the CISP agreement?</w:t>
      </w:r>
    </w:p>
    <w:p w14:paraId="7182F0F1" w14:textId="61B9F92E"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How has CISP changed the way you think about and support women in </w:t>
      </w:r>
      <w:r w:rsidR="002E0DA9" w:rsidRPr="0066141B">
        <w:rPr>
          <w:rFonts w:asciiTheme="minorHAnsi" w:hAnsiTheme="minorHAnsi" w:cstheme="minorHAnsi"/>
          <w:szCs w:val="20"/>
          <w:lang w:val="en-AU"/>
        </w:rPr>
        <w:t>y</w:t>
      </w:r>
      <w:r w:rsidRPr="0066141B">
        <w:rPr>
          <w:rFonts w:asciiTheme="minorHAnsi" w:hAnsiTheme="minorHAnsi" w:cstheme="minorHAnsi"/>
          <w:szCs w:val="20"/>
          <w:lang w:val="en-AU"/>
        </w:rPr>
        <w:t xml:space="preserve">our organisation? </w:t>
      </w:r>
      <w:r w:rsidR="002E0DA9" w:rsidRPr="0066141B">
        <w:rPr>
          <w:rFonts w:asciiTheme="minorHAnsi" w:hAnsiTheme="minorHAnsi" w:cstheme="minorHAnsi"/>
          <w:szCs w:val="20"/>
          <w:lang w:val="en-AU"/>
        </w:rPr>
        <w:t xml:space="preserve">Is there an </w:t>
      </w:r>
      <w:r w:rsidRPr="0066141B">
        <w:rPr>
          <w:rFonts w:asciiTheme="minorHAnsi" w:hAnsiTheme="minorHAnsi" w:cstheme="minorHAnsi"/>
          <w:szCs w:val="20"/>
          <w:lang w:val="en-AU"/>
        </w:rPr>
        <w:t>increase</w:t>
      </w:r>
      <w:r w:rsidR="002E0DA9" w:rsidRPr="0066141B">
        <w:rPr>
          <w:rFonts w:asciiTheme="minorHAnsi" w:hAnsiTheme="minorHAnsi" w:cstheme="minorHAnsi"/>
          <w:szCs w:val="20"/>
          <w:lang w:val="en-AU"/>
        </w:rPr>
        <w:t>d</w:t>
      </w:r>
      <w:r w:rsidRPr="0066141B">
        <w:rPr>
          <w:rFonts w:asciiTheme="minorHAnsi" w:hAnsiTheme="minorHAnsi" w:cstheme="minorHAnsi"/>
          <w:szCs w:val="20"/>
          <w:lang w:val="en-AU"/>
        </w:rPr>
        <w:t xml:space="preserve"> priority for women</w:t>
      </w:r>
      <w:r w:rsidR="0066141B">
        <w:rPr>
          <w:rFonts w:asciiTheme="minorHAnsi" w:hAnsiTheme="minorHAnsi" w:cstheme="minorHAnsi"/>
          <w:szCs w:val="20"/>
          <w:lang w:val="en-AU"/>
        </w:rPr>
        <w:t>’</w:t>
      </w:r>
      <w:r w:rsidR="002E0DA9" w:rsidRPr="0066141B">
        <w:rPr>
          <w:rFonts w:asciiTheme="minorHAnsi" w:hAnsiTheme="minorHAnsi" w:cstheme="minorHAnsi"/>
          <w:szCs w:val="20"/>
          <w:lang w:val="en-AU"/>
        </w:rPr>
        <w:t>s</w:t>
      </w:r>
      <w:r w:rsidRPr="0066141B">
        <w:rPr>
          <w:rFonts w:asciiTheme="minorHAnsi" w:hAnsiTheme="minorHAnsi" w:cstheme="minorHAnsi"/>
          <w:szCs w:val="20"/>
          <w:lang w:val="en-AU"/>
        </w:rPr>
        <w:t xml:space="preserve"> empowerment in </w:t>
      </w:r>
      <w:r w:rsidR="002E0DA9" w:rsidRPr="0066141B">
        <w:rPr>
          <w:rFonts w:asciiTheme="minorHAnsi" w:hAnsiTheme="minorHAnsi" w:cstheme="minorHAnsi"/>
          <w:szCs w:val="20"/>
          <w:lang w:val="en-AU"/>
        </w:rPr>
        <w:t xml:space="preserve">your </w:t>
      </w:r>
      <w:r w:rsidRPr="0066141B">
        <w:rPr>
          <w:rFonts w:asciiTheme="minorHAnsi" w:hAnsiTheme="minorHAnsi" w:cstheme="minorHAnsi"/>
          <w:szCs w:val="20"/>
          <w:lang w:val="en-AU"/>
        </w:rPr>
        <w:t>work?</w:t>
      </w:r>
    </w:p>
    <w:p w14:paraId="47624A28" w14:textId="77777777" w:rsidR="006843E1" w:rsidRPr="0066141B" w:rsidRDefault="006843E1" w:rsidP="00C74FF9">
      <w:pPr>
        <w:pStyle w:val="crossheading"/>
        <w:spacing w:before="240"/>
        <w:rPr>
          <w:lang w:val="en-AU"/>
        </w:rPr>
      </w:pPr>
      <w:r w:rsidRPr="0066141B">
        <w:rPr>
          <w:lang w:val="en-AU"/>
        </w:rPr>
        <w:t xml:space="preserve">Outcomes </w:t>
      </w:r>
    </w:p>
    <w:p w14:paraId="20C3BD12"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What results, expected and unexpected, direct and indirect, were produced by </w:t>
      </w:r>
      <w:r w:rsidR="002E0DA9" w:rsidRPr="0066141B">
        <w:rPr>
          <w:rFonts w:asciiTheme="minorHAnsi" w:hAnsiTheme="minorHAnsi" w:cstheme="minorHAnsi"/>
          <w:szCs w:val="20"/>
          <w:lang w:val="en-AU"/>
        </w:rPr>
        <w:t>CISP</w:t>
      </w:r>
      <w:r w:rsidRPr="0066141B">
        <w:rPr>
          <w:rFonts w:asciiTheme="minorHAnsi" w:hAnsiTheme="minorHAnsi" w:cstheme="minorHAnsi"/>
          <w:szCs w:val="20"/>
          <w:lang w:val="en-AU"/>
        </w:rPr>
        <w:t>?</w:t>
      </w:r>
    </w:p>
    <w:p w14:paraId="10391B88"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To what extent and how did the project benefit your organisation?</w:t>
      </w:r>
    </w:p>
    <w:p w14:paraId="79E1E886" w14:textId="77777777" w:rsidR="006843E1" w:rsidRPr="0066141B" w:rsidRDefault="006843E1" w:rsidP="008A589D">
      <w:pPr>
        <w:pStyle w:val="ListBullet"/>
        <w:rPr>
          <w:rFonts w:asciiTheme="minorHAnsi" w:hAnsiTheme="minorHAnsi" w:cstheme="minorHAnsi"/>
          <w:szCs w:val="20"/>
          <w:lang w:val="en-AU"/>
        </w:rPr>
      </w:pPr>
      <w:r w:rsidRPr="0066141B">
        <w:rPr>
          <w:rFonts w:asciiTheme="minorHAnsi" w:hAnsiTheme="minorHAnsi" w:cstheme="minorHAnsi"/>
          <w:szCs w:val="20"/>
          <w:lang w:val="en-AU"/>
        </w:rPr>
        <w:t xml:space="preserve">To what extent and how did the </w:t>
      </w:r>
      <w:r w:rsidR="002E0DA9" w:rsidRPr="0066141B">
        <w:rPr>
          <w:rFonts w:asciiTheme="minorHAnsi" w:hAnsiTheme="minorHAnsi" w:cstheme="minorHAnsi"/>
          <w:szCs w:val="20"/>
          <w:lang w:val="en-AU"/>
        </w:rPr>
        <w:t xml:space="preserve">project </w:t>
      </w:r>
      <w:r w:rsidRPr="0066141B">
        <w:rPr>
          <w:rFonts w:asciiTheme="minorHAnsi" w:hAnsiTheme="minorHAnsi" w:cstheme="minorHAnsi"/>
          <w:szCs w:val="20"/>
          <w:lang w:val="en-AU"/>
        </w:rPr>
        <w:t>benefit farming families</w:t>
      </w:r>
    </w:p>
    <w:p w14:paraId="6AA25EC1" w14:textId="77777777" w:rsidR="006843E1" w:rsidRPr="0066141B" w:rsidRDefault="006843E1" w:rsidP="00C74FF9">
      <w:pPr>
        <w:pStyle w:val="TOCHeading"/>
        <w:keepNext/>
        <w:spacing w:before="360" w:after="120"/>
      </w:pPr>
      <w:r w:rsidRPr="0066141B">
        <w:t>Extension officers</w:t>
      </w:r>
    </w:p>
    <w:p w14:paraId="7219F88A"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 xml:space="preserve">Project management and design </w:t>
      </w:r>
    </w:p>
    <w:p w14:paraId="6960AB95"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How does the CISP </w:t>
      </w:r>
      <w:r w:rsidR="002E0DA9" w:rsidRPr="0066141B">
        <w:rPr>
          <w:rFonts w:asciiTheme="minorHAnsi" w:hAnsiTheme="minorHAnsi" w:cstheme="minorHAnsi"/>
          <w:szCs w:val="20"/>
          <w:lang w:val="en-AU"/>
        </w:rPr>
        <w:t xml:space="preserve">project </w:t>
      </w:r>
      <w:r w:rsidRPr="0066141B">
        <w:rPr>
          <w:rFonts w:asciiTheme="minorHAnsi" w:hAnsiTheme="minorHAnsi" w:cstheme="minorHAnsi"/>
          <w:szCs w:val="20"/>
          <w:lang w:val="en-AU"/>
        </w:rPr>
        <w:t xml:space="preserve">help your work? </w:t>
      </w:r>
    </w:p>
    <w:p w14:paraId="3CA3713C"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is the value of CARE (an INGO) delivering CISP? Could it be conducted better by a local agency?</w:t>
      </w:r>
    </w:p>
    <w:p w14:paraId="653BD92C"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What are the challenges with CISP? </w:t>
      </w:r>
      <w:r w:rsidR="002E0DA9" w:rsidRPr="0066141B">
        <w:rPr>
          <w:rFonts w:asciiTheme="minorHAnsi" w:hAnsiTheme="minorHAnsi" w:cstheme="minorHAnsi"/>
          <w:szCs w:val="20"/>
          <w:lang w:val="en-AU"/>
        </w:rPr>
        <w:t>H</w:t>
      </w:r>
      <w:r w:rsidRPr="0066141B">
        <w:rPr>
          <w:rFonts w:asciiTheme="minorHAnsi" w:hAnsiTheme="minorHAnsi" w:cstheme="minorHAnsi"/>
          <w:szCs w:val="20"/>
          <w:lang w:val="en-AU"/>
        </w:rPr>
        <w:t>ow these are overcome?</w:t>
      </w:r>
    </w:p>
    <w:p w14:paraId="440746AC" w14:textId="77777777" w:rsidR="006843E1" w:rsidRPr="0066141B" w:rsidRDefault="006843E1" w:rsidP="00C74FF9">
      <w:pPr>
        <w:pStyle w:val="crossheading"/>
        <w:spacing w:before="240"/>
        <w:rPr>
          <w:rFonts w:asciiTheme="minorHAnsi" w:hAnsiTheme="minorHAnsi" w:cstheme="minorHAnsi"/>
          <w:szCs w:val="20"/>
          <w:lang w:val="en-AU"/>
        </w:rPr>
      </w:pPr>
      <w:r w:rsidRPr="0066141B">
        <w:rPr>
          <w:rFonts w:asciiTheme="minorHAnsi" w:hAnsiTheme="minorHAnsi" w:cstheme="minorHAnsi"/>
          <w:szCs w:val="20"/>
          <w:lang w:val="en-AU"/>
        </w:rPr>
        <w:t>Effectiveness of project in achieving objectives</w:t>
      </w:r>
    </w:p>
    <w:p w14:paraId="662F1E95"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Have you been able to implement CISP in your work as planned? If not, what were the challenges?</w:t>
      </w:r>
    </w:p>
    <w:p w14:paraId="38B51BC3" w14:textId="32CDC6AF"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Have you been able to increase a focus on women</w:t>
      </w:r>
      <w:r w:rsidR="0066141B">
        <w:rPr>
          <w:rFonts w:asciiTheme="minorHAnsi" w:hAnsiTheme="minorHAnsi" w:cstheme="minorHAnsi"/>
          <w:szCs w:val="20"/>
          <w:lang w:val="en-AU"/>
        </w:rPr>
        <w:t>’</w:t>
      </w:r>
      <w:r w:rsidR="002E0DA9" w:rsidRPr="0066141B">
        <w:rPr>
          <w:rFonts w:asciiTheme="minorHAnsi" w:hAnsiTheme="minorHAnsi" w:cstheme="minorHAnsi"/>
          <w:szCs w:val="20"/>
          <w:lang w:val="en-AU"/>
        </w:rPr>
        <w:t>s</w:t>
      </w:r>
      <w:r w:rsidRPr="0066141B">
        <w:rPr>
          <w:rFonts w:asciiTheme="minorHAnsi" w:hAnsiTheme="minorHAnsi" w:cstheme="minorHAnsi"/>
          <w:szCs w:val="20"/>
          <w:lang w:val="en-AU"/>
        </w:rPr>
        <w:t xml:space="preserve"> empowerment in your work?</w:t>
      </w:r>
    </w:p>
    <w:p w14:paraId="16F6D552"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What has worked well? </w:t>
      </w:r>
    </w:p>
    <w:p w14:paraId="16625739"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have been the challenges?</w:t>
      </w:r>
    </w:p>
    <w:p w14:paraId="55B8F488" w14:textId="77777777" w:rsidR="006843E1" w:rsidRPr="0066141B" w:rsidRDefault="006843E1" w:rsidP="00C74FF9">
      <w:pPr>
        <w:pStyle w:val="crossheading"/>
        <w:spacing w:before="240"/>
        <w:rPr>
          <w:rFonts w:asciiTheme="minorHAnsi" w:hAnsiTheme="minorHAnsi" w:cstheme="minorHAnsi"/>
          <w:szCs w:val="20"/>
          <w:lang w:val="en-AU"/>
        </w:rPr>
      </w:pPr>
      <w:r w:rsidRPr="0066141B">
        <w:rPr>
          <w:rFonts w:asciiTheme="minorHAnsi" w:hAnsiTheme="minorHAnsi" w:cstheme="minorHAnsi"/>
          <w:szCs w:val="20"/>
          <w:lang w:val="en-AU"/>
        </w:rPr>
        <w:t xml:space="preserve">Outcomes </w:t>
      </w:r>
    </w:p>
    <w:p w14:paraId="3389E28B"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results, expected and unexpected, direct and indirect, were produced by CISP?</w:t>
      </w:r>
    </w:p>
    <w:p w14:paraId="4BC4BFDE"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To what extent and how did the project benefit your work?</w:t>
      </w:r>
    </w:p>
    <w:p w14:paraId="56018B87"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To what extent and how did the </w:t>
      </w:r>
      <w:r w:rsidR="002E0DA9" w:rsidRPr="0066141B">
        <w:rPr>
          <w:rFonts w:asciiTheme="minorHAnsi" w:hAnsiTheme="minorHAnsi" w:cstheme="minorHAnsi"/>
          <w:szCs w:val="20"/>
          <w:lang w:val="en-AU"/>
        </w:rPr>
        <w:t xml:space="preserve">project </w:t>
      </w:r>
      <w:r w:rsidRPr="0066141B">
        <w:rPr>
          <w:rFonts w:asciiTheme="minorHAnsi" w:hAnsiTheme="minorHAnsi" w:cstheme="minorHAnsi"/>
          <w:szCs w:val="20"/>
          <w:lang w:val="en-AU"/>
        </w:rPr>
        <w:t>benefit farming families?</w:t>
      </w:r>
    </w:p>
    <w:p w14:paraId="145298C1" w14:textId="77777777" w:rsidR="006843E1" w:rsidRPr="0066141B" w:rsidRDefault="006843E1" w:rsidP="00C74FF9">
      <w:pPr>
        <w:pStyle w:val="TOCHeading"/>
        <w:spacing w:before="360" w:after="120"/>
      </w:pPr>
      <w:r w:rsidRPr="0066141B">
        <w:t>Project participants</w:t>
      </w:r>
    </w:p>
    <w:p w14:paraId="3FBAEE5E"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Effectiveness of project in achieving objectives</w:t>
      </w:r>
    </w:p>
    <w:p w14:paraId="01576637"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How has the CISP training and support from extension officers helped you and your family?</w:t>
      </w:r>
    </w:p>
    <w:p w14:paraId="10F90C32"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What has not worked well? What are the challenges? </w:t>
      </w:r>
      <w:r w:rsidR="002E0DA9" w:rsidRPr="0066141B">
        <w:rPr>
          <w:rFonts w:asciiTheme="minorHAnsi" w:hAnsiTheme="minorHAnsi" w:cstheme="minorHAnsi"/>
          <w:szCs w:val="20"/>
          <w:lang w:val="en-AU"/>
        </w:rPr>
        <w:t>H</w:t>
      </w:r>
      <w:r w:rsidRPr="0066141B">
        <w:rPr>
          <w:rFonts w:asciiTheme="minorHAnsi" w:hAnsiTheme="minorHAnsi" w:cstheme="minorHAnsi"/>
          <w:szCs w:val="20"/>
          <w:lang w:val="en-AU"/>
        </w:rPr>
        <w:t>ow</w:t>
      </w:r>
      <w:r w:rsidR="002E0DA9" w:rsidRPr="0066141B">
        <w:rPr>
          <w:rFonts w:asciiTheme="minorHAnsi" w:hAnsiTheme="minorHAnsi" w:cstheme="minorHAnsi"/>
          <w:szCs w:val="20"/>
          <w:lang w:val="en-AU"/>
        </w:rPr>
        <w:t xml:space="preserve"> are</w:t>
      </w:r>
      <w:r w:rsidRPr="0066141B">
        <w:rPr>
          <w:rFonts w:asciiTheme="minorHAnsi" w:hAnsiTheme="minorHAnsi" w:cstheme="minorHAnsi"/>
          <w:szCs w:val="20"/>
          <w:lang w:val="en-AU"/>
        </w:rPr>
        <w:t xml:space="preserve"> these overcome?</w:t>
      </w:r>
    </w:p>
    <w:p w14:paraId="3D55A731" w14:textId="77777777" w:rsidR="006843E1" w:rsidRPr="0066141B" w:rsidRDefault="006843E1" w:rsidP="00C74FF9">
      <w:pPr>
        <w:pStyle w:val="crossheading"/>
        <w:spacing w:before="240"/>
        <w:rPr>
          <w:rFonts w:asciiTheme="minorHAnsi" w:hAnsiTheme="minorHAnsi" w:cstheme="minorHAnsi"/>
          <w:szCs w:val="20"/>
          <w:lang w:val="en-AU"/>
        </w:rPr>
      </w:pPr>
      <w:r w:rsidRPr="0066141B">
        <w:rPr>
          <w:rFonts w:asciiTheme="minorHAnsi" w:hAnsiTheme="minorHAnsi" w:cstheme="minorHAnsi"/>
          <w:szCs w:val="20"/>
          <w:lang w:val="en-AU"/>
        </w:rPr>
        <w:t xml:space="preserve">Outcomes </w:t>
      </w:r>
    </w:p>
    <w:p w14:paraId="19FBDDA7"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What benefits or changes have you seen because of the </w:t>
      </w:r>
      <w:r w:rsidR="002E0DA9" w:rsidRPr="0066141B">
        <w:rPr>
          <w:rFonts w:asciiTheme="minorHAnsi" w:hAnsiTheme="minorHAnsi" w:cstheme="minorHAnsi"/>
          <w:szCs w:val="20"/>
          <w:lang w:val="en-AU"/>
        </w:rPr>
        <w:t xml:space="preserve">training </w:t>
      </w:r>
      <w:r w:rsidRPr="0066141B">
        <w:rPr>
          <w:rFonts w:asciiTheme="minorHAnsi" w:hAnsiTheme="minorHAnsi" w:cstheme="minorHAnsi"/>
          <w:szCs w:val="20"/>
          <w:lang w:val="en-AU"/>
        </w:rPr>
        <w:t>and support?</w:t>
      </w:r>
    </w:p>
    <w:p w14:paraId="6E731F8A"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has improved for you?</w:t>
      </w:r>
    </w:p>
    <w:p w14:paraId="518DE319"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has worked well?</w:t>
      </w:r>
    </w:p>
    <w:p w14:paraId="4B4E1A8F"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How could the training and extension support be improved to help you more?</w:t>
      </w:r>
    </w:p>
    <w:p w14:paraId="0E5DD00C" w14:textId="77777777" w:rsidR="006843E1" w:rsidRPr="0066141B" w:rsidRDefault="006843E1" w:rsidP="00C74FF9">
      <w:pPr>
        <w:pStyle w:val="TOCHeading"/>
        <w:spacing w:before="240" w:after="120"/>
      </w:pPr>
      <w:r w:rsidRPr="0066141B">
        <w:t>Other stakeholders</w:t>
      </w:r>
    </w:p>
    <w:p w14:paraId="400305A5"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 xml:space="preserve">Project management and design </w:t>
      </w:r>
    </w:p>
    <w:p w14:paraId="4EFC6800"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is the value of CISP to you</w:t>
      </w:r>
      <w:r w:rsidR="002E0DA9" w:rsidRPr="0066141B">
        <w:rPr>
          <w:rFonts w:asciiTheme="minorHAnsi" w:hAnsiTheme="minorHAnsi" w:cstheme="minorHAnsi"/>
          <w:szCs w:val="20"/>
          <w:lang w:val="en-AU"/>
        </w:rPr>
        <w:t xml:space="preserve">, to </w:t>
      </w:r>
      <w:r w:rsidRPr="0066141B">
        <w:rPr>
          <w:rFonts w:asciiTheme="minorHAnsi" w:hAnsiTheme="minorHAnsi" w:cstheme="minorHAnsi"/>
          <w:szCs w:val="20"/>
          <w:lang w:val="en-AU"/>
        </w:rPr>
        <w:t>your organisation</w:t>
      </w:r>
      <w:r w:rsidR="002E0DA9" w:rsidRPr="0066141B">
        <w:rPr>
          <w:rFonts w:asciiTheme="minorHAnsi" w:hAnsiTheme="minorHAnsi" w:cstheme="minorHAnsi"/>
          <w:szCs w:val="20"/>
          <w:lang w:val="en-AU"/>
        </w:rPr>
        <w:t xml:space="preserve">, to </w:t>
      </w:r>
      <w:r w:rsidRPr="0066141B">
        <w:rPr>
          <w:rFonts w:asciiTheme="minorHAnsi" w:hAnsiTheme="minorHAnsi" w:cstheme="minorHAnsi"/>
          <w:szCs w:val="20"/>
          <w:lang w:val="en-AU"/>
        </w:rPr>
        <w:t>your family?</w:t>
      </w:r>
    </w:p>
    <w:p w14:paraId="442EB8C4"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What is the value of CARE (an INGO) delivering the </w:t>
      </w:r>
      <w:r w:rsidR="002E0DA9" w:rsidRPr="0066141B">
        <w:rPr>
          <w:rFonts w:asciiTheme="minorHAnsi" w:hAnsiTheme="minorHAnsi" w:cstheme="minorHAnsi"/>
          <w:szCs w:val="20"/>
          <w:lang w:val="en-AU"/>
        </w:rPr>
        <w:t>project</w:t>
      </w:r>
      <w:r w:rsidRPr="0066141B">
        <w:rPr>
          <w:rFonts w:asciiTheme="minorHAnsi" w:hAnsiTheme="minorHAnsi" w:cstheme="minorHAnsi"/>
          <w:szCs w:val="20"/>
          <w:lang w:val="en-AU"/>
        </w:rPr>
        <w:t>? Could it be conducted better by a local agency?</w:t>
      </w:r>
    </w:p>
    <w:p w14:paraId="4F731F34"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 xml:space="preserve">What are the challenges with the CISP model? </w:t>
      </w:r>
      <w:r w:rsidR="002E0DA9" w:rsidRPr="0066141B">
        <w:rPr>
          <w:rFonts w:asciiTheme="minorHAnsi" w:hAnsiTheme="minorHAnsi" w:cstheme="minorHAnsi"/>
          <w:szCs w:val="20"/>
          <w:lang w:val="en-AU"/>
        </w:rPr>
        <w:t>H</w:t>
      </w:r>
      <w:r w:rsidRPr="0066141B">
        <w:rPr>
          <w:rFonts w:asciiTheme="minorHAnsi" w:hAnsiTheme="minorHAnsi" w:cstheme="minorHAnsi"/>
          <w:szCs w:val="20"/>
          <w:lang w:val="en-AU"/>
        </w:rPr>
        <w:t xml:space="preserve">ow </w:t>
      </w:r>
      <w:r w:rsidR="002E0DA9" w:rsidRPr="0066141B">
        <w:rPr>
          <w:rFonts w:asciiTheme="minorHAnsi" w:hAnsiTheme="minorHAnsi" w:cstheme="minorHAnsi"/>
          <w:szCs w:val="20"/>
          <w:lang w:val="en-AU"/>
        </w:rPr>
        <w:t xml:space="preserve">are </w:t>
      </w:r>
      <w:r w:rsidRPr="0066141B">
        <w:rPr>
          <w:rFonts w:asciiTheme="minorHAnsi" w:hAnsiTheme="minorHAnsi" w:cstheme="minorHAnsi"/>
          <w:szCs w:val="20"/>
          <w:lang w:val="en-AU"/>
        </w:rPr>
        <w:t>these overcome?</w:t>
      </w:r>
    </w:p>
    <w:p w14:paraId="0E80EC3B"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To what extent have lessons for improvement been integrated into CISP?</w:t>
      </w:r>
    </w:p>
    <w:p w14:paraId="02F33ADA"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Was there country ownership, cultural relevance and relevance to beneficiaries?</w:t>
      </w:r>
    </w:p>
    <w:p w14:paraId="48255F23"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Effectiveness of project in achieving objectives</w:t>
      </w:r>
    </w:p>
    <w:p w14:paraId="5CBFA66B"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To what extent is CISP on track to achieve its objectives?</w:t>
      </w:r>
    </w:p>
    <w:p w14:paraId="3F604C82" w14:textId="4AB475A6"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To what extent and how has CISP influenced industry stakeholders to increase priority for women</w:t>
      </w:r>
      <w:r w:rsidR="0066141B">
        <w:rPr>
          <w:rFonts w:asciiTheme="minorHAnsi" w:hAnsiTheme="minorHAnsi" w:cstheme="minorHAnsi"/>
          <w:szCs w:val="20"/>
          <w:lang w:val="en-AU"/>
        </w:rPr>
        <w:t>’</w:t>
      </w:r>
      <w:r w:rsidR="002E0DA9" w:rsidRPr="0066141B">
        <w:rPr>
          <w:rFonts w:asciiTheme="minorHAnsi" w:hAnsiTheme="minorHAnsi" w:cstheme="minorHAnsi"/>
          <w:szCs w:val="20"/>
          <w:lang w:val="en-AU"/>
        </w:rPr>
        <w:t>s</w:t>
      </w:r>
      <w:r w:rsidRPr="0066141B">
        <w:rPr>
          <w:rFonts w:asciiTheme="minorHAnsi" w:hAnsiTheme="minorHAnsi" w:cstheme="minorHAnsi"/>
          <w:szCs w:val="20"/>
          <w:lang w:val="en-AU"/>
        </w:rPr>
        <w:t xml:space="preserve"> empowerment in their work?</w:t>
      </w:r>
    </w:p>
    <w:p w14:paraId="6C63F7CF" w14:textId="77777777" w:rsidR="006843E1" w:rsidRPr="0066141B" w:rsidRDefault="006843E1" w:rsidP="00C74FF9">
      <w:pPr>
        <w:pStyle w:val="crossheading"/>
        <w:spacing w:before="120"/>
        <w:rPr>
          <w:rFonts w:asciiTheme="minorHAnsi" w:hAnsiTheme="minorHAnsi" w:cstheme="minorHAnsi"/>
          <w:szCs w:val="20"/>
          <w:lang w:val="en-AU"/>
        </w:rPr>
      </w:pPr>
      <w:r w:rsidRPr="0066141B">
        <w:rPr>
          <w:rFonts w:asciiTheme="minorHAnsi" w:hAnsiTheme="minorHAnsi" w:cstheme="minorHAnsi"/>
          <w:szCs w:val="20"/>
          <w:lang w:val="en-AU"/>
        </w:rPr>
        <w:t xml:space="preserve">Outcomes </w:t>
      </w:r>
    </w:p>
    <w:p w14:paraId="52269F35"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What results, expected and unexpected, direct and indirect, were produced by CISP?</w:t>
      </w:r>
    </w:p>
    <w:p w14:paraId="2EB69A62" w14:textId="77777777" w:rsidR="006843E1" w:rsidRPr="0066141B" w:rsidRDefault="006843E1" w:rsidP="00C74FF9">
      <w:pPr>
        <w:pStyle w:val="ListBullet"/>
        <w:spacing w:after="120"/>
        <w:rPr>
          <w:rFonts w:asciiTheme="minorHAnsi" w:hAnsiTheme="minorHAnsi" w:cstheme="minorHAnsi"/>
          <w:szCs w:val="20"/>
          <w:lang w:val="en-AU"/>
        </w:rPr>
      </w:pPr>
      <w:r w:rsidRPr="0066141B">
        <w:rPr>
          <w:rFonts w:asciiTheme="minorHAnsi" w:hAnsiTheme="minorHAnsi" w:cstheme="minorHAnsi"/>
          <w:szCs w:val="20"/>
          <w:lang w:val="en-AU"/>
        </w:rPr>
        <w:t>To what extent and how did CISP benefit the coffee industry partners?</w:t>
      </w:r>
    </w:p>
    <w:p w14:paraId="2E1FD041" w14:textId="7E54A607" w:rsidR="00A0005A" w:rsidRPr="0066141B" w:rsidRDefault="006843E1" w:rsidP="00D40E99">
      <w:pPr>
        <w:pStyle w:val="ListBullet"/>
        <w:spacing w:after="120"/>
        <w:rPr>
          <w:lang w:val="en-AU"/>
        </w:rPr>
      </w:pPr>
      <w:r w:rsidRPr="00C74FF9">
        <w:rPr>
          <w:rFonts w:asciiTheme="minorHAnsi" w:hAnsiTheme="minorHAnsi" w:cstheme="minorHAnsi"/>
          <w:szCs w:val="20"/>
          <w:lang w:val="en-AU"/>
        </w:rPr>
        <w:t>To what extent and how did CISP benefit farming families?</w:t>
      </w:r>
    </w:p>
    <w:sectPr w:rsidR="00A0005A" w:rsidRPr="0066141B" w:rsidSect="00A74BBF">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8B4EC" w14:textId="77777777" w:rsidR="002F5067" w:rsidRDefault="002F5067" w:rsidP="00A15157">
      <w:pPr>
        <w:spacing w:after="0" w:line="240" w:lineRule="auto"/>
      </w:pPr>
      <w:r>
        <w:separator/>
      </w:r>
    </w:p>
  </w:endnote>
  <w:endnote w:type="continuationSeparator" w:id="0">
    <w:p w14:paraId="161DDB59" w14:textId="77777777" w:rsidR="002F5067" w:rsidRDefault="002F5067"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Fedra Sans Std Light">
    <w:altName w:val="Fedra Sans Std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3E932" w14:textId="77777777" w:rsidR="002F5067" w:rsidRDefault="002F5067" w:rsidP="00FD5BC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95D4B2" w14:textId="77777777" w:rsidR="002F5067" w:rsidRDefault="002F5067" w:rsidP="003563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95503"/>
      <w:docPartObj>
        <w:docPartGallery w:val="Page Numbers (Bottom of Page)"/>
        <w:docPartUnique/>
      </w:docPartObj>
    </w:sdtPr>
    <w:sdtEndPr>
      <w:rPr>
        <w:noProof/>
        <w:sz w:val="18"/>
        <w:szCs w:val="18"/>
      </w:rPr>
    </w:sdtEndPr>
    <w:sdtContent>
      <w:p w14:paraId="1E57D814" w14:textId="0D903603" w:rsidR="002F5067" w:rsidRPr="00611407" w:rsidRDefault="002F5067">
        <w:pPr>
          <w:pStyle w:val="Footer"/>
          <w:jc w:val="right"/>
          <w:rPr>
            <w:sz w:val="18"/>
            <w:szCs w:val="18"/>
          </w:rPr>
        </w:pPr>
        <w:r w:rsidRPr="00611407">
          <w:rPr>
            <w:sz w:val="18"/>
            <w:szCs w:val="18"/>
          </w:rPr>
          <w:fldChar w:fldCharType="begin"/>
        </w:r>
        <w:r w:rsidRPr="00611407">
          <w:rPr>
            <w:sz w:val="18"/>
            <w:szCs w:val="18"/>
          </w:rPr>
          <w:instrText xml:space="preserve"> PAGE   \* MERGEFORMAT </w:instrText>
        </w:r>
        <w:r w:rsidRPr="00611407">
          <w:rPr>
            <w:sz w:val="18"/>
            <w:szCs w:val="18"/>
          </w:rPr>
          <w:fldChar w:fldCharType="separate"/>
        </w:r>
        <w:r w:rsidR="00786E48">
          <w:rPr>
            <w:noProof/>
            <w:sz w:val="18"/>
            <w:szCs w:val="18"/>
          </w:rPr>
          <w:t>i</w:t>
        </w:r>
        <w:r w:rsidRPr="00611407">
          <w:rPr>
            <w:noProof/>
            <w:sz w:val="18"/>
            <w:szCs w:val="18"/>
          </w:rPr>
          <w:fldChar w:fldCharType="end"/>
        </w:r>
      </w:p>
    </w:sdtContent>
  </w:sdt>
  <w:p w14:paraId="1026667D" w14:textId="0067E65E" w:rsidR="002F5067" w:rsidRPr="00B02623" w:rsidRDefault="002F5067" w:rsidP="00BA742F">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7E325" w14:textId="77777777" w:rsidR="002F5067" w:rsidRDefault="002F5067" w:rsidP="00116EE5">
    <w:pPr>
      <w:pStyle w:val="Footer"/>
      <w:ind w:right="360"/>
    </w:pPr>
    <w:r>
      <w:rPr>
        <w:color w:val="000000" w:themeColor="text1"/>
      </w:rPr>
      <w:t xml:space="preserve">Draft _17 May </w:t>
    </w:r>
    <w:r w:rsidRPr="00153BB4">
      <w:rPr>
        <w:color w:val="000000" w:themeColor="text1"/>
      </w:rPr>
      <w:t>2017</w:t>
    </w:r>
    <w:r>
      <w:rPr>
        <w:color w:val="000000" w:themeColor="text1"/>
      </w:rPr>
      <w:t xml:space="preserve"> – for DFAT review</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896480"/>
      <w:docPartObj>
        <w:docPartGallery w:val="Page Numbers (Bottom of Page)"/>
        <w:docPartUnique/>
      </w:docPartObj>
    </w:sdtPr>
    <w:sdtEndPr>
      <w:rPr>
        <w:noProof/>
        <w:sz w:val="18"/>
        <w:szCs w:val="18"/>
      </w:rPr>
    </w:sdtEndPr>
    <w:sdtContent>
      <w:p w14:paraId="0DF6CDB4" w14:textId="3EEC2DFA" w:rsidR="002F5067" w:rsidRPr="00A74BBF" w:rsidRDefault="002F5067">
        <w:pPr>
          <w:pStyle w:val="Footer"/>
          <w:jc w:val="right"/>
          <w:rPr>
            <w:sz w:val="18"/>
            <w:szCs w:val="18"/>
          </w:rPr>
        </w:pPr>
        <w:r w:rsidRPr="00A74BBF">
          <w:rPr>
            <w:sz w:val="18"/>
            <w:szCs w:val="18"/>
          </w:rPr>
          <w:fldChar w:fldCharType="begin"/>
        </w:r>
        <w:r w:rsidRPr="00A74BBF">
          <w:rPr>
            <w:sz w:val="18"/>
            <w:szCs w:val="18"/>
          </w:rPr>
          <w:instrText xml:space="preserve"> PAGE   \* MERGEFORMAT </w:instrText>
        </w:r>
        <w:r w:rsidRPr="00A74BBF">
          <w:rPr>
            <w:sz w:val="18"/>
            <w:szCs w:val="18"/>
          </w:rPr>
          <w:fldChar w:fldCharType="separate"/>
        </w:r>
        <w:r w:rsidR="00786E48">
          <w:rPr>
            <w:noProof/>
            <w:sz w:val="18"/>
            <w:szCs w:val="18"/>
          </w:rPr>
          <w:t>34</w:t>
        </w:r>
        <w:r w:rsidRPr="00A74BBF">
          <w:rPr>
            <w:noProof/>
            <w:sz w:val="18"/>
            <w:szCs w:val="18"/>
          </w:rPr>
          <w:fldChar w:fldCharType="end"/>
        </w:r>
      </w:p>
    </w:sdtContent>
  </w:sdt>
  <w:p w14:paraId="18942C71" w14:textId="169C8714" w:rsidR="002F5067" w:rsidRPr="00AA6B14" w:rsidRDefault="002F5067" w:rsidP="00BA742F">
    <w:pPr>
      <w:pStyle w:val="Footer"/>
      <w:ind w:right="36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B144" w14:textId="77777777" w:rsidR="002F5067" w:rsidRDefault="002F5067" w:rsidP="00753D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7A628E" w14:textId="77777777" w:rsidR="002F5067" w:rsidRDefault="002F5067" w:rsidP="00753DB0">
    <w:pPr>
      <w:pStyle w:val="Footer"/>
      <w:ind w:right="360"/>
    </w:pPr>
  </w:p>
  <w:p w14:paraId="6023CE4E" w14:textId="77777777" w:rsidR="002F5067" w:rsidRDefault="002F50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211410"/>
      <w:docPartObj>
        <w:docPartGallery w:val="Page Numbers (Bottom of Page)"/>
        <w:docPartUnique/>
      </w:docPartObj>
    </w:sdtPr>
    <w:sdtEndPr>
      <w:rPr>
        <w:noProof/>
        <w:sz w:val="18"/>
        <w:szCs w:val="18"/>
      </w:rPr>
    </w:sdtEndPr>
    <w:sdtContent>
      <w:p w14:paraId="4EF61C96" w14:textId="35B19C0A" w:rsidR="002F5067" w:rsidRPr="00A74BBF" w:rsidRDefault="002F5067">
        <w:pPr>
          <w:pStyle w:val="Footer"/>
          <w:jc w:val="right"/>
          <w:rPr>
            <w:sz w:val="18"/>
            <w:szCs w:val="18"/>
          </w:rPr>
        </w:pPr>
        <w:r w:rsidRPr="00A74BBF">
          <w:rPr>
            <w:sz w:val="18"/>
            <w:szCs w:val="18"/>
          </w:rPr>
          <w:fldChar w:fldCharType="begin"/>
        </w:r>
        <w:r w:rsidRPr="00A74BBF">
          <w:rPr>
            <w:sz w:val="18"/>
            <w:szCs w:val="18"/>
          </w:rPr>
          <w:instrText xml:space="preserve"> PAGE   \* MERGEFORMAT </w:instrText>
        </w:r>
        <w:r w:rsidRPr="00A74BBF">
          <w:rPr>
            <w:sz w:val="18"/>
            <w:szCs w:val="18"/>
          </w:rPr>
          <w:fldChar w:fldCharType="separate"/>
        </w:r>
        <w:r w:rsidR="00786E48">
          <w:rPr>
            <w:noProof/>
            <w:sz w:val="18"/>
            <w:szCs w:val="18"/>
          </w:rPr>
          <w:t>41</w:t>
        </w:r>
        <w:r w:rsidRPr="00A74BBF">
          <w:rPr>
            <w:noProof/>
            <w:sz w:val="18"/>
            <w:szCs w:val="18"/>
          </w:rPr>
          <w:fldChar w:fldCharType="end"/>
        </w:r>
      </w:p>
    </w:sdtContent>
  </w:sdt>
  <w:p w14:paraId="605D2EAC" w14:textId="2EC176C4" w:rsidR="002F5067" w:rsidRPr="00B02623" w:rsidRDefault="002F5067" w:rsidP="00BA742F">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0E708" w14:textId="77777777" w:rsidR="002F5067" w:rsidRDefault="002F5067" w:rsidP="00A15157">
      <w:pPr>
        <w:spacing w:after="0" w:line="240" w:lineRule="auto"/>
      </w:pPr>
      <w:r>
        <w:separator/>
      </w:r>
    </w:p>
  </w:footnote>
  <w:footnote w:type="continuationSeparator" w:id="0">
    <w:p w14:paraId="3F5F4E71" w14:textId="77777777" w:rsidR="002F5067" w:rsidRDefault="002F5067" w:rsidP="00A15157">
      <w:pPr>
        <w:spacing w:after="0" w:line="240" w:lineRule="auto"/>
      </w:pPr>
      <w:r>
        <w:continuationSeparator/>
      </w:r>
    </w:p>
  </w:footnote>
  <w:footnote w:id="1">
    <w:p w14:paraId="1C28AEF0" w14:textId="77777777" w:rsidR="002F5067" w:rsidRPr="008A7B0D" w:rsidRDefault="002F5067" w:rsidP="00D01875">
      <w:pPr>
        <w:pStyle w:val="FootnoteText"/>
      </w:pPr>
      <w:r w:rsidRPr="00537690">
        <w:rPr>
          <w:rStyle w:val="FootnoteReference"/>
        </w:rPr>
        <w:footnoteRef/>
      </w:r>
      <w:r w:rsidRPr="00DA090B">
        <w:t xml:space="preserve"> </w:t>
      </w:r>
      <w:r w:rsidRPr="00726B57">
        <w:t xml:space="preserve">These numbers reflect training participant numbers. Some people attended several training activities. </w:t>
      </w:r>
    </w:p>
  </w:footnote>
  <w:footnote w:id="2">
    <w:p w14:paraId="5FCBE8FB" w14:textId="77777777" w:rsidR="002F5067" w:rsidRPr="00010502" w:rsidRDefault="002F5067" w:rsidP="00D01875">
      <w:pPr>
        <w:pStyle w:val="FootnoteText"/>
        <w:rPr>
          <w:rStyle w:val="FootnoteReference"/>
        </w:rPr>
      </w:pPr>
      <w:r w:rsidRPr="00537690">
        <w:rPr>
          <w:rStyle w:val="FootnoteReference"/>
        </w:rPr>
        <w:footnoteRef/>
      </w:r>
      <w:r w:rsidRPr="00537690">
        <w:t xml:space="preserve"> </w:t>
      </w:r>
      <w:r>
        <w:t xml:space="preserve">Seventy-nine farmers participated directly in the evaluation. Feedback was provided through group and individual interviews and ripple effect mapping. </w:t>
      </w:r>
    </w:p>
  </w:footnote>
  <w:footnote w:id="3">
    <w:p w14:paraId="6AD663B8" w14:textId="5633E445" w:rsidR="002F5067" w:rsidRPr="00CD58DC" w:rsidRDefault="002F5067" w:rsidP="00C96645">
      <w:pPr>
        <w:pStyle w:val="FootnoteText"/>
        <w:rPr>
          <w:rFonts w:ascii="Arial" w:hAnsi="Arial" w:cs="Arial"/>
          <w:szCs w:val="16"/>
        </w:rPr>
      </w:pPr>
      <w:r w:rsidRPr="00CD58DC">
        <w:rPr>
          <w:rStyle w:val="FootnoteReference"/>
          <w:rFonts w:ascii="Arial" w:hAnsi="Arial" w:cs="Arial"/>
          <w:szCs w:val="16"/>
        </w:rPr>
        <w:footnoteRef/>
      </w:r>
      <w:r w:rsidRPr="00CD58DC">
        <w:rPr>
          <w:rFonts w:ascii="Arial" w:hAnsi="Arial" w:cs="Arial"/>
          <w:szCs w:val="16"/>
        </w:rPr>
        <w:t xml:space="preserve"> CARE International in PNG. (April 2015). </w:t>
      </w:r>
      <w:r w:rsidRPr="00CD58DC">
        <w:rPr>
          <w:i/>
          <w:szCs w:val="16"/>
        </w:rPr>
        <w:t>Coffee Industry Support Project</w:t>
      </w:r>
      <w:r w:rsidRPr="00CD58DC">
        <w:rPr>
          <w:rFonts w:ascii="Arial" w:hAnsi="Arial" w:cs="Arial"/>
          <w:i/>
          <w:szCs w:val="16"/>
        </w:rPr>
        <w:t xml:space="preserve"> Design Document</w:t>
      </w:r>
      <w:r w:rsidRPr="00CD58DC">
        <w:rPr>
          <w:rFonts w:ascii="Arial" w:hAnsi="Arial" w:cs="Arial"/>
          <w:szCs w:val="16"/>
        </w:rPr>
        <w:t xml:space="preserve"> (p. 5)</w:t>
      </w:r>
    </w:p>
  </w:footnote>
  <w:footnote w:id="4">
    <w:p w14:paraId="3DBC8C4B" w14:textId="1FC908C4" w:rsidR="002F5067" w:rsidRPr="00CD58DC" w:rsidRDefault="002F5067">
      <w:pPr>
        <w:pStyle w:val="FootnoteText"/>
        <w:rPr>
          <w:rFonts w:ascii="Arial" w:hAnsi="Arial" w:cs="Arial"/>
          <w:szCs w:val="16"/>
        </w:rPr>
      </w:pPr>
      <w:r w:rsidRPr="00CD58DC">
        <w:rPr>
          <w:rStyle w:val="FootnoteReference"/>
          <w:szCs w:val="16"/>
        </w:rPr>
        <w:footnoteRef/>
      </w:r>
      <w:r w:rsidRPr="00CD58DC">
        <w:rPr>
          <w:szCs w:val="16"/>
        </w:rPr>
        <w:t xml:space="preserve"> </w:t>
      </w:r>
      <w:r w:rsidRPr="00CD58DC">
        <w:rPr>
          <w:rFonts w:ascii="Arial" w:hAnsi="Arial" w:cs="Arial"/>
          <w:szCs w:val="16"/>
        </w:rPr>
        <w:t xml:space="preserve">CARE International in PNG. (April 2015). </w:t>
      </w:r>
      <w:r w:rsidRPr="00CD58DC">
        <w:rPr>
          <w:rFonts w:ascii="Arial" w:hAnsi="Arial" w:cs="Arial"/>
          <w:i/>
          <w:szCs w:val="16"/>
        </w:rPr>
        <w:t>Coffee Industry Support Project Design Document</w:t>
      </w:r>
      <w:r w:rsidRPr="00CD58DC">
        <w:rPr>
          <w:rFonts w:ascii="Arial" w:hAnsi="Arial" w:cs="Arial"/>
          <w:szCs w:val="16"/>
        </w:rPr>
        <w:t xml:space="preserve"> (p. 5)</w:t>
      </w:r>
    </w:p>
  </w:footnote>
  <w:footnote w:id="5">
    <w:p w14:paraId="055EFC3B" w14:textId="138C6C56" w:rsidR="002F5067" w:rsidRPr="00CD58DC" w:rsidRDefault="002F5067" w:rsidP="00C96645">
      <w:pPr>
        <w:pStyle w:val="FootnoteText"/>
        <w:rPr>
          <w:rFonts w:ascii="Arial" w:hAnsi="Arial" w:cs="Arial"/>
          <w:szCs w:val="16"/>
        </w:rPr>
      </w:pPr>
      <w:r w:rsidRPr="00CD58DC">
        <w:rPr>
          <w:rStyle w:val="FootnoteReference"/>
          <w:rFonts w:ascii="Arial" w:hAnsi="Arial" w:cs="Arial"/>
          <w:szCs w:val="16"/>
        </w:rPr>
        <w:footnoteRef/>
      </w:r>
      <w:r w:rsidRPr="00CD58DC">
        <w:rPr>
          <w:rFonts w:ascii="Arial" w:hAnsi="Arial" w:cs="Arial"/>
          <w:szCs w:val="16"/>
        </w:rPr>
        <w:t xml:space="preserve"> World Bank. (2014). </w:t>
      </w:r>
      <w:r w:rsidRPr="00CD58DC">
        <w:rPr>
          <w:rFonts w:ascii="Arial" w:hAnsi="Arial" w:cs="Arial"/>
          <w:i/>
          <w:szCs w:val="16"/>
        </w:rPr>
        <w:t>The Fruit of Her Labor: Promoting Gender-equitable Agribusiness in Papua New Guinea: Coffee Sector Summary</w:t>
      </w:r>
      <w:r w:rsidRPr="00CD58DC">
        <w:rPr>
          <w:rFonts w:ascii="Arial" w:hAnsi="Arial" w:cs="Arial"/>
          <w:szCs w:val="16"/>
        </w:rPr>
        <w:t xml:space="preserve"> (pp. 1-9).</w:t>
      </w:r>
    </w:p>
  </w:footnote>
  <w:footnote w:id="6">
    <w:p w14:paraId="27FF14E3" w14:textId="5C6F0394" w:rsidR="002F5067" w:rsidRPr="00CD58DC" w:rsidRDefault="002F5067" w:rsidP="00C96645">
      <w:pPr>
        <w:pStyle w:val="FootnoteText"/>
        <w:rPr>
          <w:rFonts w:ascii="Arial" w:hAnsi="Arial" w:cs="Arial"/>
          <w:szCs w:val="16"/>
        </w:rPr>
      </w:pPr>
      <w:r w:rsidRPr="00CD58DC">
        <w:rPr>
          <w:rStyle w:val="FootnoteReference"/>
          <w:rFonts w:ascii="Arial" w:hAnsi="Arial" w:cs="Arial"/>
          <w:szCs w:val="16"/>
        </w:rPr>
        <w:footnoteRef/>
      </w:r>
      <w:r w:rsidRPr="00CD58DC">
        <w:rPr>
          <w:rStyle w:val="FootnoteReference"/>
          <w:szCs w:val="16"/>
        </w:rPr>
        <w:t xml:space="preserve"> </w:t>
      </w:r>
      <w:r w:rsidRPr="00CD58DC">
        <w:rPr>
          <w:rFonts w:ascii="Arial" w:hAnsi="Arial" w:cs="Arial"/>
          <w:szCs w:val="16"/>
        </w:rPr>
        <w:t xml:space="preserve">CARE International in PNG. (April 2015). </w:t>
      </w:r>
      <w:r w:rsidRPr="00CD58DC">
        <w:rPr>
          <w:rFonts w:ascii="Arial" w:hAnsi="Arial" w:cs="Arial"/>
          <w:i/>
          <w:szCs w:val="16"/>
        </w:rPr>
        <w:t>Coffee Industry Support Project Design Document</w:t>
      </w:r>
      <w:r w:rsidRPr="00CD58DC">
        <w:rPr>
          <w:rFonts w:ascii="Arial" w:hAnsi="Arial" w:cs="Arial"/>
          <w:szCs w:val="16"/>
        </w:rPr>
        <w:t xml:space="preserve"> (p. 5)</w:t>
      </w:r>
    </w:p>
  </w:footnote>
  <w:footnote w:id="7">
    <w:p w14:paraId="7FD11DCE" w14:textId="71251C82" w:rsidR="002F5067" w:rsidRPr="00CD58DC" w:rsidRDefault="002F5067">
      <w:pPr>
        <w:pStyle w:val="FootnoteText"/>
        <w:rPr>
          <w:szCs w:val="16"/>
        </w:rPr>
      </w:pPr>
      <w:r w:rsidRPr="00CD58DC">
        <w:rPr>
          <w:rStyle w:val="FootnoteReference"/>
          <w:szCs w:val="16"/>
        </w:rPr>
        <w:footnoteRef/>
      </w:r>
      <w:r w:rsidRPr="00CD58DC">
        <w:rPr>
          <w:rFonts w:ascii="Arial" w:hAnsi="Arial" w:cs="Arial"/>
          <w:szCs w:val="16"/>
        </w:rPr>
        <w:t xml:space="preserve"> CARE International in PNG. </w:t>
      </w:r>
      <w:r w:rsidRPr="00CD58DC">
        <w:rPr>
          <w:rFonts w:ascii="Arial" w:hAnsi="Arial" w:cs="Arial"/>
          <w:i/>
          <w:szCs w:val="16"/>
        </w:rPr>
        <w:t>Coffee Industry Support Project Monitoring, Evaluation and Learning Framework</w:t>
      </w:r>
    </w:p>
  </w:footnote>
  <w:footnote w:id="8">
    <w:p w14:paraId="147163C5" w14:textId="68E0EE5C" w:rsidR="002F5067" w:rsidRPr="00CD58DC" w:rsidRDefault="002F5067" w:rsidP="00C96645">
      <w:pPr>
        <w:pStyle w:val="FootnoteText"/>
        <w:rPr>
          <w:rFonts w:ascii="Arial" w:hAnsi="Arial" w:cs="Arial"/>
          <w:szCs w:val="16"/>
        </w:rPr>
      </w:pPr>
      <w:r w:rsidRPr="00CD58DC">
        <w:rPr>
          <w:rStyle w:val="FootnoteReference"/>
          <w:rFonts w:ascii="Arial" w:hAnsi="Arial" w:cs="Arial"/>
          <w:szCs w:val="16"/>
        </w:rPr>
        <w:footnoteRef/>
      </w:r>
      <w:r w:rsidRPr="00CD58DC">
        <w:rPr>
          <w:rStyle w:val="FootnoteReference"/>
          <w:szCs w:val="16"/>
        </w:rPr>
        <w:t xml:space="preserve"> </w:t>
      </w:r>
      <w:r w:rsidRPr="00CD58DC">
        <w:rPr>
          <w:rFonts w:ascii="Arial" w:hAnsi="Arial" w:cs="Arial"/>
          <w:szCs w:val="16"/>
        </w:rPr>
        <w:t xml:space="preserve">World Bank. (2014). </w:t>
      </w:r>
      <w:r w:rsidRPr="00CD58DC">
        <w:rPr>
          <w:rFonts w:ascii="Arial" w:hAnsi="Arial" w:cs="Arial"/>
          <w:i/>
          <w:szCs w:val="16"/>
        </w:rPr>
        <w:t>The Fruit of Her Labor: Promoting Gender-equitable Agribusiness in Papua New Guinea: Coffee Sector Summary</w:t>
      </w:r>
      <w:r w:rsidRPr="00CD58DC">
        <w:rPr>
          <w:rFonts w:ascii="Arial" w:hAnsi="Arial" w:cs="Arial"/>
          <w:szCs w:val="16"/>
        </w:rPr>
        <w:t xml:space="preserve"> (p. 5)</w:t>
      </w:r>
    </w:p>
  </w:footnote>
  <w:footnote w:id="9">
    <w:p w14:paraId="38D347D8" w14:textId="6596EADC" w:rsidR="002F5067" w:rsidRPr="00CD58DC" w:rsidRDefault="002F5067">
      <w:pPr>
        <w:pStyle w:val="FootnoteText"/>
        <w:rPr>
          <w:szCs w:val="16"/>
        </w:rPr>
      </w:pPr>
      <w:r w:rsidRPr="00CD58DC">
        <w:rPr>
          <w:rStyle w:val="FootnoteReference"/>
          <w:szCs w:val="16"/>
        </w:rPr>
        <w:footnoteRef/>
      </w:r>
      <w:r w:rsidRPr="00CD58DC">
        <w:rPr>
          <w:szCs w:val="16"/>
        </w:rPr>
        <w:t xml:space="preserve"> This amount covers the entire period of Phases 1 and 2: July 2013 – June 2019</w:t>
      </w:r>
    </w:p>
  </w:footnote>
  <w:footnote w:id="10">
    <w:p w14:paraId="5D0D40D3" w14:textId="0DCC7DBA" w:rsidR="002F5067" w:rsidRPr="00CD58DC" w:rsidRDefault="002F5067" w:rsidP="00C96645">
      <w:pPr>
        <w:pStyle w:val="FootnoteText"/>
        <w:rPr>
          <w:szCs w:val="16"/>
        </w:rPr>
      </w:pPr>
      <w:r w:rsidRPr="00CD58DC">
        <w:rPr>
          <w:rStyle w:val="FootnoteReference"/>
          <w:szCs w:val="16"/>
        </w:rPr>
        <w:footnoteRef/>
      </w:r>
      <w:r w:rsidRPr="00CD58DC">
        <w:rPr>
          <w:szCs w:val="16"/>
        </w:rPr>
        <w:t xml:space="preserve"> </w:t>
      </w:r>
      <w:r w:rsidRPr="00CD58DC">
        <w:rPr>
          <w:rFonts w:ascii="Arial" w:hAnsi="Arial" w:cs="Arial"/>
          <w:szCs w:val="16"/>
        </w:rPr>
        <w:t>CISP works predominantly in Eastern Highlands provinces, as well as in Chimbu, Morobe, Jiwaka and Western Highlands provinces</w:t>
      </w:r>
    </w:p>
  </w:footnote>
  <w:footnote w:id="11">
    <w:p w14:paraId="607CCAB3" w14:textId="39523E13" w:rsidR="002F5067" w:rsidRPr="00CD58DC" w:rsidRDefault="002F5067">
      <w:pPr>
        <w:pStyle w:val="FootnoteText"/>
        <w:rPr>
          <w:szCs w:val="16"/>
        </w:rPr>
      </w:pPr>
      <w:r w:rsidRPr="00CD58DC">
        <w:rPr>
          <w:rStyle w:val="FootnoteReference"/>
          <w:szCs w:val="16"/>
        </w:rPr>
        <w:footnoteRef/>
      </w:r>
      <w:r w:rsidRPr="00CD58DC">
        <w:rPr>
          <w:szCs w:val="16"/>
        </w:rPr>
        <w:t xml:space="preserve"> Papua New Guinea Department of National Planning and Monitoring. (2015). </w:t>
      </w:r>
      <w:r w:rsidRPr="00CD58DC">
        <w:rPr>
          <w:rFonts w:ascii="Arial" w:hAnsi="Arial" w:cs="Arial"/>
          <w:i/>
          <w:szCs w:val="16"/>
        </w:rPr>
        <w:t>Papua New Guinea Medium Term Development Plan 2 (2016–2017)</w:t>
      </w:r>
    </w:p>
  </w:footnote>
  <w:footnote w:id="12">
    <w:p w14:paraId="2E790C05" w14:textId="25900470" w:rsidR="002F5067" w:rsidRPr="00CD58DC" w:rsidRDefault="002F5067" w:rsidP="00D0366C">
      <w:pPr>
        <w:pStyle w:val="FootnoteText"/>
        <w:rPr>
          <w:szCs w:val="16"/>
        </w:rPr>
      </w:pPr>
      <w:r w:rsidRPr="00CD58DC">
        <w:rPr>
          <w:rStyle w:val="FootnoteReference"/>
          <w:szCs w:val="16"/>
        </w:rPr>
        <w:footnoteRef/>
      </w:r>
      <w:r w:rsidRPr="00CD58DC">
        <w:rPr>
          <w:szCs w:val="16"/>
        </w:rPr>
        <w:t xml:space="preserve"> United Nations General Assembly. (25 September 2015). </w:t>
      </w:r>
      <w:r w:rsidRPr="00CD58DC">
        <w:rPr>
          <w:i/>
          <w:szCs w:val="16"/>
        </w:rPr>
        <w:t>Resolution A/RES/70/1</w:t>
      </w:r>
    </w:p>
  </w:footnote>
  <w:footnote w:id="13">
    <w:p w14:paraId="23C72731" w14:textId="7AA4FB84" w:rsidR="002F5067" w:rsidRPr="00797C12" w:rsidRDefault="002F5067" w:rsidP="00C63AAD">
      <w:pPr>
        <w:pStyle w:val="FootnoteText"/>
        <w:rPr>
          <w:rFonts w:cstheme="minorHAnsi"/>
          <w:szCs w:val="16"/>
        </w:rPr>
      </w:pPr>
      <w:r w:rsidRPr="00797C12">
        <w:rPr>
          <w:rFonts w:cstheme="minorHAnsi"/>
          <w:szCs w:val="16"/>
          <w:vertAlign w:val="superscript"/>
        </w:rPr>
        <w:footnoteRef/>
      </w:r>
      <w:r w:rsidRPr="00797C12">
        <w:rPr>
          <w:rFonts w:cstheme="minorHAnsi"/>
          <w:szCs w:val="16"/>
        </w:rPr>
        <w:t xml:space="preserve"> Australian Government Department of Foreign Affairs and Trade (Retrieved 2017)</w:t>
      </w:r>
    </w:p>
  </w:footnote>
  <w:footnote w:id="14">
    <w:p w14:paraId="74CEF13B" w14:textId="3527779E" w:rsidR="002F5067" w:rsidRPr="00CD58DC" w:rsidRDefault="002F5067" w:rsidP="006D4861">
      <w:pPr>
        <w:pStyle w:val="FootnoteText"/>
        <w:rPr>
          <w:rFonts w:ascii="Arial" w:hAnsi="Arial" w:cs="Arial"/>
          <w:szCs w:val="16"/>
        </w:rPr>
      </w:pPr>
      <w:r w:rsidRPr="00CD58DC">
        <w:rPr>
          <w:rStyle w:val="FootnoteReference"/>
          <w:szCs w:val="16"/>
        </w:rPr>
        <w:footnoteRef/>
      </w:r>
      <w:r w:rsidRPr="00CD58DC">
        <w:rPr>
          <w:szCs w:val="16"/>
        </w:rPr>
        <w:t xml:space="preserve"> </w:t>
      </w:r>
      <w:r w:rsidRPr="00CD58DC">
        <w:rPr>
          <w:rFonts w:ascii="Arial" w:hAnsi="Arial" w:cs="Arial"/>
          <w:szCs w:val="16"/>
        </w:rPr>
        <w:t xml:space="preserve">World Bank. (2014). </w:t>
      </w:r>
      <w:r w:rsidRPr="00CD58DC">
        <w:rPr>
          <w:rFonts w:ascii="Arial" w:hAnsi="Arial" w:cs="Arial"/>
          <w:i/>
          <w:szCs w:val="16"/>
        </w:rPr>
        <w:t>The Fruit of her Labor: Promoting gender-equitable agribusiness in Papua New Guinea: coffee sector</w:t>
      </w:r>
      <w:r w:rsidRPr="00CD58DC">
        <w:rPr>
          <w:rFonts w:ascii="Arial" w:hAnsi="Arial" w:cs="Arial"/>
          <w:szCs w:val="16"/>
        </w:rPr>
        <w:t>.</w:t>
      </w:r>
    </w:p>
  </w:footnote>
  <w:footnote w:id="15">
    <w:p w14:paraId="42096755" w14:textId="3349CDC6" w:rsidR="002F5067" w:rsidRPr="00CD58DC" w:rsidRDefault="002F5067" w:rsidP="002553FB">
      <w:pPr>
        <w:pStyle w:val="FootnoteText"/>
        <w:rPr>
          <w:rStyle w:val="BodyTextChar"/>
          <w:rFonts w:eastAsiaTheme="minorEastAsia"/>
          <w:sz w:val="16"/>
          <w:szCs w:val="16"/>
        </w:rPr>
      </w:pPr>
      <w:r w:rsidRPr="00CD58DC">
        <w:rPr>
          <w:rStyle w:val="FootnoteReference"/>
          <w:szCs w:val="16"/>
        </w:rPr>
        <w:footnoteRef/>
      </w:r>
      <w:r w:rsidRPr="00CD58DC">
        <w:rPr>
          <w:szCs w:val="16"/>
        </w:rPr>
        <w:t xml:space="preserve"> </w:t>
      </w:r>
      <w:r w:rsidRPr="00CD58DC">
        <w:rPr>
          <w:rStyle w:val="BodyTextChar"/>
          <w:rFonts w:eastAsiaTheme="minorEastAsia"/>
          <w:sz w:val="16"/>
          <w:szCs w:val="16"/>
        </w:rPr>
        <w:t>Cupping a coffee tasting process used to evaluate the aroma and quality of the coffee</w:t>
      </w:r>
    </w:p>
  </w:footnote>
  <w:footnote w:id="16">
    <w:p w14:paraId="7DCE0E4D" w14:textId="7C60CBD9" w:rsidR="002F5067" w:rsidRPr="00CD58DC" w:rsidRDefault="002F5067" w:rsidP="002E07E3">
      <w:pPr>
        <w:pStyle w:val="FootnoteText"/>
        <w:rPr>
          <w:szCs w:val="16"/>
        </w:rPr>
      </w:pPr>
      <w:r w:rsidRPr="00CD58DC">
        <w:rPr>
          <w:rStyle w:val="FootnoteReference"/>
          <w:szCs w:val="16"/>
        </w:rPr>
        <w:footnoteRef/>
      </w:r>
      <w:r w:rsidRPr="00CD58DC">
        <w:rPr>
          <w:szCs w:val="16"/>
        </w:rPr>
        <w:t xml:space="preserve"> </w:t>
      </w:r>
      <w:r w:rsidRPr="00CD58DC">
        <w:rPr>
          <w:rFonts w:ascii="Arial" w:hAnsi="Arial" w:cs="Arial"/>
          <w:szCs w:val="16"/>
        </w:rPr>
        <w:t xml:space="preserve">CARE International in PNG. </w:t>
      </w:r>
      <w:r w:rsidRPr="00CD58DC">
        <w:rPr>
          <w:rFonts w:ascii="Arial" w:hAnsi="Arial" w:cs="Arial"/>
          <w:i/>
          <w:szCs w:val="16"/>
        </w:rPr>
        <w:t>Coffee Industry Support Project: Change Story, Thomas Oruga, Coordinator Backyard Farms</w:t>
      </w:r>
    </w:p>
  </w:footnote>
  <w:footnote w:id="17">
    <w:p w14:paraId="25BB35FA" w14:textId="6BE3C72A" w:rsidR="002F5067" w:rsidRPr="00CD58DC" w:rsidRDefault="002F5067" w:rsidP="00E53B04">
      <w:pPr>
        <w:pStyle w:val="FootnoteText"/>
        <w:rPr>
          <w:szCs w:val="16"/>
        </w:rPr>
      </w:pPr>
      <w:r w:rsidRPr="00CD58DC">
        <w:rPr>
          <w:rStyle w:val="FootnoteReference"/>
          <w:szCs w:val="16"/>
        </w:rPr>
        <w:footnoteRef/>
      </w:r>
      <w:r w:rsidRPr="00CD58DC">
        <w:rPr>
          <w:szCs w:val="16"/>
        </w:rPr>
        <w:t xml:space="preserve"> Seventy-nine</w:t>
      </w:r>
      <w:r w:rsidRPr="00CD58DC">
        <w:rPr>
          <w:rStyle w:val="FootnoteReference"/>
          <w:rFonts w:ascii="Arial" w:hAnsi="Arial" w:cs="Arial"/>
          <w:szCs w:val="16"/>
        </w:rPr>
        <w:t xml:space="preserve"> </w:t>
      </w:r>
      <w:r w:rsidRPr="00CD58DC">
        <w:rPr>
          <w:rFonts w:ascii="Arial" w:hAnsi="Arial" w:cs="Arial"/>
          <w:szCs w:val="16"/>
        </w:rPr>
        <w:t>farmers participated directly in the evaluation; feedback was provided through group and individual interviews and ripple effect mapping</w:t>
      </w:r>
    </w:p>
  </w:footnote>
  <w:footnote w:id="18">
    <w:p w14:paraId="6493FF0C" w14:textId="24DFF73E" w:rsidR="002F5067" w:rsidRPr="00CD58DC" w:rsidRDefault="002F5067">
      <w:pPr>
        <w:pStyle w:val="FootnoteText"/>
        <w:rPr>
          <w:szCs w:val="16"/>
        </w:rPr>
      </w:pPr>
      <w:r w:rsidRPr="00CD58DC">
        <w:rPr>
          <w:rStyle w:val="FootnoteReference"/>
          <w:szCs w:val="16"/>
        </w:rPr>
        <w:footnoteRef/>
      </w:r>
      <w:r w:rsidRPr="00CD58DC">
        <w:rPr>
          <w:szCs w:val="16"/>
        </w:rPr>
        <w:t xml:space="preserve"> The estimate is based on the radio station’s average listenership for the broadcast area</w:t>
      </w:r>
    </w:p>
  </w:footnote>
  <w:footnote w:id="19">
    <w:p w14:paraId="6507ABC9" w14:textId="1C1D2941" w:rsidR="002F5067" w:rsidRPr="00797C12" w:rsidRDefault="002F5067" w:rsidP="00797C12">
      <w:pPr>
        <w:pStyle w:val="FootnoteText"/>
      </w:pPr>
      <w:r w:rsidRPr="00797C12">
        <w:rPr>
          <w:rStyle w:val="FootnoteReference"/>
          <w:rFonts w:cstheme="minorHAnsi"/>
          <w:szCs w:val="16"/>
        </w:rPr>
        <w:footnoteRef/>
      </w:r>
      <w:r w:rsidRPr="00797C12">
        <w:t xml:space="preserve"> http://fairtrade.com.au/en-au/news/news/archive/fairtrade-anz-and-care-international-in-png-join-efforts-to-tackle-gender-inequality</w:t>
      </w:r>
    </w:p>
  </w:footnote>
  <w:footnote w:id="20">
    <w:p w14:paraId="77A756DC" w14:textId="6CA356A3" w:rsidR="002F5067" w:rsidRDefault="002F5067">
      <w:pPr>
        <w:pStyle w:val="FootnoteText"/>
      </w:pPr>
      <w:r>
        <w:rPr>
          <w:rStyle w:val="FootnoteReference"/>
        </w:rPr>
        <w:footnoteRef/>
      </w:r>
      <w:r>
        <w:t xml:space="preserve"> </w:t>
      </w:r>
      <w:r w:rsidR="00C3188F">
        <w:rPr>
          <w:color w:val="002060" w:themeColor="accent6"/>
        </w:rPr>
        <w:t>New Guinea Highlands Coffee Exports Sustainable Department</w:t>
      </w:r>
      <w:r w:rsidR="00C3188F">
        <w:rPr>
          <w:color w:val="002060" w:themeColor="accent6"/>
          <w:szCs w:val="20"/>
        </w:rPr>
        <w:t xml:space="preserve"> (2016), </w:t>
      </w:r>
      <w:r>
        <w:rPr>
          <w:color w:val="002060" w:themeColor="accent6"/>
          <w:szCs w:val="20"/>
        </w:rPr>
        <w:t>Partnerships in Coffee Project Report: New Guinea Highlands Coffee Exports and CARE International.</w:t>
      </w:r>
    </w:p>
  </w:footnote>
  <w:footnote w:id="21">
    <w:p w14:paraId="6AC3CCB5" w14:textId="676FF2D9" w:rsidR="004C0DFB" w:rsidRDefault="004C0DFB">
      <w:pPr>
        <w:pStyle w:val="FootnoteText"/>
      </w:pPr>
      <w:r>
        <w:rPr>
          <w:rStyle w:val="FootnoteReference"/>
        </w:rPr>
        <w:footnoteRef/>
      </w:r>
      <w:r>
        <w:t xml:space="preserve"> </w:t>
      </w:r>
      <w:r w:rsidR="00427E0D">
        <w:rPr>
          <w:lang w:val="en-US"/>
        </w:rPr>
        <w:t xml:space="preserve">ITAD (2017), Pacific Women Shaping Pacific Development </w:t>
      </w:r>
      <w:r w:rsidR="00FD2A24">
        <w:rPr>
          <w:lang w:val="en-US"/>
        </w:rPr>
        <w:t>(</w:t>
      </w:r>
      <w:r w:rsidR="00FD2A24">
        <w:rPr>
          <w:i/>
          <w:lang w:val="en-US"/>
        </w:rPr>
        <w:t xml:space="preserve">Pacific </w:t>
      </w:r>
      <w:r w:rsidR="00FD2A24" w:rsidRPr="00FD2A24">
        <w:rPr>
          <w:i/>
          <w:lang w:val="en-US"/>
        </w:rPr>
        <w:t>Women</w:t>
      </w:r>
      <w:r w:rsidR="00FD2A24">
        <w:rPr>
          <w:lang w:val="en-US"/>
        </w:rPr>
        <w:t xml:space="preserve">) </w:t>
      </w:r>
      <w:r w:rsidR="00502444">
        <w:rPr>
          <w:lang w:val="en-US"/>
        </w:rPr>
        <w:t xml:space="preserve">3 </w:t>
      </w:r>
      <w:r w:rsidR="00427E0D">
        <w:rPr>
          <w:lang w:val="en-US"/>
        </w:rPr>
        <w:t xml:space="preserve">Year Evaluation </w:t>
      </w:r>
      <w:r w:rsidR="00FD2A24">
        <w:rPr>
          <w:lang w:val="en-US"/>
        </w:rPr>
        <w:t xml:space="preserve">– Final Report. </w:t>
      </w:r>
      <w:r w:rsidR="00FD2A24">
        <w:rPr>
          <w:rFonts w:eastAsia="Times New Roman"/>
        </w:rPr>
        <w:t>Submitted 7 April 2017, p.51.</w:t>
      </w:r>
    </w:p>
  </w:footnote>
  <w:footnote w:id="22">
    <w:p w14:paraId="68CBD75C" w14:textId="007A5526" w:rsidR="002F5067" w:rsidRPr="00F248E4" w:rsidRDefault="002F5067" w:rsidP="00760A11">
      <w:pPr>
        <w:pStyle w:val="FootnoteText"/>
      </w:pPr>
      <w:r w:rsidRPr="00760A11">
        <w:rPr>
          <w:rStyle w:val="FootnoteReference"/>
          <w:vertAlign w:val="baseline"/>
        </w:rPr>
        <w:t>**</w:t>
      </w:r>
      <w:r>
        <w:t xml:space="preserve"> S</w:t>
      </w:r>
      <w:r w:rsidRPr="002E7725">
        <w:t xml:space="preserve">tandards have been taken directly </w:t>
      </w:r>
      <w:r>
        <w:t xml:space="preserve">from the draft </w:t>
      </w:r>
      <w:r w:rsidRPr="00760A11">
        <w:rPr>
          <w:i/>
        </w:rPr>
        <w:t>Pacific Women</w:t>
      </w:r>
      <w:r>
        <w:t xml:space="preserve"> Value for Money </w:t>
      </w:r>
      <w:r w:rsidRPr="002E7725">
        <w:t>rubric</w:t>
      </w:r>
      <w:r>
        <w:t xml:space="preserve"> used in the evaluation of the </w:t>
      </w:r>
      <w:r>
        <w:rPr>
          <w:i/>
        </w:rPr>
        <w:t xml:space="preserve">Pacific Women </w:t>
      </w:r>
      <w:r>
        <w:t>Three-Year Evaluation.</w:t>
      </w:r>
    </w:p>
    <w:p w14:paraId="516A1F4E" w14:textId="7C841677" w:rsidR="002F5067" w:rsidRDefault="002F50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00075" w14:textId="77777777" w:rsidR="00786E48" w:rsidRDefault="00786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DAA21" w14:textId="77777777" w:rsidR="00786E48" w:rsidRDefault="00786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D09D" w14:textId="77777777" w:rsidR="00786E48" w:rsidRDefault="00786E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A81B" w14:textId="7A5318EF" w:rsidR="002F5067" w:rsidRPr="00137B1B" w:rsidRDefault="002F5067" w:rsidP="00137B1B">
    <w:pPr>
      <w:spacing w:after="0"/>
      <w:jc w:val="right"/>
      <w:rPr>
        <w:b/>
        <w:color w:val="44546A" w:themeColor="text2"/>
        <w:sz w:val="16"/>
        <w:szCs w:val="16"/>
      </w:rPr>
    </w:pPr>
    <w:r w:rsidRPr="00137B1B">
      <w:rPr>
        <w:b/>
        <w:color w:val="44546A" w:themeColor="text2"/>
        <w:sz w:val="16"/>
        <w:szCs w:val="16"/>
      </w:rPr>
      <w:fldChar w:fldCharType="begin"/>
    </w:r>
    <w:r w:rsidRPr="00137B1B">
      <w:rPr>
        <w:b/>
        <w:color w:val="44546A" w:themeColor="text2"/>
        <w:sz w:val="16"/>
        <w:szCs w:val="16"/>
      </w:rPr>
      <w:instrText xml:space="preserve"> STYLEREF  Title  \* MERGEFORMAT </w:instrText>
    </w:r>
    <w:r w:rsidRPr="00137B1B">
      <w:rPr>
        <w:b/>
        <w:color w:val="44546A" w:themeColor="text2"/>
        <w:sz w:val="16"/>
        <w:szCs w:val="16"/>
      </w:rPr>
      <w:fldChar w:fldCharType="separate"/>
    </w:r>
    <w:r w:rsidR="00786E48">
      <w:rPr>
        <w:b/>
        <w:noProof/>
        <w:color w:val="44546A" w:themeColor="text2"/>
        <w:sz w:val="16"/>
        <w:szCs w:val="16"/>
      </w:rPr>
      <w:t>CARE International in PNG Coffee Industry Support Project Mid-term Evaluation Report</w:t>
    </w:r>
    <w:r w:rsidRPr="00137B1B">
      <w:rPr>
        <w:b/>
        <w:color w:val="44546A" w:themeColor="text2"/>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30D40" w14:textId="77777777" w:rsidR="002F5067" w:rsidRPr="005A3F57" w:rsidRDefault="002F5067" w:rsidP="005A3F57">
    <w:pPr>
      <w:pStyle w:val="Header"/>
    </w:pPr>
  </w:p>
  <w:p w14:paraId="4720152F" w14:textId="77777777" w:rsidR="002F5067" w:rsidRDefault="002F506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B3486" w14:textId="77777777" w:rsidR="002F5067" w:rsidRDefault="002F5067">
    <w:pPr>
      <w:pStyle w:val="Header"/>
    </w:pPr>
  </w:p>
  <w:p w14:paraId="603AE566" w14:textId="77777777" w:rsidR="002F5067" w:rsidRDefault="002F506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44C0" w14:textId="77777777" w:rsidR="002F5067" w:rsidRPr="006843E1" w:rsidRDefault="002F5067" w:rsidP="006843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56AE7" w14:textId="77777777" w:rsidR="002F5067" w:rsidRDefault="002F5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3020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EE3AD63C"/>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2780E682"/>
    <w:lvl w:ilvl="0">
      <w:start w:val="1"/>
      <w:numFmt w:val="decimal"/>
      <w:pStyle w:val="ListNumber"/>
      <w:lvlText w:val="%1."/>
      <w:lvlJc w:val="left"/>
      <w:pPr>
        <w:tabs>
          <w:tab w:val="num" w:pos="360"/>
        </w:tabs>
        <w:ind w:left="360" w:hanging="360"/>
      </w:pPr>
      <w:rPr>
        <w:rFonts w:hint="default"/>
        <w:color w:val="auto"/>
      </w:rPr>
    </w:lvl>
  </w:abstractNum>
  <w:abstractNum w:abstractNumId="3" w15:restartNumberingAfterBreak="0">
    <w:nsid w:val="FFFFFF89"/>
    <w:multiLevelType w:val="singleLevel"/>
    <w:tmpl w:val="2ADA3A6C"/>
    <w:lvl w:ilvl="0">
      <w:start w:val="1"/>
      <w:numFmt w:val="bullet"/>
      <w:lvlText w:val="n"/>
      <w:lvlJc w:val="left"/>
      <w:pPr>
        <w:tabs>
          <w:tab w:val="num" w:pos="360"/>
        </w:tabs>
        <w:ind w:left="360" w:hanging="360"/>
      </w:pPr>
      <w:rPr>
        <w:rFonts w:ascii="Wingdings" w:hAnsi="Wingdings" w:hint="default"/>
        <w:color w:val="E84427" w:themeColor="accent2"/>
      </w:rPr>
    </w:lvl>
  </w:abstractNum>
  <w:abstractNum w:abstractNumId="4" w15:restartNumberingAfterBreak="0">
    <w:nsid w:val="02651640"/>
    <w:multiLevelType w:val="hybridMultilevel"/>
    <w:tmpl w:val="8D8EE30A"/>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345858"/>
    <w:multiLevelType w:val="multilevel"/>
    <w:tmpl w:val="91BE9A6C"/>
    <w:lvl w:ilvl="0">
      <w:start w:val="1"/>
      <w:numFmt w:val="decimal"/>
      <w:pStyle w:val="Heading1"/>
      <w:lvlText w:val="%1."/>
      <w:lvlJc w:val="left"/>
      <w:pPr>
        <w:ind w:left="851" w:hanging="851"/>
      </w:pPr>
      <w:rPr>
        <w:rFonts w:hint="default"/>
      </w:rPr>
    </w:lvl>
    <w:lvl w:ilvl="1">
      <w:start w:val="1"/>
      <w:numFmt w:val="decimal"/>
      <w:pStyle w:val="Heading2"/>
      <w:isLgl/>
      <w:lvlText w:val="%1.%2"/>
      <w:lvlJc w:val="left"/>
      <w:pPr>
        <w:ind w:left="851" w:hanging="851"/>
      </w:pPr>
      <w:rPr>
        <w:rFonts w:hint="default"/>
        <w:color w:val="009999"/>
      </w:rPr>
    </w:lvl>
    <w:lvl w:ilvl="2">
      <w:start w:val="1"/>
      <w:numFmt w:val="decimal"/>
      <w:pStyle w:val="Heading3"/>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6" w15:restartNumberingAfterBreak="0">
    <w:nsid w:val="088F1817"/>
    <w:multiLevelType w:val="hybridMultilevel"/>
    <w:tmpl w:val="C74EAEBC"/>
    <w:lvl w:ilvl="0" w:tplc="920A2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A16A1"/>
    <w:multiLevelType w:val="hybridMultilevel"/>
    <w:tmpl w:val="87B0CF8E"/>
    <w:lvl w:ilvl="0" w:tplc="2ED862E6">
      <w:start w:val="1"/>
      <w:numFmt w:val="bullet"/>
      <w:lvlText w:val=""/>
      <w:lvlJc w:val="left"/>
      <w:pPr>
        <w:ind w:left="720" w:hanging="360"/>
      </w:pPr>
      <w:rPr>
        <w:rFonts w:ascii="Wingdings" w:hAnsi="Wingdings" w:hint="default"/>
        <w:caps w:val="0"/>
        <w:strike w:val="0"/>
        <w:dstrike w:val="0"/>
        <w:vanish w:val="0"/>
        <w:color w:val="00928C" w:themeColor="accent1"/>
        <w:spacing w:val="0"/>
        <w:w w:val="100"/>
        <w:kern w:val="0"/>
        <w:position w:val="0"/>
        <w:sz w:val="20"/>
        <w:vertAlign w:val="baseline"/>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0A6516"/>
    <w:multiLevelType w:val="hybridMultilevel"/>
    <w:tmpl w:val="3BE8C5E0"/>
    <w:lvl w:ilvl="0" w:tplc="D26E52B4">
      <w:start w:val="1"/>
      <w:numFmt w:val="bullet"/>
      <w:pStyle w:val="ListBullet"/>
      <w:lvlText w:val=""/>
      <w:lvlJc w:val="left"/>
      <w:pPr>
        <w:ind w:left="340" w:hanging="340"/>
      </w:pPr>
      <w:rPr>
        <w:rFonts w:ascii="Wingdings" w:hAnsi="Wingdings" w:hint="default"/>
        <w:caps w:val="0"/>
        <w:strike w:val="0"/>
        <w:dstrike w:val="0"/>
        <w:vanish w:val="0"/>
        <w:color w:val="00928C" w:themeColor="accent1"/>
        <w:spacing w:val="0"/>
        <w:w w:val="100"/>
        <w:kern w:val="0"/>
        <w:position w:val="0"/>
        <w:sz w:val="20"/>
        <w:vertAlign w:val="baseline"/>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C71EE9"/>
    <w:multiLevelType w:val="hybridMultilevel"/>
    <w:tmpl w:val="2B829330"/>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C75D01"/>
    <w:multiLevelType w:val="multilevel"/>
    <w:tmpl w:val="2AAA2ACE"/>
    <w:lvl w:ilvl="0">
      <w:start w:val="1"/>
      <w:numFmt w:val="bullet"/>
      <w:lvlText w:val=""/>
      <w:lvlJc w:val="left"/>
      <w:pPr>
        <w:ind w:left="360" w:hanging="360"/>
      </w:pPr>
      <w:rPr>
        <w:rFonts w:ascii="Wingdings" w:hAnsi="Wingdings" w:hint="default"/>
        <w:color w:val="009F9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9C42DB8"/>
    <w:multiLevelType w:val="hybridMultilevel"/>
    <w:tmpl w:val="530E9DDC"/>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202873"/>
    <w:multiLevelType w:val="hybridMultilevel"/>
    <w:tmpl w:val="E2AA1CE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847847"/>
    <w:multiLevelType w:val="hybridMultilevel"/>
    <w:tmpl w:val="28769B6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332FC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830508"/>
    <w:multiLevelType w:val="hybridMultilevel"/>
    <w:tmpl w:val="43941664"/>
    <w:lvl w:ilvl="0" w:tplc="3FCCECF2">
      <w:start w:val="1"/>
      <w:numFmt w:val="bullet"/>
      <w:pStyle w:val="tablebullet"/>
      <w:lvlText w:val=""/>
      <w:lvlJc w:val="left"/>
      <w:pPr>
        <w:ind w:left="720" w:hanging="360"/>
      </w:pPr>
      <w:rPr>
        <w:rFonts w:ascii="Wingdings" w:hAnsi="Wingdings" w:hint="default"/>
        <w:caps w:val="0"/>
        <w:strike w:val="0"/>
        <w:dstrike w:val="0"/>
        <w:vanish w:val="0"/>
        <w:color w:val="00928C" w:themeColor="accent1"/>
        <w:spacing w:val="0"/>
        <w:w w:val="100"/>
        <w:kern w:val="0"/>
        <w:position w:val="0"/>
        <w:sz w:val="20"/>
        <w:vertAlign w:val="baseline"/>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921680"/>
    <w:multiLevelType w:val="hybridMultilevel"/>
    <w:tmpl w:val="D5E2E7D2"/>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7E5AA9"/>
    <w:multiLevelType w:val="hybridMultilevel"/>
    <w:tmpl w:val="8C340BA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005FD9"/>
    <w:multiLevelType w:val="hybridMultilevel"/>
    <w:tmpl w:val="9140B18C"/>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32635F"/>
    <w:multiLevelType w:val="hybridMultilevel"/>
    <w:tmpl w:val="B2469696"/>
    <w:lvl w:ilvl="0" w:tplc="4DC01F4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476730"/>
    <w:multiLevelType w:val="hybridMultilevel"/>
    <w:tmpl w:val="E40E798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A30EFD"/>
    <w:multiLevelType w:val="hybridMultilevel"/>
    <w:tmpl w:val="4CDE3A8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BBB2487"/>
    <w:multiLevelType w:val="hybridMultilevel"/>
    <w:tmpl w:val="4796A7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A82923"/>
    <w:multiLevelType w:val="hybridMultilevel"/>
    <w:tmpl w:val="C824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8C0D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C10D5F"/>
    <w:multiLevelType w:val="hybridMultilevel"/>
    <w:tmpl w:val="4F607FE2"/>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524B98"/>
    <w:multiLevelType w:val="hybridMultilevel"/>
    <w:tmpl w:val="B23E9DBA"/>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DA1AE5"/>
    <w:multiLevelType w:val="hybridMultilevel"/>
    <w:tmpl w:val="AFD4CB60"/>
    <w:lvl w:ilvl="0" w:tplc="DF7888EE">
      <w:start w:val="1"/>
      <w:numFmt w:val="bullet"/>
      <w:lvlText w:val=""/>
      <w:lvlJc w:val="left"/>
      <w:pPr>
        <w:ind w:left="360" w:hanging="360"/>
      </w:pPr>
      <w:rPr>
        <w:rFonts w:ascii="Wingdings" w:hAnsi="Wingdings" w:hint="default"/>
        <w:color w:val="009F93"/>
      </w:rPr>
    </w:lvl>
    <w:lvl w:ilvl="1" w:tplc="3EF80AC4">
      <w:start w:val="1"/>
      <w:numFmt w:val="bullet"/>
      <w:lvlText w:val=""/>
      <w:lvlJc w:val="left"/>
      <w:pPr>
        <w:ind w:left="360" w:hanging="360"/>
      </w:pPr>
      <w:rPr>
        <w:rFonts w:ascii="Wingdings" w:hAnsi="Wingdings" w:hint="default"/>
        <w:color w:val="009F93"/>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085898"/>
    <w:multiLevelType w:val="hybridMultilevel"/>
    <w:tmpl w:val="3D1473A8"/>
    <w:lvl w:ilvl="0" w:tplc="EA5AFD3C">
      <w:start w:val="1"/>
      <w:numFmt w:val="bullet"/>
      <w:lvlText w:val=""/>
      <w:lvlJc w:val="left"/>
      <w:pPr>
        <w:ind w:left="720" w:hanging="360"/>
      </w:pPr>
      <w:rPr>
        <w:rFonts w:ascii="Wingdings" w:hAnsi="Wingdings" w:hint="default"/>
        <w:b w:val="0"/>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D300E0"/>
    <w:multiLevelType w:val="hybridMultilevel"/>
    <w:tmpl w:val="E782F64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C847C1"/>
    <w:multiLevelType w:val="hybridMultilevel"/>
    <w:tmpl w:val="F342B384"/>
    <w:lvl w:ilvl="0" w:tplc="F5D6A55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D54746"/>
    <w:multiLevelType w:val="multilevel"/>
    <w:tmpl w:val="B4F479D0"/>
    <w:lvl w:ilvl="0">
      <w:start w:val="1"/>
      <w:numFmt w:val="decimal"/>
      <w:pStyle w:val="AnnexHeading"/>
      <w:lvlText w:val="Annex %1"/>
      <w:lvlJc w:val="left"/>
      <w:pPr>
        <w:ind w:left="1211" w:hanging="360"/>
      </w:pPr>
      <w:rPr>
        <w:rFonts w:ascii="Arial" w:hAnsi="Arial" w:hint="default"/>
        <w:b w:val="0"/>
        <w:bCs w:val="0"/>
        <w:i w:val="0"/>
        <w:iCs w:val="0"/>
        <w:caps w:val="0"/>
        <w:strike w:val="0"/>
        <w:dstrike w:val="0"/>
        <w:vanish w:val="0"/>
        <w:color w:val="00928C" w:themeColor="accent1"/>
        <w:spacing w:val="0"/>
        <w:kern w:val="0"/>
        <w:position w:val="0"/>
        <w:sz w:val="28"/>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1440" w:hanging="720"/>
      </w:pPr>
      <w:rPr>
        <w:rFonts w:hint="default"/>
        <w:color w:val="009999"/>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4BC1670B"/>
    <w:multiLevelType w:val="hybridMultilevel"/>
    <w:tmpl w:val="B2469696"/>
    <w:lvl w:ilvl="0" w:tplc="4DC01F4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D73787"/>
    <w:multiLevelType w:val="hybridMultilevel"/>
    <w:tmpl w:val="E256BF28"/>
    <w:lvl w:ilvl="0" w:tplc="DF7888EE">
      <w:start w:val="1"/>
      <w:numFmt w:val="bullet"/>
      <w:lvlText w:val=""/>
      <w:lvlJc w:val="left"/>
      <w:pPr>
        <w:ind w:left="360" w:hanging="360"/>
      </w:pPr>
      <w:rPr>
        <w:rFonts w:ascii="Wingdings" w:hAnsi="Wingdings" w:hint="default"/>
        <w:color w:val="009F9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11C556E"/>
    <w:multiLevelType w:val="hybridMultilevel"/>
    <w:tmpl w:val="245ADA3A"/>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7259A0"/>
    <w:multiLevelType w:val="hybridMultilevel"/>
    <w:tmpl w:val="2AAA2ACE"/>
    <w:lvl w:ilvl="0" w:tplc="DF7888EE">
      <w:start w:val="1"/>
      <w:numFmt w:val="bullet"/>
      <w:lvlText w:val=""/>
      <w:lvlJc w:val="left"/>
      <w:pPr>
        <w:ind w:left="360" w:hanging="360"/>
      </w:pPr>
      <w:rPr>
        <w:rFonts w:ascii="Wingdings" w:hAnsi="Wingdings" w:hint="default"/>
        <w:color w:val="009F93"/>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2512E29"/>
    <w:multiLevelType w:val="hybridMultilevel"/>
    <w:tmpl w:val="21F287E4"/>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8D1E75"/>
    <w:multiLevelType w:val="hybridMultilevel"/>
    <w:tmpl w:val="3348B410"/>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58751B"/>
    <w:multiLevelType w:val="hybridMultilevel"/>
    <w:tmpl w:val="C40CA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E3144F"/>
    <w:multiLevelType w:val="hybridMultilevel"/>
    <w:tmpl w:val="C3CE4926"/>
    <w:lvl w:ilvl="0" w:tplc="DF7888EE">
      <w:start w:val="1"/>
      <w:numFmt w:val="bullet"/>
      <w:lvlText w:val=""/>
      <w:lvlJc w:val="left"/>
      <w:pPr>
        <w:ind w:left="775" w:hanging="360"/>
      </w:pPr>
      <w:rPr>
        <w:rFonts w:ascii="Wingdings" w:hAnsi="Wingdings" w:hint="default"/>
        <w:color w:val="009F93"/>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0" w15:restartNumberingAfterBreak="0">
    <w:nsid w:val="5B1A3B9D"/>
    <w:multiLevelType w:val="hybridMultilevel"/>
    <w:tmpl w:val="46884140"/>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274AD1"/>
    <w:multiLevelType w:val="hybridMultilevel"/>
    <w:tmpl w:val="0162750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44560B"/>
    <w:multiLevelType w:val="hybridMultilevel"/>
    <w:tmpl w:val="3B20BC0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F02FA2"/>
    <w:multiLevelType w:val="hybridMultilevel"/>
    <w:tmpl w:val="1F18658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1005D1"/>
    <w:multiLevelType w:val="hybridMultilevel"/>
    <w:tmpl w:val="C9CC458C"/>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D42AEC"/>
    <w:multiLevelType w:val="hybridMultilevel"/>
    <w:tmpl w:val="AA5AD04A"/>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26F3B"/>
    <w:multiLevelType w:val="hybridMultilevel"/>
    <w:tmpl w:val="BB683724"/>
    <w:lvl w:ilvl="0" w:tplc="C9488C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FE2AF8"/>
    <w:multiLevelType w:val="hybridMultilevel"/>
    <w:tmpl w:val="7EB46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B460D9"/>
    <w:multiLevelType w:val="hybridMultilevel"/>
    <w:tmpl w:val="7DC4362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2"/>
  </w:num>
  <w:num w:numId="4">
    <w:abstractNumId w:val="5"/>
  </w:num>
  <w:num w:numId="5">
    <w:abstractNumId w:val="22"/>
  </w:num>
  <w:num w:numId="6">
    <w:abstractNumId w:val="27"/>
  </w:num>
  <w:num w:numId="7">
    <w:abstractNumId w:val="35"/>
  </w:num>
  <w:num w:numId="8">
    <w:abstractNumId w:val="33"/>
  </w:num>
  <w:num w:numId="9">
    <w:abstractNumId w:val="25"/>
  </w:num>
  <w:num w:numId="10">
    <w:abstractNumId w:val="45"/>
  </w:num>
  <w:num w:numId="11">
    <w:abstractNumId w:val="17"/>
  </w:num>
  <w:num w:numId="12">
    <w:abstractNumId w:val="4"/>
  </w:num>
  <w:num w:numId="13">
    <w:abstractNumId w:val="16"/>
  </w:num>
  <w:num w:numId="14">
    <w:abstractNumId w:val="39"/>
  </w:num>
  <w:num w:numId="15">
    <w:abstractNumId w:val="48"/>
  </w:num>
  <w:num w:numId="16">
    <w:abstractNumId w:val="43"/>
  </w:num>
  <w:num w:numId="17">
    <w:abstractNumId w:val="1"/>
  </w:num>
  <w:num w:numId="18">
    <w:abstractNumId w:val="6"/>
  </w:num>
  <w:num w:numId="19">
    <w:abstractNumId w:val="44"/>
  </w:num>
  <w:num w:numId="20">
    <w:abstractNumId w:val="34"/>
  </w:num>
  <w:num w:numId="21">
    <w:abstractNumId w:val="20"/>
  </w:num>
  <w:num w:numId="22">
    <w:abstractNumId w:val="36"/>
  </w:num>
  <w:num w:numId="23">
    <w:abstractNumId w:val="13"/>
  </w:num>
  <w:num w:numId="24">
    <w:abstractNumId w:val="37"/>
  </w:num>
  <w:num w:numId="25">
    <w:abstractNumId w:val="9"/>
  </w:num>
  <w:num w:numId="26">
    <w:abstractNumId w:val="26"/>
  </w:num>
  <w:num w:numId="27">
    <w:abstractNumId w:val="29"/>
  </w:num>
  <w:num w:numId="28">
    <w:abstractNumId w:val="40"/>
  </w:num>
  <w:num w:numId="29">
    <w:abstractNumId w:val="41"/>
  </w:num>
  <w:num w:numId="30">
    <w:abstractNumId w:val="42"/>
  </w:num>
  <w:num w:numId="31">
    <w:abstractNumId w:val="18"/>
  </w:num>
  <w:num w:numId="32">
    <w:abstractNumId w:val="12"/>
  </w:num>
  <w:num w:numId="33">
    <w:abstractNumId w:val="11"/>
  </w:num>
  <w:num w:numId="34">
    <w:abstractNumId w:val="23"/>
  </w:num>
  <w:num w:numId="35">
    <w:abstractNumId w:val="0"/>
  </w:num>
  <w:num w:numId="36">
    <w:abstractNumId w:val="10"/>
  </w:num>
  <w:num w:numId="37">
    <w:abstractNumId w:val="30"/>
  </w:num>
  <w:num w:numId="38">
    <w:abstractNumId w:val="8"/>
  </w:num>
  <w:num w:numId="39">
    <w:abstractNumId w:val="7"/>
  </w:num>
  <w:num w:numId="40">
    <w:abstractNumId w:val="31"/>
  </w:num>
  <w:num w:numId="41">
    <w:abstractNumId w:val="15"/>
  </w:num>
  <w:num w:numId="42">
    <w:abstractNumId w:val="21"/>
  </w:num>
  <w:num w:numId="43">
    <w:abstractNumId w:val="38"/>
  </w:num>
  <w:num w:numId="44">
    <w:abstractNumId w:val="8"/>
    <w:lvlOverride w:ilvl="0">
      <w:startOverride w:val="1"/>
    </w:lvlOverride>
  </w:num>
  <w:num w:numId="45">
    <w:abstractNumId w:val="8"/>
  </w:num>
  <w:num w:numId="46">
    <w:abstractNumId w:val="8"/>
  </w:num>
  <w:num w:numId="47">
    <w:abstractNumId w:val="28"/>
  </w:num>
  <w:num w:numId="48">
    <w:abstractNumId w:val="5"/>
  </w:num>
  <w:num w:numId="49">
    <w:abstractNumId w:val="5"/>
  </w:num>
  <w:num w:numId="50">
    <w:abstractNumId w:val="5"/>
  </w:num>
  <w:num w:numId="51">
    <w:abstractNumId w:val="5"/>
  </w:num>
  <w:num w:numId="52">
    <w:abstractNumId w:val="5"/>
  </w:num>
  <w:num w:numId="53">
    <w:abstractNumId w:val="5"/>
  </w:num>
  <w:num w:numId="54">
    <w:abstractNumId w:val="5"/>
  </w:num>
  <w:num w:numId="55">
    <w:abstractNumId w:val="5"/>
  </w:num>
  <w:num w:numId="56">
    <w:abstractNumId w:val="46"/>
  </w:num>
  <w:num w:numId="57">
    <w:abstractNumId w:val="14"/>
  </w:num>
  <w:num w:numId="58">
    <w:abstractNumId w:val="24"/>
  </w:num>
  <w:num w:numId="59">
    <w:abstractNumId w:val="19"/>
  </w:num>
  <w:num w:numId="60">
    <w:abstractNumId w:val="47"/>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236"/>
    <w:rsid w:val="00000BC0"/>
    <w:rsid w:val="000027D9"/>
    <w:rsid w:val="00002B51"/>
    <w:rsid w:val="00004F51"/>
    <w:rsid w:val="00005C5F"/>
    <w:rsid w:val="0001210C"/>
    <w:rsid w:val="00012B1A"/>
    <w:rsid w:val="000136B5"/>
    <w:rsid w:val="00013E16"/>
    <w:rsid w:val="0001406F"/>
    <w:rsid w:val="000174CE"/>
    <w:rsid w:val="00017726"/>
    <w:rsid w:val="0002404C"/>
    <w:rsid w:val="000247F9"/>
    <w:rsid w:val="000268AF"/>
    <w:rsid w:val="00031028"/>
    <w:rsid w:val="00031FC0"/>
    <w:rsid w:val="0003271E"/>
    <w:rsid w:val="0003569C"/>
    <w:rsid w:val="00035F16"/>
    <w:rsid w:val="00036BC6"/>
    <w:rsid w:val="0003738E"/>
    <w:rsid w:val="00037409"/>
    <w:rsid w:val="00037889"/>
    <w:rsid w:val="00037C56"/>
    <w:rsid w:val="00040122"/>
    <w:rsid w:val="00041C4B"/>
    <w:rsid w:val="00041FEE"/>
    <w:rsid w:val="000434E9"/>
    <w:rsid w:val="000437D7"/>
    <w:rsid w:val="00043958"/>
    <w:rsid w:val="00043FB6"/>
    <w:rsid w:val="000449FB"/>
    <w:rsid w:val="0004681F"/>
    <w:rsid w:val="000508E9"/>
    <w:rsid w:val="00050A6C"/>
    <w:rsid w:val="0005137D"/>
    <w:rsid w:val="00053154"/>
    <w:rsid w:val="00053B4D"/>
    <w:rsid w:val="00053E71"/>
    <w:rsid w:val="00054B69"/>
    <w:rsid w:val="00055249"/>
    <w:rsid w:val="000556E3"/>
    <w:rsid w:val="000557C7"/>
    <w:rsid w:val="00056614"/>
    <w:rsid w:val="00056FD6"/>
    <w:rsid w:val="00057263"/>
    <w:rsid w:val="000610E9"/>
    <w:rsid w:val="000618D3"/>
    <w:rsid w:val="000622AA"/>
    <w:rsid w:val="00063E3D"/>
    <w:rsid w:val="00064CD5"/>
    <w:rsid w:val="0006571F"/>
    <w:rsid w:val="00067F64"/>
    <w:rsid w:val="00070315"/>
    <w:rsid w:val="00071893"/>
    <w:rsid w:val="00072A66"/>
    <w:rsid w:val="00073B71"/>
    <w:rsid w:val="00073FF4"/>
    <w:rsid w:val="00076FF5"/>
    <w:rsid w:val="000770F3"/>
    <w:rsid w:val="00077119"/>
    <w:rsid w:val="000772B4"/>
    <w:rsid w:val="00081CC3"/>
    <w:rsid w:val="00082468"/>
    <w:rsid w:val="00084E7F"/>
    <w:rsid w:val="00085C65"/>
    <w:rsid w:val="00085D94"/>
    <w:rsid w:val="000870A5"/>
    <w:rsid w:val="00090038"/>
    <w:rsid w:val="00091318"/>
    <w:rsid w:val="0009257B"/>
    <w:rsid w:val="00093131"/>
    <w:rsid w:val="000932A4"/>
    <w:rsid w:val="00093514"/>
    <w:rsid w:val="0009416C"/>
    <w:rsid w:val="00095357"/>
    <w:rsid w:val="00096B6C"/>
    <w:rsid w:val="0009777A"/>
    <w:rsid w:val="000977E2"/>
    <w:rsid w:val="00097C81"/>
    <w:rsid w:val="000A097E"/>
    <w:rsid w:val="000A13F2"/>
    <w:rsid w:val="000A28A5"/>
    <w:rsid w:val="000A2FC5"/>
    <w:rsid w:val="000A411C"/>
    <w:rsid w:val="000A4D3E"/>
    <w:rsid w:val="000A5154"/>
    <w:rsid w:val="000A6095"/>
    <w:rsid w:val="000B17B6"/>
    <w:rsid w:val="000B2743"/>
    <w:rsid w:val="000B2E08"/>
    <w:rsid w:val="000B49DF"/>
    <w:rsid w:val="000B4C7E"/>
    <w:rsid w:val="000B6DF8"/>
    <w:rsid w:val="000B7A66"/>
    <w:rsid w:val="000C20BA"/>
    <w:rsid w:val="000C2A2F"/>
    <w:rsid w:val="000C4978"/>
    <w:rsid w:val="000C52C1"/>
    <w:rsid w:val="000C60FD"/>
    <w:rsid w:val="000C68B8"/>
    <w:rsid w:val="000C78D2"/>
    <w:rsid w:val="000C7E81"/>
    <w:rsid w:val="000D0A1B"/>
    <w:rsid w:val="000D5BBC"/>
    <w:rsid w:val="000D5D70"/>
    <w:rsid w:val="000D6498"/>
    <w:rsid w:val="000D6876"/>
    <w:rsid w:val="000E0452"/>
    <w:rsid w:val="000E324A"/>
    <w:rsid w:val="000E4937"/>
    <w:rsid w:val="000F0773"/>
    <w:rsid w:val="000F0A75"/>
    <w:rsid w:val="000F17F1"/>
    <w:rsid w:val="000F2C1E"/>
    <w:rsid w:val="000F3569"/>
    <w:rsid w:val="000F7408"/>
    <w:rsid w:val="000F77C6"/>
    <w:rsid w:val="00101E11"/>
    <w:rsid w:val="00101E92"/>
    <w:rsid w:val="00102CB0"/>
    <w:rsid w:val="00102E30"/>
    <w:rsid w:val="00103EA8"/>
    <w:rsid w:val="00104887"/>
    <w:rsid w:val="00104F2A"/>
    <w:rsid w:val="0010645E"/>
    <w:rsid w:val="0010670A"/>
    <w:rsid w:val="001079FE"/>
    <w:rsid w:val="001108DC"/>
    <w:rsid w:val="00110E93"/>
    <w:rsid w:val="00112D63"/>
    <w:rsid w:val="00112FCC"/>
    <w:rsid w:val="00116EE5"/>
    <w:rsid w:val="00120D1A"/>
    <w:rsid w:val="00121D2A"/>
    <w:rsid w:val="0012342C"/>
    <w:rsid w:val="00123F84"/>
    <w:rsid w:val="001242B0"/>
    <w:rsid w:val="00126384"/>
    <w:rsid w:val="001264AE"/>
    <w:rsid w:val="001274F8"/>
    <w:rsid w:val="001303DC"/>
    <w:rsid w:val="00131BA4"/>
    <w:rsid w:val="001329F9"/>
    <w:rsid w:val="00134223"/>
    <w:rsid w:val="00136981"/>
    <w:rsid w:val="00136AF5"/>
    <w:rsid w:val="00137B1B"/>
    <w:rsid w:val="0014085C"/>
    <w:rsid w:val="00141CFF"/>
    <w:rsid w:val="00141DA0"/>
    <w:rsid w:val="00141FF0"/>
    <w:rsid w:val="00142E34"/>
    <w:rsid w:val="00144C46"/>
    <w:rsid w:val="00145A4A"/>
    <w:rsid w:val="0015066C"/>
    <w:rsid w:val="001509AC"/>
    <w:rsid w:val="0015158E"/>
    <w:rsid w:val="00151E44"/>
    <w:rsid w:val="001520B1"/>
    <w:rsid w:val="00152536"/>
    <w:rsid w:val="00152F9C"/>
    <w:rsid w:val="001535EC"/>
    <w:rsid w:val="0015499B"/>
    <w:rsid w:val="00154BD5"/>
    <w:rsid w:val="00154DAB"/>
    <w:rsid w:val="00160490"/>
    <w:rsid w:val="00160ADF"/>
    <w:rsid w:val="00160CAA"/>
    <w:rsid w:val="00160D85"/>
    <w:rsid w:val="00161AD3"/>
    <w:rsid w:val="00164B86"/>
    <w:rsid w:val="00164EF0"/>
    <w:rsid w:val="00165340"/>
    <w:rsid w:val="0016672A"/>
    <w:rsid w:val="00166D15"/>
    <w:rsid w:val="00167071"/>
    <w:rsid w:val="001709B7"/>
    <w:rsid w:val="00170E14"/>
    <w:rsid w:val="001712A5"/>
    <w:rsid w:val="00172312"/>
    <w:rsid w:val="001732D0"/>
    <w:rsid w:val="001732DB"/>
    <w:rsid w:val="0017356E"/>
    <w:rsid w:val="00173C46"/>
    <w:rsid w:val="00174F00"/>
    <w:rsid w:val="00177229"/>
    <w:rsid w:val="0018042F"/>
    <w:rsid w:val="001809A0"/>
    <w:rsid w:val="00180E4B"/>
    <w:rsid w:val="00180ED4"/>
    <w:rsid w:val="0018153B"/>
    <w:rsid w:val="001815CF"/>
    <w:rsid w:val="00182BC4"/>
    <w:rsid w:val="00183C44"/>
    <w:rsid w:val="0018418E"/>
    <w:rsid w:val="00185945"/>
    <w:rsid w:val="001859DA"/>
    <w:rsid w:val="001868DB"/>
    <w:rsid w:val="00187C25"/>
    <w:rsid w:val="001906EB"/>
    <w:rsid w:val="001913E8"/>
    <w:rsid w:val="001924BA"/>
    <w:rsid w:val="00194427"/>
    <w:rsid w:val="001950E0"/>
    <w:rsid w:val="00195B66"/>
    <w:rsid w:val="0019630F"/>
    <w:rsid w:val="00196645"/>
    <w:rsid w:val="001966F4"/>
    <w:rsid w:val="001A1110"/>
    <w:rsid w:val="001A2215"/>
    <w:rsid w:val="001A330D"/>
    <w:rsid w:val="001A5306"/>
    <w:rsid w:val="001A7F01"/>
    <w:rsid w:val="001B0AAC"/>
    <w:rsid w:val="001B0F8C"/>
    <w:rsid w:val="001B255D"/>
    <w:rsid w:val="001B3803"/>
    <w:rsid w:val="001B467C"/>
    <w:rsid w:val="001B4AC0"/>
    <w:rsid w:val="001B65D8"/>
    <w:rsid w:val="001B67A5"/>
    <w:rsid w:val="001B6B4D"/>
    <w:rsid w:val="001C07AF"/>
    <w:rsid w:val="001C08C2"/>
    <w:rsid w:val="001C1BB9"/>
    <w:rsid w:val="001C27F2"/>
    <w:rsid w:val="001C3476"/>
    <w:rsid w:val="001C3489"/>
    <w:rsid w:val="001C3E34"/>
    <w:rsid w:val="001C4478"/>
    <w:rsid w:val="001C483A"/>
    <w:rsid w:val="001C69B3"/>
    <w:rsid w:val="001C7B66"/>
    <w:rsid w:val="001D3C36"/>
    <w:rsid w:val="001D50A8"/>
    <w:rsid w:val="001D608F"/>
    <w:rsid w:val="001D6578"/>
    <w:rsid w:val="001D6641"/>
    <w:rsid w:val="001D735D"/>
    <w:rsid w:val="001D7D03"/>
    <w:rsid w:val="001E10E2"/>
    <w:rsid w:val="001E3947"/>
    <w:rsid w:val="001E4E39"/>
    <w:rsid w:val="001E6DD2"/>
    <w:rsid w:val="001E7DC3"/>
    <w:rsid w:val="001F000A"/>
    <w:rsid w:val="001F00D3"/>
    <w:rsid w:val="001F055D"/>
    <w:rsid w:val="001F0CEE"/>
    <w:rsid w:val="001F177D"/>
    <w:rsid w:val="001F1EEC"/>
    <w:rsid w:val="001F268F"/>
    <w:rsid w:val="001F2D04"/>
    <w:rsid w:val="001F301F"/>
    <w:rsid w:val="001F3031"/>
    <w:rsid w:val="001F49D3"/>
    <w:rsid w:val="001F4B0D"/>
    <w:rsid w:val="001F529F"/>
    <w:rsid w:val="001F58DD"/>
    <w:rsid w:val="001F6FDF"/>
    <w:rsid w:val="001F7128"/>
    <w:rsid w:val="001F71B3"/>
    <w:rsid w:val="001F77C2"/>
    <w:rsid w:val="002009ED"/>
    <w:rsid w:val="00200BCB"/>
    <w:rsid w:val="00200BE8"/>
    <w:rsid w:val="00201653"/>
    <w:rsid w:val="00202706"/>
    <w:rsid w:val="0020567F"/>
    <w:rsid w:val="0020695B"/>
    <w:rsid w:val="00207033"/>
    <w:rsid w:val="00211CA4"/>
    <w:rsid w:val="002127AE"/>
    <w:rsid w:val="00212AAE"/>
    <w:rsid w:val="0021364E"/>
    <w:rsid w:val="002143DD"/>
    <w:rsid w:val="00214DBB"/>
    <w:rsid w:val="0021636D"/>
    <w:rsid w:val="00216B12"/>
    <w:rsid w:val="00216F04"/>
    <w:rsid w:val="00217EDF"/>
    <w:rsid w:val="00220787"/>
    <w:rsid w:val="00220E1A"/>
    <w:rsid w:val="00221419"/>
    <w:rsid w:val="00222A81"/>
    <w:rsid w:val="00223F2C"/>
    <w:rsid w:val="002240A3"/>
    <w:rsid w:val="002247A4"/>
    <w:rsid w:val="0022505E"/>
    <w:rsid w:val="0022605A"/>
    <w:rsid w:val="002318FB"/>
    <w:rsid w:val="00231BD6"/>
    <w:rsid w:val="00231E18"/>
    <w:rsid w:val="00231E74"/>
    <w:rsid w:val="0023265E"/>
    <w:rsid w:val="00233046"/>
    <w:rsid w:val="002331CD"/>
    <w:rsid w:val="00233F97"/>
    <w:rsid w:val="00233FDD"/>
    <w:rsid w:val="00235618"/>
    <w:rsid w:val="0023674F"/>
    <w:rsid w:val="00237EAA"/>
    <w:rsid w:val="00241A26"/>
    <w:rsid w:val="00245936"/>
    <w:rsid w:val="00246CA5"/>
    <w:rsid w:val="00250184"/>
    <w:rsid w:val="00250F9B"/>
    <w:rsid w:val="00251746"/>
    <w:rsid w:val="00251E87"/>
    <w:rsid w:val="00252FE8"/>
    <w:rsid w:val="00253BD7"/>
    <w:rsid w:val="00254FF8"/>
    <w:rsid w:val="00255217"/>
    <w:rsid w:val="002553FB"/>
    <w:rsid w:val="00255755"/>
    <w:rsid w:val="00255799"/>
    <w:rsid w:val="00256CB8"/>
    <w:rsid w:val="00256D20"/>
    <w:rsid w:val="00261A91"/>
    <w:rsid w:val="002631CF"/>
    <w:rsid w:val="002644B9"/>
    <w:rsid w:val="002661BB"/>
    <w:rsid w:val="00266884"/>
    <w:rsid w:val="00270130"/>
    <w:rsid w:val="002701BD"/>
    <w:rsid w:val="00270C43"/>
    <w:rsid w:val="002716DD"/>
    <w:rsid w:val="00271A8C"/>
    <w:rsid w:val="00274AEB"/>
    <w:rsid w:val="00274D44"/>
    <w:rsid w:val="0027685C"/>
    <w:rsid w:val="00276E3B"/>
    <w:rsid w:val="002773D5"/>
    <w:rsid w:val="002775C9"/>
    <w:rsid w:val="00280022"/>
    <w:rsid w:val="00280501"/>
    <w:rsid w:val="002805F7"/>
    <w:rsid w:val="00280DC4"/>
    <w:rsid w:val="002825CE"/>
    <w:rsid w:val="00283803"/>
    <w:rsid w:val="00287187"/>
    <w:rsid w:val="00287C57"/>
    <w:rsid w:val="00291A93"/>
    <w:rsid w:val="00293328"/>
    <w:rsid w:val="002933C7"/>
    <w:rsid w:val="002951A4"/>
    <w:rsid w:val="0029538A"/>
    <w:rsid w:val="00295F26"/>
    <w:rsid w:val="00295F2C"/>
    <w:rsid w:val="002961B5"/>
    <w:rsid w:val="00296FBF"/>
    <w:rsid w:val="00296FDC"/>
    <w:rsid w:val="00297301"/>
    <w:rsid w:val="00297CE3"/>
    <w:rsid w:val="00297D6F"/>
    <w:rsid w:val="002A0BB7"/>
    <w:rsid w:val="002A109B"/>
    <w:rsid w:val="002A1EB4"/>
    <w:rsid w:val="002A2092"/>
    <w:rsid w:val="002A20D6"/>
    <w:rsid w:val="002A2666"/>
    <w:rsid w:val="002A4613"/>
    <w:rsid w:val="002A50AB"/>
    <w:rsid w:val="002A5139"/>
    <w:rsid w:val="002A528F"/>
    <w:rsid w:val="002A5700"/>
    <w:rsid w:val="002B10D4"/>
    <w:rsid w:val="002B56DE"/>
    <w:rsid w:val="002C1B69"/>
    <w:rsid w:val="002C1C3E"/>
    <w:rsid w:val="002C1DA3"/>
    <w:rsid w:val="002C24DB"/>
    <w:rsid w:val="002C2796"/>
    <w:rsid w:val="002C2D82"/>
    <w:rsid w:val="002C33EF"/>
    <w:rsid w:val="002C3507"/>
    <w:rsid w:val="002C3E08"/>
    <w:rsid w:val="002C40E7"/>
    <w:rsid w:val="002C59C0"/>
    <w:rsid w:val="002C628F"/>
    <w:rsid w:val="002C6848"/>
    <w:rsid w:val="002C6901"/>
    <w:rsid w:val="002C698E"/>
    <w:rsid w:val="002C6AB5"/>
    <w:rsid w:val="002C6B85"/>
    <w:rsid w:val="002C71A2"/>
    <w:rsid w:val="002D035F"/>
    <w:rsid w:val="002D1340"/>
    <w:rsid w:val="002D2C43"/>
    <w:rsid w:val="002D3386"/>
    <w:rsid w:val="002D47BA"/>
    <w:rsid w:val="002D4D4C"/>
    <w:rsid w:val="002D4F9A"/>
    <w:rsid w:val="002D5061"/>
    <w:rsid w:val="002D50ED"/>
    <w:rsid w:val="002D655A"/>
    <w:rsid w:val="002D6C10"/>
    <w:rsid w:val="002D74AB"/>
    <w:rsid w:val="002D78E6"/>
    <w:rsid w:val="002E07E3"/>
    <w:rsid w:val="002E0DA9"/>
    <w:rsid w:val="002E1970"/>
    <w:rsid w:val="002E4524"/>
    <w:rsid w:val="002E4D99"/>
    <w:rsid w:val="002E51F1"/>
    <w:rsid w:val="002E5B4A"/>
    <w:rsid w:val="002E5BC2"/>
    <w:rsid w:val="002E5FCA"/>
    <w:rsid w:val="002E6964"/>
    <w:rsid w:val="002F020E"/>
    <w:rsid w:val="002F0AD6"/>
    <w:rsid w:val="002F1235"/>
    <w:rsid w:val="002F14D9"/>
    <w:rsid w:val="002F19FB"/>
    <w:rsid w:val="002F1D87"/>
    <w:rsid w:val="002F29CD"/>
    <w:rsid w:val="002F30C5"/>
    <w:rsid w:val="002F4916"/>
    <w:rsid w:val="002F499C"/>
    <w:rsid w:val="002F5067"/>
    <w:rsid w:val="002F5BD2"/>
    <w:rsid w:val="002F63E0"/>
    <w:rsid w:val="002F7614"/>
    <w:rsid w:val="00302593"/>
    <w:rsid w:val="00303035"/>
    <w:rsid w:val="00303672"/>
    <w:rsid w:val="00303920"/>
    <w:rsid w:val="00303CDC"/>
    <w:rsid w:val="00304014"/>
    <w:rsid w:val="003042C3"/>
    <w:rsid w:val="00304907"/>
    <w:rsid w:val="00304B98"/>
    <w:rsid w:val="003062B4"/>
    <w:rsid w:val="00310109"/>
    <w:rsid w:val="00310386"/>
    <w:rsid w:val="003105A9"/>
    <w:rsid w:val="003106AA"/>
    <w:rsid w:val="00311629"/>
    <w:rsid w:val="003137C7"/>
    <w:rsid w:val="00313A39"/>
    <w:rsid w:val="0031569B"/>
    <w:rsid w:val="003160F9"/>
    <w:rsid w:val="00316824"/>
    <w:rsid w:val="0031754F"/>
    <w:rsid w:val="00317E76"/>
    <w:rsid w:val="003212CD"/>
    <w:rsid w:val="00321644"/>
    <w:rsid w:val="00321A43"/>
    <w:rsid w:val="00322541"/>
    <w:rsid w:val="0032257D"/>
    <w:rsid w:val="00322A49"/>
    <w:rsid w:val="00324459"/>
    <w:rsid w:val="00324C08"/>
    <w:rsid w:val="00325996"/>
    <w:rsid w:val="00326D12"/>
    <w:rsid w:val="003270AC"/>
    <w:rsid w:val="0032713C"/>
    <w:rsid w:val="003275B6"/>
    <w:rsid w:val="00327CEA"/>
    <w:rsid w:val="00327F5F"/>
    <w:rsid w:val="00330202"/>
    <w:rsid w:val="00332AD8"/>
    <w:rsid w:val="00332F3D"/>
    <w:rsid w:val="00333B22"/>
    <w:rsid w:val="00333C1D"/>
    <w:rsid w:val="003347A3"/>
    <w:rsid w:val="0033565E"/>
    <w:rsid w:val="00335956"/>
    <w:rsid w:val="003363F0"/>
    <w:rsid w:val="00336A37"/>
    <w:rsid w:val="00336B75"/>
    <w:rsid w:val="00337BB4"/>
    <w:rsid w:val="00340138"/>
    <w:rsid w:val="00341018"/>
    <w:rsid w:val="003411A7"/>
    <w:rsid w:val="003426A4"/>
    <w:rsid w:val="00343112"/>
    <w:rsid w:val="003433EC"/>
    <w:rsid w:val="003441FC"/>
    <w:rsid w:val="003445C8"/>
    <w:rsid w:val="003466F6"/>
    <w:rsid w:val="00346C45"/>
    <w:rsid w:val="003475E8"/>
    <w:rsid w:val="00350879"/>
    <w:rsid w:val="0035135D"/>
    <w:rsid w:val="00351DA9"/>
    <w:rsid w:val="003523C6"/>
    <w:rsid w:val="00352B2A"/>
    <w:rsid w:val="00352D76"/>
    <w:rsid w:val="00353834"/>
    <w:rsid w:val="00355EA4"/>
    <w:rsid w:val="0035637A"/>
    <w:rsid w:val="00356C68"/>
    <w:rsid w:val="00357FC3"/>
    <w:rsid w:val="00360378"/>
    <w:rsid w:val="00361DA1"/>
    <w:rsid w:val="0036255A"/>
    <w:rsid w:val="003629C3"/>
    <w:rsid w:val="003633FB"/>
    <w:rsid w:val="00366256"/>
    <w:rsid w:val="00367BD2"/>
    <w:rsid w:val="0037009F"/>
    <w:rsid w:val="00371124"/>
    <w:rsid w:val="00371A63"/>
    <w:rsid w:val="00371D57"/>
    <w:rsid w:val="0037218C"/>
    <w:rsid w:val="0037336B"/>
    <w:rsid w:val="003733B9"/>
    <w:rsid w:val="00373F4C"/>
    <w:rsid w:val="00376A3A"/>
    <w:rsid w:val="00377152"/>
    <w:rsid w:val="00377903"/>
    <w:rsid w:val="00380DFE"/>
    <w:rsid w:val="003822F2"/>
    <w:rsid w:val="00382668"/>
    <w:rsid w:val="003833C0"/>
    <w:rsid w:val="003839C6"/>
    <w:rsid w:val="00383F80"/>
    <w:rsid w:val="00384BE3"/>
    <w:rsid w:val="00384FFF"/>
    <w:rsid w:val="00386401"/>
    <w:rsid w:val="00386C2C"/>
    <w:rsid w:val="00387943"/>
    <w:rsid w:val="00387966"/>
    <w:rsid w:val="00387C97"/>
    <w:rsid w:val="00390BCD"/>
    <w:rsid w:val="00391253"/>
    <w:rsid w:val="003925EA"/>
    <w:rsid w:val="00394477"/>
    <w:rsid w:val="00395522"/>
    <w:rsid w:val="003956A9"/>
    <w:rsid w:val="00396107"/>
    <w:rsid w:val="003961FA"/>
    <w:rsid w:val="003A00EA"/>
    <w:rsid w:val="003A028E"/>
    <w:rsid w:val="003A109B"/>
    <w:rsid w:val="003A193B"/>
    <w:rsid w:val="003A1E01"/>
    <w:rsid w:val="003A3566"/>
    <w:rsid w:val="003A4774"/>
    <w:rsid w:val="003A50B0"/>
    <w:rsid w:val="003A6AFB"/>
    <w:rsid w:val="003A6FE1"/>
    <w:rsid w:val="003A744E"/>
    <w:rsid w:val="003A7AD6"/>
    <w:rsid w:val="003A7FCB"/>
    <w:rsid w:val="003B0109"/>
    <w:rsid w:val="003B0C16"/>
    <w:rsid w:val="003B0EFD"/>
    <w:rsid w:val="003B22A3"/>
    <w:rsid w:val="003B2625"/>
    <w:rsid w:val="003B5387"/>
    <w:rsid w:val="003B5A73"/>
    <w:rsid w:val="003B5FEB"/>
    <w:rsid w:val="003B6DA7"/>
    <w:rsid w:val="003C0379"/>
    <w:rsid w:val="003C1150"/>
    <w:rsid w:val="003C127A"/>
    <w:rsid w:val="003C18C7"/>
    <w:rsid w:val="003C1A89"/>
    <w:rsid w:val="003C2ADF"/>
    <w:rsid w:val="003C5A35"/>
    <w:rsid w:val="003C6AA8"/>
    <w:rsid w:val="003C6B7F"/>
    <w:rsid w:val="003C75B7"/>
    <w:rsid w:val="003C76DA"/>
    <w:rsid w:val="003D0331"/>
    <w:rsid w:val="003D1EFA"/>
    <w:rsid w:val="003D21D8"/>
    <w:rsid w:val="003D442B"/>
    <w:rsid w:val="003D493B"/>
    <w:rsid w:val="003D4D75"/>
    <w:rsid w:val="003D6F23"/>
    <w:rsid w:val="003D7034"/>
    <w:rsid w:val="003D7357"/>
    <w:rsid w:val="003E190D"/>
    <w:rsid w:val="003E3CEF"/>
    <w:rsid w:val="003E4FF6"/>
    <w:rsid w:val="003E5051"/>
    <w:rsid w:val="003F01B2"/>
    <w:rsid w:val="003F17B9"/>
    <w:rsid w:val="003F22AE"/>
    <w:rsid w:val="003F3852"/>
    <w:rsid w:val="003F6575"/>
    <w:rsid w:val="003F75D4"/>
    <w:rsid w:val="004007A6"/>
    <w:rsid w:val="00402B02"/>
    <w:rsid w:val="00406146"/>
    <w:rsid w:val="004101C9"/>
    <w:rsid w:val="00410245"/>
    <w:rsid w:val="00411D23"/>
    <w:rsid w:val="0041220F"/>
    <w:rsid w:val="004139EB"/>
    <w:rsid w:val="004143FA"/>
    <w:rsid w:val="004155D0"/>
    <w:rsid w:val="00417248"/>
    <w:rsid w:val="00420F2A"/>
    <w:rsid w:val="004210CB"/>
    <w:rsid w:val="00421FA1"/>
    <w:rsid w:val="0042335C"/>
    <w:rsid w:val="00423B29"/>
    <w:rsid w:val="00423EC9"/>
    <w:rsid w:val="004240F9"/>
    <w:rsid w:val="004244EB"/>
    <w:rsid w:val="004256C1"/>
    <w:rsid w:val="00426D5A"/>
    <w:rsid w:val="00427448"/>
    <w:rsid w:val="00427E0D"/>
    <w:rsid w:val="004307A4"/>
    <w:rsid w:val="00430D46"/>
    <w:rsid w:val="0043150D"/>
    <w:rsid w:val="004319AB"/>
    <w:rsid w:val="00432215"/>
    <w:rsid w:val="004323B7"/>
    <w:rsid w:val="004346E3"/>
    <w:rsid w:val="004347DC"/>
    <w:rsid w:val="00434C34"/>
    <w:rsid w:val="0043511C"/>
    <w:rsid w:val="00441D63"/>
    <w:rsid w:val="004425ED"/>
    <w:rsid w:val="00442EB5"/>
    <w:rsid w:val="00444750"/>
    <w:rsid w:val="00445D6D"/>
    <w:rsid w:val="00446A7A"/>
    <w:rsid w:val="00446D58"/>
    <w:rsid w:val="00447C8E"/>
    <w:rsid w:val="00447E1D"/>
    <w:rsid w:val="00450444"/>
    <w:rsid w:val="0045093C"/>
    <w:rsid w:val="004517B3"/>
    <w:rsid w:val="00452773"/>
    <w:rsid w:val="00452E25"/>
    <w:rsid w:val="00454055"/>
    <w:rsid w:val="00454703"/>
    <w:rsid w:val="00454E00"/>
    <w:rsid w:val="00457828"/>
    <w:rsid w:val="0046084B"/>
    <w:rsid w:val="00460E69"/>
    <w:rsid w:val="004617C2"/>
    <w:rsid w:val="00462E30"/>
    <w:rsid w:val="0046316D"/>
    <w:rsid w:val="004633DE"/>
    <w:rsid w:val="00463A92"/>
    <w:rsid w:val="00464435"/>
    <w:rsid w:val="0046608D"/>
    <w:rsid w:val="00470790"/>
    <w:rsid w:val="00470F06"/>
    <w:rsid w:val="00471873"/>
    <w:rsid w:val="00471A35"/>
    <w:rsid w:val="00472E58"/>
    <w:rsid w:val="00473C65"/>
    <w:rsid w:val="00475DA9"/>
    <w:rsid w:val="004760E6"/>
    <w:rsid w:val="00476E05"/>
    <w:rsid w:val="004775AA"/>
    <w:rsid w:val="004777C4"/>
    <w:rsid w:val="00480410"/>
    <w:rsid w:val="00482493"/>
    <w:rsid w:val="004856FE"/>
    <w:rsid w:val="00485C66"/>
    <w:rsid w:val="004863AA"/>
    <w:rsid w:val="004869DD"/>
    <w:rsid w:val="00486FB3"/>
    <w:rsid w:val="0048772C"/>
    <w:rsid w:val="00490C42"/>
    <w:rsid w:val="00491062"/>
    <w:rsid w:val="004910C9"/>
    <w:rsid w:val="00491968"/>
    <w:rsid w:val="004923CD"/>
    <w:rsid w:val="00492644"/>
    <w:rsid w:val="00492CF7"/>
    <w:rsid w:val="00493762"/>
    <w:rsid w:val="0049428D"/>
    <w:rsid w:val="004950C2"/>
    <w:rsid w:val="00495D18"/>
    <w:rsid w:val="00495FC0"/>
    <w:rsid w:val="00496A6A"/>
    <w:rsid w:val="004A1072"/>
    <w:rsid w:val="004A16EF"/>
    <w:rsid w:val="004A2943"/>
    <w:rsid w:val="004A340B"/>
    <w:rsid w:val="004A4C89"/>
    <w:rsid w:val="004A5642"/>
    <w:rsid w:val="004A5B42"/>
    <w:rsid w:val="004A6419"/>
    <w:rsid w:val="004A67EC"/>
    <w:rsid w:val="004B03DC"/>
    <w:rsid w:val="004B15EA"/>
    <w:rsid w:val="004B1F1E"/>
    <w:rsid w:val="004B2BFD"/>
    <w:rsid w:val="004B2E7F"/>
    <w:rsid w:val="004B410F"/>
    <w:rsid w:val="004B57EC"/>
    <w:rsid w:val="004B5AF5"/>
    <w:rsid w:val="004B5E56"/>
    <w:rsid w:val="004B6542"/>
    <w:rsid w:val="004B72F4"/>
    <w:rsid w:val="004B7A13"/>
    <w:rsid w:val="004B7EEE"/>
    <w:rsid w:val="004C0DFB"/>
    <w:rsid w:val="004C1366"/>
    <w:rsid w:val="004C1537"/>
    <w:rsid w:val="004C180A"/>
    <w:rsid w:val="004C1B37"/>
    <w:rsid w:val="004C3D66"/>
    <w:rsid w:val="004C41D3"/>
    <w:rsid w:val="004C4E4A"/>
    <w:rsid w:val="004C5368"/>
    <w:rsid w:val="004C60DD"/>
    <w:rsid w:val="004C7ADF"/>
    <w:rsid w:val="004D08B1"/>
    <w:rsid w:val="004D0B03"/>
    <w:rsid w:val="004D1A20"/>
    <w:rsid w:val="004D1EF7"/>
    <w:rsid w:val="004D1EFB"/>
    <w:rsid w:val="004D2077"/>
    <w:rsid w:val="004D2487"/>
    <w:rsid w:val="004D3530"/>
    <w:rsid w:val="004D5033"/>
    <w:rsid w:val="004D64C9"/>
    <w:rsid w:val="004E0725"/>
    <w:rsid w:val="004E0F46"/>
    <w:rsid w:val="004E1281"/>
    <w:rsid w:val="004E2A63"/>
    <w:rsid w:val="004E372F"/>
    <w:rsid w:val="004E38CF"/>
    <w:rsid w:val="004E3D89"/>
    <w:rsid w:val="004E416B"/>
    <w:rsid w:val="004E4402"/>
    <w:rsid w:val="004E4AD0"/>
    <w:rsid w:val="004E5083"/>
    <w:rsid w:val="004E509D"/>
    <w:rsid w:val="004E6495"/>
    <w:rsid w:val="004E76A5"/>
    <w:rsid w:val="004E786F"/>
    <w:rsid w:val="004E7ABE"/>
    <w:rsid w:val="004F08A4"/>
    <w:rsid w:val="004F1C27"/>
    <w:rsid w:val="004F23DA"/>
    <w:rsid w:val="004F2757"/>
    <w:rsid w:val="004F27C5"/>
    <w:rsid w:val="004F365E"/>
    <w:rsid w:val="004F3E96"/>
    <w:rsid w:val="004F40C5"/>
    <w:rsid w:val="004F41DF"/>
    <w:rsid w:val="004F49E3"/>
    <w:rsid w:val="004F4F49"/>
    <w:rsid w:val="004F5D56"/>
    <w:rsid w:val="004F6309"/>
    <w:rsid w:val="004F72DC"/>
    <w:rsid w:val="00500770"/>
    <w:rsid w:val="00500DC1"/>
    <w:rsid w:val="00500E34"/>
    <w:rsid w:val="00501560"/>
    <w:rsid w:val="005015A8"/>
    <w:rsid w:val="00502444"/>
    <w:rsid w:val="00502907"/>
    <w:rsid w:val="0050322B"/>
    <w:rsid w:val="00503256"/>
    <w:rsid w:val="00503558"/>
    <w:rsid w:val="00510484"/>
    <w:rsid w:val="00511BED"/>
    <w:rsid w:val="00513F17"/>
    <w:rsid w:val="00514D03"/>
    <w:rsid w:val="00515AA3"/>
    <w:rsid w:val="00515ADC"/>
    <w:rsid w:val="0051711F"/>
    <w:rsid w:val="00517456"/>
    <w:rsid w:val="005179DF"/>
    <w:rsid w:val="00517A25"/>
    <w:rsid w:val="0052198F"/>
    <w:rsid w:val="00521A22"/>
    <w:rsid w:val="00522847"/>
    <w:rsid w:val="00522BB2"/>
    <w:rsid w:val="00522FA7"/>
    <w:rsid w:val="00523137"/>
    <w:rsid w:val="005240C0"/>
    <w:rsid w:val="005300FF"/>
    <w:rsid w:val="005318B5"/>
    <w:rsid w:val="00531FC3"/>
    <w:rsid w:val="00533EE9"/>
    <w:rsid w:val="00534E2F"/>
    <w:rsid w:val="005374B6"/>
    <w:rsid w:val="00537513"/>
    <w:rsid w:val="00537646"/>
    <w:rsid w:val="00537690"/>
    <w:rsid w:val="00537C06"/>
    <w:rsid w:val="00537CC2"/>
    <w:rsid w:val="005407B0"/>
    <w:rsid w:val="00542100"/>
    <w:rsid w:val="00543A8B"/>
    <w:rsid w:val="0054473D"/>
    <w:rsid w:val="00545B74"/>
    <w:rsid w:val="00546315"/>
    <w:rsid w:val="0055091A"/>
    <w:rsid w:val="00550EF2"/>
    <w:rsid w:val="00551AB9"/>
    <w:rsid w:val="00552066"/>
    <w:rsid w:val="005537B6"/>
    <w:rsid w:val="00555504"/>
    <w:rsid w:val="005564F0"/>
    <w:rsid w:val="00557755"/>
    <w:rsid w:val="0056083C"/>
    <w:rsid w:val="00561F41"/>
    <w:rsid w:val="00561F55"/>
    <w:rsid w:val="005645C1"/>
    <w:rsid w:val="00570C42"/>
    <w:rsid w:val="00570F73"/>
    <w:rsid w:val="0057144E"/>
    <w:rsid w:val="00573FFE"/>
    <w:rsid w:val="00574E70"/>
    <w:rsid w:val="0057508E"/>
    <w:rsid w:val="005756FD"/>
    <w:rsid w:val="00576D0F"/>
    <w:rsid w:val="00581145"/>
    <w:rsid w:val="0058160A"/>
    <w:rsid w:val="00581C75"/>
    <w:rsid w:val="005839E7"/>
    <w:rsid w:val="00583F37"/>
    <w:rsid w:val="00584108"/>
    <w:rsid w:val="00584580"/>
    <w:rsid w:val="00584D56"/>
    <w:rsid w:val="0058595D"/>
    <w:rsid w:val="00586C61"/>
    <w:rsid w:val="00587869"/>
    <w:rsid w:val="00587ED0"/>
    <w:rsid w:val="0059075B"/>
    <w:rsid w:val="00591821"/>
    <w:rsid w:val="005936F2"/>
    <w:rsid w:val="00594208"/>
    <w:rsid w:val="0059457F"/>
    <w:rsid w:val="00594739"/>
    <w:rsid w:val="0059557B"/>
    <w:rsid w:val="00595584"/>
    <w:rsid w:val="00597ED2"/>
    <w:rsid w:val="005A0B21"/>
    <w:rsid w:val="005A33F2"/>
    <w:rsid w:val="005A3611"/>
    <w:rsid w:val="005A3782"/>
    <w:rsid w:val="005A3F57"/>
    <w:rsid w:val="005A3FB0"/>
    <w:rsid w:val="005A4367"/>
    <w:rsid w:val="005A4D2D"/>
    <w:rsid w:val="005A4E96"/>
    <w:rsid w:val="005A645A"/>
    <w:rsid w:val="005A6A4C"/>
    <w:rsid w:val="005A7868"/>
    <w:rsid w:val="005A7E5D"/>
    <w:rsid w:val="005B0C93"/>
    <w:rsid w:val="005B0F25"/>
    <w:rsid w:val="005B1967"/>
    <w:rsid w:val="005B1A20"/>
    <w:rsid w:val="005B3A38"/>
    <w:rsid w:val="005B55CB"/>
    <w:rsid w:val="005B6593"/>
    <w:rsid w:val="005B6A95"/>
    <w:rsid w:val="005B7C74"/>
    <w:rsid w:val="005C0208"/>
    <w:rsid w:val="005C186F"/>
    <w:rsid w:val="005C1EE9"/>
    <w:rsid w:val="005C1FE5"/>
    <w:rsid w:val="005C2188"/>
    <w:rsid w:val="005C2223"/>
    <w:rsid w:val="005C38D4"/>
    <w:rsid w:val="005C5118"/>
    <w:rsid w:val="005D0E2F"/>
    <w:rsid w:val="005D17C1"/>
    <w:rsid w:val="005D20E0"/>
    <w:rsid w:val="005D33B2"/>
    <w:rsid w:val="005D5E8C"/>
    <w:rsid w:val="005D6ADC"/>
    <w:rsid w:val="005D7774"/>
    <w:rsid w:val="005D7AC1"/>
    <w:rsid w:val="005E1697"/>
    <w:rsid w:val="005E24AB"/>
    <w:rsid w:val="005E2C36"/>
    <w:rsid w:val="005E337F"/>
    <w:rsid w:val="005E38F6"/>
    <w:rsid w:val="005E4D49"/>
    <w:rsid w:val="005E529A"/>
    <w:rsid w:val="005E52F8"/>
    <w:rsid w:val="005E6164"/>
    <w:rsid w:val="005E639C"/>
    <w:rsid w:val="005E7FF9"/>
    <w:rsid w:val="005F0126"/>
    <w:rsid w:val="005F03E7"/>
    <w:rsid w:val="005F0577"/>
    <w:rsid w:val="005F6DD6"/>
    <w:rsid w:val="005F74A6"/>
    <w:rsid w:val="00600850"/>
    <w:rsid w:val="006015C5"/>
    <w:rsid w:val="006019E7"/>
    <w:rsid w:val="00601E89"/>
    <w:rsid w:val="00602232"/>
    <w:rsid w:val="00603255"/>
    <w:rsid w:val="006034B0"/>
    <w:rsid w:val="00604AAA"/>
    <w:rsid w:val="00604C4B"/>
    <w:rsid w:val="00606A6F"/>
    <w:rsid w:val="00607DF8"/>
    <w:rsid w:val="00607E72"/>
    <w:rsid w:val="00610408"/>
    <w:rsid w:val="00610501"/>
    <w:rsid w:val="0061072B"/>
    <w:rsid w:val="00610855"/>
    <w:rsid w:val="006110E2"/>
    <w:rsid w:val="00611407"/>
    <w:rsid w:val="0061274D"/>
    <w:rsid w:val="00612876"/>
    <w:rsid w:val="00612B99"/>
    <w:rsid w:val="00613064"/>
    <w:rsid w:val="00613175"/>
    <w:rsid w:val="006148A8"/>
    <w:rsid w:val="00615D2E"/>
    <w:rsid w:val="00616164"/>
    <w:rsid w:val="00617D48"/>
    <w:rsid w:val="0062007A"/>
    <w:rsid w:val="006212C9"/>
    <w:rsid w:val="006215AE"/>
    <w:rsid w:val="00622C47"/>
    <w:rsid w:val="00622FF2"/>
    <w:rsid w:val="0062533E"/>
    <w:rsid w:val="00625FC6"/>
    <w:rsid w:val="00627641"/>
    <w:rsid w:val="00630BC3"/>
    <w:rsid w:val="006319A2"/>
    <w:rsid w:val="00633BD7"/>
    <w:rsid w:val="00634692"/>
    <w:rsid w:val="0063470D"/>
    <w:rsid w:val="006347A9"/>
    <w:rsid w:val="00634A6F"/>
    <w:rsid w:val="00635475"/>
    <w:rsid w:val="0063620E"/>
    <w:rsid w:val="006362F3"/>
    <w:rsid w:val="00637133"/>
    <w:rsid w:val="00637138"/>
    <w:rsid w:val="006374EC"/>
    <w:rsid w:val="0063773D"/>
    <w:rsid w:val="00637F89"/>
    <w:rsid w:val="00640111"/>
    <w:rsid w:val="006447F8"/>
    <w:rsid w:val="0064573E"/>
    <w:rsid w:val="00645C0A"/>
    <w:rsid w:val="00646F23"/>
    <w:rsid w:val="00647321"/>
    <w:rsid w:val="00647FFC"/>
    <w:rsid w:val="006500BD"/>
    <w:rsid w:val="006503A5"/>
    <w:rsid w:val="00650C2D"/>
    <w:rsid w:val="00651DF5"/>
    <w:rsid w:val="00652029"/>
    <w:rsid w:val="00653FF7"/>
    <w:rsid w:val="00654459"/>
    <w:rsid w:val="0065449B"/>
    <w:rsid w:val="0065506D"/>
    <w:rsid w:val="0065722B"/>
    <w:rsid w:val="0065731D"/>
    <w:rsid w:val="006602E1"/>
    <w:rsid w:val="0066141B"/>
    <w:rsid w:val="00661CC8"/>
    <w:rsid w:val="006620EE"/>
    <w:rsid w:val="006635FF"/>
    <w:rsid w:val="00663A84"/>
    <w:rsid w:val="00666061"/>
    <w:rsid w:val="006660DB"/>
    <w:rsid w:val="00666C80"/>
    <w:rsid w:val="00666F69"/>
    <w:rsid w:val="00667B11"/>
    <w:rsid w:val="00667D9C"/>
    <w:rsid w:val="0067023A"/>
    <w:rsid w:val="00670544"/>
    <w:rsid w:val="006715A7"/>
    <w:rsid w:val="00675A56"/>
    <w:rsid w:val="0067687C"/>
    <w:rsid w:val="006768AA"/>
    <w:rsid w:val="00676FD8"/>
    <w:rsid w:val="006774EA"/>
    <w:rsid w:val="00677A4F"/>
    <w:rsid w:val="00680090"/>
    <w:rsid w:val="006807A1"/>
    <w:rsid w:val="00680C06"/>
    <w:rsid w:val="0068169E"/>
    <w:rsid w:val="00681B7E"/>
    <w:rsid w:val="006826FD"/>
    <w:rsid w:val="0068349F"/>
    <w:rsid w:val="006834EB"/>
    <w:rsid w:val="00683846"/>
    <w:rsid w:val="00683C4E"/>
    <w:rsid w:val="00683E11"/>
    <w:rsid w:val="006843E1"/>
    <w:rsid w:val="00685C6C"/>
    <w:rsid w:val="00685E9F"/>
    <w:rsid w:val="006907CE"/>
    <w:rsid w:val="0069087E"/>
    <w:rsid w:val="00690C24"/>
    <w:rsid w:val="00690DC0"/>
    <w:rsid w:val="006922A2"/>
    <w:rsid w:val="00692860"/>
    <w:rsid w:val="00692C6B"/>
    <w:rsid w:val="00693378"/>
    <w:rsid w:val="00694411"/>
    <w:rsid w:val="0069572F"/>
    <w:rsid w:val="00695EDB"/>
    <w:rsid w:val="00696C67"/>
    <w:rsid w:val="0069706D"/>
    <w:rsid w:val="006971B4"/>
    <w:rsid w:val="006976C6"/>
    <w:rsid w:val="00697A49"/>
    <w:rsid w:val="006A02BF"/>
    <w:rsid w:val="006A1CBB"/>
    <w:rsid w:val="006A2A9C"/>
    <w:rsid w:val="006A46F0"/>
    <w:rsid w:val="006A5211"/>
    <w:rsid w:val="006A58CC"/>
    <w:rsid w:val="006A59D4"/>
    <w:rsid w:val="006A633F"/>
    <w:rsid w:val="006A6D0D"/>
    <w:rsid w:val="006A7270"/>
    <w:rsid w:val="006A7641"/>
    <w:rsid w:val="006A7ACC"/>
    <w:rsid w:val="006B04D5"/>
    <w:rsid w:val="006B308C"/>
    <w:rsid w:val="006B3B07"/>
    <w:rsid w:val="006B5295"/>
    <w:rsid w:val="006B65DC"/>
    <w:rsid w:val="006B7D20"/>
    <w:rsid w:val="006C09BE"/>
    <w:rsid w:val="006C1964"/>
    <w:rsid w:val="006C2D58"/>
    <w:rsid w:val="006C3ADF"/>
    <w:rsid w:val="006C4DBA"/>
    <w:rsid w:val="006C5199"/>
    <w:rsid w:val="006C5919"/>
    <w:rsid w:val="006C654C"/>
    <w:rsid w:val="006D17CF"/>
    <w:rsid w:val="006D46CE"/>
    <w:rsid w:val="006D4861"/>
    <w:rsid w:val="006D5835"/>
    <w:rsid w:val="006D6936"/>
    <w:rsid w:val="006D6CE4"/>
    <w:rsid w:val="006D761D"/>
    <w:rsid w:val="006D78E3"/>
    <w:rsid w:val="006D7BEE"/>
    <w:rsid w:val="006E1F01"/>
    <w:rsid w:val="006E2594"/>
    <w:rsid w:val="006E37DD"/>
    <w:rsid w:val="006E4AFB"/>
    <w:rsid w:val="006E4EA3"/>
    <w:rsid w:val="006E53C4"/>
    <w:rsid w:val="006E5D41"/>
    <w:rsid w:val="006E67FA"/>
    <w:rsid w:val="006E7D29"/>
    <w:rsid w:val="006E7F5E"/>
    <w:rsid w:val="006F0129"/>
    <w:rsid w:val="006F178E"/>
    <w:rsid w:val="006F23D7"/>
    <w:rsid w:val="006F30EB"/>
    <w:rsid w:val="006F3755"/>
    <w:rsid w:val="006F61EB"/>
    <w:rsid w:val="006F6335"/>
    <w:rsid w:val="006F6B3A"/>
    <w:rsid w:val="006F73E1"/>
    <w:rsid w:val="00700798"/>
    <w:rsid w:val="0070101F"/>
    <w:rsid w:val="007011B3"/>
    <w:rsid w:val="007013AC"/>
    <w:rsid w:val="00701F2F"/>
    <w:rsid w:val="007042FB"/>
    <w:rsid w:val="00705A6B"/>
    <w:rsid w:val="00710BF4"/>
    <w:rsid w:val="00711A2E"/>
    <w:rsid w:val="00715228"/>
    <w:rsid w:val="00716723"/>
    <w:rsid w:val="0071672C"/>
    <w:rsid w:val="00717A22"/>
    <w:rsid w:val="00717C27"/>
    <w:rsid w:val="00717E22"/>
    <w:rsid w:val="007204F4"/>
    <w:rsid w:val="00720FF0"/>
    <w:rsid w:val="00722E64"/>
    <w:rsid w:val="007235E6"/>
    <w:rsid w:val="00726584"/>
    <w:rsid w:val="007269F5"/>
    <w:rsid w:val="00726B57"/>
    <w:rsid w:val="00727288"/>
    <w:rsid w:val="00727F7C"/>
    <w:rsid w:val="00730895"/>
    <w:rsid w:val="007308B0"/>
    <w:rsid w:val="00730C98"/>
    <w:rsid w:val="00731725"/>
    <w:rsid w:val="0073222C"/>
    <w:rsid w:val="00733CB6"/>
    <w:rsid w:val="00733D4F"/>
    <w:rsid w:val="00734ADF"/>
    <w:rsid w:val="00735FE3"/>
    <w:rsid w:val="007360D6"/>
    <w:rsid w:val="00736697"/>
    <w:rsid w:val="00737D14"/>
    <w:rsid w:val="007409DC"/>
    <w:rsid w:val="007412BC"/>
    <w:rsid w:val="007426AF"/>
    <w:rsid w:val="00743138"/>
    <w:rsid w:val="007431EE"/>
    <w:rsid w:val="0074367D"/>
    <w:rsid w:val="007461F8"/>
    <w:rsid w:val="00746791"/>
    <w:rsid w:val="00746F65"/>
    <w:rsid w:val="0074708F"/>
    <w:rsid w:val="0074726A"/>
    <w:rsid w:val="00747B24"/>
    <w:rsid w:val="0075259A"/>
    <w:rsid w:val="00752BEF"/>
    <w:rsid w:val="00752BFB"/>
    <w:rsid w:val="00752DD7"/>
    <w:rsid w:val="007530E6"/>
    <w:rsid w:val="00753D9F"/>
    <w:rsid w:val="00753DB0"/>
    <w:rsid w:val="0075405A"/>
    <w:rsid w:val="00754509"/>
    <w:rsid w:val="0075502C"/>
    <w:rsid w:val="00755A62"/>
    <w:rsid w:val="00756DD5"/>
    <w:rsid w:val="00760A11"/>
    <w:rsid w:val="007611B5"/>
    <w:rsid w:val="007621B6"/>
    <w:rsid w:val="007621C8"/>
    <w:rsid w:val="00762968"/>
    <w:rsid w:val="00762E3C"/>
    <w:rsid w:val="0076367F"/>
    <w:rsid w:val="00765C26"/>
    <w:rsid w:val="00765FFF"/>
    <w:rsid w:val="007703E2"/>
    <w:rsid w:val="00773CA8"/>
    <w:rsid w:val="0077544E"/>
    <w:rsid w:val="00775BF1"/>
    <w:rsid w:val="00777FBB"/>
    <w:rsid w:val="00781126"/>
    <w:rsid w:val="00782C8E"/>
    <w:rsid w:val="007830C2"/>
    <w:rsid w:val="00783EF4"/>
    <w:rsid w:val="00786CEF"/>
    <w:rsid w:val="00786E48"/>
    <w:rsid w:val="00787647"/>
    <w:rsid w:val="00787908"/>
    <w:rsid w:val="00790890"/>
    <w:rsid w:val="00791EE9"/>
    <w:rsid w:val="00792B76"/>
    <w:rsid w:val="007936E8"/>
    <w:rsid w:val="007938B9"/>
    <w:rsid w:val="00794EBE"/>
    <w:rsid w:val="0079572E"/>
    <w:rsid w:val="007958CB"/>
    <w:rsid w:val="007960DA"/>
    <w:rsid w:val="00797754"/>
    <w:rsid w:val="00797C12"/>
    <w:rsid w:val="007A1DC6"/>
    <w:rsid w:val="007A1E16"/>
    <w:rsid w:val="007A27F3"/>
    <w:rsid w:val="007A3650"/>
    <w:rsid w:val="007A3898"/>
    <w:rsid w:val="007A465A"/>
    <w:rsid w:val="007A47D9"/>
    <w:rsid w:val="007A562F"/>
    <w:rsid w:val="007A574F"/>
    <w:rsid w:val="007A5B53"/>
    <w:rsid w:val="007A5D3F"/>
    <w:rsid w:val="007A5E11"/>
    <w:rsid w:val="007A68B8"/>
    <w:rsid w:val="007A6EC4"/>
    <w:rsid w:val="007A7B2C"/>
    <w:rsid w:val="007B017F"/>
    <w:rsid w:val="007B26F1"/>
    <w:rsid w:val="007B2A77"/>
    <w:rsid w:val="007C06E0"/>
    <w:rsid w:val="007C242D"/>
    <w:rsid w:val="007C3598"/>
    <w:rsid w:val="007C4773"/>
    <w:rsid w:val="007C5B57"/>
    <w:rsid w:val="007D0890"/>
    <w:rsid w:val="007D2BED"/>
    <w:rsid w:val="007D3091"/>
    <w:rsid w:val="007D3190"/>
    <w:rsid w:val="007D4002"/>
    <w:rsid w:val="007D51E2"/>
    <w:rsid w:val="007D79C7"/>
    <w:rsid w:val="007D7F65"/>
    <w:rsid w:val="007D7F9A"/>
    <w:rsid w:val="007E04E1"/>
    <w:rsid w:val="007E0FD4"/>
    <w:rsid w:val="007E1413"/>
    <w:rsid w:val="007E5ADC"/>
    <w:rsid w:val="007E5DF6"/>
    <w:rsid w:val="007E6836"/>
    <w:rsid w:val="007E73C4"/>
    <w:rsid w:val="007F0B03"/>
    <w:rsid w:val="007F197C"/>
    <w:rsid w:val="007F2DDF"/>
    <w:rsid w:val="007F593F"/>
    <w:rsid w:val="007F66BC"/>
    <w:rsid w:val="007F7472"/>
    <w:rsid w:val="007F7807"/>
    <w:rsid w:val="007F7ED4"/>
    <w:rsid w:val="00800263"/>
    <w:rsid w:val="008009D0"/>
    <w:rsid w:val="008020D1"/>
    <w:rsid w:val="00804A53"/>
    <w:rsid w:val="00804B22"/>
    <w:rsid w:val="00805EA9"/>
    <w:rsid w:val="0080601D"/>
    <w:rsid w:val="00807537"/>
    <w:rsid w:val="00807E56"/>
    <w:rsid w:val="00810C29"/>
    <w:rsid w:val="00812DD9"/>
    <w:rsid w:val="00813C4A"/>
    <w:rsid w:val="008152FA"/>
    <w:rsid w:val="008174D8"/>
    <w:rsid w:val="008212DC"/>
    <w:rsid w:val="00821404"/>
    <w:rsid w:val="0082188B"/>
    <w:rsid w:val="00822B33"/>
    <w:rsid w:val="00822EB4"/>
    <w:rsid w:val="0082389E"/>
    <w:rsid w:val="008238C0"/>
    <w:rsid w:val="008249E4"/>
    <w:rsid w:val="00824E11"/>
    <w:rsid w:val="008273A0"/>
    <w:rsid w:val="008274C3"/>
    <w:rsid w:val="00827E1D"/>
    <w:rsid w:val="00827F5F"/>
    <w:rsid w:val="008326AA"/>
    <w:rsid w:val="008365F3"/>
    <w:rsid w:val="00836885"/>
    <w:rsid w:val="00840A5F"/>
    <w:rsid w:val="008417DE"/>
    <w:rsid w:val="00841C1A"/>
    <w:rsid w:val="00842B19"/>
    <w:rsid w:val="00842C21"/>
    <w:rsid w:val="00843036"/>
    <w:rsid w:val="008431FE"/>
    <w:rsid w:val="00843AF9"/>
    <w:rsid w:val="00843F4D"/>
    <w:rsid w:val="0084455E"/>
    <w:rsid w:val="008468F8"/>
    <w:rsid w:val="00846ED5"/>
    <w:rsid w:val="00850480"/>
    <w:rsid w:val="0085118B"/>
    <w:rsid w:val="00851FF2"/>
    <w:rsid w:val="0085283A"/>
    <w:rsid w:val="00852F9D"/>
    <w:rsid w:val="0085384B"/>
    <w:rsid w:val="00853EED"/>
    <w:rsid w:val="00854036"/>
    <w:rsid w:val="00854E9D"/>
    <w:rsid w:val="008559FA"/>
    <w:rsid w:val="0085741A"/>
    <w:rsid w:val="00860644"/>
    <w:rsid w:val="00861AD6"/>
    <w:rsid w:val="00861E65"/>
    <w:rsid w:val="008622AB"/>
    <w:rsid w:val="00862465"/>
    <w:rsid w:val="00862849"/>
    <w:rsid w:val="0086332E"/>
    <w:rsid w:val="008637A6"/>
    <w:rsid w:val="00863E35"/>
    <w:rsid w:val="0086689B"/>
    <w:rsid w:val="00867D4A"/>
    <w:rsid w:val="008709CC"/>
    <w:rsid w:val="00871874"/>
    <w:rsid w:val="008719AA"/>
    <w:rsid w:val="008729E3"/>
    <w:rsid w:val="0087357E"/>
    <w:rsid w:val="0087371B"/>
    <w:rsid w:val="00874319"/>
    <w:rsid w:val="00875C57"/>
    <w:rsid w:val="00875ED6"/>
    <w:rsid w:val="00876627"/>
    <w:rsid w:val="008766BA"/>
    <w:rsid w:val="00876A48"/>
    <w:rsid w:val="00881B2A"/>
    <w:rsid w:val="0088256A"/>
    <w:rsid w:val="008827EC"/>
    <w:rsid w:val="00882AAD"/>
    <w:rsid w:val="00883BB9"/>
    <w:rsid w:val="008840E6"/>
    <w:rsid w:val="00884172"/>
    <w:rsid w:val="008842F3"/>
    <w:rsid w:val="00884730"/>
    <w:rsid w:val="00884D8C"/>
    <w:rsid w:val="00884E35"/>
    <w:rsid w:val="00884F67"/>
    <w:rsid w:val="008854C9"/>
    <w:rsid w:val="008856C7"/>
    <w:rsid w:val="0088589D"/>
    <w:rsid w:val="00886072"/>
    <w:rsid w:val="00886148"/>
    <w:rsid w:val="00886FFB"/>
    <w:rsid w:val="0088780F"/>
    <w:rsid w:val="008878F8"/>
    <w:rsid w:val="00887DAB"/>
    <w:rsid w:val="00890B41"/>
    <w:rsid w:val="00891F1B"/>
    <w:rsid w:val="00892655"/>
    <w:rsid w:val="008932EA"/>
    <w:rsid w:val="0089334A"/>
    <w:rsid w:val="0089360B"/>
    <w:rsid w:val="008940FD"/>
    <w:rsid w:val="00896CA9"/>
    <w:rsid w:val="008A03BA"/>
    <w:rsid w:val="008A07A5"/>
    <w:rsid w:val="008A191B"/>
    <w:rsid w:val="008A589D"/>
    <w:rsid w:val="008A73B6"/>
    <w:rsid w:val="008A777F"/>
    <w:rsid w:val="008A7B0D"/>
    <w:rsid w:val="008A7FBD"/>
    <w:rsid w:val="008B005C"/>
    <w:rsid w:val="008B08AC"/>
    <w:rsid w:val="008B091E"/>
    <w:rsid w:val="008B098A"/>
    <w:rsid w:val="008B2618"/>
    <w:rsid w:val="008B3369"/>
    <w:rsid w:val="008B5EF4"/>
    <w:rsid w:val="008B6A87"/>
    <w:rsid w:val="008B78FC"/>
    <w:rsid w:val="008B7B22"/>
    <w:rsid w:val="008C16C9"/>
    <w:rsid w:val="008C22D5"/>
    <w:rsid w:val="008C27D7"/>
    <w:rsid w:val="008C2F89"/>
    <w:rsid w:val="008C511A"/>
    <w:rsid w:val="008C5761"/>
    <w:rsid w:val="008C678A"/>
    <w:rsid w:val="008C7171"/>
    <w:rsid w:val="008C7391"/>
    <w:rsid w:val="008D0084"/>
    <w:rsid w:val="008D0F9E"/>
    <w:rsid w:val="008D138E"/>
    <w:rsid w:val="008D1698"/>
    <w:rsid w:val="008D2349"/>
    <w:rsid w:val="008D3AAA"/>
    <w:rsid w:val="008D597F"/>
    <w:rsid w:val="008E076D"/>
    <w:rsid w:val="008E0BE6"/>
    <w:rsid w:val="008E41CC"/>
    <w:rsid w:val="008E573C"/>
    <w:rsid w:val="008E5CA7"/>
    <w:rsid w:val="008E5FDE"/>
    <w:rsid w:val="008E6126"/>
    <w:rsid w:val="008E71D7"/>
    <w:rsid w:val="008E7841"/>
    <w:rsid w:val="008E78C8"/>
    <w:rsid w:val="008F39F5"/>
    <w:rsid w:val="008F3AD3"/>
    <w:rsid w:val="008F3F68"/>
    <w:rsid w:val="008F5AFF"/>
    <w:rsid w:val="008F6F83"/>
    <w:rsid w:val="008F70BF"/>
    <w:rsid w:val="008F7B4D"/>
    <w:rsid w:val="008F7C0D"/>
    <w:rsid w:val="00900473"/>
    <w:rsid w:val="009036EE"/>
    <w:rsid w:val="00903787"/>
    <w:rsid w:val="009039E0"/>
    <w:rsid w:val="009047BE"/>
    <w:rsid w:val="0090615D"/>
    <w:rsid w:val="00907C33"/>
    <w:rsid w:val="009107E8"/>
    <w:rsid w:val="0091112F"/>
    <w:rsid w:val="00911AF9"/>
    <w:rsid w:val="00911F9B"/>
    <w:rsid w:val="0091261C"/>
    <w:rsid w:val="009126C4"/>
    <w:rsid w:val="009135E4"/>
    <w:rsid w:val="00913814"/>
    <w:rsid w:val="0091484D"/>
    <w:rsid w:val="009148E9"/>
    <w:rsid w:val="00915E8A"/>
    <w:rsid w:val="00920CAD"/>
    <w:rsid w:val="009229E5"/>
    <w:rsid w:val="009231B5"/>
    <w:rsid w:val="009236C9"/>
    <w:rsid w:val="00923F02"/>
    <w:rsid w:val="00924C89"/>
    <w:rsid w:val="00926E49"/>
    <w:rsid w:val="00927638"/>
    <w:rsid w:val="00930E00"/>
    <w:rsid w:val="00931EBE"/>
    <w:rsid w:val="00932DD0"/>
    <w:rsid w:val="00936680"/>
    <w:rsid w:val="00936CC1"/>
    <w:rsid w:val="0093795C"/>
    <w:rsid w:val="00941FD8"/>
    <w:rsid w:val="009427F1"/>
    <w:rsid w:val="009436F3"/>
    <w:rsid w:val="009437CE"/>
    <w:rsid w:val="00945012"/>
    <w:rsid w:val="009450CE"/>
    <w:rsid w:val="00951038"/>
    <w:rsid w:val="00951F31"/>
    <w:rsid w:val="009536A3"/>
    <w:rsid w:val="00953AD7"/>
    <w:rsid w:val="009545EE"/>
    <w:rsid w:val="009550C9"/>
    <w:rsid w:val="00955758"/>
    <w:rsid w:val="00956517"/>
    <w:rsid w:val="00956E70"/>
    <w:rsid w:val="009570B8"/>
    <w:rsid w:val="00960411"/>
    <w:rsid w:val="0096058F"/>
    <w:rsid w:val="009654E2"/>
    <w:rsid w:val="00965AE6"/>
    <w:rsid w:val="00966302"/>
    <w:rsid w:val="00966B11"/>
    <w:rsid w:val="00967772"/>
    <w:rsid w:val="00971517"/>
    <w:rsid w:val="009728E8"/>
    <w:rsid w:val="00972994"/>
    <w:rsid w:val="00975313"/>
    <w:rsid w:val="00975497"/>
    <w:rsid w:val="0097672C"/>
    <w:rsid w:val="00980091"/>
    <w:rsid w:val="00980094"/>
    <w:rsid w:val="009804A0"/>
    <w:rsid w:val="009804E5"/>
    <w:rsid w:val="00981910"/>
    <w:rsid w:val="009820D7"/>
    <w:rsid w:val="009833EE"/>
    <w:rsid w:val="009862F4"/>
    <w:rsid w:val="009863BE"/>
    <w:rsid w:val="009905DA"/>
    <w:rsid w:val="00991F17"/>
    <w:rsid w:val="00993319"/>
    <w:rsid w:val="00993CE7"/>
    <w:rsid w:val="0099425E"/>
    <w:rsid w:val="00994D4F"/>
    <w:rsid w:val="00997F68"/>
    <w:rsid w:val="009A01A5"/>
    <w:rsid w:val="009A0349"/>
    <w:rsid w:val="009A0658"/>
    <w:rsid w:val="009A0BD3"/>
    <w:rsid w:val="009A2992"/>
    <w:rsid w:val="009A34D2"/>
    <w:rsid w:val="009A3987"/>
    <w:rsid w:val="009A3EAC"/>
    <w:rsid w:val="009A4B33"/>
    <w:rsid w:val="009A5058"/>
    <w:rsid w:val="009A5777"/>
    <w:rsid w:val="009A7692"/>
    <w:rsid w:val="009B1ACB"/>
    <w:rsid w:val="009B66C8"/>
    <w:rsid w:val="009B77CA"/>
    <w:rsid w:val="009B78DD"/>
    <w:rsid w:val="009C0CFE"/>
    <w:rsid w:val="009C152C"/>
    <w:rsid w:val="009C2582"/>
    <w:rsid w:val="009C30E0"/>
    <w:rsid w:val="009C3F09"/>
    <w:rsid w:val="009C42C3"/>
    <w:rsid w:val="009C4419"/>
    <w:rsid w:val="009C47C8"/>
    <w:rsid w:val="009C4871"/>
    <w:rsid w:val="009C48EA"/>
    <w:rsid w:val="009C52BD"/>
    <w:rsid w:val="009C6744"/>
    <w:rsid w:val="009D3BD0"/>
    <w:rsid w:val="009D4148"/>
    <w:rsid w:val="009D5239"/>
    <w:rsid w:val="009D603F"/>
    <w:rsid w:val="009D646A"/>
    <w:rsid w:val="009D725A"/>
    <w:rsid w:val="009D7799"/>
    <w:rsid w:val="009D7EB1"/>
    <w:rsid w:val="009E1095"/>
    <w:rsid w:val="009E1CAC"/>
    <w:rsid w:val="009E2BC8"/>
    <w:rsid w:val="009E2C0A"/>
    <w:rsid w:val="009E37A2"/>
    <w:rsid w:val="009E3D52"/>
    <w:rsid w:val="009E56D3"/>
    <w:rsid w:val="009E7055"/>
    <w:rsid w:val="009E7548"/>
    <w:rsid w:val="009E7C60"/>
    <w:rsid w:val="009F00D4"/>
    <w:rsid w:val="009F13FC"/>
    <w:rsid w:val="009F19F9"/>
    <w:rsid w:val="009F2379"/>
    <w:rsid w:val="009F2CB0"/>
    <w:rsid w:val="009F3484"/>
    <w:rsid w:val="009F357E"/>
    <w:rsid w:val="009F5502"/>
    <w:rsid w:val="009F596E"/>
    <w:rsid w:val="009F6970"/>
    <w:rsid w:val="00A0005A"/>
    <w:rsid w:val="00A00566"/>
    <w:rsid w:val="00A00655"/>
    <w:rsid w:val="00A00C48"/>
    <w:rsid w:val="00A021D1"/>
    <w:rsid w:val="00A02711"/>
    <w:rsid w:val="00A0275C"/>
    <w:rsid w:val="00A02D04"/>
    <w:rsid w:val="00A03F5F"/>
    <w:rsid w:val="00A04878"/>
    <w:rsid w:val="00A04BA5"/>
    <w:rsid w:val="00A0506B"/>
    <w:rsid w:val="00A05E8F"/>
    <w:rsid w:val="00A064CE"/>
    <w:rsid w:val="00A07845"/>
    <w:rsid w:val="00A1087C"/>
    <w:rsid w:val="00A11651"/>
    <w:rsid w:val="00A13210"/>
    <w:rsid w:val="00A13597"/>
    <w:rsid w:val="00A145E1"/>
    <w:rsid w:val="00A15157"/>
    <w:rsid w:val="00A1793F"/>
    <w:rsid w:val="00A179B7"/>
    <w:rsid w:val="00A2203D"/>
    <w:rsid w:val="00A25F66"/>
    <w:rsid w:val="00A264DD"/>
    <w:rsid w:val="00A26A59"/>
    <w:rsid w:val="00A26CBB"/>
    <w:rsid w:val="00A2781C"/>
    <w:rsid w:val="00A34CAB"/>
    <w:rsid w:val="00A36D2D"/>
    <w:rsid w:val="00A36D45"/>
    <w:rsid w:val="00A37B1C"/>
    <w:rsid w:val="00A37E21"/>
    <w:rsid w:val="00A40A45"/>
    <w:rsid w:val="00A41004"/>
    <w:rsid w:val="00A41BAF"/>
    <w:rsid w:val="00A4220D"/>
    <w:rsid w:val="00A43406"/>
    <w:rsid w:val="00A43A00"/>
    <w:rsid w:val="00A440AD"/>
    <w:rsid w:val="00A448B3"/>
    <w:rsid w:val="00A456C5"/>
    <w:rsid w:val="00A46236"/>
    <w:rsid w:val="00A465C1"/>
    <w:rsid w:val="00A4724D"/>
    <w:rsid w:val="00A47817"/>
    <w:rsid w:val="00A47C25"/>
    <w:rsid w:val="00A47CAB"/>
    <w:rsid w:val="00A502A0"/>
    <w:rsid w:val="00A5087A"/>
    <w:rsid w:val="00A5103A"/>
    <w:rsid w:val="00A51447"/>
    <w:rsid w:val="00A5184B"/>
    <w:rsid w:val="00A51D13"/>
    <w:rsid w:val="00A53EE8"/>
    <w:rsid w:val="00A56504"/>
    <w:rsid w:val="00A60627"/>
    <w:rsid w:val="00A6210C"/>
    <w:rsid w:val="00A6242C"/>
    <w:rsid w:val="00A63F48"/>
    <w:rsid w:val="00A666A5"/>
    <w:rsid w:val="00A66BF6"/>
    <w:rsid w:val="00A716F3"/>
    <w:rsid w:val="00A74B59"/>
    <w:rsid w:val="00A74BBF"/>
    <w:rsid w:val="00A74E15"/>
    <w:rsid w:val="00A75C44"/>
    <w:rsid w:val="00A764E0"/>
    <w:rsid w:val="00A8082F"/>
    <w:rsid w:val="00A81002"/>
    <w:rsid w:val="00A8127F"/>
    <w:rsid w:val="00A816E9"/>
    <w:rsid w:val="00A816EB"/>
    <w:rsid w:val="00A81CED"/>
    <w:rsid w:val="00A8287C"/>
    <w:rsid w:val="00A82B6B"/>
    <w:rsid w:val="00A83584"/>
    <w:rsid w:val="00A84B0A"/>
    <w:rsid w:val="00A84CCE"/>
    <w:rsid w:val="00A868CE"/>
    <w:rsid w:val="00A874F4"/>
    <w:rsid w:val="00A9085D"/>
    <w:rsid w:val="00A91843"/>
    <w:rsid w:val="00A91E04"/>
    <w:rsid w:val="00A92BD6"/>
    <w:rsid w:val="00A92E5D"/>
    <w:rsid w:val="00A93024"/>
    <w:rsid w:val="00A94915"/>
    <w:rsid w:val="00A94A45"/>
    <w:rsid w:val="00A94AD0"/>
    <w:rsid w:val="00A95FF1"/>
    <w:rsid w:val="00A96D55"/>
    <w:rsid w:val="00AA0097"/>
    <w:rsid w:val="00AA14E4"/>
    <w:rsid w:val="00AA178C"/>
    <w:rsid w:val="00AA1EA3"/>
    <w:rsid w:val="00AA2320"/>
    <w:rsid w:val="00AA24FD"/>
    <w:rsid w:val="00AA4464"/>
    <w:rsid w:val="00AA6B14"/>
    <w:rsid w:val="00AA6C1E"/>
    <w:rsid w:val="00AB09F1"/>
    <w:rsid w:val="00AB0A3F"/>
    <w:rsid w:val="00AB0EA1"/>
    <w:rsid w:val="00AB1D76"/>
    <w:rsid w:val="00AB4586"/>
    <w:rsid w:val="00AB6610"/>
    <w:rsid w:val="00AB6A4E"/>
    <w:rsid w:val="00AB6EEF"/>
    <w:rsid w:val="00AB7AA3"/>
    <w:rsid w:val="00AC050B"/>
    <w:rsid w:val="00AC08E3"/>
    <w:rsid w:val="00AC1CBE"/>
    <w:rsid w:val="00AC1DC7"/>
    <w:rsid w:val="00AC271E"/>
    <w:rsid w:val="00AC3246"/>
    <w:rsid w:val="00AC4F59"/>
    <w:rsid w:val="00AC52D4"/>
    <w:rsid w:val="00AC59B4"/>
    <w:rsid w:val="00AC6507"/>
    <w:rsid w:val="00AC6D50"/>
    <w:rsid w:val="00AC74EE"/>
    <w:rsid w:val="00AD0993"/>
    <w:rsid w:val="00AD0D7D"/>
    <w:rsid w:val="00AD0F6D"/>
    <w:rsid w:val="00AD0FE8"/>
    <w:rsid w:val="00AD343C"/>
    <w:rsid w:val="00AD38DC"/>
    <w:rsid w:val="00AD5F4C"/>
    <w:rsid w:val="00AD69B9"/>
    <w:rsid w:val="00AD6A52"/>
    <w:rsid w:val="00AD70FF"/>
    <w:rsid w:val="00AD7220"/>
    <w:rsid w:val="00AD788B"/>
    <w:rsid w:val="00AE02DE"/>
    <w:rsid w:val="00AE06A9"/>
    <w:rsid w:val="00AE0C95"/>
    <w:rsid w:val="00AE148C"/>
    <w:rsid w:val="00AE31B8"/>
    <w:rsid w:val="00AE62DF"/>
    <w:rsid w:val="00AE779B"/>
    <w:rsid w:val="00AE7AC7"/>
    <w:rsid w:val="00AF0129"/>
    <w:rsid w:val="00AF0251"/>
    <w:rsid w:val="00AF21F7"/>
    <w:rsid w:val="00AF4285"/>
    <w:rsid w:val="00AF6096"/>
    <w:rsid w:val="00AF69D0"/>
    <w:rsid w:val="00AF7FBB"/>
    <w:rsid w:val="00B00E15"/>
    <w:rsid w:val="00B021EC"/>
    <w:rsid w:val="00B02623"/>
    <w:rsid w:val="00B02ACD"/>
    <w:rsid w:val="00B035FC"/>
    <w:rsid w:val="00B05475"/>
    <w:rsid w:val="00B0736C"/>
    <w:rsid w:val="00B11FF1"/>
    <w:rsid w:val="00B1243C"/>
    <w:rsid w:val="00B133C1"/>
    <w:rsid w:val="00B13527"/>
    <w:rsid w:val="00B138FC"/>
    <w:rsid w:val="00B13D99"/>
    <w:rsid w:val="00B13FBC"/>
    <w:rsid w:val="00B13FE6"/>
    <w:rsid w:val="00B14876"/>
    <w:rsid w:val="00B16FAC"/>
    <w:rsid w:val="00B17FDE"/>
    <w:rsid w:val="00B20197"/>
    <w:rsid w:val="00B21A46"/>
    <w:rsid w:val="00B2265E"/>
    <w:rsid w:val="00B22D13"/>
    <w:rsid w:val="00B22E79"/>
    <w:rsid w:val="00B24772"/>
    <w:rsid w:val="00B24AF5"/>
    <w:rsid w:val="00B25B1C"/>
    <w:rsid w:val="00B27858"/>
    <w:rsid w:val="00B3205B"/>
    <w:rsid w:val="00B331FD"/>
    <w:rsid w:val="00B33B9C"/>
    <w:rsid w:val="00B34D62"/>
    <w:rsid w:val="00B36013"/>
    <w:rsid w:val="00B375F5"/>
    <w:rsid w:val="00B3793C"/>
    <w:rsid w:val="00B415A6"/>
    <w:rsid w:val="00B42018"/>
    <w:rsid w:val="00B46F2C"/>
    <w:rsid w:val="00B50DB7"/>
    <w:rsid w:val="00B527E0"/>
    <w:rsid w:val="00B52B04"/>
    <w:rsid w:val="00B544B2"/>
    <w:rsid w:val="00B55FB6"/>
    <w:rsid w:val="00B57460"/>
    <w:rsid w:val="00B60503"/>
    <w:rsid w:val="00B652AA"/>
    <w:rsid w:val="00B663F7"/>
    <w:rsid w:val="00B66A16"/>
    <w:rsid w:val="00B67309"/>
    <w:rsid w:val="00B74605"/>
    <w:rsid w:val="00B7555F"/>
    <w:rsid w:val="00B75AC3"/>
    <w:rsid w:val="00B76244"/>
    <w:rsid w:val="00B774CD"/>
    <w:rsid w:val="00B7771E"/>
    <w:rsid w:val="00B8092F"/>
    <w:rsid w:val="00B8094F"/>
    <w:rsid w:val="00B82423"/>
    <w:rsid w:val="00B83453"/>
    <w:rsid w:val="00B87952"/>
    <w:rsid w:val="00B9007E"/>
    <w:rsid w:val="00B9052E"/>
    <w:rsid w:val="00B91DF9"/>
    <w:rsid w:val="00B962DD"/>
    <w:rsid w:val="00B96B60"/>
    <w:rsid w:val="00B96B92"/>
    <w:rsid w:val="00BA009E"/>
    <w:rsid w:val="00BA364D"/>
    <w:rsid w:val="00BA3CFE"/>
    <w:rsid w:val="00BA4FE4"/>
    <w:rsid w:val="00BA53FD"/>
    <w:rsid w:val="00BA5F4D"/>
    <w:rsid w:val="00BA6DA1"/>
    <w:rsid w:val="00BA742F"/>
    <w:rsid w:val="00BA7D2C"/>
    <w:rsid w:val="00BB00AA"/>
    <w:rsid w:val="00BB02A9"/>
    <w:rsid w:val="00BB0D67"/>
    <w:rsid w:val="00BB13C9"/>
    <w:rsid w:val="00BB1940"/>
    <w:rsid w:val="00BB3AE9"/>
    <w:rsid w:val="00BB3E0D"/>
    <w:rsid w:val="00BB3EEF"/>
    <w:rsid w:val="00BB5B30"/>
    <w:rsid w:val="00BB6BD8"/>
    <w:rsid w:val="00BC1633"/>
    <w:rsid w:val="00BC2E7E"/>
    <w:rsid w:val="00BC36CA"/>
    <w:rsid w:val="00BC4F3F"/>
    <w:rsid w:val="00BC50B6"/>
    <w:rsid w:val="00BC547F"/>
    <w:rsid w:val="00BC579E"/>
    <w:rsid w:val="00BC6CE5"/>
    <w:rsid w:val="00BD1A4F"/>
    <w:rsid w:val="00BD2DD0"/>
    <w:rsid w:val="00BD3B08"/>
    <w:rsid w:val="00BD5A58"/>
    <w:rsid w:val="00BD5B54"/>
    <w:rsid w:val="00BD78D9"/>
    <w:rsid w:val="00BD7A54"/>
    <w:rsid w:val="00BE2232"/>
    <w:rsid w:val="00BE230B"/>
    <w:rsid w:val="00BE31AE"/>
    <w:rsid w:val="00BE3A99"/>
    <w:rsid w:val="00BE3D44"/>
    <w:rsid w:val="00BE40DC"/>
    <w:rsid w:val="00BE50C5"/>
    <w:rsid w:val="00BE5409"/>
    <w:rsid w:val="00BE593C"/>
    <w:rsid w:val="00BE69DC"/>
    <w:rsid w:val="00BE737D"/>
    <w:rsid w:val="00BE754E"/>
    <w:rsid w:val="00BF04CB"/>
    <w:rsid w:val="00BF0A4E"/>
    <w:rsid w:val="00BF0C6E"/>
    <w:rsid w:val="00BF0D68"/>
    <w:rsid w:val="00BF2438"/>
    <w:rsid w:val="00BF3AE1"/>
    <w:rsid w:val="00BF5CB7"/>
    <w:rsid w:val="00BF6283"/>
    <w:rsid w:val="00BF6DE0"/>
    <w:rsid w:val="00BF743D"/>
    <w:rsid w:val="00C000EA"/>
    <w:rsid w:val="00C00A27"/>
    <w:rsid w:val="00C014B2"/>
    <w:rsid w:val="00C0157D"/>
    <w:rsid w:val="00C015A6"/>
    <w:rsid w:val="00C01B40"/>
    <w:rsid w:val="00C02590"/>
    <w:rsid w:val="00C0378C"/>
    <w:rsid w:val="00C037E9"/>
    <w:rsid w:val="00C03885"/>
    <w:rsid w:val="00C045A5"/>
    <w:rsid w:val="00C05343"/>
    <w:rsid w:val="00C058A1"/>
    <w:rsid w:val="00C068B6"/>
    <w:rsid w:val="00C06C98"/>
    <w:rsid w:val="00C100A0"/>
    <w:rsid w:val="00C108D9"/>
    <w:rsid w:val="00C10ACB"/>
    <w:rsid w:val="00C112A7"/>
    <w:rsid w:val="00C11986"/>
    <w:rsid w:val="00C13EE8"/>
    <w:rsid w:val="00C13F85"/>
    <w:rsid w:val="00C15536"/>
    <w:rsid w:val="00C162FB"/>
    <w:rsid w:val="00C16360"/>
    <w:rsid w:val="00C1698F"/>
    <w:rsid w:val="00C16B9F"/>
    <w:rsid w:val="00C200C8"/>
    <w:rsid w:val="00C20748"/>
    <w:rsid w:val="00C211CB"/>
    <w:rsid w:val="00C22B6A"/>
    <w:rsid w:val="00C23092"/>
    <w:rsid w:val="00C2382B"/>
    <w:rsid w:val="00C238DB"/>
    <w:rsid w:val="00C25BA9"/>
    <w:rsid w:val="00C26A6B"/>
    <w:rsid w:val="00C27F7B"/>
    <w:rsid w:val="00C30556"/>
    <w:rsid w:val="00C31804"/>
    <w:rsid w:val="00C3187F"/>
    <w:rsid w:val="00C3188F"/>
    <w:rsid w:val="00C31F9E"/>
    <w:rsid w:val="00C357BC"/>
    <w:rsid w:val="00C35B12"/>
    <w:rsid w:val="00C372AA"/>
    <w:rsid w:val="00C40466"/>
    <w:rsid w:val="00C412D4"/>
    <w:rsid w:val="00C4340C"/>
    <w:rsid w:val="00C434B8"/>
    <w:rsid w:val="00C447FF"/>
    <w:rsid w:val="00C4533A"/>
    <w:rsid w:val="00C454DE"/>
    <w:rsid w:val="00C46B2F"/>
    <w:rsid w:val="00C5102D"/>
    <w:rsid w:val="00C517E0"/>
    <w:rsid w:val="00C51C62"/>
    <w:rsid w:val="00C52195"/>
    <w:rsid w:val="00C5281D"/>
    <w:rsid w:val="00C5378A"/>
    <w:rsid w:val="00C54C92"/>
    <w:rsid w:val="00C578ED"/>
    <w:rsid w:val="00C60CC0"/>
    <w:rsid w:val="00C60E9A"/>
    <w:rsid w:val="00C61197"/>
    <w:rsid w:val="00C61879"/>
    <w:rsid w:val="00C62CB8"/>
    <w:rsid w:val="00C62FAC"/>
    <w:rsid w:val="00C63504"/>
    <w:rsid w:val="00C6360D"/>
    <w:rsid w:val="00C638DF"/>
    <w:rsid w:val="00C63AAD"/>
    <w:rsid w:val="00C64715"/>
    <w:rsid w:val="00C64EE3"/>
    <w:rsid w:val="00C67084"/>
    <w:rsid w:val="00C7009D"/>
    <w:rsid w:val="00C714DA"/>
    <w:rsid w:val="00C7194B"/>
    <w:rsid w:val="00C72FFC"/>
    <w:rsid w:val="00C733C0"/>
    <w:rsid w:val="00C74D07"/>
    <w:rsid w:val="00C74FF9"/>
    <w:rsid w:val="00C7597E"/>
    <w:rsid w:val="00C760FF"/>
    <w:rsid w:val="00C76127"/>
    <w:rsid w:val="00C76480"/>
    <w:rsid w:val="00C810F7"/>
    <w:rsid w:val="00C820A2"/>
    <w:rsid w:val="00C826C0"/>
    <w:rsid w:val="00C82B59"/>
    <w:rsid w:val="00C8461D"/>
    <w:rsid w:val="00C84C56"/>
    <w:rsid w:val="00C85FF7"/>
    <w:rsid w:val="00C8679F"/>
    <w:rsid w:val="00C8709C"/>
    <w:rsid w:val="00C900AF"/>
    <w:rsid w:val="00C91DAC"/>
    <w:rsid w:val="00C92572"/>
    <w:rsid w:val="00C9387A"/>
    <w:rsid w:val="00C9550F"/>
    <w:rsid w:val="00C95BAA"/>
    <w:rsid w:val="00C96645"/>
    <w:rsid w:val="00C96D50"/>
    <w:rsid w:val="00C97433"/>
    <w:rsid w:val="00C97C45"/>
    <w:rsid w:val="00CA0FE4"/>
    <w:rsid w:val="00CA15B9"/>
    <w:rsid w:val="00CA18A9"/>
    <w:rsid w:val="00CA303D"/>
    <w:rsid w:val="00CA5233"/>
    <w:rsid w:val="00CA6003"/>
    <w:rsid w:val="00CA6338"/>
    <w:rsid w:val="00CA6735"/>
    <w:rsid w:val="00CB0844"/>
    <w:rsid w:val="00CB15D3"/>
    <w:rsid w:val="00CB2762"/>
    <w:rsid w:val="00CB2922"/>
    <w:rsid w:val="00CB2E77"/>
    <w:rsid w:val="00CB3140"/>
    <w:rsid w:val="00CB346E"/>
    <w:rsid w:val="00CB4736"/>
    <w:rsid w:val="00CB5B6B"/>
    <w:rsid w:val="00CB6E0E"/>
    <w:rsid w:val="00CB754A"/>
    <w:rsid w:val="00CC1CB2"/>
    <w:rsid w:val="00CC2374"/>
    <w:rsid w:val="00CC23A7"/>
    <w:rsid w:val="00CC4957"/>
    <w:rsid w:val="00CC4B09"/>
    <w:rsid w:val="00CC67EB"/>
    <w:rsid w:val="00CC6C84"/>
    <w:rsid w:val="00CC7054"/>
    <w:rsid w:val="00CD03DA"/>
    <w:rsid w:val="00CD108D"/>
    <w:rsid w:val="00CD1803"/>
    <w:rsid w:val="00CD412C"/>
    <w:rsid w:val="00CD4479"/>
    <w:rsid w:val="00CD563B"/>
    <w:rsid w:val="00CD58DC"/>
    <w:rsid w:val="00CD6CF8"/>
    <w:rsid w:val="00CE19BA"/>
    <w:rsid w:val="00CE340D"/>
    <w:rsid w:val="00CE51E2"/>
    <w:rsid w:val="00CE5A4E"/>
    <w:rsid w:val="00CE7018"/>
    <w:rsid w:val="00CE7E7C"/>
    <w:rsid w:val="00CF01FE"/>
    <w:rsid w:val="00CF0926"/>
    <w:rsid w:val="00CF0CC9"/>
    <w:rsid w:val="00CF103E"/>
    <w:rsid w:val="00CF2AF4"/>
    <w:rsid w:val="00CF36D5"/>
    <w:rsid w:val="00CF3A8F"/>
    <w:rsid w:val="00CF67F3"/>
    <w:rsid w:val="00CF7D43"/>
    <w:rsid w:val="00D00F0F"/>
    <w:rsid w:val="00D01040"/>
    <w:rsid w:val="00D01115"/>
    <w:rsid w:val="00D01875"/>
    <w:rsid w:val="00D0366C"/>
    <w:rsid w:val="00D05A61"/>
    <w:rsid w:val="00D05F63"/>
    <w:rsid w:val="00D06549"/>
    <w:rsid w:val="00D072DE"/>
    <w:rsid w:val="00D07F48"/>
    <w:rsid w:val="00D10869"/>
    <w:rsid w:val="00D10A89"/>
    <w:rsid w:val="00D13293"/>
    <w:rsid w:val="00D1419E"/>
    <w:rsid w:val="00D14CAC"/>
    <w:rsid w:val="00D1513A"/>
    <w:rsid w:val="00D1669B"/>
    <w:rsid w:val="00D16A78"/>
    <w:rsid w:val="00D17BB1"/>
    <w:rsid w:val="00D17BB6"/>
    <w:rsid w:val="00D202F0"/>
    <w:rsid w:val="00D2146C"/>
    <w:rsid w:val="00D21DD0"/>
    <w:rsid w:val="00D223F2"/>
    <w:rsid w:val="00D225FA"/>
    <w:rsid w:val="00D22F8C"/>
    <w:rsid w:val="00D24482"/>
    <w:rsid w:val="00D261A1"/>
    <w:rsid w:val="00D27219"/>
    <w:rsid w:val="00D30507"/>
    <w:rsid w:val="00D30CD5"/>
    <w:rsid w:val="00D31D87"/>
    <w:rsid w:val="00D32237"/>
    <w:rsid w:val="00D324AB"/>
    <w:rsid w:val="00D338B3"/>
    <w:rsid w:val="00D33E37"/>
    <w:rsid w:val="00D3487D"/>
    <w:rsid w:val="00D35695"/>
    <w:rsid w:val="00D37601"/>
    <w:rsid w:val="00D37FB9"/>
    <w:rsid w:val="00D4024A"/>
    <w:rsid w:val="00D40E99"/>
    <w:rsid w:val="00D41438"/>
    <w:rsid w:val="00D418F5"/>
    <w:rsid w:val="00D42147"/>
    <w:rsid w:val="00D428EE"/>
    <w:rsid w:val="00D42C88"/>
    <w:rsid w:val="00D4319B"/>
    <w:rsid w:val="00D43E3D"/>
    <w:rsid w:val="00D46C44"/>
    <w:rsid w:val="00D471EB"/>
    <w:rsid w:val="00D477FB"/>
    <w:rsid w:val="00D50A20"/>
    <w:rsid w:val="00D5244A"/>
    <w:rsid w:val="00D56208"/>
    <w:rsid w:val="00D56FC9"/>
    <w:rsid w:val="00D57379"/>
    <w:rsid w:val="00D579A2"/>
    <w:rsid w:val="00D60792"/>
    <w:rsid w:val="00D60D20"/>
    <w:rsid w:val="00D6267F"/>
    <w:rsid w:val="00D62A79"/>
    <w:rsid w:val="00D63604"/>
    <w:rsid w:val="00D6554F"/>
    <w:rsid w:val="00D656C4"/>
    <w:rsid w:val="00D65D0E"/>
    <w:rsid w:val="00D67829"/>
    <w:rsid w:val="00D7042A"/>
    <w:rsid w:val="00D705AE"/>
    <w:rsid w:val="00D71BE2"/>
    <w:rsid w:val="00D71C1D"/>
    <w:rsid w:val="00D72734"/>
    <w:rsid w:val="00D74301"/>
    <w:rsid w:val="00D74AB8"/>
    <w:rsid w:val="00D74FD4"/>
    <w:rsid w:val="00D76261"/>
    <w:rsid w:val="00D81A4F"/>
    <w:rsid w:val="00D8359D"/>
    <w:rsid w:val="00D87B49"/>
    <w:rsid w:val="00D87DB8"/>
    <w:rsid w:val="00D87E83"/>
    <w:rsid w:val="00D92D18"/>
    <w:rsid w:val="00D93B78"/>
    <w:rsid w:val="00D93CE9"/>
    <w:rsid w:val="00D950E2"/>
    <w:rsid w:val="00D955A5"/>
    <w:rsid w:val="00D96A2F"/>
    <w:rsid w:val="00D976F3"/>
    <w:rsid w:val="00D97AE9"/>
    <w:rsid w:val="00DA090B"/>
    <w:rsid w:val="00DA275E"/>
    <w:rsid w:val="00DA277F"/>
    <w:rsid w:val="00DA3589"/>
    <w:rsid w:val="00DA430A"/>
    <w:rsid w:val="00DA4C8F"/>
    <w:rsid w:val="00DA589B"/>
    <w:rsid w:val="00DA6700"/>
    <w:rsid w:val="00DB11D5"/>
    <w:rsid w:val="00DB233F"/>
    <w:rsid w:val="00DB4CE8"/>
    <w:rsid w:val="00DB4D52"/>
    <w:rsid w:val="00DB4F3B"/>
    <w:rsid w:val="00DB5A5B"/>
    <w:rsid w:val="00DB607E"/>
    <w:rsid w:val="00DC277C"/>
    <w:rsid w:val="00DC2E55"/>
    <w:rsid w:val="00DC70CF"/>
    <w:rsid w:val="00DC7418"/>
    <w:rsid w:val="00DC7D1E"/>
    <w:rsid w:val="00DC7DC4"/>
    <w:rsid w:val="00DD16D7"/>
    <w:rsid w:val="00DD1B02"/>
    <w:rsid w:val="00DD26DD"/>
    <w:rsid w:val="00DD2742"/>
    <w:rsid w:val="00DD32DA"/>
    <w:rsid w:val="00DD4B15"/>
    <w:rsid w:val="00DD4FE5"/>
    <w:rsid w:val="00DD563D"/>
    <w:rsid w:val="00DD6773"/>
    <w:rsid w:val="00DD7D75"/>
    <w:rsid w:val="00DE38EA"/>
    <w:rsid w:val="00DE5931"/>
    <w:rsid w:val="00DE5942"/>
    <w:rsid w:val="00DE5972"/>
    <w:rsid w:val="00DE5ABD"/>
    <w:rsid w:val="00DE6DFC"/>
    <w:rsid w:val="00DE705B"/>
    <w:rsid w:val="00DE74A5"/>
    <w:rsid w:val="00DE7C5E"/>
    <w:rsid w:val="00DE7CA8"/>
    <w:rsid w:val="00DF0022"/>
    <w:rsid w:val="00DF00FC"/>
    <w:rsid w:val="00DF18A6"/>
    <w:rsid w:val="00DF2A2D"/>
    <w:rsid w:val="00DF2B23"/>
    <w:rsid w:val="00DF2B6A"/>
    <w:rsid w:val="00DF2BE1"/>
    <w:rsid w:val="00DF4D39"/>
    <w:rsid w:val="00DF66D3"/>
    <w:rsid w:val="00DF6826"/>
    <w:rsid w:val="00DF743C"/>
    <w:rsid w:val="00DF7919"/>
    <w:rsid w:val="00E00885"/>
    <w:rsid w:val="00E0098D"/>
    <w:rsid w:val="00E00AE4"/>
    <w:rsid w:val="00E01430"/>
    <w:rsid w:val="00E0175B"/>
    <w:rsid w:val="00E02117"/>
    <w:rsid w:val="00E0292C"/>
    <w:rsid w:val="00E02BF9"/>
    <w:rsid w:val="00E02E50"/>
    <w:rsid w:val="00E0363F"/>
    <w:rsid w:val="00E04FAA"/>
    <w:rsid w:val="00E0523E"/>
    <w:rsid w:val="00E059CA"/>
    <w:rsid w:val="00E065EB"/>
    <w:rsid w:val="00E1160F"/>
    <w:rsid w:val="00E11FE7"/>
    <w:rsid w:val="00E12141"/>
    <w:rsid w:val="00E156A4"/>
    <w:rsid w:val="00E21FD6"/>
    <w:rsid w:val="00E22B8C"/>
    <w:rsid w:val="00E240FC"/>
    <w:rsid w:val="00E24843"/>
    <w:rsid w:val="00E24E8E"/>
    <w:rsid w:val="00E252DB"/>
    <w:rsid w:val="00E265C4"/>
    <w:rsid w:val="00E276F1"/>
    <w:rsid w:val="00E300B8"/>
    <w:rsid w:val="00E32776"/>
    <w:rsid w:val="00E332CA"/>
    <w:rsid w:val="00E34713"/>
    <w:rsid w:val="00E35232"/>
    <w:rsid w:val="00E35367"/>
    <w:rsid w:val="00E35579"/>
    <w:rsid w:val="00E35F03"/>
    <w:rsid w:val="00E36444"/>
    <w:rsid w:val="00E3701A"/>
    <w:rsid w:val="00E4127D"/>
    <w:rsid w:val="00E417D6"/>
    <w:rsid w:val="00E419A5"/>
    <w:rsid w:val="00E421FA"/>
    <w:rsid w:val="00E43D07"/>
    <w:rsid w:val="00E457F3"/>
    <w:rsid w:val="00E465AC"/>
    <w:rsid w:val="00E465D0"/>
    <w:rsid w:val="00E46C8A"/>
    <w:rsid w:val="00E51C2D"/>
    <w:rsid w:val="00E53B04"/>
    <w:rsid w:val="00E55282"/>
    <w:rsid w:val="00E5557C"/>
    <w:rsid w:val="00E56007"/>
    <w:rsid w:val="00E56BDA"/>
    <w:rsid w:val="00E61E83"/>
    <w:rsid w:val="00E6244D"/>
    <w:rsid w:val="00E6438E"/>
    <w:rsid w:val="00E643B1"/>
    <w:rsid w:val="00E6545F"/>
    <w:rsid w:val="00E66257"/>
    <w:rsid w:val="00E6691D"/>
    <w:rsid w:val="00E72A60"/>
    <w:rsid w:val="00E7391C"/>
    <w:rsid w:val="00E7499E"/>
    <w:rsid w:val="00E74DE7"/>
    <w:rsid w:val="00E75B84"/>
    <w:rsid w:val="00E76C64"/>
    <w:rsid w:val="00E777D3"/>
    <w:rsid w:val="00E814C3"/>
    <w:rsid w:val="00E8412A"/>
    <w:rsid w:val="00E84EDA"/>
    <w:rsid w:val="00E86BB3"/>
    <w:rsid w:val="00E9023C"/>
    <w:rsid w:val="00E903EA"/>
    <w:rsid w:val="00E91AA9"/>
    <w:rsid w:val="00E926F0"/>
    <w:rsid w:val="00E93699"/>
    <w:rsid w:val="00E937B4"/>
    <w:rsid w:val="00E93EE1"/>
    <w:rsid w:val="00E94047"/>
    <w:rsid w:val="00E95EBE"/>
    <w:rsid w:val="00E97546"/>
    <w:rsid w:val="00E97DFD"/>
    <w:rsid w:val="00EA1FC5"/>
    <w:rsid w:val="00EA2921"/>
    <w:rsid w:val="00EA2B56"/>
    <w:rsid w:val="00EA3050"/>
    <w:rsid w:val="00EA494F"/>
    <w:rsid w:val="00EA4A41"/>
    <w:rsid w:val="00EA4B52"/>
    <w:rsid w:val="00EA690A"/>
    <w:rsid w:val="00EA70D8"/>
    <w:rsid w:val="00EA71B1"/>
    <w:rsid w:val="00EA7EDA"/>
    <w:rsid w:val="00EB32B7"/>
    <w:rsid w:val="00EB394D"/>
    <w:rsid w:val="00EB3EB5"/>
    <w:rsid w:val="00EB42F5"/>
    <w:rsid w:val="00EB6AA8"/>
    <w:rsid w:val="00EB77F3"/>
    <w:rsid w:val="00EC1E00"/>
    <w:rsid w:val="00EC30B4"/>
    <w:rsid w:val="00EC315A"/>
    <w:rsid w:val="00EC352B"/>
    <w:rsid w:val="00EC433F"/>
    <w:rsid w:val="00EC6AC6"/>
    <w:rsid w:val="00EC711B"/>
    <w:rsid w:val="00EC7C4D"/>
    <w:rsid w:val="00ED07B9"/>
    <w:rsid w:val="00ED0F36"/>
    <w:rsid w:val="00ED255C"/>
    <w:rsid w:val="00ED3120"/>
    <w:rsid w:val="00ED334A"/>
    <w:rsid w:val="00ED35FF"/>
    <w:rsid w:val="00ED46C3"/>
    <w:rsid w:val="00ED4900"/>
    <w:rsid w:val="00ED518D"/>
    <w:rsid w:val="00ED5FAF"/>
    <w:rsid w:val="00ED6605"/>
    <w:rsid w:val="00ED7C20"/>
    <w:rsid w:val="00EE02C3"/>
    <w:rsid w:val="00EE0D31"/>
    <w:rsid w:val="00EE118E"/>
    <w:rsid w:val="00EE12F7"/>
    <w:rsid w:val="00EE185C"/>
    <w:rsid w:val="00EE2733"/>
    <w:rsid w:val="00EE3FFD"/>
    <w:rsid w:val="00EE4010"/>
    <w:rsid w:val="00EE442A"/>
    <w:rsid w:val="00EE4602"/>
    <w:rsid w:val="00EE5060"/>
    <w:rsid w:val="00EF0A63"/>
    <w:rsid w:val="00EF0BDE"/>
    <w:rsid w:val="00EF1EC5"/>
    <w:rsid w:val="00EF1F30"/>
    <w:rsid w:val="00EF2A57"/>
    <w:rsid w:val="00EF40BF"/>
    <w:rsid w:val="00EF48A0"/>
    <w:rsid w:val="00EF6D74"/>
    <w:rsid w:val="00EF6F4C"/>
    <w:rsid w:val="00EF71C2"/>
    <w:rsid w:val="00F01283"/>
    <w:rsid w:val="00F01333"/>
    <w:rsid w:val="00F02206"/>
    <w:rsid w:val="00F02E48"/>
    <w:rsid w:val="00F030D3"/>
    <w:rsid w:val="00F045F9"/>
    <w:rsid w:val="00F05C25"/>
    <w:rsid w:val="00F0665D"/>
    <w:rsid w:val="00F06660"/>
    <w:rsid w:val="00F06ED6"/>
    <w:rsid w:val="00F070C1"/>
    <w:rsid w:val="00F07F56"/>
    <w:rsid w:val="00F1093D"/>
    <w:rsid w:val="00F11F37"/>
    <w:rsid w:val="00F122E1"/>
    <w:rsid w:val="00F12D2B"/>
    <w:rsid w:val="00F154A2"/>
    <w:rsid w:val="00F1685B"/>
    <w:rsid w:val="00F16875"/>
    <w:rsid w:val="00F17DF1"/>
    <w:rsid w:val="00F214F8"/>
    <w:rsid w:val="00F21CEA"/>
    <w:rsid w:val="00F2220F"/>
    <w:rsid w:val="00F22408"/>
    <w:rsid w:val="00F22735"/>
    <w:rsid w:val="00F2370B"/>
    <w:rsid w:val="00F24278"/>
    <w:rsid w:val="00F242C8"/>
    <w:rsid w:val="00F24560"/>
    <w:rsid w:val="00F24F76"/>
    <w:rsid w:val="00F251FC"/>
    <w:rsid w:val="00F25C42"/>
    <w:rsid w:val="00F27A6E"/>
    <w:rsid w:val="00F300AD"/>
    <w:rsid w:val="00F3013A"/>
    <w:rsid w:val="00F31674"/>
    <w:rsid w:val="00F340A1"/>
    <w:rsid w:val="00F34F91"/>
    <w:rsid w:val="00F35638"/>
    <w:rsid w:val="00F35C90"/>
    <w:rsid w:val="00F36582"/>
    <w:rsid w:val="00F3665B"/>
    <w:rsid w:val="00F40EE8"/>
    <w:rsid w:val="00F414B6"/>
    <w:rsid w:val="00F414C2"/>
    <w:rsid w:val="00F41C81"/>
    <w:rsid w:val="00F4236B"/>
    <w:rsid w:val="00F4285E"/>
    <w:rsid w:val="00F42B17"/>
    <w:rsid w:val="00F445ED"/>
    <w:rsid w:val="00F4528E"/>
    <w:rsid w:val="00F474D4"/>
    <w:rsid w:val="00F47600"/>
    <w:rsid w:val="00F47B09"/>
    <w:rsid w:val="00F502AC"/>
    <w:rsid w:val="00F50FEA"/>
    <w:rsid w:val="00F51576"/>
    <w:rsid w:val="00F52BE4"/>
    <w:rsid w:val="00F53F51"/>
    <w:rsid w:val="00F54240"/>
    <w:rsid w:val="00F5455A"/>
    <w:rsid w:val="00F55D0E"/>
    <w:rsid w:val="00F571DA"/>
    <w:rsid w:val="00F57955"/>
    <w:rsid w:val="00F60E02"/>
    <w:rsid w:val="00F6114E"/>
    <w:rsid w:val="00F6176D"/>
    <w:rsid w:val="00F62CE1"/>
    <w:rsid w:val="00F63BF3"/>
    <w:rsid w:val="00F63F8C"/>
    <w:rsid w:val="00F65C36"/>
    <w:rsid w:val="00F65D48"/>
    <w:rsid w:val="00F65F25"/>
    <w:rsid w:val="00F65F9C"/>
    <w:rsid w:val="00F66BCE"/>
    <w:rsid w:val="00F67118"/>
    <w:rsid w:val="00F671A5"/>
    <w:rsid w:val="00F712BE"/>
    <w:rsid w:val="00F71782"/>
    <w:rsid w:val="00F72644"/>
    <w:rsid w:val="00F72EDF"/>
    <w:rsid w:val="00F73F39"/>
    <w:rsid w:val="00F74363"/>
    <w:rsid w:val="00F757A5"/>
    <w:rsid w:val="00F764A5"/>
    <w:rsid w:val="00F76839"/>
    <w:rsid w:val="00F76A8F"/>
    <w:rsid w:val="00F77380"/>
    <w:rsid w:val="00F779D2"/>
    <w:rsid w:val="00F77EF4"/>
    <w:rsid w:val="00F81EEF"/>
    <w:rsid w:val="00F82135"/>
    <w:rsid w:val="00F84207"/>
    <w:rsid w:val="00F87002"/>
    <w:rsid w:val="00F87744"/>
    <w:rsid w:val="00F87D30"/>
    <w:rsid w:val="00F923B7"/>
    <w:rsid w:val="00F92592"/>
    <w:rsid w:val="00F92E5A"/>
    <w:rsid w:val="00F93AD5"/>
    <w:rsid w:val="00F959E5"/>
    <w:rsid w:val="00F9752D"/>
    <w:rsid w:val="00FA0472"/>
    <w:rsid w:val="00FA0837"/>
    <w:rsid w:val="00FA1B28"/>
    <w:rsid w:val="00FA3314"/>
    <w:rsid w:val="00FA3BAF"/>
    <w:rsid w:val="00FA3E89"/>
    <w:rsid w:val="00FA447E"/>
    <w:rsid w:val="00FA45C8"/>
    <w:rsid w:val="00FA47AD"/>
    <w:rsid w:val="00FA4CC9"/>
    <w:rsid w:val="00FA602D"/>
    <w:rsid w:val="00FA68BD"/>
    <w:rsid w:val="00FB0E54"/>
    <w:rsid w:val="00FB15AB"/>
    <w:rsid w:val="00FB1F1A"/>
    <w:rsid w:val="00FB2130"/>
    <w:rsid w:val="00FB21BF"/>
    <w:rsid w:val="00FB2465"/>
    <w:rsid w:val="00FB2701"/>
    <w:rsid w:val="00FB2C27"/>
    <w:rsid w:val="00FB35DE"/>
    <w:rsid w:val="00FB3DFA"/>
    <w:rsid w:val="00FB3F12"/>
    <w:rsid w:val="00FB436D"/>
    <w:rsid w:val="00FB58E0"/>
    <w:rsid w:val="00FB5F32"/>
    <w:rsid w:val="00FB6339"/>
    <w:rsid w:val="00FB7F35"/>
    <w:rsid w:val="00FB7FB2"/>
    <w:rsid w:val="00FC039A"/>
    <w:rsid w:val="00FC0E5D"/>
    <w:rsid w:val="00FC1BA6"/>
    <w:rsid w:val="00FC281E"/>
    <w:rsid w:val="00FC54C9"/>
    <w:rsid w:val="00FC7338"/>
    <w:rsid w:val="00FC7FBA"/>
    <w:rsid w:val="00FD02C0"/>
    <w:rsid w:val="00FD0A8D"/>
    <w:rsid w:val="00FD14BF"/>
    <w:rsid w:val="00FD1947"/>
    <w:rsid w:val="00FD1C4A"/>
    <w:rsid w:val="00FD1DBC"/>
    <w:rsid w:val="00FD1FA5"/>
    <w:rsid w:val="00FD217A"/>
    <w:rsid w:val="00FD2A24"/>
    <w:rsid w:val="00FD30CA"/>
    <w:rsid w:val="00FD3907"/>
    <w:rsid w:val="00FD3C59"/>
    <w:rsid w:val="00FD45DB"/>
    <w:rsid w:val="00FD5BCF"/>
    <w:rsid w:val="00FD5E27"/>
    <w:rsid w:val="00FE15C0"/>
    <w:rsid w:val="00FE22CE"/>
    <w:rsid w:val="00FE4796"/>
    <w:rsid w:val="00FE47FE"/>
    <w:rsid w:val="00FE560B"/>
    <w:rsid w:val="00FE7B9B"/>
    <w:rsid w:val="00FF026F"/>
    <w:rsid w:val="00FF0B2A"/>
    <w:rsid w:val="00FF352D"/>
    <w:rsid w:val="00FF73B7"/>
    <w:rsid w:val="00FF7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03FD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semiHidden="1" w:uiPriority="0" w:unhideWhenUsed="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6146"/>
    <w:rPr>
      <w:lang w:val="en-AU"/>
    </w:rPr>
  </w:style>
  <w:style w:type="paragraph" w:styleId="Heading1">
    <w:name w:val="heading 1"/>
    <w:next w:val="Normal"/>
    <w:link w:val="Heading1Char"/>
    <w:uiPriority w:val="1"/>
    <w:qFormat/>
    <w:rsid w:val="004E4AD0"/>
    <w:pPr>
      <w:keepNext/>
      <w:numPr>
        <w:numId w:val="4"/>
      </w:numPr>
      <w:spacing w:before="480" w:line="240" w:lineRule="auto"/>
      <w:outlineLvl w:val="0"/>
    </w:pPr>
    <w:rPr>
      <w:rFonts w:eastAsiaTheme="minorHAnsi"/>
      <w:color w:val="00928C" w:themeColor="accent1"/>
      <w:sz w:val="28"/>
      <w:lang w:val="en-AU"/>
    </w:rPr>
  </w:style>
  <w:style w:type="paragraph" w:styleId="Heading2">
    <w:name w:val="heading 2"/>
    <w:next w:val="Normal"/>
    <w:link w:val="Heading2Char"/>
    <w:uiPriority w:val="1"/>
    <w:qFormat/>
    <w:rsid w:val="00C74FF9"/>
    <w:pPr>
      <w:keepNext/>
      <w:numPr>
        <w:ilvl w:val="1"/>
        <w:numId w:val="4"/>
      </w:numPr>
      <w:spacing w:before="360" w:after="120"/>
      <w:jc w:val="both"/>
      <w:outlineLvl w:val="1"/>
    </w:pPr>
    <w:rPr>
      <w:rFonts w:ascii="Arial" w:eastAsiaTheme="minorHAnsi" w:hAnsi="Arial" w:cs="Arial"/>
      <w:b/>
      <w:color w:val="00928C" w:themeColor="accent1"/>
      <w:lang w:val="en-AU"/>
    </w:rPr>
  </w:style>
  <w:style w:type="paragraph" w:styleId="Heading3">
    <w:name w:val="heading 3"/>
    <w:basedOn w:val="Normal"/>
    <w:next w:val="Normal"/>
    <w:link w:val="Heading3Char"/>
    <w:uiPriority w:val="1"/>
    <w:qFormat/>
    <w:rsid w:val="00C74FF9"/>
    <w:pPr>
      <w:keepNext/>
      <w:numPr>
        <w:ilvl w:val="2"/>
        <w:numId w:val="4"/>
      </w:numPr>
      <w:spacing w:before="360" w:after="120"/>
      <w:jc w:val="both"/>
      <w:outlineLvl w:val="2"/>
    </w:pPr>
    <w:rPr>
      <w:rFonts w:ascii="Arial" w:eastAsiaTheme="minorHAnsi" w:hAnsi="Arial" w:cs="Arial"/>
      <w:b/>
      <w:color w:val="00928C" w:themeColor="accent1"/>
      <w:sz w:val="20"/>
    </w:rPr>
  </w:style>
  <w:style w:type="paragraph" w:styleId="Heading4">
    <w:name w:val="heading 4"/>
    <w:basedOn w:val="Normal"/>
    <w:next w:val="Normal"/>
    <w:link w:val="Heading4Char"/>
    <w:uiPriority w:val="1"/>
    <w:semiHidden/>
    <w:unhideWhenUsed/>
    <w:rsid w:val="001B255D"/>
    <w:pPr>
      <w:keepNext/>
      <w:keepLines/>
      <w:spacing w:before="200" w:after="0"/>
      <w:outlineLvl w:val="3"/>
    </w:pPr>
    <w:rPr>
      <w:rFonts w:asciiTheme="majorHAnsi" w:eastAsiaTheme="majorEastAsia" w:hAnsiTheme="majorHAnsi" w:cstheme="majorBidi"/>
      <w:bCs/>
      <w:iCs/>
      <w:color w:val="00928C" w:themeColor="accent1"/>
    </w:rPr>
  </w:style>
  <w:style w:type="paragraph" w:styleId="Heading5">
    <w:name w:val="heading 5"/>
    <w:basedOn w:val="Normal"/>
    <w:next w:val="Normal"/>
    <w:link w:val="Heading5Char"/>
    <w:uiPriority w:val="1"/>
    <w:semiHidden/>
    <w:unhideWhenUsed/>
    <w:qFormat/>
    <w:rsid w:val="004D2487"/>
    <w:pPr>
      <w:keepNext/>
      <w:keepLines/>
      <w:spacing w:before="40" w:after="0"/>
      <w:outlineLvl w:val="4"/>
    </w:pPr>
    <w:rPr>
      <w:rFonts w:asciiTheme="majorHAnsi" w:eastAsiaTheme="majorEastAsia" w:hAnsiTheme="majorHAnsi" w:cstheme="majorBidi"/>
      <w:color w:val="006D68" w:themeColor="accent1" w:themeShade="BF"/>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004845"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E84427"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0"/>
    <w:qFormat/>
    <w:rsid w:val="0066141B"/>
    <w:pPr>
      <w:spacing w:before="4000"/>
      <w:contextualSpacing/>
    </w:pPr>
    <w:rPr>
      <w:rFonts w:ascii="Arial" w:hAnsi="Arial" w:cs="Arial"/>
      <w:color w:val="009999"/>
      <w:sz w:val="52"/>
      <w:szCs w:val="52"/>
    </w:rPr>
  </w:style>
  <w:style w:type="character" w:customStyle="1" w:styleId="TitleChar">
    <w:name w:val="Title Char"/>
    <w:basedOn w:val="DefaultParagraphFont"/>
    <w:link w:val="Title"/>
    <w:uiPriority w:val="10"/>
    <w:rsid w:val="0066141B"/>
    <w:rPr>
      <w:rFonts w:ascii="Arial" w:hAnsi="Arial" w:cs="Arial"/>
      <w:color w:val="009999"/>
      <w:sz w:val="52"/>
      <w:szCs w:val="52"/>
      <w:lang w:val="en-AU"/>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406146"/>
    <w:pPr>
      <w:spacing w:before="720"/>
      <w:jc w:val="both"/>
    </w:pPr>
    <w:rPr>
      <w:rFonts w:ascii="Arial" w:hAnsi="Arial" w:cs="Arial"/>
      <w:b/>
      <w:color w:val="44546A" w:themeColor="text2"/>
      <w:sz w:val="28"/>
      <w:szCs w:val="28"/>
    </w:rPr>
  </w:style>
  <w:style w:type="character" w:customStyle="1" w:styleId="SubtitleChar">
    <w:name w:val="Subtitle Char"/>
    <w:basedOn w:val="DefaultParagraphFont"/>
    <w:link w:val="Subtitle"/>
    <w:uiPriority w:val="1"/>
    <w:rsid w:val="00406146"/>
    <w:rPr>
      <w:rFonts w:ascii="Arial" w:hAnsi="Arial" w:cs="Arial"/>
      <w:b/>
      <w:color w:val="44546A" w:themeColor="text2"/>
      <w:sz w:val="28"/>
      <w:szCs w:val="28"/>
      <w:lang w:val="en-AU"/>
    </w:rPr>
  </w:style>
  <w:style w:type="paragraph" w:customStyle="1" w:styleId="Appendix">
    <w:name w:val="Appendix"/>
    <w:basedOn w:val="Normal"/>
    <w:uiPriority w:val="1"/>
    <w:rsid w:val="00FB0E54"/>
    <w:pPr>
      <w:pageBreakBefore/>
      <w:pBdr>
        <w:bottom w:val="single" w:sz="2" w:space="12" w:color="BFBFBF" w:themeColor="background1" w:themeShade="BF"/>
      </w:pBdr>
      <w:spacing w:before="480"/>
      <w:jc w:val="center"/>
    </w:pPr>
    <w:rPr>
      <w:rFonts w:asciiTheme="majorHAnsi" w:hAnsiTheme="majorHAnsi"/>
      <w:color w:val="E84427" w:themeColor="accent2"/>
      <w:sz w:val="48"/>
    </w:rPr>
  </w:style>
  <w:style w:type="paragraph" w:styleId="Header">
    <w:name w:val="header"/>
    <w:basedOn w:val="Normal"/>
    <w:link w:val="HeaderChar"/>
    <w:rsid w:val="00A15157"/>
    <w:pPr>
      <w:tabs>
        <w:tab w:val="center" w:pos="4680"/>
        <w:tab w:val="right" w:pos="9360"/>
      </w:tabs>
      <w:spacing w:after="0" w:line="240" w:lineRule="auto"/>
    </w:pPr>
  </w:style>
  <w:style w:type="character" w:customStyle="1" w:styleId="HeaderChar">
    <w:name w:val="Header Char"/>
    <w:basedOn w:val="DefaultParagraphFont"/>
    <w:link w:val="Header"/>
    <w:rsid w:val="00A15157"/>
  </w:style>
  <w:style w:type="paragraph" w:styleId="Footer">
    <w:name w:val="footer"/>
    <w:basedOn w:val="Normal"/>
    <w:link w:val="FooterChar"/>
    <w:uiPriority w:val="99"/>
    <w:rsid w:val="00DD7D75"/>
    <w:pPr>
      <w:tabs>
        <w:tab w:val="center" w:pos="4680"/>
        <w:tab w:val="right" w:pos="9360"/>
      </w:tabs>
      <w:spacing w:after="0" w:line="240" w:lineRule="auto"/>
    </w:pPr>
    <w:rPr>
      <w:color w:val="595959" w:themeColor="text1" w:themeTint="A6"/>
      <w:sz w:val="22"/>
    </w:rPr>
  </w:style>
  <w:style w:type="character" w:customStyle="1" w:styleId="FooterChar">
    <w:name w:val="Footer Char"/>
    <w:basedOn w:val="DefaultParagraphFont"/>
    <w:link w:val="Footer"/>
    <w:uiPriority w:val="99"/>
    <w:rsid w:val="00DD7D75"/>
    <w:rPr>
      <w:color w:val="595959" w:themeColor="text1" w:themeTint="A6"/>
      <w:sz w:val="22"/>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4E4AD0"/>
    <w:rPr>
      <w:rFonts w:eastAsiaTheme="minorHAnsi"/>
      <w:color w:val="00928C" w:themeColor="accent1"/>
      <w:sz w:val="28"/>
      <w:lang w:val="en-AU"/>
    </w:rPr>
  </w:style>
  <w:style w:type="character" w:customStyle="1" w:styleId="Heading2Char">
    <w:name w:val="Heading 2 Char"/>
    <w:basedOn w:val="DefaultParagraphFont"/>
    <w:link w:val="Heading2"/>
    <w:uiPriority w:val="1"/>
    <w:rsid w:val="00C74FF9"/>
    <w:rPr>
      <w:rFonts w:ascii="Arial" w:eastAsiaTheme="minorHAnsi" w:hAnsi="Arial" w:cs="Arial"/>
      <w:b/>
      <w:color w:val="00928C" w:themeColor="accent1"/>
      <w:lang w:val="en-AU"/>
    </w:rPr>
  </w:style>
  <w:style w:type="character" w:customStyle="1" w:styleId="Heading3Char">
    <w:name w:val="Heading 3 Char"/>
    <w:basedOn w:val="DefaultParagraphFont"/>
    <w:link w:val="Heading3"/>
    <w:uiPriority w:val="1"/>
    <w:rsid w:val="00C74FF9"/>
    <w:rPr>
      <w:rFonts w:ascii="Arial" w:eastAsiaTheme="minorHAnsi" w:hAnsi="Arial" w:cs="Arial"/>
      <w:b/>
      <w:color w:val="00928C" w:themeColor="accent1"/>
      <w:sz w:val="20"/>
      <w:lang w:val="en-AU"/>
    </w:rPr>
  </w:style>
  <w:style w:type="paragraph" w:styleId="Caption">
    <w:name w:val="caption"/>
    <w:basedOn w:val="Normal"/>
    <w:next w:val="Normal"/>
    <w:uiPriority w:val="35"/>
    <w:qFormat/>
    <w:rsid w:val="009C4871"/>
    <w:pPr>
      <w:keepNext/>
      <w:spacing w:before="360" w:after="120" w:line="240" w:lineRule="auto"/>
      <w:ind w:left="851" w:hanging="851"/>
    </w:pPr>
    <w:rPr>
      <w:b/>
      <w:bCs/>
      <w:color w:val="595959" w:themeColor="text1" w:themeTint="A6"/>
      <w:sz w:val="16"/>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C74FF9"/>
    <w:pPr>
      <w:pageBreakBefore w:val="0"/>
      <w:pBdr>
        <w:bottom w:val="none" w:sz="0" w:space="0" w:color="auto"/>
      </w:pBdr>
      <w:spacing w:before="0" w:line="240" w:lineRule="auto"/>
      <w:jc w:val="left"/>
    </w:pPr>
    <w:rPr>
      <w:color w:val="00928C" w:themeColor="accent1"/>
      <w:sz w:val="28"/>
    </w:rPr>
  </w:style>
  <w:style w:type="paragraph" w:styleId="TOC1">
    <w:name w:val="toc 1"/>
    <w:basedOn w:val="Normal"/>
    <w:next w:val="Normal"/>
    <w:uiPriority w:val="39"/>
    <w:unhideWhenUsed/>
    <w:rsid w:val="00406146"/>
    <w:pPr>
      <w:tabs>
        <w:tab w:val="left" w:pos="567"/>
        <w:tab w:val="right" w:leader="dot" w:pos="8505"/>
      </w:tabs>
      <w:spacing w:before="240" w:after="100" w:line="240" w:lineRule="auto"/>
      <w:ind w:left="567" w:right="431" w:hanging="567"/>
    </w:pPr>
    <w:rPr>
      <w:rFonts w:ascii="Arial" w:hAnsi="Arial" w:cs="Arial"/>
      <w:b/>
      <w:noProof/>
      <w:sz w:val="20"/>
    </w:rPr>
  </w:style>
  <w:style w:type="paragraph" w:styleId="TOC2">
    <w:name w:val="toc 2"/>
    <w:basedOn w:val="Normal"/>
    <w:next w:val="Normal"/>
    <w:uiPriority w:val="39"/>
    <w:unhideWhenUsed/>
    <w:rsid w:val="002933C7"/>
    <w:pPr>
      <w:tabs>
        <w:tab w:val="right" w:leader="dot" w:pos="8505"/>
      </w:tabs>
      <w:spacing w:after="100" w:line="240" w:lineRule="auto"/>
      <w:ind w:left="567" w:hanging="567"/>
      <w:jc w:val="both"/>
    </w:pPr>
    <w:rPr>
      <w:noProof/>
      <w:sz w:val="20"/>
    </w:rPr>
  </w:style>
  <w:style w:type="paragraph" w:styleId="TOC3">
    <w:name w:val="toc 3"/>
    <w:basedOn w:val="Normal"/>
    <w:next w:val="Normal"/>
    <w:autoRedefine/>
    <w:uiPriority w:val="39"/>
    <w:unhideWhenUsed/>
    <w:rsid w:val="006F61EB"/>
    <w:pPr>
      <w:spacing w:after="100"/>
      <w:ind w:left="480"/>
    </w:pPr>
    <w:rPr>
      <w:sz w:val="20"/>
    </w:rPr>
  </w:style>
  <w:style w:type="character" w:styleId="Hyperlink">
    <w:name w:val="Hyperlink"/>
    <w:basedOn w:val="DefaultParagraphFont"/>
    <w:uiPriority w:val="99"/>
    <w:unhideWhenUsed/>
    <w:rsid w:val="00406146"/>
    <w:rPr>
      <w:color w:val="0563C1" w:themeColor="hyperlink"/>
      <w:sz w:val="20"/>
      <w:u w:val="single"/>
    </w:rPr>
  </w:style>
  <w:style w:type="paragraph" w:styleId="ListBullet">
    <w:name w:val="List Bullet"/>
    <w:basedOn w:val="BodyText"/>
    <w:uiPriority w:val="1"/>
    <w:qFormat/>
    <w:rsid w:val="00A145E1"/>
    <w:pPr>
      <w:numPr>
        <w:numId w:val="38"/>
      </w:numPr>
      <w:spacing w:after="240"/>
      <w:contextualSpacing/>
    </w:pPr>
    <w:rPr>
      <w:rFonts w:eastAsia="Calibri"/>
    </w:rPr>
  </w:style>
  <w:style w:type="paragraph" w:styleId="ListNumber">
    <w:name w:val="List Number"/>
    <w:basedOn w:val="Normal"/>
    <w:uiPriority w:val="1"/>
    <w:qFormat/>
    <w:rsid w:val="009C4871"/>
    <w:pPr>
      <w:numPr>
        <w:numId w:val="3"/>
      </w:numPr>
      <w:ind w:left="357" w:hanging="357"/>
      <w:contextualSpacing/>
    </w:pPr>
    <w:rPr>
      <w:sz w:val="20"/>
    </w:r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00928C"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004845"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E84427"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styleId="ListParagraph">
    <w:name w:val="List Paragraph"/>
    <w:aliases w:val="List Paragraph1,Recommendation,List Paragraph11,Bullets"/>
    <w:basedOn w:val="Normal"/>
    <w:link w:val="ListParagraphChar"/>
    <w:uiPriority w:val="34"/>
    <w:qFormat/>
    <w:rsid w:val="00454703"/>
    <w:pPr>
      <w:ind w:left="720"/>
      <w:contextualSpacing/>
    </w:pPr>
  </w:style>
  <w:style w:type="paragraph" w:styleId="FootnoteText">
    <w:name w:val="footnote text"/>
    <w:aliases w:val="ft,fn,FOOTNOTES,single space,Footnote Text Char1 Char,Footnote Text Char Char Char,Footnote Text Char Char Char Char Char,Footnote Text Char Char Char Char Char Char Char Char Char Char,Nbpage Moens,f,A,(NECG) Footnote Text Char Char Char"/>
    <w:basedOn w:val="Normal"/>
    <w:link w:val="FootnoteTextChar"/>
    <w:uiPriority w:val="99"/>
    <w:unhideWhenUsed/>
    <w:qFormat/>
    <w:rsid w:val="00537690"/>
    <w:pPr>
      <w:spacing w:after="0" w:line="240" w:lineRule="auto"/>
    </w:pPr>
    <w:rPr>
      <w:sz w:val="16"/>
    </w:rPr>
  </w:style>
  <w:style w:type="character" w:customStyle="1" w:styleId="FootnoteTextChar">
    <w:name w:val="Footnote Text Char"/>
    <w:aliases w:val="ft Char,fn Char,FOOTNOTES Char,single space Char,Footnote Text Char1 Char Char,Footnote Text Char Char Char Char,Footnote Text Char Char Char Char Char Char,Footnote Text Char Char Char Char Char Char Char Char Char Char Char,f Char"/>
    <w:basedOn w:val="DefaultParagraphFont"/>
    <w:link w:val="FootnoteText"/>
    <w:uiPriority w:val="99"/>
    <w:rsid w:val="00537690"/>
    <w:rPr>
      <w:sz w:val="16"/>
      <w:lang w:val="en-AU"/>
    </w:rPr>
  </w:style>
  <w:style w:type="character" w:styleId="FootnoteReference">
    <w:name w:val="footnote reference"/>
    <w:aliases w:val="16 Point,Superscript 6 Point,Superscript 6 Point + 11 pt,BVI fnr,BVI fnr Car Car,BVI fnr Car,BVI fnr Car Car Car Car,BVI fnr Car Car Car Car Char,FnR-ANZDEC,ftref,(NECG) Footnote Reference,Fußnotenzeichen DISS,de nota al pie,Ref"/>
    <w:basedOn w:val="DefaultParagraphFont"/>
    <w:link w:val="Char2"/>
    <w:uiPriority w:val="99"/>
    <w:unhideWhenUsed/>
    <w:rsid w:val="0093795C"/>
    <w:rPr>
      <w:vertAlign w:val="superscript"/>
    </w:rPr>
  </w:style>
  <w:style w:type="paragraph" w:customStyle="1" w:styleId="Standard">
    <w:name w:val="Standard"/>
    <w:rsid w:val="005D33B2"/>
    <w:pPr>
      <w:spacing w:after="200"/>
    </w:pPr>
    <w:rPr>
      <w:rFonts w:ascii="Calibri" w:eastAsia="Calibri" w:hAnsi="Calibri" w:cs="Calibri"/>
      <w:color w:val="000000"/>
      <w:sz w:val="22"/>
      <w:szCs w:val="22"/>
      <w:lang w:val="en-AU" w:eastAsia="en-AU"/>
    </w:rPr>
  </w:style>
  <w:style w:type="character" w:styleId="FollowedHyperlink">
    <w:name w:val="FollowedHyperlink"/>
    <w:basedOn w:val="DefaultParagraphFont"/>
    <w:uiPriority w:val="99"/>
    <w:semiHidden/>
    <w:unhideWhenUsed/>
    <w:rsid w:val="00827E1D"/>
    <w:rPr>
      <w:color w:val="954F72" w:themeColor="followedHyperlink"/>
      <w:u w:val="single"/>
    </w:rPr>
  </w:style>
  <w:style w:type="paragraph" w:styleId="DocumentMap">
    <w:name w:val="Document Map"/>
    <w:basedOn w:val="Normal"/>
    <w:link w:val="DocumentMapChar"/>
    <w:uiPriority w:val="99"/>
    <w:semiHidden/>
    <w:unhideWhenUsed/>
    <w:rsid w:val="003F01B2"/>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F01B2"/>
    <w:rPr>
      <w:rFonts w:ascii="Lucida Grande" w:hAnsi="Lucida Grande" w:cs="Lucida Grande"/>
    </w:rPr>
  </w:style>
  <w:style w:type="paragraph" w:customStyle="1" w:styleId="TableText">
    <w:name w:val="Table Text"/>
    <w:basedOn w:val="Normal"/>
    <w:qFormat/>
    <w:rsid w:val="004B5AF5"/>
    <w:pPr>
      <w:spacing w:after="0"/>
    </w:pPr>
    <w:rPr>
      <w:sz w:val="16"/>
    </w:rPr>
  </w:style>
  <w:style w:type="paragraph" w:styleId="TableofFigures">
    <w:name w:val="table of figures"/>
    <w:basedOn w:val="Normal"/>
    <w:next w:val="Normal"/>
    <w:uiPriority w:val="99"/>
    <w:unhideWhenUsed/>
    <w:rsid w:val="00406146"/>
    <w:pPr>
      <w:tabs>
        <w:tab w:val="right" w:leader="dot" w:pos="9072"/>
      </w:tabs>
      <w:spacing w:after="120" w:line="240" w:lineRule="auto"/>
      <w:ind w:left="567" w:right="431" w:hanging="567"/>
    </w:pPr>
    <w:rPr>
      <w:noProof/>
      <w:sz w:val="20"/>
    </w:rPr>
  </w:style>
  <w:style w:type="character" w:styleId="CommentReference">
    <w:name w:val="annotation reference"/>
    <w:basedOn w:val="DefaultParagraphFont"/>
    <w:uiPriority w:val="99"/>
    <w:semiHidden/>
    <w:unhideWhenUsed/>
    <w:rsid w:val="004425ED"/>
    <w:rPr>
      <w:sz w:val="16"/>
      <w:szCs w:val="16"/>
    </w:rPr>
  </w:style>
  <w:style w:type="paragraph" w:styleId="CommentText">
    <w:name w:val="annotation text"/>
    <w:basedOn w:val="Normal"/>
    <w:link w:val="CommentTextChar"/>
    <w:uiPriority w:val="99"/>
    <w:semiHidden/>
    <w:unhideWhenUsed/>
    <w:rsid w:val="004425ED"/>
    <w:pPr>
      <w:spacing w:line="240" w:lineRule="auto"/>
    </w:pPr>
    <w:rPr>
      <w:sz w:val="20"/>
      <w:szCs w:val="20"/>
    </w:rPr>
  </w:style>
  <w:style w:type="character" w:customStyle="1" w:styleId="CommentTextChar">
    <w:name w:val="Comment Text Char"/>
    <w:basedOn w:val="DefaultParagraphFont"/>
    <w:link w:val="CommentText"/>
    <w:uiPriority w:val="99"/>
    <w:semiHidden/>
    <w:rsid w:val="004425ED"/>
    <w:rPr>
      <w:sz w:val="20"/>
      <w:szCs w:val="20"/>
      <w:lang w:val="en-AU"/>
    </w:rPr>
  </w:style>
  <w:style w:type="paragraph" w:styleId="CommentSubject">
    <w:name w:val="annotation subject"/>
    <w:basedOn w:val="CommentText"/>
    <w:next w:val="CommentText"/>
    <w:link w:val="CommentSubjectChar"/>
    <w:uiPriority w:val="99"/>
    <w:semiHidden/>
    <w:unhideWhenUsed/>
    <w:rsid w:val="004425ED"/>
    <w:rPr>
      <w:b/>
      <w:bCs/>
    </w:rPr>
  </w:style>
  <w:style w:type="character" w:customStyle="1" w:styleId="CommentSubjectChar">
    <w:name w:val="Comment Subject Char"/>
    <w:basedOn w:val="CommentTextChar"/>
    <w:link w:val="CommentSubject"/>
    <w:uiPriority w:val="99"/>
    <w:semiHidden/>
    <w:rsid w:val="004425ED"/>
    <w:rPr>
      <w:b/>
      <w:bCs/>
      <w:sz w:val="20"/>
      <w:szCs w:val="20"/>
      <w:lang w:val="en-AU"/>
    </w:rPr>
  </w:style>
  <w:style w:type="paragraph" w:customStyle="1" w:styleId="BlockQuote">
    <w:name w:val="Block Quote"/>
    <w:basedOn w:val="Normal"/>
    <w:next w:val="Normal"/>
    <w:rsid w:val="00E61E83"/>
    <w:pPr>
      <w:ind w:left="720"/>
    </w:pPr>
    <w:rPr>
      <w:sz w:val="22"/>
    </w:rPr>
  </w:style>
  <w:style w:type="paragraph" w:customStyle="1" w:styleId="References">
    <w:name w:val="References"/>
    <w:basedOn w:val="Normal"/>
    <w:rsid w:val="00F242C8"/>
    <w:pPr>
      <w:ind w:left="567" w:hanging="567"/>
    </w:pPr>
  </w:style>
  <w:style w:type="paragraph" w:styleId="Revision">
    <w:name w:val="Revision"/>
    <w:hidden/>
    <w:uiPriority w:val="99"/>
    <w:semiHidden/>
    <w:rsid w:val="00840A5F"/>
    <w:pPr>
      <w:spacing w:after="0" w:line="240" w:lineRule="auto"/>
    </w:pPr>
    <w:rPr>
      <w:lang w:val="en-AU"/>
    </w:rPr>
  </w:style>
  <w:style w:type="table" w:customStyle="1" w:styleId="GridTable1Light-Accent61">
    <w:name w:val="Grid Table 1 Light - Accent 61"/>
    <w:basedOn w:val="TableNormal"/>
    <w:uiPriority w:val="46"/>
    <w:rsid w:val="00BA742F"/>
    <w:pPr>
      <w:spacing w:after="0" w:line="240" w:lineRule="auto"/>
    </w:pPr>
    <w:rPr>
      <w:rFonts w:eastAsia="Times New Roma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Char2">
    <w:name w:val="Char2"/>
    <w:basedOn w:val="Normal"/>
    <w:link w:val="FootnoteReference"/>
    <w:uiPriority w:val="99"/>
    <w:rsid w:val="00470F06"/>
    <w:pPr>
      <w:spacing w:after="120" w:line="240" w:lineRule="exact"/>
    </w:pPr>
    <w:rPr>
      <w:vertAlign w:val="superscript"/>
      <w:lang w:val="en-US"/>
    </w:rPr>
  </w:style>
  <w:style w:type="paragraph" w:customStyle="1" w:styleId="bullets">
    <w:name w:val="bullets"/>
    <w:basedOn w:val="Normal"/>
    <w:qFormat/>
    <w:rsid w:val="00E6691D"/>
    <w:pPr>
      <w:spacing w:after="120" w:line="240" w:lineRule="auto"/>
    </w:pPr>
    <w:rPr>
      <w:rFonts w:ascii="Arial" w:eastAsiaTheme="minorHAnsi" w:hAnsi="Arial"/>
      <w:sz w:val="21"/>
      <w:szCs w:val="22"/>
    </w:rPr>
  </w:style>
  <w:style w:type="table" w:customStyle="1" w:styleId="GridTable1Light-Accent62">
    <w:name w:val="Grid Table 1 Light - Accent 62"/>
    <w:basedOn w:val="TableNormal"/>
    <w:uiPriority w:val="46"/>
    <w:rsid w:val="00C23092"/>
    <w:pPr>
      <w:spacing w:after="0" w:line="240" w:lineRule="auto"/>
    </w:pPr>
    <w:rPr>
      <w:rFonts w:eastAsia="Times New Roman"/>
      <w:lang w:val="en-GB"/>
    </w:rPr>
    <w:tblPr>
      <w:tblStyleRowBandSize w:val="1"/>
      <w:tblStyleColBandSize w:val="1"/>
      <w:tblBorders>
        <w:top w:val="single" w:sz="4" w:space="0" w:color="5990FF" w:themeColor="accent6" w:themeTint="66"/>
        <w:left w:val="single" w:sz="4" w:space="0" w:color="5990FF" w:themeColor="accent6" w:themeTint="66"/>
        <w:bottom w:val="single" w:sz="4" w:space="0" w:color="5990FF" w:themeColor="accent6" w:themeTint="66"/>
        <w:right w:val="single" w:sz="4" w:space="0" w:color="5990FF" w:themeColor="accent6" w:themeTint="66"/>
        <w:insideH w:val="single" w:sz="4" w:space="0" w:color="5990FF" w:themeColor="accent6" w:themeTint="66"/>
        <w:insideV w:val="single" w:sz="4" w:space="0" w:color="5990FF" w:themeColor="accent6" w:themeTint="66"/>
      </w:tblBorders>
    </w:tblPr>
    <w:tblStylePr w:type="firstRow">
      <w:rPr>
        <w:b/>
        <w:bCs/>
      </w:rPr>
      <w:tblPr/>
      <w:tcPr>
        <w:tcBorders>
          <w:bottom w:val="single" w:sz="12" w:space="0" w:color="0659FF" w:themeColor="accent6" w:themeTint="99"/>
        </w:tcBorders>
      </w:tcPr>
    </w:tblStylePr>
    <w:tblStylePr w:type="lastRow">
      <w:rPr>
        <w:b/>
        <w:bCs/>
      </w:rPr>
      <w:tblPr/>
      <w:tcPr>
        <w:tcBorders>
          <w:top w:val="double" w:sz="2" w:space="0" w:color="0659FF"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C230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61">
    <w:name w:val="List Table 3 - Accent 61"/>
    <w:basedOn w:val="TableNormal"/>
    <w:uiPriority w:val="48"/>
    <w:rsid w:val="00C60CC0"/>
    <w:pPr>
      <w:spacing w:after="0" w:line="240" w:lineRule="auto"/>
    </w:pPr>
    <w:tblPr>
      <w:tblStyleRowBandSize w:val="1"/>
      <w:tblStyleColBandSize w:val="1"/>
      <w:tblBorders>
        <w:top w:val="single" w:sz="4" w:space="0" w:color="002060" w:themeColor="accent6"/>
        <w:left w:val="single" w:sz="4" w:space="0" w:color="002060" w:themeColor="accent6"/>
        <w:bottom w:val="single" w:sz="4" w:space="0" w:color="002060" w:themeColor="accent6"/>
        <w:right w:val="single" w:sz="4" w:space="0" w:color="002060" w:themeColor="accent6"/>
      </w:tblBorders>
    </w:tblPr>
    <w:tblStylePr w:type="firstRow">
      <w:rPr>
        <w:b/>
        <w:bCs/>
        <w:color w:val="FFFFFF" w:themeColor="background1"/>
      </w:rPr>
      <w:tblPr/>
      <w:tcPr>
        <w:shd w:val="clear" w:color="auto" w:fill="002060" w:themeFill="accent6"/>
      </w:tcPr>
    </w:tblStylePr>
    <w:tblStylePr w:type="lastRow">
      <w:rPr>
        <w:b/>
        <w:bCs/>
      </w:rPr>
      <w:tblPr/>
      <w:tcPr>
        <w:tcBorders>
          <w:top w:val="double" w:sz="4" w:space="0" w:color="00206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060" w:themeColor="accent6"/>
          <w:right w:val="single" w:sz="4" w:space="0" w:color="002060" w:themeColor="accent6"/>
        </w:tcBorders>
      </w:tcPr>
    </w:tblStylePr>
    <w:tblStylePr w:type="band1Horz">
      <w:tblPr/>
      <w:tcPr>
        <w:tcBorders>
          <w:top w:val="single" w:sz="4" w:space="0" w:color="002060" w:themeColor="accent6"/>
          <w:bottom w:val="single" w:sz="4" w:space="0" w:color="00206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themeColor="accent6"/>
          <w:left w:val="nil"/>
        </w:tcBorders>
      </w:tcPr>
    </w:tblStylePr>
    <w:tblStylePr w:type="swCell">
      <w:tblPr/>
      <w:tcPr>
        <w:tcBorders>
          <w:top w:val="double" w:sz="4" w:space="0" w:color="002060" w:themeColor="accent6"/>
          <w:right w:val="nil"/>
        </w:tcBorders>
      </w:tcPr>
    </w:tblStylePr>
  </w:style>
  <w:style w:type="paragraph" w:customStyle="1" w:styleId="tablebullet">
    <w:name w:val="table bullet"/>
    <w:basedOn w:val="TableText"/>
    <w:autoRedefine/>
    <w:qFormat/>
    <w:rsid w:val="00AF7FBB"/>
    <w:pPr>
      <w:numPr>
        <w:numId w:val="41"/>
      </w:numPr>
      <w:spacing w:after="40" w:line="240" w:lineRule="auto"/>
      <w:ind w:left="227" w:hanging="227"/>
    </w:pPr>
    <w:rPr>
      <w:szCs w:val="16"/>
      <w:lang w:val="en-US"/>
    </w:rPr>
  </w:style>
  <w:style w:type="table" w:customStyle="1" w:styleId="PlainTable21">
    <w:name w:val="Plain Table 21"/>
    <w:basedOn w:val="TableNormal"/>
    <w:uiPriority w:val="99"/>
    <w:rsid w:val="006933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41">
    <w:name w:val="Grid Table 4 - Accent 41"/>
    <w:basedOn w:val="TableNormal"/>
    <w:uiPriority w:val="49"/>
    <w:rsid w:val="00A764E0"/>
    <w:pPr>
      <w:spacing w:after="0" w:line="240" w:lineRule="auto"/>
    </w:pPr>
    <w:rPr>
      <w:rFonts w:eastAsia="Times New Roman"/>
    </w:rPr>
    <w:tblPr>
      <w:tblStyleRowBandSize w:val="1"/>
      <w:tblStyleColBandSize w:val="1"/>
      <w:tblBorders>
        <w:top w:val="single" w:sz="4" w:space="0" w:color="ECE5D6" w:themeColor="accent4" w:themeTint="99"/>
        <w:left w:val="single" w:sz="4" w:space="0" w:color="ECE5D6" w:themeColor="accent4" w:themeTint="99"/>
        <w:bottom w:val="single" w:sz="4" w:space="0" w:color="ECE5D6" w:themeColor="accent4" w:themeTint="99"/>
        <w:right w:val="single" w:sz="4" w:space="0" w:color="ECE5D6" w:themeColor="accent4" w:themeTint="99"/>
        <w:insideH w:val="single" w:sz="4" w:space="0" w:color="ECE5D6" w:themeColor="accent4" w:themeTint="99"/>
        <w:insideV w:val="single" w:sz="4" w:space="0" w:color="ECE5D6" w:themeColor="accent4" w:themeTint="99"/>
      </w:tblBorders>
    </w:tblPr>
    <w:tblStylePr w:type="firstRow">
      <w:rPr>
        <w:b/>
        <w:bCs/>
        <w:color w:val="FFFFFF" w:themeColor="background1"/>
      </w:rPr>
      <w:tblPr/>
      <w:tcPr>
        <w:tcBorders>
          <w:top w:val="single" w:sz="4" w:space="0" w:color="E0D5BB" w:themeColor="accent4"/>
          <w:left w:val="single" w:sz="4" w:space="0" w:color="E0D5BB" w:themeColor="accent4"/>
          <w:bottom w:val="single" w:sz="4" w:space="0" w:color="E0D5BB" w:themeColor="accent4"/>
          <w:right w:val="single" w:sz="4" w:space="0" w:color="E0D5BB" w:themeColor="accent4"/>
          <w:insideH w:val="nil"/>
          <w:insideV w:val="nil"/>
        </w:tcBorders>
        <w:shd w:val="clear" w:color="auto" w:fill="E0D5BB" w:themeFill="accent4"/>
      </w:tcPr>
    </w:tblStylePr>
    <w:tblStylePr w:type="lastRow">
      <w:rPr>
        <w:b/>
        <w:bCs/>
      </w:rPr>
      <w:tblPr/>
      <w:tcPr>
        <w:tcBorders>
          <w:top w:val="double" w:sz="4" w:space="0" w:color="E0D5BB" w:themeColor="accent4"/>
        </w:tcBorders>
      </w:tcPr>
    </w:tblStylePr>
    <w:tblStylePr w:type="firstCol">
      <w:rPr>
        <w:b/>
        <w:bCs/>
      </w:rPr>
    </w:tblStylePr>
    <w:tblStylePr w:type="lastCol">
      <w:rPr>
        <w:b/>
        <w:bCs/>
      </w:rPr>
    </w:tblStylePr>
    <w:tblStylePr w:type="band1Vert">
      <w:tblPr/>
      <w:tcPr>
        <w:shd w:val="clear" w:color="auto" w:fill="F8F6F1" w:themeFill="accent4" w:themeFillTint="33"/>
      </w:tcPr>
    </w:tblStylePr>
    <w:tblStylePr w:type="band1Horz">
      <w:tblPr/>
      <w:tcPr>
        <w:shd w:val="clear" w:color="auto" w:fill="F8F6F1" w:themeFill="accent4" w:themeFillTint="33"/>
      </w:tcPr>
    </w:tblStylePr>
  </w:style>
  <w:style w:type="table" w:customStyle="1" w:styleId="PlainTable41">
    <w:name w:val="Plain Table 41"/>
    <w:basedOn w:val="TableNormal"/>
    <w:uiPriority w:val="99"/>
    <w:rsid w:val="00A764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A764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8B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34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34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34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3417" w:themeFill="accent3"/>
      </w:tcPr>
    </w:tblStylePr>
    <w:tblStylePr w:type="band1Vert">
      <w:tblPr/>
      <w:tcPr>
        <w:shd w:val="clear" w:color="auto" w:fill="D7B281" w:themeFill="accent3" w:themeFillTint="66"/>
      </w:tcPr>
    </w:tblStylePr>
    <w:tblStylePr w:type="band1Horz">
      <w:tblPr/>
      <w:tcPr>
        <w:shd w:val="clear" w:color="auto" w:fill="D7B281" w:themeFill="accent3" w:themeFillTint="66"/>
      </w:tcPr>
    </w:tblStylePr>
  </w:style>
  <w:style w:type="table" w:customStyle="1" w:styleId="GridTable6Colorful-Accent11">
    <w:name w:val="Grid Table 6 Colorful - Accent 11"/>
    <w:basedOn w:val="TableNormal"/>
    <w:uiPriority w:val="51"/>
    <w:rsid w:val="00A764E0"/>
    <w:pPr>
      <w:spacing w:after="0" w:line="240" w:lineRule="auto"/>
    </w:pPr>
    <w:rPr>
      <w:color w:val="006D68" w:themeColor="accent1" w:themeShade="BF"/>
    </w:rPr>
    <w:tblPr>
      <w:tblStyleRowBandSize w:val="1"/>
      <w:tblStyleColBandSize w:val="1"/>
      <w:tblBorders>
        <w:top w:val="single" w:sz="4" w:space="0" w:color="24FFF5" w:themeColor="accent1" w:themeTint="99"/>
        <w:left w:val="single" w:sz="4" w:space="0" w:color="24FFF5" w:themeColor="accent1" w:themeTint="99"/>
        <w:bottom w:val="single" w:sz="4" w:space="0" w:color="24FFF5" w:themeColor="accent1" w:themeTint="99"/>
        <w:right w:val="single" w:sz="4" w:space="0" w:color="24FFF5" w:themeColor="accent1" w:themeTint="99"/>
        <w:insideH w:val="single" w:sz="4" w:space="0" w:color="24FFF5" w:themeColor="accent1" w:themeTint="99"/>
        <w:insideV w:val="single" w:sz="4" w:space="0" w:color="24FFF5" w:themeColor="accent1" w:themeTint="99"/>
      </w:tblBorders>
    </w:tblPr>
    <w:tblStylePr w:type="firstRow">
      <w:rPr>
        <w:b/>
        <w:bCs/>
      </w:rPr>
      <w:tblPr/>
      <w:tcPr>
        <w:tcBorders>
          <w:bottom w:val="single" w:sz="12" w:space="0" w:color="24FFF5" w:themeColor="accent1" w:themeTint="99"/>
        </w:tcBorders>
      </w:tcPr>
    </w:tblStylePr>
    <w:tblStylePr w:type="lastRow">
      <w:rPr>
        <w:b/>
        <w:bCs/>
      </w:rPr>
      <w:tblPr/>
      <w:tcPr>
        <w:tcBorders>
          <w:top w:val="double" w:sz="4" w:space="0" w:color="24FFF5" w:themeColor="accent1" w:themeTint="99"/>
        </w:tcBorders>
      </w:tcPr>
    </w:tblStylePr>
    <w:tblStylePr w:type="firstCol">
      <w:rPr>
        <w:b/>
        <w:bCs/>
      </w:rPr>
    </w:tblStylePr>
    <w:tblStylePr w:type="lastCol">
      <w:rPr>
        <w:b/>
        <w:bCs/>
      </w:rPr>
    </w:tblStylePr>
    <w:tblStylePr w:type="band1Vert">
      <w:tblPr/>
      <w:tcPr>
        <w:shd w:val="clear" w:color="auto" w:fill="B6FFFB" w:themeFill="accent1" w:themeFillTint="33"/>
      </w:tcPr>
    </w:tblStylePr>
    <w:tblStylePr w:type="band1Horz">
      <w:tblPr/>
      <w:tcPr>
        <w:shd w:val="clear" w:color="auto" w:fill="B6FFFB" w:themeFill="accent1" w:themeFillTint="33"/>
      </w:tcPr>
    </w:tblStylePr>
  </w:style>
  <w:style w:type="table" w:customStyle="1" w:styleId="ListTable6Colorful-Accent61">
    <w:name w:val="List Table 6 Colorful - Accent 61"/>
    <w:basedOn w:val="TableNormal"/>
    <w:uiPriority w:val="51"/>
    <w:rsid w:val="00A764E0"/>
    <w:pPr>
      <w:spacing w:after="0" w:line="240" w:lineRule="auto"/>
    </w:pPr>
    <w:rPr>
      <w:color w:val="001747" w:themeColor="accent6" w:themeShade="BF"/>
    </w:rPr>
    <w:tblPr>
      <w:tblStyleRowBandSize w:val="1"/>
      <w:tblStyleColBandSize w:val="1"/>
      <w:tblBorders>
        <w:top w:val="single" w:sz="4" w:space="0" w:color="002060" w:themeColor="accent6"/>
        <w:bottom w:val="single" w:sz="4" w:space="0" w:color="002060" w:themeColor="accent6"/>
      </w:tblBorders>
    </w:tblPr>
    <w:tblStylePr w:type="firstRow">
      <w:rPr>
        <w:b/>
        <w:bCs/>
      </w:rPr>
      <w:tblPr/>
      <w:tcPr>
        <w:tcBorders>
          <w:bottom w:val="single" w:sz="4" w:space="0" w:color="002060" w:themeColor="accent6"/>
        </w:tcBorders>
      </w:tcPr>
    </w:tblStylePr>
    <w:tblStylePr w:type="lastRow">
      <w:rPr>
        <w:b/>
        <w:bCs/>
      </w:rPr>
      <w:tblPr/>
      <w:tcPr>
        <w:tcBorders>
          <w:top w:val="double" w:sz="4" w:space="0" w:color="002060" w:themeColor="accent6"/>
        </w:tcBorders>
      </w:tcPr>
    </w:tblStylePr>
    <w:tblStylePr w:type="firstCol">
      <w:rPr>
        <w:b/>
        <w:bCs/>
      </w:rPr>
    </w:tblStylePr>
    <w:tblStylePr w:type="lastCol">
      <w:rPr>
        <w:b/>
        <w:bCs/>
      </w:rPr>
    </w:tblStylePr>
    <w:tblStylePr w:type="band1Vert">
      <w:tblPr/>
      <w:tcPr>
        <w:shd w:val="clear" w:color="auto" w:fill="ACC7FF" w:themeFill="accent6" w:themeFillTint="33"/>
      </w:tcPr>
    </w:tblStylePr>
    <w:tblStylePr w:type="band1Horz">
      <w:tblPr/>
      <w:tcPr>
        <w:shd w:val="clear" w:color="auto" w:fill="ACC7FF" w:themeFill="accent6" w:themeFillTint="33"/>
      </w:tcPr>
    </w:tblStylePr>
  </w:style>
  <w:style w:type="table" w:customStyle="1" w:styleId="ListTable6Colorful-Accent41">
    <w:name w:val="List Table 6 Colorful - Accent 41"/>
    <w:basedOn w:val="TableNormal"/>
    <w:uiPriority w:val="51"/>
    <w:rsid w:val="00B415A6"/>
    <w:pPr>
      <w:spacing w:after="0" w:line="240" w:lineRule="auto"/>
    </w:pPr>
    <w:rPr>
      <w:color w:val="BFA974" w:themeColor="accent4" w:themeShade="BF"/>
    </w:rPr>
    <w:tblPr>
      <w:tblStyleRowBandSize w:val="1"/>
      <w:tblStyleColBandSize w:val="1"/>
      <w:tblBorders>
        <w:top w:val="single" w:sz="4" w:space="0" w:color="E0D5BB" w:themeColor="accent4"/>
        <w:bottom w:val="single" w:sz="4" w:space="0" w:color="E0D5BB" w:themeColor="accent4"/>
      </w:tblBorders>
    </w:tblPr>
    <w:tblStylePr w:type="firstRow">
      <w:rPr>
        <w:b/>
        <w:bCs/>
      </w:rPr>
      <w:tblPr/>
      <w:tcPr>
        <w:tcBorders>
          <w:bottom w:val="single" w:sz="4" w:space="0" w:color="E0D5BB" w:themeColor="accent4"/>
        </w:tcBorders>
      </w:tcPr>
    </w:tblStylePr>
    <w:tblStylePr w:type="lastRow">
      <w:rPr>
        <w:b/>
        <w:bCs/>
      </w:rPr>
      <w:tblPr/>
      <w:tcPr>
        <w:tcBorders>
          <w:top w:val="double" w:sz="4" w:space="0" w:color="E0D5BB" w:themeColor="accent4"/>
        </w:tcBorders>
      </w:tcPr>
    </w:tblStylePr>
    <w:tblStylePr w:type="firstCol">
      <w:rPr>
        <w:b/>
        <w:bCs/>
      </w:rPr>
    </w:tblStylePr>
    <w:tblStylePr w:type="lastCol">
      <w:rPr>
        <w:b/>
        <w:bCs/>
      </w:rPr>
    </w:tblStylePr>
    <w:tblStylePr w:type="band1Vert">
      <w:tblPr/>
      <w:tcPr>
        <w:shd w:val="clear" w:color="auto" w:fill="F8F6F1" w:themeFill="accent4" w:themeFillTint="33"/>
      </w:tcPr>
    </w:tblStylePr>
    <w:tblStylePr w:type="band1Horz">
      <w:tblPr/>
      <w:tcPr>
        <w:shd w:val="clear" w:color="auto" w:fill="F8F6F1" w:themeFill="accent4" w:themeFillTint="33"/>
      </w:tcPr>
    </w:tblStylePr>
  </w:style>
  <w:style w:type="table" w:customStyle="1" w:styleId="ListTable5Dark-Accent61">
    <w:name w:val="List Table 5 Dark - Accent 61"/>
    <w:basedOn w:val="TableNormal"/>
    <w:uiPriority w:val="50"/>
    <w:rsid w:val="00B415A6"/>
    <w:pPr>
      <w:spacing w:after="0" w:line="240" w:lineRule="auto"/>
    </w:pPr>
    <w:rPr>
      <w:color w:val="FFFFFF" w:themeColor="background1"/>
    </w:rPr>
    <w:tblPr>
      <w:tblStyleRowBandSize w:val="1"/>
      <w:tblStyleColBandSize w:val="1"/>
      <w:tblBorders>
        <w:top w:val="single" w:sz="24" w:space="0" w:color="002060" w:themeColor="accent6"/>
        <w:left w:val="single" w:sz="24" w:space="0" w:color="002060" w:themeColor="accent6"/>
        <w:bottom w:val="single" w:sz="24" w:space="0" w:color="002060" w:themeColor="accent6"/>
        <w:right w:val="single" w:sz="24" w:space="0" w:color="002060" w:themeColor="accent6"/>
      </w:tblBorders>
    </w:tblPr>
    <w:tcPr>
      <w:shd w:val="clear" w:color="auto" w:fill="00206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SpacingChar">
    <w:name w:val="No Spacing Char"/>
    <w:basedOn w:val="DefaultParagraphFont"/>
    <w:link w:val="NoSpacing"/>
    <w:uiPriority w:val="1"/>
    <w:rsid w:val="00473C65"/>
    <w:rPr>
      <w:sz w:val="12"/>
    </w:rPr>
  </w:style>
  <w:style w:type="table" w:customStyle="1" w:styleId="ListTable1Light-Accent41">
    <w:name w:val="List Table 1 Light - Accent 41"/>
    <w:basedOn w:val="TableNormal"/>
    <w:uiPriority w:val="46"/>
    <w:rsid w:val="00692C6B"/>
    <w:pPr>
      <w:spacing w:after="0" w:line="240" w:lineRule="auto"/>
    </w:pPr>
    <w:tblPr>
      <w:tblStyleRowBandSize w:val="1"/>
      <w:tblStyleColBandSize w:val="1"/>
    </w:tblPr>
    <w:tblStylePr w:type="firstRow">
      <w:rPr>
        <w:b/>
        <w:bCs/>
      </w:rPr>
      <w:tblPr/>
      <w:tcPr>
        <w:tcBorders>
          <w:bottom w:val="single" w:sz="4" w:space="0" w:color="ECE5D6" w:themeColor="accent4" w:themeTint="99"/>
        </w:tcBorders>
      </w:tcPr>
    </w:tblStylePr>
    <w:tblStylePr w:type="lastRow">
      <w:rPr>
        <w:b/>
        <w:bCs/>
      </w:rPr>
      <w:tblPr/>
      <w:tcPr>
        <w:tcBorders>
          <w:top w:val="single" w:sz="4" w:space="0" w:color="ECE5D6" w:themeColor="accent4" w:themeTint="99"/>
        </w:tcBorders>
      </w:tcPr>
    </w:tblStylePr>
    <w:tblStylePr w:type="firstCol">
      <w:rPr>
        <w:b/>
        <w:bCs/>
      </w:rPr>
    </w:tblStylePr>
    <w:tblStylePr w:type="lastCol">
      <w:rPr>
        <w:b/>
        <w:bCs/>
      </w:rPr>
    </w:tblStylePr>
    <w:tblStylePr w:type="band1Vert">
      <w:tblPr/>
      <w:tcPr>
        <w:shd w:val="clear" w:color="auto" w:fill="F8F6F1" w:themeFill="accent4" w:themeFillTint="33"/>
      </w:tcPr>
    </w:tblStylePr>
    <w:tblStylePr w:type="band1Horz">
      <w:tblPr/>
      <w:tcPr>
        <w:shd w:val="clear" w:color="auto" w:fill="F8F6F1" w:themeFill="accent4" w:themeFillTint="33"/>
      </w:tcPr>
    </w:tblStylePr>
  </w:style>
  <w:style w:type="table" w:customStyle="1" w:styleId="ListTable6Colorful-Accent21">
    <w:name w:val="List Table 6 Colorful - Accent 21"/>
    <w:basedOn w:val="TableNormal"/>
    <w:uiPriority w:val="51"/>
    <w:rsid w:val="0014085C"/>
    <w:pPr>
      <w:spacing w:after="0" w:line="240" w:lineRule="auto"/>
    </w:pPr>
    <w:rPr>
      <w:color w:val="B72C13" w:themeColor="accent2" w:themeShade="BF"/>
    </w:rPr>
    <w:tblPr>
      <w:tblStyleRowBandSize w:val="1"/>
      <w:tblStyleColBandSize w:val="1"/>
      <w:tblBorders>
        <w:top w:val="single" w:sz="4" w:space="0" w:color="E84427" w:themeColor="accent2"/>
        <w:bottom w:val="single" w:sz="4" w:space="0" w:color="E84427" w:themeColor="accent2"/>
      </w:tblBorders>
    </w:tblPr>
    <w:tblStylePr w:type="firstRow">
      <w:rPr>
        <w:b/>
        <w:bCs/>
      </w:rPr>
      <w:tblPr/>
      <w:tcPr>
        <w:tcBorders>
          <w:bottom w:val="single" w:sz="4" w:space="0" w:color="E84427" w:themeColor="accent2"/>
        </w:tcBorders>
      </w:tcPr>
    </w:tblStylePr>
    <w:tblStylePr w:type="lastRow">
      <w:rPr>
        <w:b/>
        <w:bCs/>
      </w:rPr>
      <w:tblPr/>
      <w:tcPr>
        <w:tcBorders>
          <w:top w:val="double" w:sz="4" w:space="0" w:color="E84427" w:themeColor="accent2"/>
        </w:tcBorders>
      </w:tcPr>
    </w:tblStylePr>
    <w:tblStylePr w:type="firstCol">
      <w:rPr>
        <w:b/>
        <w:bCs/>
      </w:rPr>
    </w:tblStylePr>
    <w:tblStylePr w:type="lastCol">
      <w:rPr>
        <w:b/>
        <w:bCs/>
      </w:rPr>
    </w:tblStylePr>
    <w:tblStylePr w:type="band1Vert">
      <w:tblPr/>
      <w:tcPr>
        <w:shd w:val="clear" w:color="auto" w:fill="FAD9D3" w:themeFill="accent2" w:themeFillTint="33"/>
      </w:tcPr>
    </w:tblStylePr>
    <w:tblStylePr w:type="band1Horz">
      <w:tblPr/>
      <w:tcPr>
        <w:shd w:val="clear" w:color="auto" w:fill="FAD9D3" w:themeFill="accent2" w:themeFillTint="33"/>
      </w:tcPr>
    </w:tblStylePr>
  </w:style>
  <w:style w:type="character" w:customStyle="1" w:styleId="Heading5Char">
    <w:name w:val="Heading 5 Char"/>
    <w:basedOn w:val="DefaultParagraphFont"/>
    <w:link w:val="Heading5"/>
    <w:uiPriority w:val="1"/>
    <w:semiHidden/>
    <w:rsid w:val="004D2487"/>
    <w:rPr>
      <w:rFonts w:asciiTheme="majorHAnsi" w:eastAsiaTheme="majorEastAsia" w:hAnsiTheme="majorHAnsi" w:cstheme="majorBidi"/>
      <w:color w:val="006D68" w:themeColor="accent1" w:themeShade="BF"/>
      <w:lang w:val="en-AU"/>
    </w:rPr>
  </w:style>
  <w:style w:type="paragraph" w:customStyle="1" w:styleId="TableBullet0">
    <w:name w:val="Table Bullet"/>
    <w:basedOn w:val="Normal"/>
    <w:autoRedefine/>
    <w:rsid w:val="00F24560"/>
    <w:pPr>
      <w:spacing w:before="60" w:after="40"/>
    </w:pPr>
    <w:rPr>
      <w:rFonts w:ascii="Arial" w:eastAsia="Times New Roman" w:hAnsi="Arial" w:cs="Times New Roman"/>
      <w:color w:val="000000" w:themeColor="text1"/>
      <w:sz w:val="21"/>
      <w:lang w:eastAsia="en-AU"/>
    </w:rPr>
  </w:style>
  <w:style w:type="character" w:styleId="PageNumber">
    <w:name w:val="page number"/>
    <w:basedOn w:val="DefaultParagraphFont"/>
    <w:uiPriority w:val="99"/>
    <w:semiHidden/>
    <w:unhideWhenUsed/>
    <w:rsid w:val="002E5BC2"/>
  </w:style>
  <w:style w:type="character" w:customStyle="1" w:styleId="ListParagraphChar">
    <w:name w:val="List Paragraph Char"/>
    <w:aliases w:val="List Paragraph1 Char,Recommendation Char,List Paragraph11 Char,Bullets Char"/>
    <w:basedOn w:val="DefaultParagraphFont"/>
    <w:link w:val="ListParagraph"/>
    <w:uiPriority w:val="34"/>
    <w:locked/>
    <w:rsid w:val="00753DB0"/>
    <w:rPr>
      <w:lang w:val="en-AU"/>
    </w:rPr>
  </w:style>
  <w:style w:type="paragraph" w:styleId="BodyText">
    <w:name w:val="Body Text"/>
    <w:basedOn w:val="Normal"/>
    <w:link w:val="BodyTextChar"/>
    <w:qFormat/>
    <w:rsid w:val="0066141B"/>
    <w:pPr>
      <w:spacing w:after="120"/>
    </w:pPr>
    <w:rPr>
      <w:rFonts w:ascii="Arial" w:eastAsia="Times New Roman" w:hAnsi="Arial" w:cs="Times New Roman"/>
      <w:sz w:val="20"/>
      <w:szCs w:val="22"/>
      <w:lang w:val="en-US"/>
    </w:rPr>
  </w:style>
  <w:style w:type="character" w:customStyle="1" w:styleId="BodyTextChar">
    <w:name w:val="Body Text Char"/>
    <w:basedOn w:val="DefaultParagraphFont"/>
    <w:link w:val="BodyText"/>
    <w:rsid w:val="0066141B"/>
    <w:rPr>
      <w:rFonts w:ascii="Arial" w:eastAsia="Times New Roman" w:hAnsi="Arial" w:cs="Times New Roman"/>
      <w:sz w:val="20"/>
      <w:szCs w:val="22"/>
    </w:rPr>
  </w:style>
  <w:style w:type="character" w:styleId="Strong">
    <w:name w:val="Strong"/>
    <w:basedOn w:val="DefaultParagraphFont"/>
    <w:uiPriority w:val="22"/>
    <w:qFormat/>
    <w:rsid w:val="00753DB0"/>
    <w:rPr>
      <w:b/>
      <w:bCs/>
      <w:color w:val="000000" w:themeColor="text1"/>
    </w:rPr>
  </w:style>
  <w:style w:type="paragraph" w:styleId="ListBullet5">
    <w:name w:val="List Bullet 5"/>
    <w:basedOn w:val="Normal"/>
    <w:rsid w:val="00753DB0"/>
    <w:pPr>
      <w:numPr>
        <w:numId w:val="17"/>
      </w:numPr>
      <w:spacing w:before="60" w:after="60"/>
      <w:contextualSpacing/>
    </w:pPr>
    <w:rPr>
      <w:rFonts w:ascii="Arial" w:eastAsia="Times New Roman" w:hAnsi="Arial" w:cs="Times New Roman"/>
      <w:sz w:val="21"/>
      <w:szCs w:val="22"/>
      <w:lang w:val="en-US"/>
    </w:rPr>
  </w:style>
  <w:style w:type="table" w:customStyle="1" w:styleId="GridTable4-Accent411">
    <w:name w:val="Grid Table 4 - Accent 411"/>
    <w:basedOn w:val="TableNormal"/>
    <w:next w:val="GridTable4-Accent41"/>
    <w:uiPriority w:val="49"/>
    <w:rsid w:val="006843E1"/>
    <w:pPr>
      <w:spacing w:after="0" w:line="240" w:lineRule="auto"/>
    </w:pPr>
    <w:rPr>
      <w:rFonts w:eastAsia="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
    <w:name w:val="Table Grid1"/>
    <w:basedOn w:val="TableNormal"/>
    <w:next w:val="TableGrid"/>
    <w:uiPriority w:val="39"/>
    <w:rsid w:val="006843E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E573C"/>
    <w:pPr>
      <w:spacing w:after="0" w:line="240" w:lineRule="auto"/>
    </w:pPr>
    <w:tblPr>
      <w:tblStyleRowBandSize w:val="1"/>
      <w:tblStyleColBandSize w:val="1"/>
      <w:tblBorders>
        <w:top w:val="single" w:sz="4" w:space="0" w:color="0659FF" w:themeColor="accent6" w:themeTint="99"/>
        <w:left w:val="single" w:sz="4" w:space="0" w:color="0659FF" w:themeColor="accent6" w:themeTint="99"/>
        <w:bottom w:val="single" w:sz="4" w:space="0" w:color="0659FF" w:themeColor="accent6" w:themeTint="99"/>
        <w:right w:val="single" w:sz="4" w:space="0" w:color="0659FF" w:themeColor="accent6" w:themeTint="99"/>
        <w:insideH w:val="single" w:sz="4" w:space="0" w:color="0659FF" w:themeColor="accent6" w:themeTint="99"/>
        <w:insideV w:val="single" w:sz="4" w:space="0" w:color="0659FF" w:themeColor="accent6" w:themeTint="99"/>
      </w:tblBorders>
    </w:tblPr>
    <w:tblStylePr w:type="firstRow">
      <w:rPr>
        <w:b/>
        <w:bCs/>
        <w:color w:val="FFFFFF" w:themeColor="background1"/>
      </w:rPr>
      <w:tblPr/>
      <w:tcPr>
        <w:tcBorders>
          <w:top w:val="single" w:sz="4" w:space="0" w:color="002060" w:themeColor="accent6"/>
          <w:left w:val="single" w:sz="4" w:space="0" w:color="002060" w:themeColor="accent6"/>
          <w:bottom w:val="single" w:sz="4" w:space="0" w:color="002060" w:themeColor="accent6"/>
          <w:right w:val="single" w:sz="4" w:space="0" w:color="002060" w:themeColor="accent6"/>
          <w:insideH w:val="nil"/>
          <w:insideV w:val="nil"/>
        </w:tcBorders>
        <w:shd w:val="clear" w:color="auto" w:fill="002060" w:themeFill="accent6"/>
      </w:tcPr>
    </w:tblStylePr>
    <w:tblStylePr w:type="lastRow">
      <w:rPr>
        <w:b/>
        <w:bCs/>
      </w:rPr>
      <w:tblPr/>
      <w:tcPr>
        <w:tcBorders>
          <w:top w:val="double" w:sz="4" w:space="0" w:color="002060" w:themeColor="accent6"/>
        </w:tcBorders>
      </w:tcPr>
    </w:tblStylePr>
    <w:tblStylePr w:type="firstCol">
      <w:rPr>
        <w:b/>
        <w:bCs/>
      </w:rPr>
    </w:tblStylePr>
    <w:tblStylePr w:type="lastCol">
      <w:rPr>
        <w:b/>
        <w:bCs/>
      </w:rPr>
    </w:tblStylePr>
    <w:tblStylePr w:type="band1Vert">
      <w:tblPr/>
      <w:tcPr>
        <w:shd w:val="clear" w:color="auto" w:fill="ACC7FF" w:themeFill="accent6" w:themeFillTint="33"/>
      </w:tcPr>
    </w:tblStylePr>
    <w:tblStylePr w:type="band1Horz">
      <w:tblPr/>
      <w:tcPr>
        <w:shd w:val="clear" w:color="auto" w:fill="ACC7FF" w:themeFill="accent6" w:themeFillTint="33"/>
      </w:tcPr>
    </w:tblStylePr>
  </w:style>
  <w:style w:type="paragraph" w:styleId="TOC4">
    <w:name w:val="toc 4"/>
    <w:basedOn w:val="Normal"/>
    <w:next w:val="Normal"/>
    <w:autoRedefine/>
    <w:uiPriority w:val="39"/>
    <w:unhideWhenUsed/>
    <w:rsid w:val="00ED0F36"/>
    <w:pPr>
      <w:ind w:left="720"/>
    </w:pPr>
  </w:style>
  <w:style w:type="paragraph" w:styleId="Index1">
    <w:name w:val="index 1"/>
    <w:basedOn w:val="Normal"/>
    <w:next w:val="Normal"/>
    <w:autoRedefine/>
    <w:uiPriority w:val="99"/>
    <w:semiHidden/>
    <w:unhideWhenUsed/>
    <w:rsid w:val="00ED0F36"/>
    <w:pPr>
      <w:spacing w:after="0" w:line="240" w:lineRule="auto"/>
      <w:ind w:left="240" w:hanging="240"/>
    </w:pPr>
  </w:style>
  <w:style w:type="paragraph" w:styleId="TOC5">
    <w:name w:val="toc 5"/>
    <w:basedOn w:val="Normal"/>
    <w:next w:val="Normal"/>
    <w:autoRedefine/>
    <w:uiPriority w:val="39"/>
    <w:unhideWhenUsed/>
    <w:rsid w:val="00ED0F36"/>
    <w:pPr>
      <w:ind w:left="960"/>
    </w:pPr>
  </w:style>
  <w:style w:type="paragraph" w:styleId="TOC6">
    <w:name w:val="toc 6"/>
    <w:basedOn w:val="Normal"/>
    <w:next w:val="Normal"/>
    <w:autoRedefine/>
    <w:uiPriority w:val="39"/>
    <w:unhideWhenUsed/>
    <w:rsid w:val="00ED0F36"/>
    <w:pPr>
      <w:ind w:left="1200"/>
    </w:pPr>
  </w:style>
  <w:style w:type="paragraph" w:styleId="TOC7">
    <w:name w:val="toc 7"/>
    <w:basedOn w:val="Normal"/>
    <w:next w:val="Normal"/>
    <w:autoRedefine/>
    <w:uiPriority w:val="39"/>
    <w:unhideWhenUsed/>
    <w:rsid w:val="00ED0F36"/>
    <w:pPr>
      <w:ind w:left="1440"/>
    </w:pPr>
  </w:style>
  <w:style w:type="paragraph" w:styleId="TOC8">
    <w:name w:val="toc 8"/>
    <w:basedOn w:val="Normal"/>
    <w:next w:val="Normal"/>
    <w:autoRedefine/>
    <w:uiPriority w:val="39"/>
    <w:unhideWhenUsed/>
    <w:rsid w:val="00ED0F36"/>
    <w:pPr>
      <w:ind w:left="1680"/>
    </w:pPr>
  </w:style>
  <w:style w:type="paragraph" w:styleId="TOC9">
    <w:name w:val="toc 9"/>
    <w:basedOn w:val="Normal"/>
    <w:next w:val="Normal"/>
    <w:autoRedefine/>
    <w:uiPriority w:val="39"/>
    <w:unhideWhenUsed/>
    <w:rsid w:val="00ED0F36"/>
    <w:pPr>
      <w:ind w:left="1920"/>
    </w:pPr>
  </w:style>
  <w:style w:type="table" w:customStyle="1" w:styleId="ListTable4-Accent61">
    <w:name w:val="List Table 4 - Accent 61"/>
    <w:basedOn w:val="TableNormal"/>
    <w:uiPriority w:val="49"/>
    <w:rsid w:val="00ED0F36"/>
    <w:pPr>
      <w:spacing w:after="0" w:line="240" w:lineRule="auto"/>
    </w:pPr>
    <w:tblPr>
      <w:tblStyleRowBandSize w:val="1"/>
      <w:tblStyleColBandSize w:val="1"/>
      <w:tblBorders>
        <w:top w:val="single" w:sz="4" w:space="0" w:color="0659FF" w:themeColor="accent6" w:themeTint="99"/>
        <w:left w:val="single" w:sz="4" w:space="0" w:color="0659FF" w:themeColor="accent6" w:themeTint="99"/>
        <w:bottom w:val="single" w:sz="4" w:space="0" w:color="0659FF" w:themeColor="accent6" w:themeTint="99"/>
        <w:right w:val="single" w:sz="4" w:space="0" w:color="0659FF" w:themeColor="accent6" w:themeTint="99"/>
        <w:insideH w:val="single" w:sz="4" w:space="0" w:color="0659FF" w:themeColor="accent6" w:themeTint="99"/>
      </w:tblBorders>
    </w:tblPr>
    <w:tblStylePr w:type="firstRow">
      <w:rPr>
        <w:b/>
        <w:bCs/>
        <w:color w:val="FFFFFF" w:themeColor="background1"/>
      </w:rPr>
      <w:tblPr/>
      <w:tcPr>
        <w:tcBorders>
          <w:top w:val="single" w:sz="4" w:space="0" w:color="002060" w:themeColor="accent6"/>
          <w:left w:val="single" w:sz="4" w:space="0" w:color="002060" w:themeColor="accent6"/>
          <w:bottom w:val="single" w:sz="4" w:space="0" w:color="002060" w:themeColor="accent6"/>
          <w:right w:val="single" w:sz="4" w:space="0" w:color="002060" w:themeColor="accent6"/>
          <w:insideH w:val="nil"/>
        </w:tcBorders>
        <w:shd w:val="clear" w:color="auto" w:fill="002060" w:themeFill="accent6"/>
      </w:tcPr>
    </w:tblStylePr>
    <w:tblStylePr w:type="lastRow">
      <w:rPr>
        <w:b/>
        <w:bCs/>
      </w:rPr>
      <w:tblPr/>
      <w:tcPr>
        <w:tcBorders>
          <w:top w:val="double" w:sz="4" w:space="0" w:color="0659FF" w:themeColor="accent6" w:themeTint="99"/>
        </w:tcBorders>
      </w:tcPr>
    </w:tblStylePr>
    <w:tblStylePr w:type="firstCol">
      <w:rPr>
        <w:b/>
        <w:bCs/>
      </w:rPr>
    </w:tblStylePr>
    <w:tblStylePr w:type="lastCol">
      <w:rPr>
        <w:b/>
        <w:bCs/>
      </w:rPr>
    </w:tblStylePr>
    <w:tblStylePr w:type="band1Vert">
      <w:tblPr/>
      <w:tcPr>
        <w:shd w:val="clear" w:color="auto" w:fill="ACC7FF" w:themeFill="accent6" w:themeFillTint="33"/>
      </w:tcPr>
    </w:tblStylePr>
    <w:tblStylePr w:type="band1Horz">
      <w:tblPr/>
      <w:tcPr>
        <w:shd w:val="clear" w:color="auto" w:fill="ACC7FF" w:themeFill="accent6" w:themeFillTint="33"/>
      </w:tcPr>
    </w:tblStylePr>
  </w:style>
  <w:style w:type="paragraph" w:customStyle="1" w:styleId="crossheading">
    <w:name w:val="crossheading"/>
    <w:basedOn w:val="BodyText"/>
    <w:qFormat/>
    <w:rsid w:val="00AF7FBB"/>
    <w:pPr>
      <w:keepNext/>
      <w:spacing w:before="360"/>
      <w:contextualSpacing/>
    </w:pPr>
    <w:rPr>
      <w:b/>
      <w:color w:val="00928C" w:themeColor="accent1"/>
    </w:rPr>
  </w:style>
  <w:style w:type="paragraph" w:customStyle="1" w:styleId="AnnexHeading">
    <w:name w:val="Annex Heading"/>
    <w:basedOn w:val="Heading1"/>
    <w:rsid w:val="00A145E1"/>
    <w:pPr>
      <w:numPr>
        <w:numId w:val="40"/>
      </w:numPr>
      <w:spacing w:before="0"/>
      <w:ind w:left="1701" w:hanging="1701"/>
    </w:pPr>
    <w:rPr>
      <w:rFonts w:ascii="Arial" w:hAnsi="Arial" w:cs="Arial"/>
    </w:rPr>
  </w:style>
  <w:style w:type="paragraph" w:customStyle="1" w:styleId="boxheading">
    <w:name w:val="box heading"/>
    <w:basedOn w:val="Normal"/>
    <w:qFormat/>
    <w:rsid w:val="00C13EE8"/>
    <w:pPr>
      <w:pBdr>
        <w:top w:val="single" w:sz="24" w:space="1" w:color="493417" w:themeColor="accent3"/>
        <w:left w:val="single" w:sz="24" w:space="4" w:color="493417" w:themeColor="accent3"/>
        <w:bottom w:val="single" w:sz="24" w:space="1" w:color="493417" w:themeColor="accent3"/>
        <w:right w:val="single" w:sz="24" w:space="4" w:color="493417" w:themeColor="accent3"/>
      </w:pBdr>
      <w:shd w:val="clear" w:color="auto" w:fill="493417" w:themeFill="accent3"/>
      <w:autoSpaceDE w:val="0"/>
      <w:autoSpaceDN w:val="0"/>
      <w:adjustRightInd w:val="0"/>
      <w:spacing w:after="80"/>
    </w:pPr>
    <w:rPr>
      <w:rFonts w:ascii="Arial" w:hAnsi="Arial" w:cs="Arial"/>
      <w:b/>
      <w:bCs/>
      <w:sz w:val="16"/>
      <w:szCs w:val="21"/>
    </w:rPr>
  </w:style>
  <w:style w:type="table" w:customStyle="1" w:styleId="GridTable1Light-Accent51">
    <w:name w:val="Grid Table 1 Light - Accent 51"/>
    <w:basedOn w:val="TableNormal"/>
    <w:uiPriority w:val="46"/>
    <w:rsid w:val="00D27219"/>
    <w:pPr>
      <w:spacing w:after="0" w:line="240" w:lineRule="auto"/>
    </w:pPr>
    <w:tblPr>
      <w:tblStyleRowBandSize w:val="1"/>
      <w:tblStyleColBandSize w:val="1"/>
      <w:tblBorders>
        <w:top w:val="single" w:sz="4" w:space="0" w:color="E5DFD0" w:themeColor="accent5" w:themeTint="66"/>
        <w:left w:val="single" w:sz="4" w:space="0" w:color="E5DFD0" w:themeColor="accent5" w:themeTint="66"/>
        <w:bottom w:val="single" w:sz="4" w:space="0" w:color="E5DFD0" w:themeColor="accent5" w:themeTint="66"/>
        <w:right w:val="single" w:sz="4" w:space="0" w:color="E5DFD0" w:themeColor="accent5" w:themeTint="66"/>
        <w:insideH w:val="single" w:sz="4" w:space="0" w:color="E5DFD0" w:themeColor="accent5" w:themeTint="66"/>
        <w:insideV w:val="single" w:sz="4" w:space="0" w:color="E5DFD0" w:themeColor="accent5" w:themeTint="66"/>
      </w:tblBorders>
    </w:tblPr>
    <w:tblStylePr w:type="firstRow">
      <w:rPr>
        <w:b/>
        <w:bCs/>
      </w:rPr>
      <w:tblPr/>
      <w:tcPr>
        <w:tcBorders>
          <w:bottom w:val="single" w:sz="12" w:space="0" w:color="D8CEB9" w:themeColor="accent5" w:themeTint="99"/>
        </w:tcBorders>
      </w:tcPr>
    </w:tblStylePr>
    <w:tblStylePr w:type="lastRow">
      <w:rPr>
        <w:b/>
        <w:bCs/>
      </w:rPr>
      <w:tblPr/>
      <w:tcPr>
        <w:tcBorders>
          <w:top w:val="double" w:sz="2" w:space="0" w:color="D8CEB9" w:themeColor="accent5" w:themeTint="99"/>
        </w:tcBorders>
      </w:tcPr>
    </w:tblStylePr>
    <w:tblStylePr w:type="firstCol">
      <w:rPr>
        <w:b/>
        <w:bCs/>
      </w:rPr>
    </w:tblStylePr>
    <w:tblStylePr w:type="lastCol">
      <w:rPr>
        <w:b/>
        <w:bCs/>
      </w:rPr>
    </w:tblStylePr>
  </w:style>
  <w:style w:type="character" w:customStyle="1" w:styleId="tgc">
    <w:name w:val="_tgc"/>
    <w:basedOn w:val="DefaultParagraphFont"/>
    <w:rsid w:val="0091261C"/>
  </w:style>
  <w:style w:type="paragraph" w:customStyle="1" w:styleId="Greenbullet">
    <w:name w:val="Green bullet"/>
    <w:basedOn w:val="bullets"/>
    <w:autoRedefine/>
    <w:rsid w:val="002A5139"/>
    <w:pPr>
      <w:spacing w:before="120" w:line="276" w:lineRule="auto"/>
      <w:ind w:left="720" w:hanging="360"/>
    </w:pPr>
    <w:rPr>
      <w:rFonts w:eastAsia="Times New Roman" w:cs="Arial"/>
      <w:sz w:val="20"/>
      <w:szCs w:val="20"/>
    </w:rPr>
  </w:style>
  <w:style w:type="table" w:styleId="TableGridLight">
    <w:name w:val="Grid Table Light"/>
    <w:basedOn w:val="TableNormal"/>
    <w:uiPriority w:val="40"/>
    <w:rsid w:val="009C48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rosssubheading">
    <w:name w:val="cross subheading"/>
    <w:basedOn w:val="BodyText"/>
    <w:qFormat/>
    <w:rsid w:val="00137B1B"/>
    <w:pPr>
      <w:keepNext/>
      <w:spacing w:before="240"/>
    </w:pPr>
    <w:rPr>
      <w:b/>
      <w:color w:val="44546A" w:themeColor="text2"/>
    </w:rPr>
  </w:style>
  <w:style w:type="character" w:customStyle="1" w:styleId="A10">
    <w:name w:val="A10"/>
    <w:uiPriority w:val="99"/>
    <w:rsid w:val="00496A6A"/>
    <w:rPr>
      <w:rFonts w:cs="Fedra Sans Std Light"/>
      <w:color w:val="000000"/>
      <w:sz w:val="131"/>
      <w:szCs w:val="1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85666">
      <w:bodyDiv w:val="1"/>
      <w:marLeft w:val="0"/>
      <w:marRight w:val="0"/>
      <w:marTop w:val="0"/>
      <w:marBottom w:val="0"/>
      <w:divBdr>
        <w:top w:val="none" w:sz="0" w:space="0" w:color="auto"/>
        <w:left w:val="none" w:sz="0" w:space="0" w:color="auto"/>
        <w:bottom w:val="none" w:sz="0" w:space="0" w:color="auto"/>
        <w:right w:val="none" w:sz="0" w:space="0" w:color="auto"/>
      </w:divBdr>
    </w:div>
    <w:div w:id="185337168">
      <w:bodyDiv w:val="1"/>
      <w:marLeft w:val="0"/>
      <w:marRight w:val="0"/>
      <w:marTop w:val="0"/>
      <w:marBottom w:val="0"/>
      <w:divBdr>
        <w:top w:val="none" w:sz="0" w:space="0" w:color="auto"/>
        <w:left w:val="none" w:sz="0" w:space="0" w:color="auto"/>
        <w:bottom w:val="none" w:sz="0" w:space="0" w:color="auto"/>
        <w:right w:val="none" w:sz="0" w:space="0" w:color="auto"/>
      </w:divBdr>
    </w:div>
    <w:div w:id="419908233">
      <w:bodyDiv w:val="1"/>
      <w:marLeft w:val="0"/>
      <w:marRight w:val="0"/>
      <w:marTop w:val="0"/>
      <w:marBottom w:val="0"/>
      <w:divBdr>
        <w:top w:val="none" w:sz="0" w:space="0" w:color="auto"/>
        <w:left w:val="none" w:sz="0" w:space="0" w:color="auto"/>
        <w:bottom w:val="none" w:sz="0" w:space="0" w:color="auto"/>
        <w:right w:val="none" w:sz="0" w:space="0" w:color="auto"/>
      </w:divBdr>
    </w:div>
    <w:div w:id="424111563">
      <w:bodyDiv w:val="1"/>
      <w:marLeft w:val="0"/>
      <w:marRight w:val="0"/>
      <w:marTop w:val="0"/>
      <w:marBottom w:val="0"/>
      <w:divBdr>
        <w:top w:val="none" w:sz="0" w:space="0" w:color="auto"/>
        <w:left w:val="none" w:sz="0" w:space="0" w:color="auto"/>
        <w:bottom w:val="none" w:sz="0" w:space="0" w:color="auto"/>
        <w:right w:val="none" w:sz="0" w:space="0" w:color="auto"/>
      </w:divBdr>
      <w:divsChild>
        <w:div w:id="1472137464">
          <w:marLeft w:val="0"/>
          <w:marRight w:val="0"/>
          <w:marTop w:val="0"/>
          <w:marBottom w:val="0"/>
          <w:divBdr>
            <w:top w:val="none" w:sz="0" w:space="0" w:color="auto"/>
            <w:left w:val="none" w:sz="0" w:space="0" w:color="auto"/>
            <w:bottom w:val="none" w:sz="0" w:space="0" w:color="auto"/>
            <w:right w:val="none" w:sz="0" w:space="0" w:color="auto"/>
          </w:divBdr>
          <w:divsChild>
            <w:div w:id="967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6476">
      <w:bodyDiv w:val="1"/>
      <w:marLeft w:val="0"/>
      <w:marRight w:val="0"/>
      <w:marTop w:val="0"/>
      <w:marBottom w:val="0"/>
      <w:divBdr>
        <w:top w:val="none" w:sz="0" w:space="0" w:color="auto"/>
        <w:left w:val="none" w:sz="0" w:space="0" w:color="auto"/>
        <w:bottom w:val="none" w:sz="0" w:space="0" w:color="auto"/>
        <w:right w:val="none" w:sz="0" w:space="0" w:color="auto"/>
      </w:divBdr>
      <w:divsChild>
        <w:div w:id="434596514">
          <w:marLeft w:val="360"/>
          <w:marRight w:val="0"/>
          <w:marTop w:val="360"/>
          <w:marBottom w:val="0"/>
          <w:divBdr>
            <w:top w:val="none" w:sz="0" w:space="0" w:color="auto"/>
            <w:left w:val="none" w:sz="0" w:space="0" w:color="auto"/>
            <w:bottom w:val="none" w:sz="0" w:space="0" w:color="auto"/>
            <w:right w:val="none" w:sz="0" w:space="0" w:color="auto"/>
          </w:divBdr>
        </w:div>
        <w:div w:id="1428842965">
          <w:marLeft w:val="360"/>
          <w:marRight w:val="0"/>
          <w:marTop w:val="360"/>
          <w:marBottom w:val="0"/>
          <w:divBdr>
            <w:top w:val="none" w:sz="0" w:space="0" w:color="auto"/>
            <w:left w:val="none" w:sz="0" w:space="0" w:color="auto"/>
            <w:bottom w:val="none" w:sz="0" w:space="0" w:color="auto"/>
            <w:right w:val="none" w:sz="0" w:space="0" w:color="auto"/>
          </w:divBdr>
        </w:div>
        <w:div w:id="1503086261">
          <w:marLeft w:val="360"/>
          <w:marRight w:val="0"/>
          <w:marTop w:val="360"/>
          <w:marBottom w:val="0"/>
          <w:divBdr>
            <w:top w:val="none" w:sz="0" w:space="0" w:color="auto"/>
            <w:left w:val="none" w:sz="0" w:space="0" w:color="auto"/>
            <w:bottom w:val="none" w:sz="0" w:space="0" w:color="auto"/>
            <w:right w:val="none" w:sz="0" w:space="0" w:color="auto"/>
          </w:divBdr>
        </w:div>
      </w:divsChild>
    </w:div>
    <w:div w:id="540675242">
      <w:bodyDiv w:val="1"/>
      <w:marLeft w:val="0"/>
      <w:marRight w:val="0"/>
      <w:marTop w:val="0"/>
      <w:marBottom w:val="0"/>
      <w:divBdr>
        <w:top w:val="none" w:sz="0" w:space="0" w:color="auto"/>
        <w:left w:val="none" w:sz="0" w:space="0" w:color="auto"/>
        <w:bottom w:val="none" w:sz="0" w:space="0" w:color="auto"/>
        <w:right w:val="none" w:sz="0" w:space="0" w:color="auto"/>
      </w:divBdr>
      <w:divsChild>
        <w:div w:id="39592285">
          <w:marLeft w:val="360"/>
          <w:marRight w:val="0"/>
          <w:marTop w:val="360"/>
          <w:marBottom w:val="0"/>
          <w:divBdr>
            <w:top w:val="none" w:sz="0" w:space="0" w:color="auto"/>
            <w:left w:val="none" w:sz="0" w:space="0" w:color="auto"/>
            <w:bottom w:val="none" w:sz="0" w:space="0" w:color="auto"/>
            <w:right w:val="none" w:sz="0" w:space="0" w:color="auto"/>
          </w:divBdr>
        </w:div>
        <w:div w:id="224489914">
          <w:marLeft w:val="360"/>
          <w:marRight w:val="0"/>
          <w:marTop w:val="360"/>
          <w:marBottom w:val="0"/>
          <w:divBdr>
            <w:top w:val="none" w:sz="0" w:space="0" w:color="auto"/>
            <w:left w:val="none" w:sz="0" w:space="0" w:color="auto"/>
            <w:bottom w:val="none" w:sz="0" w:space="0" w:color="auto"/>
            <w:right w:val="none" w:sz="0" w:space="0" w:color="auto"/>
          </w:divBdr>
        </w:div>
        <w:div w:id="265814681">
          <w:marLeft w:val="360"/>
          <w:marRight w:val="0"/>
          <w:marTop w:val="360"/>
          <w:marBottom w:val="0"/>
          <w:divBdr>
            <w:top w:val="none" w:sz="0" w:space="0" w:color="auto"/>
            <w:left w:val="none" w:sz="0" w:space="0" w:color="auto"/>
            <w:bottom w:val="none" w:sz="0" w:space="0" w:color="auto"/>
            <w:right w:val="none" w:sz="0" w:space="0" w:color="auto"/>
          </w:divBdr>
        </w:div>
        <w:div w:id="422995327">
          <w:marLeft w:val="360"/>
          <w:marRight w:val="0"/>
          <w:marTop w:val="360"/>
          <w:marBottom w:val="0"/>
          <w:divBdr>
            <w:top w:val="none" w:sz="0" w:space="0" w:color="auto"/>
            <w:left w:val="none" w:sz="0" w:space="0" w:color="auto"/>
            <w:bottom w:val="none" w:sz="0" w:space="0" w:color="auto"/>
            <w:right w:val="none" w:sz="0" w:space="0" w:color="auto"/>
          </w:divBdr>
        </w:div>
        <w:div w:id="758520172">
          <w:marLeft w:val="360"/>
          <w:marRight w:val="0"/>
          <w:marTop w:val="360"/>
          <w:marBottom w:val="0"/>
          <w:divBdr>
            <w:top w:val="none" w:sz="0" w:space="0" w:color="auto"/>
            <w:left w:val="none" w:sz="0" w:space="0" w:color="auto"/>
            <w:bottom w:val="none" w:sz="0" w:space="0" w:color="auto"/>
            <w:right w:val="none" w:sz="0" w:space="0" w:color="auto"/>
          </w:divBdr>
        </w:div>
        <w:div w:id="1995449798">
          <w:marLeft w:val="360"/>
          <w:marRight w:val="0"/>
          <w:marTop w:val="360"/>
          <w:marBottom w:val="0"/>
          <w:divBdr>
            <w:top w:val="none" w:sz="0" w:space="0" w:color="auto"/>
            <w:left w:val="none" w:sz="0" w:space="0" w:color="auto"/>
            <w:bottom w:val="none" w:sz="0" w:space="0" w:color="auto"/>
            <w:right w:val="none" w:sz="0" w:space="0" w:color="auto"/>
          </w:divBdr>
        </w:div>
      </w:divsChild>
    </w:div>
    <w:div w:id="939214329">
      <w:bodyDiv w:val="1"/>
      <w:marLeft w:val="0"/>
      <w:marRight w:val="0"/>
      <w:marTop w:val="0"/>
      <w:marBottom w:val="0"/>
      <w:divBdr>
        <w:top w:val="none" w:sz="0" w:space="0" w:color="auto"/>
        <w:left w:val="none" w:sz="0" w:space="0" w:color="auto"/>
        <w:bottom w:val="none" w:sz="0" w:space="0" w:color="auto"/>
        <w:right w:val="none" w:sz="0" w:space="0" w:color="auto"/>
      </w:divBdr>
      <w:divsChild>
        <w:div w:id="861238999">
          <w:marLeft w:val="360"/>
          <w:marRight w:val="0"/>
          <w:marTop w:val="360"/>
          <w:marBottom w:val="0"/>
          <w:divBdr>
            <w:top w:val="none" w:sz="0" w:space="0" w:color="auto"/>
            <w:left w:val="none" w:sz="0" w:space="0" w:color="auto"/>
            <w:bottom w:val="none" w:sz="0" w:space="0" w:color="auto"/>
            <w:right w:val="none" w:sz="0" w:space="0" w:color="auto"/>
          </w:divBdr>
        </w:div>
      </w:divsChild>
    </w:div>
    <w:div w:id="1052997279">
      <w:bodyDiv w:val="1"/>
      <w:marLeft w:val="0"/>
      <w:marRight w:val="0"/>
      <w:marTop w:val="0"/>
      <w:marBottom w:val="0"/>
      <w:divBdr>
        <w:top w:val="none" w:sz="0" w:space="0" w:color="auto"/>
        <w:left w:val="none" w:sz="0" w:space="0" w:color="auto"/>
        <w:bottom w:val="none" w:sz="0" w:space="0" w:color="auto"/>
        <w:right w:val="none" w:sz="0" w:space="0" w:color="auto"/>
      </w:divBdr>
    </w:div>
    <w:div w:id="1317566646">
      <w:bodyDiv w:val="1"/>
      <w:marLeft w:val="0"/>
      <w:marRight w:val="0"/>
      <w:marTop w:val="0"/>
      <w:marBottom w:val="0"/>
      <w:divBdr>
        <w:top w:val="none" w:sz="0" w:space="0" w:color="auto"/>
        <w:left w:val="none" w:sz="0" w:space="0" w:color="auto"/>
        <w:bottom w:val="none" w:sz="0" w:space="0" w:color="auto"/>
        <w:right w:val="none" w:sz="0" w:space="0" w:color="auto"/>
      </w:divBdr>
    </w:div>
    <w:div w:id="1390881738">
      <w:bodyDiv w:val="1"/>
      <w:marLeft w:val="0"/>
      <w:marRight w:val="0"/>
      <w:marTop w:val="0"/>
      <w:marBottom w:val="0"/>
      <w:divBdr>
        <w:top w:val="none" w:sz="0" w:space="0" w:color="auto"/>
        <w:left w:val="none" w:sz="0" w:space="0" w:color="auto"/>
        <w:bottom w:val="none" w:sz="0" w:space="0" w:color="auto"/>
        <w:right w:val="none" w:sz="0" w:space="0" w:color="auto"/>
      </w:divBdr>
    </w:div>
    <w:div w:id="1617370061">
      <w:bodyDiv w:val="1"/>
      <w:marLeft w:val="0"/>
      <w:marRight w:val="0"/>
      <w:marTop w:val="0"/>
      <w:marBottom w:val="0"/>
      <w:divBdr>
        <w:top w:val="none" w:sz="0" w:space="0" w:color="auto"/>
        <w:left w:val="none" w:sz="0" w:space="0" w:color="auto"/>
        <w:bottom w:val="none" w:sz="0" w:space="0" w:color="auto"/>
        <w:right w:val="none" w:sz="0" w:space="0" w:color="auto"/>
      </w:divBdr>
    </w:div>
    <w:div w:id="1657681197">
      <w:bodyDiv w:val="1"/>
      <w:marLeft w:val="0"/>
      <w:marRight w:val="0"/>
      <w:marTop w:val="0"/>
      <w:marBottom w:val="0"/>
      <w:divBdr>
        <w:top w:val="none" w:sz="0" w:space="0" w:color="auto"/>
        <w:left w:val="none" w:sz="0" w:space="0" w:color="auto"/>
        <w:bottom w:val="none" w:sz="0" w:space="0" w:color="auto"/>
        <w:right w:val="none" w:sz="0" w:space="0" w:color="auto"/>
      </w:divBdr>
      <w:divsChild>
        <w:div w:id="1557205763">
          <w:marLeft w:val="360"/>
          <w:marRight w:val="0"/>
          <w:marTop w:val="360"/>
          <w:marBottom w:val="0"/>
          <w:divBdr>
            <w:top w:val="none" w:sz="0" w:space="0" w:color="auto"/>
            <w:left w:val="none" w:sz="0" w:space="0" w:color="auto"/>
            <w:bottom w:val="none" w:sz="0" w:space="0" w:color="auto"/>
            <w:right w:val="none" w:sz="0" w:space="0" w:color="auto"/>
          </w:divBdr>
        </w:div>
        <w:div w:id="2094470999">
          <w:marLeft w:val="360"/>
          <w:marRight w:val="0"/>
          <w:marTop w:val="360"/>
          <w:marBottom w:val="0"/>
          <w:divBdr>
            <w:top w:val="none" w:sz="0" w:space="0" w:color="auto"/>
            <w:left w:val="none" w:sz="0" w:space="0" w:color="auto"/>
            <w:bottom w:val="none" w:sz="0" w:space="0" w:color="auto"/>
            <w:right w:val="none" w:sz="0" w:space="0" w:color="auto"/>
          </w:divBdr>
        </w:div>
        <w:div w:id="2114548440">
          <w:marLeft w:val="360"/>
          <w:marRight w:val="0"/>
          <w:marTop w:val="360"/>
          <w:marBottom w:val="0"/>
          <w:divBdr>
            <w:top w:val="none" w:sz="0" w:space="0" w:color="auto"/>
            <w:left w:val="none" w:sz="0" w:space="0" w:color="auto"/>
            <w:bottom w:val="none" w:sz="0" w:space="0" w:color="auto"/>
            <w:right w:val="none" w:sz="0" w:space="0" w:color="auto"/>
          </w:divBdr>
        </w:div>
      </w:divsChild>
    </w:div>
    <w:div w:id="1715885497">
      <w:bodyDiv w:val="1"/>
      <w:marLeft w:val="0"/>
      <w:marRight w:val="0"/>
      <w:marTop w:val="0"/>
      <w:marBottom w:val="0"/>
      <w:divBdr>
        <w:top w:val="none" w:sz="0" w:space="0" w:color="auto"/>
        <w:left w:val="none" w:sz="0" w:space="0" w:color="auto"/>
        <w:bottom w:val="none" w:sz="0" w:space="0" w:color="auto"/>
        <w:right w:val="none" w:sz="0" w:space="0" w:color="auto"/>
      </w:divBdr>
    </w:div>
    <w:div w:id="1947735838">
      <w:bodyDiv w:val="1"/>
      <w:marLeft w:val="0"/>
      <w:marRight w:val="0"/>
      <w:marTop w:val="0"/>
      <w:marBottom w:val="0"/>
      <w:divBdr>
        <w:top w:val="none" w:sz="0" w:space="0" w:color="auto"/>
        <w:left w:val="none" w:sz="0" w:space="0" w:color="auto"/>
        <w:bottom w:val="none" w:sz="0" w:space="0" w:color="auto"/>
        <w:right w:val="none" w:sz="0" w:space="0" w:color="auto"/>
      </w:divBdr>
    </w:div>
    <w:div w:id="207153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header" Target="header6.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diagramQuickStyle" Target="diagrams/quickStyle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helen.cumming/AppData/Local/Microsoft/Windows/Temporary%20Internet%20Files/Content.Outlook/ZJYDG2HC/Book1.xlsx" TargetMode="External"/><Relationship Id="rId32" Type="http://schemas.openxmlformats.org/officeDocument/2006/relationships/hyperlink" Target="mailto:richelle.tickle@pacificwomen.org.fj" TargetMode="Externa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footer" Target="footer5.xml"/><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diagramLayout" Target="diagrams/layout1.xml"/><Relationship Id="rId31" Type="http://schemas.openxmlformats.org/officeDocument/2006/relationships/hyperlink" Target="mailto:brenda.andrias@pacificwomen.org.fj"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205E1-F1F4-4469-929B-8028ECC66332}" type="doc">
      <dgm:prSet loTypeId="urn:microsoft.com/office/officeart/2005/8/layout/hChevron3" loCatId="process" qsTypeId="urn:microsoft.com/office/officeart/2005/8/quickstyle/simple1" qsCatId="simple" csTypeId="urn:microsoft.com/office/officeart/2005/8/colors/accent1_3" csCatId="accent1" phldr="1"/>
      <dgm:spPr/>
      <dgm:t>
        <a:bodyPr/>
        <a:lstStyle/>
        <a:p>
          <a:endParaRPr lang="en-US"/>
        </a:p>
      </dgm:t>
    </dgm:pt>
    <dgm:pt modelId="{42F34274-35A1-40F9-AA87-22CA4F491D2D}">
      <dgm:prSet phldrT="[Text]" custT="1"/>
      <dgm:spPr/>
      <dgm:t>
        <a:bodyPr/>
        <a:lstStyle/>
        <a:p>
          <a:r>
            <a:rPr lang="en-US" sz="800" b="1">
              <a:latin typeface="Arial" panose="020B0604020202020204" pitchFamily="34" charset="0"/>
              <a:cs typeface="Arial" panose="020B0604020202020204" pitchFamily="34" charset="0"/>
            </a:rPr>
            <a:t>Training provided to Model Farming Families to introduce the concept and ensure they understood and agreed to the Model Farming Family responsibilities</a:t>
          </a:r>
        </a:p>
      </dgm:t>
    </dgm:pt>
    <dgm:pt modelId="{3842876F-0CA4-485B-812C-258C271A69D0}" type="parTrans" cxnId="{98BA3475-5E4A-4AAD-A60A-1FD757EE8A7D}">
      <dgm:prSet/>
      <dgm:spPr/>
      <dgm:t>
        <a:bodyPr/>
        <a:lstStyle/>
        <a:p>
          <a:endParaRPr lang="en-US" sz="900">
            <a:latin typeface="Arial" panose="020B0604020202020204" pitchFamily="34" charset="0"/>
            <a:cs typeface="Arial" panose="020B0604020202020204" pitchFamily="34" charset="0"/>
          </a:endParaRPr>
        </a:p>
      </dgm:t>
    </dgm:pt>
    <dgm:pt modelId="{F4B8D357-1423-4853-9D3E-6204096F3C41}" type="sibTrans" cxnId="{98BA3475-5E4A-4AAD-A60A-1FD757EE8A7D}">
      <dgm:prSet/>
      <dgm:spPr/>
      <dgm:t>
        <a:bodyPr/>
        <a:lstStyle/>
        <a:p>
          <a:endParaRPr lang="en-US" sz="900">
            <a:latin typeface="Arial" panose="020B0604020202020204" pitchFamily="34" charset="0"/>
            <a:cs typeface="Arial" panose="020B0604020202020204" pitchFamily="34" charset="0"/>
          </a:endParaRPr>
        </a:p>
      </dgm:t>
    </dgm:pt>
    <dgm:pt modelId="{51C32F02-9C61-4068-8569-39ADB62303E1}">
      <dgm:prSet phldrT="[Text]" custT="1"/>
      <dgm:spPr/>
      <dgm:t>
        <a:bodyPr/>
        <a:lstStyle/>
        <a:p>
          <a:r>
            <a:rPr lang="en-US" sz="800" b="1">
              <a:latin typeface="Arial" panose="020B0604020202020204" pitchFamily="34" charset="0"/>
              <a:cs typeface="Arial" panose="020B0604020202020204" pitchFamily="34" charset="0"/>
            </a:rPr>
            <a:t>Field Support and training provided to each Model Farming Family on coffee husbandry and management </a:t>
          </a:r>
        </a:p>
      </dgm:t>
    </dgm:pt>
    <dgm:pt modelId="{A35FF822-0117-40A3-8B8E-B8627001DBA8}" type="parTrans" cxnId="{3D6EF72E-3B77-4418-A8FE-F458A0531D9F}">
      <dgm:prSet/>
      <dgm:spPr/>
      <dgm:t>
        <a:bodyPr/>
        <a:lstStyle/>
        <a:p>
          <a:endParaRPr lang="en-US" sz="900">
            <a:latin typeface="Arial" panose="020B0604020202020204" pitchFamily="34" charset="0"/>
            <a:cs typeface="Arial" panose="020B0604020202020204" pitchFamily="34" charset="0"/>
          </a:endParaRPr>
        </a:p>
      </dgm:t>
    </dgm:pt>
    <dgm:pt modelId="{850069E1-5C92-4D04-B176-F264A61A68BC}" type="sibTrans" cxnId="{3D6EF72E-3B77-4418-A8FE-F458A0531D9F}">
      <dgm:prSet/>
      <dgm:spPr/>
      <dgm:t>
        <a:bodyPr/>
        <a:lstStyle/>
        <a:p>
          <a:endParaRPr lang="en-US" sz="900">
            <a:latin typeface="Arial" panose="020B0604020202020204" pitchFamily="34" charset="0"/>
            <a:cs typeface="Arial" panose="020B0604020202020204" pitchFamily="34" charset="0"/>
          </a:endParaRPr>
        </a:p>
      </dgm:t>
    </dgm:pt>
    <dgm:pt modelId="{D304F0FB-D2CC-41BA-AD27-1D6985590F75}">
      <dgm:prSet phldrT="[Text]" custT="1"/>
      <dgm:spPr/>
      <dgm:t>
        <a:bodyPr/>
        <a:lstStyle/>
        <a:p>
          <a:r>
            <a:rPr lang="en-US" sz="800" b="1">
              <a:latin typeface="Arial" panose="020B0604020202020204" pitchFamily="34" charset="0"/>
              <a:cs typeface="Arial" panose="020B0604020202020204" pitchFamily="34" charset="0"/>
            </a:rPr>
            <a:t>Effective farmers are recurited to become role models</a:t>
          </a:r>
        </a:p>
      </dgm:t>
    </dgm:pt>
    <dgm:pt modelId="{983F5472-E1DA-44F0-8930-13986A308E24}" type="sibTrans" cxnId="{6817D092-F2E8-4626-A10C-9D7B7CBB8865}">
      <dgm:prSet/>
      <dgm:spPr/>
      <dgm:t>
        <a:bodyPr/>
        <a:lstStyle/>
        <a:p>
          <a:endParaRPr lang="en-US" sz="900">
            <a:latin typeface="Arial" panose="020B0604020202020204" pitchFamily="34" charset="0"/>
            <a:cs typeface="Arial" panose="020B0604020202020204" pitchFamily="34" charset="0"/>
          </a:endParaRPr>
        </a:p>
      </dgm:t>
    </dgm:pt>
    <dgm:pt modelId="{05AEDEED-A02D-452F-A1EC-F025A4779B59}" type="parTrans" cxnId="{6817D092-F2E8-4626-A10C-9D7B7CBB8865}">
      <dgm:prSet/>
      <dgm:spPr/>
      <dgm:t>
        <a:bodyPr/>
        <a:lstStyle/>
        <a:p>
          <a:endParaRPr lang="en-US" sz="900">
            <a:latin typeface="Arial" panose="020B0604020202020204" pitchFamily="34" charset="0"/>
            <a:cs typeface="Arial" panose="020B0604020202020204" pitchFamily="34" charset="0"/>
          </a:endParaRPr>
        </a:p>
      </dgm:t>
    </dgm:pt>
    <dgm:pt modelId="{34068DAA-953B-4260-80A0-A62A88FBCFB7}" type="pres">
      <dgm:prSet presAssocID="{93A205E1-F1F4-4469-929B-8028ECC66332}" presName="Name0" presStyleCnt="0">
        <dgm:presLayoutVars>
          <dgm:dir/>
          <dgm:resizeHandles val="exact"/>
        </dgm:presLayoutVars>
      </dgm:prSet>
      <dgm:spPr/>
      <dgm:t>
        <a:bodyPr/>
        <a:lstStyle/>
        <a:p>
          <a:endParaRPr lang="en-US"/>
        </a:p>
      </dgm:t>
    </dgm:pt>
    <dgm:pt modelId="{01A09294-CEAA-481C-A6E2-4C04A928C8E8}" type="pres">
      <dgm:prSet presAssocID="{D304F0FB-D2CC-41BA-AD27-1D6985590F75}" presName="parTxOnly" presStyleLbl="node1" presStyleIdx="0" presStyleCnt="3" custScaleX="81112">
        <dgm:presLayoutVars>
          <dgm:bulletEnabled val="1"/>
        </dgm:presLayoutVars>
      </dgm:prSet>
      <dgm:spPr/>
      <dgm:t>
        <a:bodyPr/>
        <a:lstStyle/>
        <a:p>
          <a:endParaRPr lang="en-US"/>
        </a:p>
      </dgm:t>
    </dgm:pt>
    <dgm:pt modelId="{2709441E-21A4-4008-825E-EC4DDEAA7ABC}" type="pres">
      <dgm:prSet presAssocID="{983F5472-E1DA-44F0-8930-13986A308E24}" presName="parSpace" presStyleCnt="0"/>
      <dgm:spPr/>
    </dgm:pt>
    <dgm:pt modelId="{182D876A-D2A7-49F1-8A76-427BF0B5D47E}" type="pres">
      <dgm:prSet presAssocID="{42F34274-35A1-40F9-AA87-22CA4F491D2D}" presName="parTxOnly" presStyleLbl="node1" presStyleIdx="1" presStyleCnt="3" custScaleX="125060">
        <dgm:presLayoutVars>
          <dgm:bulletEnabled val="1"/>
        </dgm:presLayoutVars>
      </dgm:prSet>
      <dgm:spPr/>
      <dgm:t>
        <a:bodyPr/>
        <a:lstStyle/>
        <a:p>
          <a:endParaRPr lang="en-US"/>
        </a:p>
      </dgm:t>
    </dgm:pt>
    <dgm:pt modelId="{438242B7-5895-4B2D-8000-EF18C1F93A70}" type="pres">
      <dgm:prSet presAssocID="{F4B8D357-1423-4853-9D3E-6204096F3C41}" presName="parSpace" presStyleCnt="0"/>
      <dgm:spPr/>
    </dgm:pt>
    <dgm:pt modelId="{B71C79BD-A933-408C-A784-9AFD993BF4A7}" type="pres">
      <dgm:prSet presAssocID="{51C32F02-9C61-4068-8569-39ADB62303E1}" presName="parTxOnly" presStyleLbl="node1" presStyleIdx="2" presStyleCnt="3">
        <dgm:presLayoutVars>
          <dgm:bulletEnabled val="1"/>
        </dgm:presLayoutVars>
      </dgm:prSet>
      <dgm:spPr/>
      <dgm:t>
        <a:bodyPr/>
        <a:lstStyle/>
        <a:p>
          <a:endParaRPr lang="en-US"/>
        </a:p>
      </dgm:t>
    </dgm:pt>
  </dgm:ptLst>
  <dgm:cxnLst>
    <dgm:cxn modelId="{145FA92A-1E26-4B22-8064-921F289B852E}" type="presOf" srcId="{93A205E1-F1F4-4469-929B-8028ECC66332}" destId="{34068DAA-953B-4260-80A0-A62A88FBCFB7}" srcOrd="0" destOrd="0" presId="urn:microsoft.com/office/officeart/2005/8/layout/hChevron3"/>
    <dgm:cxn modelId="{5343875F-68DF-4BC9-AE67-287D1B1B7578}" type="presOf" srcId="{51C32F02-9C61-4068-8569-39ADB62303E1}" destId="{B71C79BD-A933-408C-A784-9AFD993BF4A7}" srcOrd="0" destOrd="0" presId="urn:microsoft.com/office/officeart/2005/8/layout/hChevron3"/>
    <dgm:cxn modelId="{8FDF27C9-8513-46AA-9FB6-40B832AF2EE8}" type="presOf" srcId="{D304F0FB-D2CC-41BA-AD27-1D6985590F75}" destId="{01A09294-CEAA-481C-A6E2-4C04A928C8E8}" srcOrd="0" destOrd="0" presId="urn:microsoft.com/office/officeart/2005/8/layout/hChevron3"/>
    <dgm:cxn modelId="{98BA3475-5E4A-4AAD-A60A-1FD757EE8A7D}" srcId="{93A205E1-F1F4-4469-929B-8028ECC66332}" destId="{42F34274-35A1-40F9-AA87-22CA4F491D2D}" srcOrd="1" destOrd="0" parTransId="{3842876F-0CA4-485B-812C-258C271A69D0}" sibTransId="{F4B8D357-1423-4853-9D3E-6204096F3C41}"/>
    <dgm:cxn modelId="{13060EDF-17FB-468D-B67C-BC972EA6F4EB}" type="presOf" srcId="{42F34274-35A1-40F9-AA87-22CA4F491D2D}" destId="{182D876A-D2A7-49F1-8A76-427BF0B5D47E}" srcOrd="0" destOrd="0" presId="urn:microsoft.com/office/officeart/2005/8/layout/hChevron3"/>
    <dgm:cxn modelId="{6817D092-F2E8-4626-A10C-9D7B7CBB8865}" srcId="{93A205E1-F1F4-4469-929B-8028ECC66332}" destId="{D304F0FB-D2CC-41BA-AD27-1D6985590F75}" srcOrd="0" destOrd="0" parTransId="{05AEDEED-A02D-452F-A1EC-F025A4779B59}" sibTransId="{983F5472-E1DA-44F0-8930-13986A308E24}"/>
    <dgm:cxn modelId="{3D6EF72E-3B77-4418-A8FE-F458A0531D9F}" srcId="{93A205E1-F1F4-4469-929B-8028ECC66332}" destId="{51C32F02-9C61-4068-8569-39ADB62303E1}" srcOrd="2" destOrd="0" parTransId="{A35FF822-0117-40A3-8B8E-B8627001DBA8}" sibTransId="{850069E1-5C92-4D04-B176-F264A61A68BC}"/>
    <dgm:cxn modelId="{2B7CA8A5-3BE4-422D-95AA-5F7F55AE0350}" type="presParOf" srcId="{34068DAA-953B-4260-80A0-A62A88FBCFB7}" destId="{01A09294-CEAA-481C-A6E2-4C04A928C8E8}" srcOrd="0" destOrd="0" presId="urn:microsoft.com/office/officeart/2005/8/layout/hChevron3"/>
    <dgm:cxn modelId="{EC0D89E7-9077-4D3C-8AA3-BAEA1BF4B597}" type="presParOf" srcId="{34068DAA-953B-4260-80A0-A62A88FBCFB7}" destId="{2709441E-21A4-4008-825E-EC4DDEAA7ABC}" srcOrd="1" destOrd="0" presId="urn:microsoft.com/office/officeart/2005/8/layout/hChevron3"/>
    <dgm:cxn modelId="{D1BFAEA4-9E45-4671-A3F6-AEB61AAEB531}" type="presParOf" srcId="{34068DAA-953B-4260-80A0-A62A88FBCFB7}" destId="{182D876A-D2A7-49F1-8A76-427BF0B5D47E}" srcOrd="2" destOrd="0" presId="urn:microsoft.com/office/officeart/2005/8/layout/hChevron3"/>
    <dgm:cxn modelId="{5668B58B-4220-44E4-9159-A378837FDA3A}" type="presParOf" srcId="{34068DAA-953B-4260-80A0-A62A88FBCFB7}" destId="{438242B7-5895-4B2D-8000-EF18C1F93A70}" srcOrd="3" destOrd="0" presId="urn:microsoft.com/office/officeart/2005/8/layout/hChevron3"/>
    <dgm:cxn modelId="{A83D1125-796D-47C9-8E49-7852B97E0897}" type="presParOf" srcId="{34068DAA-953B-4260-80A0-A62A88FBCFB7}" destId="{B71C79BD-A933-408C-A784-9AFD993BF4A7}" srcOrd="4"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09294-CEAA-481C-A6E2-4C04A928C8E8}">
      <dsp:nvSpPr>
        <dsp:cNvPr id="0" name=""/>
        <dsp:cNvSpPr/>
      </dsp:nvSpPr>
      <dsp:spPr>
        <a:xfrm>
          <a:off x="1589" y="0"/>
          <a:ext cx="1743336" cy="776376"/>
        </a:xfrm>
        <a:prstGeom prst="homePlate">
          <a:avLst/>
        </a:prstGeom>
        <a:solidFill>
          <a:schemeClr val="accent1">
            <a:shade val="80000"/>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Effective farmers are recurited to become role models</a:t>
          </a:r>
        </a:p>
      </dsp:txBody>
      <dsp:txXfrm>
        <a:off x="1589" y="0"/>
        <a:ext cx="1549242" cy="776376"/>
      </dsp:txXfrm>
    </dsp:sp>
    <dsp:sp modelId="{182D876A-D2A7-49F1-8A76-427BF0B5D47E}">
      <dsp:nvSpPr>
        <dsp:cNvPr id="0" name=""/>
        <dsp:cNvSpPr/>
      </dsp:nvSpPr>
      <dsp:spPr>
        <a:xfrm>
          <a:off x="1315066" y="0"/>
          <a:ext cx="2687908" cy="776376"/>
        </a:xfrm>
        <a:prstGeom prst="chevron">
          <a:avLst/>
        </a:prstGeom>
        <a:solidFill>
          <a:schemeClr val="accent1">
            <a:shade val="80000"/>
            <a:hueOff val="-63791"/>
            <a:satOff val="-38800"/>
            <a:lumOff val="20079"/>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Training provided to Model Farming Families to introduce the concept and ensure they understood and agreed to the Model Farming Family responsibilities</a:t>
          </a:r>
        </a:p>
      </dsp:txBody>
      <dsp:txXfrm>
        <a:off x="1703254" y="0"/>
        <a:ext cx="1911532" cy="776376"/>
      </dsp:txXfrm>
    </dsp:sp>
    <dsp:sp modelId="{B71C79BD-A933-408C-A784-9AFD993BF4A7}">
      <dsp:nvSpPr>
        <dsp:cNvPr id="0" name=""/>
        <dsp:cNvSpPr/>
      </dsp:nvSpPr>
      <dsp:spPr>
        <a:xfrm>
          <a:off x="3573115" y="0"/>
          <a:ext cx="2149294" cy="776376"/>
        </a:xfrm>
        <a:prstGeom prst="chevron">
          <a:avLst/>
        </a:prstGeom>
        <a:solidFill>
          <a:schemeClr val="accent1">
            <a:shade val="80000"/>
            <a:hueOff val="-127582"/>
            <a:satOff val="-77600"/>
            <a:lumOff val="40158"/>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en-US" sz="800" b="1" kern="1200">
              <a:latin typeface="Arial" panose="020B0604020202020204" pitchFamily="34" charset="0"/>
              <a:cs typeface="Arial" panose="020B0604020202020204" pitchFamily="34" charset="0"/>
            </a:rPr>
            <a:t>Field Support and training provided to each Model Farming Family on coffee husbandry and management </a:t>
          </a:r>
        </a:p>
      </dsp:txBody>
      <dsp:txXfrm>
        <a:off x="3961303" y="0"/>
        <a:ext cx="1372918" cy="77637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Capital">
  <a:themeElements>
    <a:clrScheme name="Pacific Women">
      <a:dk1>
        <a:sysClr val="windowText" lastClr="000000"/>
      </a:dk1>
      <a:lt1>
        <a:sysClr val="window" lastClr="FFFFFF"/>
      </a:lt1>
      <a:dk2>
        <a:srgbClr val="44546A"/>
      </a:dk2>
      <a:lt2>
        <a:srgbClr val="E7E6E6"/>
      </a:lt2>
      <a:accent1>
        <a:srgbClr val="00928C"/>
      </a:accent1>
      <a:accent2>
        <a:srgbClr val="E84427"/>
      </a:accent2>
      <a:accent3>
        <a:srgbClr val="493417"/>
      </a:accent3>
      <a:accent4>
        <a:srgbClr val="E0D5BB"/>
      </a:accent4>
      <a:accent5>
        <a:srgbClr val="BFAF8C"/>
      </a:accent5>
      <a:accent6>
        <a:srgbClr val="002060"/>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390495-F02E-4A34-BAD7-278F1EFC98D4}"/>
</file>

<file path=customXml/itemProps2.xml><?xml version="1.0" encoding="utf-8"?>
<ds:datastoreItem xmlns:ds="http://schemas.openxmlformats.org/officeDocument/2006/customXml" ds:itemID="{69542EB1-14A3-4382-885B-E0E99EB8B875}"/>
</file>

<file path=customXml/itemProps3.xml><?xml version="1.0" encoding="utf-8"?>
<ds:datastoreItem xmlns:ds="http://schemas.openxmlformats.org/officeDocument/2006/customXml" ds:itemID="{FF36131B-25BD-4E00-AD94-B4E8AFF94DB2}"/>
</file>

<file path=customXml/itemProps4.xml><?xml version="1.0" encoding="utf-8"?>
<ds:datastoreItem xmlns:ds="http://schemas.openxmlformats.org/officeDocument/2006/customXml" ds:itemID="{E9DD1669-E64A-471E-8CC9-333CF886040C}"/>
</file>

<file path=docProps/app.xml><?xml version="1.0" encoding="utf-8"?>
<Properties xmlns="http://schemas.openxmlformats.org/officeDocument/2006/extended-properties" xmlns:vt="http://schemas.openxmlformats.org/officeDocument/2006/docPropsVTypes">
  <Template>Normal.dotm</Template>
  <TotalTime>0</TotalTime>
  <Pages>48</Pages>
  <Words>18731</Words>
  <Characters>106770</Characters>
  <Application>Microsoft Office Word</Application>
  <DocSecurity>0</DocSecurity>
  <Lines>889</Lines>
  <Paragraphs>250</Paragraphs>
  <ScaleCrop>false</ScaleCrop>
  <Company/>
  <LinksUpToDate>false</LinksUpToDate>
  <CharactersWithSpaces>125251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2017-12-06T00:19:00Z</dcterms:created>
  <dcterms:modified xsi:type="dcterms:W3CDTF">2017-12-06T00:19:00Z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4b08c25b-4c35-445e-b2c2-19f738a3836c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1136500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