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 w:space="0" w:color="0000FF"/>
          <w:left w:val="single" w:sz="4" w:space="0" w:color="0000FF"/>
          <w:bottom w:val="single" w:sz="4" w:space="0" w:color="0000FF"/>
          <w:right w:val="single" w:sz="4" w:space="0" w:color="0000FF"/>
        </w:tblBorders>
        <w:tblCellMar>
          <w:top w:w="113" w:type="dxa"/>
          <w:left w:w="113" w:type="dxa"/>
          <w:bottom w:w="113" w:type="dxa"/>
          <w:right w:w="113" w:type="dxa"/>
        </w:tblCellMar>
        <w:tblLook w:val="01E0" w:firstRow="1" w:lastRow="1" w:firstColumn="1" w:lastColumn="1" w:noHBand="0" w:noVBand="0"/>
      </w:tblPr>
      <w:tblGrid>
        <w:gridCol w:w="1589"/>
        <w:gridCol w:w="8005"/>
      </w:tblGrid>
      <w:tr w:rsidR="007505BE" w:rsidRPr="00AE218C" w:rsidTr="00AC0290">
        <w:trPr>
          <w:cantSplit/>
          <w:trHeight w:val="13031"/>
          <w:jc w:val="center"/>
        </w:trPr>
        <w:tc>
          <w:tcPr>
            <w:tcW w:w="828" w:type="pct"/>
            <w:tcBorders>
              <w:top w:val="single" w:sz="4" w:space="0" w:color="0000FF"/>
              <w:bottom w:val="single" w:sz="4" w:space="0" w:color="0000FF"/>
              <w:right w:val="single" w:sz="4" w:space="0" w:color="0000FF"/>
            </w:tcBorders>
            <w:shd w:val="clear" w:color="auto" w:fill="0000FF"/>
            <w:tcMar>
              <w:top w:w="284" w:type="dxa"/>
              <w:left w:w="284" w:type="dxa"/>
              <w:bottom w:w="284" w:type="dxa"/>
              <w:right w:w="284" w:type="dxa"/>
            </w:tcMar>
            <w:textDirection w:val="btLr"/>
            <w:vAlign w:val="center"/>
          </w:tcPr>
          <w:p w:rsidR="007505BE" w:rsidRPr="00AE218C" w:rsidRDefault="007505BE" w:rsidP="00AC0290">
            <w:pPr>
              <w:ind w:left="113" w:right="113"/>
              <w:jc w:val="center"/>
              <w:rPr>
                <w:rFonts w:ascii="Arial" w:hAnsi="Arial" w:cs="Arial"/>
                <w:b/>
                <w:color w:val="FFFFFF"/>
                <w:sz w:val="60"/>
                <w:szCs w:val="60"/>
              </w:rPr>
            </w:pPr>
            <w:bookmarkStart w:id="0" w:name="_GoBack"/>
            <w:bookmarkEnd w:id="0"/>
            <w:r>
              <w:rPr>
                <w:rFonts w:ascii="Arial" w:hAnsi="Arial" w:cs="Arial"/>
                <w:b/>
                <w:color w:val="FFFFFF"/>
                <w:sz w:val="60"/>
                <w:szCs w:val="60"/>
              </w:rPr>
              <w:t xml:space="preserve">Annexes </w:t>
            </w:r>
          </w:p>
        </w:tc>
        <w:tc>
          <w:tcPr>
            <w:tcW w:w="4172" w:type="pct"/>
            <w:tcBorders>
              <w:left w:val="single" w:sz="4" w:space="0" w:color="0000FF"/>
            </w:tcBorders>
            <w:shd w:val="clear" w:color="auto" w:fill="auto"/>
            <w:tcMar>
              <w:top w:w="284" w:type="dxa"/>
              <w:left w:w="284" w:type="dxa"/>
              <w:bottom w:w="284" w:type="dxa"/>
              <w:right w:w="284" w:type="dxa"/>
            </w:tcMar>
            <w:vAlign w:val="center"/>
          </w:tcPr>
          <w:p w:rsidR="007505BE" w:rsidRPr="00AE218C" w:rsidRDefault="007505BE" w:rsidP="00AC0290">
            <w:pPr>
              <w:spacing w:line="360" w:lineRule="auto"/>
              <w:jc w:val="center"/>
              <w:rPr>
                <w:rFonts w:ascii="Arial" w:hAnsi="Arial" w:cs="Arial"/>
                <w:color w:val="0000FF"/>
                <w:sz w:val="40"/>
                <w:szCs w:val="48"/>
              </w:rPr>
            </w:pPr>
          </w:p>
          <w:p w:rsidR="007505BE" w:rsidRDefault="007505BE" w:rsidP="00AC0290">
            <w:pPr>
              <w:spacing w:line="360" w:lineRule="auto"/>
              <w:jc w:val="center"/>
              <w:rPr>
                <w:rFonts w:ascii="Arial" w:hAnsi="Arial" w:cs="Arial"/>
                <w:color w:val="0000FF"/>
                <w:sz w:val="52"/>
                <w:szCs w:val="52"/>
              </w:rPr>
            </w:pPr>
          </w:p>
          <w:p w:rsidR="007505BE" w:rsidRDefault="007505BE" w:rsidP="00AC0290">
            <w:pPr>
              <w:spacing w:line="360" w:lineRule="auto"/>
              <w:jc w:val="center"/>
              <w:rPr>
                <w:rFonts w:ascii="Arial" w:hAnsi="Arial" w:cs="Arial"/>
                <w:color w:val="0000FF"/>
                <w:sz w:val="52"/>
                <w:szCs w:val="52"/>
              </w:rPr>
            </w:pPr>
          </w:p>
          <w:p w:rsidR="007505BE" w:rsidRDefault="007505BE" w:rsidP="00AC0290">
            <w:pPr>
              <w:spacing w:line="360" w:lineRule="auto"/>
              <w:jc w:val="center"/>
              <w:rPr>
                <w:rFonts w:ascii="Arial" w:hAnsi="Arial" w:cs="Arial"/>
                <w:color w:val="0000FF"/>
                <w:sz w:val="52"/>
                <w:szCs w:val="52"/>
              </w:rPr>
            </w:pPr>
            <w:r>
              <w:rPr>
                <w:rFonts w:ascii="Arial" w:hAnsi="Arial" w:cs="Arial"/>
                <w:color w:val="0000FF"/>
                <w:sz w:val="52"/>
                <w:szCs w:val="52"/>
              </w:rPr>
              <w:t>The Pacific Technical Assistance Mechanism  (PACTAM)</w:t>
            </w:r>
          </w:p>
          <w:p w:rsidR="007505BE" w:rsidRDefault="007505BE" w:rsidP="00AC0290">
            <w:pPr>
              <w:spacing w:line="360" w:lineRule="auto"/>
              <w:jc w:val="center"/>
              <w:rPr>
                <w:rFonts w:ascii="Arial" w:hAnsi="Arial" w:cs="Arial"/>
                <w:color w:val="0000FF"/>
                <w:sz w:val="52"/>
                <w:szCs w:val="52"/>
              </w:rPr>
            </w:pPr>
            <w:r>
              <w:rPr>
                <w:rFonts w:ascii="Arial" w:hAnsi="Arial" w:cs="Arial"/>
                <w:color w:val="0000FF"/>
                <w:sz w:val="52"/>
                <w:szCs w:val="52"/>
              </w:rPr>
              <w:t xml:space="preserve"> </w:t>
            </w:r>
          </w:p>
          <w:p w:rsidR="007505BE" w:rsidRDefault="007505BE" w:rsidP="00AC0290">
            <w:pPr>
              <w:spacing w:after="240"/>
              <w:jc w:val="center"/>
              <w:rPr>
                <w:rFonts w:ascii="Arial" w:hAnsi="Arial" w:cs="Arial"/>
                <w:color w:val="0000FF"/>
                <w:sz w:val="52"/>
                <w:szCs w:val="52"/>
              </w:rPr>
            </w:pPr>
            <w:r>
              <w:rPr>
                <w:rFonts w:ascii="Arial" w:hAnsi="Arial" w:cs="Arial"/>
                <w:color w:val="0000FF"/>
                <w:sz w:val="52"/>
                <w:szCs w:val="52"/>
              </w:rPr>
              <w:t>Annexes</w:t>
            </w:r>
          </w:p>
          <w:p w:rsidR="007505BE" w:rsidRDefault="007505BE" w:rsidP="00AC0290">
            <w:pPr>
              <w:spacing w:after="240"/>
              <w:jc w:val="center"/>
              <w:rPr>
                <w:rFonts w:ascii="Arial" w:hAnsi="Arial" w:cs="Arial"/>
                <w:color w:val="0000FF"/>
                <w:sz w:val="52"/>
                <w:szCs w:val="52"/>
              </w:rPr>
            </w:pPr>
          </w:p>
          <w:p w:rsidR="007505BE" w:rsidRDefault="007505BE" w:rsidP="00AC0290">
            <w:pPr>
              <w:spacing w:after="240"/>
              <w:jc w:val="center"/>
              <w:rPr>
                <w:rFonts w:ascii="Arial" w:hAnsi="Arial" w:cs="Arial"/>
                <w:color w:val="0000FF"/>
                <w:sz w:val="52"/>
                <w:szCs w:val="52"/>
              </w:rPr>
            </w:pPr>
          </w:p>
          <w:p w:rsidR="007505BE" w:rsidRDefault="007505BE" w:rsidP="00AC0290">
            <w:pPr>
              <w:spacing w:after="240"/>
              <w:jc w:val="center"/>
              <w:rPr>
                <w:rFonts w:ascii="Arial" w:hAnsi="Arial" w:cs="Arial"/>
                <w:color w:val="0000FF"/>
                <w:sz w:val="52"/>
                <w:szCs w:val="52"/>
              </w:rPr>
            </w:pPr>
          </w:p>
          <w:p w:rsidR="007505BE" w:rsidRPr="00AE218C" w:rsidRDefault="002C6B85" w:rsidP="00AC0290">
            <w:pPr>
              <w:spacing w:after="240"/>
              <w:jc w:val="center"/>
              <w:rPr>
                <w:rFonts w:ascii="Arial" w:hAnsi="Arial" w:cs="Arial"/>
                <w:color w:val="0000FF"/>
              </w:rPr>
            </w:pPr>
            <w:r>
              <w:rPr>
                <w:rFonts w:ascii="Arial" w:hAnsi="Arial" w:cs="Arial"/>
                <w:color w:val="0000FF"/>
                <w:sz w:val="24"/>
                <w:szCs w:val="24"/>
              </w:rPr>
              <w:t xml:space="preserve">February </w:t>
            </w:r>
            <w:r w:rsidR="007505BE">
              <w:rPr>
                <w:rFonts w:ascii="Arial" w:hAnsi="Arial" w:cs="Arial"/>
                <w:color w:val="0000FF"/>
                <w:sz w:val="24"/>
                <w:szCs w:val="24"/>
              </w:rPr>
              <w:t>2012</w:t>
            </w:r>
          </w:p>
        </w:tc>
      </w:tr>
    </w:tbl>
    <w:p w:rsidR="001857DC" w:rsidRDefault="007505BE">
      <w:r>
        <w:br w:type="page"/>
      </w:r>
    </w:p>
    <w:p w:rsidR="00B13945" w:rsidRDefault="00B13945" w:rsidP="00B46987">
      <w:pPr>
        <w:spacing w:after="0" w:line="240" w:lineRule="auto"/>
        <w:rPr>
          <w:rFonts w:ascii="Calibri" w:eastAsia="Times New Roman" w:hAnsi="Calibri" w:cs="Calibri"/>
          <w:b/>
          <w:bCs/>
          <w:color w:val="0070C0"/>
          <w:sz w:val="32"/>
          <w:szCs w:val="32"/>
          <w:lang w:eastAsia="en-NZ"/>
        </w:rPr>
        <w:sectPr w:rsidR="00B13945" w:rsidSect="00CC655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fmt="lowerRoman" w:start="1"/>
          <w:cols w:space="708"/>
          <w:titlePg/>
          <w:docGrid w:linePitch="360"/>
        </w:sectPr>
      </w:pPr>
    </w:p>
    <w:tbl>
      <w:tblPr>
        <w:tblW w:w="10400" w:type="dxa"/>
        <w:tblInd w:w="93" w:type="dxa"/>
        <w:tblLook w:val="04A0" w:firstRow="1" w:lastRow="0" w:firstColumn="1" w:lastColumn="0" w:noHBand="0" w:noVBand="1"/>
      </w:tblPr>
      <w:tblGrid>
        <w:gridCol w:w="2570"/>
        <w:gridCol w:w="1560"/>
        <w:gridCol w:w="2230"/>
        <w:gridCol w:w="1680"/>
        <w:gridCol w:w="1400"/>
        <w:gridCol w:w="236"/>
        <w:gridCol w:w="724"/>
      </w:tblGrid>
      <w:tr w:rsidR="00184EFB" w:rsidRPr="003D6BFB" w:rsidTr="009A59C5">
        <w:trPr>
          <w:gridAfter w:val="1"/>
          <w:wAfter w:w="724" w:type="dxa"/>
          <w:trHeight w:val="420"/>
        </w:trPr>
        <w:tc>
          <w:tcPr>
            <w:tcW w:w="6360" w:type="dxa"/>
            <w:gridSpan w:val="3"/>
            <w:shd w:val="clear" w:color="auto" w:fill="auto"/>
            <w:noWrap/>
            <w:vAlign w:val="bottom"/>
            <w:hideMark/>
          </w:tcPr>
          <w:p w:rsidR="00184EFB" w:rsidRPr="003D6BFB" w:rsidRDefault="00184EFB" w:rsidP="009A59C5">
            <w:pPr>
              <w:spacing w:after="0" w:line="240" w:lineRule="auto"/>
              <w:rPr>
                <w:rFonts w:ascii="Calibri" w:eastAsia="Times New Roman" w:hAnsi="Calibri" w:cs="Calibri"/>
                <w:b/>
                <w:bCs/>
                <w:color w:val="0070C0"/>
                <w:sz w:val="32"/>
                <w:szCs w:val="32"/>
                <w:lang w:eastAsia="en-NZ"/>
              </w:rPr>
            </w:pPr>
            <w:r w:rsidRPr="003D6BFB">
              <w:rPr>
                <w:rFonts w:ascii="Calibri" w:eastAsia="Times New Roman" w:hAnsi="Calibri" w:cs="Calibri"/>
                <w:b/>
                <w:bCs/>
                <w:color w:val="0070C0"/>
                <w:sz w:val="32"/>
                <w:szCs w:val="32"/>
                <w:lang w:eastAsia="en-NZ"/>
              </w:rPr>
              <w:lastRenderedPageBreak/>
              <w:t xml:space="preserve">Annex 1. Summary of Average PACTAM Costs </w:t>
            </w:r>
          </w:p>
        </w:tc>
        <w:tc>
          <w:tcPr>
            <w:tcW w:w="1680" w:type="dxa"/>
            <w:shd w:val="clear" w:color="auto" w:fill="auto"/>
            <w:noWrap/>
            <w:vAlign w:val="bottom"/>
            <w:hideMark/>
          </w:tcPr>
          <w:p w:rsidR="00184EFB" w:rsidRPr="003D6BFB" w:rsidRDefault="00184EFB" w:rsidP="009A59C5">
            <w:pPr>
              <w:spacing w:after="0" w:line="240" w:lineRule="auto"/>
              <w:rPr>
                <w:rFonts w:ascii="Calibri" w:eastAsia="Times New Roman" w:hAnsi="Calibri" w:cs="Calibri"/>
                <w:color w:val="0070C0"/>
                <w:lang w:eastAsia="en-NZ"/>
              </w:rPr>
            </w:pPr>
          </w:p>
        </w:tc>
        <w:tc>
          <w:tcPr>
            <w:tcW w:w="1400" w:type="dxa"/>
            <w:shd w:val="clear" w:color="auto" w:fill="auto"/>
            <w:noWrap/>
            <w:vAlign w:val="bottom"/>
            <w:hideMark/>
          </w:tcPr>
          <w:p w:rsidR="00184EFB" w:rsidRPr="003D6BFB" w:rsidRDefault="00184EFB" w:rsidP="009A59C5">
            <w:pPr>
              <w:spacing w:after="0" w:line="240" w:lineRule="auto"/>
              <w:rPr>
                <w:rFonts w:ascii="Calibri" w:eastAsia="Times New Roman" w:hAnsi="Calibri" w:cs="Calibri"/>
                <w:color w:val="0070C0"/>
                <w:lang w:eastAsia="en-NZ"/>
              </w:rPr>
            </w:pPr>
          </w:p>
        </w:tc>
        <w:tc>
          <w:tcPr>
            <w:tcW w:w="236" w:type="dxa"/>
            <w:shd w:val="clear" w:color="auto" w:fill="auto"/>
            <w:noWrap/>
            <w:vAlign w:val="bottom"/>
            <w:hideMark/>
          </w:tcPr>
          <w:p w:rsidR="00184EFB" w:rsidRPr="003D6BFB" w:rsidRDefault="00184EFB" w:rsidP="009A59C5">
            <w:pPr>
              <w:spacing w:after="0" w:line="240" w:lineRule="auto"/>
              <w:rPr>
                <w:rFonts w:ascii="Calibri" w:eastAsia="Times New Roman" w:hAnsi="Calibri" w:cs="Calibri"/>
                <w:color w:val="0070C0"/>
                <w:lang w:eastAsia="en-NZ"/>
              </w:rPr>
            </w:pPr>
          </w:p>
        </w:tc>
      </w:tr>
      <w:tr w:rsidR="00184EFB" w:rsidRPr="00B46987" w:rsidTr="009A59C5">
        <w:trPr>
          <w:trHeight w:val="420"/>
        </w:trPr>
        <w:tc>
          <w:tcPr>
            <w:tcW w:w="2570" w:type="dxa"/>
            <w:tcBorders>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sz w:val="32"/>
                <w:szCs w:val="32"/>
                <w:lang w:eastAsia="en-NZ"/>
              </w:rPr>
            </w:pPr>
          </w:p>
        </w:tc>
        <w:tc>
          <w:tcPr>
            <w:tcW w:w="1560" w:type="dxa"/>
            <w:tcBorders>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sz w:val="32"/>
                <w:szCs w:val="32"/>
                <w:lang w:eastAsia="en-NZ"/>
              </w:rPr>
            </w:pPr>
          </w:p>
        </w:tc>
        <w:tc>
          <w:tcPr>
            <w:tcW w:w="2230" w:type="dxa"/>
            <w:tcBorders>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sz w:val="32"/>
                <w:szCs w:val="32"/>
                <w:lang w:eastAsia="en-NZ"/>
              </w:rPr>
            </w:pPr>
          </w:p>
        </w:tc>
        <w:tc>
          <w:tcPr>
            <w:tcW w:w="1680" w:type="dxa"/>
            <w:tcBorders>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75"/>
        </w:trPr>
        <w:tc>
          <w:tcPr>
            <w:tcW w:w="413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b/>
                <w:bCs/>
                <w:color w:val="000000"/>
                <w:sz w:val="28"/>
                <w:szCs w:val="28"/>
                <w:u w:val="single"/>
                <w:lang w:eastAsia="en-NZ"/>
              </w:rPr>
            </w:pPr>
            <w:r w:rsidRPr="00B46987">
              <w:rPr>
                <w:rFonts w:ascii="Calibri" w:eastAsia="Times New Roman" w:hAnsi="Calibri" w:cs="Calibri"/>
                <w:b/>
                <w:bCs/>
                <w:color w:val="000000"/>
                <w:sz w:val="28"/>
                <w:szCs w:val="28"/>
                <w:u w:val="single"/>
                <w:lang w:eastAsia="en-NZ"/>
              </w:rPr>
              <w:t>PACTAM Allowances &amp; Fees</w:t>
            </w:r>
          </w:p>
        </w:tc>
        <w:tc>
          <w:tcPr>
            <w:tcW w:w="223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56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223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413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b/>
                <w:bCs/>
                <w:color w:val="000000"/>
                <w:u w:val="single"/>
                <w:lang w:eastAsia="en-NZ"/>
              </w:rPr>
            </w:pPr>
            <w:r w:rsidRPr="00B46987">
              <w:rPr>
                <w:rFonts w:ascii="Calibri" w:eastAsia="Times New Roman" w:hAnsi="Calibri" w:cs="Calibri"/>
                <w:b/>
                <w:bCs/>
                <w:color w:val="000000"/>
                <w:u w:val="single"/>
                <w:lang w:eastAsia="en-NZ"/>
              </w:rPr>
              <w:t>Total Allowances &amp; Travel expenses</w:t>
            </w:r>
          </w:p>
        </w:tc>
        <w:tc>
          <w:tcPr>
            <w:tcW w:w="223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56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223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jc w:val="center"/>
              <w:rPr>
                <w:rFonts w:ascii="Calibri" w:eastAsia="Times New Roman" w:hAnsi="Calibri" w:cs="Calibri"/>
                <w:b/>
                <w:bCs/>
                <w:color w:val="000000"/>
                <w:lang w:eastAsia="en-NZ"/>
              </w:rPr>
            </w:pPr>
            <w:r w:rsidRPr="00B46987">
              <w:rPr>
                <w:rFonts w:ascii="Calibri" w:eastAsia="Times New Roman" w:hAnsi="Calibri" w:cs="Calibri"/>
                <w:b/>
                <w:bCs/>
                <w:color w:val="000000"/>
                <w:lang w:eastAsia="en-NZ"/>
              </w:rPr>
              <w:t>Expense Type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jc w:val="center"/>
              <w:rPr>
                <w:rFonts w:ascii="Calibri" w:eastAsia="Times New Roman" w:hAnsi="Calibri" w:cs="Calibri"/>
                <w:b/>
                <w:bCs/>
                <w:color w:val="000000"/>
                <w:lang w:eastAsia="en-NZ"/>
              </w:rPr>
            </w:pPr>
            <w:r w:rsidRPr="00B46987">
              <w:rPr>
                <w:rFonts w:ascii="Calibri" w:eastAsia="Times New Roman" w:hAnsi="Calibri" w:cs="Calibri"/>
                <w:b/>
                <w:bCs/>
                <w:color w:val="000000"/>
                <w:lang w:eastAsia="en-NZ"/>
              </w:rPr>
              <w:t>Total</w:t>
            </w:r>
          </w:p>
        </w:tc>
        <w:tc>
          <w:tcPr>
            <w:tcW w:w="2230" w:type="dxa"/>
            <w:tcBorders>
              <w:top w:val="single" w:sz="4" w:space="0" w:color="auto"/>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jc w:val="center"/>
              <w:rPr>
                <w:rFonts w:ascii="Calibri" w:eastAsia="Times New Roman" w:hAnsi="Calibri" w:cs="Calibri"/>
                <w:b/>
                <w:bCs/>
                <w:color w:val="000000"/>
                <w:lang w:eastAsia="en-NZ"/>
              </w:rPr>
            </w:pPr>
            <w:r w:rsidRPr="00B46987">
              <w:rPr>
                <w:rFonts w:ascii="Calibri" w:eastAsia="Times New Roman" w:hAnsi="Calibri" w:cs="Calibri"/>
                <w:b/>
                <w:bCs/>
                <w:color w:val="000000"/>
                <w:lang w:eastAsia="en-NZ"/>
              </w:rPr>
              <w:t>Average per position</w:t>
            </w: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single" w:sz="4" w:space="0" w:color="auto"/>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Accommodation allowance</w:t>
            </w:r>
          </w:p>
        </w:tc>
        <w:tc>
          <w:tcPr>
            <w:tcW w:w="156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1,848,885.06 </w:t>
            </w:r>
          </w:p>
        </w:tc>
        <w:tc>
          <w:tcPr>
            <w:tcW w:w="223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15,407.38 </w:t>
            </w: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single" w:sz="4" w:space="0" w:color="auto"/>
              <w:bottom w:val="single" w:sz="4" w:space="0" w:color="auto"/>
              <w:right w:val="single" w:sz="4" w:space="0" w:color="auto"/>
            </w:tcBorders>
            <w:shd w:val="clear" w:color="auto" w:fill="auto"/>
            <w:noWrap/>
            <w:vAlign w:val="bottom"/>
            <w:hideMark/>
          </w:tcPr>
          <w:p w:rsidR="00184EFB" w:rsidRPr="00B46987" w:rsidRDefault="00AF271D"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Dependent</w:t>
            </w:r>
            <w:r w:rsidR="00184EFB" w:rsidRPr="00B46987">
              <w:rPr>
                <w:rFonts w:ascii="Calibri" w:eastAsia="Times New Roman" w:hAnsi="Calibri" w:cs="Calibri"/>
                <w:color w:val="000000"/>
                <w:lang w:eastAsia="en-NZ"/>
              </w:rPr>
              <w:t xml:space="preserve"> Child Allowance</w:t>
            </w:r>
          </w:p>
        </w:tc>
        <w:tc>
          <w:tcPr>
            <w:tcW w:w="156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1,391,431.24 </w:t>
            </w:r>
          </w:p>
        </w:tc>
        <w:tc>
          <w:tcPr>
            <w:tcW w:w="223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11,595.26 </w:t>
            </w: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single" w:sz="4" w:space="0" w:color="auto"/>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Establishment Allowance</w:t>
            </w:r>
          </w:p>
        </w:tc>
        <w:tc>
          <w:tcPr>
            <w:tcW w:w="156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874,255.34 </w:t>
            </w:r>
          </w:p>
        </w:tc>
        <w:tc>
          <w:tcPr>
            <w:tcW w:w="223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7,285.46 </w:t>
            </w: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single" w:sz="4" w:space="0" w:color="auto"/>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Isolation Allowance</w:t>
            </w:r>
          </w:p>
        </w:tc>
        <w:tc>
          <w:tcPr>
            <w:tcW w:w="156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388,961.25 </w:t>
            </w:r>
          </w:p>
        </w:tc>
        <w:tc>
          <w:tcPr>
            <w:tcW w:w="223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3,241.34 </w:t>
            </w: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single" w:sz="4" w:space="0" w:color="auto"/>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Resettlement allowance</w:t>
            </w:r>
          </w:p>
        </w:tc>
        <w:tc>
          <w:tcPr>
            <w:tcW w:w="156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156,981.61 </w:t>
            </w:r>
          </w:p>
        </w:tc>
        <w:tc>
          <w:tcPr>
            <w:tcW w:w="223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1,308.18 </w:t>
            </w: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single" w:sz="4" w:space="0" w:color="auto"/>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Supplementary Allowance</w:t>
            </w:r>
          </w:p>
        </w:tc>
        <w:tc>
          <w:tcPr>
            <w:tcW w:w="156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18,492,550.68 </w:t>
            </w:r>
          </w:p>
        </w:tc>
        <w:tc>
          <w:tcPr>
            <w:tcW w:w="223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154,104.59 </w:t>
            </w: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single" w:sz="4" w:space="0" w:color="auto"/>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Travel &amp; En Route Costs</w:t>
            </w:r>
          </w:p>
        </w:tc>
        <w:tc>
          <w:tcPr>
            <w:tcW w:w="156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1,053,278.34 </w:t>
            </w:r>
          </w:p>
        </w:tc>
        <w:tc>
          <w:tcPr>
            <w:tcW w:w="223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r w:rsidRPr="00B46987">
              <w:rPr>
                <w:rFonts w:ascii="Calibri" w:eastAsia="Times New Roman" w:hAnsi="Calibri" w:cs="Calibri"/>
                <w:color w:val="000000"/>
                <w:lang w:eastAsia="en-NZ"/>
              </w:rPr>
              <w:t xml:space="preserve">                           8,777.32 </w:t>
            </w: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single" w:sz="4" w:space="0" w:color="auto"/>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b/>
                <w:bCs/>
                <w:color w:val="000000"/>
                <w:lang w:eastAsia="en-NZ"/>
              </w:rPr>
            </w:pPr>
            <w:r w:rsidRPr="00B46987">
              <w:rPr>
                <w:rFonts w:ascii="Calibri" w:eastAsia="Times New Roman" w:hAnsi="Calibri" w:cs="Calibri"/>
                <w:b/>
                <w:bCs/>
                <w:color w:val="000000"/>
                <w:lang w:eastAsia="en-NZ"/>
              </w:rPr>
              <w:t>Grand Total</w:t>
            </w:r>
          </w:p>
        </w:tc>
        <w:tc>
          <w:tcPr>
            <w:tcW w:w="156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b/>
                <w:bCs/>
                <w:color w:val="000000"/>
                <w:lang w:eastAsia="en-NZ"/>
              </w:rPr>
            </w:pPr>
            <w:r w:rsidRPr="00B46987">
              <w:rPr>
                <w:rFonts w:ascii="Calibri" w:eastAsia="Times New Roman" w:hAnsi="Calibri" w:cs="Calibri"/>
                <w:b/>
                <w:bCs/>
                <w:color w:val="000000"/>
                <w:lang w:eastAsia="en-NZ"/>
              </w:rPr>
              <w:t xml:space="preserve">   24,206,343.52 </w:t>
            </w:r>
          </w:p>
        </w:tc>
        <w:tc>
          <w:tcPr>
            <w:tcW w:w="2230" w:type="dxa"/>
            <w:tcBorders>
              <w:top w:val="nil"/>
              <w:left w:val="nil"/>
              <w:bottom w:val="single" w:sz="4" w:space="0" w:color="auto"/>
              <w:right w:val="single" w:sz="4" w:space="0" w:color="auto"/>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b/>
                <w:bCs/>
                <w:color w:val="000000"/>
                <w:lang w:eastAsia="en-NZ"/>
              </w:rPr>
            </w:pPr>
            <w:r w:rsidRPr="00B46987">
              <w:rPr>
                <w:rFonts w:ascii="Calibri" w:eastAsia="Times New Roman" w:hAnsi="Calibri" w:cs="Calibri"/>
                <w:b/>
                <w:bCs/>
                <w:color w:val="000000"/>
                <w:lang w:eastAsia="en-NZ"/>
              </w:rPr>
              <w:t xml:space="preserve">                      201,719.53 </w:t>
            </w:r>
          </w:p>
        </w:tc>
        <w:tc>
          <w:tcPr>
            <w:tcW w:w="168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b/>
                <w:bCs/>
                <w:color w:val="000000"/>
                <w:lang w:eastAsia="en-NZ"/>
              </w:rPr>
            </w:pPr>
            <w:r w:rsidRPr="00B46987">
              <w:rPr>
                <w:rFonts w:ascii="Calibri" w:eastAsia="Times New Roman" w:hAnsi="Calibri" w:cs="Calibri"/>
                <w:b/>
                <w:bCs/>
                <w:color w:val="000000"/>
                <w:lang w:eastAsia="en-NZ"/>
              </w:rPr>
              <w:t>1.68 years</w:t>
            </w:r>
          </w:p>
        </w:tc>
        <w:tc>
          <w:tcPr>
            <w:tcW w:w="140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156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2230" w:type="dxa"/>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c>
          <w:tcPr>
            <w:tcW w:w="308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b/>
                <w:bCs/>
                <w:color w:val="000000"/>
                <w:lang w:eastAsia="en-NZ"/>
              </w:rPr>
            </w:pPr>
            <w:r w:rsidRPr="00B46987">
              <w:rPr>
                <w:rFonts w:ascii="Calibri" w:eastAsia="Times New Roman" w:hAnsi="Calibri" w:cs="Calibri"/>
                <w:b/>
                <w:bCs/>
                <w:color w:val="000000"/>
                <w:lang w:eastAsia="en-NZ"/>
              </w:rPr>
              <w:t>Average per position</w:t>
            </w: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nil"/>
              <w:bottom w:val="nil"/>
              <w:right w:val="nil"/>
            </w:tcBorders>
            <w:shd w:val="clear" w:color="auto" w:fill="auto"/>
            <w:noWrap/>
            <w:vAlign w:val="bottom"/>
          </w:tcPr>
          <w:p w:rsidR="00184EFB" w:rsidRPr="00B46987" w:rsidRDefault="00184EFB" w:rsidP="009A59C5">
            <w:pPr>
              <w:spacing w:after="0" w:line="240" w:lineRule="auto"/>
              <w:rPr>
                <w:rFonts w:ascii="Calibri" w:eastAsia="Times New Roman" w:hAnsi="Calibri" w:cs="Calibri"/>
                <w:b/>
                <w:bCs/>
                <w:color w:val="000000"/>
                <w:sz w:val="24"/>
                <w:szCs w:val="24"/>
                <w:u w:val="single"/>
                <w:lang w:eastAsia="en-NZ"/>
              </w:rPr>
            </w:pPr>
          </w:p>
        </w:tc>
        <w:tc>
          <w:tcPr>
            <w:tcW w:w="1560" w:type="dxa"/>
            <w:tcBorders>
              <w:top w:val="nil"/>
              <w:left w:val="nil"/>
              <w:bottom w:val="nil"/>
              <w:right w:val="nil"/>
            </w:tcBorders>
            <w:shd w:val="clear" w:color="auto" w:fill="auto"/>
            <w:noWrap/>
            <w:vAlign w:val="bottom"/>
          </w:tcPr>
          <w:p w:rsidR="00184EFB" w:rsidRPr="00B46987" w:rsidRDefault="00184EFB" w:rsidP="009A59C5">
            <w:pPr>
              <w:spacing w:after="0" w:line="240" w:lineRule="auto"/>
              <w:rPr>
                <w:rFonts w:ascii="Calibri" w:eastAsia="Times New Roman" w:hAnsi="Calibri" w:cs="Calibri"/>
                <w:color w:val="000000"/>
                <w:lang w:eastAsia="en-NZ"/>
              </w:rPr>
            </w:pPr>
          </w:p>
        </w:tc>
        <w:tc>
          <w:tcPr>
            <w:tcW w:w="2230" w:type="dxa"/>
            <w:tcBorders>
              <w:top w:val="nil"/>
              <w:left w:val="nil"/>
              <w:bottom w:val="nil"/>
              <w:right w:val="nil"/>
            </w:tcBorders>
            <w:shd w:val="clear" w:color="auto" w:fill="auto"/>
            <w:noWrap/>
            <w:vAlign w:val="bottom"/>
          </w:tcPr>
          <w:p w:rsidR="00184EFB" w:rsidRPr="00B46987" w:rsidRDefault="00184EFB" w:rsidP="009A59C5">
            <w:pPr>
              <w:spacing w:after="0" w:line="240" w:lineRule="auto"/>
              <w:rPr>
                <w:rFonts w:ascii="Calibri" w:eastAsia="Times New Roman" w:hAnsi="Calibri" w:cs="Calibri"/>
                <w:color w:val="000000"/>
                <w:lang w:eastAsia="en-NZ"/>
              </w:rPr>
            </w:pPr>
          </w:p>
        </w:tc>
        <w:tc>
          <w:tcPr>
            <w:tcW w:w="1680" w:type="dxa"/>
            <w:tcBorders>
              <w:top w:val="nil"/>
              <w:left w:val="nil"/>
              <w:bottom w:val="nil"/>
              <w:right w:val="nil"/>
            </w:tcBorders>
            <w:shd w:val="clear" w:color="auto" w:fill="auto"/>
            <w:noWrap/>
            <w:vAlign w:val="bottom"/>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r w:rsidR="00184EFB" w:rsidRPr="00B46987" w:rsidTr="009A59C5">
        <w:trPr>
          <w:trHeight w:val="300"/>
        </w:trPr>
        <w:tc>
          <w:tcPr>
            <w:tcW w:w="2570" w:type="dxa"/>
            <w:tcBorders>
              <w:top w:val="nil"/>
              <w:left w:val="nil"/>
              <w:bottom w:val="nil"/>
              <w:right w:val="nil"/>
            </w:tcBorders>
            <w:shd w:val="clear" w:color="auto" w:fill="auto"/>
            <w:noWrap/>
            <w:vAlign w:val="bottom"/>
          </w:tcPr>
          <w:p w:rsidR="00184EFB" w:rsidRPr="00B46987" w:rsidRDefault="00184EFB" w:rsidP="009A59C5">
            <w:pPr>
              <w:spacing w:after="0" w:line="240" w:lineRule="auto"/>
              <w:rPr>
                <w:rFonts w:ascii="Calibri" w:eastAsia="Times New Roman" w:hAnsi="Calibri" w:cs="Calibri"/>
                <w:color w:val="000000"/>
                <w:lang w:eastAsia="en-NZ"/>
              </w:rPr>
            </w:pPr>
          </w:p>
        </w:tc>
        <w:tc>
          <w:tcPr>
            <w:tcW w:w="1560" w:type="dxa"/>
            <w:tcBorders>
              <w:top w:val="nil"/>
              <w:left w:val="nil"/>
              <w:bottom w:val="nil"/>
              <w:right w:val="nil"/>
            </w:tcBorders>
            <w:shd w:val="clear" w:color="auto" w:fill="auto"/>
            <w:noWrap/>
            <w:vAlign w:val="bottom"/>
          </w:tcPr>
          <w:p w:rsidR="00184EFB" w:rsidRPr="00B46987" w:rsidRDefault="00184EFB" w:rsidP="009A59C5">
            <w:pPr>
              <w:spacing w:after="0" w:line="240" w:lineRule="auto"/>
              <w:rPr>
                <w:rFonts w:ascii="Calibri" w:eastAsia="Times New Roman" w:hAnsi="Calibri" w:cs="Calibri"/>
                <w:color w:val="000000"/>
                <w:lang w:eastAsia="en-NZ"/>
              </w:rPr>
            </w:pPr>
          </w:p>
        </w:tc>
        <w:tc>
          <w:tcPr>
            <w:tcW w:w="2230" w:type="dxa"/>
            <w:tcBorders>
              <w:top w:val="nil"/>
              <w:left w:val="nil"/>
              <w:bottom w:val="nil"/>
              <w:right w:val="nil"/>
            </w:tcBorders>
            <w:shd w:val="clear" w:color="auto" w:fill="auto"/>
            <w:noWrap/>
            <w:vAlign w:val="bottom"/>
          </w:tcPr>
          <w:p w:rsidR="00184EFB" w:rsidRPr="00B46987" w:rsidRDefault="00184EFB" w:rsidP="009A59C5">
            <w:pPr>
              <w:spacing w:after="0" w:line="240" w:lineRule="auto"/>
              <w:rPr>
                <w:rFonts w:ascii="Calibri" w:eastAsia="Times New Roman" w:hAnsi="Calibri" w:cs="Calibri"/>
                <w:color w:val="000000"/>
                <w:lang w:eastAsia="en-NZ"/>
              </w:rPr>
            </w:pPr>
          </w:p>
        </w:tc>
        <w:tc>
          <w:tcPr>
            <w:tcW w:w="1680" w:type="dxa"/>
            <w:tcBorders>
              <w:top w:val="nil"/>
              <w:left w:val="nil"/>
              <w:bottom w:val="nil"/>
              <w:right w:val="nil"/>
            </w:tcBorders>
            <w:shd w:val="clear" w:color="auto" w:fill="auto"/>
            <w:noWrap/>
            <w:vAlign w:val="bottom"/>
          </w:tcPr>
          <w:p w:rsidR="00184EFB" w:rsidRPr="00B46987" w:rsidRDefault="00184EFB" w:rsidP="009A59C5">
            <w:pPr>
              <w:spacing w:after="0" w:line="240" w:lineRule="auto"/>
              <w:rPr>
                <w:rFonts w:ascii="Calibri" w:eastAsia="Times New Roman" w:hAnsi="Calibri" w:cs="Calibri"/>
                <w:color w:val="000000"/>
                <w:lang w:eastAsia="en-NZ"/>
              </w:rPr>
            </w:pPr>
          </w:p>
        </w:tc>
        <w:tc>
          <w:tcPr>
            <w:tcW w:w="1400" w:type="dxa"/>
            <w:tcBorders>
              <w:top w:val="nil"/>
              <w:left w:val="nil"/>
              <w:bottom w:val="nil"/>
              <w:right w:val="nil"/>
            </w:tcBorders>
            <w:shd w:val="clear" w:color="auto" w:fill="auto"/>
            <w:noWrap/>
            <w:vAlign w:val="bottom"/>
          </w:tcPr>
          <w:p w:rsidR="00184EFB" w:rsidRPr="00B46987" w:rsidRDefault="00184EFB" w:rsidP="009A59C5">
            <w:pPr>
              <w:spacing w:after="0" w:line="240" w:lineRule="auto"/>
              <w:rPr>
                <w:rFonts w:ascii="Calibri" w:eastAsia="Times New Roman" w:hAnsi="Calibri" w:cs="Calibri"/>
                <w:color w:val="000000"/>
                <w:lang w:eastAsia="en-NZ"/>
              </w:rPr>
            </w:pPr>
          </w:p>
        </w:tc>
        <w:tc>
          <w:tcPr>
            <w:tcW w:w="960" w:type="dxa"/>
            <w:gridSpan w:val="2"/>
            <w:tcBorders>
              <w:top w:val="nil"/>
              <w:left w:val="nil"/>
              <w:bottom w:val="nil"/>
              <w:right w:val="nil"/>
            </w:tcBorders>
            <w:shd w:val="clear" w:color="auto" w:fill="auto"/>
            <w:noWrap/>
            <w:vAlign w:val="bottom"/>
            <w:hideMark/>
          </w:tcPr>
          <w:p w:rsidR="00184EFB" w:rsidRPr="00B46987" w:rsidRDefault="00184EFB" w:rsidP="009A59C5">
            <w:pPr>
              <w:spacing w:after="0" w:line="240" w:lineRule="auto"/>
              <w:rPr>
                <w:rFonts w:ascii="Calibri" w:eastAsia="Times New Roman" w:hAnsi="Calibri" w:cs="Calibri"/>
                <w:color w:val="000000"/>
                <w:lang w:eastAsia="en-NZ"/>
              </w:rPr>
            </w:pPr>
          </w:p>
        </w:tc>
      </w:tr>
    </w:tbl>
    <w:p w:rsidR="009A59C5" w:rsidRDefault="009A59C5" w:rsidP="001250EB">
      <w:pPr>
        <w:rPr>
          <w:b/>
          <w:color w:val="0070C0"/>
          <w:sz w:val="32"/>
          <w:szCs w:val="32"/>
        </w:rPr>
      </w:pPr>
    </w:p>
    <w:p w:rsidR="009A59C5" w:rsidRDefault="009A59C5">
      <w:pPr>
        <w:rPr>
          <w:b/>
          <w:color w:val="0070C0"/>
          <w:sz w:val="32"/>
          <w:szCs w:val="32"/>
        </w:rPr>
      </w:pPr>
      <w:r>
        <w:rPr>
          <w:b/>
          <w:color w:val="0070C0"/>
          <w:sz w:val="32"/>
          <w:szCs w:val="32"/>
        </w:rPr>
        <w:br w:type="page"/>
      </w:r>
    </w:p>
    <w:p w:rsidR="00B52D6F" w:rsidRPr="00B52D6F" w:rsidRDefault="00B52D6F" w:rsidP="001250EB">
      <w:pPr>
        <w:rPr>
          <w:b/>
          <w:color w:val="0070C0"/>
          <w:sz w:val="32"/>
          <w:szCs w:val="32"/>
        </w:rPr>
      </w:pPr>
      <w:r w:rsidRPr="00B52D6F">
        <w:rPr>
          <w:b/>
          <w:color w:val="0070C0"/>
          <w:sz w:val="32"/>
          <w:szCs w:val="32"/>
        </w:rPr>
        <w:lastRenderedPageBreak/>
        <w:t xml:space="preserve">Annex 2. Evaluation Plan </w:t>
      </w:r>
    </w:p>
    <w:p w:rsidR="00B52D6F" w:rsidRPr="00352218" w:rsidRDefault="00B52D6F" w:rsidP="00B52D6F">
      <w:pPr>
        <w:spacing w:line="240" w:lineRule="auto"/>
        <w:rPr>
          <w:b/>
          <w:color w:val="0000FF"/>
          <w:sz w:val="28"/>
          <w:szCs w:val="28"/>
        </w:rPr>
      </w:pPr>
      <w:r w:rsidRPr="00352218">
        <w:rPr>
          <w:b/>
          <w:color w:val="0000FF"/>
          <w:sz w:val="28"/>
          <w:szCs w:val="28"/>
        </w:rPr>
        <w:t xml:space="preserve">Introduction </w:t>
      </w:r>
    </w:p>
    <w:p w:rsidR="00B52D6F" w:rsidRPr="00352218" w:rsidRDefault="00B52D6F" w:rsidP="00B52D6F">
      <w:pPr>
        <w:rPr>
          <w:rFonts w:cstheme="minorHAnsi"/>
          <w:sz w:val="20"/>
          <w:szCs w:val="20"/>
        </w:rPr>
      </w:pPr>
      <w:r w:rsidRPr="00352218">
        <w:rPr>
          <w:rFonts w:cstheme="minorHAnsi"/>
          <w:sz w:val="20"/>
          <w:szCs w:val="20"/>
        </w:rPr>
        <w:t xml:space="preserve">This evaluation plan outlines the methodology and process for the independent review of the AusAID funded Pacific Technical Assistance Mechanism. This review has two principle objectives: </w:t>
      </w:r>
    </w:p>
    <w:p w:rsidR="00B52D6F" w:rsidRPr="00352218" w:rsidRDefault="00B52D6F" w:rsidP="00B52D6F">
      <w:pPr>
        <w:pStyle w:val="ListParagraph"/>
        <w:numPr>
          <w:ilvl w:val="0"/>
          <w:numId w:val="1"/>
        </w:numPr>
        <w:rPr>
          <w:rFonts w:cstheme="minorHAnsi"/>
          <w:sz w:val="20"/>
          <w:szCs w:val="20"/>
        </w:rPr>
      </w:pPr>
      <w:r w:rsidRPr="00352218">
        <w:rPr>
          <w:rFonts w:cstheme="minorHAnsi"/>
          <w:b/>
          <w:sz w:val="20"/>
          <w:szCs w:val="20"/>
        </w:rPr>
        <w:t>The first is retrospective</w:t>
      </w:r>
      <w:r w:rsidRPr="00352218">
        <w:rPr>
          <w:rFonts w:cstheme="minorHAnsi"/>
          <w:sz w:val="20"/>
          <w:szCs w:val="20"/>
        </w:rPr>
        <w:t xml:space="preserve">; the review should conduct a comprehensive review of PACTAM against the criteria set out in AusAID’s Guideline: </w:t>
      </w:r>
      <w:r w:rsidRPr="00352218">
        <w:rPr>
          <w:rFonts w:cstheme="minorHAnsi"/>
          <w:i/>
          <w:sz w:val="20"/>
          <w:szCs w:val="20"/>
        </w:rPr>
        <w:t>Manage the Independent Evaluation of an Aid Activity</w:t>
      </w:r>
      <w:r w:rsidRPr="00352218">
        <w:rPr>
          <w:rFonts w:cstheme="minorHAnsi"/>
          <w:sz w:val="20"/>
          <w:szCs w:val="20"/>
        </w:rPr>
        <w:t xml:space="preserve"> (which includes the OECD DAC criteria) with a particular focus on effectiveness, relevance, efficiency and sustainability;</w:t>
      </w:r>
      <w:bookmarkStart w:id="1" w:name="OLE_LINK6"/>
    </w:p>
    <w:p w:rsidR="00B52D6F" w:rsidRPr="00352218" w:rsidRDefault="00B52D6F" w:rsidP="00B52D6F">
      <w:pPr>
        <w:pStyle w:val="ListParagraph"/>
        <w:numPr>
          <w:ilvl w:val="0"/>
          <w:numId w:val="1"/>
        </w:numPr>
        <w:tabs>
          <w:tab w:val="left" w:pos="1080"/>
        </w:tabs>
        <w:spacing w:before="120" w:after="120" w:line="240" w:lineRule="auto"/>
        <w:rPr>
          <w:rFonts w:cstheme="minorHAnsi"/>
          <w:sz w:val="20"/>
          <w:szCs w:val="20"/>
        </w:rPr>
      </w:pPr>
      <w:r w:rsidRPr="00352218">
        <w:rPr>
          <w:rFonts w:cstheme="minorHAnsi"/>
          <w:b/>
          <w:sz w:val="20"/>
          <w:szCs w:val="20"/>
        </w:rPr>
        <w:t>The second is prospective</w:t>
      </w:r>
      <w:r w:rsidRPr="00352218">
        <w:rPr>
          <w:rFonts w:cstheme="minorHAnsi"/>
          <w:sz w:val="20"/>
          <w:szCs w:val="20"/>
        </w:rPr>
        <w:t xml:space="preserve">; the review will make recommendations for improving the delivery and effectiveness of technical assistance personnel to the Pacific under a mechanism such as PACTAM to improve capacity building in the region, including by assessing other partnership arrangements (for example the Pacific Financial Technical Assistance Facility). </w:t>
      </w:r>
    </w:p>
    <w:p w:rsidR="00B52D6F" w:rsidRPr="00352218" w:rsidRDefault="00B52D6F" w:rsidP="00B52D6F">
      <w:pPr>
        <w:tabs>
          <w:tab w:val="left" w:pos="1080"/>
        </w:tabs>
        <w:spacing w:before="120" w:after="120" w:line="240" w:lineRule="auto"/>
        <w:jc w:val="both"/>
        <w:rPr>
          <w:rFonts w:cstheme="minorHAnsi"/>
          <w:sz w:val="20"/>
          <w:szCs w:val="20"/>
        </w:rPr>
      </w:pPr>
    </w:p>
    <w:p w:rsidR="00B52D6F" w:rsidRPr="00352218" w:rsidRDefault="00B52D6F" w:rsidP="00B52D6F">
      <w:pPr>
        <w:tabs>
          <w:tab w:val="left" w:pos="1080"/>
        </w:tabs>
        <w:spacing w:before="120" w:after="120" w:line="240" w:lineRule="auto"/>
        <w:jc w:val="both"/>
        <w:rPr>
          <w:rFonts w:cstheme="minorHAnsi"/>
          <w:sz w:val="20"/>
          <w:szCs w:val="20"/>
        </w:rPr>
      </w:pPr>
      <w:r w:rsidRPr="00352218">
        <w:rPr>
          <w:rFonts w:cstheme="minorHAnsi"/>
          <w:sz w:val="20"/>
          <w:szCs w:val="20"/>
        </w:rPr>
        <w:t xml:space="preserve">As well as meeting these two objectives, the review will answer five key questions;  </w:t>
      </w:r>
    </w:p>
    <w:p w:rsidR="00B52D6F" w:rsidRPr="00352218" w:rsidRDefault="00B52D6F" w:rsidP="00B52D6F">
      <w:pPr>
        <w:pStyle w:val="Leveli"/>
        <w:spacing w:before="120"/>
        <w:rPr>
          <w:rFonts w:asciiTheme="minorHAnsi" w:hAnsiTheme="minorHAnsi" w:cstheme="minorHAnsi"/>
          <w:sz w:val="20"/>
          <w:szCs w:val="20"/>
        </w:rPr>
      </w:pPr>
      <w:r w:rsidRPr="00352218">
        <w:rPr>
          <w:rFonts w:asciiTheme="minorHAnsi" w:hAnsiTheme="minorHAnsi" w:cstheme="minorHAnsi"/>
          <w:b/>
          <w:sz w:val="20"/>
          <w:szCs w:val="20"/>
        </w:rPr>
        <w:t>Effectiveness/Capacity change:</w:t>
      </w:r>
      <w:r w:rsidRPr="00352218">
        <w:rPr>
          <w:rFonts w:asciiTheme="minorHAnsi" w:hAnsiTheme="minorHAnsi" w:cstheme="minorHAnsi"/>
          <w:sz w:val="20"/>
          <w:szCs w:val="20"/>
        </w:rPr>
        <w:t xml:space="preserve"> Is PACTAM an effective mechanism for the delivery of technical assistance personnel to the Pacific, and how effective is its contribution to capacity building in the region?</w:t>
      </w:r>
    </w:p>
    <w:p w:rsidR="00B52D6F" w:rsidRPr="00352218" w:rsidRDefault="00B52D6F" w:rsidP="00B52D6F">
      <w:pPr>
        <w:pStyle w:val="Leveli"/>
        <w:spacing w:before="120"/>
        <w:rPr>
          <w:rFonts w:asciiTheme="minorHAnsi" w:hAnsiTheme="minorHAnsi" w:cstheme="minorHAnsi"/>
          <w:sz w:val="20"/>
          <w:szCs w:val="20"/>
        </w:rPr>
      </w:pPr>
      <w:r w:rsidRPr="00352218">
        <w:rPr>
          <w:rFonts w:asciiTheme="minorHAnsi" w:hAnsiTheme="minorHAnsi" w:cstheme="minorHAnsi"/>
          <w:b/>
          <w:sz w:val="20"/>
          <w:szCs w:val="20"/>
        </w:rPr>
        <w:t>Relevance:</w:t>
      </w:r>
      <w:r w:rsidRPr="00352218">
        <w:rPr>
          <w:rFonts w:asciiTheme="minorHAnsi" w:hAnsiTheme="minorHAnsi" w:cstheme="minorHAnsi"/>
          <w:sz w:val="20"/>
          <w:szCs w:val="20"/>
        </w:rPr>
        <w:t xml:space="preserve"> Are PACTAM objectives relevant to Australian Government and partner government priorities and policies, including the operational policy on the use of advisers in the Australian aid program?</w:t>
      </w:r>
    </w:p>
    <w:p w:rsidR="00B52D6F" w:rsidRPr="00352218" w:rsidRDefault="00B52D6F" w:rsidP="00B52D6F">
      <w:pPr>
        <w:pStyle w:val="Leveli"/>
        <w:spacing w:before="120"/>
        <w:rPr>
          <w:rFonts w:asciiTheme="minorHAnsi" w:hAnsiTheme="minorHAnsi" w:cstheme="minorHAnsi"/>
          <w:sz w:val="20"/>
          <w:szCs w:val="20"/>
        </w:rPr>
      </w:pPr>
      <w:r w:rsidRPr="00352218">
        <w:rPr>
          <w:rFonts w:asciiTheme="minorHAnsi" w:hAnsiTheme="minorHAnsi" w:cstheme="minorHAnsi"/>
          <w:b/>
          <w:sz w:val="20"/>
          <w:szCs w:val="20"/>
        </w:rPr>
        <w:t>Sustainability:</w:t>
      </w:r>
      <w:r w:rsidRPr="00352218">
        <w:rPr>
          <w:rFonts w:asciiTheme="minorHAnsi" w:hAnsiTheme="minorHAnsi" w:cstheme="minorHAnsi"/>
          <w:sz w:val="20"/>
          <w:szCs w:val="20"/>
        </w:rPr>
        <w:t xml:space="preserve"> To what extent is PACTAM and the delivery approach likely to lead to enduring benefits after Australian contributions have ceased, and what are the recommendations for improvement?</w:t>
      </w:r>
    </w:p>
    <w:p w:rsidR="00B52D6F" w:rsidRPr="00352218" w:rsidRDefault="00B52D6F" w:rsidP="00B52D6F">
      <w:pPr>
        <w:pStyle w:val="Leveli"/>
        <w:spacing w:before="120"/>
        <w:rPr>
          <w:rFonts w:asciiTheme="minorHAnsi" w:hAnsiTheme="minorHAnsi" w:cstheme="minorHAnsi"/>
          <w:sz w:val="20"/>
          <w:szCs w:val="20"/>
        </w:rPr>
      </w:pPr>
      <w:r w:rsidRPr="00352218">
        <w:rPr>
          <w:rFonts w:asciiTheme="minorHAnsi" w:hAnsiTheme="minorHAnsi" w:cstheme="minorHAnsi"/>
          <w:b/>
          <w:sz w:val="20"/>
          <w:szCs w:val="20"/>
        </w:rPr>
        <w:t>Learning:</w:t>
      </w:r>
      <w:r w:rsidRPr="00352218">
        <w:rPr>
          <w:rFonts w:asciiTheme="minorHAnsi" w:hAnsiTheme="minorHAnsi" w:cstheme="minorHAnsi"/>
          <w:sz w:val="20"/>
          <w:szCs w:val="20"/>
        </w:rPr>
        <w:t xml:space="preserve"> What are the gaps that may exist in AVI and AusAID’s long-term adviser recruitment and performance management practices under PACTAM (drawing on common themes from relevant AusAID Adviser reviews). </w:t>
      </w:r>
    </w:p>
    <w:p w:rsidR="00B52D6F" w:rsidRPr="00352218" w:rsidRDefault="00B52D6F" w:rsidP="00B52D6F">
      <w:pPr>
        <w:pStyle w:val="Leveli"/>
        <w:spacing w:before="120"/>
        <w:rPr>
          <w:rFonts w:asciiTheme="minorHAnsi" w:hAnsiTheme="minorHAnsi" w:cstheme="minorHAnsi"/>
          <w:sz w:val="20"/>
          <w:szCs w:val="20"/>
        </w:rPr>
      </w:pPr>
      <w:r w:rsidRPr="00352218">
        <w:rPr>
          <w:rFonts w:asciiTheme="minorHAnsi" w:hAnsiTheme="minorHAnsi" w:cstheme="minorHAnsi"/>
          <w:b/>
          <w:sz w:val="20"/>
          <w:szCs w:val="20"/>
        </w:rPr>
        <w:t>Efficiency:</w:t>
      </w:r>
      <w:r w:rsidRPr="00352218">
        <w:rPr>
          <w:rFonts w:asciiTheme="minorHAnsi" w:hAnsiTheme="minorHAnsi" w:cstheme="minorHAnsi"/>
          <w:sz w:val="20"/>
          <w:szCs w:val="20"/>
        </w:rPr>
        <w:t xml:space="preserve"> To what extent does/could AVI provide better management oversight of the quality of the adviser‘s technical skills; including during recruitment, deployment, and in assessment of the contribution of the deployees’ work when deployments finish. </w:t>
      </w:r>
    </w:p>
    <w:p w:rsidR="00B52D6F" w:rsidRPr="00352218" w:rsidRDefault="00B52D6F" w:rsidP="00B52D6F">
      <w:pPr>
        <w:pStyle w:val="Levela"/>
        <w:numPr>
          <w:ilvl w:val="0"/>
          <w:numId w:val="0"/>
        </w:numPr>
        <w:spacing w:before="120"/>
        <w:ind w:left="720"/>
        <w:rPr>
          <w:rFonts w:asciiTheme="minorHAnsi" w:hAnsiTheme="minorHAnsi" w:cstheme="minorHAnsi"/>
          <w:sz w:val="20"/>
          <w:szCs w:val="20"/>
        </w:rPr>
      </w:pPr>
      <w:r w:rsidRPr="00352218">
        <w:rPr>
          <w:rFonts w:asciiTheme="minorHAnsi" w:hAnsiTheme="minorHAnsi" w:cstheme="minorHAnsi"/>
          <w:b/>
          <w:sz w:val="20"/>
          <w:szCs w:val="20"/>
        </w:rPr>
        <w:t>Ways forward:</w:t>
      </w:r>
      <w:r w:rsidRPr="00352218">
        <w:rPr>
          <w:rFonts w:asciiTheme="minorHAnsi" w:hAnsiTheme="minorHAnsi" w:cstheme="minorHAnsi"/>
          <w:sz w:val="20"/>
          <w:szCs w:val="20"/>
        </w:rPr>
        <w:t xml:space="preserve"> The Independent Progress Report will provide an analysis of the above as well as give recommendations for improving the delivery and effectiveness of technical assistance personnel to the Pacific. This assessment will take account of other possible partnership arrangements (such as the Pacific Financial Technical Assistance Facility, the United Nations Children’s Fund, and the United Nations Development Programme).</w:t>
      </w:r>
    </w:p>
    <w:p w:rsidR="00B52D6F" w:rsidRDefault="00B52D6F" w:rsidP="00B52D6F">
      <w:pPr>
        <w:spacing w:line="240" w:lineRule="auto"/>
        <w:rPr>
          <w:b/>
          <w:color w:val="0000FF"/>
          <w:sz w:val="24"/>
          <w:szCs w:val="24"/>
        </w:rPr>
      </w:pPr>
    </w:p>
    <w:p w:rsidR="00B52D6F" w:rsidRPr="00352218" w:rsidRDefault="00B52D6F" w:rsidP="00B52D6F">
      <w:pPr>
        <w:spacing w:line="240" w:lineRule="auto"/>
        <w:rPr>
          <w:b/>
          <w:color w:val="0000FF"/>
          <w:sz w:val="24"/>
          <w:szCs w:val="24"/>
        </w:rPr>
      </w:pPr>
      <w:r w:rsidRPr="00352218">
        <w:rPr>
          <w:b/>
          <w:color w:val="0000FF"/>
          <w:sz w:val="24"/>
          <w:szCs w:val="24"/>
        </w:rPr>
        <w:t>Methodology</w:t>
      </w:r>
    </w:p>
    <w:p w:rsidR="00B52D6F" w:rsidRPr="00352218" w:rsidRDefault="00B52D6F" w:rsidP="00B52D6F">
      <w:pPr>
        <w:tabs>
          <w:tab w:val="left" w:pos="1080"/>
        </w:tabs>
        <w:spacing w:before="120" w:after="120" w:line="240" w:lineRule="auto"/>
        <w:rPr>
          <w:rFonts w:cstheme="minorHAnsi"/>
          <w:sz w:val="20"/>
          <w:szCs w:val="20"/>
        </w:rPr>
      </w:pPr>
      <w:r w:rsidRPr="00352218">
        <w:rPr>
          <w:rFonts w:cstheme="minorHAnsi"/>
          <w:sz w:val="20"/>
          <w:szCs w:val="20"/>
        </w:rPr>
        <w:t>The review process will be participatory therefore the methodology will be refined in consultation with stakeholders as the review develops. An outline of the initial proposed methodology is given below. A staged approach is suggested:</w:t>
      </w:r>
    </w:p>
    <w:p w:rsidR="00B52D6F" w:rsidRPr="00352218" w:rsidRDefault="00B52D6F" w:rsidP="00B52D6F">
      <w:pPr>
        <w:pStyle w:val="ListParagraph"/>
        <w:numPr>
          <w:ilvl w:val="0"/>
          <w:numId w:val="3"/>
        </w:numPr>
        <w:tabs>
          <w:tab w:val="left" w:pos="1080"/>
        </w:tabs>
        <w:spacing w:before="120" w:after="120" w:line="240" w:lineRule="auto"/>
        <w:rPr>
          <w:rFonts w:cstheme="minorHAnsi"/>
          <w:b/>
          <w:sz w:val="20"/>
          <w:szCs w:val="20"/>
        </w:rPr>
      </w:pPr>
      <w:r w:rsidRPr="00352218">
        <w:rPr>
          <w:rFonts w:cstheme="minorHAnsi"/>
          <w:b/>
          <w:sz w:val="20"/>
          <w:szCs w:val="20"/>
        </w:rPr>
        <w:t xml:space="preserve">Review of background literature and monitoring reports. </w:t>
      </w:r>
    </w:p>
    <w:p w:rsidR="00B52D6F" w:rsidRPr="00352218" w:rsidRDefault="00B52D6F" w:rsidP="00B52D6F">
      <w:pPr>
        <w:pStyle w:val="ListParagraph"/>
        <w:tabs>
          <w:tab w:val="left" w:pos="1080"/>
        </w:tabs>
        <w:spacing w:before="120" w:after="120" w:line="240" w:lineRule="auto"/>
        <w:rPr>
          <w:rFonts w:cstheme="minorHAnsi"/>
          <w:sz w:val="20"/>
          <w:szCs w:val="20"/>
        </w:rPr>
      </w:pPr>
    </w:p>
    <w:p w:rsidR="00B52D6F" w:rsidRPr="00352218" w:rsidRDefault="00B52D6F" w:rsidP="00B52D6F">
      <w:pPr>
        <w:pStyle w:val="ListParagraph"/>
        <w:numPr>
          <w:ilvl w:val="0"/>
          <w:numId w:val="3"/>
        </w:numPr>
        <w:tabs>
          <w:tab w:val="left" w:pos="1080"/>
        </w:tabs>
        <w:spacing w:before="120" w:after="120" w:line="240" w:lineRule="auto"/>
        <w:rPr>
          <w:rFonts w:cstheme="minorHAnsi"/>
          <w:sz w:val="20"/>
          <w:szCs w:val="20"/>
        </w:rPr>
      </w:pPr>
      <w:r w:rsidRPr="00352218">
        <w:rPr>
          <w:rFonts w:cstheme="minorHAnsi"/>
          <w:b/>
          <w:sz w:val="20"/>
          <w:szCs w:val="20"/>
        </w:rPr>
        <w:t>Initial discussions/consultation with Australia-based key stakeholders</w:t>
      </w:r>
      <w:r w:rsidRPr="00352218">
        <w:rPr>
          <w:rFonts w:cstheme="minorHAnsi"/>
          <w:sz w:val="20"/>
          <w:szCs w:val="20"/>
        </w:rPr>
        <w:t xml:space="preserve"> including Round-table discussions with AusAID and AVI.</w:t>
      </w:r>
    </w:p>
    <w:p w:rsidR="00B52D6F" w:rsidRPr="00352218" w:rsidRDefault="00B52D6F" w:rsidP="00B52D6F">
      <w:pPr>
        <w:pStyle w:val="ListParagraph"/>
        <w:tabs>
          <w:tab w:val="left" w:pos="1080"/>
        </w:tabs>
        <w:spacing w:before="120" w:after="120" w:line="240" w:lineRule="auto"/>
        <w:rPr>
          <w:rFonts w:cstheme="minorHAnsi"/>
          <w:sz w:val="20"/>
          <w:szCs w:val="20"/>
        </w:rPr>
      </w:pPr>
    </w:p>
    <w:p w:rsidR="00B52D6F" w:rsidRPr="00352218" w:rsidRDefault="00B52D6F" w:rsidP="00B52D6F">
      <w:pPr>
        <w:pStyle w:val="ListParagraph"/>
        <w:numPr>
          <w:ilvl w:val="0"/>
          <w:numId w:val="3"/>
        </w:numPr>
        <w:tabs>
          <w:tab w:val="left" w:pos="1080"/>
        </w:tabs>
        <w:spacing w:before="120" w:after="120" w:line="240" w:lineRule="auto"/>
        <w:rPr>
          <w:rFonts w:cstheme="minorHAnsi"/>
          <w:sz w:val="20"/>
          <w:szCs w:val="20"/>
        </w:rPr>
      </w:pPr>
      <w:r w:rsidRPr="00352218">
        <w:rPr>
          <w:rFonts w:cstheme="minorHAnsi"/>
          <w:b/>
          <w:sz w:val="20"/>
          <w:szCs w:val="20"/>
        </w:rPr>
        <w:t>Country visits to selected programs</w:t>
      </w:r>
      <w:r w:rsidRPr="00352218">
        <w:rPr>
          <w:rFonts w:cstheme="minorHAnsi"/>
          <w:sz w:val="20"/>
          <w:szCs w:val="20"/>
        </w:rPr>
        <w:t>. During country visits participatory discussions will be held with key stakeholders including randomly selected PACTAM Advisers, Government Departments, AusAID staff (both local and Australian) and, where appropriate, other donors. Processes may include individual discussions, semi-structured group discussions and, if appropriate, participatory diagramming</w:t>
      </w:r>
      <w:r w:rsidRPr="00352218">
        <w:rPr>
          <w:rStyle w:val="FootnoteReference"/>
          <w:rFonts w:cstheme="minorHAnsi"/>
          <w:sz w:val="20"/>
          <w:szCs w:val="20"/>
        </w:rPr>
        <w:footnoteReference w:id="1"/>
      </w:r>
      <w:r w:rsidRPr="00352218">
        <w:rPr>
          <w:rFonts w:cstheme="minorHAnsi"/>
          <w:sz w:val="20"/>
          <w:szCs w:val="20"/>
        </w:rPr>
        <w:t xml:space="preserve">. Attention will be given to </w:t>
      </w:r>
      <w:r w:rsidRPr="00352218">
        <w:rPr>
          <w:rFonts w:cstheme="minorHAnsi"/>
          <w:sz w:val="20"/>
          <w:szCs w:val="20"/>
        </w:rPr>
        <w:lastRenderedPageBreak/>
        <w:t xml:space="preserve">developing deeper contextual analysis of a few case studies in order to assess effectiveness, sustainability and capacity development. </w:t>
      </w:r>
    </w:p>
    <w:p w:rsidR="00B52D6F" w:rsidRPr="00352218" w:rsidRDefault="00B52D6F" w:rsidP="00B52D6F">
      <w:pPr>
        <w:pStyle w:val="ListParagraph"/>
        <w:rPr>
          <w:rFonts w:cstheme="minorHAnsi"/>
          <w:sz w:val="20"/>
          <w:szCs w:val="20"/>
        </w:rPr>
      </w:pPr>
    </w:p>
    <w:p w:rsidR="00B52D6F" w:rsidRPr="00352218" w:rsidRDefault="00B52D6F" w:rsidP="00B52D6F">
      <w:pPr>
        <w:pStyle w:val="ListParagraph"/>
        <w:numPr>
          <w:ilvl w:val="0"/>
          <w:numId w:val="3"/>
        </w:numPr>
        <w:tabs>
          <w:tab w:val="left" w:pos="1080"/>
        </w:tabs>
        <w:spacing w:before="120" w:after="120" w:line="240" w:lineRule="auto"/>
        <w:rPr>
          <w:rFonts w:cstheme="minorHAnsi"/>
          <w:sz w:val="20"/>
          <w:szCs w:val="20"/>
        </w:rPr>
      </w:pPr>
      <w:r w:rsidRPr="00352218">
        <w:rPr>
          <w:rFonts w:cstheme="minorHAnsi"/>
          <w:b/>
          <w:sz w:val="20"/>
          <w:szCs w:val="20"/>
        </w:rPr>
        <w:t xml:space="preserve"> Questionnaire responses</w:t>
      </w:r>
      <w:r w:rsidRPr="00352218">
        <w:rPr>
          <w:rFonts w:cstheme="minorHAnsi"/>
          <w:sz w:val="20"/>
          <w:szCs w:val="20"/>
        </w:rPr>
        <w:t xml:space="preserve">. Questionnaires will be developed and sent to a cross-section of a) PACTAM Advisers; b) AusAID posts and c) if possible, ex-PACTAM Advisers. A semi-structured questionnaire will form the basis for telephone discussions with partner Government Departments.  </w:t>
      </w:r>
    </w:p>
    <w:p w:rsidR="00B52D6F" w:rsidRPr="00352218" w:rsidRDefault="00B52D6F" w:rsidP="00B52D6F">
      <w:pPr>
        <w:pStyle w:val="ListParagraph"/>
        <w:rPr>
          <w:rFonts w:cstheme="minorHAnsi"/>
          <w:sz w:val="20"/>
          <w:szCs w:val="20"/>
        </w:rPr>
      </w:pPr>
    </w:p>
    <w:p w:rsidR="00B52D6F" w:rsidRPr="00352218" w:rsidRDefault="00B52D6F" w:rsidP="00B52D6F">
      <w:pPr>
        <w:pStyle w:val="ListParagraph"/>
        <w:numPr>
          <w:ilvl w:val="0"/>
          <w:numId w:val="3"/>
        </w:numPr>
        <w:tabs>
          <w:tab w:val="left" w:pos="1080"/>
        </w:tabs>
        <w:spacing w:before="120" w:after="120" w:line="240" w:lineRule="auto"/>
        <w:rPr>
          <w:rFonts w:cstheme="minorHAnsi"/>
          <w:sz w:val="20"/>
          <w:szCs w:val="20"/>
        </w:rPr>
      </w:pPr>
      <w:r w:rsidRPr="00352218">
        <w:rPr>
          <w:rFonts w:cstheme="minorHAnsi"/>
          <w:b/>
          <w:sz w:val="20"/>
          <w:szCs w:val="20"/>
        </w:rPr>
        <w:t>Telephone discussions</w:t>
      </w:r>
      <w:r w:rsidRPr="00352218">
        <w:rPr>
          <w:rFonts w:cstheme="minorHAnsi"/>
          <w:sz w:val="20"/>
          <w:szCs w:val="20"/>
        </w:rPr>
        <w:t xml:space="preserve">. Following the analysis of responses from the questionnaires, follow-up telephone discussions will be held with selected stakeholders.  </w:t>
      </w:r>
    </w:p>
    <w:p w:rsidR="00B52D6F" w:rsidRPr="00352218" w:rsidRDefault="00B52D6F" w:rsidP="00B52D6F">
      <w:pPr>
        <w:pStyle w:val="ListParagraph"/>
        <w:rPr>
          <w:rFonts w:cstheme="minorHAnsi"/>
          <w:sz w:val="20"/>
          <w:szCs w:val="20"/>
        </w:rPr>
      </w:pPr>
    </w:p>
    <w:p w:rsidR="00FC6C61" w:rsidRPr="00FC6C61" w:rsidRDefault="00FC6C61" w:rsidP="00B52D6F">
      <w:pPr>
        <w:pStyle w:val="ListParagraph"/>
        <w:numPr>
          <w:ilvl w:val="0"/>
          <w:numId w:val="3"/>
        </w:numPr>
        <w:tabs>
          <w:tab w:val="left" w:pos="1080"/>
        </w:tabs>
        <w:spacing w:before="120" w:after="120" w:line="240" w:lineRule="auto"/>
        <w:rPr>
          <w:rFonts w:cstheme="minorHAnsi"/>
          <w:sz w:val="20"/>
          <w:szCs w:val="20"/>
        </w:rPr>
      </w:pPr>
      <w:r w:rsidRPr="00FC6C61">
        <w:rPr>
          <w:rFonts w:cstheme="minorHAnsi"/>
          <w:b/>
          <w:sz w:val="20"/>
          <w:szCs w:val="20"/>
        </w:rPr>
        <w:t xml:space="preserve">Partner government input into next steps. </w:t>
      </w:r>
      <w:r>
        <w:rPr>
          <w:rFonts w:cstheme="minorHAnsi"/>
          <w:sz w:val="20"/>
          <w:szCs w:val="20"/>
        </w:rPr>
        <w:t xml:space="preserve">Following the analysis of questionnaires the review team visited Tonga and Samoa to discuss future recommendations. The involvement of the key stakeholders (partner governments) in this process was extremely helpful. </w:t>
      </w:r>
    </w:p>
    <w:p w:rsidR="00FC6C61" w:rsidRPr="00FC6C61" w:rsidRDefault="00FC6C61" w:rsidP="00FC6C61">
      <w:pPr>
        <w:pStyle w:val="ListParagraph"/>
        <w:rPr>
          <w:rFonts w:cstheme="minorHAnsi"/>
          <w:b/>
          <w:sz w:val="20"/>
          <w:szCs w:val="20"/>
        </w:rPr>
      </w:pPr>
    </w:p>
    <w:p w:rsidR="00B52D6F" w:rsidRPr="00352218" w:rsidRDefault="00B52D6F" w:rsidP="00B52D6F">
      <w:pPr>
        <w:pStyle w:val="ListParagraph"/>
        <w:numPr>
          <w:ilvl w:val="0"/>
          <w:numId w:val="3"/>
        </w:numPr>
        <w:tabs>
          <w:tab w:val="left" w:pos="1080"/>
        </w:tabs>
        <w:spacing w:before="120" w:after="120" w:line="240" w:lineRule="auto"/>
        <w:rPr>
          <w:rFonts w:cstheme="minorHAnsi"/>
          <w:sz w:val="20"/>
          <w:szCs w:val="20"/>
        </w:rPr>
      </w:pPr>
      <w:r w:rsidRPr="00352218">
        <w:rPr>
          <w:rFonts w:cstheme="minorHAnsi"/>
          <w:b/>
          <w:sz w:val="20"/>
          <w:szCs w:val="20"/>
        </w:rPr>
        <w:t>Feedback discussion with AVI/AusAID</w:t>
      </w:r>
      <w:r w:rsidRPr="00352218">
        <w:rPr>
          <w:rFonts w:cstheme="minorHAnsi"/>
          <w:sz w:val="20"/>
          <w:szCs w:val="20"/>
        </w:rPr>
        <w:t xml:space="preserve">. Following the analysis from the country visits, questionnaires &amp; telephone discussions a feedback session will be held with AusAID and AVI to discuss the review’s findings and proposed recommendations. </w:t>
      </w:r>
    </w:p>
    <w:p w:rsidR="00B52D6F" w:rsidRPr="00352218" w:rsidRDefault="00B52D6F" w:rsidP="00B52D6F">
      <w:pPr>
        <w:tabs>
          <w:tab w:val="left" w:pos="1080"/>
        </w:tabs>
        <w:spacing w:before="120" w:after="120" w:line="240" w:lineRule="auto"/>
        <w:rPr>
          <w:rFonts w:cstheme="minorHAnsi"/>
          <w:sz w:val="20"/>
          <w:szCs w:val="20"/>
        </w:rPr>
      </w:pPr>
      <w:r w:rsidRPr="00352218">
        <w:rPr>
          <w:rFonts w:cstheme="minorHAnsi"/>
          <w:sz w:val="20"/>
          <w:szCs w:val="20"/>
        </w:rPr>
        <w:t xml:space="preserve"> These stages are illustrated in the diagram below.  </w:t>
      </w:r>
    </w:p>
    <w:p w:rsidR="00B52D6F" w:rsidRPr="00352218" w:rsidRDefault="00B52D6F" w:rsidP="00B52D6F">
      <w:pPr>
        <w:tabs>
          <w:tab w:val="left" w:pos="1080"/>
        </w:tabs>
        <w:spacing w:before="120" w:after="120" w:line="240" w:lineRule="auto"/>
        <w:rPr>
          <w:rFonts w:cstheme="minorHAnsi"/>
          <w:sz w:val="20"/>
          <w:szCs w:val="20"/>
        </w:rPr>
      </w:pPr>
    </w:p>
    <w:p w:rsidR="00B52D6F" w:rsidRPr="00352218" w:rsidRDefault="00B52D6F" w:rsidP="00B52D6F">
      <w:pPr>
        <w:tabs>
          <w:tab w:val="left" w:pos="1080"/>
        </w:tabs>
        <w:spacing w:before="120" w:after="120" w:line="240" w:lineRule="auto"/>
        <w:rPr>
          <w:rFonts w:ascii="Times New Roman" w:hAnsi="Times New Roman"/>
          <w:sz w:val="20"/>
          <w:szCs w:val="20"/>
        </w:rPr>
      </w:pPr>
    </w:p>
    <w:p w:rsidR="00B52D6F" w:rsidRPr="00352218" w:rsidRDefault="00B52D6F" w:rsidP="00B52D6F">
      <w:pPr>
        <w:tabs>
          <w:tab w:val="left" w:pos="1080"/>
        </w:tabs>
        <w:spacing w:before="120" w:after="120" w:line="240" w:lineRule="auto"/>
        <w:jc w:val="both"/>
        <w:rPr>
          <w:rFonts w:ascii="Times New Roman" w:hAnsi="Times New Roman"/>
          <w:sz w:val="20"/>
          <w:szCs w:val="20"/>
        </w:rPr>
      </w:pPr>
    </w:p>
    <w:bookmarkEnd w:id="1"/>
    <w:p w:rsidR="00B52D6F" w:rsidRPr="00352218" w:rsidRDefault="00B52D6F" w:rsidP="00B52D6F">
      <w:pPr>
        <w:rPr>
          <w:sz w:val="20"/>
          <w:szCs w:val="20"/>
        </w:rPr>
      </w:pPr>
      <w:r w:rsidRPr="00352218">
        <w:rPr>
          <w:sz w:val="20"/>
          <w:szCs w:val="20"/>
        </w:rPr>
        <w:br w:type="page"/>
      </w:r>
    </w:p>
    <w:p w:rsidR="00B52D6F" w:rsidRPr="00352218" w:rsidRDefault="00B52D6F" w:rsidP="00B52D6F">
      <w:pPr>
        <w:rPr>
          <w:sz w:val="20"/>
          <w:szCs w:val="20"/>
        </w:rPr>
      </w:pPr>
    </w:p>
    <w:p w:rsidR="00B52D6F" w:rsidRPr="00502FEC" w:rsidRDefault="00B52D6F" w:rsidP="00B52D6F">
      <w:pPr>
        <w:jc w:val="center"/>
        <w:rPr>
          <w:b/>
          <w:color w:val="0070C0"/>
          <w:sz w:val="28"/>
          <w:szCs w:val="28"/>
        </w:rPr>
      </w:pPr>
      <w:r w:rsidRPr="00502FEC">
        <w:rPr>
          <w:b/>
          <w:color w:val="0070C0"/>
          <w:sz w:val="28"/>
          <w:szCs w:val="28"/>
        </w:rPr>
        <w:t>Stages of the PACTAM Review</w:t>
      </w:r>
    </w:p>
    <w:p w:rsidR="00B52D6F" w:rsidRPr="00352218" w:rsidRDefault="00B52D6F" w:rsidP="00B52D6F">
      <w:pPr>
        <w:rPr>
          <w:b/>
          <w:sz w:val="20"/>
          <w:szCs w:val="20"/>
        </w:rPr>
      </w:pPr>
      <w:r w:rsidRPr="00352218">
        <w:rPr>
          <w:b/>
          <w:noProof/>
          <w:sz w:val="20"/>
          <w:szCs w:val="20"/>
          <w:lang w:val="en-AU" w:eastAsia="en-AU"/>
        </w:rPr>
        <mc:AlternateContent>
          <mc:Choice Requires="wps">
            <w:drawing>
              <wp:anchor distT="0" distB="0" distL="114300" distR="114300" simplePos="0" relativeHeight="251659264" behindDoc="0" locked="0" layoutInCell="1" allowOverlap="1" wp14:anchorId="37541634" wp14:editId="2FE4A4E7">
                <wp:simplePos x="0" y="0"/>
                <wp:positionH relativeFrom="column">
                  <wp:posOffset>1476375</wp:posOffset>
                </wp:positionH>
                <wp:positionV relativeFrom="paragraph">
                  <wp:posOffset>180975</wp:posOffset>
                </wp:positionV>
                <wp:extent cx="2552700" cy="485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5527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9C5" w:rsidRDefault="009A59C5" w:rsidP="00B52D6F">
                            <w:pPr>
                              <w:shd w:val="clear" w:color="auto" w:fill="92D050"/>
                              <w:jc w:val="center"/>
                              <w:rPr>
                                <w:b/>
                                <w:sz w:val="24"/>
                                <w:szCs w:val="24"/>
                              </w:rPr>
                            </w:pPr>
                            <w:r>
                              <w:rPr>
                                <w:b/>
                                <w:sz w:val="24"/>
                                <w:szCs w:val="24"/>
                              </w:rPr>
                              <w:t xml:space="preserve">Initial </w:t>
                            </w:r>
                            <w:r w:rsidRPr="00AC7B66">
                              <w:rPr>
                                <w:b/>
                                <w:sz w:val="24"/>
                                <w:szCs w:val="24"/>
                              </w:rPr>
                              <w:t>briefing</w:t>
                            </w:r>
                            <w:r>
                              <w:rPr>
                                <w:b/>
                                <w:sz w:val="24"/>
                                <w:szCs w:val="24"/>
                              </w:rPr>
                              <w:t xml:space="preserve"> in AusAID Canberra</w:t>
                            </w:r>
                          </w:p>
                          <w:p w:rsidR="009A59C5" w:rsidRDefault="009A59C5" w:rsidP="00B52D6F">
                            <w:pPr>
                              <w:shd w:val="clear" w:color="auto" w:fill="92D0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6.25pt;margin-top:14.25pt;width:201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" fillcolor="white [3201]" strokeweight=".5pt">
                <v:textbox>
                  <w:txbxContent>
                    <w:p w:rsidR="009A59C5" w:rsidRDefault="009A59C5" w:rsidP="00B52D6F">
                      <w:pPr>
                        <w:shd w:val="clear" w:color="auto" w:fill="92D050"/>
                        <w:jc w:val="center"/>
                        <w:rPr>
                          <w:b/>
                          <w:sz w:val="24"/>
                          <w:szCs w:val="24"/>
                        </w:rPr>
                      </w:pPr>
                      <w:r>
                        <w:rPr>
                          <w:b/>
                          <w:sz w:val="24"/>
                          <w:szCs w:val="24"/>
                        </w:rPr>
                        <w:t xml:space="preserve">Initial </w:t>
                      </w:r>
                      <w:r w:rsidRPr="00AC7B66">
                        <w:rPr>
                          <w:b/>
                          <w:sz w:val="24"/>
                          <w:szCs w:val="24"/>
                        </w:rPr>
                        <w:t>briefing</w:t>
                      </w:r>
                      <w:r>
                        <w:rPr>
                          <w:b/>
                          <w:sz w:val="24"/>
                          <w:szCs w:val="24"/>
                        </w:rPr>
                        <w:t xml:space="preserve"> in AusAID Canberra</w:t>
                      </w:r>
                    </w:p>
                    <w:p w:rsidR="009A59C5" w:rsidRDefault="009A59C5" w:rsidP="00B52D6F">
                      <w:pPr>
                        <w:shd w:val="clear" w:color="auto" w:fill="92D050"/>
                      </w:pPr>
                    </w:p>
                  </w:txbxContent>
                </v:textbox>
              </v:shape>
            </w:pict>
          </mc:Fallback>
        </mc:AlternateContent>
      </w:r>
    </w:p>
    <w:p w:rsidR="00B52D6F" w:rsidRPr="00352218" w:rsidRDefault="00B52D6F" w:rsidP="00B52D6F">
      <w:pPr>
        <w:rPr>
          <w:b/>
          <w:sz w:val="20"/>
          <w:szCs w:val="20"/>
        </w:rPr>
      </w:pPr>
      <w:r w:rsidRPr="00352218">
        <w:rPr>
          <w:b/>
          <w:noProof/>
          <w:sz w:val="20"/>
          <w:szCs w:val="20"/>
          <w:lang w:val="en-AU" w:eastAsia="en-AU"/>
        </w:rPr>
        <mc:AlternateContent>
          <mc:Choice Requires="wps">
            <w:drawing>
              <wp:anchor distT="0" distB="0" distL="114300" distR="114300" simplePos="0" relativeHeight="251667456" behindDoc="0" locked="0" layoutInCell="1" allowOverlap="1" wp14:anchorId="71970DDA" wp14:editId="4AFB5F87">
                <wp:simplePos x="0" y="0"/>
                <wp:positionH relativeFrom="column">
                  <wp:posOffset>2705100</wp:posOffset>
                </wp:positionH>
                <wp:positionV relativeFrom="paragraph">
                  <wp:posOffset>320675</wp:posOffset>
                </wp:positionV>
                <wp:extent cx="0" cy="504825"/>
                <wp:effectExtent l="95250" t="0" r="57150" b="66675"/>
                <wp:wrapNone/>
                <wp:docPr id="11" name="Straight Arrow Connector 11"/>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13pt;margin-top:25.25pt;width:0;height:39.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" strokecolor="#94b64e [3046]">
                <v:stroke endarrow="open"/>
              </v:shape>
            </w:pict>
          </mc:Fallback>
        </mc:AlternateContent>
      </w:r>
    </w:p>
    <w:p w:rsidR="00B52D6F" w:rsidRPr="00352218" w:rsidRDefault="00B52D6F" w:rsidP="00B52D6F">
      <w:pPr>
        <w:rPr>
          <w:b/>
          <w:sz w:val="20"/>
          <w:szCs w:val="20"/>
        </w:rPr>
      </w:pPr>
    </w:p>
    <w:p w:rsidR="00B52D6F" w:rsidRPr="00352218" w:rsidRDefault="00B52D6F" w:rsidP="00B52D6F">
      <w:pPr>
        <w:rPr>
          <w:b/>
          <w:sz w:val="20"/>
          <w:szCs w:val="20"/>
        </w:rPr>
      </w:pPr>
      <w:r w:rsidRPr="00352218">
        <w:rPr>
          <w:b/>
          <w:noProof/>
          <w:sz w:val="20"/>
          <w:szCs w:val="20"/>
          <w:lang w:val="en-AU" w:eastAsia="en-AU"/>
        </w:rPr>
        <mc:AlternateContent>
          <mc:Choice Requires="wps">
            <w:drawing>
              <wp:anchor distT="0" distB="0" distL="114300" distR="114300" simplePos="0" relativeHeight="251660288" behindDoc="0" locked="0" layoutInCell="1" allowOverlap="1" wp14:anchorId="288C9722" wp14:editId="348ECC11">
                <wp:simplePos x="0" y="0"/>
                <wp:positionH relativeFrom="column">
                  <wp:posOffset>1476375</wp:posOffset>
                </wp:positionH>
                <wp:positionV relativeFrom="paragraph">
                  <wp:posOffset>128905</wp:posOffset>
                </wp:positionV>
                <wp:extent cx="2619375" cy="600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6193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9C5" w:rsidRDefault="009A59C5" w:rsidP="00B52D6F">
                            <w:pPr>
                              <w:shd w:val="clear" w:color="auto" w:fill="92D050"/>
                              <w:jc w:val="center"/>
                              <w:rPr>
                                <w:b/>
                                <w:sz w:val="28"/>
                                <w:szCs w:val="28"/>
                              </w:rPr>
                            </w:pPr>
                            <w:r>
                              <w:rPr>
                                <w:b/>
                                <w:sz w:val="28"/>
                                <w:szCs w:val="28"/>
                              </w:rPr>
                              <w:t xml:space="preserve">Roundtable Reflection </w:t>
                            </w:r>
                            <w:r w:rsidRPr="00AC7B66">
                              <w:rPr>
                                <w:b/>
                                <w:sz w:val="28"/>
                                <w:szCs w:val="28"/>
                              </w:rPr>
                              <w:t xml:space="preserve">   involving AusAID &amp; AVI</w:t>
                            </w:r>
                            <w:r>
                              <w:rPr>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16.25pt;margin-top:10.15pt;width:206.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" fillcolor="white [3201]" strokeweight=".5pt">
                <v:textbox>
                  <w:txbxContent>
                    <w:p w:rsidR="009A59C5" w:rsidRDefault="009A59C5" w:rsidP="00B52D6F">
                      <w:pPr>
                        <w:shd w:val="clear" w:color="auto" w:fill="92D050"/>
                        <w:jc w:val="center"/>
                        <w:rPr>
                          <w:b/>
                          <w:sz w:val="28"/>
                          <w:szCs w:val="28"/>
                        </w:rPr>
                      </w:pPr>
                      <w:r>
                        <w:rPr>
                          <w:b/>
                          <w:sz w:val="28"/>
                          <w:szCs w:val="28"/>
                        </w:rPr>
                        <w:t xml:space="preserve">Roundtable Reflection </w:t>
                      </w:r>
                      <w:r w:rsidRPr="00AC7B66">
                        <w:rPr>
                          <w:b/>
                          <w:sz w:val="28"/>
                          <w:szCs w:val="28"/>
                        </w:rPr>
                        <w:t xml:space="preserve">   involving AusAID &amp; AVI</w:t>
                      </w:r>
                      <w:r>
                        <w:rPr>
                          <w:b/>
                          <w:sz w:val="28"/>
                          <w:szCs w:val="28"/>
                        </w:rPr>
                        <w:t xml:space="preserve"> </w:t>
                      </w:r>
                    </w:p>
                  </w:txbxContent>
                </v:textbox>
              </v:shape>
            </w:pict>
          </mc:Fallback>
        </mc:AlternateContent>
      </w:r>
    </w:p>
    <w:p w:rsidR="00B52D6F" w:rsidRPr="00352218" w:rsidRDefault="00B52D6F" w:rsidP="00B52D6F">
      <w:pPr>
        <w:rPr>
          <w:b/>
          <w:sz w:val="20"/>
          <w:szCs w:val="20"/>
        </w:rPr>
      </w:pPr>
    </w:p>
    <w:p w:rsidR="00B52D6F" w:rsidRPr="00352218" w:rsidRDefault="00B52D6F" w:rsidP="00B52D6F">
      <w:pPr>
        <w:rPr>
          <w:b/>
          <w:sz w:val="20"/>
          <w:szCs w:val="20"/>
        </w:rPr>
      </w:pPr>
      <w:r w:rsidRPr="00352218">
        <w:rPr>
          <w:b/>
          <w:noProof/>
          <w:sz w:val="20"/>
          <w:szCs w:val="20"/>
          <w:lang w:val="en-AU" w:eastAsia="en-AU"/>
        </w:rPr>
        <mc:AlternateContent>
          <mc:Choice Requires="wps">
            <w:drawing>
              <wp:anchor distT="0" distB="0" distL="114300" distR="114300" simplePos="0" relativeHeight="251668480" behindDoc="0" locked="0" layoutInCell="1" allowOverlap="1" wp14:anchorId="65378469" wp14:editId="1DDFA0FD">
                <wp:simplePos x="0" y="0"/>
                <wp:positionH relativeFrom="column">
                  <wp:posOffset>819150</wp:posOffset>
                </wp:positionH>
                <wp:positionV relativeFrom="paragraph">
                  <wp:posOffset>46355</wp:posOffset>
                </wp:positionV>
                <wp:extent cx="1885950" cy="457200"/>
                <wp:effectExtent l="38100" t="0" r="19050" b="95250"/>
                <wp:wrapNone/>
                <wp:docPr id="12" name="Straight Arrow Connector 12"/>
                <wp:cNvGraphicFramePr/>
                <a:graphic xmlns:a="http://schemas.openxmlformats.org/drawingml/2006/main">
                  <a:graphicData uri="http://schemas.microsoft.com/office/word/2010/wordprocessingShape">
                    <wps:wsp>
                      <wps:cNvCnPr/>
                      <wps:spPr>
                        <a:xfrm flipH="1">
                          <a:off x="0" y="0"/>
                          <a:ext cx="1885950" cy="457200"/>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64.5pt;margin-top:3.65pt;width:148.5pt;height: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" strokecolor="#94b64e [3046]">
                <v:stroke endarrow="open"/>
              </v:shape>
            </w:pict>
          </mc:Fallback>
        </mc:AlternateContent>
      </w:r>
      <w:r w:rsidRPr="00352218">
        <w:rPr>
          <w:b/>
          <w:noProof/>
          <w:sz w:val="20"/>
          <w:szCs w:val="20"/>
          <w:lang w:val="en-AU" w:eastAsia="en-AU"/>
        </w:rPr>
        <mc:AlternateContent>
          <mc:Choice Requires="wps">
            <w:drawing>
              <wp:anchor distT="0" distB="0" distL="114300" distR="114300" simplePos="0" relativeHeight="251669504" behindDoc="0" locked="0" layoutInCell="1" allowOverlap="1" wp14:anchorId="272FD284" wp14:editId="70ABEC2A">
                <wp:simplePos x="0" y="0"/>
                <wp:positionH relativeFrom="column">
                  <wp:posOffset>2771775</wp:posOffset>
                </wp:positionH>
                <wp:positionV relativeFrom="paragraph">
                  <wp:posOffset>42545</wp:posOffset>
                </wp:positionV>
                <wp:extent cx="1847850" cy="381000"/>
                <wp:effectExtent l="0" t="0" r="57150" b="95250"/>
                <wp:wrapNone/>
                <wp:docPr id="13" name="Straight Arrow Connector 13"/>
                <wp:cNvGraphicFramePr/>
                <a:graphic xmlns:a="http://schemas.openxmlformats.org/drawingml/2006/main">
                  <a:graphicData uri="http://schemas.microsoft.com/office/word/2010/wordprocessingShape">
                    <wps:wsp>
                      <wps:cNvCnPr/>
                      <wps:spPr>
                        <a:xfrm>
                          <a:off x="0" y="0"/>
                          <a:ext cx="1847850" cy="38100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18.25pt;margin-top:3.35pt;width:145.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" strokecolor="#795d9b [3047]">
                <v:stroke endarrow="open"/>
              </v:shape>
            </w:pict>
          </mc:Fallback>
        </mc:AlternateContent>
      </w:r>
    </w:p>
    <w:p w:rsidR="00B52D6F" w:rsidRPr="00352218" w:rsidRDefault="00B52D6F" w:rsidP="00B52D6F">
      <w:pPr>
        <w:rPr>
          <w:b/>
          <w:sz w:val="20"/>
          <w:szCs w:val="20"/>
        </w:rPr>
      </w:pPr>
      <w:r w:rsidRPr="00352218">
        <w:rPr>
          <w:b/>
          <w:noProof/>
          <w:sz w:val="20"/>
          <w:szCs w:val="20"/>
          <w:lang w:val="en-AU" w:eastAsia="en-AU"/>
        </w:rPr>
        <mc:AlternateContent>
          <mc:Choice Requires="wps">
            <w:drawing>
              <wp:anchor distT="0" distB="0" distL="114300" distR="114300" simplePos="0" relativeHeight="251661312" behindDoc="0" locked="0" layoutInCell="1" allowOverlap="1" wp14:anchorId="0E8FFBC6" wp14:editId="44BA9FCA">
                <wp:simplePos x="0" y="0"/>
                <wp:positionH relativeFrom="column">
                  <wp:posOffset>-9525</wp:posOffset>
                </wp:positionH>
                <wp:positionV relativeFrom="paragraph">
                  <wp:posOffset>224155</wp:posOffset>
                </wp:positionV>
                <wp:extent cx="1647825" cy="685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6478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9C5" w:rsidRDefault="009A59C5" w:rsidP="00B52D6F">
                            <w:pPr>
                              <w:shd w:val="clear" w:color="auto" w:fill="92D050"/>
                              <w:jc w:val="center"/>
                              <w:rPr>
                                <w:b/>
                                <w:sz w:val="28"/>
                                <w:szCs w:val="28"/>
                              </w:rPr>
                            </w:pPr>
                            <w:r w:rsidRPr="00AC7B66">
                              <w:rPr>
                                <w:b/>
                                <w:sz w:val="28"/>
                                <w:szCs w:val="28"/>
                              </w:rPr>
                              <w:t>Visit to Vanuatu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75pt;margin-top:17.65pt;width:129.75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" fillcolor="white [3201]" strokeweight=".5pt">
                <v:textbox>
                  <w:txbxContent>
                    <w:p w:rsidR="009A59C5" w:rsidRDefault="009A59C5" w:rsidP="00B52D6F">
                      <w:pPr>
                        <w:shd w:val="clear" w:color="auto" w:fill="92D050"/>
                        <w:jc w:val="center"/>
                        <w:rPr>
                          <w:b/>
                          <w:sz w:val="28"/>
                          <w:szCs w:val="28"/>
                        </w:rPr>
                      </w:pPr>
                      <w:r w:rsidRPr="00AC7B66">
                        <w:rPr>
                          <w:b/>
                          <w:sz w:val="28"/>
                          <w:szCs w:val="28"/>
                        </w:rPr>
                        <w:t>Visit to Vanuatu</w:t>
                      </w:r>
                    </w:p>
                  </w:txbxContent>
                </v:textbox>
              </v:shape>
            </w:pict>
          </mc:Fallback>
        </mc:AlternateContent>
      </w:r>
      <w:r w:rsidRPr="00352218">
        <w:rPr>
          <w:b/>
          <w:noProof/>
          <w:sz w:val="20"/>
          <w:szCs w:val="20"/>
          <w:lang w:val="en-AU" w:eastAsia="en-AU"/>
        </w:rPr>
        <mc:AlternateContent>
          <mc:Choice Requires="wps">
            <w:drawing>
              <wp:anchor distT="0" distB="0" distL="114300" distR="114300" simplePos="0" relativeHeight="251662336" behindDoc="0" locked="0" layoutInCell="1" allowOverlap="1" wp14:anchorId="4690DF73" wp14:editId="3ED91B2A">
                <wp:simplePos x="0" y="0"/>
                <wp:positionH relativeFrom="column">
                  <wp:posOffset>3714750</wp:posOffset>
                </wp:positionH>
                <wp:positionV relativeFrom="paragraph">
                  <wp:posOffset>120650</wp:posOffset>
                </wp:positionV>
                <wp:extent cx="1800225" cy="6858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8002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9C5" w:rsidRDefault="009A59C5" w:rsidP="00B52D6F">
                            <w:pPr>
                              <w:shd w:val="clear" w:color="auto" w:fill="92D050"/>
                              <w:jc w:val="center"/>
                              <w:rPr>
                                <w:b/>
                                <w:sz w:val="28"/>
                                <w:szCs w:val="28"/>
                              </w:rPr>
                            </w:pPr>
                            <w:r w:rsidRPr="00AC7B66">
                              <w:rPr>
                                <w:b/>
                                <w:sz w:val="28"/>
                                <w:szCs w:val="28"/>
                              </w:rPr>
                              <w:t>Visit to Nauru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margin-left:292.5pt;margin-top:9.5pt;width:141.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" fillcolor="white [3201]" strokeweight=".5pt">
                <v:textbox>
                  <w:txbxContent>
                    <w:p w:rsidR="009A59C5" w:rsidRDefault="009A59C5" w:rsidP="00B52D6F">
                      <w:pPr>
                        <w:shd w:val="clear" w:color="auto" w:fill="92D050"/>
                        <w:jc w:val="center"/>
                        <w:rPr>
                          <w:b/>
                          <w:sz w:val="28"/>
                          <w:szCs w:val="28"/>
                        </w:rPr>
                      </w:pPr>
                      <w:r w:rsidRPr="00AC7B66">
                        <w:rPr>
                          <w:b/>
                          <w:sz w:val="28"/>
                          <w:szCs w:val="28"/>
                        </w:rPr>
                        <w:t>Visit to Nauru</w:t>
                      </w:r>
                    </w:p>
                  </w:txbxContent>
                </v:textbox>
              </v:shape>
            </w:pict>
          </mc:Fallback>
        </mc:AlternateContent>
      </w:r>
    </w:p>
    <w:p w:rsidR="00B52D6F" w:rsidRPr="00352218" w:rsidRDefault="00B52D6F" w:rsidP="00B52D6F">
      <w:pPr>
        <w:tabs>
          <w:tab w:val="left" w:pos="1080"/>
        </w:tabs>
        <w:spacing w:before="120" w:after="120" w:line="240" w:lineRule="auto"/>
        <w:rPr>
          <w:rFonts w:cstheme="minorHAnsi"/>
          <w:sz w:val="20"/>
          <w:szCs w:val="20"/>
          <w:u w:val="single"/>
        </w:rPr>
      </w:pPr>
    </w:p>
    <w:p w:rsidR="00B52D6F" w:rsidRPr="00352218" w:rsidRDefault="00B52D6F"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71552" behindDoc="0" locked="0" layoutInCell="1" allowOverlap="1" wp14:anchorId="29F3F2AD" wp14:editId="0EB19737">
                <wp:simplePos x="0" y="0"/>
                <wp:positionH relativeFrom="column">
                  <wp:posOffset>3933825</wp:posOffset>
                </wp:positionH>
                <wp:positionV relativeFrom="paragraph">
                  <wp:posOffset>215900</wp:posOffset>
                </wp:positionV>
                <wp:extent cx="942976" cy="466725"/>
                <wp:effectExtent l="38100" t="0" r="28575" b="66675"/>
                <wp:wrapNone/>
                <wp:docPr id="16" name="Straight Arrow Connector 16"/>
                <wp:cNvGraphicFramePr/>
                <a:graphic xmlns:a="http://schemas.openxmlformats.org/drawingml/2006/main">
                  <a:graphicData uri="http://schemas.microsoft.com/office/word/2010/wordprocessingShape">
                    <wps:wsp>
                      <wps:cNvCnPr/>
                      <wps:spPr>
                        <a:xfrm flipH="1">
                          <a:off x="0" y="0"/>
                          <a:ext cx="942976" cy="46672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09.75pt;margin-top:17pt;width:74.25pt;height:36.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" strokecolor="#94b64e [3046]">
                <v:stroke endarrow="open"/>
              </v:shape>
            </w:pict>
          </mc:Fallback>
        </mc:AlternateContent>
      </w:r>
    </w:p>
    <w:p w:rsidR="00B52D6F" w:rsidRPr="00352218" w:rsidRDefault="00B52D6F"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70528" behindDoc="0" locked="0" layoutInCell="1" allowOverlap="1" wp14:anchorId="4E02CD94" wp14:editId="5C95943C">
                <wp:simplePos x="0" y="0"/>
                <wp:positionH relativeFrom="column">
                  <wp:posOffset>609600</wp:posOffset>
                </wp:positionH>
                <wp:positionV relativeFrom="paragraph">
                  <wp:posOffset>56515</wp:posOffset>
                </wp:positionV>
                <wp:extent cx="866775" cy="371475"/>
                <wp:effectExtent l="0" t="0" r="66675" b="66675"/>
                <wp:wrapNone/>
                <wp:docPr id="14" name="Straight Arrow Connector 14"/>
                <wp:cNvGraphicFramePr/>
                <a:graphic xmlns:a="http://schemas.openxmlformats.org/drawingml/2006/main">
                  <a:graphicData uri="http://schemas.microsoft.com/office/word/2010/wordprocessingShape">
                    <wps:wsp>
                      <wps:cNvCnPr/>
                      <wps:spPr>
                        <a:xfrm>
                          <a:off x="0" y="0"/>
                          <a:ext cx="866775" cy="37147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48pt;margin-top:4.45pt;width:68.2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" strokecolor="#94b64e [3046]">
                <v:stroke endarrow="open"/>
              </v:shape>
            </w:pict>
          </mc:Fallback>
        </mc:AlternateContent>
      </w:r>
    </w:p>
    <w:p w:rsidR="00B52D6F" w:rsidRPr="00352218" w:rsidRDefault="00B52D6F"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63360" behindDoc="0" locked="0" layoutInCell="1" allowOverlap="1" wp14:anchorId="7164AA18" wp14:editId="3DDE54ED">
                <wp:simplePos x="0" y="0"/>
                <wp:positionH relativeFrom="column">
                  <wp:posOffset>542925</wp:posOffset>
                </wp:positionH>
                <wp:positionV relativeFrom="paragraph">
                  <wp:posOffset>168910</wp:posOffset>
                </wp:positionV>
                <wp:extent cx="4543425" cy="7524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54342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9C5" w:rsidRPr="0005618F" w:rsidRDefault="009A59C5" w:rsidP="00B52D6F">
                            <w:pPr>
                              <w:shd w:val="clear" w:color="auto" w:fill="92D050"/>
                              <w:jc w:val="center"/>
                              <w:rPr>
                                <w:b/>
                                <w:sz w:val="20"/>
                                <w:szCs w:val="20"/>
                              </w:rPr>
                            </w:pPr>
                            <w:r>
                              <w:rPr>
                                <w:b/>
                                <w:sz w:val="24"/>
                                <w:szCs w:val="24"/>
                              </w:rPr>
                              <w:t xml:space="preserve">Questionnaires to selection of PACTAM Advisers, </w:t>
                            </w:r>
                            <w:proofErr w:type="spellStart"/>
                            <w:r>
                              <w:rPr>
                                <w:b/>
                                <w:sz w:val="24"/>
                                <w:szCs w:val="24"/>
                              </w:rPr>
                              <w:t>Govt</w:t>
                            </w:r>
                            <w:proofErr w:type="spellEnd"/>
                            <w:r>
                              <w:rPr>
                                <w:b/>
                                <w:sz w:val="24"/>
                                <w:szCs w:val="24"/>
                              </w:rPr>
                              <w:t xml:space="preserve"> depts.,</w:t>
                            </w:r>
                            <w:r w:rsidRPr="00AC7B66">
                              <w:rPr>
                                <w:b/>
                                <w:sz w:val="24"/>
                                <w:szCs w:val="24"/>
                              </w:rPr>
                              <w:t xml:space="preserve"> AusAID</w:t>
                            </w:r>
                            <w:r>
                              <w:rPr>
                                <w:b/>
                                <w:sz w:val="24"/>
                                <w:szCs w:val="24"/>
                              </w:rPr>
                              <w:t xml:space="preserve"> posts</w:t>
                            </w:r>
                            <w:r w:rsidRPr="0005618F">
                              <w:rPr>
                                <w:b/>
                                <w:sz w:val="20"/>
                                <w:szCs w:val="20"/>
                              </w:rPr>
                              <w:t xml:space="preserve"> (sent out early Sept</w:t>
                            </w:r>
                            <w:r>
                              <w:rPr>
                                <w:b/>
                                <w:sz w:val="20"/>
                                <w:szCs w:val="20"/>
                              </w:rPr>
                              <w:t>ember</w:t>
                            </w:r>
                            <w:r w:rsidRPr="0005618F">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42.75pt;margin-top:13.3pt;width:357.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" fillcolor="white [3201]" strokeweight=".5pt">
                <v:textbox>
                  <w:txbxContent>
                    <w:p w:rsidR="009A59C5" w:rsidRPr="0005618F" w:rsidRDefault="009A59C5" w:rsidP="00B52D6F">
                      <w:pPr>
                        <w:shd w:val="clear" w:color="auto" w:fill="92D050"/>
                        <w:jc w:val="center"/>
                        <w:rPr>
                          <w:b/>
                          <w:sz w:val="20"/>
                          <w:szCs w:val="20"/>
                        </w:rPr>
                      </w:pPr>
                      <w:r>
                        <w:rPr>
                          <w:b/>
                          <w:sz w:val="24"/>
                          <w:szCs w:val="24"/>
                        </w:rPr>
                        <w:t xml:space="preserve">Questionnaires to selection of PACTAM Advisers, </w:t>
                      </w:r>
                      <w:proofErr w:type="spellStart"/>
                      <w:r>
                        <w:rPr>
                          <w:b/>
                          <w:sz w:val="24"/>
                          <w:szCs w:val="24"/>
                        </w:rPr>
                        <w:t>Govt</w:t>
                      </w:r>
                      <w:proofErr w:type="spellEnd"/>
                      <w:r>
                        <w:rPr>
                          <w:b/>
                          <w:sz w:val="24"/>
                          <w:szCs w:val="24"/>
                        </w:rPr>
                        <w:t xml:space="preserve"> depts.,</w:t>
                      </w:r>
                      <w:r w:rsidRPr="00AC7B66">
                        <w:rPr>
                          <w:b/>
                          <w:sz w:val="24"/>
                          <w:szCs w:val="24"/>
                        </w:rPr>
                        <w:t xml:space="preserve"> AusAID</w:t>
                      </w:r>
                      <w:r>
                        <w:rPr>
                          <w:b/>
                          <w:sz w:val="24"/>
                          <w:szCs w:val="24"/>
                        </w:rPr>
                        <w:t xml:space="preserve"> posts</w:t>
                      </w:r>
                      <w:r w:rsidRPr="0005618F">
                        <w:rPr>
                          <w:b/>
                          <w:sz w:val="20"/>
                          <w:szCs w:val="20"/>
                        </w:rPr>
                        <w:t xml:space="preserve"> (sent out early Sept</w:t>
                      </w:r>
                      <w:r>
                        <w:rPr>
                          <w:b/>
                          <w:sz w:val="20"/>
                          <w:szCs w:val="20"/>
                        </w:rPr>
                        <w:t>ember</w:t>
                      </w:r>
                      <w:r w:rsidRPr="0005618F">
                        <w:rPr>
                          <w:b/>
                          <w:sz w:val="20"/>
                          <w:szCs w:val="20"/>
                        </w:rPr>
                        <w:t>)</w:t>
                      </w:r>
                    </w:p>
                  </w:txbxContent>
                </v:textbox>
              </v:shape>
            </w:pict>
          </mc:Fallback>
        </mc:AlternateContent>
      </w:r>
    </w:p>
    <w:p w:rsidR="00B52D6F" w:rsidRPr="00352218" w:rsidRDefault="00B52D6F" w:rsidP="00B52D6F">
      <w:pPr>
        <w:tabs>
          <w:tab w:val="left" w:pos="1080"/>
        </w:tabs>
        <w:spacing w:before="120" w:after="120" w:line="240" w:lineRule="auto"/>
        <w:rPr>
          <w:rFonts w:cstheme="minorHAnsi"/>
          <w:sz w:val="20"/>
          <w:szCs w:val="20"/>
          <w:u w:val="single"/>
        </w:rPr>
      </w:pPr>
    </w:p>
    <w:p w:rsidR="00B52D6F" w:rsidRPr="00352218" w:rsidRDefault="00B52D6F" w:rsidP="00B52D6F">
      <w:pPr>
        <w:tabs>
          <w:tab w:val="left" w:pos="1080"/>
        </w:tabs>
        <w:spacing w:before="120" w:after="120" w:line="240" w:lineRule="auto"/>
        <w:rPr>
          <w:rFonts w:cstheme="minorHAnsi"/>
          <w:sz w:val="20"/>
          <w:szCs w:val="20"/>
          <w:u w:val="single"/>
        </w:rPr>
      </w:pPr>
    </w:p>
    <w:p w:rsidR="00B52D6F" w:rsidRPr="00352218" w:rsidRDefault="00B52D6F"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72576" behindDoc="0" locked="0" layoutInCell="1" allowOverlap="1" wp14:anchorId="156CEBD5" wp14:editId="0E9FF4CB">
                <wp:simplePos x="0" y="0"/>
                <wp:positionH relativeFrom="column">
                  <wp:posOffset>2847975</wp:posOffset>
                </wp:positionH>
                <wp:positionV relativeFrom="paragraph">
                  <wp:posOffset>162560</wp:posOffset>
                </wp:positionV>
                <wp:extent cx="0" cy="18097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shape id="Straight Arrow Connector 17" o:spid="_x0000_s1026" type="#_x0000_t32" style="position:absolute;margin-left:224.25pt;margin-top:12.8pt;width:0;height:1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" strokecolor="#94b64e [3046]">
                <v:stroke endarrow="open"/>
              </v:shape>
            </w:pict>
          </mc:Fallback>
        </mc:AlternateContent>
      </w:r>
    </w:p>
    <w:p w:rsidR="00B52D6F" w:rsidRPr="00352218" w:rsidRDefault="00B52D6F"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64384" behindDoc="0" locked="0" layoutInCell="1" allowOverlap="1" wp14:anchorId="297EBBE1" wp14:editId="7DFA800D">
                <wp:simplePos x="0" y="0"/>
                <wp:positionH relativeFrom="column">
                  <wp:posOffset>1638300</wp:posOffset>
                </wp:positionH>
                <wp:positionV relativeFrom="paragraph">
                  <wp:posOffset>84455</wp:posOffset>
                </wp:positionV>
                <wp:extent cx="2514600" cy="9810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51460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9C5" w:rsidRPr="00CF240C" w:rsidRDefault="009A59C5" w:rsidP="00B52D6F">
                            <w:pPr>
                              <w:shd w:val="clear" w:color="auto" w:fill="92D050"/>
                              <w:jc w:val="center"/>
                              <w:rPr>
                                <w:b/>
                              </w:rPr>
                            </w:pPr>
                            <w:r w:rsidRPr="00AC7B66">
                              <w:rPr>
                                <w:b/>
                              </w:rPr>
                              <w:t xml:space="preserve">Analysis of questionnaires &amp; reflection by </w:t>
                            </w:r>
                            <w:r>
                              <w:rPr>
                                <w:b/>
                              </w:rPr>
                              <w:t xml:space="preserve">the Review team followed by </w:t>
                            </w:r>
                            <w:r w:rsidRPr="00CF240C">
                              <w:rPr>
                                <w:b/>
                              </w:rPr>
                              <w:t xml:space="preserve">selected telephone discussions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29pt;margin-top:6.65pt;width:198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" fillcolor="white [3201]" strokeweight=".5pt">
                <v:textbox>
                  <w:txbxContent>
                    <w:p w:rsidR="009A59C5" w:rsidRPr="00CF240C" w:rsidRDefault="009A59C5" w:rsidP="00B52D6F">
                      <w:pPr>
                        <w:shd w:val="clear" w:color="auto" w:fill="92D050"/>
                        <w:jc w:val="center"/>
                        <w:rPr>
                          <w:b/>
                        </w:rPr>
                      </w:pPr>
                      <w:r w:rsidRPr="00AC7B66">
                        <w:rPr>
                          <w:b/>
                        </w:rPr>
                        <w:t xml:space="preserve">Analysis of questionnaires &amp; reflection by </w:t>
                      </w:r>
                      <w:r>
                        <w:rPr>
                          <w:b/>
                        </w:rPr>
                        <w:t xml:space="preserve">the Review team followed by </w:t>
                      </w:r>
                      <w:r w:rsidRPr="00CF240C">
                        <w:rPr>
                          <w:b/>
                        </w:rPr>
                        <w:t xml:space="preserve">selected telephone discussions </w:t>
                      </w:r>
                    </w:p>
                  </w:txbxContent>
                </v:textbox>
              </v:shape>
            </w:pict>
          </mc:Fallback>
        </mc:AlternateContent>
      </w:r>
    </w:p>
    <w:p w:rsidR="00B52D6F" w:rsidRPr="00352218" w:rsidRDefault="00B52D6F" w:rsidP="00B52D6F">
      <w:pPr>
        <w:tabs>
          <w:tab w:val="left" w:pos="1080"/>
        </w:tabs>
        <w:spacing w:before="120" w:after="120" w:line="240" w:lineRule="auto"/>
        <w:rPr>
          <w:rFonts w:cstheme="minorHAnsi"/>
          <w:sz w:val="20"/>
          <w:szCs w:val="20"/>
          <w:u w:val="single"/>
        </w:rPr>
      </w:pPr>
    </w:p>
    <w:p w:rsidR="00B52D6F" w:rsidRPr="00352218" w:rsidRDefault="00B52D6F" w:rsidP="00B52D6F">
      <w:pPr>
        <w:tabs>
          <w:tab w:val="left" w:pos="1080"/>
        </w:tabs>
        <w:spacing w:before="120" w:after="120" w:line="240" w:lineRule="auto"/>
        <w:rPr>
          <w:rFonts w:cstheme="minorHAnsi"/>
          <w:sz w:val="20"/>
          <w:szCs w:val="20"/>
          <w:u w:val="single"/>
        </w:rPr>
      </w:pPr>
    </w:p>
    <w:p w:rsidR="00B52D6F" w:rsidRPr="00352218" w:rsidRDefault="00B52D6F" w:rsidP="00B52D6F">
      <w:pPr>
        <w:tabs>
          <w:tab w:val="left" w:pos="1080"/>
        </w:tabs>
        <w:spacing w:before="120" w:after="120" w:line="240" w:lineRule="auto"/>
        <w:rPr>
          <w:rFonts w:cstheme="minorHAnsi"/>
          <w:sz w:val="20"/>
          <w:szCs w:val="20"/>
          <w:u w:val="single"/>
        </w:rPr>
      </w:pPr>
    </w:p>
    <w:p w:rsidR="00B52D6F" w:rsidRPr="00352218" w:rsidRDefault="00AD5337"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78720" behindDoc="0" locked="0" layoutInCell="1" allowOverlap="1" wp14:anchorId="0E0F6059" wp14:editId="7EEFDFEA">
                <wp:simplePos x="0" y="0"/>
                <wp:positionH relativeFrom="column">
                  <wp:posOffset>2843530</wp:posOffset>
                </wp:positionH>
                <wp:positionV relativeFrom="paragraph">
                  <wp:posOffset>113665</wp:posOffset>
                </wp:positionV>
                <wp:extent cx="0" cy="18097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shape id="Straight Arrow Connector 15" o:spid="_x0000_s1026" type="#_x0000_t32" style="position:absolute;margin-left:223.9pt;margin-top:8.95pt;width:0;height:14.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" strokecolor="#94b64e [3046]">
                <v:stroke endarrow="open"/>
              </v:shape>
            </w:pict>
          </mc:Fallback>
        </mc:AlternateContent>
      </w:r>
    </w:p>
    <w:p w:rsidR="00B52D6F" w:rsidRPr="00352218" w:rsidRDefault="00B52D6F"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76672" behindDoc="0" locked="0" layoutInCell="1" allowOverlap="1" wp14:anchorId="536E0CF1" wp14:editId="3FF359D5">
                <wp:simplePos x="0" y="0"/>
                <wp:positionH relativeFrom="column">
                  <wp:posOffset>1914525</wp:posOffset>
                </wp:positionH>
                <wp:positionV relativeFrom="paragraph">
                  <wp:posOffset>-6985</wp:posOffset>
                </wp:positionV>
                <wp:extent cx="1800225" cy="685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8002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9C5" w:rsidRDefault="009A59C5" w:rsidP="00B52D6F">
                            <w:pPr>
                              <w:shd w:val="clear" w:color="auto" w:fill="92D050"/>
                              <w:jc w:val="center"/>
                              <w:rPr>
                                <w:b/>
                                <w:sz w:val="28"/>
                                <w:szCs w:val="28"/>
                              </w:rPr>
                            </w:pPr>
                            <w:r>
                              <w:rPr>
                                <w:b/>
                                <w:sz w:val="28"/>
                                <w:szCs w:val="28"/>
                              </w:rPr>
                              <w:t>Visit to Tonga &amp; Samoa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150.75pt;margin-top:-.55pt;width:141.75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" fillcolor="white [3201]" strokeweight=".5pt">
                <v:textbox>
                  <w:txbxContent>
                    <w:p w:rsidR="009A59C5" w:rsidRDefault="009A59C5" w:rsidP="00B52D6F">
                      <w:pPr>
                        <w:shd w:val="clear" w:color="auto" w:fill="92D050"/>
                        <w:jc w:val="center"/>
                        <w:rPr>
                          <w:b/>
                          <w:sz w:val="28"/>
                          <w:szCs w:val="28"/>
                        </w:rPr>
                      </w:pPr>
                      <w:r>
                        <w:rPr>
                          <w:b/>
                          <w:sz w:val="28"/>
                          <w:szCs w:val="28"/>
                        </w:rPr>
                        <w:t>Visit to Tonga &amp; Samoa</w:t>
                      </w:r>
                    </w:p>
                  </w:txbxContent>
                </v:textbox>
              </v:shape>
            </w:pict>
          </mc:Fallback>
        </mc:AlternateContent>
      </w:r>
    </w:p>
    <w:p w:rsidR="00B52D6F" w:rsidRPr="00352218" w:rsidRDefault="00B52D6F"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74624" behindDoc="0" locked="0" layoutInCell="1" allowOverlap="1" wp14:anchorId="75CA29E0" wp14:editId="67B56CFC">
                <wp:simplePos x="0" y="0"/>
                <wp:positionH relativeFrom="column">
                  <wp:posOffset>2847975</wp:posOffset>
                </wp:positionH>
                <wp:positionV relativeFrom="paragraph">
                  <wp:posOffset>96520</wp:posOffset>
                </wp:positionV>
                <wp:extent cx="0" cy="257175"/>
                <wp:effectExtent l="95250" t="0" r="57150" b="66675"/>
                <wp:wrapNone/>
                <wp:docPr id="18" name="Straight Arrow Connector 18"/>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224.25pt;margin-top:7.6pt;width:0;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" strokecolor="#94b64e [3046]">
                <v:stroke endarrow="open"/>
              </v:shape>
            </w:pict>
          </mc:Fallback>
        </mc:AlternateContent>
      </w:r>
    </w:p>
    <w:p w:rsidR="00B52D6F" w:rsidRPr="00352218" w:rsidRDefault="00AD5337"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80768" behindDoc="0" locked="0" layoutInCell="1" allowOverlap="1" wp14:anchorId="3622EE11" wp14:editId="7513D8F1">
                <wp:simplePos x="0" y="0"/>
                <wp:positionH relativeFrom="column">
                  <wp:posOffset>2843530</wp:posOffset>
                </wp:positionH>
                <wp:positionV relativeFrom="paragraph">
                  <wp:posOffset>155575</wp:posOffset>
                </wp:positionV>
                <wp:extent cx="0" cy="18097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23.9pt;margin-top:12.25pt;width:0;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" strokecolor="#94b64e [3046]">
                <v:stroke endarrow="open"/>
              </v:shape>
            </w:pict>
          </mc:Fallback>
        </mc:AlternateContent>
      </w:r>
    </w:p>
    <w:p w:rsidR="00B52D6F" w:rsidRPr="00352218" w:rsidRDefault="00B52D6F"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66432" behindDoc="0" locked="0" layoutInCell="1" allowOverlap="1" wp14:anchorId="15767C6E" wp14:editId="7D904A92">
                <wp:simplePos x="0" y="0"/>
                <wp:positionH relativeFrom="column">
                  <wp:posOffset>1371600</wp:posOffset>
                </wp:positionH>
                <wp:positionV relativeFrom="paragraph">
                  <wp:posOffset>71755</wp:posOffset>
                </wp:positionV>
                <wp:extent cx="3105150" cy="5810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1051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9C5" w:rsidRPr="00C676EC" w:rsidRDefault="009A59C5" w:rsidP="00B52D6F">
                            <w:pPr>
                              <w:shd w:val="clear" w:color="auto" w:fill="92D050"/>
                              <w:jc w:val="center"/>
                              <w:rPr>
                                <w:sz w:val="20"/>
                                <w:szCs w:val="20"/>
                              </w:rPr>
                            </w:pPr>
                            <w:r>
                              <w:rPr>
                                <w:b/>
                                <w:sz w:val="24"/>
                                <w:szCs w:val="24"/>
                              </w:rPr>
                              <w:t xml:space="preserve">Discussion of analysis &amp; recommendations </w:t>
                            </w:r>
                            <w:r w:rsidRPr="00AC7B66">
                              <w:rPr>
                                <w:b/>
                                <w:sz w:val="24"/>
                                <w:szCs w:val="24"/>
                              </w:rPr>
                              <w:t xml:space="preserve">with </w:t>
                            </w:r>
                            <w:r>
                              <w:rPr>
                                <w:b/>
                                <w:sz w:val="24"/>
                                <w:szCs w:val="24"/>
                              </w:rPr>
                              <w:t xml:space="preserve">AusAID &amp; </w:t>
                            </w:r>
                            <w:r w:rsidRPr="00AC7B66">
                              <w:rPr>
                                <w:b/>
                                <w:sz w:val="24"/>
                                <w:szCs w:val="24"/>
                              </w:rPr>
                              <w:t>AVI</w:t>
                            </w:r>
                            <w:r>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108pt;margin-top:5.65pt;width:244.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" fillcolor="white [3201]" strokeweight=".5pt">
                <v:textbox>
                  <w:txbxContent>
                    <w:p w:rsidR="009A59C5" w:rsidRPr="00C676EC" w:rsidRDefault="009A59C5" w:rsidP="00B52D6F">
                      <w:pPr>
                        <w:shd w:val="clear" w:color="auto" w:fill="92D050"/>
                        <w:jc w:val="center"/>
                        <w:rPr>
                          <w:sz w:val="20"/>
                          <w:szCs w:val="20"/>
                        </w:rPr>
                      </w:pPr>
                      <w:r>
                        <w:rPr>
                          <w:b/>
                          <w:sz w:val="24"/>
                          <w:szCs w:val="24"/>
                        </w:rPr>
                        <w:t xml:space="preserve">Discussion of analysis &amp; recommendations </w:t>
                      </w:r>
                      <w:r w:rsidRPr="00AC7B66">
                        <w:rPr>
                          <w:b/>
                          <w:sz w:val="24"/>
                          <w:szCs w:val="24"/>
                        </w:rPr>
                        <w:t xml:space="preserve">with </w:t>
                      </w:r>
                      <w:r>
                        <w:rPr>
                          <w:b/>
                          <w:sz w:val="24"/>
                          <w:szCs w:val="24"/>
                        </w:rPr>
                        <w:t xml:space="preserve">AusAID &amp; </w:t>
                      </w:r>
                      <w:r w:rsidRPr="00AC7B66">
                        <w:rPr>
                          <w:b/>
                          <w:sz w:val="24"/>
                          <w:szCs w:val="24"/>
                        </w:rPr>
                        <w:t>AVI</w:t>
                      </w:r>
                      <w:r>
                        <w:rPr>
                          <w:b/>
                          <w:sz w:val="24"/>
                          <w:szCs w:val="24"/>
                        </w:rPr>
                        <w:t xml:space="preserve">  </w:t>
                      </w:r>
                    </w:p>
                  </w:txbxContent>
                </v:textbox>
              </v:shape>
            </w:pict>
          </mc:Fallback>
        </mc:AlternateContent>
      </w:r>
    </w:p>
    <w:p w:rsidR="00B52D6F" w:rsidRPr="00352218" w:rsidRDefault="00B52D6F" w:rsidP="00B52D6F">
      <w:pPr>
        <w:tabs>
          <w:tab w:val="left" w:pos="1080"/>
        </w:tabs>
        <w:spacing w:before="120" w:after="120" w:line="240" w:lineRule="auto"/>
        <w:rPr>
          <w:rFonts w:cstheme="minorHAnsi"/>
          <w:sz w:val="20"/>
          <w:szCs w:val="20"/>
          <w:u w:val="single"/>
        </w:rPr>
      </w:pPr>
    </w:p>
    <w:p w:rsidR="00B52D6F" w:rsidRPr="00352218" w:rsidRDefault="00AD5337"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82816" behindDoc="0" locked="0" layoutInCell="1" allowOverlap="1" wp14:anchorId="2389AF3D" wp14:editId="741475B9">
                <wp:simplePos x="0" y="0"/>
                <wp:positionH relativeFrom="column">
                  <wp:posOffset>2843530</wp:posOffset>
                </wp:positionH>
                <wp:positionV relativeFrom="paragraph">
                  <wp:posOffset>151765</wp:posOffset>
                </wp:positionV>
                <wp:extent cx="0" cy="18097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shape id="Straight Arrow Connector 21" o:spid="_x0000_s1026" type="#_x0000_t32" style="position:absolute;margin-left:223.9pt;margin-top:11.95pt;width:0;height:14.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" strokecolor="#94b64e [3046]">
                <v:stroke endarrow="open"/>
              </v:shape>
            </w:pict>
          </mc:Fallback>
        </mc:AlternateContent>
      </w:r>
    </w:p>
    <w:p w:rsidR="00B52D6F" w:rsidRPr="00352218" w:rsidRDefault="00B52D6F" w:rsidP="00B52D6F">
      <w:pPr>
        <w:pStyle w:val="ListParagraph"/>
        <w:rPr>
          <w:sz w:val="20"/>
          <w:szCs w:val="20"/>
        </w:rPr>
      </w:pPr>
      <w:r w:rsidRPr="00352218">
        <w:rPr>
          <w:b/>
          <w:noProof/>
          <w:sz w:val="20"/>
          <w:szCs w:val="20"/>
          <w:lang w:val="en-AU" w:eastAsia="en-AU"/>
        </w:rPr>
        <mc:AlternateContent>
          <mc:Choice Requires="wps">
            <w:drawing>
              <wp:anchor distT="0" distB="0" distL="114300" distR="114300" simplePos="0" relativeHeight="251665408" behindDoc="0" locked="0" layoutInCell="1" allowOverlap="1" wp14:anchorId="4FF52DBF" wp14:editId="0BE8D5AD">
                <wp:simplePos x="0" y="0"/>
                <wp:positionH relativeFrom="column">
                  <wp:posOffset>923925</wp:posOffset>
                </wp:positionH>
                <wp:positionV relativeFrom="paragraph">
                  <wp:posOffset>12700</wp:posOffset>
                </wp:positionV>
                <wp:extent cx="3952875" cy="6381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9528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9C5" w:rsidRDefault="009A59C5" w:rsidP="00B52D6F">
                            <w:pPr>
                              <w:shd w:val="clear" w:color="auto" w:fill="92D050"/>
                              <w:jc w:val="center"/>
                              <w:rPr>
                                <w:b/>
                                <w:sz w:val="28"/>
                                <w:szCs w:val="28"/>
                              </w:rPr>
                            </w:pPr>
                            <w:r w:rsidRPr="00AC7B66">
                              <w:rPr>
                                <w:b/>
                                <w:sz w:val="28"/>
                                <w:szCs w:val="28"/>
                              </w:rPr>
                              <w:t>Written report</w:t>
                            </w:r>
                            <w:r>
                              <w:rPr>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72.75pt;margin-top:1pt;width:311.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" fillcolor="white [3201]" strokeweight=".5pt">
                <v:textbox>
                  <w:txbxContent>
                    <w:p w:rsidR="009A59C5" w:rsidRDefault="009A59C5" w:rsidP="00B52D6F">
                      <w:pPr>
                        <w:shd w:val="clear" w:color="auto" w:fill="92D050"/>
                        <w:jc w:val="center"/>
                        <w:rPr>
                          <w:b/>
                          <w:sz w:val="28"/>
                          <w:szCs w:val="28"/>
                        </w:rPr>
                      </w:pPr>
                      <w:r w:rsidRPr="00AC7B66">
                        <w:rPr>
                          <w:b/>
                          <w:sz w:val="28"/>
                          <w:szCs w:val="28"/>
                        </w:rPr>
                        <w:t>Written report</w:t>
                      </w:r>
                      <w:r>
                        <w:rPr>
                          <w:b/>
                          <w:sz w:val="28"/>
                          <w:szCs w:val="28"/>
                        </w:rPr>
                        <w:t xml:space="preserve"> </w:t>
                      </w:r>
                    </w:p>
                  </w:txbxContent>
                </v:textbox>
              </v:shape>
            </w:pict>
          </mc:Fallback>
        </mc:AlternateContent>
      </w:r>
    </w:p>
    <w:p w:rsidR="00B52D6F" w:rsidRPr="00352218" w:rsidRDefault="00B52D6F" w:rsidP="00B52D6F">
      <w:pPr>
        <w:tabs>
          <w:tab w:val="left" w:pos="1080"/>
        </w:tabs>
        <w:spacing w:before="120" w:after="120" w:line="240" w:lineRule="auto"/>
        <w:rPr>
          <w:rFonts w:cstheme="minorHAnsi"/>
          <w:sz w:val="20"/>
          <w:szCs w:val="20"/>
          <w:u w:val="single"/>
        </w:rPr>
      </w:pPr>
    </w:p>
    <w:p w:rsidR="00B52D6F" w:rsidRPr="00352218" w:rsidRDefault="00AD5337" w:rsidP="00B52D6F">
      <w:pPr>
        <w:tabs>
          <w:tab w:val="left" w:pos="1080"/>
        </w:tabs>
        <w:spacing w:before="120" w:after="120" w:line="240" w:lineRule="auto"/>
        <w:rPr>
          <w:rFonts w:cstheme="minorHAnsi"/>
          <w:sz w:val="20"/>
          <w:szCs w:val="20"/>
          <w:u w:val="single"/>
        </w:rPr>
      </w:pPr>
      <w:r w:rsidRPr="00352218">
        <w:rPr>
          <w:b/>
          <w:noProof/>
          <w:sz w:val="20"/>
          <w:szCs w:val="20"/>
          <w:lang w:val="en-AU" w:eastAsia="en-AU"/>
        </w:rPr>
        <mc:AlternateContent>
          <mc:Choice Requires="wps">
            <w:drawing>
              <wp:anchor distT="0" distB="0" distL="114300" distR="114300" simplePos="0" relativeHeight="251684864" behindDoc="0" locked="0" layoutInCell="1" allowOverlap="1" wp14:anchorId="7E5A06CA" wp14:editId="5EC37562">
                <wp:simplePos x="0" y="0"/>
                <wp:positionH relativeFrom="column">
                  <wp:posOffset>2843530</wp:posOffset>
                </wp:positionH>
                <wp:positionV relativeFrom="paragraph">
                  <wp:posOffset>63500</wp:posOffset>
                </wp:positionV>
                <wp:extent cx="0" cy="180975"/>
                <wp:effectExtent l="95250" t="0" r="57150" b="66675"/>
                <wp:wrapNone/>
                <wp:docPr id="22" name="Straight Arrow Connector 2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shape id="Straight Arrow Connector 22" o:spid="_x0000_s1026" type="#_x0000_t32" style="position:absolute;margin-left:223.9pt;margin-top:5pt;width:0;height:14.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" strokecolor="#94b64e [3046]">
                <v:stroke endarrow="open"/>
              </v:shape>
            </w:pict>
          </mc:Fallback>
        </mc:AlternateContent>
      </w:r>
      <w:r w:rsidR="00B52D6F" w:rsidRPr="00352218">
        <w:rPr>
          <w:b/>
          <w:noProof/>
          <w:sz w:val="20"/>
          <w:szCs w:val="20"/>
          <w:lang w:val="en-AU" w:eastAsia="en-AU"/>
        </w:rPr>
        <mc:AlternateContent>
          <mc:Choice Requires="wps">
            <w:drawing>
              <wp:anchor distT="0" distB="0" distL="114300" distR="114300" simplePos="0" relativeHeight="251675648" behindDoc="0" locked="0" layoutInCell="1" allowOverlap="1" wp14:anchorId="0B7B1023" wp14:editId="0B26D8E6">
                <wp:simplePos x="0" y="0"/>
                <wp:positionH relativeFrom="column">
                  <wp:posOffset>1352550</wp:posOffset>
                </wp:positionH>
                <wp:positionV relativeFrom="paragraph">
                  <wp:posOffset>218440</wp:posOffset>
                </wp:positionV>
                <wp:extent cx="3105150" cy="3524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1051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9C5" w:rsidRPr="00C676EC" w:rsidRDefault="009A59C5" w:rsidP="00B52D6F">
                            <w:pPr>
                              <w:shd w:val="clear" w:color="auto" w:fill="92D050"/>
                              <w:jc w:val="center"/>
                              <w:rPr>
                                <w:sz w:val="20"/>
                                <w:szCs w:val="20"/>
                              </w:rPr>
                            </w:pPr>
                            <w:r>
                              <w:rPr>
                                <w:b/>
                                <w:sz w:val="24"/>
                                <w:szCs w:val="24"/>
                              </w:rPr>
                              <w:t xml:space="preserve">Redesign &amp; Retendering process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106.5pt;margin-top:17.2pt;width:244.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" fillcolor="white [3201]" strokeweight=".5pt">
                <v:textbox>
                  <w:txbxContent>
                    <w:p w:rsidR="009A59C5" w:rsidRPr="00C676EC" w:rsidRDefault="009A59C5" w:rsidP="00B52D6F">
                      <w:pPr>
                        <w:shd w:val="clear" w:color="auto" w:fill="92D050"/>
                        <w:jc w:val="center"/>
                        <w:rPr>
                          <w:sz w:val="20"/>
                          <w:szCs w:val="20"/>
                        </w:rPr>
                      </w:pPr>
                      <w:r>
                        <w:rPr>
                          <w:b/>
                          <w:sz w:val="24"/>
                          <w:szCs w:val="24"/>
                        </w:rPr>
                        <w:t xml:space="preserve">Redesign &amp; Retendering process </w:t>
                      </w:r>
                    </w:p>
                  </w:txbxContent>
                </v:textbox>
              </v:shape>
            </w:pict>
          </mc:Fallback>
        </mc:AlternateContent>
      </w:r>
    </w:p>
    <w:p w:rsidR="00B52D6F" w:rsidRPr="00352218" w:rsidRDefault="00B52D6F" w:rsidP="00B52D6F">
      <w:pPr>
        <w:tabs>
          <w:tab w:val="left" w:pos="1080"/>
        </w:tabs>
        <w:spacing w:before="120" w:after="120" w:line="240" w:lineRule="auto"/>
        <w:rPr>
          <w:rFonts w:cstheme="minorHAnsi"/>
          <w:sz w:val="20"/>
          <w:szCs w:val="20"/>
        </w:rPr>
      </w:pPr>
    </w:p>
    <w:p w:rsidR="00B52D6F" w:rsidRPr="00352218" w:rsidRDefault="00B52D6F" w:rsidP="00B52D6F">
      <w:pPr>
        <w:tabs>
          <w:tab w:val="left" w:pos="1080"/>
        </w:tabs>
        <w:spacing w:before="120" w:after="120" w:line="240" w:lineRule="auto"/>
        <w:rPr>
          <w:rFonts w:cstheme="minorHAnsi"/>
          <w:sz w:val="20"/>
          <w:szCs w:val="20"/>
        </w:rPr>
      </w:pPr>
    </w:p>
    <w:p w:rsidR="00B52D6F" w:rsidRDefault="00B52D6F" w:rsidP="00B52D6F">
      <w:pPr>
        <w:tabs>
          <w:tab w:val="left" w:pos="1080"/>
        </w:tabs>
        <w:spacing w:before="120" w:after="120" w:line="240" w:lineRule="auto"/>
        <w:rPr>
          <w:rFonts w:cstheme="minorHAnsi"/>
          <w:sz w:val="20"/>
          <w:szCs w:val="20"/>
        </w:rPr>
      </w:pPr>
    </w:p>
    <w:p w:rsidR="00AD5337" w:rsidRDefault="00AD5337" w:rsidP="00B52D6F">
      <w:pPr>
        <w:tabs>
          <w:tab w:val="left" w:pos="1080"/>
        </w:tabs>
        <w:spacing w:before="120" w:after="120" w:line="240" w:lineRule="auto"/>
        <w:rPr>
          <w:rFonts w:cstheme="minorHAnsi"/>
          <w:sz w:val="20"/>
          <w:szCs w:val="20"/>
        </w:rPr>
      </w:pPr>
    </w:p>
    <w:p w:rsidR="00AD5337" w:rsidRDefault="00AD5337" w:rsidP="00B52D6F">
      <w:pPr>
        <w:tabs>
          <w:tab w:val="left" w:pos="1080"/>
        </w:tabs>
        <w:spacing w:before="120" w:after="120" w:line="240" w:lineRule="auto"/>
        <w:rPr>
          <w:rFonts w:cstheme="minorHAnsi"/>
          <w:sz w:val="20"/>
          <w:szCs w:val="20"/>
        </w:rPr>
      </w:pPr>
    </w:p>
    <w:p w:rsidR="00AD5337" w:rsidRDefault="00AD5337" w:rsidP="00B52D6F">
      <w:pPr>
        <w:tabs>
          <w:tab w:val="left" w:pos="1080"/>
        </w:tabs>
        <w:spacing w:before="120" w:after="120" w:line="240" w:lineRule="auto"/>
        <w:rPr>
          <w:rFonts w:cstheme="minorHAnsi"/>
          <w:sz w:val="20"/>
          <w:szCs w:val="20"/>
        </w:rPr>
      </w:pPr>
    </w:p>
    <w:p w:rsidR="00B52D6F" w:rsidRPr="00352218" w:rsidRDefault="00B52D6F" w:rsidP="00B52D6F">
      <w:pPr>
        <w:tabs>
          <w:tab w:val="left" w:pos="1080"/>
        </w:tabs>
        <w:spacing w:before="120" w:after="120" w:line="240" w:lineRule="auto"/>
        <w:rPr>
          <w:rFonts w:cstheme="minorHAnsi"/>
          <w:sz w:val="20"/>
          <w:szCs w:val="20"/>
        </w:rPr>
      </w:pPr>
      <w:r w:rsidRPr="00352218">
        <w:rPr>
          <w:rFonts w:cstheme="minorHAnsi"/>
          <w:sz w:val="20"/>
          <w:szCs w:val="20"/>
        </w:rPr>
        <w:lastRenderedPageBreak/>
        <w:t xml:space="preserve">The following matrix outlines the questions set out in the Terms of Reference and the process by which the review team will address these questions. Please note multiple sources of data will enable the triangulation/cross-checking of information ensuring credible analysis.   </w:t>
      </w:r>
    </w:p>
    <w:tbl>
      <w:tblPr>
        <w:tblStyle w:val="TableGrid"/>
        <w:tblW w:w="9606" w:type="dxa"/>
        <w:tblLook w:val="0480" w:firstRow="0" w:lastRow="0" w:firstColumn="1" w:lastColumn="0" w:noHBand="0" w:noVBand="1"/>
      </w:tblPr>
      <w:tblGrid>
        <w:gridCol w:w="2376"/>
        <w:gridCol w:w="2835"/>
        <w:gridCol w:w="4395"/>
      </w:tblGrid>
      <w:tr w:rsidR="00B52D6F" w:rsidRPr="00352218" w:rsidTr="00AC0290">
        <w:tc>
          <w:tcPr>
            <w:tcW w:w="9606" w:type="dxa"/>
            <w:gridSpan w:val="3"/>
            <w:shd w:val="clear" w:color="auto" w:fill="8DB3E2" w:themeFill="text2" w:themeFillTint="66"/>
          </w:tcPr>
          <w:p w:rsidR="00B52D6F" w:rsidRPr="00352218" w:rsidRDefault="00B52D6F" w:rsidP="00AC0290">
            <w:pPr>
              <w:tabs>
                <w:tab w:val="left" w:pos="1080"/>
              </w:tabs>
              <w:spacing w:before="120" w:after="120"/>
              <w:jc w:val="center"/>
              <w:rPr>
                <w:rFonts w:cstheme="minorHAnsi"/>
                <w:b/>
                <w:sz w:val="20"/>
                <w:szCs w:val="20"/>
              </w:rPr>
            </w:pPr>
            <w:r w:rsidRPr="00352218">
              <w:rPr>
                <w:rFonts w:cstheme="minorHAnsi"/>
                <w:b/>
                <w:sz w:val="20"/>
                <w:szCs w:val="20"/>
              </w:rPr>
              <w:t>Questions, methods and information sources</w:t>
            </w:r>
          </w:p>
        </w:tc>
      </w:tr>
      <w:tr w:rsidR="00B52D6F" w:rsidRPr="00352218" w:rsidTr="00AC0290">
        <w:tc>
          <w:tcPr>
            <w:tcW w:w="2376" w:type="dxa"/>
          </w:tcPr>
          <w:p w:rsidR="00B52D6F" w:rsidRPr="00352218" w:rsidRDefault="00B52D6F" w:rsidP="00AC0290">
            <w:pPr>
              <w:pStyle w:val="ListParagraph"/>
              <w:tabs>
                <w:tab w:val="left" w:pos="1080"/>
              </w:tabs>
              <w:spacing w:before="120" w:after="120"/>
              <w:rPr>
                <w:rFonts w:cstheme="minorHAnsi"/>
                <w:b/>
                <w:sz w:val="20"/>
                <w:szCs w:val="20"/>
              </w:rPr>
            </w:pPr>
            <w:r w:rsidRPr="00352218">
              <w:rPr>
                <w:rFonts w:cstheme="minorHAnsi"/>
                <w:b/>
                <w:sz w:val="20"/>
                <w:szCs w:val="20"/>
              </w:rPr>
              <w:t>Focus area</w:t>
            </w:r>
          </w:p>
        </w:tc>
        <w:tc>
          <w:tcPr>
            <w:tcW w:w="2835"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Key Questions</w:t>
            </w:r>
          </w:p>
        </w:tc>
        <w:tc>
          <w:tcPr>
            <w:tcW w:w="4395"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Data collection methods &amp; information sources</w:t>
            </w:r>
          </w:p>
        </w:tc>
      </w:tr>
      <w:tr w:rsidR="00B52D6F" w:rsidRPr="00352218" w:rsidTr="00AC0290">
        <w:tc>
          <w:tcPr>
            <w:tcW w:w="2376"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Effectiveness</w:t>
            </w:r>
          </w:p>
          <w:p w:rsidR="00B52D6F" w:rsidRPr="00352218" w:rsidRDefault="00B52D6F" w:rsidP="00AC0290">
            <w:pPr>
              <w:tabs>
                <w:tab w:val="left" w:pos="1080"/>
              </w:tabs>
              <w:spacing w:before="120" w:after="120"/>
              <w:rPr>
                <w:rFonts w:cstheme="minorHAnsi"/>
                <w:sz w:val="20"/>
                <w:szCs w:val="20"/>
              </w:rPr>
            </w:pPr>
            <w:r w:rsidRPr="00352218">
              <w:rPr>
                <w:rFonts w:cstheme="minorHAnsi"/>
                <w:sz w:val="20"/>
                <w:szCs w:val="20"/>
              </w:rPr>
              <w:t>Is PACTAM an effective mechanism for delivering technical assistance to the Pacific?</w:t>
            </w:r>
          </w:p>
          <w:p w:rsidR="00B52D6F" w:rsidRPr="00352218" w:rsidRDefault="00B52D6F" w:rsidP="00AC0290">
            <w:pPr>
              <w:tabs>
                <w:tab w:val="left" w:pos="1080"/>
              </w:tabs>
              <w:spacing w:before="120" w:after="120"/>
              <w:rPr>
                <w:rFonts w:cstheme="minorHAnsi"/>
                <w:sz w:val="20"/>
                <w:szCs w:val="20"/>
              </w:rPr>
            </w:pPr>
          </w:p>
        </w:tc>
        <w:tc>
          <w:tcPr>
            <w:tcW w:w="2835" w:type="dxa"/>
          </w:tcPr>
          <w:p w:rsidR="00B52D6F" w:rsidRPr="00352218" w:rsidRDefault="00B52D6F" w:rsidP="00AC0290">
            <w:pPr>
              <w:tabs>
                <w:tab w:val="left" w:pos="1080"/>
              </w:tabs>
              <w:spacing w:before="120" w:after="120"/>
              <w:rPr>
                <w:rFonts w:cstheme="minorHAnsi"/>
                <w:sz w:val="20"/>
                <w:szCs w:val="20"/>
              </w:rPr>
            </w:pPr>
            <w:r w:rsidRPr="00352218">
              <w:rPr>
                <w:rFonts w:cstheme="minorHAnsi"/>
                <w:sz w:val="20"/>
                <w:szCs w:val="20"/>
              </w:rPr>
              <w:t xml:space="preserve">To what extent is pre-and post- deployment activities (including deployment support) effective, in comparison to Managing Contractor approaches? </w:t>
            </w:r>
          </w:p>
          <w:p w:rsidR="00B52D6F" w:rsidRPr="00352218" w:rsidRDefault="00B52D6F" w:rsidP="00AC0290">
            <w:pPr>
              <w:tabs>
                <w:tab w:val="left" w:pos="1080"/>
              </w:tabs>
              <w:spacing w:before="120" w:after="120"/>
              <w:rPr>
                <w:rFonts w:cstheme="minorHAnsi"/>
                <w:sz w:val="20"/>
                <w:szCs w:val="20"/>
              </w:rPr>
            </w:pPr>
            <w:r w:rsidRPr="00352218">
              <w:rPr>
                <w:rFonts w:cstheme="minorHAnsi"/>
                <w:sz w:val="20"/>
                <w:szCs w:val="20"/>
              </w:rPr>
              <w:t xml:space="preserve">What are the relative costs of each approach? </w:t>
            </w:r>
          </w:p>
        </w:tc>
        <w:tc>
          <w:tcPr>
            <w:tcW w:w="4395" w:type="dxa"/>
          </w:tcPr>
          <w:p w:rsidR="00B52D6F" w:rsidRPr="00352218" w:rsidRDefault="00B52D6F" w:rsidP="00AC0290">
            <w:pPr>
              <w:pStyle w:val="ListParagraph"/>
              <w:numPr>
                <w:ilvl w:val="0"/>
                <w:numId w:val="5"/>
              </w:numPr>
              <w:tabs>
                <w:tab w:val="left" w:pos="1080"/>
              </w:tabs>
              <w:spacing w:before="120" w:after="120"/>
              <w:rPr>
                <w:rFonts w:cstheme="minorHAnsi"/>
                <w:sz w:val="20"/>
                <w:szCs w:val="20"/>
              </w:rPr>
            </w:pPr>
            <w:r w:rsidRPr="00352218">
              <w:rPr>
                <w:rFonts w:cstheme="minorHAnsi"/>
                <w:sz w:val="20"/>
                <w:szCs w:val="20"/>
              </w:rPr>
              <w:t>Initial discussions with AVI.</w:t>
            </w:r>
          </w:p>
          <w:p w:rsidR="00B52D6F" w:rsidRPr="00352218" w:rsidRDefault="00B52D6F" w:rsidP="00AC0290">
            <w:pPr>
              <w:pStyle w:val="ListParagraph"/>
              <w:numPr>
                <w:ilvl w:val="0"/>
                <w:numId w:val="5"/>
              </w:numPr>
              <w:tabs>
                <w:tab w:val="left" w:pos="1080"/>
              </w:tabs>
              <w:spacing w:before="120" w:after="120"/>
              <w:rPr>
                <w:rFonts w:cstheme="minorHAnsi"/>
                <w:sz w:val="20"/>
                <w:szCs w:val="20"/>
              </w:rPr>
            </w:pPr>
            <w:r w:rsidRPr="00352218">
              <w:rPr>
                <w:rFonts w:cstheme="minorHAnsi"/>
                <w:sz w:val="20"/>
                <w:szCs w:val="20"/>
              </w:rPr>
              <w:t xml:space="preserve">Review of literature (in particular the Pacific Advisers Review and financial information). </w:t>
            </w:r>
          </w:p>
          <w:p w:rsidR="00B52D6F" w:rsidRPr="00352218" w:rsidRDefault="00B52D6F" w:rsidP="00AC0290">
            <w:pPr>
              <w:pStyle w:val="ListParagraph"/>
              <w:numPr>
                <w:ilvl w:val="0"/>
                <w:numId w:val="5"/>
              </w:numPr>
              <w:tabs>
                <w:tab w:val="left" w:pos="1080"/>
              </w:tabs>
              <w:spacing w:before="120" w:after="120"/>
              <w:rPr>
                <w:rFonts w:cstheme="minorHAnsi"/>
                <w:sz w:val="20"/>
                <w:szCs w:val="20"/>
              </w:rPr>
            </w:pPr>
            <w:r w:rsidRPr="00352218">
              <w:rPr>
                <w:rFonts w:cstheme="minorHAnsi"/>
                <w:sz w:val="20"/>
                <w:szCs w:val="20"/>
              </w:rPr>
              <w:t>Interviews/discussions with PACTAM advisers/</w:t>
            </w:r>
            <w:proofErr w:type="spellStart"/>
            <w:r w:rsidRPr="00352218">
              <w:rPr>
                <w:rFonts w:cstheme="minorHAnsi"/>
                <w:sz w:val="20"/>
                <w:szCs w:val="20"/>
              </w:rPr>
              <w:t>Govt</w:t>
            </w:r>
            <w:proofErr w:type="spellEnd"/>
            <w:r w:rsidRPr="00352218">
              <w:rPr>
                <w:rFonts w:cstheme="minorHAnsi"/>
                <w:sz w:val="20"/>
                <w:szCs w:val="20"/>
              </w:rPr>
              <w:t xml:space="preserve"> </w:t>
            </w:r>
            <w:proofErr w:type="spellStart"/>
            <w:r w:rsidRPr="00352218">
              <w:rPr>
                <w:rFonts w:cstheme="minorHAnsi"/>
                <w:sz w:val="20"/>
                <w:szCs w:val="20"/>
              </w:rPr>
              <w:t>depts</w:t>
            </w:r>
            <w:proofErr w:type="spellEnd"/>
            <w:r w:rsidRPr="00352218">
              <w:rPr>
                <w:rFonts w:cstheme="minorHAnsi"/>
                <w:sz w:val="20"/>
                <w:szCs w:val="20"/>
              </w:rPr>
              <w:t>, AusAID Posts</w:t>
            </w:r>
          </w:p>
          <w:p w:rsidR="00B52D6F" w:rsidRPr="00352218" w:rsidRDefault="00B52D6F" w:rsidP="00AC0290">
            <w:pPr>
              <w:pStyle w:val="ListParagraph"/>
              <w:numPr>
                <w:ilvl w:val="0"/>
                <w:numId w:val="5"/>
              </w:numPr>
              <w:tabs>
                <w:tab w:val="left" w:pos="1080"/>
              </w:tabs>
              <w:spacing w:before="120" w:after="120"/>
              <w:rPr>
                <w:rFonts w:cstheme="minorHAnsi"/>
                <w:sz w:val="20"/>
                <w:szCs w:val="20"/>
              </w:rPr>
            </w:pPr>
            <w:r w:rsidRPr="00352218">
              <w:rPr>
                <w:rFonts w:cstheme="minorHAnsi"/>
                <w:sz w:val="20"/>
                <w:szCs w:val="20"/>
              </w:rPr>
              <w:t>Questionnaire responses from PACTAM advisers/</w:t>
            </w:r>
            <w:proofErr w:type="spellStart"/>
            <w:r w:rsidRPr="00352218">
              <w:rPr>
                <w:rFonts w:cstheme="minorHAnsi"/>
                <w:sz w:val="20"/>
                <w:szCs w:val="20"/>
              </w:rPr>
              <w:t>Govt</w:t>
            </w:r>
            <w:proofErr w:type="spellEnd"/>
            <w:r w:rsidRPr="00352218">
              <w:rPr>
                <w:rFonts w:cstheme="minorHAnsi"/>
                <w:sz w:val="20"/>
                <w:szCs w:val="20"/>
              </w:rPr>
              <w:t xml:space="preserve"> </w:t>
            </w:r>
            <w:proofErr w:type="spellStart"/>
            <w:proofErr w:type="gramStart"/>
            <w:r w:rsidRPr="00352218">
              <w:rPr>
                <w:rFonts w:cstheme="minorHAnsi"/>
                <w:sz w:val="20"/>
                <w:szCs w:val="20"/>
              </w:rPr>
              <w:t>depts..</w:t>
            </w:r>
            <w:proofErr w:type="gramEnd"/>
            <w:r w:rsidRPr="00352218">
              <w:rPr>
                <w:rFonts w:cstheme="minorHAnsi"/>
                <w:sz w:val="20"/>
                <w:szCs w:val="20"/>
              </w:rPr>
              <w:t>AusAID</w:t>
            </w:r>
            <w:proofErr w:type="spellEnd"/>
            <w:r w:rsidRPr="00352218">
              <w:rPr>
                <w:rFonts w:cstheme="minorHAnsi"/>
                <w:sz w:val="20"/>
                <w:szCs w:val="20"/>
              </w:rPr>
              <w:t xml:space="preserve"> Posts</w:t>
            </w:r>
          </w:p>
          <w:p w:rsidR="00B52D6F" w:rsidRPr="00352218" w:rsidRDefault="00B52D6F" w:rsidP="00AC0290">
            <w:pPr>
              <w:pStyle w:val="ListParagraph"/>
              <w:numPr>
                <w:ilvl w:val="0"/>
                <w:numId w:val="5"/>
              </w:numPr>
              <w:tabs>
                <w:tab w:val="left" w:pos="1080"/>
              </w:tabs>
              <w:spacing w:before="120" w:after="120"/>
              <w:rPr>
                <w:rFonts w:cstheme="minorHAnsi"/>
                <w:sz w:val="20"/>
                <w:szCs w:val="20"/>
              </w:rPr>
            </w:pPr>
            <w:r w:rsidRPr="00352218">
              <w:rPr>
                <w:rFonts w:cstheme="minorHAnsi"/>
                <w:sz w:val="20"/>
                <w:szCs w:val="20"/>
              </w:rPr>
              <w:t xml:space="preserve">Review of other possible partnership arrangements (UNDP, UNCF </w:t>
            </w:r>
            <w:proofErr w:type="spellStart"/>
            <w:r w:rsidRPr="00352218">
              <w:rPr>
                <w:rFonts w:cstheme="minorHAnsi"/>
                <w:sz w:val="20"/>
                <w:szCs w:val="20"/>
              </w:rPr>
              <w:t>etc</w:t>
            </w:r>
            <w:proofErr w:type="spellEnd"/>
            <w:r w:rsidRPr="00352218">
              <w:rPr>
                <w:rFonts w:cstheme="minorHAnsi"/>
                <w:sz w:val="20"/>
                <w:szCs w:val="20"/>
              </w:rPr>
              <w:t xml:space="preserve">). </w:t>
            </w:r>
          </w:p>
        </w:tc>
      </w:tr>
      <w:tr w:rsidR="00B52D6F" w:rsidRPr="00352218" w:rsidTr="00AC0290">
        <w:tc>
          <w:tcPr>
            <w:tcW w:w="2376"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Effectiveness</w:t>
            </w:r>
          </w:p>
          <w:p w:rsidR="00B52D6F" w:rsidRPr="00352218" w:rsidRDefault="00B52D6F" w:rsidP="00AC0290">
            <w:pPr>
              <w:tabs>
                <w:tab w:val="left" w:pos="1080"/>
              </w:tabs>
              <w:spacing w:before="120" w:after="120"/>
              <w:rPr>
                <w:rFonts w:cstheme="minorHAnsi"/>
                <w:sz w:val="20"/>
                <w:szCs w:val="20"/>
              </w:rPr>
            </w:pPr>
            <w:r w:rsidRPr="00352218">
              <w:rPr>
                <w:rFonts w:cstheme="minorHAnsi"/>
                <w:sz w:val="20"/>
                <w:szCs w:val="20"/>
              </w:rPr>
              <w:t xml:space="preserve">How effective is its contribution to the capacity building in the region?  </w:t>
            </w:r>
          </w:p>
        </w:tc>
        <w:tc>
          <w:tcPr>
            <w:tcW w:w="2835" w:type="dxa"/>
          </w:tcPr>
          <w:p w:rsidR="00B52D6F" w:rsidRPr="00352218" w:rsidRDefault="00B52D6F" w:rsidP="00AC0290">
            <w:pPr>
              <w:tabs>
                <w:tab w:val="left" w:pos="1080"/>
              </w:tabs>
              <w:spacing w:before="120" w:after="120"/>
              <w:rPr>
                <w:rFonts w:cstheme="minorHAnsi"/>
                <w:sz w:val="20"/>
                <w:szCs w:val="20"/>
              </w:rPr>
            </w:pPr>
            <w:r w:rsidRPr="00352218">
              <w:rPr>
                <w:rFonts w:cstheme="minorHAnsi"/>
                <w:sz w:val="20"/>
                <w:szCs w:val="20"/>
              </w:rPr>
              <w:t xml:space="preserve">To what extent are the objectives being reached? </w:t>
            </w:r>
          </w:p>
          <w:p w:rsidR="00B52D6F" w:rsidRPr="00352218" w:rsidRDefault="00B52D6F" w:rsidP="00AC0290">
            <w:pPr>
              <w:tabs>
                <w:tab w:val="left" w:pos="1080"/>
              </w:tabs>
              <w:spacing w:before="120" w:after="120"/>
              <w:rPr>
                <w:rFonts w:cstheme="minorHAnsi"/>
                <w:sz w:val="20"/>
                <w:szCs w:val="20"/>
              </w:rPr>
            </w:pPr>
            <w:r w:rsidRPr="00352218">
              <w:rPr>
                <w:rFonts w:cstheme="minorHAnsi"/>
                <w:sz w:val="20"/>
                <w:szCs w:val="20"/>
              </w:rPr>
              <w:t xml:space="preserve">How effective is PACTAM’s contribution to </w:t>
            </w:r>
            <w:r w:rsidRPr="00352218">
              <w:rPr>
                <w:rFonts w:cstheme="minorHAnsi"/>
                <w:b/>
                <w:sz w:val="20"/>
                <w:szCs w:val="20"/>
              </w:rPr>
              <w:t>capacity building in the region</w:t>
            </w:r>
            <w:r w:rsidRPr="00352218">
              <w:rPr>
                <w:rFonts w:cstheme="minorHAnsi"/>
                <w:sz w:val="20"/>
                <w:szCs w:val="20"/>
              </w:rPr>
              <w:t xml:space="preserve">? </w:t>
            </w:r>
          </w:p>
          <w:p w:rsidR="00B52D6F" w:rsidRPr="00352218" w:rsidRDefault="00B52D6F" w:rsidP="00B52D6F">
            <w:pPr>
              <w:pStyle w:val="ListParagraph"/>
              <w:numPr>
                <w:ilvl w:val="0"/>
                <w:numId w:val="14"/>
              </w:numPr>
              <w:tabs>
                <w:tab w:val="left" w:pos="1080"/>
              </w:tabs>
              <w:spacing w:before="120" w:after="120"/>
              <w:rPr>
                <w:rFonts w:cstheme="minorHAnsi"/>
                <w:sz w:val="20"/>
                <w:szCs w:val="20"/>
              </w:rPr>
            </w:pPr>
            <w:r w:rsidRPr="00352218">
              <w:rPr>
                <w:rFonts w:cstheme="minorHAnsi"/>
                <w:sz w:val="20"/>
                <w:szCs w:val="20"/>
              </w:rPr>
              <w:t xml:space="preserve">In relation to </w:t>
            </w:r>
            <w:r w:rsidRPr="00352218">
              <w:rPr>
                <w:rFonts w:cstheme="minorHAnsi"/>
                <w:b/>
                <w:sz w:val="20"/>
                <w:szCs w:val="20"/>
              </w:rPr>
              <w:t>individual capacity building</w:t>
            </w:r>
            <w:r w:rsidRPr="00352218">
              <w:rPr>
                <w:rFonts w:cstheme="minorHAnsi"/>
                <w:sz w:val="20"/>
                <w:szCs w:val="20"/>
              </w:rPr>
              <w:t>.</w:t>
            </w:r>
          </w:p>
          <w:p w:rsidR="00B52D6F" w:rsidRPr="00352218" w:rsidRDefault="00B52D6F" w:rsidP="00B52D6F">
            <w:pPr>
              <w:pStyle w:val="ListParagraph"/>
              <w:numPr>
                <w:ilvl w:val="0"/>
                <w:numId w:val="14"/>
              </w:numPr>
              <w:tabs>
                <w:tab w:val="left" w:pos="1080"/>
              </w:tabs>
              <w:spacing w:before="120" w:after="120"/>
              <w:rPr>
                <w:rFonts w:cstheme="minorHAnsi"/>
                <w:sz w:val="20"/>
                <w:szCs w:val="20"/>
              </w:rPr>
            </w:pPr>
            <w:r w:rsidRPr="00352218">
              <w:rPr>
                <w:rFonts w:cstheme="minorHAnsi"/>
                <w:b/>
                <w:sz w:val="20"/>
                <w:szCs w:val="20"/>
              </w:rPr>
              <w:t>Organisational capacity building</w:t>
            </w:r>
            <w:r w:rsidRPr="00352218">
              <w:rPr>
                <w:rFonts w:cstheme="minorHAnsi"/>
                <w:sz w:val="20"/>
                <w:szCs w:val="20"/>
              </w:rPr>
              <w:t xml:space="preserve">. </w:t>
            </w:r>
          </w:p>
        </w:tc>
        <w:tc>
          <w:tcPr>
            <w:tcW w:w="4395" w:type="dxa"/>
          </w:tcPr>
          <w:p w:rsidR="00B52D6F" w:rsidRPr="00352218" w:rsidRDefault="00B52D6F" w:rsidP="00AC0290">
            <w:pPr>
              <w:pStyle w:val="ListParagraph"/>
              <w:numPr>
                <w:ilvl w:val="0"/>
                <w:numId w:val="6"/>
              </w:numPr>
              <w:tabs>
                <w:tab w:val="left" w:pos="1080"/>
              </w:tabs>
              <w:spacing w:before="120" w:after="120"/>
              <w:rPr>
                <w:rFonts w:cstheme="minorHAnsi"/>
                <w:sz w:val="20"/>
                <w:szCs w:val="20"/>
              </w:rPr>
            </w:pPr>
            <w:r w:rsidRPr="00352218">
              <w:rPr>
                <w:rFonts w:cstheme="minorHAnsi"/>
                <w:sz w:val="20"/>
                <w:szCs w:val="20"/>
              </w:rPr>
              <w:t>AVI monitoring reports.</w:t>
            </w:r>
          </w:p>
          <w:p w:rsidR="00B52D6F" w:rsidRPr="00352218" w:rsidRDefault="00B52D6F" w:rsidP="00AC0290">
            <w:pPr>
              <w:pStyle w:val="ListParagraph"/>
              <w:numPr>
                <w:ilvl w:val="0"/>
                <w:numId w:val="6"/>
              </w:numPr>
              <w:tabs>
                <w:tab w:val="left" w:pos="1080"/>
              </w:tabs>
              <w:spacing w:before="120" w:after="120"/>
              <w:rPr>
                <w:rFonts w:cstheme="minorHAnsi"/>
                <w:sz w:val="20"/>
                <w:szCs w:val="20"/>
              </w:rPr>
            </w:pPr>
            <w:r w:rsidRPr="00352218">
              <w:rPr>
                <w:rFonts w:cstheme="minorHAnsi"/>
                <w:sz w:val="20"/>
                <w:szCs w:val="20"/>
              </w:rPr>
              <w:t xml:space="preserve">Interviews/discussions with </w:t>
            </w:r>
            <w:proofErr w:type="spellStart"/>
            <w:r w:rsidRPr="00352218">
              <w:rPr>
                <w:rFonts w:cstheme="minorHAnsi"/>
                <w:sz w:val="20"/>
                <w:szCs w:val="20"/>
              </w:rPr>
              <w:t>Govt</w:t>
            </w:r>
            <w:proofErr w:type="spellEnd"/>
            <w:r w:rsidRPr="00352218">
              <w:rPr>
                <w:rFonts w:cstheme="minorHAnsi"/>
                <w:sz w:val="20"/>
                <w:szCs w:val="20"/>
              </w:rPr>
              <w:t xml:space="preserve"> Departments &amp; AusAID Posts.</w:t>
            </w:r>
          </w:p>
          <w:p w:rsidR="00B52D6F" w:rsidRPr="00352218" w:rsidRDefault="00B52D6F" w:rsidP="00AC0290">
            <w:pPr>
              <w:pStyle w:val="ListParagraph"/>
              <w:numPr>
                <w:ilvl w:val="0"/>
                <w:numId w:val="6"/>
              </w:numPr>
              <w:tabs>
                <w:tab w:val="left" w:pos="1080"/>
              </w:tabs>
              <w:spacing w:before="120" w:after="120"/>
              <w:rPr>
                <w:rFonts w:cstheme="minorHAnsi"/>
                <w:sz w:val="20"/>
                <w:szCs w:val="20"/>
              </w:rPr>
            </w:pPr>
            <w:r w:rsidRPr="00352218">
              <w:rPr>
                <w:rFonts w:cstheme="minorHAnsi"/>
                <w:sz w:val="20"/>
                <w:szCs w:val="20"/>
              </w:rPr>
              <w:t xml:space="preserve">Personal testimonies - &amp; other participatory approaches used to assess capacity change. </w:t>
            </w:r>
          </w:p>
          <w:p w:rsidR="00B52D6F" w:rsidRPr="00352218" w:rsidRDefault="00B52D6F" w:rsidP="00AC0290">
            <w:pPr>
              <w:pStyle w:val="ListParagraph"/>
              <w:numPr>
                <w:ilvl w:val="0"/>
                <w:numId w:val="6"/>
              </w:numPr>
              <w:tabs>
                <w:tab w:val="left" w:pos="1080"/>
              </w:tabs>
              <w:spacing w:before="120" w:after="120"/>
              <w:rPr>
                <w:rFonts w:cstheme="minorHAnsi"/>
                <w:sz w:val="20"/>
                <w:szCs w:val="20"/>
              </w:rPr>
            </w:pPr>
            <w:r w:rsidRPr="00352218">
              <w:rPr>
                <w:rFonts w:cstheme="minorHAnsi"/>
                <w:sz w:val="20"/>
                <w:szCs w:val="20"/>
              </w:rPr>
              <w:t xml:space="preserve">In-depth analysis of randomly selected case studies. </w:t>
            </w:r>
          </w:p>
          <w:p w:rsidR="00B52D6F" w:rsidRPr="00352218" w:rsidRDefault="00B52D6F" w:rsidP="00AC0290">
            <w:pPr>
              <w:pStyle w:val="ListParagraph"/>
              <w:numPr>
                <w:ilvl w:val="0"/>
                <w:numId w:val="6"/>
              </w:numPr>
              <w:tabs>
                <w:tab w:val="left" w:pos="1080"/>
              </w:tabs>
              <w:spacing w:before="120" w:after="120"/>
              <w:rPr>
                <w:rFonts w:cstheme="minorHAnsi"/>
                <w:sz w:val="20"/>
                <w:szCs w:val="20"/>
              </w:rPr>
            </w:pPr>
            <w:r w:rsidRPr="00352218">
              <w:rPr>
                <w:rFonts w:cstheme="minorHAnsi"/>
                <w:sz w:val="20"/>
                <w:szCs w:val="20"/>
              </w:rPr>
              <w:t xml:space="preserve">Questionnaire responses from </w:t>
            </w:r>
            <w:proofErr w:type="spellStart"/>
            <w:r w:rsidRPr="00352218">
              <w:rPr>
                <w:rFonts w:cstheme="minorHAnsi"/>
                <w:sz w:val="20"/>
                <w:szCs w:val="20"/>
              </w:rPr>
              <w:t>Govt</w:t>
            </w:r>
            <w:proofErr w:type="spellEnd"/>
            <w:r w:rsidRPr="00352218">
              <w:rPr>
                <w:rFonts w:cstheme="minorHAnsi"/>
                <w:sz w:val="20"/>
                <w:szCs w:val="20"/>
              </w:rPr>
              <w:t>/PACTAM advisers &amp; AusAID</w:t>
            </w:r>
          </w:p>
          <w:p w:rsidR="00B52D6F" w:rsidRPr="00352218" w:rsidRDefault="00B52D6F" w:rsidP="00AC0290">
            <w:pPr>
              <w:pStyle w:val="ListParagraph"/>
              <w:numPr>
                <w:ilvl w:val="0"/>
                <w:numId w:val="6"/>
              </w:numPr>
              <w:tabs>
                <w:tab w:val="left" w:pos="1080"/>
              </w:tabs>
              <w:spacing w:before="120" w:after="120"/>
              <w:rPr>
                <w:rFonts w:cstheme="minorHAnsi"/>
                <w:sz w:val="20"/>
                <w:szCs w:val="20"/>
              </w:rPr>
            </w:pPr>
            <w:r w:rsidRPr="00352218">
              <w:rPr>
                <w:rFonts w:cstheme="minorHAnsi"/>
                <w:sz w:val="20"/>
                <w:szCs w:val="20"/>
              </w:rPr>
              <w:t>Telephone discussions.</w:t>
            </w:r>
          </w:p>
        </w:tc>
      </w:tr>
      <w:tr w:rsidR="00B52D6F" w:rsidRPr="00352218" w:rsidTr="00AC0290">
        <w:tc>
          <w:tcPr>
            <w:tcW w:w="2376"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Relevance</w:t>
            </w:r>
          </w:p>
          <w:p w:rsidR="00B52D6F" w:rsidRPr="00352218" w:rsidRDefault="00B52D6F" w:rsidP="00AC0290">
            <w:pPr>
              <w:tabs>
                <w:tab w:val="left" w:pos="1080"/>
              </w:tabs>
              <w:spacing w:before="120" w:after="120"/>
              <w:rPr>
                <w:rFonts w:cstheme="minorHAnsi"/>
                <w:sz w:val="20"/>
                <w:szCs w:val="20"/>
              </w:rPr>
            </w:pPr>
            <w:r w:rsidRPr="00352218">
              <w:rPr>
                <w:rFonts w:cstheme="minorHAnsi"/>
                <w:sz w:val="20"/>
                <w:szCs w:val="20"/>
              </w:rPr>
              <w:t xml:space="preserve">Are the PACTAM objectives relevant to </w:t>
            </w:r>
            <w:proofErr w:type="spellStart"/>
            <w:r w:rsidRPr="00352218">
              <w:rPr>
                <w:rFonts w:cstheme="minorHAnsi"/>
                <w:sz w:val="20"/>
                <w:szCs w:val="20"/>
              </w:rPr>
              <w:t>Aus</w:t>
            </w:r>
            <w:proofErr w:type="spellEnd"/>
            <w:r w:rsidRPr="00352218">
              <w:rPr>
                <w:rFonts w:cstheme="minorHAnsi"/>
                <w:sz w:val="20"/>
                <w:szCs w:val="20"/>
              </w:rPr>
              <w:t xml:space="preserve">’ </w:t>
            </w:r>
            <w:proofErr w:type="spellStart"/>
            <w:r w:rsidRPr="00352218">
              <w:rPr>
                <w:rFonts w:cstheme="minorHAnsi"/>
                <w:sz w:val="20"/>
                <w:szCs w:val="20"/>
              </w:rPr>
              <w:t>govt</w:t>
            </w:r>
            <w:proofErr w:type="spellEnd"/>
            <w:r w:rsidRPr="00352218">
              <w:rPr>
                <w:rFonts w:cstheme="minorHAnsi"/>
                <w:sz w:val="20"/>
                <w:szCs w:val="20"/>
              </w:rPr>
              <w:t xml:space="preserve"> &amp; partner </w:t>
            </w:r>
            <w:proofErr w:type="spellStart"/>
            <w:r w:rsidRPr="00352218">
              <w:rPr>
                <w:rFonts w:cstheme="minorHAnsi"/>
                <w:sz w:val="20"/>
                <w:szCs w:val="20"/>
              </w:rPr>
              <w:t>govt</w:t>
            </w:r>
            <w:proofErr w:type="spellEnd"/>
            <w:r w:rsidRPr="00352218">
              <w:rPr>
                <w:rFonts w:cstheme="minorHAnsi"/>
                <w:sz w:val="20"/>
                <w:szCs w:val="20"/>
              </w:rPr>
              <w:t xml:space="preserve"> priorities &amp; polices, including the operational policy on the use of advisers in the Australian aid program? </w:t>
            </w:r>
          </w:p>
          <w:p w:rsidR="00B52D6F" w:rsidRPr="00352218" w:rsidRDefault="00B52D6F" w:rsidP="00AC0290">
            <w:pPr>
              <w:tabs>
                <w:tab w:val="left" w:pos="1080"/>
              </w:tabs>
              <w:spacing w:before="120" w:after="120"/>
              <w:rPr>
                <w:rFonts w:cstheme="minorHAnsi"/>
                <w:sz w:val="20"/>
                <w:szCs w:val="20"/>
              </w:rPr>
            </w:pPr>
          </w:p>
        </w:tc>
        <w:tc>
          <w:tcPr>
            <w:tcW w:w="2835" w:type="dxa"/>
          </w:tcPr>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Are the objectives relevant to the context/needs of beneficiaries?</w:t>
            </w:r>
          </w:p>
          <w:p w:rsidR="00B52D6F" w:rsidRPr="00352218" w:rsidRDefault="00B52D6F" w:rsidP="00AC0290">
            <w:pPr>
              <w:pStyle w:val="List-bullet-2"/>
              <w:numPr>
                <w:ilvl w:val="0"/>
                <w:numId w:val="0"/>
              </w:numPr>
              <w:spacing w:before="0"/>
              <w:rPr>
                <w:rFonts w:asciiTheme="minorHAnsi" w:hAnsiTheme="minorHAnsi" w:cstheme="minorHAnsi"/>
                <w:szCs w:val="20"/>
              </w:rPr>
            </w:pPr>
          </w:p>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Is it appropriate for high-level government positions to be filled by PACTAM advisers?</w:t>
            </w:r>
          </w:p>
          <w:p w:rsidR="00B52D6F" w:rsidRPr="00352218" w:rsidRDefault="00B52D6F" w:rsidP="00AC0290">
            <w:pPr>
              <w:pStyle w:val="List-bullet-2"/>
              <w:numPr>
                <w:ilvl w:val="0"/>
                <w:numId w:val="0"/>
              </w:numPr>
              <w:spacing w:before="0"/>
              <w:rPr>
                <w:rFonts w:asciiTheme="minorHAnsi" w:hAnsiTheme="minorHAnsi" w:cstheme="minorHAnsi"/>
                <w:szCs w:val="20"/>
              </w:rPr>
            </w:pPr>
          </w:p>
          <w:p w:rsidR="00B52D6F" w:rsidRPr="00352218" w:rsidRDefault="00B52D6F" w:rsidP="00AC0290">
            <w:pPr>
              <w:pStyle w:val="List-bullet-2"/>
              <w:numPr>
                <w:ilvl w:val="0"/>
                <w:numId w:val="0"/>
              </w:numPr>
              <w:spacing w:before="0"/>
              <w:rPr>
                <w:rFonts w:cstheme="minorHAnsi"/>
                <w:szCs w:val="20"/>
              </w:rPr>
            </w:pPr>
            <w:r w:rsidRPr="00352218">
              <w:rPr>
                <w:rFonts w:asciiTheme="minorHAnsi" w:hAnsiTheme="minorHAnsi" w:cstheme="minorHAnsi"/>
                <w:szCs w:val="20"/>
              </w:rPr>
              <w:t xml:space="preserve">If not, what changes should be made to the activity or its objectives to ensure continued relevance? </w:t>
            </w:r>
          </w:p>
        </w:tc>
        <w:tc>
          <w:tcPr>
            <w:tcW w:w="4395" w:type="dxa"/>
          </w:tcPr>
          <w:p w:rsidR="00B52D6F" w:rsidRPr="00352218" w:rsidRDefault="00B52D6F" w:rsidP="00AC0290">
            <w:pPr>
              <w:pStyle w:val="ListParagraph"/>
              <w:numPr>
                <w:ilvl w:val="0"/>
                <w:numId w:val="7"/>
              </w:numPr>
              <w:tabs>
                <w:tab w:val="left" w:pos="1080"/>
              </w:tabs>
              <w:spacing w:before="120" w:after="120"/>
              <w:rPr>
                <w:rFonts w:cstheme="minorHAnsi"/>
                <w:sz w:val="20"/>
                <w:szCs w:val="20"/>
              </w:rPr>
            </w:pPr>
            <w:r w:rsidRPr="00352218">
              <w:rPr>
                <w:rFonts w:cstheme="minorHAnsi"/>
                <w:sz w:val="20"/>
                <w:szCs w:val="20"/>
              </w:rPr>
              <w:t xml:space="preserve">Interviews/discussions with </w:t>
            </w:r>
            <w:proofErr w:type="spellStart"/>
            <w:r w:rsidRPr="00352218">
              <w:rPr>
                <w:rFonts w:cstheme="minorHAnsi"/>
                <w:sz w:val="20"/>
                <w:szCs w:val="20"/>
              </w:rPr>
              <w:t>Govt</w:t>
            </w:r>
            <w:proofErr w:type="spellEnd"/>
            <w:r w:rsidRPr="00352218">
              <w:rPr>
                <w:rFonts w:cstheme="minorHAnsi"/>
                <w:sz w:val="20"/>
                <w:szCs w:val="20"/>
              </w:rPr>
              <w:t xml:space="preserve"> Departments &amp; AusAID.</w:t>
            </w:r>
          </w:p>
          <w:p w:rsidR="00B52D6F" w:rsidRPr="00352218" w:rsidRDefault="00B52D6F" w:rsidP="00AC0290">
            <w:pPr>
              <w:pStyle w:val="ListParagraph"/>
              <w:numPr>
                <w:ilvl w:val="0"/>
                <w:numId w:val="7"/>
              </w:numPr>
              <w:tabs>
                <w:tab w:val="left" w:pos="1080"/>
              </w:tabs>
              <w:spacing w:before="120" w:after="120"/>
              <w:rPr>
                <w:rFonts w:cstheme="minorHAnsi"/>
                <w:sz w:val="20"/>
                <w:szCs w:val="20"/>
              </w:rPr>
            </w:pPr>
            <w:r w:rsidRPr="00352218">
              <w:rPr>
                <w:rFonts w:cstheme="minorHAnsi"/>
                <w:sz w:val="20"/>
                <w:szCs w:val="20"/>
              </w:rPr>
              <w:t xml:space="preserve">Review of literature (in particular National Strategies &amp; Pacific Partnership for Development agreements). </w:t>
            </w:r>
          </w:p>
          <w:p w:rsidR="00B52D6F" w:rsidRPr="00352218" w:rsidRDefault="00B52D6F" w:rsidP="00AC0290">
            <w:pPr>
              <w:pStyle w:val="ListParagraph"/>
              <w:numPr>
                <w:ilvl w:val="0"/>
                <w:numId w:val="7"/>
              </w:numPr>
              <w:tabs>
                <w:tab w:val="left" w:pos="1080"/>
              </w:tabs>
              <w:spacing w:before="120" w:after="120"/>
              <w:rPr>
                <w:rFonts w:cstheme="minorHAnsi"/>
                <w:sz w:val="20"/>
                <w:szCs w:val="20"/>
              </w:rPr>
            </w:pPr>
            <w:r w:rsidRPr="00352218">
              <w:rPr>
                <w:rFonts w:cstheme="minorHAnsi"/>
                <w:sz w:val="20"/>
                <w:szCs w:val="20"/>
              </w:rPr>
              <w:t xml:space="preserve">Questionnaire responses from AusAID posts &amp; </w:t>
            </w:r>
            <w:proofErr w:type="spellStart"/>
            <w:r w:rsidRPr="00352218">
              <w:rPr>
                <w:rFonts w:cstheme="minorHAnsi"/>
                <w:sz w:val="20"/>
                <w:szCs w:val="20"/>
              </w:rPr>
              <w:t>Govts</w:t>
            </w:r>
            <w:proofErr w:type="spellEnd"/>
            <w:r w:rsidRPr="00352218">
              <w:rPr>
                <w:rFonts w:cstheme="minorHAnsi"/>
                <w:sz w:val="20"/>
                <w:szCs w:val="20"/>
              </w:rPr>
              <w:t xml:space="preserve">. </w:t>
            </w:r>
          </w:p>
          <w:p w:rsidR="00B52D6F" w:rsidRPr="00352218" w:rsidRDefault="00B52D6F" w:rsidP="00AC0290">
            <w:pPr>
              <w:pStyle w:val="ListParagraph"/>
              <w:numPr>
                <w:ilvl w:val="0"/>
                <w:numId w:val="7"/>
              </w:numPr>
              <w:tabs>
                <w:tab w:val="left" w:pos="1080"/>
              </w:tabs>
              <w:spacing w:before="120" w:after="120"/>
              <w:rPr>
                <w:rFonts w:cstheme="minorHAnsi"/>
                <w:sz w:val="20"/>
                <w:szCs w:val="20"/>
              </w:rPr>
            </w:pPr>
            <w:r w:rsidRPr="00352218">
              <w:rPr>
                <w:rFonts w:cstheme="minorHAnsi"/>
                <w:sz w:val="20"/>
                <w:szCs w:val="20"/>
              </w:rPr>
              <w:t xml:space="preserve">Interview discussions with </w:t>
            </w:r>
            <w:proofErr w:type="spellStart"/>
            <w:r w:rsidRPr="00352218">
              <w:rPr>
                <w:rFonts w:cstheme="minorHAnsi"/>
                <w:sz w:val="20"/>
                <w:szCs w:val="20"/>
              </w:rPr>
              <w:t>Govt</w:t>
            </w:r>
            <w:proofErr w:type="spellEnd"/>
            <w:r w:rsidRPr="00352218">
              <w:rPr>
                <w:rFonts w:cstheme="minorHAnsi"/>
                <w:sz w:val="20"/>
                <w:szCs w:val="20"/>
              </w:rPr>
              <w:t xml:space="preserve">/PACTAM advisers &amp; AusAID. </w:t>
            </w:r>
          </w:p>
          <w:p w:rsidR="00B52D6F" w:rsidRPr="00352218" w:rsidRDefault="00B52D6F" w:rsidP="00AC0290">
            <w:pPr>
              <w:pStyle w:val="ListParagraph"/>
              <w:numPr>
                <w:ilvl w:val="0"/>
                <w:numId w:val="7"/>
              </w:numPr>
              <w:tabs>
                <w:tab w:val="left" w:pos="1080"/>
              </w:tabs>
              <w:spacing w:before="120" w:after="120"/>
              <w:rPr>
                <w:rFonts w:cstheme="minorHAnsi"/>
                <w:sz w:val="20"/>
                <w:szCs w:val="20"/>
              </w:rPr>
            </w:pPr>
            <w:r w:rsidRPr="00352218">
              <w:rPr>
                <w:rFonts w:cstheme="minorHAnsi"/>
                <w:sz w:val="20"/>
                <w:szCs w:val="20"/>
              </w:rPr>
              <w:t xml:space="preserve">Questionnaire response. </w:t>
            </w:r>
          </w:p>
        </w:tc>
      </w:tr>
      <w:tr w:rsidR="00B52D6F" w:rsidRPr="00352218" w:rsidTr="00AC0290">
        <w:tc>
          <w:tcPr>
            <w:tcW w:w="2376"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Sustainability</w:t>
            </w:r>
          </w:p>
          <w:p w:rsidR="00B52D6F" w:rsidRPr="00352218" w:rsidRDefault="00B52D6F" w:rsidP="00AC0290">
            <w:pPr>
              <w:tabs>
                <w:tab w:val="left" w:pos="1080"/>
              </w:tabs>
              <w:spacing w:before="120" w:after="120"/>
              <w:rPr>
                <w:rFonts w:cstheme="minorHAnsi"/>
                <w:b/>
                <w:sz w:val="20"/>
                <w:szCs w:val="20"/>
              </w:rPr>
            </w:pPr>
            <w:r w:rsidRPr="00352218">
              <w:rPr>
                <w:rFonts w:cstheme="minorHAnsi"/>
                <w:sz w:val="20"/>
                <w:szCs w:val="20"/>
              </w:rPr>
              <w:t>To what extent is PACTAM likely to lead to enduring benefits after Australian contributions have ceased, and what are the recommendations for improvement?</w:t>
            </w:r>
          </w:p>
        </w:tc>
        <w:tc>
          <w:tcPr>
            <w:tcW w:w="2835" w:type="dxa"/>
          </w:tcPr>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 xml:space="preserve">Do beneficiaries &amp;/or partner country stakeholders have sufficient ownership, capacity &amp; resources to maintain the activity outcomes? </w:t>
            </w:r>
          </w:p>
          <w:p w:rsidR="00B52D6F" w:rsidRPr="00352218" w:rsidRDefault="00B52D6F" w:rsidP="00AC0290">
            <w:pPr>
              <w:pStyle w:val="List-bullet-2"/>
              <w:numPr>
                <w:ilvl w:val="0"/>
                <w:numId w:val="0"/>
              </w:numPr>
              <w:spacing w:before="0"/>
              <w:rPr>
                <w:rFonts w:asciiTheme="minorHAnsi" w:hAnsiTheme="minorHAnsi" w:cstheme="minorHAnsi"/>
                <w:szCs w:val="20"/>
              </w:rPr>
            </w:pPr>
          </w:p>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 xml:space="preserve">Are there any areas of the activity which are clearly not sustainable? </w:t>
            </w:r>
          </w:p>
        </w:tc>
        <w:tc>
          <w:tcPr>
            <w:tcW w:w="4395" w:type="dxa"/>
          </w:tcPr>
          <w:p w:rsidR="00B52D6F" w:rsidRPr="00352218" w:rsidRDefault="00B52D6F" w:rsidP="00AC0290">
            <w:pPr>
              <w:pStyle w:val="ListParagraph"/>
              <w:numPr>
                <w:ilvl w:val="0"/>
                <w:numId w:val="9"/>
              </w:numPr>
              <w:tabs>
                <w:tab w:val="left" w:pos="1080"/>
              </w:tabs>
              <w:spacing w:before="120" w:after="120"/>
              <w:rPr>
                <w:rFonts w:cstheme="minorHAnsi"/>
                <w:sz w:val="20"/>
                <w:szCs w:val="20"/>
              </w:rPr>
            </w:pPr>
            <w:r w:rsidRPr="00352218">
              <w:rPr>
                <w:rFonts w:cstheme="minorHAnsi"/>
                <w:sz w:val="20"/>
                <w:szCs w:val="20"/>
              </w:rPr>
              <w:t xml:space="preserve">Interviews/discussions with country </w:t>
            </w:r>
            <w:proofErr w:type="spellStart"/>
            <w:r w:rsidRPr="00352218">
              <w:rPr>
                <w:rFonts w:cstheme="minorHAnsi"/>
                <w:sz w:val="20"/>
                <w:szCs w:val="20"/>
              </w:rPr>
              <w:t>govts</w:t>
            </w:r>
            <w:proofErr w:type="spellEnd"/>
            <w:r w:rsidRPr="00352218">
              <w:rPr>
                <w:rFonts w:cstheme="minorHAnsi"/>
                <w:sz w:val="20"/>
                <w:szCs w:val="20"/>
              </w:rPr>
              <w:t xml:space="preserve">/PACTAM advisers. </w:t>
            </w:r>
          </w:p>
          <w:p w:rsidR="00B52D6F" w:rsidRPr="00352218" w:rsidRDefault="00B52D6F" w:rsidP="00AC0290">
            <w:pPr>
              <w:pStyle w:val="ListParagraph"/>
              <w:numPr>
                <w:ilvl w:val="0"/>
                <w:numId w:val="9"/>
              </w:numPr>
              <w:tabs>
                <w:tab w:val="left" w:pos="1080"/>
              </w:tabs>
              <w:spacing w:before="120" w:after="120"/>
              <w:rPr>
                <w:rFonts w:cstheme="minorHAnsi"/>
                <w:sz w:val="20"/>
                <w:szCs w:val="20"/>
              </w:rPr>
            </w:pPr>
            <w:r w:rsidRPr="00352218">
              <w:rPr>
                <w:rFonts w:cstheme="minorHAnsi"/>
                <w:sz w:val="20"/>
                <w:szCs w:val="20"/>
              </w:rPr>
              <w:t xml:space="preserve">In-depth analysis of randomly selected case studies. </w:t>
            </w:r>
          </w:p>
          <w:p w:rsidR="00B52D6F" w:rsidRPr="00352218" w:rsidRDefault="00B52D6F" w:rsidP="00AC0290">
            <w:pPr>
              <w:pStyle w:val="ListParagraph"/>
              <w:numPr>
                <w:ilvl w:val="0"/>
                <w:numId w:val="9"/>
              </w:numPr>
              <w:tabs>
                <w:tab w:val="left" w:pos="1080"/>
              </w:tabs>
              <w:spacing w:before="120" w:after="120"/>
              <w:rPr>
                <w:rFonts w:cstheme="minorHAnsi"/>
                <w:sz w:val="20"/>
                <w:szCs w:val="20"/>
              </w:rPr>
            </w:pPr>
            <w:r w:rsidRPr="00352218">
              <w:rPr>
                <w:rFonts w:cstheme="minorHAnsi"/>
                <w:sz w:val="20"/>
                <w:szCs w:val="20"/>
              </w:rPr>
              <w:t xml:space="preserve">Questionnaire responses. </w:t>
            </w:r>
          </w:p>
          <w:p w:rsidR="00B52D6F" w:rsidRPr="00352218" w:rsidRDefault="00B52D6F" w:rsidP="00AC0290">
            <w:pPr>
              <w:pStyle w:val="ListParagraph"/>
              <w:numPr>
                <w:ilvl w:val="0"/>
                <w:numId w:val="9"/>
              </w:numPr>
              <w:tabs>
                <w:tab w:val="left" w:pos="1080"/>
              </w:tabs>
              <w:spacing w:before="120" w:after="120"/>
              <w:rPr>
                <w:rFonts w:cstheme="minorHAnsi"/>
                <w:sz w:val="20"/>
                <w:szCs w:val="20"/>
              </w:rPr>
            </w:pPr>
            <w:r w:rsidRPr="00352218">
              <w:rPr>
                <w:rFonts w:cstheme="minorHAnsi"/>
                <w:sz w:val="20"/>
                <w:szCs w:val="20"/>
              </w:rPr>
              <w:t xml:space="preserve">Telephone discussions. </w:t>
            </w:r>
          </w:p>
          <w:p w:rsidR="00B52D6F" w:rsidRPr="00352218" w:rsidRDefault="00B52D6F" w:rsidP="00AC0290">
            <w:pPr>
              <w:pStyle w:val="ListParagraph"/>
              <w:numPr>
                <w:ilvl w:val="0"/>
                <w:numId w:val="9"/>
              </w:numPr>
              <w:tabs>
                <w:tab w:val="left" w:pos="1080"/>
              </w:tabs>
              <w:spacing w:before="120" w:after="120"/>
              <w:rPr>
                <w:rFonts w:cstheme="minorHAnsi"/>
                <w:sz w:val="20"/>
                <w:szCs w:val="20"/>
              </w:rPr>
            </w:pPr>
            <w:r w:rsidRPr="00352218">
              <w:rPr>
                <w:rFonts w:cstheme="minorHAnsi"/>
                <w:sz w:val="20"/>
                <w:szCs w:val="20"/>
              </w:rPr>
              <w:t xml:space="preserve">Monitoring reports. </w:t>
            </w:r>
          </w:p>
          <w:p w:rsidR="00B52D6F" w:rsidRPr="00352218" w:rsidRDefault="00B52D6F" w:rsidP="00AC0290">
            <w:pPr>
              <w:pStyle w:val="ListParagraph"/>
              <w:numPr>
                <w:ilvl w:val="0"/>
                <w:numId w:val="9"/>
              </w:numPr>
              <w:tabs>
                <w:tab w:val="left" w:pos="1080"/>
              </w:tabs>
              <w:spacing w:before="120" w:after="120"/>
              <w:rPr>
                <w:rFonts w:cstheme="minorHAnsi"/>
                <w:sz w:val="20"/>
                <w:szCs w:val="20"/>
              </w:rPr>
            </w:pPr>
            <w:r w:rsidRPr="00352218">
              <w:rPr>
                <w:rFonts w:cstheme="minorHAnsi"/>
                <w:sz w:val="20"/>
                <w:szCs w:val="20"/>
              </w:rPr>
              <w:t xml:space="preserve">Possible tracking of legacy from previous PACTAM advisers? </w:t>
            </w:r>
          </w:p>
        </w:tc>
      </w:tr>
    </w:tbl>
    <w:p w:rsidR="00B52D6F" w:rsidRDefault="00B52D6F" w:rsidP="00B52D6F">
      <w:pPr>
        <w:rPr>
          <w:rFonts w:cstheme="minorHAnsi"/>
          <w:sz w:val="20"/>
          <w:szCs w:val="20"/>
        </w:rPr>
      </w:pPr>
    </w:p>
    <w:p w:rsidR="00B52D6F" w:rsidRDefault="00B52D6F" w:rsidP="00B52D6F">
      <w:pPr>
        <w:rPr>
          <w:rFonts w:cstheme="minorHAnsi"/>
          <w:sz w:val="20"/>
          <w:szCs w:val="20"/>
        </w:rPr>
      </w:pPr>
      <w:r>
        <w:rPr>
          <w:rFonts w:cstheme="minorHAnsi"/>
          <w:sz w:val="20"/>
          <w:szCs w:val="20"/>
        </w:rPr>
        <w:br w:type="page"/>
      </w:r>
    </w:p>
    <w:p w:rsidR="00B52D6F" w:rsidRPr="00352218" w:rsidRDefault="00B52D6F" w:rsidP="00B52D6F">
      <w:pPr>
        <w:rPr>
          <w:rFonts w:cstheme="minorHAnsi"/>
          <w:sz w:val="20"/>
          <w:szCs w:val="20"/>
        </w:rPr>
      </w:pPr>
    </w:p>
    <w:tbl>
      <w:tblPr>
        <w:tblStyle w:val="TableGrid"/>
        <w:tblW w:w="9606" w:type="dxa"/>
        <w:tblLook w:val="0480" w:firstRow="0" w:lastRow="0" w:firstColumn="1" w:lastColumn="0" w:noHBand="0" w:noVBand="1"/>
      </w:tblPr>
      <w:tblGrid>
        <w:gridCol w:w="2802"/>
        <w:gridCol w:w="3402"/>
        <w:gridCol w:w="3402"/>
      </w:tblGrid>
      <w:tr w:rsidR="00B52D6F" w:rsidRPr="00352218" w:rsidTr="00AC0290">
        <w:tc>
          <w:tcPr>
            <w:tcW w:w="9606" w:type="dxa"/>
            <w:gridSpan w:val="3"/>
            <w:shd w:val="clear" w:color="auto" w:fill="8DB3E2" w:themeFill="text2" w:themeFillTint="66"/>
          </w:tcPr>
          <w:p w:rsidR="00B52D6F" w:rsidRPr="00352218" w:rsidRDefault="00B52D6F" w:rsidP="00AC0290">
            <w:pPr>
              <w:tabs>
                <w:tab w:val="left" w:pos="1080"/>
              </w:tabs>
              <w:spacing w:before="120" w:after="120"/>
              <w:jc w:val="center"/>
              <w:rPr>
                <w:rFonts w:cstheme="minorHAnsi"/>
                <w:b/>
                <w:sz w:val="20"/>
                <w:szCs w:val="20"/>
              </w:rPr>
            </w:pPr>
            <w:r w:rsidRPr="00352218">
              <w:rPr>
                <w:rFonts w:cstheme="minorHAnsi"/>
                <w:b/>
                <w:sz w:val="20"/>
                <w:szCs w:val="20"/>
              </w:rPr>
              <w:t>Questions, methods and information sources (continued)</w:t>
            </w:r>
          </w:p>
        </w:tc>
      </w:tr>
      <w:tr w:rsidR="00B52D6F" w:rsidRPr="00352218" w:rsidTr="00AC0290">
        <w:tc>
          <w:tcPr>
            <w:tcW w:w="2802" w:type="dxa"/>
          </w:tcPr>
          <w:p w:rsidR="00B52D6F" w:rsidRPr="00352218" w:rsidRDefault="00B52D6F" w:rsidP="00AC0290">
            <w:pPr>
              <w:pStyle w:val="ListParagraph"/>
              <w:tabs>
                <w:tab w:val="left" w:pos="1080"/>
              </w:tabs>
              <w:spacing w:before="120" w:after="120"/>
              <w:rPr>
                <w:rFonts w:cstheme="minorHAnsi"/>
                <w:b/>
                <w:sz w:val="20"/>
                <w:szCs w:val="20"/>
              </w:rPr>
            </w:pPr>
            <w:r w:rsidRPr="00352218">
              <w:rPr>
                <w:rFonts w:cstheme="minorHAnsi"/>
                <w:b/>
                <w:sz w:val="20"/>
                <w:szCs w:val="20"/>
              </w:rPr>
              <w:t>Focus area</w:t>
            </w:r>
          </w:p>
        </w:tc>
        <w:tc>
          <w:tcPr>
            <w:tcW w:w="3402"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Key Questions</w:t>
            </w:r>
          </w:p>
        </w:tc>
        <w:tc>
          <w:tcPr>
            <w:tcW w:w="3402"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Data collection methods &amp; information sources</w:t>
            </w:r>
          </w:p>
        </w:tc>
      </w:tr>
      <w:tr w:rsidR="00B52D6F" w:rsidRPr="00352218" w:rsidTr="00AC0290">
        <w:tc>
          <w:tcPr>
            <w:tcW w:w="2802"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Efficiency</w:t>
            </w:r>
          </w:p>
          <w:p w:rsidR="00B52D6F" w:rsidRPr="00352218" w:rsidRDefault="00B52D6F" w:rsidP="00AC0290">
            <w:pPr>
              <w:tabs>
                <w:tab w:val="left" w:pos="1080"/>
              </w:tabs>
              <w:spacing w:before="120" w:after="120"/>
              <w:rPr>
                <w:rFonts w:cstheme="minorHAnsi"/>
                <w:sz w:val="20"/>
                <w:szCs w:val="20"/>
              </w:rPr>
            </w:pPr>
            <w:r w:rsidRPr="00352218">
              <w:rPr>
                <w:rFonts w:cstheme="minorHAnsi"/>
                <w:sz w:val="20"/>
                <w:szCs w:val="20"/>
              </w:rPr>
              <w:t>To what extent does/could PACTAM provide better management oversight of the quality of the adviser‘s technical skills; including during recruitment, deployment, and in assessment of the contribution of the deployees’ work when deployments finish.</w:t>
            </w:r>
          </w:p>
        </w:tc>
        <w:tc>
          <w:tcPr>
            <w:tcW w:w="3402" w:type="dxa"/>
          </w:tcPr>
          <w:p w:rsidR="00B52D6F" w:rsidRPr="00352218" w:rsidRDefault="00B52D6F" w:rsidP="00AC0290">
            <w:pPr>
              <w:tabs>
                <w:tab w:val="left" w:pos="1080"/>
              </w:tabs>
              <w:spacing w:before="120" w:after="120"/>
              <w:rPr>
                <w:rFonts w:cstheme="minorHAnsi"/>
                <w:sz w:val="20"/>
                <w:szCs w:val="20"/>
              </w:rPr>
            </w:pPr>
            <w:r w:rsidRPr="00352218">
              <w:rPr>
                <w:rFonts w:cstheme="minorHAnsi"/>
                <w:sz w:val="20"/>
                <w:szCs w:val="20"/>
              </w:rPr>
              <w:t xml:space="preserve">Has management of the activity been responsive to changing needs? </w:t>
            </w:r>
          </w:p>
          <w:p w:rsidR="00B52D6F" w:rsidRPr="00352218" w:rsidRDefault="00B52D6F" w:rsidP="00AC0290">
            <w:pPr>
              <w:tabs>
                <w:tab w:val="left" w:pos="1080"/>
              </w:tabs>
              <w:spacing w:before="120" w:after="120"/>
              <w:rPr>
                <w:rFonts w:cstheme="minorHAnsi"/>
                <w:sz w:val="20"/>
                <w:szCs w:val="20"/>
              </w:rPr>
            </w:pPr>
          </w:p>
          <w:p w:rsidR="00B52D6F" w:rsidRPr="00352218" w:rsidRDefault="00B52D6F" w:rsidP="00AC0290">
            <w:pPr>
              <w:tabs>
                <w:tab w:val="left" w:pos="1080"/>
              </w:tabs>
              <w:spacing w:before="120" w:after="120"/>
              <w:rPr>
                <w:rFonts w:cstheme="minorHAnsi"/>
                <w:sz w:val="20"/>
                <w:szCs w:val="20"/>
              </w:rPr>
            </w:pPr>
            <w:r w:rsidRPr="00352218">
              <w:rPr>
                <w:rFonts w:cstheme="minorHAnsi"/>
                <w:sz w:val="20"/>
                <w:szCs w:val="20"/>
              </w:rPr>
              <w:t xml:space="preserve">Would other models/partnership/facilities offer greater efficiency? </w:t>
            </w:r>
          </w:p>
        </w:tc>
        <w:tc>
          <w:tcPr>
            <w:tcW w:w="3402" w:type="dxa"/>
          </w:tcPr>
          <w:p w:rsidR="00B52D6F" w:rsidRPr="00352218" w:rsidRDefault="00B52D6F" w:rsidP="00AC0290">
            <w:pPr>
              <w:pStyle w:val="ListParagraph"/>
              <w:numPr>
                <w:ilvl w:val="0"/>
                <w:numId w:val="10"/>
              </w:numPr>
              <w:tabs>
                <w:tab w:val="left" w:pos="1080"/>
              </w:tabs>
              <w:spacing w:before="120" w:after="120"/>
              <w:rPr>
                <w:rFonts w:cstheme="minorHAnsi"/>
                <w:sz w:val="20"/>
                <w:szCs w:val="20"/>
              </w:rPr>
            </w:pPr>
            <w:r w:rsidRPr="00352218">
              <w:rPr>
                <w:rFonts w:cstheme="minorHAnsi"/>
                <w:sz w:val="20"/>
                <w:szCs w:val="20"/>
              </w:rPr>
              <w:t>Initial discussions with AVI.</w:t>
            </w:r>
          </w:p>
          <w:p w:rsidR="00B52D6F" w:rsidRPr="00352218" w:rsidRDefault="00B52D6F" w:rsidP="00AC0290">
            <w:pPr>
              <w:pStyle w:val="ListParagraph"/>
              <w:numPr>
                <w:ilvl w:val="0"/>
                <w:numId w:val="10"/>
              </w:numPr>
              <w:tabs>
                <w:tab w:val="left" w:pos="1080"/>
              </w:tabs>
              <w:spacing w:before="120" w:after="120"/>
              <w:rPr>
                <w:rFonts w:cstheme="minorHAnsi"/>
                <w:sz w:val="20"/>
                <w:szCs w:val="20"/>
              </w:rPr>
            </w:pPr>
            <w:r w:rsidRPr="00352218">
              <w:rPr>
                <w:rFonts w:cstheme="minorHAnsi"/>
                <w:sz w:val="20"/>
                <w:szCs w:val="20"/>
              </w:rPr>
              <w:t>Review of literature</w:t>
            </w:r>
          </w:p>
          <w:p w:rsidR="00B52D6F" w:rsidRPr="00352218" w:rsidRDefault="00B52D6F" w:rsidP="00AC0290">
            <w:pPr>
              <w:pStyle w:val="ListParagraph"/>
              <w:numPr>
                <w:ilvl w:val="0"/>
                <w:numId w:val="10"/>
              </w:numPr>
              <w:tabs>
                <w:tab w:val="left" w:pos="1080"/>
              </w:tabs>
              <w:spacing w:before="120" w:after="120"/>
              <w:rPr>
                <w:rFonts w:cstheme="minorHAnsi"/>
                <w:sz w:val="20"/>
                <w:szCs w:val="20"/>
              </w:rPr>
            </w:pPr>
            <w:r w:rsidRPr="00352218">
              <w:rPr>
                <w:rFonts w:cstheme="minorHAnsi"/>
                <w:sz w:val="20"/>
                <w:szCs w:val="20"/>
              </w:rPr>
              <w:t>Interviews/discussions with PACTAM advisers.</w:t>
            </w:r>
          </w:p>
          <w:p w:rsidR="00B52D6F" w:rsidRPr="00352218" w:rsidRDefault="00B52D6F" w:rsidP="00AC0290">
            <w:pPr>
              <w:pStyle w:val="ListParagraph"/>
              <w:numPr>
                <w:ilvl w:val="0"/>
                <w:numId w:val="10"/>
              </w:numPr>
              <w:tabs>
                <w:tab w:val="left" w:pos="1080"/>
              </w:tabs>
              <w:spacing w:before="120" w:after="120"/>
              <w:rPr>
                <w:rFonts w:cstheme="minorHAnsi"/>
                <w:sz w:val="20"/>
                <w:szCs w:val="20"/>
              </w:rPr>
            </w:pPr>
            <w:r w:rsidRPr="00352218">
              <w:rPr>
                <w:rFonts w:cstheme="minorHAnsi"/>
                <w:sz w:val="20"/>
                <w:szCs w:val="20"/>
              </w:rPr>
              <w:t>Questionnaire responses from PACTAM advisers.</w:t>
            </w:r>
          </w:p>
          <w:p w:rsidR="00B52D6F" w:rsidRPr="00352218" w:rsidRDefault="00B52D6F" w:rsidP="00AC0290">
            <w:pPr>
              <w:pStyle w:val="ListParagraph"/>
              <w:numPr>
                <w:ilvl w:val="0"/>
                <w:numId w:val="10"/>
              </w:numPr>
              <w:tabs>
                <w:tab w:val="left" w:pos="1080"/>
              </w:tabs>
              <w:spacing w:before="120" w:after="120"/>
              <w:rPr>
                <w:rFonts w:cstheme="minorHAnsi"/>
                <w:sz w:val="20"/>
                <w:szCs w:val="20"/>
              </w:rPr>
            </w:pPr>
            <w:r w:rsidRPr="00352218">
              <w:rPr>
                <w:rFonts w:cstheme="minorHAnsi"/>
                <w:sz w:val="20"/>
                <w:szCs w:val="20"/>
              </w:rPr>
              <w:t xml:space="preserve">Questionnaire responses from previous PACTAM advisers? </w:t>
            </w:r>
          </w:p>
          <w:p w:rsidR="00B52D6F" w:rsidRPr="00352218" w:rsidRDefault="00B52D6F" w:rsidP="00AC0290">
            <w:pPr>
              <w:pStyle w:val="ListParagraph"/>
              <w:numPr>
                <w:ilvl w:val="0"/>
                <w:numId w:val="10"/>
              </w:numPr>
              <w:tabs>
                <w:tab w:val="left" w:pos="1080"/>
              </w:tabs>
              <w:spacing w:before="120" w:after="120"/>
              <w:rPr>
                <w:rFonts w:cstheme="minorHAnsi"/>
                <w:sz w:val="20"/>
                <w:szCs w:val="20"/>
              </w:rPr>
            </w:pPr>
            <w:r w:rsidRPr="00352218">
              <w:rPr>
                <w:rFonts w:cstheme="minorHAnsi"/>
                <w:sz w:val="20"/>
                <w:szCs w:val="20"/>
              </w:rPr>
              <w:t>Review of other mechanisms.</w:t>
            </w:r>
          </w:p>
        </w:tc>
      </w:tr>
      <w:tr w:rsidR="00B52D6F" w:rsidRPr="00352218" w:rsidTr="00AC0290">
        <w:tc>
          <w:tcPr>
            <w:tcW w:w="2802"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Gender equity</w:t>
            </w:r>
          </w:p>
        </w:tc>
        <w:tc>
          <w:tcPr>
            <w:tcW w:w="3402" w:type="dxa"/>
          </w:tcPr>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To what extent are gender sensitive practices integrated into the program?</w:t>
            </w:r>
          </w:p>
          <w:p w:rsidR="00B52D6F" w:rsidRPr="00352218" w:rsidRDefault="00B52D6F" w:rsidP="00AC0290">
            <w:pPr>
              <w:pStyle w:val="List-bullet-2"/>
              <w:numPr>
                <w:ilvl w:val="0"/>
                <w:numId w:val="0"/>
              </w:numPr>
              <w:spacing w:before="0"/>
              <w:rPr>
                <w:rFonts w:asciiTheme="minorHAnsi" w:hAnsiTheme="minorHAnsi" w:cstheme="minorHAnsi"/>
                <w:szCs w:val="20"/>
              </w:rPr>
            </w:pPr>
          </w:p>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 xml:space="preserve">Does the initiative help to develop capacity (donors, partner government, civil society, </w:t>
            </w:r>
            <w:proofErr w:type="spellStart"/>
            <w:r w:rsidRPr="00352218">
              <w:rPr>
                <w:rFonts w:asciiTheme="minorHAnsi" w:hAnsiTheme="minorHAnsi" w:cstheme="minorHAnsi"/>
                <w:szCs w:val="20"/>
              </w:rPr>
              <w:t>etc</w:t>
            </w:r>
            <w:proofErr w:type="spellEnd"/>
            <w:r w:rsidRPr="00352218">
              <w:rPr>
                <w:rFonts w:asciiTheme="minorHAnsi" w:hAnsiTheme="minorHAnsi" w:cstheme="minorHAnsi"/>
                <w:szCs w:val="20"/>
              </w:rPr>
              <w:t>) to understand and promote gender equality?</w:t>
            </w:r>
          </w:p>
        </w:tc>
        <w:tc>
          <w:tcPr>
            <w:tcW w:w="3402" w:type="dxa"/>
          </w:tcPr>
          <w:p w:rsidR="00B52D6F" w:rsidRPr="00352218" w:rsidRDefault="00B52D6F" w:rsidP="00AC0290">
            <w:pPr>
              <w:pStyle w:val="ListParagraph"/>
              <w:numPr>
                <w:ilvl w:val="0"/>
                <w:numId w:val="11"/>
              </w:numPr>
              <w:tabs>
                <w:tab w:val="left" w:pos="1080"/>
              </w:tabs>
              <w:spacing w:before="120" w:after="120"/>
              <w:rPr>
                <w:rFonts w:cstheme="minorHAnsi"/>
                <w:sz w:val="20"/>
                <w:szCs w:val="20"/>
              </w:rPr>
            </w:pPr>
            <w:r w:rsidRPr="00352218">
              <w:rPr>
                <w:rFonts w:cstheme="minorHAnsi"/>
                <w:sz w:val="20"/>
                <w:szCs w:val="20"/>
              </w:rPr>
              <w:t xml:space="preserve">Initial discussion with AVI. </w:t>
            </w:r>
          </w:p>
          <w:p w:rsidR="00B52D6F" w:rsidRPr="00352218" w:rsidRDefault="00B52D6F" w:rsidP="00AC0290">
            <w:pPr>
              <w:pStyle w:val="ListParagraph"/>
              <w:numPr>
                <w:ilvl w:val="0"/>
                <w:numId w:val="11"/>
              </w:numPr>
              <w:tabs>
                <w:tab w:val="left" w:pos="1080"/>
              </w:tabs>
              <w:spacing w:before="120" w:after="120"/>
              <w:rPr>
                <w:rFonts w:cstheme="minorHAnsi"/>
                <w:sz w:val="20"/>
                <w:szCs w:val="20"/>
              </w:rPr>
            </w:pPr>
            <w:r w:rsidRPr="00352218">
              <w:rPr>
                <w:rFonts w:cstheme="minorHAnsi"/>
                <w:sz w:val="20"/>
                <w:szCs w:val="20"/>
              </w:rPr>
              <w:t>Review of the literature</w:t>
            </w:r>
          </w:p>
          <w:p w:rsidR="00B52D6F" w:rsidRPr="00352218" w:rsidRDefault="00B52D6F" w:rsidP="00AC0290">
            <w:pPr>
              <w:pStyle w:val="ListParagraph"/>
              <w:numPr>
                <w:ilvl w:val="0"/>
                <w:numId w:val="11"/>
              </w:numPr>
              <w:tabs>
                <w:tab w:val="left" w:pos="1080"/>
              </w:tabs>
              <w:spacing w:before="120" w:after="120"/>
              <w:rPr>
                <w:rFonts w:cstheme="minorHAnsi"/>
                <w:sz w:val="20"/>
                <w:szCs w:val="20"/>
              </w:rPr>
            </w:pPr>
            <w:r w:rsidRPr="00352218">
              <w:rPr>
                <w:rFonts w:cstheme="minorHAnsi"/>
                <w:sz w:val="20"/>
                <w:szCs w:val="20"/>
              </w:rPr>
              <w:t xml:space="preserve">Interviews/discussions with PACTAM advisers/Post/country Govt. </w:t>
            </w:r>
          </w:p>
          <w:p w:rsidR="00B52D6F" w:rsidRPr="00352218" w:rsidRDefault="00B52D6F" w:rsidP="00AC0290">
            <w:pPr>
              <w:pStyle w:val="ListParagraph"/>
              <w:numPr>
                <w:ilvl w:val="0"/>
                <w:numId w:val="11"/>
              </w:numPr>
              <w:tabs>
                <w:tab w:val="left" w:pos="1080"/>
              </w:tabs>
              <w:spacing w:before="120" w:after="120"/>
              <w:rPr>
                <w:rFonts w:cstheme="minorHAnsi"/>
                <w:sz w:val="20"/>
                <w:szCs w:val="20"/>
              </w:rPr>
            </w:pPr>
            <w:r w:rsidRPr="00352218">
              <w:rPr>
                <w:rFonts w:cstheme="minorHAnsi"/>
                <w:sz w:val="20"/>
                <w:szCs w:val="20"/>
              </w:rPr>
              <w:t xml:space="preserve">Questionnaire responses. </w:t>
            </w:r>
          </w:p>
        </w:tc>
      </w:tr>
      <w:tr w:rsidR="00B52D6F" w:rsidRPr="00352218" w:rsidTr="00AC0290">
        <w:tc>
          <w:tcPr>
            <w:tcW w:w="2802"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Monitoring &amp; Evaluation</w:t>
            </w:r>
          </w:p>
        </w:tc>
        <w:tc>
          <w:tcPr>
            <w:tcW w:w="3402" w:type="dxa"/>
            <w:vAlign w:val="bottom"/>
          </w:tcPr>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Do robust information management systems exist?</w:t>
            </w:r>
          </w:p>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Is the reporting provided by AVI useful?</w:t>
            </w:r>
          </w:p>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Does evidence exist to show that objectives have been/are being achieved?</w:t>
            </w:r>
          </w:p>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Are there features of the M&amp;E system that represent good practice and improve the quality of the evidence available?</w:t>
            </w:r>
          </w:p>
        </w:tc>
        <w:tc>
          <w:tcPr>
            <w:tcW w:w="3402" w:type="dxa"/>
          </w:tcPr>
          <w:p w:rsidR="00B52D6F" w:rsidRPr="00352218" w:rsidRDefault="00B52D6F" w:rsidP="00AC0290">
            <w:pPr>
              <w:pStyle w:val="ListParagraph"/>
              <w:numPr>
                <w:ilvl w:val="0"/>
                <w:numId w:val="12"/>
              </w:numPr>
              <w:tabs>
                <w:tab w:val="left" w:pos="1080"/>
              </w:tabs>
              <w:spacing w:before="120" w:after="120"/>
              <w:rPr>
                <w:rFonts w:cstheme="minorHAnsi"/>
                <w:sz w:val="20"/>
                <w:szCs w:val="20"/>
              </w:rPr>
            </w:pPr>
            <w:r w:rsidRPr="00352218">
              <w:rPr>
                <w:rFonts w:cstheme="minorHAnsi"/>
                <w:sz w:val="20"/>
                <w:szCs w:val="20"/>
              </w:rPr>
              <w:t xml:space="preserve">Initial discussion with AVI &amp; AusAID.  </w:t>
            </w:r>
          </w:p>
          <w:p w:rsidR="00B52D6F" w:rsidRPr="00352218" w:rsidRDefault="00B52D6F" w:rsidP="00AC0290">
            <w:pPr>
              <w:pStyle w:val="ListParagraph"/>
              <w:numPr>
                <w:ilvl w:val="0"/>
                <w:numId w:val="12"/>
              </w:numPr>
              <w:tabs>
                <w:tab w:val="left" w:pos="1080"/>
              </w:tabs>
              <w:spacing w:before="120" w:after="120"/>
              <w:rPr>
                <w:rFonts w:cstheme="minorHAnsi"/>
                <w:sz w:val="20"/>
                <w:szCs w:val="20"/>
              </w:rPr>
            </w:pPr>
            <w:r w:rsidRPr="00352218">
              <w:rPr>
                <w:rFonts w:cstheme="minorHAnsi"/>
                <w:sz w:val="20"/>
                <w:szCs w:val="20"/>
              </w:rPr>
              <w:t xml:space="preserve">Review of the literature &amp; monitoring reports. </w:t>
            </w:r>
          </w:p>
          <w:p w:rsidR="00B52D6F" w:rsidRPr="00352218" w:rsidRDefault="00B52D6F" w:rsidP="00AC0290">
            <w:pPr>
              <w:pStyle w:val="ListParagraph"/>
              <w:numPr>
                <w:ilvl w:val="0"/>
                <w:numId w:val="12"/>
              </w:numPr>
              <w:tabs>
                <w:tab w:val="left" w:pos="1080"/>
              </w:tabs>
              <w:spacing w:before="120" w:after="120"/>
              <w:rPr>
                <w:rFonts w:cstheme="minorHAnsi"/>
                <w:sz w:val="20"/>
                <w:szCs w:val="20"/>
              </w:rPr>
            </w:pPr>
            <w:r w:rsidRPr="00352218">
              <w:rPr>
                <w:rFonts w:cstheme="minorHAnsi"/>
                <w:sz w:val="20"/>
                <w:szCs w:val="20"/>
              </w:rPr>
              <w:t xml:space="preserve">Follow-up telephone discussions with AVI PACTAM manager. </w:t>
            </w:r>
          </w:p>
        </w:tc>
      </w:tr>
      <w:tr w:rsidR="00B52D6F" w:rsidRPr="00352218" w:rsidTr="00AC0290">
        <w:tc>
          <w:tcPr>
            <w:tcW w:w="2802" w:type="dxa"/>
          </w:tcPr>
          <w:p w:rsidR="00B52D6F" w:rsidRPr="00352218" w:rsidRDefault="00B52D6F" w:rsidP="00AC0290">
            <w:pPr>
              <w:tabs>
                <w:tab w:val="left" w:pos="1080"/>
              </w:tabs>
              <w:spacing w:before="120" w:after="120"/>
              <w:rPr>
                <w:rFonts w:cstheme="minorHAnsi"/>
                <w:b/>
                <w:sz w:val="20"/>
                <w:szCs w:val="20"/>
              </w:rPr>
            </w:pPr>
            <w:r w:rsidRPr="00352218">
              <w:rPr>
                <w:rFonts w:cstheme="minorHAnsi"/>
                <w:b/>
                <w:sz w:val="20"/>
                <w:szCs w:val="20"/>
              </w:rPr>
              <w:t xml:space="preserve">Analysis and learning </w:t>
            </w:r>
          </w:p>
        </w:tc>
        <w:tc>
          <w:tcPr>
            <w:tcW w:w="3402" w:type="dxa"/>
          </w:tcPr>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 xml:space="preserve">How well has the current design addressed previous learning &amp; analysis? </w:t>
            </w:r>
          </w:p>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 xml:space="preserve">How well was learning from implementation &amp; previous reviews (self-assessment &amp; </w:t>
            </w:r>
            <w:proofErr w:type="spellStart"/>
            <w:r w:rsidRPr="00352218">
              <w:rPr>
                <w:rFonts w:asciiTheme="minorHAnsi" w:hAnsiTheme="minorHAnsi" w:cstheme="minorHAnsi"/>
                <w:szCs w:val="20"/>
              </w:rPr>
              <w:t>indep</w:t>
            </w:r>
            <w:proofErr w:type="spellEnd"/>
            <w:r w:rsidRPr="00352218">
              <w:rPr>
                <w:rFonts w:asciiTheme="minorHAnsi" w:hAnsiTheme="minorHAnsi" w:cstheme="minorHAnsi"/>
                <w:szCs w:val="20"/>
              </w:rPr>
              <w:t xml:space="preserve">’) integrated into the activity? </w:t>
            </w:r>
          </w:p>
          <w:p w:rsidR="00B52D6F" w:rsidRPr="00352218" w:rsidRDefault="00B52D6F" w:rsidP="00AC0290">
            <w:pPr>
              <w:pStyle w:val="List-bullet-2"/>
              <w:numPr>
                <w:ilvl w:val="0"/>
                <w:numId w:val="0"/>
              </w:numPr>
              <w:spacing w:before="0"/>
              <w:rPr>
                <w:rFonts w:asciiTheme="minorHAnsi" w:hAnsiTheme="minorHAnsi" w:cstheme="minorHAnsi"/>
                <w:szCs w:val="20"/>
              </w:rPr>
            </w:pPr>
            <w:r w:rsidRPr="00352218">
              <w:rPr>
                <w:rFonts w:asciiTheme="minorHAnsi" w:hAnsiTheme="minorHAnsi" w:cstheme="minorHAnsi"/>
                <w:szCs w:val="20"/>
              </w:rPr>
              <w:t>What lessons from the activity can be applied to subsequent activities/programs (</w:t>
            </w:r>
            <w:proofErr w:type="spellStart"/>
            <w:r w:rsidRPr="00352218">
              <w:rPr>
                <w:rFonts w:asciiTheme="minorHAnsi" w:hAnsiTheme="minorHAnsi" w:cstheme="minorHAnsi"/>
                <w:szCs w:val="20"/>
              </w:rPr>
              <w:t>ie</w:t>
            </w:r>
            <w:proofErr w:type="spellEnd"/>
            <w:r w:rsidRPr="00352218">
              <w:rPr>
                <w:rFonts w:asciiTheme="minorHAnsi" w:hAnsiTheme="minorHAnsi" w:cstheme="minorHAnsi"/>
                <w:szCs w:val="20"/>
              </w:rPr>
              <w:t>. Working in partners systems</w:t>
            </w:r>
            <w:proofErr w:type="gramStart"/>
            <w:r w:rsidRPr="00352218">
              <w:rPr>
                <w:rFonts w:asciiTheme="minorHAnsi" w:hAnsiTheme="minorHAnsi" w:cstheme="minorHAnsi"/>
                <w:szCs w:val="20"/>
              </w:rPr>
              <w:t>,/</w:t>
            </w:r>
            <w:proofErr w:type="spellStart"/>
            <w:proofErr w:type="gramEnd"/>
            <w:r w:rsidRPr="00352218">
              <w:rPr>
                <w:rFonts w:asciiTheme="minorHAnsi" w:hAnsiTheme="minorHAnsi" w:cstheme="minorHAnsi"/>
                <w:szCs w:val="20"/>
              </w:rPr>
              <w:t>envir</w:t>
            </w:r>
            <w:proofErr w:type="spellEnd"/>
            <w:r w:rsidRPr="00352218">
              <w:rPr>
                <w:rFonts w:asciiTheme="minorHAnsi" w:hAnsiTheme="minorHAnsi" w:cstheme="minorHAnsi"/>
                <w:szCs w:val="20"/>
              </w:rPr>
              <w:t xml:space="preserve">’ /fragile stages </w:t>
            </w:r>
            <w:proofErr w:type="spellStart"/>
            <w:r w:rsidRPr="00352218">
              <w:rPr>
                <w:rFonts w:asciiTheme="minorHAnsi" w:hAnsiTheme="minorHAnsi" w:cstheme="minorHAnsi"/>
                <w:szCs w:val="20"/>
              </w:rPr>
              <w:t>etc</w:t>
            </w:r>
            <w:proofErr w:type="spellEnd"/>
            <w:r w:rsidRPr="00352218">
              <w:rPr>
                <w:rFonts w:asciiTheme="minorHAnsi" w:hAnsiTheme="minorHAnsi" w:cstheme="minorHAnsi"/>
                <w:szCs w:val="20"/>
              </w:rPr>
              <w:t xml:space="preserve">).  </w:t>
            </w:r>
          </w:p>
        </w:tc>
        <w:tc>
          <w:tcPr>
            <w:tcW w:w="3402" w:type="dxa"/>
          </w:tcPr>
          <w:p w:rsidR="00B52D6F" w:rsidRPr="00352218" w:rsidRDefault="00B52D6F" w:rsidP="00AC0290">
            <w:pPr>
              <w:pStyle w:val="ListParagraph"/>
              <w:numPr>
                <w:ilvl w:val="0"/>
                <w:numId w:val="13"/>
              </w:numPr>
              <w:tabs>
                <w:tab w:val="left" w:pos="1080"/>
              </w:tabs>
              <w:spacing w:before="120" w:after="120"/>
              <w:rPr>
                <w:rFonts w:cstheme="minorHAnsi"/>
                <w:sz w:val="20"/>
                <w:szCs w:val="20"/>
              </w:rPr>
            </w:pPr>
            <w:r w:rsidRPr="00352218">
              <w:rPr>
                <w:rFonts w:cstheme="minorHAnsi"/>
                <w:sz w:val="20"/>
                <w:szCs w:val="20"/>
              </w:rPr>
              <w:t xml:space="preserve">Initial discussion with AVI &amp; AusAID.  </w:t>
            </w:r>
          </w:p>
          <w:p w:rsidR="00B52D6F" w:rsidRPr="00352218" w:rsidRDefault="00B52D6F" w:rsidP="00AC0290">
            <w:pPr>
              <w:pStyle w:val="ListParagraph"/>
              <w:numPr>
                <w:ilvl w:val="0"/>
                <w:numId w:val="13"/>
              </w:numPr>
              <w:tabs>
                <w:tab w:val="left" w:pos="1080"/>
              </w:tabs>
              <w:spacing w:before="120" w:after="120"/>
              <w:rPr>
                <w:rFonts w:cstheme="minorHAnsi"/>
                <w:sz w:val="20"/>
                <w:szCs w:val="20"/>
              </w:rPr>
            </w:pPr>
            <w:r w:rsidRPr="00352218">
              <w:rPr>
                <w:rFonts w:cstheme="minorHAnsi"/>
                <w:sz w:val="20"/>
                <w:szCs w:val="20"/>
              </w:rPr>
              <w:t>Review of the literature &amp; monitoring reports.</w:t>
            </w:r>
          </w:p>
          <w:p w:rsidR="00B52D6F" w:rsidRPr="00352218" w:rsidRDefault="00B52D6F" w:rsidP="00AC0290">
            <w:pPr>
              <w:pStyle w:val="ListParagraph"/>
              <w:numPr>
                <w:ilvl w:val="0"/>
                <w:numId w:val="13"/>
              </w:numPr>
              <w:tabs>
                <w:tab w:val="left" w:pos="1080"/>
              </w:tabs>
              <w:spacing w:before="120" w:after="120"/>
              <w:rPr>
                <w:rFonts w:cstheme="minorHAnsi"/>
                <w:sz w:val="20"/>
                <w:szCs w:val="20"/>
              </w:rPr>
            </w:pPr>
            <w:r w:rsidRPr="00352218">
              <w:rPr>
                <w:rFonts w:cstheme="minorHAnsi"/>
                <w:sz w:val="20"/>
                <w:szCs w:val="20"/>
              </w:rPr>
              <w:t>Follow-up telephone discussions with AVI PACTAM manager.</w:t>
            </w:r>
          </w:p>
        </w:tc>
      </w:tr>
    </w:tbl>
    <w:p w:rsidR="00B52D6F" w:rsidRPr="00352218" w:rsidRDefault="00B52D6F" w:rsidP="00B52D6F">
      <w:pPr>
        <w:tabs>
          <w:tab w:val="left" w:pos="1080"/>
        </w:tabs>
        <w:spacing w:before="120" w:after="120" w:line="240" w:lineRule="auto"/>
        <w:rPr>
          <w:rFonts w:cstheme="minorHAnsi"/>
          <w:sz w:val="20"/>
          <w:szCs w:val="20"/>
        </w:rPr>
      </w:pPr>
    </w:p>
    <w:p w:rsidR="00B52D6F" w:rsidRPr="00352218" w:rsidRDefault="00B52D6F" w:rsidP="00B52D6F">
      <w:pPr>
        <w:pBdr>
          <w:bottom w:val="single" w:sz="12" w:space="1" w:color="auto"/>
        </w:pBdr>
        <w:spacing w:line="240" w:lineRule="auto"/>
        <w:rPr>
          <w:sz w:val="20"/>
          <w:szCs w:val="20"/>
        </w:rPr>
      </w:pPr>
    </w:p>
    <w:p w:rsidR="00B52D6F" w:rsidRPr="00352218" w:rsidRDefault="00B52D6F" w:rsidP="00B52D6F">
      <w:pPr>
        <w:tabs>
          <w:tab w:val="left" w:pos="1080"/>
        </w:tabs>
        <w:spacing w:before="120" w:after="120" w:line="240" w:lineRule="auto"/>
        <w:rPr>
          <w:rFonts w:cstheme="minorHAnsi"/>
          <w:sz w:val="20"/>
          <w:szCs w:val="20"/>
        </w:rPr>
      </w:pPr>
    </w:p>
    <w:p w:rsidR="00B52D6F" w:rsidRPr="00352218" w:rsidRDefault="00B52D6F" w:rsidP="00B52D6F">
      <w:pPr>
        <w:tabs>
          <w:tab w:val="left" w:pos="1080"/>
        </w:tabs>
        <w:spacing w:before="120" w:after="120" w:line="240" w:lineRule="auto"/>
        <w:rPr>
          <w:rFonts w:cstheme="minorHAnsi"/>
          <w:sz w:val="20"/>
          <w:szCs w:val="20"/>
        </w:rPr>
      </w:pPr>
    </w:p>
    <w:p w:rsidR="00B52D6F" w:rsidRPr="00352218" w:rsidRDefault="00B52D6F" w:rsidP="00B52D6F">
      <w:pPr>
        <w:rPr>
          <w:b/>
          <w:sz w:val="20"/>
          <w:szCs w:val="20"/>
        </w:rPr>
      </w:pPr>
    </w:p>
    <w:p w:rsidR="00A13604" w:rsidRDefault="00A13604">
      <w:pPr>
        <w:rPr>
          <w:b/>
          <w:color w:val="0070C0"/>
          <w:sz w:val="32"/>
          <w:szCs w:val="32"/>
        </w:rPr>
      </w:pPr>
      <w:r>
        <w:rPr>
          <w:b/>
          <w:color w:val="0070C0"/>
          <w:sz w:val="32"/>
          <w:szCs w:val="32"/>
        </w:rPr>
        <w:br w:type="page"/>
      </w:r>
    </w:p>
    <w:p w:rsidR="00926535" w:rsidRPr="00A43C14" w:rsidRDefault="00926535" w:rsidP="00926535">
      <w:pPr>
        <w:rPr>
          <w:b/>
          <w:color w:val="0070C0"/>
          <w:sz w:val="32"/>
          <w:szCs w:val="32"/>
        </w:rPr>
      </w:pPr>
      <w:r w:rsidRPr="00A43C14">
        <w:rPr>
          <w:b/>
          <w:color w:val="0070C0"/>
          <w:sz w:val="32"/>
          <w:szCs w:val="32"/>
        </w:rPr>
        <w:lastRenderedPageBreak/>
        <w:t>Annex 3</w:t>
      </w:r>
      <w:r>
        <w:rPr>
          <w:b/>
          <w:color w:val="0070C0"/>
          <w:sz w:val="32"/>
          <w:szCs w:val="32"/>
        </w:rPr>
        <w:t>.</w:t>
      </w:r>
      <w:r w:rsidRPr="00A43C14">
        <w:rPr>
          <w:b/>
          <w:color w:val="0070C0"/>
          <w:sz w:val="32"/>
          <w:szCs w:val="32"/>
        </w:rPr>
        <w:t xml:space="preserve">  AVI Auto Reflection Response </w:t>
      </w:r>
    </w:p>
    <w:p w:rsidR="00926535" w:rsidRPr="00593BAE" w:rsidRDefault="00926535" w:rsidP="00926535">
      <w:pPr>
        <w:pStyle w:val="ListParagraph"/>
        <w:numPr>
          <w:ilvl w:val="0"/>
          <w:numId w:val="15"/>
        </w:numPr>
        <w:ind w:left="284" w:hanging="284"/>
        <w:rPr>
          <w:b/>
        </w:rPr>
      </w:pPr>
      <w:r w:rsidRPr="00593BAE">
        <w:rPr>
          <w:b/>
        </w:rPr>
        <w:t>What are the major strengths of the PACTAM program?  What are you most proud of and why?</w:t>
      </w:r>
    </w:p>
    <w:p w:rsidR="00926535" w:rsidRDefault="00926535" w:rsidP="00926535">
      <w:pPr>
        <w:pStyle w:val="ListParagraph"/>
        <w:ind w:left="284"/>
      </w:pPr>
      <w:proofErr w:type="gramStart"/>
      <w:r>
        <w:t>In responding to this question we have tried to differentiate between those strengths of the program which are intrinsic to the mechanism itself (at least as it has evolved to be), and those which are principally linked to the manner in which AVI manages the mechanism.</w:t>
      </w:r>
      <w:proofErr w:type="gramEnd"/>
      <w:r>
        <w:t xml:space="preserve">  The strengths of the program as it currently exists can be summarised as:</w:t>
      </w:r>
    </w:p>
    <w:p w:rsidR="00926535" w:rsidRDefault="00926535" w:rsidP="00926535">
      <w:pPr>
        <w:pStyle w:val="ListParagraph"/>
        <w:ind w:left="284" w:hanging="284"/>
      </w:pPr>
    </w:p>
    <w:p w:rsidR="00926535" w:rsidRDefault="00926535" w:rsidP="00926535">
      <w:pPr>
        <w:pStyle w:val="ListParagraph"/>
        <w:numPr>
          <w:ilvl w:val="0"/>
          <w:numId w:val="16"/>
        </w:numPr>
        <w:ind w:left="284" w:hanging="284"/>
      </w:pPr>
      <w:r w:rsidRPr="00710E65">
        <w:rPr>
          <w:b/>
        </w:rPr>
        <w:t>Local</w:t>
      </w:r>
      <w:r>
        <w:rPr>
          <w:b/>
        </w:rPr>
        <w:t xml:space="preserve"> O</w:t>
      </w:r>
      <w:r w:rsidRPr="00710E65">
        <w:rPr>
          <w:b/>
        </w:rPr>
        <w:t>wnership</w:t>
      </w:r>
      <w:r>
        <w:t>.  PACTAM deployees are contracted employees of the local Government agencies within which they are placed.  Their primary accountabilities and reporting responsibilities are to these agencies, and they have the same local salaries and employment conditions as their counterparts.  There is extensive involvement of these agencies in the recruitment process.   This focus upon local ownership means there is considerable “buy-in” to both the process and the outcomes of each assignment</w:t>
      </w:r>
    </w:p>
    <w:p w:rsidR="00926535" w:rsidRDefault="00926535" w:rsidP="00926535">
      <w:pPr>
        <w:pStyle w:val="ListParagraph"/>
        <w:numPr>
          <w:ilvl w:val="0"/>
          <w:numId w:val="16"/>
        </w:numPr>
        <w:ind w:left="284" w:hanging="284"/>
      </w:pPr>
      <w:r w:rsidRPr="00FD1831">
        <w:rPr>
          <w:b/>
        </w:rPr>
        <w:t>Flexibility and Responsiveness</w:t>
      </w:r>
      <w:r>
        <w:t xml:space="preserve">.  The mechanism can recruit to any sector in any country across the Pacific.  It can utilise bilateral or regional funding and can be used in conjunction with other donor or institutional support (e.g. Government Accounts Adviser role in Tuvalu part funded by NZAID).   </w:t>
      </w:r>
    </w:p>
    <w:p w:rsidR="00926535" w:rsidRDefault="00926535" w:rsidP="00926535">
      <w:pPr>
        <w:pStyle w:val="ListParagraph"/>
        <w:numPr>
          <w:ilvl w:val="0"/>
          <w:numId w:val="16"/>
        </w:numPr>
        <w:ind w:left="284" w:hanging="284"/>
      </w:pPr>
      <w:r>
        <w:rPr>
          <w:b/>
        </w:rPr>
        <w:t>Dedicated Assignment Support Funds</w:t>
      </w:r>
      <w:r>
        <w:t xml:space="preserve">.  PACTAM deployees have access to dedicated assignment support funds including an Assignment Support Allowance (A$5,000), a Procurement Fund Allowance (A$10,000), and for Vanuatu medical deployees, a Doctors Travel Fund.  </w:t>
      </w:r>
    </w:p>
    <w:p w:rsidR="00926535" w:rsidRDefault="00926535" w:rsidP="00926535">
      <w:pPr>
        <w:pStyle w:val="ListParagraph"/>
        <w:ind w:left="284" w:hanging="284"/>
        <w:rPr>
          <w:b/>
        </w:rPr>
      </w:pPr>
    </w:p>
    <w:p w:rsidR="00926535" w:rsidRDefault="00926535" w:rsidP="00926535">
      <w:pPr>
        <w:pStyle w:val="ListParagraph"/>
        <w:ind w:left="284" w:hanging="284"/>
      </w:pPr>
      <w:r>
        <w:t>The strengths AVI brings to the program include:</w:t>
      </w:r>
    </w:p>
    <w:p w:rsidR="00926535" w:rsidRDefault="00926535" w:rsidP="00926535">
      <w:pPr>
        <w:pStyle w:val="ListParagraph"/>
        <w:ind w:left="284" w:hanging="284"/>
      </w:pPr>
    </w:p>
    <w:p w:rsidR="00926535" w:rsidRDefault="00926535" w:rsidP="00926535">
      <w:pPr>
        <w:pStyle w:val="ListParagraph"/>
        <w:numPr>
          <w:ilvl w:val="0"/>
          <w:numId w:val="16"/>
        </w:numPr>
        <w:ind w:left="284" w:hanging="284"/>
      </w:pPr>
      <w:r>
        <w:rPr>
          <w:b/>
        </w:rPr>
        <w:t>A “Values-based” Approach to Program I</w:t>
      </w:r>
      <w:r w:rsidRPr="00593BAE">
        <w:rPr>
          <w:b/>
        </w:rPr>
        <w:t>mplementation</w:t>
      </w:r>
      <w:r>
        <w:t>.  AVI’s principal reason for managing PACTAM is to achieve sustainable development outcomes.  Whilst we operate within a commercial environment, AVI consistently makes management choices that enhance development outcomes over and above contractual requirements (e.g. 3-4 visits per annum per country; 1:5 staff to deployee ratios; communities of common interest etc.).   Our values based approach also means that we brief and support all deployees on issues of gender, disability, development effectiveness, and capacity building relevant to their placement.  Across all our programs we consistently review progress against our developmental objectives (e.g. Law and Justice Sector Review 2011) to ensure continual improvement.</w:t>
      </w:r>
    </w:p>
    <w:p w:rsidR="00926535" w:rsidRDefault="00926535" w:rsidP="00926535">
      <w:pPr>
        <w:pStyle w:val="ListParagraph"/>
        <w:numPr>
          <w:ilvl w:val="0"/>
          <w:numId w:val="16"/>
        </w:numPr>
        <w:ind w:left="284" w:hanging="284"/>
      </w:pPr>
      <w:r>
        <w:rPr>
          <w:b/>
        </w:rPr>
        <w:t>Extraordinary Value for Money</w:t>
      </w:r>
      <w:r>
        <w:t>.  An analysis of PACTAM placements since the introduction of the Adviser Remuneration Framework reveals that AVI has been successful in attracting and retaining suitable candidates for an average of 42% less than the ARF, effectively saving AusAID more than $1.7M or $77,000 per assignment.  These are results for less than 12 months of operation since the ARF was implemented.  Projected savings for the life of the mechanism would be many millions of dollars.  Recognition of these savings was one of several reasons why PACTAM was given exemption from the ARF.</w:t>
      </w:r>
    </w:p>
    <w:p w:rsidR="00926535" w:rsidRDefault="00926535" w:rsidP="00926535">
      <w:pPr>
        <w:pStyle w:val="ListParagraph"/>
        <w:numPr>
          <w:ilvl w:val="0"/>
          <w:numId w:val="16"/>
        </w:numPr>
        <w:ind w:left="284" w:hanging="284"/>
      </w:pPr>
      <w:r>
        <w:rPr>
          <w:b/>
        </w:rPr>
        <w:t>Comprehensive Recruitment and Briefing P</w:t>
      </w:r>
      <w:r w:rsidRPr="00084BD7">
        <w:rPr>
          <w:b/>
        </w:rPr>
        <w:t>ractices</w:t>
      </w:r>
      <w:r>
        <w:t xml:space="preserve">.  AVI’s recruitment process is comprehensive, professional and tailored to each individual role.  </w:t>
      </w:r>
    </w:p>
    <w:p w:rsidR="00926535" w:rsidRDefault="00926535" w:rsidP="00926535">
      <w:pPr>
        <w:pStyle w:val="ListParagraph"/>
        <w:ind w:left="284"/>
      </w:pPr>
      <w:r>
        <w:t xml:space="preserve">Our briefing and </w:t>
      </w:r>
      <w:proofErr w:type="spellStart"/>
      <w:r>
        <w:t>ongoing</w:t>
      </w:r>
      <w:proofErr w:type="spellEnd"/>
      <w:r>
        <w:t xml:space="preserve"> support practices are extensive and our retention rates reflect the quality of both (only 5 early returns from over 120 completed assignments for reasons within AVI control, with an average placement of over 19months).  </w:t>
      </w:r>
      <w:r w:rsidRPr="003B15EA">
        <w:t xml:space="preserve">Deployees with previous experience of being placed as TA with other AMCs frequently comment on the thoroughness </w:t>
      </w:r>
      <w:proofErr w:type="gramStart"/>
      <w:r w:rsidRPr="003B15EA">
        <w:t>of  AVI’s</w:t>
      </w:r>
      <w:proofErr w:type="gramEnd"/>
      <w:r w:rsidRPr="003B15EA">
        <w:t xml:space="preserve"> recruitment and briefing processes.  An example of this depth of process is the screening of partners in the </w:t>
      </w:r>
      <w:proofErr w:type="gramStart"/>
      <w:r w:rsidRPr="003B15EA">
        <w:t>interviews  and</w:t>
      </w:r>
      <w:proofErr w:type="gramEnd"/>
      <w:r w:rsidRPr="003B15EA">
        <w:t xml:space="preserve"> partner inclusion (including a specifically tailored partner session) in the pre-departure  briefing processes.  </w:t>
      </w:r>
    </w:p>
    <w:p w:rsidR="00926535" w:rsidRPr="0027107D" w:rsidRDefault="00926535" w:rsidP="00926535">
      <w:pPr>
        <w:pStyle w:val="ListParagraph"/>
        <w:numPr>
          <w:ilvl w:val="0"/>
          <w:numId w:val="16"/>
        </w:numPr>
        <w:ind w:left="284" w:hanging="284"/>
      </w:pPr>
      <w:r>
        <w:rPr>
          <w:b/>
        </w:rPr>
        <w:t>Pastoral Care</w:t>
      </w:r>
      <w:r>
        <w:t xml:space="preserve">.  Our </w:t>
      </w:r>
      <w:r w:rsidRPr="003B15EA">
        <w:t xml:space="preserve">program </w:t>
      </w:r>
      <w:proofErr w:type="gramStart"/>
      <w:r w:rsidRPr="003B15EA">
        <w:t>staff are</w:t>
      </w:r>
      <w:proofErr w:type="gramEnd"/>
      <w:r w:rsidRPr="003B15EA">
        <w:t xml:space="preserve"> in contact with deployees fortnightly, develop assignment risk management plans and personal and country security plans and protocols for every placement, and are </w:t>
      </w:r>
      <w:r w:rsidRPr="003B15EA">
        <w:lastRenderedPageBreak/>
        <w:t xml:space="preserve">on call 24hrs for emergency.  AVI also contracts an independent counselling service to provide free counselling for </w:t>
      </w:r>
      <w:proofErr w:type="gramStart"/>
      <w:r w:rsidRPr="003B15EA">
        <w:t>deployees .</w:t>
      </w:r>
      <w:proofErr w:type="gramEnd"/>
      <w:r w:rsidRPr="003B15EA">
        <w:t xml:space="preserve">  This level of care contributes not only to excellent retention rates but also significant re-deployment rates.</w:t>
      </w:r>
      <w:r>
        <w:t xml:space="preserve">  </w:t>
      </w:r>
    </w:p>
    <w:p w:rsidR="00926535" w:rsidRDefault="00926535" w:rsidP="00926535">
      <w:pPr>
        <w:pStyle w:val="ListParagraph"/>
        <w:numPr>
          <w:ilvl w:val="0"/>
          <w:numId w:val="16"/>
        </w:numPr>
        <w:ind w:left="284" w:hanging="284"/>
      </w:pPr>
      <w:r>
        <w:rPr>
          <w:b/>
        </w:rPr>
        <w:t>A Relationship F</w:t>
      </w:r>
      <w:r w:rsidRPr="00951F70">
        <w:rPr>
          <w:b/>
        </w:rPr>
        <w:t>ocus</w:t>
      </w:r>
      <w:r>
        <w:t xml:space="preserve">.  AVI recognises that within the Pacific, long-term stable relationships are essential to success.  Our program </w:t>
      </w:r>
      <w:proofErr w:type="gramStart"/>
      <w:r>
        <w:t>staff are</w:t>
      </w:r>
      <w:proofErr w:type="gramEnd"/>
      <w:r>
        <w:t xml:space="preserve"> in contact with development partners monthly and AusAID Posts and Desks regularly.  This close contact is only possible because of the human resource commitment AVI makes to the program.</w:t>
      </w:r>
    </w:p>
    <w:p w:rsidR="00926535" w:rsidRDefault="00926535" w:rsidP="00926535">
      <w:pPr>
        <w:pStyle w:val="ListParagraph"/>
        <w:numPr>
          <w:ilvl w:val="0"/>
          <w:numId w:val="16"/>
        </w:numPr>
        <w:ind w:left="284" w:hanging="284"/>
      </w:pPr>
      <w:r>
        <w:rPr>
          <w:b/>
        </w:rPr>
        <w:t>Programmatic</w:t>
      </w:r>
      <w:r w:rsidRPr="00996D12">
        <w:rPr>
          <w:b/>
        </w:rPr>
        <w:t xml:space="preserve"> </w:t>
      </w:r>
      <w:r>
        <w:rPr>
          <w:b/>
        </w:rPr>
        <w:t>Harmonisation</w:t>
      </w:r>
      <w:r>
        <w:t xml:space="preserve">.  All PACTAM placements are linked to, and must report against, the relevant Partnerships for Development Agreements, or where they do not exist, higher level recipient Government development priorities.   AVI adds to this strategic focus by linking deployees to other AusAID programs (e.g. the Volunteer Program, PSLP) and other donor or multilateral programs (e.g. EU, SPC </w:t>
      </w:r>
      <w:proofErr w:type="spellStart"/>
      <w:r>
        <w:t>etc</w:t>
      </w:r>
      <w:proofErr w:type="spellEnd"/>
      <w:r>
        <w:t>) so that programmatic harmonisation is optimised for each assignment.</w:t>
      </w:r>
    </w:p>
    <w:p w:rsidR="00926535" w:rsidRDefault="00926535" w:rsidP="00926535">
      <w:pPr>
        <w:pStyle w:val="ListParagraph"/>
        <w:ind w:left="284"/>
      </w:pPr>
    </w:p>
    <w:p w:rsidR="00926535" w:rsidRPr="00C479DB" w:rsidRDefault="00926535" w:rsidP="00926535">
      <w:pPr>
        <w:pStyle w:val="ListParagraph"/>
        <w:numPr>
          <w:ilvl w:val="0"/>
          <w:numId w:val="15"/>
        </w:numPr>
        <w:ind w:left="284" w:hanging="284"/>
        <w:rPr>
          <w:b/>
        </w:rPr>
      </w:pPr>
      <w:r w:rsidRPr="003018D7">
        <w:rPr>
          <w:b/>
        </w:rPr>
        <w:t>What are the key challenges or areas of the PACTAM program that you would like to improve?  How do you intend to do this?</w:t>
      </w:r>
    </w:p>
    <w:p w:rsidR="00926535" w:rsidRDefault="00926535" w:rsidP="00926535">
      <w:pPr>
        <w:pStyle w:val="ListParagraph"/>
        <w:ind w:left="284"/>
      </w:pPr>
      <w:r>
        <w:t>The most significant challenges currently facing PACTAM are as follows:</w:t>
      </w:r>
    </w:p>
    <w:p w:rsidR="00926535" w:rsidRDefault="00926535" w:rsidP="00926535">
      <w:pPr>
        <w:pStyle w:val="ListParagraph"/>
        <w:ind w:left="284" w:hanging="284"/>
      </w:pPr>
    </w:p>
    <w:p w:rsidR="00926535" w:rsidRDefault="00926535" w:rsidP="00926535">
      <w:pPr>
        <w:pStyle w:val="ListParagraph"/>
        <w:numPr>
          <w:ilvl w:val="0"/>
          <w:numId w:val="17"/>
        </w:numPr>
        <w:ind w:left="284" w:hanging="284"/>
      </w:pPr>
      <w:r w:rsidRPr="003018D7">
        <w:rPr>
          <w:b/>
        </w:rPr>
        <w:t>An evolutionary focus upon capacity building</w:t>
      </w:r>
      <w:r>
        <w:t>.  PACTAM was originally designed as a mechanism to supplement capacity gaps; capacity building was specifically excluded from its original mandate.  AVI has worked, and continues to work, to change this focus, however the ability of a mechanism that is designed to respond to requests for assistance, without being able to contextualise those requests within a broader framework for sustainability, is limited (refer comments on the Sustainability Matrix below).   AVI works with all deployees to set capacity building goals in the context of each assignment, and to report on progress against those goals.  AVI also sees the heavy involvement of the development partners in the recruitment process as an important element in the building of local capacity.</w:t>
      </w:r>
    </w:p>
    <w:p w:rsidR="00926535" w:rsidRDefault="00926535" w:rsidP="00926535">
      <w:pPr>
        <w:pStyle w:val="ListParagraph"/>
        <w:numPr>
          <w:ilvl w:val="0"/>
          <w:numId w:val="17"/>
        </w:numPr>
        <w:ind w:left="284" w:hanging="284"/>
      </w:pPr>
      <w:r>
        <w:rPr>
          <w:b/>
        </w:rPr>
        <w:t>AusAID understanding of the mechanism</w:t>
      </w:r>
      <w:r>
        <w:t>.  PACTAM is managed centrally through AusAID Canberra but administered locally through AusAID Posts (bilaterally) and AusAID Fiji (regionally).  There is vast variability across Posts in usage, approach, expectations and understanding of the mechanism and brokering this understanding across different AusAID stakeholders can be problematic.  The support and assistance of the Canberra activity manager and Fiji Contracts Manager has often been instrumental in achieving consolidated understanding, however when Posts use the mechanism so differently it is more likely that this challenge will remain, and will need to be managed rather than resolved.</w:t>
      </w:r>
    </w:p>
    <w:p w:rsidR="00926535" w:rsidRDefault="00926535" w:rsidP="00926535">
      <w:pPr>
        <w:pStyle w:val="ListParagraph"/>
        <w:numPr>
          <w:ilvl w:val="0"/>
          <w:numId w:val="17"/>
        </w:numPr>
        <w:ind w:left="284" w:hanging="284"/>
      </w:pPr>
      <w:r w:rsidRPr="00213768">
        <w:rPr>
          <w:b/>
        </w:rPr>
        <w:t>AusAID Processes</w:t>
      </w:r>
      <w:r>
        <w:t xml:space="preserve">.  The timing of and responsiveness of some AusAID processes can </w:t>
      </w:r>
      <w:proofErr w:type="gramStart"/>
      <w:r>
        <w:t>make  management</w:t>
      </w:r>
      <w:proofErr w:type="gramEnd"/>
      <w:r>
        <w:t xml:space="preserve"> of the mechanism difficult.  </w:t>
      </w:r>
      <w:proofErr w:type="spellStart"/>
      <w:r>
        <w:t>Aidworks</w:t>
      </w:r>
      <w:proofErr w:type="spellEnd"/>
      <w:r>
        <w:t xml:space="preserve"> shutting down for so long at the end of each financial year significantly effects recruitment and mobilisation around this time.  Delays in approvals of extensions have meant deployees find other roles and completely new recruitments must occur.  Delays in addressing novation of deployees to other programs have meant those </w:t>
      </w:r>
      <w:proofErr w:type="spellStart"/>
      <w:r>
        <w:t>novations</w:t>
      </w:r>
      <w:proofErr w:type="spellEnd"/>
      <w:r>
        <w:t xml:space="preserve"> have not gone as smoothly or as effectively as they could have.  In all of these instances, AVI maintains close contact with the relevant AusAID personnel to both keep abreast of potential delays and to be able to plan, where possible, around them.</w:t>
      </w:r>
    </w:p>
    <w:p w:rsidR="00926535" w:rsidRDefault="00926535" w:rsidP="00926535">
      <w:pPr>
        <w:pStyle w:val="ListParagraph"/>
        <w:numPr>
          <w:ilvl w:val="0"/>
          <w:numId w:val="17"/>
        </w:numPr>
        <w:ind w:left="284" w:hanging="284"/>
      </w:pPr>
      <w:r w:rsidRPr="00C800F2">
        <w:rPr>
          <w:b/>
        </w:rPr>
        <w:t>Feedback mechanisms</w:t>
      </w:r>
      <w:r>
        <w:t xml:space="preserve">.  AVI does not currently receive formal feedback from AusAID on either reporting or other processes outside of issues based responses.  For example, as part of the Country Consolidated Reports sent to Posts in December 2010, AVI requested feedback from all Posts on both format and content of the reports.  Unfortunately, none was forthcoming.   AVI would like to develop a short e-based questionnaire in conjunction with AusAID to elicit both </w:t>
      </w:r>
      <w:proofErr w:type="gramStart"/>
      <w:r>
        <w:t>feedback</w:t>
      </w:r>
      <w:proofErr w:type="gramEnd"/>
      <w:r>
        <w:t xml:space="preserve"> on AVI reporting and other PACTAM processes.</w:t>
      </w:r>
    </w:p>
    <w:p w:rsidR="00926535" w:rsidRDefault="00926535" w:rsidP="00926535">
      <w:pPr>
        <w:pStyle w:val="ListParagraph"/>
        <w:ind w:left="284" w:hanging="284"/>
      </w:pPr>
    </w:p>
    <w:p w:rsidR="00926535" w:rsidRPr="00425E7C" w:rsidRDefault="00926535" w:rsidP="00926535">
      <w:pPr>
        <w:pStyle w:val="ListParagraph"/>
        <w:numPr>
          <w:ilvl w:val="0"/>
          <w:numId w:val="15"/>
        </w:numPr>
        <w:ind w:left="284" w:hanging="284"/>
        <w:rPr>
          <w:b/>
        </w:rPr>
      </w:pPr>
      <w:r w:rsidRPr="00425E7C">
        <w:rPr>
          <w:b/>
        </w:rPr>
        <w:lastRenderedPageBreak/>
        <w:t xml:space="preserve">What have you learnt (through on-going monitoring, feedback from PACTAM deployees, the Pacific Adviser Review </w:t>
      </w:r>
      <w:proofErr w:type="spellStart"/>
      <w:r w:rsidRPr="00425E7C">
        <w:rPr>
          <w:b/>
        </w:rPr>
        <w:t>etc</w:t>
      </w:r>
      <w:proofErr w:type="spellEnd"/>
      <w:r w:rsidRPr="00425E7C">
        <w:rPr>
          <w:b/>
        </w:rPr>
        <w:t>) about how to improve the quality of the program?  What steps have you taken (or are you taking), to implement learning?</w:t>
      </w:r>
    </w:p>
    <w:p w:rsidR="00926535" w:rsidRDefault="00926535" w:rsidP="00926535">
      <w:pPr>
        <w:pStyle w:val="ListParagraph"/>
        <w:ind w:left="284"/>
      </w:pPr>
      <w:r>
        <w:t>Unfortunately AVI has not received the Pacific Adviser Review or any feedback there from, other than some anecdotal feedback from Posts that PACTAM was positively regarded.  Through maintaining close contact with all relevant stakeholders in the program, AVI has however learnt the following lessons:</w:t>
      </w:r>
    </w:p>
    <w:p w:rsidR="00926535" w:rsidRDefault="00926535" w:rsidP="00926535">
      <w:pPr>
        <w:pStyle w:val="ListParagraph"/>
        <w:ind w:left="284" w:hanging="284"/>
      </w:pPr>
    </w:p>
    <w:p w:rsidR="00926535" w:rsidRDefault="00926535" w:rsidP="00926535">
      <w:pPr>
        <w:pStyle w:val="ListParagraph"/>
        <w:numPr>
          <w:ilvl w:val="0"/>
          <w:numId w:val="17"/>
        </w:numPr>
        <w:ind w:left="284" w:hanging="284"/>
      </w:pPr>
      <w:r w:rsidRPr="001E24F2">
        <w:rPr>
          <w:b/>
        </w:rPr>
        <w:t>Development Partner Involvement</w:t>
      </w:r>
      <w:r>
        <w:t>.  The more engaged the development partner is in assignment formulation, recruitment, and mobilisation, the better the result.</w:t>
      </w:r>
    </w:p>
    <w:p w:rsidR="00926535" w:rsidRDefault="00926535" w:rsidP="00926535">
      <w:pPr>
        <w:pStyle w:val="ListParagraph"/>
        <w:numPr>
          <w:ilvl w:val="0"/>
          <w:numId w:val="17"/>
        </w:numPr>
        <w:ind w:left="284" w:hanging="284"/>
      </w:pPr>
      <w:r w:rsidRPr="00F47C19">
        <w:rPr>
          <w:b/>
        </w:rPr>
        <w:t>Open Relationships yield better Capacity Development.</w:t>
      </w:r>
      <w:r>
        <w:t xml:space="preserve">  A recent internal review of current PACTAM assignments which plotted the nature of the relationship with Posts against whether assignments focussed more on capacity supplementation or capacity development yielded the following results.  In cases where the Post was keen to limit AVI engagement with the development partner (e.g. Vanuatu Health</w:t>
      </w:r>
      <w:proofErr w:type="gramStart"/>
      <w:r>
        <w:t>) ,</w:t>
      </w:r>
      <w:proofErr w:type="gramEnd"/>
      <w:r>
        <w:t xml:space="preserve"> assignments were more focussed upon capacity supplementation.  In cases where engagement with development partners and the Post were far more open and transparent, capacity development was far more an assignment focus (e.g. Nauru).  This is not to suggest that capacity supplementation in some roles is not appropriate, however AVI would prefer to see all assignments within a longer term context where capacity building is possible.</w:t>
      </w:r>
    </w:p>
    <w:p w:rsidR="00926535" w:rsidRDefault="00926535" w:rsidP="00926535">
      <w:pPr>
        <w:pStyle w:val="ListParagraph"/>
        <w:numPr>
          <w:ilvl w:val="0"/>
          <w:numId w:val="17"/>
        </w:numPr>
        <w:ind w:left="284" w:hanging="284"/>
      </w:pPr>
      <w:r w:rsidRPr="00517B87">
        <w:rPr>
          <w:b/>
        </w:rPr>
        <w:t xml:space="preserve">Longer Term, Contextual Engagement yields </w:t>
      </w:r>
      <w:proofErr w:type="gramStart"/>
      <w:r w:rsidRPr="00517B87">
        <w:rPr>
          <w:b/>
        </w:rPr>
        <w:t>Better</w:t>
      </w:r>
      <w:proofErr w:type="gramEnd"/>
      <w:r w:rsidRPr="00517B87">
        <w:rPr>
          <w:b/>
        </w:rPr>
        <w:t xml:space="preserve"> Results</w:t>
      </w:r>
      <w:r>
        <w:t xml:space="preserve">.  When assignments are seen by either AusAID or the development partner as simply filling an immediate gap, the potential for longer term sustainability is jeopardised.   AVI strives to contextualise each assignment within a longer term goal of the position being localised, such that further assistance is unnecessary. To that end, AVI is developing a Sustainability Matrix as one potential tool that development partners may use to both frame the original assignment request and to identify a range of measures which may be appropriate to </w:t>
      </w:r>
      <w:proofErr w:type="gramStart"/>
      <w:r>
        <w:t>both the assignment or</w:t>
      </w:r>
      <w:proofErr w:type="gramEnd"/>
      <w:r>
        <w:t xml:space="preserve"> institutional context to enhance the likelihood of longer term sustainability.  AVI would welcome the opportunity to gain feedback from the review team on the draft Matrix.</w:t>
      </w:r>
    </w:p>
    <w:p w:rsidR="00926535" w:rsidRDefault="00926535" w:rsidP="00926535">
      <w:pPr>
        <w:pStyle w:val="ListParagraph"/>
        <w:numPr>
          <w:ilvl w:val="0"/>
          <w:numId w:val="17"/>
        </w:numPr>
        <w:ind w:left="284" w:hanging="284"/>
      </w:pPr>
      <w:r w:rsidRPr="001E24F2">
        <w:rPr>
          <w:b/>
        </w:rPr>
        <w:t>External Linkages</w:t>
      </w:r>
      <w:r>
        <w:t>. Linking deployees to other deployees in similar fields (via Communities of Common Interest), or to other donor programs (e.g. EDF 10 work in Niue), or via the PSLP (Ministry of Finance in Tonga to Victorian Treasury; Geelong Hospital to Vila Central Hospital; Legal Aid Victoria to Kiribati People’s Lawyer), adds value to the assignment and enhances the potential for longer term sustainability</w:t>
      </w:r>
    </w:p>
    <w:p w:rsidR="00926535" w:rsidRDefault="00926535" w:rsidP="00926535">
      <w:pPr>
        <w:pStyle w:val="ListParagraph"/>
        <w:numPr>
          <w:ilvl w:val="0"/>
          <w:numId w:val="17"/>
        </w:numPr>
        <w:ind w:left="284" w:hanging="284"/>
      </w:pPr>
      <w:r w:rsidRPr="00790B93">
        <w:rPr>
          <w:b/>
        </w:rPr>
        <w:t>Relationships and Pastoral Care</w:t>
      </w:r>
      <w:r>
        <w:t xml:space="preserve">.  Close contact with deployees and development partners improves all aspects of assignment performance.  Visiting </w:t>
      </w:r>
      <w:proofErr w:type="gramStart"/>
      <w:r>
        <w:t>deployees</w:t>
      </w:r>
      <w:proofErr w:type="gramEnd"/>
      <w:r>
        <w:t xml:space="preserve"> in-country more often, pays similar dividends.  An emphasis upon the “people” aspects of the mechanism works extremely well within the Pacific context.</w:t>
      </w:r>
    </w:p>
    <w:p w:rsidR="00926535" w:rsidRDefault="00926535" w:rsidP="00926535">
      <w:pPr>
        <w:pStyle w:val="ListParagraph"/>
        <w:ind w:left="284" w:hanging="284"/>
      </w:pPr>
    </w:p>
    <w:p w:rsidR="00926535" w:rsidRPr="00F47C19" w:rsidRDefault="00926535" w:rsidP="00926535">
      <w:pPr>
        <w:pStyle w:val="ListParagraph"/>
        <w:numPr>
          <w:ilvl w:val="0"/>
          <w:numId w:val="15"/>
        </w:numPr>
        <w:ind w:left="284" w:hanging="284"/>
        <w:rPr>
          <w:b/>
        </w:rPr>
      </w:pPr>
      <w:r w:rsidRPr="00F47C19">
        <w:rPr>
          <w:b/>
        </w:rPr>
        <w:t>What have been the benefits/issues in your partnership with AusAID?</w:t>
      </w:r>
    </w:p>
    <w:p w:rsidR="00926535" w:rsidRDefault="00926535" w:rsidP="00926535">
      <w:pPr>
        <w:pStyle w:val="ListParagraph"/>
        <w:ind w:left="568" w:hanging="284"/>
      </w:pPr>
      <w:r>
        <w:t>The strengths and weaknesses of our partnership with AusAID are as follows:</w:t>
      </w:r>
    </w:p>
    <w:p w:rsidR="00926535" w:rsidRDefault="00926535" w:rsidP="00926535">
      <w:pPr>
        <w:pStyle w:val="ListParagraph"/>
        <w:ind w:left="568" w:hanging="284"/>
      </w:pPr>
    </w:p>
    <w:p w:rsidR="00926535" w:rsidRDefault="00926535" w:rsidP="00926535">
      <w:pPr>
        <w:pStyle w:val="ListParagraph"/>
        <w:numPr>
          <w:ilvl w:val="0"/>
          <w:numId w:val="18"/>
        </w:numPr>
        <w:ind w:left="284" w:hanging="284"/>
      </w:pPr>
      <w:r w:rsidRPr="008202B2">
        <w:rPr>
          <w:b/>
        </w:rPr>
        <w:t>Excellent Current Relationship</w:t>
      </w:r>
      <w:r>
        <w:t xml:space="preserve">.  The current relationship with AusAID Canberra is frank, progressive and open.  This has enabled significant changes to PACTAM administrative and reporting processes (Amendment 2) which have significantly improved the quality and focus of management and reporting of the mechanism from </w:t>
      </w:r>
      <w:proofErr w:type="gramStart"/>
      <w:r>
        <w:t>both development</w:t>
      </w:r>
      <w:proofErr w:type="gramEnd"/>
      <w:r>
        <w:t xml:space="preserve"> partner, deployee and AVI perspectives.  </w:t>
      </w:r>
    </w:p>
    <w:p w:rsidR="00926535" w:rsidRDefault="00926535" w:rsidP="00926535">
      <w:pPr>
        <w:pStyle w:val="ListParagraph"/>
        <w:numPr>
          <w:ilvl w:val="0"/>
          <w:numId w:val="18"/>
        </w:numPr>
        <w:ind w:left="284" w:hanging="284"/>
      </w:pPr>
      <w:r w:rsidRPr="008202B2">
        <w:rPr>
          <w:b/>
        </w:rPr>
        <w:t>Increased Strategic Alignment.</w:t>
      </w:r>
      <w:r>
        <w:t xml:space="preserve">  With these changes to reporting processes, including the new Assignment Evaluation Group Meetings, a much stronger alignment of assignments to AusAID’s strategic priorities has been possible, and the ability to draw out lessons learned from all stakeholders has been enhanced</w:t>
      </w:r>
    </w:p>
    <w:p w:rsidR="00926535" w:rsidRDefault="00926535" w:rsidP="00926535">
      <w:pPr>
        <w:pStyle w:val="ListParagraph"/>
        <w:numPr>
          <w:ilvl w:val="0"/>
          <w:numId w:val="18"/>
        </w:numPr>
        <w:ind w:left="284" w:hanging="284"/>
      </w:pPr>
      <w:r w:rsidRPr="005768D4">
        <w:rPr>
          <w:b/>
        </w:rPr>
        <w:t>Regional Organisations - Moving Forward</w:t>
      </w:r>
      <w:r>
        <w:t xml:space="preserve">.  In the light of the recent Adviser Review, AVI understands the desire to decrease adviser numbers potentially through the support of Regional Organisations.  Our </w:t>
      </w:r>
      <w:r>
        <w:lastRenderedPageBreak/>
        <w:t xml:space="preserve">preliminary investigations into these modalities have raised some questions as to how this should progress.  Our discussions with PFTAC for example, have led us to believe that PFTAC would not be in a position to provide the responsive, tailored to the Pacific, focussed technical assistance that PACTAM does.  At the moment, AVI has an excellent relationship with PFTAC (PFTAC representatives are often the technical specialists on our finance sector recruitment panels, and they have requested to be a part of our finance Community of Common Interest).  PACTAM deployees in the finance sector work with PFTAC representatives in their capacity as regional oversight of the finance sector.  PFTAC however, through </w:t>
      </w:r>
      <w:proofErr w:type="spellStart"/>
      <w:r>
        <w:t>it’s</w:t>
      </w:r>
      <w:proofErr w:type="spellEnd"/>
      <w:r>
        <w:t xml:space="preserve"> parent organisation the IMF, cannot recruit long term technical assistance other than specialists approved and accredited by the IMF.  This accreditation is a very lengthy process, and focuses heavily upon academic achievement; whereas PACTAM focuses heavily upon practical experience and ability to work in the Pacific context.  Recruiting through PFTAC would most likely result in higher costs and less Pacific expertise (this is the feedback from PFTAC itself).  </w:t>
      </w:r>
    </w:p>
    <w:p w:rsidR="00926535" w:rsidRDefault="00926535" w:rsidP="00926535">
      <w:pPr>
        <w:pStyle w:val="ListParagraph"/>
        <w:pBdr>
          <w:bottom w:val="single" w:sz="12" w:space="1" w:color="auto"/>
        </w:pBdr>
        <w:ind w:left="284"/>
      </w:pPr>
      <w:r w:rsidRPr="005768D4">
        <w:t>All of the potential agencies</w:t>
      </w:r>
      <w:r>
        <w:t xml:space="preserve"> which AusAID has flagged as potential partners are specialists in the fields of their endeavour.  They are also smaller parts of large, cumbersome bureaucracies.  It would seem the most significant strengths of the PACTAM program (relationship based, tailored, flexible and highly responsive recruitment and management) would be lost if these agencies were tasked with the same responsibilities as PACTAM.  An alternate modality might be to maintain the mechanism, but to encourage the formalisation of regional, sectoral linkages with these same agencies.</w:t>
      </w:r>
    </w:p>
    <w:p w:rsidR="00926535" w:rsidRDefault="00926535" w:rsidP="00926535">
      <w:pPr>
        <w:pStyle w:val="ListParagraph"/>
        <w:ind w:left="284"/>
      </w:pPr>
    </w:p>
    <w:p w:rsidR="004E7327" w:rsidRDefault="004E7327">
      <w:r>
        <w:br w:type="page"/>
      </w:r>
    </w:p>
    <w:p w:rsidR="007D6134" w:rsidRPr="00892CA5" w:rsidRDefault="007D6134" w:rsidP="007D6134">
      <w:pPr>
        <w:rPr>
          <w:rFonts w:cstheme="minorHAnsi"/>
          <w:b/>
          <w:color w:val="0070C0"/>
          <w:sz w:val="32"/>
          <w:szCs w:val="32"/>
        </w:rPr>
      </w:pPr>
      <w:r w:rsidRPr="00892CA5">
        <w:rPr>
          <w:rFonts w:cstheme="minorHAnsi"/>
          <w:b/>
          <w:color w:val="0070C0"/>
          <w:sz w:val="32"/>
          <w:szCs w:val="32"/>
        </w:rPr>
        <w:lastRenderedPageBreak/>
        <w:t>Annex 4.  Schedule of discussions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2619"/>
        <w:gridCol w:w="6001"/>
      </w:tblGrid>
      <w:tr w:rsidR="00300E77" w:rsidRPr="007D6134" w:rsidTr="00300E77">
        <w:tc>
          <w:tcPr>
            <w:tcW w:w="1269" w:type="dxa"/>
            <w:vMerge w:val="restart"/>
            <w:shd w:val="clear" w:color="auto" w:fill="auto"/>
            <w:vAlign w:val="center"/>
          </w:tcPr>
          <w:p w:rsidR="00300E77" w:rsidRPr="0075201F" w:rsidRDefault="00300E77" w:rsidP="00AC0290">
            <w:pPr>
              <w:rPr>
                <w:rFonts w:cstheme="minorHAnsi"/>
                <w:sz w:val="20"/>
                <w:szCs w:val="20"/>
              </w:rPr>
            </w:pPr>
            <w:r w:rsidRPr="0075201F">
              <w:rPr>
                <w:rFonts w:cstheme="minorHAnsi"/>
                <w:sz w:val="20"/>
                <w:szCs w:val="20"/>
              </w:rPr>
              <w:t>Tuesday 9 August 2011</w:t>
            </w: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Rebecca Moloney</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PACTAM Activity Manager, Pacific Branch, AusAID</w:t>
            </w:r>
          </w:p>
        </w:tc>
      </w:tr>
      <w:tr w:rsidR="00300E77" w:rsidRPr="007D6134" w:rsidTr="00300E77">
        <w:tc>
          <w:tcPr>
            <w:tcW w:w="1269" w:type="dxa"/>
            <w:vMerge/>
            <w:shd w:val="clear" w:color="auto" w:fill="auto"/>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Pr>
                <w:rFonts w:cstheme="minorHAnsi"/>
                <w:sz w:val="20"/>
                <w:szCs w:val="20"/>
              </w:rPr>
              <w:t xml:space="preserve">Neil Young &amp; </w:t>
            </w:r>
            <w:r w:rsidRPr="00300E77">
              <w:rPr>
                <w:rFonts w:cstheme="minorHAnsi"/>
                <w:sz w:val="20"/>
                <w:szCs w:val="20"/>
              </w:rPr>
              <w:t>Anna Regnault</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Nauru Desk Country Program Managers, Pacific Branch, AusAID</w:t>
            </w:r>
          </w:p>
        </w:tc>
      </w:tr>
      <w:tr w:rsidR="00300E77" w:rsidRPr="007D6134" w:rsidTr="00300E77">
        <w:tc>
          <w:tcPr>
            <w:tcW w:w="1269" w:type="dxa"/>
            <w:vMerge/>
            <w:shd w:val="clear" w:color="auto" w:fill="auto"/>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Clyde Hamilton</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Tonga Desk Country Program Manager, Pacific Branch, AusAID</w:t>
            </w:r>
          </w:p>
        </w:tc>
      </w:tr>
      <w:tr w:rsidR="00300E77" w:rsidRPr="007D6134" w:rsidTr="00300E77">
        <w:tc>
          <w:tcPr>
            <w:tcW w:w="1269" w:type="dxa"/>
            <w:vMerge/>
            <w:shd w:val="clear" w:color="auto" w:fill="auto"/>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Erin Magee</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North Pacific Desk Country Program Manager</w:t>
            </w:r>
          </w:p>
        </w:tc>
      </w:tr>
      <w:tr w:rsidR="00300E77" w:rsidRPr="007D6134" w:rsidTr="00300E77">
        <w:tc>
          <w:tcPr>
            <w:tcW w:w="1269" w:type="dxa"/>
            <w:vMerge/>
            <w:shd w:val="clear" w:color="auto" w:fill="auto"/>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Rob Christie</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Director, Economic Analysis team, Pacific Branch, AusAID</w:t>
            </w:r>
          </w:p>
        </w:tc>
      </w:tr>
      <w:tr w:rsidR="00300E77" w:rsidRPr="007D6134" w:rsidTr="00300E77">
        <w:tc>
          <w:tcPr>
            <w:tcW w:w="1269" w:type="dxa"/>
            <w:vMerge/>
            <w:shd w:val="clear" w:color="auto" w:fill="auto"/>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Rob Harden</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Economist, Strategic Planning and Coordination, AusAID</w:t>
            </w:r>
          </w:p>
        </w:tc>
      </w:tr>
      <w:tr w:rsidR="00300E77" w:rsidRPr="007D6134" w:rsidTr="00300E77">
        <w:tc>
          <w:tcPr>
            <w:tcW w:w="1269" w:type="dxa"/>
            <w:vMerge/>
            <w:shd w:val="clear" w:color="auto" w:fill="auto"/>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Nic Notarpietro</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Director, Polynesia and Micronesia Section, Pacific Branch, AusAID</w:t>
            </w:r>
          </w:p>
        </w:tc>
      </w:tr>
      <w:tr w:rsidR="00300E77" w:rsidRPr="007D6134" w:rsidTr="00300E77">
        <w:tc>
          <w:tcPr>
            <w:tcW w:w="1269" w:type="dxa"/>
            <w:vMerge/>
            <w:shd w:val="clear" w:color="auto" w:fill="auto"/>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Suzanne Bent</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Capacity Development Team, AusAID</w:t>
            </w:r>
          </w:p>
        </w:tc>
      </w:tr>
      <w:tr w:rsidR="00300E77" w:rsidRPr="007D6134" w:rsidTr="00300E77">
        <w:tc>
          <w:tcPr>
            <w:tcW w:w="1269" w:type="dxa"/>
            <w:vMerge/>
            <w:shd w:val="clear" w:color="auto" w:fill="auto"/>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Alison George</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Policy Officer Program Monitoring and Evaluation, AusAID</w:t>
            </w:r>
          </w:p>
        </w:tc>
      </w:tr>
      <w:tr w:rsidR="00300E77" w:rsidRPr="007D6134" w:rsidTr="00300E77">
        <w:tc>
          <w:tcPr>
            <w:tcW w:w="1269" w:type="dxa"/>
            <w:vMerge/>
            <w:shd w:val="clear" w:color="auto" w:fill="auto"/>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Solstice Middleby</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Director Performance and Quality Section, AusAID</w:t>
            </w:r>
          </w:p>
        </w:tc>
      </w:tr>
      <w:tr w:rsidR="00300E77" w:rsidRPr="007D6134" w:rsidTr="00300E77">
        <w:trPr>
          <w:trHeight w:val="104"/>
        </w:trPr>
        <w:tc>
          <w:tcPr>
            <w:tcW w:w="1269" w:type="dxa"/>
            <w:vMerge w:val="restart"/>
            <w:shd w:val="clear" w:color="auto" w:fill="auto"/>
            <w:vAlign w:val="center"/>
          </w:tcPr>
          <w:p w:rsidR="00300E77" w:rsidRPr="0075201F" w:rsidRDefault="00300E77" w:rsidP="00AC0290">
            <w:pPr>
              <w:rPr>
                <w:rFonts w:cstheme="minorHAnsi"/>
                <w:sz w:val="20"/>
                <w:szCs w:val="20"/>
              </w:rPr>
            </w:pPr>
            <w:r w:rsidRPr="0075201F">
              <w:rPr>
                <w:rFonts w:cstheme="minorHAnsi"/>
                <w:sz w:val="20"/>
                <w:szCs w:val="20"/>
              </w:rPr>
              <w:t>Wednesday 10 August 2011</w:t>
            </w: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Saw Nyo</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Strategic Budget Officer; previous PACTAM Activity Manager, AusAID</w:t>
            </w:r>
          </w:p>
        </w:tc>
      </w:tr>
      <w:tr w:rsidR="00300E77" w:rsidRPr="007D6134" w:rsidTr="00300E77">
        <w:trPr>
          <w:trHeight w:val="103"/>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Richelle Turner</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First Secretary (Contracts), Suva Post</w:t>
            </w:r>
          </w:p>
        </w:tc>
      </w:tr>
      <w:tr w:rsidR="00300E77" w:rsidRPr="007D6134" w:rsidTr="00300E77">
        <w:trPr>
          <w:trHeight w:val="103"/>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 xml:space="preserve">Beth Slatyer </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Health Adviser, Health and HIV Section, AusAID</w:t>
            </w:r>
          </w:p>
        </w:tc>
      </w:tr>
      <w:tr w:rsidR="00300E77" w:rsidRPr="007D6134" w:rsidTr="00300E77">
        <w:trPr>
          <w:trHeight w:val="103"/>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 xml:space="preserve">James </w:t>
            </w:r>
            <w:proofErr w:type="spellStart"/>
            <w:r w:rsidRPr="00300E77">
              <w:rPr>
                <w:rFonts w:cstheme="minorHAnsi"/>
                <w:sz w:val="20"/>
                <w:szCs w:val="20"/>
              </w:rPr>
              <w:t>Gilling</w:t>
            </w:r>
            <w:proofErr w:type="spellEnd"/>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First Assistant Director General, Pacific Branch, AusAID</w:t>
            </w:r>
          </w:p>
        </w:tc>
      </w:tr>
      <w:tr w:rsidR="00300E77" w:rsidRPr="007D6134" w:rsidTr="00300E77">
        <w:trPr>
          <w:trHeight w:val="103"/>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Majella Walsh</w:t>
            </w:r>
          </w:p>
        </w:tc>
        <w:tc>
          <w:tcPr>
            <w:tcW w:w="6001" w:type="dxa"/>
            <w:vMerge w:val="restart"/>
            <w:shd w:val="clear" w:color="auto" w:fill="auto"/>
            <w:vAlign w:val="center"/>
          </w:tcPr>
          <w:p w:rsidR="00300E77" w:rsidRPr="00300E77" w:rsidRDefault="00300E77" w:rsidP="00300E77">
            <w:pPr>
              <w:spacing w:line="240" w:lineRule="auto"/>
              <w:rPr>
                <w:rFonts w:cstheme="minorHAnsi"/>
                <w:sz w:val="20"/>
                <w:szCs w:val="20"/>
              </w:rPr>
            </w:pPr>
            <w:r w:rsidRPr="00300E77">
              <w:rPr>
                <w:rFonts w:cstheme="minorHAnsi"/>
                <w:sz w:val="20"/>
                <w:szCs w:val="20"/>
              </w:rPr>
              <w:t xml:space="preserve">Teleconference with Majella Walsh, previous Country Program Manager North Pacific (based in </w:t>
            </w:r>
            <w:proofErr w:type="spellStart"/>
            <w:r w:rsidR="001D6D68">
              <w:rPr>
                <w:rFonts w:cstheme="minorHAnsi"/>
                <w:sz w:val="20"/>
                <w:szCs w:val="20"/>
              </w:rPr>
              <w:t>Pohnpei</w:t>
            </w:r>
            <w:proofErr w:type="spellEnd"/>
            <w:r w:rsidRPr="00300E77">
              <w:rPr>
                <w:rFonts w:cstheme="minorHAnsi"/>
                <w:sz w:val="20"/>
                <w:szCs w:val="20"/>
              </w:rPr>
              <w:t>); and roundtable discussion with Country Program Managers Neil (Nauru); Anna (Nauru) and Erin (North Pacific).</w:t>
            </w:r>
          </w:p>
        </w:tc>
      </w:tr>
      <w:tr w:rsidR="00300E77" w:rsidRPr="007D6134" w:rsidTr="00300E77">
        <w:trPr>
          <w:trHeight w:val="103"/>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Neil Young</w:t>
            </w:r>
          </w:p>
        </w:tc>
        <w:tc>
          <w:tcPr>
            <w:tcW w:w="6001" w:type="dxa"/>
            <w:vMerge/>
            <w:shd w:val="clear" w:color="auto" w:fill="auto"/>
          </w:tcPr>
          <w:p w:rsidR="00300E77" w:rsidRPr="00300E77" w:rsidRDefault="00300E77" w:rsidP="00300E77">
            <w:pPr>
              <w:spacing w:line="240" w:lineRule="auto"/>
              <w:rPr>
                <w:rFonts w:cstheme="minorHAnsi"/>
                <w:sz w:val="20"/>
                <w:szCs w:val="20"/>
              </w:rPr>
            </w:pPr>
          </w:p>
        </w:tc>
      </w:tr>
      <w:tr w:rsidR="00300E77" w:rsidRPr="007D6134" w:rsidTr="00300E77">
        <w:trPr>
          <w:trHeight w:val="103"/>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Anna Regnault</w:t>
            </w:r>
          </w:p>
        </w:tc>
        <w:tc>
          <w:tcPr>
            <w:tcW w:w="6001" w:type="dxa"/>
            <w:vMerge/>
            <w:shd w:val="clear" w:color="auto" w:fill="auto"/>
            <w:vAlign w:val="center"/>
          </w:tcPr>
          <w:p w:rsidR="00300E77" w:rsidRPr="00300E77" w:rsidRDefault="00300E77" w:rsidP="00300E77">
            <w:pPr>
              <w:spacing w:line="240" w:lineRule="auto"/>
              <w:rPr>
                <w:rFonts w:cstheme="minorHAnsi"/>
                <w:sz w:val="20"/>
                <w:szCs w:val="20"/>
              </w:rPr>
            </w:pPr>
          </w:p>
        </w:tc>
      </w:tr>
      <w:tr w:rsidR="00300E77" w:rsidRPr="007D6134" w:rsidTr="00300E77">
        <w:trPr>
          <w:trHeight w:val="103"/>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Erin Magee</w:t>
            </w:r>
          </w:p>
        </w:tc>
        <w:tc>
          <w:tcPr>
            <w:tcW w:w="6001" w:type="dxa"/>
            <w:vMerge/>
            <w:shd w:val="clear" w:color="auto" w:fill="auto"/>
          </w:tcPr>
          <w:p w:rsidR="00300E77" w:rsidRPr="00300E77" w:rsidRDefault="00300E77" w:rsidP="00300E77">
            <w:pPr>
              <w:spacing w:line="240" w:lineRule="auto"/>
              <w:rPr>
                <w:rFonts w:cstheme="minorHAnsi"/>
                <w:sz w:val="20"/>
                <w:szCs w:val="20"/>
              </w:rPr>
            </w:pPr>
          </w:p>
        </w:tc>
      </w:tr>
      <w:tr w:rsidR="00300E77" w:rsidRPr="007D6134" w:rsidTr="00300E77">
        <w:trPr>
          <w:trHeight w:val="115"/>
        </w:trPr>
        <w:tc>
          <w:tcPr>
            <w:tcW w:w="1269" w:type="dxa"/>
            <w:vMerge w:val="restart"/>
            <w:shd w:val="clear" w:color="auto" w:fill="auto"/>
            <w:vAlign w:val="center"/>
          </w:tcPr>
          <w:p w:rsidR="00300E77" w:rsidRPr="0075201F" w:rsidRDefault="00300E77" w:rsidP="00AC0290">
            <w:pPr>
              <w:rPr>
                <w:rFonts w:cstheme="minorHAnsi"/>
                <w:sz w:val="20"/>
                <w:szCs w:val="20"/>
              </w:rPr>
            </w:pPr>
            <w:r w:rsidRPr="0075201F">
              <w:rPr>
                <w:rFonts w:cstheme="minorHAnsi"/>
                <w:sz w:val="20"/>
                <w:szCs w:val="20"/>
              </w:rPr>
              <w:t>Thursday 11 and Friday 12 August 2011</w:t>
            </w: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Peter Britton</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AVI Executive Manager, International Services</w:t>
            </w:r>
          </w:p>
        </w:tc>
      </w:tr>
      <w:tr w:rsidR="00300E77" w:rsidRPr="007D6134" w:rsidTr="00300E77">
        <w:trPr>
          <w:trHeight w:val="115"/>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Tony Mellen</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AVI Manager, international Projects</w:t>
            </w:r>
          </w:p>
        </w:tc>
      </w:tr>
      <w:tr w:rsidR="00300E77" w:rsidRPr="007D6134" w:rsidTr="00300E77">
        <w:trPr>
          <w:trHeight w:val="115"/>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Kate Dick</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AVI Project Coordinator, PACTAM</w:t>
            </w:r>
          </w:p>
        </w:tc>
      </w:tr>
      <w:tr w:rsidR="00300E77" w:rsidRPr="007D6134" w:rsidTr="00300E77">
        <w:trPr>
          <w:trHeight w:val="115"/>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Rebekah Prole</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AVI Administrator, International Projects, PACTAM and the Pacific</w:t>
            </w:r>
          </w:p>
        </w:tc>
      </w:tr>
      <w:tr w:rsidR="00300E77" w:rsidRPr="007D6134" w:rsidTr="00300E77">
        <w:trPr>
          <w:trHeight w:val="115"/>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Carole Howlett</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 xml:space="preserve">AVI Project Coordinator, International Services </w:t>
            </w:r>
          </w:p>
        </w:tc>
      </w:tr>
      <w:tr w:rsidR="00300E77" w:rsidRPr="007D6134" w:rsidTr="00300E77">
        <w:trPr>
          <w:trHeight w:val="115"/>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Mary Flood</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AVI PACTAM Project Manager</w:t>
            </w:r>
          </w:p>
        </w:tc>
      </w:tr>
      <w:tr w:rsidR="00300E77" w:rsidRPr="007D6134" w:rsidTr="00300E77">
        <w:trPr>
          <w:trHeight w:val="115"/>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James Lawson</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AVI Coordinator, International Projects, PACTAM and the Pacific</w:t>
            </w:r>
          </w:p>
        </w:tc>
      </w:tr>
      <w:tr w:rsidR="00300E77" w:rsidRPr="007D6134" w:rsidTr="00300E77">
        <w:trPr>
          <w:trHeight w:val="115"/>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Anthea Edmunds</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AVI Coordinator, International Projects, PACTAM and the Pacific (BEMI)</w:t>
            </w:r>
          </w:p>
        </w:tc>
      </w:tr>
      <w:tr w:rsidR="00300E77" w:rsidRPr="007D6134" w:rsidTr="00300E77">
        <w:trPr>
          <w:trHeight w:val="115"/>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Russell Hocking</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AVI Manager of Program Partnerships and Development Effectiveness</w:t>
            </w:r>
          </w:p>
        </w:tc>
      </w:tr>
      <w:tr w:rsidR="00300E77" w:rsidRPr="007D6134" w:rsidTr="00300E77">
        <w:trPr>
          <w:trHeight w:val="115"/>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 xml:space="preserve">Lilith </w:t>
            </w:r>
            <w:proofErr w:type="spellStart"/>
            <w:r w:rsidRPr="00300E77">
              <w:rPr>
                <w:rFonts w:cstheme="minorHAnsi"/>
                <w:sz w:val="20"/>
                <w:szCs w:val="20"/>
              </w:rPr>
              <w:t>Kreuger</w:t>
            </w:r>
            <w:proofErr w:type="spellEnd"/>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AVI Training Coordinator</w:t>
            </w:r>
          </w:p>
        </w:tc>
      </w:tr>
      <w:tr w:rsidR="00300E77" w:rsidRPr="007D6134" w:rsidTr="00300E77">
        <w:trPr>
          <w:trHeight w:val="115"/>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 xml:space="preserve">Amber </w:t>
            </w:r>
            <w:proofErr w:type="spellStart"/>
            <w:r w:rsidRPr="00300E77">
              <w:rPr>
                <w:rFonts w:cstheme="minorHAnsi"/>
                <w:sz w:val="20"/>
                <w:szCs w:val="20"/>
              </w:rPr>
              <w:t>Earles</w:t>
            </w:r>
            <w:proofErr w:type="spellEnd"/>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AVI Training and Development Consultant</w:t>
            </w:r>
          </w:p>
        </w:tc>
      </w:tr>
      <w:tr w:rsidR="00300E77" w:rsidRPr="007D6134" w:rsidTr="00300E77">
        <w:trPr>
          <w:trHeight w:val="115"/>
        </w:trPr>
        <w:tc>
          <w:tcPr>
            <w:tcW w:w="1269" w:type="dxa"/>
            <w:vMerge/>
            <w:shd w:val="clear" w:color="auto" w:fill="auto"/>
            <w:vAlign w:val="center"/>
          </w:tcPr>
          <w:p w:rsidR="00300E77" w:rsidRPr="0075201F" w:rsidRDefault="00300E77" w:rsidP="00AC0290">
            <w:pPr>
              <w:rPr>
                <w:rFonts w:cstheme="minorHAnsi"/>
                <w:sz w:val="20"/>
                <w:szCs w:val="20"/>
              </w:rPr>
            </w:pPr>
          </w:p>
        </w:tc>
        <w:tc>
          <w:tcPr>
            <w:tcW w:w="2619"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Ann Ra</w:t>
            </w:r>
            <w:r w:rsidR="001D7D3F">
              <w:rPr>
                <w:rFonts w:cstheme="minorHAnsi"/>
                <w:sz w:val="20"/>
                <w:szCs w:val="20"/>
              </w:rPr>
              <w:t>y</w:t>
            </w:r>
          </w:p>
        </w:tc>
        <w:tc>
          <w:tcPr>
            <w:tcW w:w="6001" w:type="dxa"/>
            <w:shd w:val="clear" w:color="auto" w:fill="auto"/>
          </w:tcPr>
          <w:p w:rsidR="00300E77" w:rsidRPr="00300E77" w:rsidRDefault="00300E77" w:rsidP="00300E77">
            <w:pPr>
              <w:spacing w:line="240" w:lineRule="auto"/>
              <w:rPr>
                <w:rFonts w:cstheme="minorHAnsi"/>
                <w:sz w:val="20"/>
                <w:szCs w:val="20"/>
              </w:rPr>
            </w:pPr>
            <w:r w:rsidRPr="00300E77">
              <w:rPr>
                <w:rFonts w:cstheme="minorHAnsi"/>
                <w:sz w:val="20"/>
                <w:szCs w:val="20"/>
              </w:rPr>
              <w:t xml:space="preserve">AVI International Recruitment Consultant </w:t>
            </w:r>
          </w:p>
        </w:tc>
      </w:tr>
    </w:tbl>
    <w:p w:rsidR="007D6134" w:rsidRPr="007D6134" w:rsidRDefault="007D6134" w:rsidP="007D6134">
      <w:pPr>
        <w:rPr>
          <w:rFonts w:cstheme="minorHAnsi"/>
        </w:rPr>
        <w:sectPr w:rsidR="007D6134" w:rsidRPr="007D6134" w:rsidSect="00CC6557">
          <w:pgSz w:w="11906" w:h="16838"/>
          <w:pgMar w:top="899" w:right="1077" w:bottom="899" w:left="1077" w:header="709" w:footer="709" w:gutter="0"/>
          <w:pgNumType w:fmt="lowerRoman"/>
          <w:cols w:space="708"/>
          <w:docGrid w:linePitch="360"/>
        </w:sectPr>
      </w:pPr>
    </w:p>
    <w:tbl>
      <w:tblPr>
        <w:tblpPr w:leftFromText="180" w:rightFromText="180" w:vertAnchor="page" w:horzAnchor="margin" w:tblpY="216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2520"/>
        <w:gridCol w:w="4572"/>
      </w:tblGrid>
      <w:tr w:rsidR="007D6134" w:rsidRPr="00BE1C86" w:rsidTr="00AC0290">
        <w:tc>
          <w:tcPr>
            <w:tcW w:w="1548"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lastRenderedPageBreak/>
              <w:br w:type="page"/>
              <w:t>Monday 22 August 2011</w:t>
            </w:r>
          </w:p>
        </w:tc>
        <w:tc>
          <w:tcPr>
            <w:tcW w:w="1440"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Vanuatu</w:t>
            </w: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Danielle Coleman</w:t>
            </w:r>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Vanuatu in-country representative, PACTAM</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 xml:space="preserve">Michelle </w:t>
            </w:r>
            <w:proofErr w:type="spellStart"/>
            <w:r w:rsidRPr="00300E77">
              <w:rPr>
                <w:rFonts w:cstheme="minorHAnsi"/>
                <w:sz w:val="20"/>
                <w:szCs w:val="20"/>
              </w:rPr>
              <w:t>Maschmedt</w:t>
            </w:r>
            <w:proofErr w:type="spellEnd"/>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PACTAM Budget and Planning Advisor, Education</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 xml:space="preserve">Beulah </w:t>
            </w:r>
            <w:proofErr w:type="spellStart"/>
            <w:r w:rsidRPr="00300E77">
              <w:rPr>
                <w:rFonts w:cstheme="minorHAnsi"/>
                <w:sz w:val="20"/>
                <w:szCs w:val="20"/>
              </w:rPr>
              <w:t>Daunakamakama</w:t>
            </w:r>
            <w:proofErr w:type="spellEnd"/>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PACTAM Senior Auditor, AG’s office</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James Guy</w:t>
            </w:r>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PACTAM Contracts Advisor, Public Works Department</w:t>
            </w:r>
          </w:p>
        </w:tc>
      </w:tr>
      <w:tr w:rsidR="007D6134" w:rsidRPr="00BE1C86" w:rsidTr="00AC0290">
        <w:trPr>
          <w:trHeight w:val="368"/>
        </w:trPr>
        <w:tc>
          <w:tcPr>
            <w:tcW w:w="1548"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Tuesday 23 August 2011</w:t>
            </w:r>
          </w:p>
        </w:tc>
        <w:tc>
          <w:tcPr>
            <w:tcW w:w="1440" w:type="dxa"/>
            <w:vMerge w:val="restart"/>
            <w:shd w:val="clear" w:color="auto" w:fill="auto"/>
            <w:vAlign w:val="center"/>
          </w:tcPr>
          <w:p w:rsidR="007D6134" w:rsidRPr="0075201F" w:rsidRDefault="007D6134" w:rsidP="00AC0290">
            <w:pPr>
              <w:rPr>
                <w:rFonts w:cstheme="minorHAnsi"/>
                <w:sz w:val="20"/>
                <w:szCs w:val="20"/>
              </w:rPr>
            </w:pPr>
            <w:bookmarkStart w:id="2" w:name="OLE_LINK3"/>
            <w:bookmarkStart w:id="3" w:name="OLE_LINK4"/>
            <w:r w:rsidRPr="0075201F">
              <w:rPr>
                <w:rFonts w:cstheme="minorHAnsi"/>
                <w:sz w:val="20"/>
                <w:szCs w:val="20"/>
              </w:rPr>
              <w:t>Vanuatu</w:t>
            </w:r>
          </w:p>
          <w:bookmarkEnd w:id="2"/>
          <w:bookmarkEnd w:id="3"/>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 xml:space="preserve">Garry Connor </w:t>
            </w:r>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PACTAM - BEMI Program – Vanuatu and Solomon Islands</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2C6B85">
            <w:pPr>
              <w:spacing w:line="240" w:lineRule="auto"/>
              <w:rPr>
                <w:rFonts w:cstheme="minorHAnsi"/>
                <w:sz w:val="20"/>
                <w:szCs w:val="20"/>
              </w:rPr>
            </w:pPr>
            <w:r w:rsidRPr="00300E77">
              <w:rPr>
                <w:rFonts w:cstheme="minorHAnsi"/>
                <w:sz w:val="20"/>
                <w:szCs w:val="20"/>
              </w:rPr>
              <w:t xml:space="preserve">Dr Peter </w:t>
            </w:r>
            <w:proofErr w:type="spellStart"/>
            <w:r w:rsidRPr="00300E77">
              <w:rPr>
                <w:rFonts w:cstheme="minorHAnsi"/>
                <w:sz w:val="20"/>
                <w:szCs w:val="20"/>
              </w:rPr>
              <w:t>Asuo</w:t>
            </w:r>
            <w:proofErr w:type="spellEnd"/>
          </w:p>
        </w:tc>
        <w:tc>
          <w:tcPr>
            <w:tcW w:w="4572" w:type="dxa"/>
            <w:shd w:val="clear" w:color="auto" w:fill="auto"/>
          </w:tcPr>
          <w:p w:rsidR="007D6134" w:rsidRPr="00300E77" w:rsidRDefault="007D6134" w:rsidP="002C6B85">
            <w:pPr>
              <w:spacing w:line="240" w:lineRule="auto"/>
              <w:rPr>
                <w:rFonts w:cstheme="minorHAnsi"/>
                <w:sz w:val="20"/>
                <w:szCs w:val="20"/>
              </w:rPr>
            </w:pPr>
            <w:r w:rsidRPr="00300E77">
              <w:rPr>
                <w:rFonts w:cstheme="minorHAnsi"/>
                <w:sz w:val="20"/>
                <w:szCs w:val="20"/>
              </w:rPr>
              <w:t>PACTAM Paediatrician Vila Central Hospital</w:t>
            </w:r>
          </w:p>
          <w:p w:rsidR="007D6134" w:rsidRPr="00300E77" w:rsidRDefault="007D6134" w:rsidP="002C6B85">
            <w:pPr>
              <w:spacing w:line="240" w:lineRule="auto"/>
              <w:rPr>
                <w:rFonts w:cstheme="minorHAnsi"/>
                <w:sz w:val="20"/>
                <w:szCs w:val="20"/>
              </w:rPr>
            </w:pP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2C6B85">
            <w:pPr>
              <w:spacing w:line="240" w:lineRule="auto"/>
              <w:rPr>
                <w:rFonts w:cstheme="minorHAnsi"/>
                <w:sz w:val="20"/>
                <w:szCs w:val="20"/>
              </w:rPr>
            </w:pPr>
            <w:r w:rsidRPr="00300E77">
              <w:rPr>
                <w:rFonts w:cstheme="minorHAnsi"/>
                <w:sz w:val="20"/>
                <w:szCs w:val="20"/>
              </w:rPr>
              <w:t>Dr Michael Hodges</w:t>
            </w:r>
          </w:p>
        </w:tc>
        <w:tc>
          <w:tcPr>
            <w:tcW w:w="4572" w:type="dxa"/>
            <w:shd w:val="clear" w:color="auto" w:fill="auto"/>
          </w:tcPr>
          <w:p w:rsidR="007D6134" w:rsidRPr="00300E77" w:rsidRDefault="007D6134" w:rsidP="002C6B85">
            <w:pPr>
              <w:spacing w:line="240" w:lineRule="auto"/>
              <w:rPr>
                <w:rFonts w:cstheme="minorHAnsi"/>
                <w:sz w:val="20"/>
                <w:szCs w:val="20"/>
              </w:rPr>
            </w:pPr>
            <w:r w:rsidRPr="00300E77">
              <w:rPr>
                <w:rFonts w:cstheme="minorHAnsi"/>
                <w:sz w:val="20"/>
                <w:szCs w:val="20"/>
              </w:rPr>
              <w:t>PACTAM Anaesthetist Vila Central Hospital</w:t>
            </w:r>
          </w:p>
          <w:p w:rsidR="007D6134" w:rsidRPr="00300E77" w:rsidRDefault="007D6134" w:rsidP="002C6B85">
            <w:pPr>
              <w:spacing w:line="240" w:lineRule="auto"/>
              <w:rPr>
                <w:rFonts w:cstheme="minorHAnsi"/>
                <w:sz w:val="20"/>
                <w:szCs w:val="20"/>
              </w:rPr>
            </w:pPr>
          </w:p>
        </w:tc>
      </w:tr>
      <w:tr w:rsidR="007D6134" w:rsidRPr="00BE1C86" w:rsidTr="00AC0290">
        <w:tc>
          <w:tcPr>
            <w:tcW w:w="1548"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Wednesday 24 August 2011</w:t>
            </w:r>
          </w:p>
        </w:tc>
        <w:tc>
          <w:tcPr>
            <w:tcW w:w="1440"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Vanuatu</w:t>
            </w:r>
          </w:p>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Steve Anderson</w:t>
            </w:r>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PACTAM Budget and Planning - Health Advisor</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 xml:space="preserve">Dr </w:t>
            </w:r>
            <w:proofErr w:type="spellStart"/>
            <w:r w:rsidRPr="00300E77">
              <w:rPr>
                <w:rFonts w:cstheme="minorHAnsi"/>
                <w:sz w:val="20"/>
                <w:szCs w:val="20"/>
              </w:rPr>
              <w:t>Yakep</w:t>
            </w:r>
            <w:proofErr w:type="spellEnd"/>
            <w:r w:rsidRPr="00300E77">
              <w:rPr>
                <w:rFonts w:cstheme="minorHAnsi"/>
                <w:sz w:val="20"/>
                <w:szCs w:val="20"/>
              </w:rPr>
              <w:t xml:space="preserve"> </w:t>
            </w:r>
            <w:proofErr w:type="spellStart"/>
            <w:r w:rsidRPr="00300E77">
              <w:rPr>
                <w:rFonts w:cstheme="minorHAnsi"/>
                <w:sz w:val="20"/>
                <w:szCs w:val="20"/>
              </w:rPr>
              <w:t>Angue</w:t>
            </w:r>
            <w:proofErr w:type="spellEnd"/>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 xml:space="preserve">PACTAM Obstetrician and Gynaecologist Vila Central Hospital </w:t>
            </w:r>
          </w:p>
        </w:tc>
      </w:tr>
      <w:tr w:rsidR="007D6134" w:rsidRPr="00BE1C86" w:rsidTr="002C6B85">
        <w:trPr>
          <w:trHeight w:val="571"/>
        </w:trPr>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Jesse Dick</w:t>
            </w:r>
          </w:p>
          <w:p w:rsidR="007D6134" w:rsidRPr="00300E77" w:rsidRDefault="007D6134" w:rsidP="00AC0290">
            <w:pPr>
              <w:rPr>
                <w:rFonts w:cstheme="minorHAnsi"/>
                <w:sz w:val="20"/>
                <w:szCs w:val="20"/>
              </w:rPr>
            </w:pPr>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Director General, Ministry of Education, Youth and Sports</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 xml:space="preserve">John </w:t>
            </w:r>
            <w:proofErr w:type="spellStart"/>
            <w:r w:rsidRPr="00300E77">
              <w:rPr>
                <w:rFonts w:cstheme="minorHAnsi"/>
                <w:sz w:val="20"/>
                <w:szCs w:val="20"/>
              </w:rPr>
              <w:t>Niroa</w:t>
            </w:r>
            <w:proofErr w:type="spellEnd"/>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Director Policy and Planning Ministry of Education, Youth and Sports</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 xml:space="preserve">Roy </w:t>
            </w:r>
            <w:proofErr w:type="spellStart"/>
            <w:r w:rsidRPr="00300E77">
              <w:rPr>
                <w:rFonts w:cstheme="minorHAnsi"/>
                <w:sz w:val="20"/>
                <w:szCs w:val="20"/>
              </w:rPr>
              <w:t>Obed</w:t>
            </w:r>
            <w:proofErr w:type="spellEnd"/>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Director Education Services, Ministry of Education, Youth and Sports</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 xml:space="preserve">Jag </w:t>
            </w:r>
            <w:proofErr w:type="spellStart"/>
            <w:r w:rsidRPr="00300E77">
              <w:rPr>
                <w:rFonts w:cstheme="minorHAnsi"/>
                <w:sz w:val="20"/>
                <w:szCs w:val="20"/>
              </w:rPr>
              <w:t>Beerbul</w:t>
            </w:r>
            <w:proofErr w:type="spellEnd"/>
          </w:p>
        </w:tc>
        <w:tc>
          <w:tcPr>
            <w:tcW w:w="4572" w:type="dxa"/>
            <w:shd w:val="clear" w:color="auto" w:fill="auto"/>
          </w:tcPr>
          <w:p w:rsidR="007D6134" w:rsidRPr="00300E77" w:rsidRDefault="007D6134" w:rsidP="002C6B85">
            <w:pPr>
              <w:spacing w:line="240" w:lineRule="auto"/>
              <w:rPr>
                <w:rFonts w:cstheme="minorHAnsi"/>
                <w:sz w:val="20"/>
                <w:szCs w:val="20"/>
              </w:rPr>
            </w:pPr>
            <w:r w:rsidRPr="00300E77">
              <w:rPr>
                <w:rFonts w:cstheme="minorHAnsi"/>
                <w:sz w:val="20"/>
                <w:szCs w:val="20"/>
              </w:rPr>
              <w:t>Director Admin and Finance, Ministry of Education, Youth and Sports</w:t>
            </w:r>
          </w:p>
        </w:tc>
      </w:tr>
      <w:tr w:rsidR="007D6134" w:rsidRPr="00BE1C86" w:rsidTr="00AC0290">
        <w:tc>
          <w:tcPr>
            <w:tcW w:w="1548"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Thursday 25 August</w:t>
            </w:r>
          </w:p>
        </w:tc>
        <w:tc>
          <w:tcPr>
            <w:tcW w:w="1440"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Vanuatu</w:t>
            </w: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 xml:space="preserve">Dr Samson </w:t>
            </w:r>
            <w:proofErr w:type="spellStart"/>
            <w:r w:rsidRPr="00300E77">
              <w:rPr>
                <w:rFonts w:cstheme="minorHAnsi"/>
                <w:sz w:val="20"/>
                <w:szCs w:val="20"/>
              </w:rPr>
              <w:t>Mesol</w:t>
            </w:r>
            <w:proofErr w:type="spellEnd"/>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PACTAM Surgeon Vila Central Hospital</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2C6B85">
            <w:pPr>
              <w:spacing w:line="240" w:lineRule="auto"/>
              <w:rPr>
                <w:rFonts w:cstheme="minorHAnsi"/>
                <w:sz w:val="20"/>
                <w:szCs w:val="20"/>
              </w:rPr>
            </w:pPr>
            <w:r w:rsidRPr="00300E77">
              <w:rPr>
                <w:rFonts w:cstheme="minorHAnsi"/>
                <w:sz w:val="20"/>
                <w:szCs w:val="20"/>
              </w:rPr>
              <w:t>Willie Watson</w:t>
            </w:r>
          </w:p>
          <w:p w:rsidR="007D6134" w:rsidRPr="00300E77" w:rsidRDefault="007D6134" w:rsidP="002C6B85">
            <w:pPr>
              <w:spacing w:line="240" w:lineRule="auto"/>
              <w:rPr>
                <w:rFonts w:cstheme="minorHAnsi"/>
                <w:sz w:val="20"/>
                <w:szCs w:val="20"/>
              </w:rPr>
            </w:pPr>
            <w:r w:rsidRPr="00300E77">
              <w:rPr>
                <w:rFonts w:cstheme="minorHAnsi"/>
                <w:sz w:val="20"/>
                <w:szCs w:val="20"/>
              </w:rPr>
              <w:t>Jim Clark</w:t>
            </w:r>
          </w:p>
          <w:p w:rsidR="007D6134" w:rsidRPr="00300E77" w:rsidRDefault="007D6134" w:rsidP="002C6B85">
            <w:pPr>
              <w:spacing w:line="240" w:lineRule="auto"/>
              <w:rPr>
                <w:rFonts w:cstheme="minorHAnsi"/>
                <w:sz w:val="20"/>
                <w:szCs w:val="20"/>
              </w:rPr>
            </w:pPr>
            <w:r w:rsidRPr="00300E77">
              <w:rPr>
                <w:rFonts w:cstheme="minorHAnsi"/>
                <w:sz w:val="20"/>
                <w:szCs w:val="20"/>
              </w:rPr>
              <w:t xml:space="preserve">Sam </w:t>
            </w:r>
            <w:proofErr w:type="spellStart"/>
            <w:r w:rsidRPr="00300E77">
              <w:rPr>
                <w:rFonts w:cstheme="minorHAnsi"/>
                <w:sz w:val="20"/>
                <w:szCs w:val="20"/>
              </w:rPr>
              <w:t>Namuri</w:t>
            </w:r>
            <w:proofErr w:type="spellEnd"/>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Technical Director, Public Works Department, Ministry of Infrastructure and Public Utilities</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r w:rsidRPr="00300E77">
              <w:rPr>
                <w:rFonts w:cstheme="minorHAnsi"/>
                <w:sz w:val="20"/>
                <w:szCs w:val="20"/>
              </w:rPr>
              <w:t>John Path</w:t>
            </w:r>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Vanuatu Auditor General</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AC0290">
            <w:pPr>
              <w:rPr>
                <w:rFonts w:cstheme="minorHAnsi"/>
                <w:sz w:val="20"/>
                <w:szCs w:val="20"/>
              </w:rPr>
            </w:pPr>
            <w:proofErr w:type="spellStart"/>
            <w:r w:rsidRPr="00300E77">
              <w:rPr>
                <w:rFonts w:cstheme="minorHAnsi"/>
                <w:sz w:val="20"/>
                <w:szCs w:val="20"/>
              </w:rPr>
              <w:t>Gregoire</w:t>
            </w:r>
            <w:proofErr w:type="spellEnd"/>
            <w:r w:rsidRPr="00300E77">
              <w:rPr>
                <w:rFonts w:cstheme="minorHAnsi"/>
                <w:sz w:val="20"/>
                <w:szCs w:val="20"/>
              </w:rPr>
              <w:t xml:space="preserve"> </w:t>
            </w:r>
            <w:proofErr w:type="spellStart"/>
            <w:r w:rsidRPr="00300E77">
              <w:rPr>
                <w:rFonts w:cstheme="minorHAnsi"/>
                <w:sz w:val="20"/>
                <w:szCs w:val="20"/>
              </w:rPr>
              <w:t>Nimbtik</w:t>
            </w:r>
            <w:proofErr w:type="spellEnd"/>
          </w:p>
        </w:tc>
        <w:tc>
          <w:tcPr>
            <w:tcW w:w="4572" w:type="dxa"/>
            <w:shd w:val="clear" w:color="auto" w:fill="auto"/>
          </w:tcPr>
          <w:p w:rsidR="007D6134" w:rsidRPr="00300E77" w:rsidRDefault="007D6134" w:rsidP="002C6B85">
            <w:pPr>
              <w:spacing w:line="240" w:lineRule="auto"/>
              <w:rPr>
                <w:rFonts w:cstheme="minorHAnsi"/>
                <w:sz w:val="20"/>
                <w:szCs w:val="20"/>
              </w:rPr>
            </w:pPr>
            <w:r w:rsidRPr="00300E77">
              <w:rPr>
                <w:rFonts w:cstheme="minorHAnsi"/>
                <w:sz w:val="20"/>
                <w:szCs w:val="20"/>
              </w:rPr>
              <w:t>Director, Department of Strategic Policy. Planning and Coordination</w:t>
            </w:r>
          </w:p>
        </w:tc>
      </w:tr>
    </w:tbl>
    <w:p w:rsidR="00AC18B0" w:rsidRDefault="00AC18B0">
      <w:r>
        <w:br w:type="page"/>
      </w:r>
    </w:p>
    <w:tbl>
      <w:tblPr>
        <w:tblpPr w:leftFromText="180" w:rightFromText="180" w:vertAnchor="page" w:horzAnchor="margin" w:tblpY="216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2520"/>
        <w:gridCol w:w="4572"/>
      </w:tblGrid>
      <w:tr w:rsidR="007D6134" w:rsidRPr="00BE1C86" w:rsidTr="00AC0290">
        <w:trPr>
          <w:trHeight w:val="368"/>
        </w:trPr>
        <w:tc>
          <w:tcPr>
            <w:tcW w:w="1548"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lastRenderedPageBreak/>
              <w:t>Friday 26 August 2011</w:t>
            </w:r>
          </w:p>
        </w:tc>
        <w:tc>
          <w:tcPr>
            <w:tcW w:w="1440"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Vanuatu</w:t>
            </w:r>
          </w:p>
          <w:p w:rsidR="007D6134" w:rsidRPr="0075201F" w:rsidRDefault="007D6134" w:rsidP="00AC0290">
            <w:pPr>
              <w:rPr>
                <w:rFonts w:cstheme="minorHAnsi"/>
                <w:sz w:val="20"/>
                <w:szCs w:val="20"/>
              </w:rPr>
            </w:pPr>
          </w:p>
        </w:tc>
        <w:tc>
          <w:tcPr>
            <w:tcW w:w="2520" w:type="dxa"/>
            <w:shd w:val="clear" w:color="auto" w:fill="auto"/>
          </w:tcPr>
          <w:p w:rsidR="007D6134" w:rsidRPr="00300E77" w:rsidRDefault="007D6134" w:rsidP="0075201F">
            <w:pPr>
              <w:rPr>
                <w:rFonts w:cstheme="minorHAnsi"/>
                <w:sz w:val="20"/>
                <w:szCs w:val="20"/>
              </w:rPr>
            </w:pPr>
            <w:r w:rsidRPr="00300E77">
              <w:rPr>
                <w:rFonts w:cstheme="minorHAnsi"/>
                <w:sz w:val="20"/>
                <w:szCs w:val="20"/>
              </w:rPr>
              <w:t xml:space="preserve">Mark </w:t>
            </w:r>
            <w:proofErr w:type="spellStart"/>
            <w:r w:rsidRPr="00300E77">
              <w:rPr>
                <w:rFonts w:cstheme="minorHAnsi"/>
                <w:sz w:val="20"/>
                <w:szCs w:val="20"/>
              </w:rPr>
              <w:t>Bebe</w:t>
            </w:r>
            <w:proofErr w:type="spellEnd"/>
            <w:r w:rsidR="0075201F">
              <w:rPr>
                <w:rFonts w:cstheme="minorHAnsi"/>
                <w:sz w:val="20"/>
                <w:szCs w:val="20"/>
              </w:rPr>
              <w:t xml:space="preserve"> &amp; </w:t>
            </w:r>
            <w:proofErr w:type="spellStart"/>
            <w:r w:rsidRPr="00300E77">
              <w:rPr>
                <w:rFonts w:cstheme="minorHAnsi"/>
                <w:sz w:val="20"/>
                <w:szCs w:val="20"/>
              </w:rPr>
              <w:t>Lepa</w:t>
            </w:r>
            <w:proofErr w:type="spellEnd"/>
            <w:r w:rsidRPr="00300E77">
              <w:rPr>
                <w:rFonts w:cstheme="minorHAnsi"/>
                <w:sz w:val="20"/>
                <w:szCs w:val="20"/>
              </w:rPr>
              <w:t xml:space="preserve"> Koa</w:t>
            </w:r>
          </w:p>
        </w:tc>
        <w:tc>
          <w:tcPr>
            <w:tcW w:w="4572" w:type="dxa"/>
            <w:shd w:val="clear" w:color="auto" w:fill="auto"/>
          </w:tcPr>
          <w:p w:rsidR="007D6134" w:rsidRPr="00300E77" w:rsidRDefault="007D6134" w:rsidP="00AC0290">
            <w:pPr>
              <w:rPr>
                <w:rFonts w:cstheme="minorHAnsi"/>
                <w:sz w:val="20"/>
                <w:szCs w:val="20"/>
              </w:rPr>
            </w:pPr>
            <w:r w:rsidRPr="00300E77">
              <w:rPr>
                <w:rFonts w:cstheme="minorHAnsi"/>
                <w:sz w:val="20"/>
                <w:szCs w:val="20"/>
              </w:rPr>
              <w:t>Director General, Ministry of Health</w:t>
            </w:r>
          </w:p>
        </w:tc>
      </w:tr>
      <w:tr w:rsidR="0075201F" w:rsidRPr="00BE1C86" w:rsidTr="00AC0290">
        <w:trPr>
          <w:trHeight w:val="368"/>
        </w:trPr>
        <w:tc>
          <w:tcPr>
            <w:tcW w:w="1548" w:type="dxa"/>
            <w:vMerge/>
            <w:shd w:val="clear" w:color="auto" w:fill="auto"/>
            <w:vAlign w:val="center"/>
          </w:tcPr>
          <w:p w:rsidR="0075201F" w:rsidRPr="0075201F" w:rsidRDefault="0075201F" w:rsidP="00AC0290">
            <w:pPr>
              <w:rPr>
                <w:rFonts w:cstheme="minorHAnsi"/>
                <w:sz w:val="20"/>
                <w:szCs w:val="20"/>
              </w:rPr>
            </w:pPr>
          </w:p>
        </w:tc>
        <w:tc>
          <w:tcPr>
            <w:tcW w:w="1440" w:type="dxa"/>
            <w:vMerge/>
            <w:shd w:val="clear" w:color="auto" w:fill="auto"/>
            <w:vAlign w:val="center"/>
          </w:tcPr>
          <w:p w:rsidR="0075201F" w:rsidRPr="0075201F" w:rsidRDefault="0075201F" w:rsidP="00AC0290">
            <w:pPr>
              <w:rPr>
                <w:rFonts w:cstheme="minorHAnsi"/>
                <w:sz w:val="20"/>
                <w:szCs w:val="20"/>
              </w:rPr>
            </w:pPr>
          </w:p>
        </w:tc>
        <w:tc>
          <w:tcPr>
            <w:tcW w:w="2520" w:type="dxa"/>
            <w:shd w:val="clear" w:color="auto" w:fill="auto"/>
          </w:tcPr>
          <w:p w:rsidR="0075201F" w:rsidRPr="00300E77" w:rsidRDefault="0075201F" w:rsidP="0075201F">
            <w:pPr>
              <w:rPr>
                <w:rFonts w:cstheme="minorHAnsi"/>
                <w:sz w:val="20"/>
                <w:szCs w:val="20"/>
              </w:rPr>
            </w:pPr>
          </w:p>
        </w:tc>
        <w:tc>
          <w:tcPr>
            <w:tcW w:w="4572" w:type="dxa"/>
            <w:shd w:val="clear" w:color="auto" w:fill="auto"/>
          </w:tcPr>
          <w:p w:rsidR="0075201F" w:rsidRPr="00300E77" w:rsidRDefault="0075201F" w:rsidP="00AC0290">
            <w:pPr>
              <w:rPr>
                <w:rFonts w:cstheme="minorHAnsi"/>
                <w:sz w:val="20"/>
                <w:szCs w:val="20"/>
              </w:rPr>
            </w:pPr>
          </w:p>
        </w:tc>
      </w:tr>
      <w:tr w:rsidR="00AC18B0" w:rsidRPr="00BE1C86" w:rsidTr="00AC0290">
        <w:trPr>
          <w:trHeight w:val="368"/>
        </w:trPr>
        <w:tc>
          <w:tcPr>
            <w:tcW w:w="1548" w:type="dxa"/>
            <w:vMerge/>
            <w:shd w:val="clear" w:color="auto" w:fill="auto"/>
            <w:vAlign w:val="center"/>
          </w:tcPr>
          <w:p w:rsidR="00AC18B0" w:rsidRPr="0075201F" w:rsidRDefault="00AC18B0" w:rsidP="00AC0290">
            <w:pPr>
              <w:rPr>
                <w:rFonts w:cstheme="minorHAnsi"/>
                <w:sz w:val="20"/>
                <w:szCs w:val="20"/>
              </w:rPr>
            </w:pPr>
          </w:p>
        </w:tc>
        <w:tc>
          <w:tcPr>
            <w:tcW w:w="1440" w:type="dxa"/>
            <w:vMerge/>
            <w:shd w:val="clear" w:color="auto" w:fill="auto"/>
            <w:vAlign w:val="center"/>
          </w:tcPr>
          <w:p w:rsidR="00AC18B0" w:rsidRPr="0075201F" w:rsidRDefault="00AC18B0" w:rsidP="00AC0290">
            <w:pPr>
              <w:rPr>
                <w:rFonts w:cstheme="minorHAnsi"/>
                <w:sz w:val="20"/>
                <w:szCs w:val="20"/>
              </w:rPr>
            </w:pPr>
          </w:p>
        </w:tc>
        <w:tc>
          <w:tcPr>
            <w:tcW w:w="2520" w:type="dxa"/>
            <w:shd w:val="clear" w:color="auto" w:fill="auto"/>
          </w:tcPr>
          <w:p w:rsidR="00AC18B0" w:rsidRPr="00300E77" w:rsidRDefault="00AC18B0" w:rsidP="0075201F">
            <w:pPr>
              <w:rPr>
                <w:rFonts w:cstheme="minorHAnsi"/>
                <w:sz w:val="20"/>
                <w:szCs w:val="20"/>
              </w:rPr>
            </w:pPr>
          </w:p>
        </w:tc>
        <w:tc>
          <w:tcPr>
            <w:tcW w:w="4572" w:type="dxa"/>
            <w:shd w:val="clear" w:color="auto" w:fill="auto"/>
          </w:tcPr>
          <w:p w:rsidR="00AC18B0" w:rsidRPr="00300E77" w:rsidRDefault="00AC18B0" w:rsidP="00AC0290">
            <w:pPr>
              <w:rPr>
                <w:rFonts w:cstheme="minorHAnsi"/>
                <w:sz w:val="20"/>
                <w:szCs w:val="20"/>
              </w:rPr>
            </w:pP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Dr Willie </w:t>
            </w:r>
            <w:proofErr w:type="spellStart"/>
            <w:r w:rsidRPr="0075201F">
              <w:rPr>
                <w:rFonts w:cstheme="minorHAnsi"/>
                <w:sz w:val="20"/>
                <w:szCs w:val="20"/>
              </w:rPr>
              <w:t>To</w:t>
            </w:r>
            <w:r w:rsidR="001D7D3F">
              <w:rPr>
                <w:rFonts w:cstheme="minorHAnsi"/>
                <w:sz w:val="20"/>
                <w:szCs w:val="20"/>
              </w:rPr>
              <w:t>kon</w:t>
            </w:r>
            <w:proofErr w:type="spellEnd"/>
          </w:p>
        </w:tc>
        <w:tc>
          <w:tcPr>
            <w:tcW w:w="4572" w:type="dxa"/>
            <w:shd w:val="clear" w:color="auto" w:fill="auto"/>
          </w:tcPr>
          <w:p w:rsidR="007D6134" w:rsidRPr="0075201F" w:rsidRDefault="007D6134" w:rsidP="00AC0290">
            <w:pPr>
              <w:rPr>
                <w:rFonts w:cstheme="minorHAnsi"/>
                <w:sz w:val="20"/>
                <w:szCs w:val="20"/>
              </w:rPr>
            </w:pPr>
            <w:r w:rsidRPr="0075201F">
              <w:rPr>
                <w:rFonts w:cstheme="minorHAnsi"/>
                <w:sz w:val="20"/>
                <w:szCs w:val="20"/>
              </w:rPr>
              <w:t>Medical Services Manager, Ministry of Health</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Flora </w:t>
            </w:r>
            <w:proofErr w:type="spellStart"/>
            <w:r w:rsidRPr="0075201F">
              <w:rPr>
                <w:rFonts w:cstheme="minorHAnsi"/>
                <w:sz w:val="20"/>
                <w:szCs w:val="20"/>
              </w:rPr>
              <w:t>Bani</w:t>
            </w:r>
            <w:proofErr w:type="spellEnd"/>
          </w:p>
        </w:tc>
        <w:tc>
          <w:tcPr>
            <w:tcW w:w="4572" w:type="dxa"/>
            <w:shd w:val="clear" w:color="auto" w:fill="auto"/>
          </w:tcPr>
          <w:p w:rsidR="007D6134" w:rsidRPr="0075201F" w:rsidRDefault="007D6134" w:rsidP="00AC0290">
            <w:pPr>
              <w:rPr>
                <w:rFonts w:cstheme="minorHAnsi"/>
                <w:sz w:val="20"/>
                <w:szCs w:val="20"/>
              </w:rPr>
            </w:pPr>
            <w:r w:rsidRPr="0075201F">
              <w:rPr>
                <w:rFonts w:cstheme="minorHAnsi"/>
                <w:sz w:val="20"/>
                <w:szCs w:val="20"/>
              </w:rPr>
              <w:t>Ministry of Health</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Belynda McNaughton</w:t>
            </w:r>
          </w:p>
        </w:tc>
        <w:tc>
          <w:tcPr>
            <w:tcW w:w="4572"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First Secretary, AusAID Post </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Kendra Derousseau</w:t>
            </w:r>
          </w:p>
        </w:tc>
        <w:tc>
          <w:tcPr>
            <w:tcW w:w="4572" w:type="dxa"/>
            <w:shd w:val="clear" w:color="auto" w:fill="auto"/>
          </w:tcPr>
          <w:p w:rsidR="007D6134" w:rsidRPr="0075201F" w:rsidRDefault="007D6134" w:rsidP="00AC0290">
            <w:pPr>
              <w:rPr>
                <w:rFonts w:cstheme="minorHAnsi"/>
                <w:sz w:val="20"/>
                <w:szCs w:val="20"/>
              </w:rPr>
            </w:pPr>
            <w:r w:rsidRPr="0075201F">
              <w:rPr>
                <w:rFonts w:cstheme="minorHAnsi"/>
                <w:sz w:val="20"/>
                <w:szCs w:val="20"/>
              </w:rPr>
              <w:t>Senior Program Officer (Health) AusAID Post Port Vila</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Christelle Thieffry</w:t>
            </w:r>
          </w:p>
        </w:tc>
        <w:tc>
          <w:tcPr>
            <w:tcW w:w="4572" w:type="dxa"/>
            <w:shd w:val="clear" w:color="auto" w:fill="auto"/>
          </w:tcPr>
          <w:p w:rsidR="007D6134" w:rsidRPr="0075201F" w:rsidRDefault="007D6134" w:rsidP="00AC0290">
            <w:pPr>
              <w:rPr>
                <w:rFonts w:cstheme="minorHAnsi"/>
                <w:sz w:val="20"/>
                <w:szCs w:val="20"/>
              </w:rPr>
            </w:pPr>
            <w:r w:rsidRPr="0075201F">
              <w:rPr>
                <w:rFonts w:cstheme="minorHAnsi"/>
                <w:sz w:val="20"/>
                <w:szCs w:val="20"/>
              </w:rPr>
              <w:t>Senior Program Officer (Education) AusAID Post Port Vila</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Simon Cramp</w:t>
            </w:r>
          </w:p>
        </w:tc>
        <w:tc>
          <w:tcPr>
            <w:tcW w:w="4572" w:type="dxa"/>
            <w:shd w:val="clear" w:color="auto" w:fill="auto"/>
          </w:tcPr>
          <w:p w:rsidR="007D6134" w:rsidRPr="0075201F" w:rsidRDefault="007D6134" w:rsidP="00AC0290">
            <w:pPr>
              <w:tabs>
                <w:tab w:val="left" w:pos="6135"/>
              </w:tabs>
              <w:rPr>
                <w:rFonts w:cstheme="minorHAnsi"/>
                <w:b/>
                <w:sz w:val="20"/>
                <w:szCs w:val="20"/>
              </w:rPr>
            </w:pPr>
            <w:r w:rsidRPr="0075201F">
              <w:rPr>
                <w:rFonts w:cstheme="minorHAnsi"/>
                <w:sz w:val="20"/>
                <w:szCs w:val="20"/>
              </w:rPr>
              <w:t xml:space="preserve">Development Program Specialist, AusAID Governance for Growth Project </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Katherine Ruiz-Avila</w:t>
            </w:r>
          </w:p>
        </w:tc>
        <w:tc>
          <w:tcPr>
            <w:tcW w:w="4572" w:type="dxa"/>
            <w:shd w:val="clear" w:color="auto" w:fill="auto"/>
          </w:tcPr>
          <w:p w:rsidR="007D6134" w:rsidRPr="0075201F" w:rsidRDefault="007D6134" w:rsidP="00AC0290">
            <w:pPr>
              <w:rPr>
                <w:rFonts w:cstheme="minorHAnsi"/>
                <w:sz w:val="20"/>
                <w:szCs w:val="20"/>
              </w:rPr>
            </w:pPr>
            <w:r w:rsidRPr="0075201F">
              <w:rPr>
                <w:rFonts w:cstheme="minorHAnsi"/>
                <w:sz w:val="20"/>
                <w:szCs w:val="20"/>
              </w:rPr>
              <w:t>AusAID Minister Counsellor</w:t>
            </w:r>
          </w:p>
        </w:tc>
      </w:tr>
      <w:tr w:rsidR="007D6134" w:rsidRPr="00BE1C86"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Pamela Carlo</w:t>
            </w:r>
          </w:p>
        </w:tc>
        <w:tc>
          <w:tcPr>
            <w:tcW w:w="4572" w:type="dxa"/>
            <w:shd w:val="clear" w:color="auto" w:fill="auto"/>
          </w:tcPr>
          <w:p w:rsidR="007D6134" w:rsidRPr="0075201F" w:rsidRDefault="007D6134" w:rsidP="00AC0290">
            <w:pPr>
              <w:tabs>
                <w:tab w:val="left" w:pos="6135"/>
              </w:tabs>
              <w:rPr>
                <w:rFonts w:cstheme="minorHAnsi"/>
                <w:sz w:val="20"/>
                <w:szCs w:val="20"/>
              </w:rPr>
            </w:pPr>
            <w:r w:rsidRPr="0075201F">
              <w:rPr>
                <w:rFonts w:cstheme="minorHAnsi"/>
                <w:sz w:val="20"/>
                <w:szCs w:val="20"/>
              </w:rPr>
              <w:t>AusAID Post O’Based Program Officer</w:t>
            </w:r>
          </w:p>
        </w:tc>
      </w:tr>
    </w:tbl>
    <w:p w:rsidR="007D6134" w:rsidRPr="00BE1C86" w:rsidRDefault="007D6134" w:rsidP="007D6134">
      <w:pPr>
        <w:rPr>
          <w:rFonts w:ascii="Times New Roman" w:hAnsi="Times New Roman" w:cs="Times New Roman"/>
        </w:rPr>
      </w:pPr>
    </w:p>
    <w:p w:rsidR="007D6134" w:rsidRPr="00BE1C86" w:rsidRDefault="007D6134" w:rsidP="007D6134">
      <w:pPr>
        <w:rPr>
          <w:rFonts w:ascii="Times New Roman" w:hAnsi="Times New Roman" w:cs="Times New Roman"/>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2520"/>
        <w:gridCol w:w="4680"/>
      </w:tblGrid>
      <w:tr w:rsidR="007D6134" w:rsidRPr="0075201F" w:rsidTr="00AC0290">
        <w:tc>
          <w:tcPr>
            <w:tcW w:w="1548" w:type="dxa"/>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Wednesday 7 September 2011</w:t>
            </w:r>
          </w:p>
        </w:tc>
        <w:tc>
          <w:tcPr>
            <w:tcW w:w="1440" w:type="dxa"/>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Nauru</w:t>
            </w: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Dominic </w:t>
            </w:r>
            <w:proofErr w:type="spellStart"/>
            <w:r w:rsidRPr="0075201F">
              <w:rPr>
                <w:rFonts w:cstheme="minorHAnsi"/>
                <w:sz w:val="20"/>
                <w:szCs w:val="20"/>
              </w:rPr>
              <w:t>Tubuna</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Minister for CIE</w:t>
            </w:r>
          </w:p>
        </w:tc>
      </w:tr>
      <w:tr w:rsidR="007D6134" w:rsidRPr="0075201F" w:rsidTr="00AC0290">
        <w:tc>
          <w:tcPr>
            <w:tcW w:w="1548" w:type="dxa"/>
            <w:vMerge w:val="restart"/>
            <w:shd w:val="clear" w:color="auto" w:fill="auto"/>
          </w:tcPr>
          <w:p w:rsidR="007D6134" w:rsidRPr="0075201F" w:rsidRDefault="007D6134" w:rsidP="00AC0290">
            <w:pPr>
              <w:rPr>
                <w:rFonts w:cstheme="minorHAnsi"/>
                <w:sz w:val="20"/>
                <w:szCs w:val="20"/>
              </w:rPr>
            </w:pPr>
            <w:r w:rsidRPr="0075201F">
              <w:rPr>
                <w:rFonts w:cstheme="minorHAnsi"/>
                <w:sz w:val="20"/>
                <w:szCs w:val="20"/>
              </w:rPr>
              <w:t>Thursday 8 September 2011</w:t>
            </w:r>
          </w:p>
        </w:tc>
        <w:tc>
          <w:tcPr>
            <w:tcW w:w="1440"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Nauru</w:t>
            </w: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Mark Skinner</w:t>
            </w:r>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First Secretary, AusAID Post</w:t>
            </w:r>
          </w:p>
        </w:tc>
      </w:tr>
      <w:tr w:rsidR="007D6134" w:rsidRPr="0075201F"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Bruce </w:t>
            </w:r>
            <w:proofErr w:type="spellStart"/>
            <w:r w:rsidRPr="0075201F">
              <w:rPr>
                <w:rFonts w:cstheme="minorHAnsi"/>
                <w:sz w:val="20"/>
                <w:szCs w:val="20"/>
              </w:rPr>
              <w:t>Cowled</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DFAT High Commissioner, Nauru</w:t>
            </w:r>
          </w:p>
        </w:tc>
      </w:tr>
      <w:tr w:rsidR="007D6134" w:rsidRPr="0075201F"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Roland Kun</w:t>
            </w:r>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Minister for Education and Fisheries</w:t>
            </w:r>
          </w:p>
        </w:tc>
      </w:tr>
      <w:tr w:rsidR="007D6134" w:rsidRPr="0075201F"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Min </w:t>
            </w:r>
            <w:proofErr w:type="spellStart"/>
            <w:r w:rsidRPr="0075201F">
              <w:rPr>
                <w:rFonts w:cstheme="minorHAnsi"/>
                <w:sz w:val="20"/>
                <w:szCs w:val="20"/>
              </w:rPr>
              <w:t>Lene</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PACTAM Health Educator</w:t>
            </w:r>
          </w:p>
        </w:tc>
      </w:tr>
      <w:tr w:rsidR="007D6134" w:rsidRPr="0075201F" w:rsidTr="00AC0290">
        <w:tc>
          <w:tcPr>
            <w:tcW w:w="1548" w:type="dxa"/>
            <w:vMerge w:val="restart"/>
            <w:shd w:val="clear" w:color="auto" w:fill="auto"/>
          </w:tcPr>
          <w:p w:rsidR="007D6134" w:rsidRPr="0075201F" w:rsidRDefault="007D6134" w:rsidP="00AC0290">
            <w:pPr>
              <w:rPr>
                <w:rFonts w:cstheme="minorHAnsi"/>
                <w:sz w:val="20"/>
                <w:szCs w:val="20"/>
              </w:rPr>
            </w:pPr>
            <w:r w:rsidRPr="0075201F">
              <w:rPr>
                <w:rFonts w:cstheme="minorHAnsi"/>
                <w:sz w:val="20"/>
                <w:szCs w:val="20"/>
              </w:rPr>
              <w:t>Friday 9 September 2011</w:t>
            </w:r>
          </w:p>
        </w:tc>
        <w:tc>
          <w:tcPr>
            <w:tcW w:w="1440"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Nauru</w:t>
            </w:r>
          </w:p>
        </w:tc>
        <w:tc>
          <w:tcPr>
            <w:tcW w:w="2520" w:type="dxa"/>
            <w:shd w:val="clear" w:color="auto" w:fill="auto"/>
          </w:tcPr>
          <w:p w:rsidR="007D6134" w:rsidRPr="0075201F" w:rsidRDefault="007D6134" w:rsidP="00AC0290">
            <w:pPr>
              <w:rPr>
                <w:rFonts w:cstheme="minorHAnsi"/>
                <w:sz w:val="20"/>
                <w:szCs w:val="20"/>
              </w:rPr>
            </w:pPr>
            <w:proofErr w:type="spellStart"/>
            <w:r w:rsidRPr="0075201F">
              <w:rPr>
                <w:rFonts w:cstheme="minorHAnsi"/>
                <w:sz w:val="20"/>
                <w:szCs w:val="20"/>
              </w:rPr>
              <w:t>Tai’atu</w:t>
            </w:r>
            <w:proofErr w:type="spellEnd"/>
            <w:r w:rsidRPr="0075201F">
              <w:rPr>
                <w:rFonts w:cstheme="minorHAnsi"/>
                <w:sz w:val="20"/>
                <w:szCs w:val="20"/>
              </w:rPr>
              <w:t xml:space="preserve"> </w:t>
            </w:r>
            <w:proofErr w:type="spellStart"/>
            <w:r w:rsidRPr="0075201F">
              <w:rPr>
                <w:rFonts w:cstheme="minorHAnsi"/>
                <w:sz w:val="20"/>
                <w:szCs w:val="20"/>
              </w:rPr>
              <w:t>Ata’atu</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PACTAM Deputy Secretary Economic Development and Monitoring</w:t>
            </w:r>
          </w:p>
        </w:tc>
      </w:tr>
      <w:tr w:rsidR="007D6134" w:rsidRPr="0075201F"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vAlign w:val="center"/>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proofErr w:type="spellStart"/>
            <w:r w:rsidRPr="0075201F">
              <w:rPr>
                <w:rFonts w:cstheme="minorHAnsi"/>
                <w:sz w:val="20"/>
                <w:szCs w:val="20"/>
              </w:rPr>
              <w:t>Seve</w:t>
            </w:r>
            <w:proofErr w:type="spellEnd"/>
            <w:r w:rsidRPr="0075201F">
              <w:rPr>
                <w:rFonts w:cstheme="minorHAnsi"/>
                <w:sz w:val="20"/>
                <w:szCs w:val="20"/>
              </w:rPr>
              <w:t xml:space="preserve"> </w:t>
            </w:r>
            <w:proofErr w:type="spellStart"/>
            <w:r w:rsidRPr="0075201F">
              <w:rPr>
                <w:rFonts w:cstheme="minorHAnsi"/>
                <w:sz w:val="20"/>
                <w:szCs w:val="20"/>
              </w:rPr>
              <w:t>Paeniu</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PACTAM Secretary for Finance</w:t>
            </w:r>
          </w:p>
        </w:tc>
      </w:tr>
      <w:tr w:rsidR="007D6134" w:rsidRPr="0075201F"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vAlign w:val="center"/>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Matthew </w:t>
            </w:r>
            <w:proofErr w:type="spellStart"/>
            <w:r w:rsidRPr="0075201F">
              <w:rPr>
                <w:rFonts w:cstheme="minorHAnsi"/>
                <w:sz w:val="20"/>
                <w:szCs w:val="20"/>
              </w:rPr>
              <w:t>Batsiua</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Minister for Health, Sports, Law and Justice</w:t>
            </w:r>
          </w:p>
        </w:tc>
      </w:tr>
      <w:tr w:rsidR="007D6134" w:rsidRPr="0075201F"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vAlign w:val="center"/>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proofErr w:type="spellStart"/>
            <w:r w:rsidRPr="0075201F">
              <w:rPr>
                <w:rFonts w:cstheme="minorHAnsi"/>
                <w:sz w:val="20"/>
                <w:szCs w:val="20"/>
              </w:rPr>
              <w:t>Maurie</w:t>
            </w:r>
            <w:proofErr w:type="spellEnd"/>
            <w:r w:rsidRPr="0075201F">
              <w:rPr>
                <w:rFonts w:cstheme="minorHAnsi"/>
                <w:sz w:val="20"/>
                <w:szCs w:val="20"/>
              </w:rPr>
              <w:t xml:space="preserve"> Williams</w:t>
            </w:r>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PACTAM Deputy Secretary Treasury</w:t>
            </w:r>
          </w:p>
        </w:tc>
      </w:tr>
      <w:tr w:rsidR="007D6134" w:rsidRPr="0075201F"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vAlign w:val="center"/>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Dr </w:t>
            </w:r>
            <w:proofErr w:type="spellStart"/>
            <w:r w:rsidRPr="0075201F">
              <w:rPr>
                <w:rFonts w:cstheme="minorHAnsi"/>
                <w:sz w:val="20"/>
                <w:szCs w:val="20"/>
              </w:rPr>
              <w:t>Lepani</w:t>
            </w:r>
            <w:proofErr w:type="spellEnd"/>
            <w:r w:rsidRPr="0075201F">
              <w:rPr>
                <w:rFonts w:cstheme="minorHAnsi"/>
                <w:sz w:val="20"/>
                <w:szCs w:val="20"/>
              </w:rPr>
              <w:t xml:space="preserve"> </w:t>
            </w:r>
            <w:proofErr w:type="spellStart"/>
            <w:r w:rsidRPr="0075201F">
              <w:rPr>
                <w:rFonts w:cstheme="minorHAnsi"/>
                <w:sz w:val="20"/>
                <w:szCs w:val="20"/>
              </w:rPr>
              <w:t>Waqatakirewa</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PACTAM Health Services Advisor</w:t>
            </w:r>
          </w:p>
        </w:tc>
      </w:tr>
      <w:tr w:rsidR="007D6134" w:rsidRPr="0075201F" w:rsidTr="00AC0290">
        <w:tc>
          <w:tcPr>
            <w:tcW w:w="1548" w:type="dxa"/>
            <w:vMerge w:val="restart"/>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Monday 12 September </w:t>
            </w:r>
            <w:r w:rsidRPr="0075201F">
              <w:rPr>
                <w:rFonts w:cstheme="minorHAnsi"/>
                <w:sz w:val="20"/>
                <w:szCs w:val="20"/>
              </w:rPr>
              <w:lastRenderedPageBreak/>
              <w:t>2011</w:t>
            </w:r>
          </w:p>
        </w:tc>
        <w:tc>
          <w:tcPr>
            <w:tcW w:w="1440"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lastRenderedPageBreak/>
              <w:t>Nauru</w:t>
            </w:r>
          </w:p>
        </w:tc>
        <w:tc>
          <w:tcPr>
            <w:tcW w:w="2520" w:type="dxa"/>
            <w:shd w:val="clear" w:color="auto" w:fill="auto"/>
          </w:tcPr>
          <w:p w:rsidR="007D6134" w:rsidRPr="0075201F" w:rsidRDefault="007D6134" w:rsidP="00AC0290">
            <w:pPr>
              <w:rPr>
                <w:rFonts w:cstheme="minorHAnsi"/>
                <w:sz w:val="20"/>
                <w:szCs w:val="20"/>
              </w:rPr>
            </w:pPr>
            <w:proofErr w:type="spellStart"/>
            <w:r w:rsidRPr="0075201F">
              <w:rPr>
                <w:rFonts w:cstheme="minorHAnsi"/>
                <w:sz w:val="20"/>
                <w:szCs w:val="20"/>
              </w:rPr>
              <w:t>Apisake</w:t>
            </w:r>
            <w:proofErr w:type="spellEnd"/>
            <w:r w:rsidRPr="0075201F">
              <w:rPr>
                <w:rFonts w:cstheme="minorHAnsi"/>
                <w:sz w:val="20"/>
                <w:szCs w:val="20"/>
              </w:rPr>
              <w:t xml:space="preserve"> </w:t>
            </w:r>
            <w:proofErr w:type="spellStart"/>
            <w:r w:rsidRPr="0075201F">
              <w:rPr>
                <w:rFonts w:cstheme="minorHAnsi"/>
                <w:sz w:val="20"/>
                <w:szCs w:val="20"/>
              </w:rPr>
              <w:t>Soakai</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PACTAM CEO Nauru Utilities Authority</w:t>
            </w:r>
          </w:p>
        </w:tc>
      </w:tr>
      <w:tr w:rsidR="007D6134" w:rsidRPr="0075201F"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Wayne </w:t>
            </w:r>
            <w:proofErr w:type="spellStart"/>
            <w:r w:rsidRPr="0075201F">
              <w:rPr>
                <w:rFonts w:cstheme="minorHAnsi"/>
                <w:sz w:val="20"/>
                <w:szCs w:val="20"/>
              </w:rPr>
              <w:t>Brearley</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PACTAM Nauru Utilities Authority Operations </w:t>
            </w:r>
            <w:r w:rsidRPr="0075201F">
              <w:rPr>
                <w:rFonts w:cstheme="minorHAnsi"/>
                <w:sz w:val="20"/>
                <w:szCs w:val="20"/>
              </w:rPr>
              <w:lastRenderedPageBreak/>
              <w:t>Manager</w:t>
            </w:r>
          </w:p>
        </w:tc>
      </w:tr>
      <w:tr w:rsidR="007D6134" w:rsidRPr="0075201F"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proofErr w:type="spellStart"/>
            <w:r w:rsidRPr="0075201F">
              <w:rPr>
                <w:rFonts w:cstheme="minorHAnsi"/>
                <w:sz w:val="20"/>
                <w:szCs w:val="20"/>
              </w:rPr>
              <w:t>Sunia</w:t>
            </w:r>
            <w:proofErr w:type="spellEnd"/>
            <w:r w:rsidRPr="0075201F">
              <w:rPr>
                <w:rFonts w:cstheme="minorHAnsi"/>
                <w:sz w:val="20"/>
                <w:szCs w:val="20"/>
              </w:rPr>
              <w:t xml:space="preserve"> </w:t>
            </w:r>
            <w:proofErr w:type="spellStart"/>
            <w:r w:rsidRPr="0075201F">
              <w:rPr>
                <w:rFonts w:cstheme="minorHAnsi"/>
                <w:sz w:val="20"/>
                <w:szCs w:val="20"/>
              </w:rPr>
              <w:t>Soakai</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PACTAM Secretary for Health</w:t>
            </w:r>
          </w:p>
        </w:tc>
      </w:tr>
      <w:tr w:rsidR="007D6134" w:rsidRPr="0075201F" w:rsidTr="00AC0290">
        <w:tc>
          <w:tcPr>
            <w:tcW w:w="1548" w:type="dxa"/>
            <w:vMerge w:val="restart"/>
            <w:shd w:val="clear" w:color="auto" w:fill="auto"/>
          </w:tcPr>
          <w:p w:rsidR="007D6134" w:rsidRPr="0075201F" w:rsidRDefault="007D6134" w:rsidP="00AC0290">
            <w:pPr>
              <w:rPr>
                <w:rFonts w:cstheme="minorHAnsi"/>
                <w:sz w:val="20"/>
                <w:szCs w:val="20"/>
              </w:rPr>
            </w:pPr>
            <w:r w:rsidRPr="0075201F">
              <w:rPr>
                <w:rFonts w:cstheme="minorHAnsi"/>
                <w:sz w:val="20"/>
                <w:szCs w:val="20"/>
              </w:rPr>
              <w:t>Tuesday 13 September 2011</w:t>
            </w:r>
          </w:p>
        </w:tc>
        <w:tc>
          <w:tcPr>
            <w:tcW w:w="1440"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Nauru</w:t>
            </w:r>
          </w:p>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Joanna Crawford </w:t>
            </w:r>
            <w:proofErr w:type="spellStart"/>
            <w:r w:rsidRPr="0075201F">
              <w:rPr>
                <w:rFonts w:cstheme="minorHAnsi"/>
                <w:sz w:val="20"/>
                <w:szCs w:val="20"/>
              </w:rPr>
              <w:t>Bryde</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PACTAM Education Advisor</w:t>
            </w:r>
          </w:p>
        </w:tc>
      </w:tr>
      <w:tr w:rsidR="007D6134" w:rsidRPr="0075201F"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vAlign w:val="center"/>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David </w:t>
            </w:r>
            <w:proofErr w:type="spellStart"/>
            <w:r w:rsidRPr="0075201F">
              <w:rPr>
                <w:rFonts w:cstheme="minorHAnsi"/>
                <w:sz w:val="20"/>
                <w:szCs w:val="20"/>
              </w:rPr>
              <w:t>Lambourne</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Secretary for Justice</w:t>
            </w:r>
          </w:p>
        </w:tc>
      </w:tr>
      <w:tr w:rsidR="007D6134" w:rsidRPr="0075201F" w:rsidTr="00AC0290">
        <w:trPr>
          <w:trHeight w:val="70"/>
        </w:trPr>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vAlign w:val="center"/>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Kate Leroy</w:t>
            </w:r>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Parliamentary Counsel </w:t>
            </w:r>
          </w:p>
        </w:tc>
      </w:tr>
      <w:tr w:rsidR="007D6134" w:rsidRPr="0075201F" w:rsidTr="00AC0290">
        <w:tc>
          <w:tcPr>
            <w:tcW w:w="1548" w:type="dxa"/>
            <w:vMerge w:val="restart"/>
            <w:shd w:val="clear" w:color="auto" w:fill="auto"/>
          </w:tcPr>
          <w:p w:rsidR="007D6134" w:rsidRPr="0075201F" w:rsidRDefault="007D6134" w:rsidP="00AC0290">
            <w:pPr>
              <w:rPr>
                <w:rFonts w:cstheme="minorHAnsi"/>
                <w:sz w:val="20"/>
                <w:szCs w:val="20"/>
              </w:rPr>
            </w:pPr>
            <w:r w:rsidRPr="0075201F">
              <w:rPr>
                <w:rFonts w:cstheme="minorHAnsi"/>
                <w:sz w:val="20"/>
                <w:szCs w:val="20"/>
              </w:rPr>
              <w:t>Wednesday 14 September 2011</w:t>
            </w:r>
          </w:p>
        </w:tc>
        <w:tc>
          <w:tcPr>
            <w:tcW w:w="1440" w:type="dxa"/>
            <w:vMerge w:val="restart"/>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Nauru</w:t>
            </w: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Mark Skinner</w:t>
            </w:r>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First Secretary, AusAID Post</w:t>
            </w:r>
          </w:p>
        </w:tc>
      </w:tr>
      <w:tr w:rsidR="007D6134" w:rsidRPr="0075201F" w:rsidTr="00AC0290">
        <w:tc>
          <w:tcPr>
            <w:tcW w:w="1548" w:type="dxa"/>
            <w:vMerge/>
            <w:shd w:val="clear" w:color="auto" w:fill="auto"/>
          </w:tcPr>
          <w:p w:rsidR="007D6134" w:rsidRPr="0075201F" w:rsidRDefault="007D6134" w:rsidP="00AC0290">
            <w:pPr>
              <w:rPr>
                <w:rFonts w:cstheme="minorHAnsi"/>
                <w:sz w:val="20"/>
                <w:szCs w:val="20"/>
              </w:rPr>
            </w:pPr>
          </w:p>
        </w:tc>
        <w:tc>
          <w:tcPr>
            <w:tcW w:w="1440" w:type="dxa"/>
            <w:vMerge/>
            <w:shd w:val="clear" w:color="auto" w:fill="auto"/>
          </w:tcPr>
          <w:p w:rsidR="007D6134" w:rsidRPr="0075201F" w:rsidRDefault="007D6134" w:rsidP="00AC0290">
            <w:pPr>
              <w:rPr>
                <w:rFonts w:cstheme="minorHAnsi"/>
                <w:sz w:val="20"/>
                <w:szCs w:val="20"/>
              </w:rPr>
            </w:pP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Bruce </w:t>
            </w:r>
            <w:proofErr w:type="spellStart"/>
            <w:r w:rsidRPr="0075201F">
              <w:rPr>
                <w:rFonts w:cstheme="minorHAnsi"/>
                <w:sz w:val="20"/>
                <w:szCs w:val="20"/>
              </w:rPr>
              <w:t>Cowled</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High Commissioner Vanuatu</w:t>
            </w:r>
          </w:p>
        </w:tc>
      </w:tr>
      <w:tr w:rsidR="007D6134" w:rsidRPr="0075201F" w:rsidTr="00AC0290">
        <w:tc>
          <w:tcPr>
            <w:tcW w:w="1548" w:type="dxa"/>
            <w:shd w:val="clear" w:color="auto" w:fill="auto"/>
          </w:tcPr>
          <w:p w:rsidR="007D6134" w:rsidRPr="0075201F" w:rsidRDefault="007D6134" w:rsidP="00AC0290">
            <w:pPr>
              <w:rPr>
                <w:rFonts w:cstheme="minorHAnsi"/>
                <w:sz w:val="20"/>
                <w:szCs w:val="20"/>
              </w:rPr>
            </w:pPr>
            <w:r w:rsidRPr="0075201F">
              <w:rPr>
                <w:rFonts w:cstheme="minorHAnsi"/>
                <w:sz w:val="20"/>
                <w:szCs w:val="20"/>
              </w:rPr>
              <w:t>Friday 23</w:t>
            </w:r>
            <w:r w:rsidRPr="0075201F">
              <w:rPr>
                <w:rFonts w:cstheme="minorHAnsi"/>
                <w:sz w:val="20"/>
                <w:szCs w:val="20"/>
                <w:vertAlign w:val="superscript"/>
              </w:rPr>
              <w:t>rd</w:t>
            </w:r>
            <w:r w:rsidRPr="0075201F">
              <w:rPr>
                <w:rFonts w:cstheme="minorHAnsi"/>
                <w:sz w:val="20"/>
                <w:szCs w:val="20"/>
              </w:rPr>
              <w:t xml:space="preserve"> September </w:t>
            </w:r>
          </w:p>
        </w:tc>
        <w:tc>
          <w:tcPr>
            <w:tcW w:w="1440" w:type="dxa"/>
            <w:shd w:val="clear" w:color="auto" w:fill="auto"/>
          </w:tcPr>
          <w:p w:rsidR="007D6134" w:rsidRPr="0075201F" w:rsidRDefault="007D6134" w:rsidP="00AC0290">
            <w:pPr>
              <w:rPr>
                <w:rFonts w:cstheme="minorHAnsi"/>
                <w:sz w:val="20"/>
                <w:szCs w:val="20"/>
              </w:rPr>
            </w:pPr>
            <w:r w:rsidRPr="0075201F">
              <w:rPr>
                <w:rFonts w:cstheme="minorHAnsi"/>
                <w:sz w:val="20"/>
                <w:szCs w:val="20"/>
              </w:rPr>
              <w:t>Canberra (telephone discussion)</w:t>
            </w: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Beth Slatyer </w:t>
            </w:r>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Health Adviser, Health and HIV Section, AusAID</w:t>
            </w:r>
          </w:p>
        </w:tc>
      </w:tr>
      <w:tr w:rsidR="007D6134" w:rsidRPr="0075201F" w:rsidTr="00AC0290">
        <w:tc>
          <w:tcPr>
            <w:tcW w:w="1548" w:type="dxa"/>
            <w:shd w:val="clear" w:color="auto" w:fill="auto"/>
          </w:tcPr>
          <w:p w:rsidR="007D6134" w:rsidRPr="0075201F" w:rsidRDefault="007D6134" w:rsidP="00AC0290">
            <w:pPr>
              <w:rPr>
                <w:rFonts w:cstheme="minorHAnsi"/>
                <w:sz w:val="20"/>
                <w:szCs w:val="20"/>
              </w:rPr>
            </w:pPr>
            <w:r w:rsidRPr="0075201F">
              <w:rPr>
                <w:rFonts w:cstheme="minorHAnsi"/>
                <w:sz w:val="20"/>
                <w:szCs w:val="20"/>
              </w:rPr>
              <w:t>Thursday 10</w:t>
            </w:r>
            <w:r w:rsidRPr="0075201F">
              <w:rPr>
                <w:rFonts w:cstheme="minorHAnsi"/>
                <w:sz w:val="20"/>
                <w:szCs w:val="20"/>
                <w:vertAlign w:val="superscript"/>
              </w:rPr>
              <w:t>th</w:t>
            </w:r>
            <w:r w:rsidRPr="0075201F">
              <w:rPr>
                <w:rFonts w:cstheme="minorHAnsi"/>
                <w:sz w:val="20"/>
                <w:szCs w:val="20"/>
              </w:rPr>
              <w:t xml:space="preserve"> November</w:t>
            </w:r>
          </w:p>
        </w:tc>
        <w:tc>
          <w:tcPr>
            <w:tcW w:w="1440" w:type="dxa"/>
            <w:shd w:val="clear" w:color="auto" w:fill="auto"/>
          </w:tcPr>
          <w:p w:rsidR="007D6134" w:rsidRPr="0075201F" w:rsidRDefault="007D6134" w:rsidP="00AC0290">
            <w:pPr>
              <w:rPr>
                <w:rFonts w:cstheme="minorHAnsi"/>
                <w:sz w:val="20"/>
                <w:szCs w:val="20"/>
              </w:rPr>
            </w:pPr>
            <w:r w:rsidRPr="0075201F">
              <w:rPr>
                <w:rFonts w:cstheme="minorHAnsi"/>
                <w:sz w:val="20"/>
                <w:szCs w:val="20"/>
              </w:rPr>
              <w:t>Solomon Islands (telephone discussion)</w:t>
            </w:r>
          </w:p>
        </w:tc>
        <w:tc>
          <w:tcPr>
            <w:tcW w:w="2520" w:type="dxa"/>
            <w:shd w:val="clear" w:color="auto" w:fill="auto"/>
          </w:tcPr>
          <w:p w:rsidR="007D6134" w:rsidRPr="0075201F" w:rsidRDefault="007D6134" w:rsidP="00AC0290">
            <w:pPr>
              <w:rPr>
                <w:rFonts w:cstheme="minorHAnsi"/>
                <w:sz w:val="20"/>
                <w:szCs w:val="20"/>
              </w:rPr>
            </w:pPr>
            <w:proofErr w:type="spellStart"/>
            <w:r w:rsidRPr="0075201F">
              <w:rPr>
                <w:rFonts w:cstheme="minorHAnsi"/>
                <w:sz w:val="20"/>
                <w:szCs w:val="20"/>
              </w:rPr>
              <w:t>Harri</w:t>
            </w:r>
            <w:proofErr w:type="spellEnd"/>
            <w:r w:rsidRPr="0075201F">
              <w:rPr>
                <w:rFonts w:cstheme="minorHAnsi"/>
                <w:sz w:val="20"/>
                <w:szCs w:val="20"/>
              </w:rPr>
              <w:t xml:space="preserve">  </w:t>
            </w:r>
            <w:proofErr w:type="spellStart"/>
            <w:r w:rsidRPr="0075201F">
              <w:rPr>
                <w:rFonts w:cstheme="minorHAnsi"/>
                <w:sz w:val="20"/>
                <w:szCs w:val="20"/>
              </w:rPr>
              <w:t>Rini</w:t>
            </w:r>
            <w:proofErr w:type="spellEnd"/>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Deputy Director Transport Policy &amp; Planning, Ministry of Infrastructure and Development, Solomon Islands Government. </w:t>
            </w:r>
          </w:p>
        </w:tc>
      </w:tr>
      <w:tr w:rsidR="007D6134" w:rsidRPr="0075201F" w:rsidTr="00AC0290">
        <w:tc>
          <w:tcPr>
            <w:tcW w:w="1548" w:type="dxa"/>
            <w:shd w:val="clear" w:color="auto" w:fill="auto"/>
          </w:tcPr>
          <w:p w:rsidR="007D6134" w:rsidRPr="0075201F" w:rsidRDefault="007D6134" w:rsidP="00AC0290">
            <w:pPr>
              <w:rPr>
                <w:rFonts w:cstheme="minorHAnsi"/>
                <w:sz w:val="20"/>
                <w:szCs w:val="20"/>
              </w:rPr>
            </w:pPr>
            <w:r w:rsidRPr="0075201F">
              <w:rPr>
                <w:rFonts w:cstheme="minorHAnsi"/>
                <w:sz w:val="20"/>
                <w:szCs w:val="20"/>
              </w:rPr>
              <w:t>Friday 25</w:t>
            </w:r>
            <w:r w:rsidRPr="0075201F">
              <w:rPr>
                <w:rFonts w:cstheme="minorHAnsi"/>
                <w:sz w:val="20"/>
                <w:szCs w:val="20"/>
                <w:vertAlign w:val="superscript"/>
              </w:rPr>
              <w:t>th</w:t>
            </w:r>
            <w:r w:rsidRPr="0075201F">
              <w:rPr>
                <w:rFonts w:cstheme="minorHAnsi"/>
                <w:sz w:val="20"/>
                <w:szCs w:val="20"/>
              </w:rPr>
              <w:t xml:space="preserve"> November </w:t>
            </w:r>
          </w:p>
        </w:tc>
        <w:tc>
          <w:tcPr>
            <w:tcW w:w="1440" w:type="dxa"/>
            <w:shd w:val="clear" w:color="auto" w:fill="auto"/>
          </w:tcPr>
          <w:p w:rsidR="007D6134" w:rsidRPr="0075201F" w:rsidRDefault="007D6134" w:rsidP="00AC0290">
            <w:pPr>
              <w:rPr>
                <w:rFonts w:cstheme="minorHAnsi"/>
                <w:sz w:val="20"/>
                <w:szCs w:val="20"/>
              </w:rPr>
            </w:pPr>
            <w:r w:rsidRPr="0075201F">
              <w:rPr>
                <w:rFonts w:cstheme="minorHAnsi"/>
                <w:sz w:val="20"/>
                <w:szCs w:val="20"/>
              </w:rPr>
              <w:t>New Zealand. (telephone discussion)</w:t>
            </w:r>
          </w:p>
        </w:tc>
        <w:tc>
          <w:tcPr>
            <w:tcW w:w="2520" w:type="dxa"/>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Marion Ferguson </w:t>
            </w:r>
          </w:p>
        </w:tc>
        <w:tc>
          <w:tcPr>
            <w:tcW w:w="4680" w:type="dxa"/>
            <w:shd w:val="clear" w:color="auto" w:fill="auto"/>
          </w:tcPr>
          <w:p w:rsidR="007D6134" w:rsidRPr="0075201F" w:rsidRDefault="007D6134" w:rsidP="00AC0290">
            <w:pPr>
              <w:rPr>
                <w:rFonts w:cstheme="minorHAnsi"/>
                <w:sz w:val="20"/>
                <w:szCs w:val="20"/>
              </w:rPr>
            </w:pPr>
            <w:r w:rsidRPr="0075201F">
              <w:rPr>
                <w:rFonts w:cstheme="minorHAnsi"/>
                <w:sz w:val="20"/>
                <w:szCs w:val="20"/>
              </w:rPr>
              <w:t>Aid Activity Manager for Nauru and Solomon Islands for the New Zealand Aid Program</w:t>
            </w:r>
          </w:p>
        </w:tc>
      </w:tr>
      <w:tr w:rsidR="007D6134" w:rsidRPr="0075201F" w:rsidTr="00AC0290">
        <w:tc>
          <w:tcPr>
            <w:tcW w:w="1548" w:type="dxa"/>
            <w:vMerge w:val="restart"/>
            <w:tcBorders>
              <w:top w:val="single" w:sz="4" w:space="0" w:color="auto"/>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Monday 28 November</w:t>
            </w:r>
          </w:p>
        </w:tc>
        <w:tc>
          <w:tcPr>
            <w:tcW w:w="1440" w:type="dxa"/>
            <w:vMerge w:val="restart"/>
            <w:tcBorders>
              <w:top w:val="single" w:sz="4" w:space="0" w:color="auto"/>
              <w:left w:val="single" w:sz="4" w:space="0" w:color="auto"/>
              <w:right w:val="single" w:sz="4" w:space="0" w:color="auto"/>
            </w:tcBorders>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Tonga</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Lilieta Takau</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Senior Program Manager, AusAID Post</w:t>
            </w:r>
          </w:p>
        </w:tc>
      </w:tr>
      <w:tr w:rsidR="007D6134" w:rsidRPr="0075201F" w:rsidTr="00AC0290">
        <w:tc>
          <w:tcPr>
            <w:tcW w:w="1548"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1440"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Salesi Fineanganofo</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Program Manager, AusAID Post</w:t>
            </w:r>
          </w:p>
        </w:tc>
      </w:tr>
      <w:tr w:rsidR="007D6134" w:rsidRPr="0075201F" w:rsidTr="00AC0290">
        <w:tc>
          <w:tcPr>
            <w:tcW w:w="1548"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1440"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Natalia </w:t>
            </w:r>
            <w:proofErr w:type="spellStart"/>
            <w:r w:rsidRPr="0075201F">
              <w:rPr>
                <w:rFonts w:cstheme="minorHAnsi"/>
                <w:sz w:val="20"/>
                <w:szCs w:val="20"/>
              </w:rPr>
              <w:t>Latu</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Tonga Aid Management Division</w:t>
            </w:r>
          </w:p>
        </w:tc>
      </w:tr>
      <w:tr w:rsidR="007D6134" w:rsidRPr="0075201F" w:rsidTr="00AC0290">
        <w:tc>
          <w:tcPr>
            <w:tcW w:w="1548"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1440"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roofErr w:type="spellStart"/>
            <w:r w:rsidRPr="0075201F">
              <w:rPr>
                <w:rFonts w:cstheme="minorHAnsi"/>
                <w:sz w:val="20"/>
                <w:szCs w:val="20"/>
              </w:rPr>
              <w:t>Tufui</w:t>
            </w:r>
            <w:proofErr w:type="spellEnd"/>
            <w:r w:rsidRPr="0075201F">
              <w:rPr>
                <w:rFonts w:cstheme="minorHAnsi"/>
                <w:sz w:val="20"/>
                <w:szCs w:val="20"/>
              </w:rPr>
              <w:t xml:space="preserve"> </w:t>
            </w:r>
            <w:proofErr w:type="spellStart"/>
            <w:r w:rsidRPr="0075201F">
              <w:rPr>
                <w:rFonts w:cstheme="minorHAnsi"/>
                <w:sz w:val="20"/>
                <w:szCs w:val="20"/>
              </w:rPr>
              <w:t>Faletau</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Planning and Policy Division, Ministry of Finance and National Planning</w:t>
            </w:r>
          </w:p>
        </w:tc>
      </w:tr>
      <w:tr w:rsidR="007D6134" w:rsidRPr="0075201F" w:rsidTr="00AC0290">
        <w:tc>
          <w:tcPr>
            <w:tcW w:w="1548" w:type="dxa"/>
            <w:vMerge/>
            <w:tcBorders>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Saia </w:t>
            </w:r>
            <w:proofErr w:type="spellStart"/>
            <w:r w:rsidRPr="0075201F">
              <w:rPr>
                <w:rFonts w:cstheme="minorHAnsi"/>
                <w:sz w:val="20"/>
                <w:szCs w:val="20"/>
              </w:rPr>
              <w:t>Faletau</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Asian Development Bank/World Bank representative Tonga</w:t>
            </w:r>
          </w:p>
        </w:tc>
      </w:tr>
      <w:tr w:rsidR="007D6134" w:rsidRPr="0075201F" w:rsidTr="00AC0290">
        <w:tc>
          <w:tcPr>
            <w:tcW w:w="1548" w:type="dxa"/>
            <w:vMerge w:val="restart"/>
            <w:tcBorders>
              <w:top w:val="single" w:sz="4" w:space="0" w:color="auto"/>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Tuesday 29 November</w:t>
            </w:r>
          </w:p>
        </w:tc>
        <w:tc>
          <w:tcPr>
            <w:tcW w:w="1440" w:type="dxa"/>
            <w:vMerge w:val="restart"/>
            <w:tcBorders>
              <w:top w:val="single" w:sz="4" w:space="0" w:color="auto"/>
              <w:left w:val="single" w:sz="4" w:space="0" w:color="auto"/>
              <w:right w:val="single" w:sz="4" w:space="0" w:color="auto"/>
            </w:tcBorders>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Tonga</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Ms </w:t>
            </w:r>
            <w:proofErr w:type="spellStart"/>
            <w:r w:rsidRPr="0075201F">
              <w:rPr>
                <w:rFonts w:cstheme="minorHAnsi"/>
                <w:sz w:val="20"/>
                <w:szCs w:val="20"/>
              </w:rPr>
              <w:t>Vaimoana</w:t>
            </w:r>
            <w:proofErr w:type="spellEnd"/>
            <w:r w:rsidRPr="0075201F">
              <w:rPr>
                <w:rFonts w:cstheme="minorHAnsi"/>
                <w:sz w:val="20"/>
                <w:szCs w:val="20"/>
              </w:rPr>
              <w:t xml:space="preserve"> </w:t>
            </w:r>
            <w:proofErr w:type="spellStart"/>
            <w:r w:rsidRPr="0075201F">
              <w:rPr>
                <w:rFonts w:cstheme="minorHAnsi"/>
                <w:sz w:val="20"/>
                <w:szCs w:val="20"/>
              </w:rPr>
              <w:t>Taukolo</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Acting CEO, Ministry of Labour, Commerce and Industry</w:t>
            </w:r>
          </w:p>
        </w:tc>
      </w:tr>
      <w:tr w:rsidR="007D6134" w:rsidRPr="0075201F" w:rsidTr="00AC0290">
        <w:tc>
          <w:tcPr>
            <w:tcW w:w="1548"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1440"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Mr </w:t>
            </w:r>
            <w:proofErr w:type="spellStart"/>
            <w:r w:rsidRPr="0075201F">
              <w:rPr>
                <w:rFonts w:cstheme="minorHAnsi"/>
                <w:sz w:val="20"/>
                <w:szCs w:val="20"/>
              </w:rPr>
              <w:t>Sefita</w:t>
            </w:r>
            <w:proofErr w:type="spellEnd"/>
            <w:r w:rsidRPr="0075201F">
              <w:rPr>
                <w:rFonts w:cstheme="minorHAnsi"/>
                <w:sz w:val="20"/>
                <w:szCs w:val="20"/>
              </w:rPr>
              <w:t xml:space="preserve"> </w:t>
            </w:r>
            <w:proofErr w:type="spellStart"/>
            <w:r w:rsidRPr="0075201F">
              <w:rPr>
                <w:rFonts w:cstheme="minorHAnsi"/>
                <w:sz w:val="20"/>
                <w:szCs w:val="20"/>
              </w:rPr>
              <w:t>Tangi</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Revenue Services Department</w:t>
            </w:r>
          </w:p>
        </w:tc>
      </w:tr>
      <w:tr w:rsidR="007D6134" w:rsidRPr="0075201F" w:rsidTr="00AC0290">
        <w:tc>
          <w:tcPr>
            <w:tcW w:w="1548"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1440"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Mr </w:t>
            </w:r>
            <w:proofErr w:type="spellStart"/>
            <w:r w:rsidRPr="0075201F">
              <w:rPr>
                <w:rFonts w:cstheme="minorHAnsi"/>
                <w:sz w:val="20"/>
                <w:szCs w:val="20"/>
              </w:rPr>
              <w:t>Akanesi</w:t>
            </w:r>
            <w:proofErr w:type="spellEnd"/>
            <w:r w:rsidRPr="0075201F">
              <w:rPr>
                <w:rFonts w:cstheme="minorHAnsi"/>
                <w:sz w:val="20"/>
                <w:szCs w:val="20"/>
              </w:rPr>
              <w:t xml:space="preserve"> </w:t>
            </w:r>
            <w:proofErr w:type="spellStart"/>
            <w:r w:rsidRPr="0075201F">
              <w:rPr>
                <w:rFonts w:cstheme="minorHAnsi"/>
                <w:sz w:val="20"/>
                <w:szCs w:val="20"/>
              </w:rPr>
              <w:t>Taufa</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Acting CEO, Revenue Services Department</w:t>
            </w:r>
          </w:p>
        </w:tc>
      </w:tr>
      <w:tr w:rsidR="007D6134" w:rsidRPr="0075201F" w:rsidTr="00AC0290">
        <w:tc>
          <w:tcPr>
            <w:tcW w:w="1548" w:type="dxa"/>
            <w:vMerge/>
            <w:tcBorders>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Ms </w:t>
            </w:r>
            <w:proofErr w:type="spellStart"/>
            <w:r w:rsidRPr="0075201F">
              <w:rPr>
                <w:rFonts w:cstheme="minorHAnsi"/>
                <w:sz w:val="20"/>
                <w:szCs w:val="20"/>
              </w:rPr>
              <w:t>Mishka</w:t>
            </w:r>
            <w:proofErr w:type="spellEnd"/>
            <w:r w:rsidRPr="0075201F">
              <w:rPr>
                <w:rFonts w:cstheme="minorHAnsi"/>
                <w:sz w:val="20"/>
                <w:szCs w:val="20"/>
              </w:rPr>
              <w:t xml:space="preserve"> </w:t>
            </w:r>
            <w:proofErr w:type="spellStart"/>
            <w:r w:rsidRPr="0075201F">
              <w:rPr>
                <w:rFonts w:cstheme="minorHAnsi"/>
                <w:sz w:val="20"/>
                <w:szCs w:val="20"/>
              </w:rPr>
              <w:t>Tu’ifua</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Public Service Commissioner </w:t>
            </w:r>
          </w:p>
        </w:tc>
      </w:tr>
      <w:tr w:rsidR="007D6134" w:rsidRPr="0075201F" w:rsidTr="00AC0290">
        <w:tc>
          <w:tcPr>
            <w:tcW w:w="1548" w:type="dxa"/>
            <w:vMerge w:val="restart"/>
            <w:tcBorders>
              <w:top w:val="single" w:sz="4" w:space="0" w:color="auto"/>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Tuesday 29 November</w:t>
            </w:r>
          </w:p>
        </w:tc>
        <w:tc>
          <w:tcPr>
            <w:tcW w:w="1440" w:type="dxa"/>
            <w:vMerge w:val="restart"/>
            <w:tcBorders>
              <w:top w:val="single" w:sz="4" w:space="0" w:color="auto"/>
              <w:left w:val="single" w:sz="4" w:space="0" w:color="auto"/>
              <w:right w:val="single" w:sz="4" w:space="0" w:color="auto"/>
            </w:tcBorders>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Tonga</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Ms </w:t>
            </w:r>
            <w:proofErr w:type="spellStart"/>
            <w:r w:rsidRPr="0075201F">
              <w:rPr>
                <w:rFonts w:cstheme="minorHAnsi"/>
                <w:sz w:val="20"/>
                <w:szCs w:val="20"/>
              </w:rPr>
              <w:t>Ata’ata</w:t>
            </w:r>
            <w:proofErr w:type="spellEnd"/>
            <w:r w:rsidRPr="0075201F">
              <w:rPr>
                <w:rFonts w:cstheme="minorHAnsi"/>
                <w:sz w:val="20"/>
                <w:szCs w:val="20"/>
              </w:rPr>
              <w:t xml:space="preserve"> </w:t>
            </w:r>
            <w:proofErr w:type="spellStart"/>
            <w:r w:rsidRPr="0075201F">
              <w:rPr>
                <w:rFonts w:cstheme="minorHAnsi"/>
                <w:sz w:val="20"/>
                <w:szCs w:val="20"/>
              </w:rPr>
              <w:t>Finau</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Statistics Department</w:t>
            </w:r>
          </w:p>
        </w:tc>
      </w:tr>
      <w:tr w:rsidR="007D6134" w:rsidRPr="0075201F" w:rsidTr="00AC0290">
        <w:tc>
          <w:tcPr>
            <w:tcW w:w="1548" w:type="dxa"/>
            <w:vMerge/>
            <w:tcBorders>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 Ms </w:t>
            </w:r>
            <w:proofErr w:type="spellStart"/>
            <w:r w:rsidRPr="0075201F">
              <w:rPr>
                <w:rFonts w:cstheme="minorHAnsi"/>
                <w:sz w:val="20"/>
                <w:szCs w:val="20"/>
              </w:rPr>
              <w:t>Talanaivini</w:t>
            </w:r>
            <w:proofErr w:type="spellEnd"/>
            <w:r w:rsidRPr="0075201F">
              <w:rPr>
                <w:rFonts w:cstheme="minorHAnsi"/>
                <w:sz w:val="20"/>
                <w:szCs w:val="20"/>
              </w:rPr>
              <w:t xml:space="preserve"> </w:t>
            </w:r>
            <w:proofErr w:type="spellStart"/>
            <w:r w:rsidRPr="0075201F">
              <w:rPr>
                <w:rFonts w:cstheme="minorHAnsi"/>
                <w:sz w:val="20"/>
                <w:szCs w:val="20"/>
              </w:rPr>
              <w:t>Vea</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Procurement Division, Ministry of Finance and National Planning</w:t>
            </w:r>
          </w:p>
        </w:tc>
      </w:tr>
      <w:tr w:rsidR="007D6134" w:rsidRPr="0075201F" w:rsidTr="00AC0290">
        <w:tc>
          <w:tcPr>
            <w:tcW w:w="1548" w:type="dxa"/>
            <w:vMerge w:val="restart"/>
            <w:tcBorders>
              <w:top w:val="single" w:sz="4" w:space="0" w:color="auto"/>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lastRenderedPageBreak/>
              <w:t>Wednesday 30 November</w:t>
            </w:r>
          </w:p>
        </w:tc>
        <w:tc>
          <w:tcPr>
            <w:tcW w:w="1440" w:type="dxa"/>
            <w:vMerge w:val="restart"/>
            <w:tcBorders>
              <w:top w:val="single" w:sz="4" w:space="0" w:color="auto"/>
              <w:left w:val="single" w:sz="4" w:space="0" w:color="auto"/>
              <w:right w:val="single" w:sz="4" w:space="0" w:color="auto"/>
            </w:tcBorders>
            <w:shd w:val="clear" w:color="auto" w:fill="auto"/>
            <w:vAlign w:val="center"/>
          </w:tcPr>
          <w:p w:rsidR="007D6134" w:rsidRPr="0075201F" w:rsidRDefault="007D6134" w:rsidP="00AC0290">
            <w:pPr>
              <w:rPr>
                <w:rFonts w:cstheme="minorHAnsi"/>
                <w:sz w:val="20"/>
                <w:szCs w:val="20"/>
              </w:rPr>
            </w:pPr>
            <w:r w:rsidRPr="0075201F">
              <w:rPr>
                <w:rFonts w:cstheme="minorHAnsi"/>
                <w:sz w:val="20"/>
                <w:szCs w:val="20"/>
              </w:rPr>
              <w:t>Samoa</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Anthony Stannard</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AusAID Counsellor, Development Cooperation</w:t>
            </w:r>
          </w:p>
        </w:tc>
      </w:tr>
      <w:tr w:rsidR="007D6134" w:rsidRPr="0075201F" w:rsidTr="00AC0290">
        <w:tc>
          <w:tcPr>
            <w:tcW w:w="1548"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1440"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Mr </w:t>
            </w:r>
            <w:proofErr w:type="spellStart"/>
            <w:r w:rsidRPr="0075201F">
              <w:rPr>
                <w:rFonts w:cstheme="minorHAnsi"/>
                <w:sz w:val="20"/>
                <w:szCs w:val="20"/>
              </w:rPr>
              <w:t>Tuufeao</w:t>
            </w:r>
            <w:proofErr w:type="spellEnd"/>
            <w:r w:rsidRPr="0075201F">
              <w:rPr>
                <w:rFonts w:cstheme="minorHAnsi"/>
                <w:sz w:val="20"/>
                <w:szCs w:val="20"/>
              </w:rPr>
              <w:t xml:space="preserve"> </w:t>
            </w:r>
            <w:proofErr w:type="spellStart"/>
            <w:r w:rsidRPr="0075201F">
              <w:rPr>
                <w:rFonts w:cstheme="minorHAnsi"/>
                <w:sz w:val="20"/>
                <w:szCs w:val="20"/>
              </w:rPr>
              <w:t>Faatuai</w:t>
            </w:r>
            <w:proofErr w:type="spellEnd"/>
            <w:r w:rsidRPr="0075201F">
              <w:rPr>
                <w:rFonts w:cstheme="minorHAnsi"/>
                <w:sz w:val="20"/>
                <w:szCs w:val="20"/>
              </w:rPr>
              <w:t xml:space="preserve"> </w:t>
            </w:r>
            <w:proofErr w:type="spellStart"/>
            <w:r w:rsidRPr="0075201F">
              <w:rPr>
                <w:rFonts w:cstheme="minorHAnsi"/>
                <w:sz w:val="20"/>
                <w:szCs w:val="20"/>
              </w:rPr>
              <w:t>Fanolua</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Acting CEO, Legal department, International audit</w:t>
            </w:r>
          </w:p>
        </w:tc>
      </w:tr>
      <w:tr w:rsidR="007D6134" w:rsidRPr="0075201F" w:rsidTr="00AC0290">
        <w:tc>
          <w:tcPr>
            <w:tcW w:w="1548"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1440" w:type="dxa"/>
            <w:vMerge/>
            <w:tcBorders>
              <w:left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Mr </w:t>
            </w:r>
            <w:proofErr w:type="spellStart"/>
            <w:r w:rsidRPr="0075201F">
              <w:rPr>
                <w:rFonts w:cstheme="minorHAnsi"/>
                <w:sz w:val="20"/>
                <w:szCs w:val="20"/>
              </w:rPr>
              <w:t>Malietau</w:t>
            </w:r>
            <w:proofErr w:type="spellEnd"/>
            <w:r w:rsidRPr="0075201F">
              <w:rPr>
                <w:rFonts w:cstheme="minorHAnsi"/>
                <w:sz w:val="20"/>
                <w:szCs w:val="20"/>
              </w:rPr>
              <w:t xml:space="preserve"> </w:t>
            </w:r>
            <w:proofErr w:type="spellStart"/>
            <w:r w:rsidRPr="0075201F">
              <w:rPr>
                <w:rFonts w:cstheme="minorHAnsi"/>
                <w:sz w:val="20"/>
                <w:szCs w:val="20"/>
              </w:rPr>
              <w:t>Malietoa</w:t>
            </w:r>
            <w:proofErr w:type="spellEnd"/>
            <w:r w:rsidRPr="0075201F">
              <w:rPr>
                <w:rFonts w:cstheme="minorHAnsi"/>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Parliamentary Counsel, Office of the Attorney General</w:t>
            </w:r>
          </w:p>
        </w:tc>
      </w:tr>
      <w:tr w:rsidR="007D6134" w:rsidRPr="0075201F" w:rsidTr="00AC0290">
        <w:tc>
          <w:tcPr>
            <w:tcW w:w="1548" w:type="dxa"/>
            <w:vMerge/>
            <w:tcBorders>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1440" w:type="dxa"/>
            <w:vMerge/>
            <w:tcBorders>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Mr </w:t>
            </w:r>
            <w:proofErr w:type="spellStart"/>
            <w:r w:rsidRPr="0075201F">
              <w:rPr>
                <w:rFonts w:cstheme="minorHAnsi"/>
                <w:sz w:val="20"/>
                <w:szCs w:val="20"/>
              </w:rPr>
              <w:t>Aumua</w:t>
            </w:r>
            <w:proofErr w:type="spellEnd"/>
            <w:r w:rsidRPr="0075201F">
              <w:rPr>
                <w:rFonts w:cstheme="minorHAnsi"/>
                <w:sz w:val="20"/>
                <w:szCs w:val="20"/>
              </w:rPr>
              <w:t xml:space="preserve"> Ming Leung </w:t>
            </w:r>
            <w:proofErr w:type="spellStart"/>
            <w:r w:rsidRPr="0075201F">
              <w:rPr>
                <w:rFonts w:cstheme="minorHAnsi"/>
                <w:sz w:val="20"/>
                <w:szCs w:val="20"/>
              </w:rPr>
              <w:t>Wai</w:t>
            </w:r>
            <w:proofErr w:type="spellEnd"/>
            <w:r w:rsidRPr="0075201F">
              <w:rPr>
                <w:rFonts w:cstheme="minorHAnsi"/>
                <w:sz w:val="20"/>
                <w:szCs w:val="20"/>
              </w:rPr>
              <w:t>, AG</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Attorney General</w:t>
            </w:r>
          </w:p>
        </w:tc>
      </w:tr>
      <w:tr w:rsidR="007D6134" w:rsidRPr="0075201F" w:rsidTr="00AC0290">
        <w:tc>
          <w:tcPr>
            <w:tcW w:w="1548"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Thursday 1 December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Samoa</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roofErr w:type="spellStart"/>
            <w:r w:rsidRPr="0075201F">
              <w:rPr>
                <w:rFonts w:cstheme="minorHAnsi"/>
                <w:sz w:val="20"/>
                <w:szCs w:val="20"/>
              </w:rPr>
              <w:t>Leaupepe</w:t>
            </w:r>
            <w:proofErr w:type="spellEnd"/>
            <w:r w:rsidRPr="0075201F">
              <w:rPr>
                <w:rFonts w:cstheme="minorHAnsi"/>
                <w:sz w:val="20"/>
                <w:szCs w:val="20"/>
              </w:rPr>
              <w:t xml:space="preserve"> </w:t>
            </w:r>
            <w:proofErr w:type="spellStart"/>
            <w:r w:rsidRPr="0075201F">
              <w:rPr>
                <w:rFonts w:cstheme="minorHAnsi"/>
                <w:sz w:val="20"/>
                <w:szCs w:val="20"/>
              </w:rPr>
              <w:t>Peleiseuma</w:t>
            </w:r>
            <w:proofErr w:type="spellEnd"/>
            <w:r w:rsidRPr="0075201F">
              <w:rPr>
                <w:rFonts w:cstheme="minorHAnsi"/>
                <w:sz w:val="20"/>
                <w:szCs w:val="20"/>
              </w:rPr>
              <w:t xml:space="preserve"> </w:t>
            </w:r>
            <w:proofErr w:type="spellStart"/>
            <w:r w:rsidRPr="0075201F">
              <w:rPr>
                <w:rFonts w:cstheme="minorHAnsi"/>
                <w:sz w:val="20"/>
                <w:szCs w:val="20"/>
              </w:rPr>
              <w:t>Ropati</w:t>
            </w:r>
            <w:proofErr w:type="spellEnd"/>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CEO Public Trust</w:t>
            </w:r>
          </w:p>
        </w:tc>
      </w:tr>
      <w:tr w:rsidR="007D6134" w:rsidRPr="0075201F" w:rsidTr="00AC0290">
        <w:tc>
          <w:tcPr>
            <w:tcW w:w="1548"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Tuesday 6</w:t>
            </w:r>
            <w:r w:rsidRPr="0075201F">
              <w:rPr>
                <w:rFonts w:cstheme="minorHAnsi"/>
                <w:sz w:val="20"/>
                <w:szCs w:val="20"/>
                <w:vertAlign w:val="superscript"/>
              </w:rPr>
              <w:t>th</w:t>
            </w:r>
            <w:r w:rsidRPr="0075201F">
              <w:rPr>
                <w:rFonts w:cstheme="minorHAnsi"/>
                <w:sz w:val="20"/>
                <w:szCs w:val="20"/>
              </w:rPr>
              <w:t xml:space="preserve"> December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Anthony Higgins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PFM Metric Pty Ltd. </w:t>
            </w:r>
          </w:p>
        </w:tc>
      </w:tr>
      <w:tr w:rsidR="007D6134" w:rsidRPr="0075201F" w:rsidTr="00AC0290">
        <w:tc>
          <w:tcPr>
            <w:tcW w:w="1548"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Wednesday 7</w:t>
            </w:r>
            <w:r w:rsidRPr="0075201F">
              <w:rPr>
                <w:rFonts w:cstheme="minorHAnsi"/>
                <w:sz w:val="20"/>
                <w:szCs w:val="20"/>
                <w:vertAlign w:val="superscript"/>
              </w:rPr>
              <w:t>th</w:t>
            </w:r>
            <w:r w:rsidRPr="0075201F">
              <w:rPr>
                <w:rFonts w:cstheme="minorHAnsi"/>
                <w:sz w:val="20"/>
                <w:szCs w:val="20"/>
              </w:rPr>
              <w:t xml:space="preserve"> December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 xml:space="preserve">Matt Davies &amp; Margaret Cotton </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7D6134" w:rsidRPr="0075201F" w:rsidRDefault="007D6134" w:rsidP="00AC0290">
            <w:pPr>
              <w:rPr>
                <w:rFonts w:cstheme="minorHAnsi"/>
                <w:sz w:val="20"/>
                <w:szCs w:val="20"/>
              </w:rPr>
            </w:pPr>
            <w:r w:rsidRPr="0075201F">
              <w:rPr>
                <w:rFonts w:cstheme="minorHAnsi"/>
                <w:sz w:val="20"/>
                <w:szCs w:val="20"/>
              </w:rPr>
              <w:t>PFTAC, Pacific Financial Technical Assistance Centre, International Monetary Fund, Fiji</w:t>
            </w:r>
          </w:p>
        </w:tc>
      </w:tr>
    </w:tbl>
    <w:p w:rsidR="007D6134" w:rsidRPr="0075201F" w:rsidRDefault="007D6134" w:rsidP="007D6134">
      <w:pPr>
        <w:rPr>
          <w:rFonts w:cstheme="minorHAnsi"/>
          <w:sz w:val="20"/>
          <w:szCs w:val="20"/>
        </w:rPr>
      </w:pPr>
    </w:p>
    <w:p w:rsidR="007D6134" w:rsidRPr="0075201F" w:rsidRDefault="007D6134" w:rsidP="007D6134">
      <w:pPr>
        <w:rPr>
          <w:rFonts w:cstheme="minorHAnsi"/>
          <w:sz w:val="20"/>
          <w:szCs w:val="20"/>
        </w:rPr>
      </w:pPr>
    </w:p>
    <w:p w:rsidR="007D6134" w:rsidRPr="0075201F" w:rsidRDefault="007D6134" w:rsidP="007D6134">
      <w:pPr>
        <w:rPr>
          <w:rFonts w:cstheme="minorHAnsi"/>
          <w:sz w:val="20"/>
          <w:szCs w:val="20"/>
        </w:rPr>
      </w:pPr>
    </w:p>
    <w:p w:rsidR="00644C9C" w:rsidRPr="0075201F" w:rsidRDefault="00644C9C">
      <w:pPr>
        <w:rPr>
          <w:rFonts w:cstheme="minorHAnsi"/>
          <w:sz w:val="20"/>
          <w:szCs w:val="20"/>
        </w:rPr>
      </w:pPr>
      <w:r w:rsidRPr="0075201F">
        <w:rPr>
          <w:rFonts w:cstheme="minorHAnsi"/>
          <w:sz w:val="20"/>
          <w:szCs w:val="20"/>
        </w:rPr>
        <w:br w:type="page"/>
      </w:r>
    </w:p>
    <w:p w:rsidR="00A13604" w:rsidRPr="00EB6260" w:rsidRDefault="00A13604" w:rsidP="00A13604">
      <w:pPr>
        <w:rPr>
          <w:rFonts w:cstheme="minorHAnsi"/>
          <w:b/>
          <w:color w:val="0070C0"/>
          <w:sz w:val="28"/>
          <w:szCs w:val="28"/>
        </w:rPr>
      </w:pPr>
      <w:r w:rsidRPr="00EB6260">
        <w:rPr>
          <w:rFonts w:cstheme="minorHAnsi"/>
          <w:b/>
          <w:color w:val="0070C0"/>
          <w:sz w:val="28"/>
          <w:szCs w:val="28"/>
        </w:rPr>
        <w:lastRenderedPageBreak/>
        <w:t>Annex 5.  Questionnaire for PACTAM Advisors</w:t>
      </w:r>
    </w:p>
    <w:p w:rsidR="00A13604" w:rsidRPr="00B07E66" w:rsidRDefault="00A13604" w:rsidP="00A13604">
      <w:pPr>
        <w:rPr>
          <w:rFonts w:cstheme="minorHAnsi"/>
          <w:b/>
          <w:sz w:val="20"/>
          <w:szCs w:val="20"/>
          <w:u w:val="single"/>
        </w:rPr>
      </w:pPr>
      <w:r w:rsidRPr="00B07E66">
        <w:rPr>
          <w:rFonts w:cstheme="minorHAnsi"/>
          <w:sz w:val="20"/>
          <w:szCs w:val="20"/>
        </w:rPr>
        <w:t xml:space="preserve">Dear PACTAMERs, as part of the </w:t>
      </w:r>
      <w:r w:rsidRPr="00B07E66">
        <w:rPr>
          <w:rFonts w:cstheme="minorHAnsi"/>
          <w:b/>
          <w:sz w:val="20"/>
          <w:szCs w:val="20"/>
        </w:rPr>
        <w:t>independent</w:t>
      </w:r>
      <w:r w:rsidRPr="00B07E66">
        <w:rPr>
          <w:rFonts w:cstheme="minorHAnsi"/>
          <w:sz w:val="20"/>
          <w:szCs w:val="20"/>
        </w:rPr>
        <w:t xml:space="preserve"> progress review of the PACTAM mechanism, a short questionnaire has been developed. This questionnaire is designed to assess some aspects of the PACTAM mechanism – with a view to learning lessons and improving the program. It is </w:t>
      </w:r>
      <w:r w:rsidRPr="00B07E66">
        <w:rPr>
          <w:rFonts w:cstheme="minorHAnsi"/>
          <w:b/>
          <w:sz w:val="20"/>
          <w:szCs w:val="20"/>
        </w:rPr>
        <w:t>NOT an assessment of YOUR performance or that of AVI</w:t>
      </w:r>
      <w:r w:rsidRPr="00B07E66">
        <w:rPr>
          <w:rFonts w:cstheme="minorHAnsi"/>
          <w:sz w:val="20"/>
          <w:szCs w:val="20"/>
        </w:rPr>
        <w:t xml:space="preserve">. Please answer questions to the best of your ability. In many questions a 1-6 scale is given, with </w:t>
      </w:r>
      <w:r w:rsidRPr="00B07E66">
        <w:rPr>
          <w:rFonts w:eastAsia="Times New Roman" w:cstheme="minorHAnsi"/>
          <w:sz w:val="20"/>
          <w:szCs w:val="20"/>
        </w:rPr>
        <w:t xml:space="preserve">1= Very Poor: 2= Poor: 3= Less than adequate: 4 = Adequate; 5 = good; 6 = Excellent. Please answer all questions as best you can – providing supplementary information where possible. </w:t>
      </w:r>
      <w:r w:rsidRPr="00B07E66">
        <w:rPr>
          <w:rFonts w:eastAsia="Times New Roman" w:cstheme="minorHAnsi"/>
          <w:b/>
          <w:sz w:val="20"/>
          <w:szCs w:val="20"/>
        </w:rPr>
        <w:t>Please note: a</w:t>
      </w:r>
      <w:r w:rsidRPr="00B07E66">
        <w:rPr>
          <w:rFonts w:cstheme="minorHAnsi"/>
          <w:b/>
          <w:sz w:val="20"/>
          <w:szCs w:val="20"/>
          <w:u w:val="single"/>
        </w:rPr>
        <w:t xml:space="preserve">ll answers will be kept strictly confidential.   </w:t>
      </w:r>
    </w:p>
    <w:p w:rsidR="00A13604" w:rsidRPr="00B07E66" w:rsidRDefault="00A13604" w:rsidP="00A13604">
      <w:pPr>
        <w:rPr>
          <w:rFonts w:cstheme="minorHAnsi"/>
          <w:b/>
          <w:sz w:val="20"/>
          <w:szCs w:val="20"/>
        </w:rPr>
      </w:pPr>
      <w:r w:rsidRPr="00B07E66">
        <w:rPr>
          <w:rFonts w:cstheme="minorHAnsi"/>
          <w:b/>
          <w:sz w:val="20"/>
          <w:szCs w:val="20"/>
        </w:rPr>
        <w:t>Assignment details:</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Position/job title: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Country deployed in: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Length of time in role: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Total length of the assignment:</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Supervisor: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Is your role principally a) capacity supplementation OR   b) capacity building? </w:t>
      </w:r>
    </w:p>
    <w:p w:rsidR="00A13604" w:rsidRPr="00B07E66" w:rsidRDefault="00A13604" w:rsidP="00A13604">
      <w:pPr>
        <w:rPr>
          <w:rFonts w:cstheme="minorHAnsi"/>
          <w:b/>
          <w:sz w:val="20"/>
          <w:szCs w:val="20"/>
        </w:rPr>
      </w:pPr>
      <w:r w:rsidRPr="00B07E66">
        <w:rPr>
          <w:rFonts w:cstheme="minorHAnsi"/>
          <w:b/>
          <w:sz w:val="20"/>
          <w:szCs w:val="20"/>
        </w:rPr>
        <w:t xml:space="preserve">Recruitment: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Who, in your view, was</w:t>
      </w:r>
      <w:r w:rsidRPr="00B07E66">
        <w:rPr>
          <w:rFonts w:cstheme="minorHAnsi"/>
          <w:b/>
          <w:sz w:val="20"/>
          <w:szCs w:val="20"/>
        </w:rPr>
        <w:t xml:space="preserve"> </w:t>
      </w:r>
      <w:r w:rsidRPr="00B07E66">
        <w:rPr>
          <w:rFonts w:cstheme="minorHAnsi"/>
          <w:sz w:val="20"/>
          <w:szCs w:val="20"/>
        </w:rPr>
        <w:t xml:space="preserve">the </w:t>
      </w:r>
      <w:r w:rsidRPr="00B07E66">
        <w:rPr>
          <w:rFonts w:cstheme="minorHAnsi"/>
          <w:b/>
          <w:sz w:val="20"/>
          <w:szCs w:val="20"/>
        </w:rPr>
        <w:t>principle player</w:t>
      </w:r>
      <w:r w:rsidRPr="00B07E66">
        <w:rPr>
          <w:rFonts w:cstheme="minorHAnsi"/>
          <w:sz w:val="20"/>
          <w:szCs w:val="20"/>
        </w:rPr>
        <w:t xml:space="preserve"> in identifying </w:t>
      </w:r>
      <w:r w:rsidRPr="00B07E66">
        <w:rPr>
          <w:rFonts w:cstheme="minorHAnsi"/>
          <w:b/>
          <w:sz w:val="20"/>
          <w:szCs w:val="20"/>
        </w:rPr>
        <w:t>the need for a PACTAM advisor</w:t>
      </w:r>
      <w:r w:rsidRPr="00B07E66">
        <w:rPr>
          <w:rFonts w:cstheme="minorHAnsi"/>
          <w:sz w:val="20"/>
          <w:szCs w:val="20"/>
        </w:rPr>
        <w:t xml:space="preserve">? </w:t>
      </w:r>
    </w:p>
    <w:p w:rsidR="00A13604" w:rsidRPr="00B07E66" w:rsidRDefault="00A13604" w:rsidP="00A13604">
      <w:pPr>
        <w:pStyle w:val="ListParagraph"/>
        <w:rPr>
          <w:rFonts w:cstheme="minorHAnsi"/>
          <w:sz w:val="20"/>
          <w:szCs w:val="20"/>
        </w:rPr>
      </w:pPr>
      <w:r w:rsidRPr="00B07E66">
        <w:rPr>
          <w:rFonts w:cstheme="minorHAnsi"/>
          <w:sz w:val="20"/>
          <w:szCs w:val="20"/>
        </w:rPr>
        <w:t xml:space="preserve"> A) AusAID    B) Line Ministry   C) AVI   D) Line Ministry &amp; AVI;  E)  Line Ministry &amp; AusAID  </w:t>
      </w:r>
    </w:p>
    <w:p w:rsidR="00A13604" w:rsidRPr="00B07E66" w:rsidRDefault="00A13604" w:rsidP="00A13604">
      <w:pPr>
        <w:pStyle w:val="ListParagraph"/>
        <w:rPr>
          <w:rFonts w:cstheme="minorHAnsi"/>
          <w:sz w:val="20"/>
          <w:szCs w:val="20"/>
        </w:rPr>
      </w:pPr>
      <w:r w:rsidRPr="00B07E66">
        <w:rPr>
          <w:rFonts w:cstheme="minorHAnsi"/>
          <w:sz w:val="20"/>
          <w:szCs w:val="20"/>
        </w:rPr>
        <w:t>F) Don’t know?</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How would you rate the Line Ministry’s involvement in interviewing you?  </w:t>
      </w:r>
      <w:r w:rsidRPr="00B07E66">
        <w:rPr>
          <w:rFonts w:cstheme="minorHAnsi"/>
          <w:b/>
          <w:sz w:val="20"/>
          <w:szCs w:val="20"/>
        </w:rPr>
        <w:t>(1- 6 see scale below)</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Please explain the line Ministries involvement…………………………………..</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Do you feel that the position is fully owned by the line Ministry?    Yes   or     NO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Please give reasons for your answer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Do you have any suggestions about how to improve the recruitment process of PACTAM advisors? ………………………………………………………………………………………………………………</w:t>
      </w:r>
    </w:p>
    <w:p w:rsidR="00A13604" w:rsidRPr="00B07E66" w:rsidRDefault="00A13604" w:rsidP="00A13604">
      <w:pPr>
        <w:rPr>
          <w:rFonts w:cstheme="minorHAnsi"/>
          <w:b/>
          <w:sz w:val="20"/>
          <w:szCs w:val="20"/>
        </w:rPr>
      </w:pPr>
      <w:r w:rsidRPr="00B07E66">
        <w:rPr>
          <w:rFonts w:cstheme="minorHAnsi"/>
          <w:b/>
          <w:sz w:val="20"/>
          <w:szCs w:val="20"/>
        </w:rPr>
        <w:t xml:space="preserve">Deployment: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How would you rate your </w:t>
      </w:r>
      <w:r w:rsidRPr="00B07E66">
        <w:rPr>
          <w:rFonts w:cstheme="minorHAnsi"/>
          <w:b/>
          <w:sz w:val="20"/>
          <w:szCs w:val="20"/>
        </w:rPr>
        <w:t>pre-departure briefing</w:t>
      </w:r>
      <w:r w:rsidRPr="00B07E66">
        <w:rPr>
          <w:rFonts w:cstheme="minorHAnsi"/>
          <w:sz w:val="20"/>
          <w:szCs w:val="20"/>
        </w:rPr>
        <w:t xml:space="preserve">? </w:t>
      </w:r>
      <w:r w:rsidRPr="00B07E66">
        <w:rPr>
          <w:rFonts w:cstheme="minorHAnsi"/>
          <w:b/>
          <w:sz w:val="20"/>
          <w:szCs w:val="20"/>
        </w:rPr>
        <w:t>(1- 6 see scale below)</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Please explain your score…….</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How would you rate your </w:t>
      </w:r>
      <w:r w:rsidRPr="00B07E66">
        <w:rPr>
          <w:rFonts w:cstheme="minorHAnsi"/>
          <w:b/>
          <w:sz w:val="20"/>
          <w:szCs w:val="20"/>
        </w:rPr>
        <w:t>orientation sessions</w:t>
      </w:r>
      <w:r w:rsidRPr="00B07E66">
        <w:rPr>
          <w:rFonts w:cstheme="minorHAnsi"/>
          <w:sz w:val="20"/>
          <w:szCs w:val="20"/>
        </w:rPr>
        <w:t xml:space="preserve"> provided in-country? </w:t>
      </w:r>
      <w:r w:rsidRPr="00B07E66">
        <w:rPr>
          <w:rFonts w:cstheme="minorHAnsi"/>
          <w:b/>
          <w:sz w:val="20"/>
          <w:szCs w:val="20"/>
        </w:rPr>
        <w:t>(1- 6 see scale below)</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Please explain your score…….</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How well would you rate the </w:t>
      </w:r>
      <w:r w:rsidRPr="00B07E66">
        <w:rPr>
          <w:rFonts w:cstheme="minorHAnsi"/>
          <w:b/>
          <w:sz w:val="20"/>
          <w:szCs w:val="20"/>
        </w:rPr>
        <w:t>pastoral (personal) support</w:t>
      </w:r>
      <w:r w:rsidRPr="00B07E66">
        <w:rPr>
          <w:rFonts w:cstheme="minorHAnsi"/>
          <w:sz w:val="20"/>
          <w:szCs w:val="20"/>
        </w:rPr>
        <w:t xml:space="preserve"> provided to you by AVI?    </w:t>
      </w:r>
      <w:r w:rsidRPr="00B07E66">
        <w:rPr>
          <w:rFonts w:cstheme="minorHAnsi"/>
          <w:b/>
          <w:sz w:val="20"/>
          <w:szCs w:val="20"/>
        </w:rPr>
        <w:t>(1- 6 see scale below)</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Please explain your score…….</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Please suggest ways that you would improve the </w:t>
      </w:r>
      <w:r w:rsidRPr="00B07E66">
        <w:rPr>
          <w:rFonts w:cstheme="minorHAnsi"/>
          <w:b/>
          <w:sz w:val="20"/>
          <w:szCs w:val="20"/>
        </w:rPr>
        <w:t>pre-deployment briefing, orientation or on-going pastoral support</w:t>
      </w:r>
      <w:r w:rsidRPr="00B07E66">
        <w:rPr>
          <w:rFonts w:cstheme="minorHAnsi"/>
          <w:sz w:val="20"/>
          <w:szCs w:val="20"/>
        </w:rPr>
        <w:t xml:space="preserve"> of PACTAM advisors? </w:t>
      </w:r>
    </w:p>
    <w:p w:rsidR="00A13604" w:rsidRPr="00B07E66" w:rsidRDefault="00A13604" w:rsidP="00A13604">
      <w:pPr>
        <w:rPr>
          <w:rFonts w:cstheme="minorHAnsi"/>
          <w:b/>
          <w:sz w:val="20"/>
          <w:szCs w:val="20"/>
        </w:rPr>
      </w:pPr>
      <w:r w:rsidRPr="00B07E66">
        <w:rPr>
          <w:rFonts w:cstheme="minorHAnsi"/>
          <w:b/>
          <w:sz w:val="20"/>
          <w:szCs w:val="20"/>
        </w:rPr>
        <w:t xml:space="preserve">Capacity development: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Before the start of your work, did the line ministry realistically consider how the post would be localised by the end of your contract? A) Yes;    B) No;    or C) Don’t know.</w:t>
      </w:r>
    </w:p>
    <w:p w:rsidR="00A13604" w:rsidRPr="00B07E66" w:rsidRDefault="00A13604" w:rsidP="00A13604">
      <w:pPr>
        <w:pStyle w:val="ListParagraph"/>
        <w:rPr>
          <w:rFonts w:cstheme="minorHAnsi"/>
          <w:sz w:val="20"/>
          <w:szCs w:val="20"/>
        </w:rPr>
      </w:pP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When </w:t>
      </w:r>
      <w:proofErr w:type="gramStart"/>
      <w:r w:rsidRPr="00B07E66">
        <w:rPr>
          <w:rFonts w:cstheme="minorHAnsi"/>
          <w:sz w:val="20"/>
          <w:szCs w:val="20"/>
        </w:rPr>
        <w:t>were counterpart staff</w:t>
      </w:r>
      <w:proofErr w:type="gramEnd"/>
      <w:r w:rsidRPr="00B07E66">
        <w:rPr>
          <w:rFonts w:cstheme="minorHAnsi"/>
          <w:sz w:val="20"/>
          <w:szCs w:val="20"/>
        </w:rPr>
        <w:t xml:space="preserve"> made available to work alongside your role? A) From the outset, B) shortly after the beginning; C) Late into the deployment or D) Not at all.</w:t>
      </w:r>
    </w:p>
    <w:p w:rsidR="00A13604" w:rsidRPr="00B07E66" w:rsidRDefault="00A13604" w:rsidP="00A13604">
      <w:pPr>
        <w:pStyle w:val="ListParagraph"/>
        <w:rPr>
          <w:rFonts w:cstheme="minorHAnsi"/>
          <w:sz w:val="20"/>
          <w:szCs w:val="20"/>
        </w:rPr>
      </w:pP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lastRenderedPageBreak/>
        <w:t xml:space="preserve">Was the counterpart(s) chosen by the line ministry or by yourself finding appropriate people to work with?   A) Line Ministry    OR           B) myself </w:t>
      </w:r>
    </w:p>
    <w:p w:rsidR="00A13604" w:rsidRPr="00B07E66" w:rsidRDefault="00A13604" w:rsidP="00A13604">
      <w:pPr>
        <w:pStyle w:val="ListParagraph"/>
        <w:rPr>
          <w:rFonts w:cstheme="minorHAnsi"/>
          <w:sz w:val="20"/>
          <w:szCs w:val="20"/>
        </w:rPr>
      </w:pP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How </w:t>
      </w:r>
      <w:r w:rsidRPr="00B07E66">
        <w:rPr>
          <w:rFonts w:cstheme="minorHAnsi"/>
          <w:b/>
          <w:sz w:val="20"/>
          <w:szCs w:val="20"/>
        </w:rPr>
        <w:t>effective</w:t>
      </w:r>
      <w:r w:rsidRPr="00B07E66">
        <w:rPr>
          <w:rFonts w:cstheme="minorHAnsi"/>
          <w:sz w:val="20"/>
          <w:szCs w:val="20"/>
        </w:rPr>
        <w:t xml:space="preserve"> has the approach to </w:t>
      </w:r>
      <w:r w:rsidRPr="00B07E66">
        <w:rPr>
          <w:rFonts w:cstheme="minorHAnsi"/>
          <w:b/>
          <w:sz w:val="20"/>
          <w:szCs w:val="20"/>
        </w:rPr>
        <w:t>skills transfer</w:t>
      </w:r>
      <w:r w:rsidRPr="00B07E66">
        <w:rPr>
          <w:rFonts w:cstheme="minorHAnsi"/>
          <w:sz w:val="20"/>
          <w:szCs w:val="20"/>
        </w:rPr>
        <w:t xml:space="preserve"> been so far on a scale of 1-6? </w:t>
      </w:r>
      <w:r w:rsidRPr="00B07E66">
        <w:rPr>
          <w:rFonts w:cstheme="minorHAnsi"/>
          <w:b/>
          <w:sz w:val="20"/>
          <w:szCs w:val="20"/>
        </w:rPr>
        <w:t>(1- 6 see scale below)</w:t>
      </w:r>
      <w:r w:rsidRPr="00B07E66">
        <w:rPr>
          <w:rFonts w:cstheme="minorHAnsi"/>
          <w:sz w:val="20"/>
          <w:szCs w:val="20"/>
        </w:rPr>
        <w:t xml:space="preserve"> </w:t>
      </w:r>
    </w:p>
    <w:p w:rsidR="00A13604" w:rsidRPr="00B07E66" w:rsidRDefault="00A13604" w:rsidP="00A13604">
      <w:pPr>
        <w:pStyle w:val="ListParagraph"/>
        <w:rPr>
          <w:rFonts w:cstheme="minorHAnsi"/>
          <w:sz w:val="20"/>
          <w:szCs w:val="20"/>
        </w:rPr>
      </w:pP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Please explain your score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How effective has </w:t>
      </w:r>
      <w:r w:rsidRPr="00B07E66">
        <w:rPr>
          <w:rFonts w:cstheme="minorHAnsi"/>
          <w:b/>
          <w:sz w:val="20"/>
          <w:szCs w:val="20"/>
        </w:rPr>
        <w:t>staff training</w:t>
      </w:r>
      <w:r w:rsidRPr="00B07E66">
        <w:rPr>
          <w:rFonts w:cstheme="minorHAnsi"/>
          <w:sz w:val="20"/>
          <w:szCs w:val="20"/>
        </w:rPr>
        <w:t xml:space="preserve"> been so far on a scale of 1-6? </w:t>
      </w:r>
      <w:r w:rsidRPr="00B07E66">
        <w:rPr>
          <w:rFonts w:cstheme="minorHAnsi"/>
          <w:b/>
          <w:sz w:val="20"/>
          <w:szCs w:val="20"/>
        </w:rPr>
        <w:t>(1- 6 see scale below)</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Please explain your score………</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How effective has </w:t>
      </w:r>
      <w:r w:rsidRPr="00B07E66">
        <w:rPr>
          <w:rFonts w:cstheme="minorHAnsi"/>
          <w:b/>
          <w:sz w:val="20"/>
          <w:szCs w:val="20"/>
        </w:rPr>
        <w:t>staff mentoring</w:t>
      </w:r>
      <w:r w:rsidRPr="00B07E66">
        <w:rPr>
          <w:rFonts w:cstheme="minorHAnsi"/>
          <w:sz w:val="20"/>
          <w:szCs w:val="20"/>
        </w:rPr>
        <w:t xml:space="preserve"> been so far on a scale of 1-6? </w:t>
      </w:r>
      <w:r w:rsidRPr="00B07E66">
        <w:rPr>
          <w:rFonts w:cstheme="minorHAnsi"/>
          <w:b/>
          <w:sz w:val="20"/>
          <w:szCs w:val="20"/>
        </w:rPr>
        <w:t>(1- 6 see scale below)</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Please explain your score……….</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Please identify any </w:t>
      </w:r>
      <w:r w:rsidRPr="00B07E66">
        <w:rPr>
          <w:rFonts w:cstheme="minorHAnsi"/>
          <w:b/>
          <w:sz w:val="20"/>
          <w:szCs w:val="20"/>
        </w:rPr>
        <w:t>one significant</w:t>
      </w:r>
      <w:r w:rsidRPr="00B07E66">
        <w:rPr>
          <w:rFonts w:cstheme="minorHAnsi"/>
          <w:sz w:val="20"/>
          <w:szCs w:val="20"/>
        </w:rPr>
        <w:t xml:space="preserve"> and enduring outcome directly resulting from your work as a PACTAM deployee…………….</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To achieve the best result for the line </w:t>
      </w:r>
      <w:proofErr w:type="gramStart"/>
      <w:r w:rsidRPr="00B07E66">
        <w:rPr>
          <w:rFonts w:cstheme="minorHAnsi"/>
          <w:sz w:val="20"/>
          <w:szCs w:val="20"/>
        </w:rPr>
        <w:t>Ministry,</w:t>
      </w:r>
      <w:proofErr w:type="gramEnd"/>
      <w:r w:rsidRPr="00B07E66">
        <w:rPr>
          <w:rFonts w:cstheme="minorHAnsi"/>
          <w:sz w:val="20"/>
          <w:szCs w:val="20"/>
        </w:rPr>
        <w:t xml:space="preserve"> is the length of time of time for your post… A) Just right: B) slightly too short; C) far too short or D) </w:t>
      </w:r>
      <w:proofErr w:type="gramStart"/>
      <w:r w:rsidRPr="00B07E66">
        <w:rPr>
          <w:rFonts w:cstheme="minorHAnsi"/>
          <w:sz w:val="20"/>
          <w:szCs w:val="20"/>
        </w:rPr>
        <w:t>Don’t</w:t>
      </w:r>
      <w:proofErr w:type="gramEnd"/>
      <w:r w:rsidRPr="00B07E66">
        <w:rPr>
          <w:rFonts w:cstheme="minorHAnsi"/>
          <w:sz w:val="20"/>
          <w:szCs w:val="20"/>
        </w:rPr>
        <w:t xml:space="preserve"> know.</w:t>
      </w:r>
    </w:p>
    <w:p w:rsidR="00A13604" w:rsidRPr="00B07E66" w:rsidRDefault="00A13604" w:rsidP="00A13604">
      <w:pPr>
        <w:pStyle w:val="ListParagraph"/>
        <w:rPr>
          <w:rFonts w:cstheme="minorHAnsi"/>
          <w:sz w:val="20"/>
          <w:szCs w:val="20"/>
        </w:rPr>
      </w:pP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Please suggest ways that you feel could improve the likelihood of capacity development by PACTAM advisors?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Is it likely that your role will be localised at the end of your assignment? Yes or NO. </w:t>
      </w:r>
    </w:p>
    <w:p w:rsidR="00A13604" w:rsidRPr="00B07E66" w:rsidRDefault="00A13604" w:rsidP="00A13604">
      <w:pPr>
        <w:rPr>
          <w:rFonts w:cstheme="minorHAnsi"/>
          <w:b/>
          <w:sz w:val="20"/>
          <w:szCs w:val="20"/>
        </w:rPr>
      </w:pPr>
      <w:r w:rsidRPr="00B07E66">
        <w:rPr>
          <w:rFonts w:cstheme="minorHAnsi"/>
          <w:b/>
          <w:sz w:val="20"/>
          <w:szCs w:val="20"/>
        </w:rPr>
        <w:t xml:space="preserve">Performance monitoring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How well do you feel that your work is monitored in terms of your performance? </w:t>
      </w:r>
      <w:r w:rsidRPr="00B07E66">
        <w:rPr>
          <w:rFonts w:cstheme="minorHAnsi"/>
          <w:b/>
          <w:sz w:val="20"/>
          <w:szCs w:val="20"/>
        </w:rPr>
        <w:t>(1- 6 see scale below)</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Please explain your score…..</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Can you explain how your assignment is contributing to government priorities?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Can you explain how your assignment is contributing to the priority outcomes of the Partnership for Development?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Do you have any suggestions about how to improve the performance assessment of your role?</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Please rate the overall performance of AVI in supporting this assignment? </w:t>
      </w:r>
      <w:r w:rsidRPr="00B07E66">
        <w:rPr>
          <w:rFonts w:cstheme="minorHAnsi"/>
          <w:b/>
          <w:sz w:val="20"/>
          <w:szCs w:val="20"/>
        </w:rPr>
        <w:t>(1- 6 see scale below)</w:t>
      </w:r>
      <w:r w:rsidRPr="00B07E66">
        <w:rPr>
          <w:rFonts w:cstheme="minorHAnsi"/>
          <w:sz w:val="20"/>
          <w:szCs w:val="20"/>
        </w:rPr>
        <w:t xml:space="preserve">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Please explain your score</w:t>
      </w:r>
    </w:p>
    <w:p w:rsidR="00A13604" w:rsidRPr="00B07E66" w:rsidRDefault="00A13604" w:rsidP="00A13604">
      <w:pPr>
        <w:rPr>
          <w:rFonts w:cstheme="minorHAnsi"/>
          <w:b/>
          <w:sz w:val="20"/>
          <w:szCs w:val="20"/>
        </w:rPr>
      </w:pPr>
      <w:r w:rsidRPr="00B07E66">
        <w:rPr>
          <w:rFonts w:cstheme="minorHAnsi"/>
          <w:b/>
          <w:sz w:val="20"/>
          <w:szCs w:val="20"/>
        </w:rPr>
        <w:t xml:space="preserve">Ideas for the future: </w:t>
      </w:r>
    </w:p>
    <w:p w:rsidR="00A13604" w:rsidRPr="00B07E66" w:rsidRDefault="00A13604" w:rsidP="00A13604">
      <w:pPr>
        <w:pStyle w:val="ListParagraph"/>
        <w:numPr>
          <w:ilvl w:val="0"/>
          <w:numId w:val="19"/>
        </w:numPr>
        <w:rPr>
          <w:rFonts w:cstheme="minorHAnsi"/>
          <w:sz w:val="20"/>
          <w:szCs w:val="20"/>
        </w:rPr>
      </w:pPr>
      <w:r w:rsidRPr="00B07E66">
        <w:rPr>
          <w:rFonts w:cstheme="minorHAnsi"/>
          <w:sz w:val="20"/>
          <w:szCs w:val="20"/>
        </w:rPr>
        <w:t xml:space="preserve">Given that each PACTAM advisor costs approximately AUS $140,000 per year (including  salary, relocation, recruitment </w:t>
      </w:r>
      <w:proofErr w:type="spellStart"/>
      <w:r w:rsidRPr="00B07E66">
        <w:rPr>
          <w:rFonts w:cstheme="minorHAnsi"/>
          <w:sz w:val="20"/>
          <w:szCs w:val="20"/>
        </w:rPr>
        <w:t>etc</w:t>
      </w:r>
      <w:proofErr w:type="spellEnd"/>
      <w:r w:rsidRPr="00B07E66">
        <w:rPr>
          <w:rFonts w:cstheme="minorHAnsi"/>
          <w:sz w:val="20"/>
          <w:szCs w:val="20"/>
        </w:rPr>
        <w:t>) do you have other ways you could suggest that you could recruit people to fill these posts to improve</w:t>
      </w:r>
    </w:p>
    <w:p w:rsidR="00A13604" w:rsidRPr="00B07E66" w:rsidRDefault="00A13604" w:rsidP="00A13604">
      <w:pPr>
        <w:pStyle w:val="ListParagraph"/>
        <w:numPr>
          <w:ilvl w:val="0"/>
          <w:numId w:val="20"/>
        </w:numPr>
        <w:rPr>
          <w:rFonts w:cstheme="minorHAnsi"/>
          <w:sz w:val="20"/>
          <w:szCs w:val="20"/>
        </w:rPr>
      </w:pPr>
      <w:r w:rsidRPr="00B07E66">
        <w:rPr>
          <w:rFonts w:cstheme="minorHAnsi"/>
          <w:sz w:val="20"/>
          <w:szCs w:val="20"/>
        </w:rPr>
        <w:t>Performance</w:t>
      </w:r>
    </w:p>
    <w:p w:rsidR="00A13604" w:rsidRPr="00B07E66" w:rsidRDefault="00A13604" w:rsidP="00A13604">
      <w:pPr>
        <w:pStyle w:val="ListParagraph"/>
        <w:numPr>
          <w:ilvl w:val="0"/>
          <w:numId w:val="20"/>
        </w:numPr>
        <w:rPr>
          <w:rFonts w:cstheme="minorHAnsi"/>
          <w:sz w:val="20"/>
          <w:szCs w:val="20"/>
        </w:rPr>
      </w:pPr>
      <w:r w:rsidRPr="00B07E66">
        <w:rPr>
          <w:rFonts w:cstheme="minorHAnsi"/>
          <w:sz w:val="20"/>
          <w:szCs w:val="20"/>
        </w:rPr>
        <w:t xml:space="preserve">Ownership </w:t>
      </w:r>
    </w:p>
    <w:p w:rsidR="00A13604" w:rsidRPr="00B07E66" w:rsidRDefault="00A13604" w:rsidP="00A13604">
      <w:pPr>
        <w:pStyle w:val="ListParagraph"/>
        <w:numPr>
          <w:ilvl w:val="0"/>
          <w:numId w:val="20"/>
        </w:numPr>
        <w:rPr>
          <w:rFonts w:cstheme="minorHAnsi"/>
          <w:sz w:val="20"/>
          <w:szCs w:val="20"/>
        </w:rPr>
      </w:pPr>
      <w:r w:rsidRPr="00B07E66">
        <w:rPr>
          <w:rFonts w:cstheme="minorHAnsi"/>
          <w:sz w:val="20"/>
          <w:szCs w:val="20"/>
        </w:rPr>
        <w:t>Alignment</w:t>
      </w:r>
    </w:p>
    <w:p w:rsidR="00A13604" w:rsidRPr="00B07E66" w:rsidRDefault="00A13604" w:rsidP="00A13604">
      <w:pPr>
        <w:pStyle w:val="ListParagraph"/>
        <w:numPr>
          <w:ilvl w:val="0"/>
          <w:numId w:val="20"/>
        </w:numPr>
        <w:rPr>
          <w:rFonts w:cstheme="minorHAnsi"/>
          <w:sz w:val="20"/>
          <w:szCs w:val="20"/>
        </w:rPr>
      </w:pPr>
      <w:r w:rsidRPr="00B07E66">
        <w:rPr>
          <w:rFonts w:cstheme="minorHAnsi"/>
          <w:sz w:val="20"/>
          <w:szCs w:val="20"/>
        </w:rPr>
        <w:t xml:space="preserve">Sustainability – or lasting changes for the country </w:t>
      </w:r>
    </w:p>
    <w:p w:rsidR="00A13604" w:rsidRPr="00B07E66" w:rsidRDefault="00A13604" w:rsidP="00A13604">
      <w:pPr>
        <w:pStyle w:val="ListParagraph"/>
        <w:numPr>
          <w:ilvl w:val="0"/>
          <w:numId w:val="20"/>
        </w:numPr>
        <w:rPr>
          <w:rFonts w:cstheme="minorHAnsi"/>
          <w:sz w:val="20"/>
          <w:szCs w:val="20"/>
        </w:rPr>
      </w:pPr>
      <w:r w:rsidRPr="00B07E66">
        <w:rPr>
          <w:rFonts w:cstheme="minorHAnsi"/>
          <w:sz w:val="20"/>
          <w:szCs w:val="20"/>
        </w:rPr>
        <w:t xml:space="preserve">Capacity building? </w:t>
      </w:r>
    </w:p>
    <w:p w:rsidR="00A13604" w:rsidRPr="00B07E66" w:rsidRDefault="00A13604" w:rsidP="00A13604">
      <w:pPr>
        <w:pStyle w:val="ListParagraph"/>
        <w:rPr>
          <w:rFonts w:cstheme="minorHAnsi"/>
          <w:sz w:val="20"/>
          <w:szCs w:val="20"/>
        </w:rPr>
      </w:pPr>
    </w:p>
    <w:p w:rsidR="00A13604" w:rsidRDefault="00A13604" w:rsidP="00A13604">
      <w:pPr>
        <w:pStyle w:val="ListParagraph"/>
      </w:pPr>
    </w:p>
    <w:p w:rsidR="00A13604" w:rsidRDefault="00A13604" w:rsidP="00A13604">
      <w:pPr>
        <w:pStyle w:val="ListParagraph"/>
        <w:numPr>
          <w:ilvl w:val="0"/>
          <w:numId w:val="19"/>
        </w:numPr>
      </w:pPr>
      <w:r>
        <w:t xml:space="preserve">Please provide any other comments which you feel you would like to add to the review of the PACTAM mechanism? </w:t>
      </w:r>
    </w:p>
    <w:p w:rsidR="00A13604" w:rsidRDefault="00A13604" w:rsidP="00A13604"/>
    <w:p w:rsidR="00A13604" w:rsidRDefault="00A13604">
      <w:pPr>
        <w:rPr>
          <w:rFonts w:cstheme="minorHAnsi"/>
        </w:rPr>
      </w:pPr>
      <w:r>
        <w:rPr>
          <w:rFonts w:cstheme="minorHAnsi"/>
        </w:rPr>
        <w:br w:type="page"/>
      </w:r>
    </w:p>
    <w:p w:rsidR="00AD5337" w:rsidRPr="0076366A" w:rsidRDefault="00AD5337" w:rsidP="00AD5337">
      <w:pPr>
        <w:rPr>
          <w:rFonts w:cstheme="minorHAnsi"/>
          <w:b/>
          <w:color w:val="0070C0"/>
          <w:sz w:val="32"/>
          <w:szCs w:val="32"/>
        </w:rPr>
      </w:pPr>
      <w:r w:rsidRPr="0076366A">
        <w:rPr>
          <w:rFonts w:cstheme="minorHAnsi"/>
          <w:b/>
          <w:color w:val="0070C0"/>
          <w:sz w:val="32"/>
          <w:szCs w:val="32"/>
        </w:rPr>
        <w:lastRenderedPageBreak/>
        <w:t>Annex 6. Questionnaire for AusAID post</w:t>
      </w:r>
    </w:p>
    <w:p w:rsidR="00AD5337" w:rsidRPr="00E263BD" w:rsidRDefault="00AD5337" w:rsidP="00AD5337">
      <w:pPr>
        <w:rPr>
          <w:rFonts w:eastAsia="Times New Roman" w:cstheme="minorHAnsi"/>
          <w:sz w:val="20"/>
          <w:szCs w:val="20"/>
        </w:rPr>
      </w:pPr>
      <w:r w:rsidRPr="00E263BD">
        <w:rPr>
          <w:rFonts w:cstheme="minorHAnsi"/>
          <w:sz w:val="20"/>
          <w:szCs w:val="20"/>
        </w:rPr>
        <w:t xml:space="preserve">Dear AusAID staff member, as part of the 2011 independent progress review of the PACTAM mechanism, a short questionnaire has been developed. This questionnaire is designed to assess some aspects of the PACTAM mechanism – with a view to learning lessons and improving the program. It is </w:t>
      </w:r>
      <w:r w:rsidRPr="00E263BD">
        <w:rPr>
          <w:rFonts w:cstheme="minorHAnsi"/>
          <w:b/>
          <w:sz w:val="20"/>
          <w:szCs w:val="20"/>
        </w:rPr>
        <w:t>NOT an assessment of individual’s performance</w:t>
      </w:r>
      <w:r w:rsidRPr="00E263BD">
        <w:rPr>
          <w:rFonts w:cstheme="minorHAnsi"/>
          <w:sz w:val="20"/>
          <w:szCs w:val="20"/>
        </w:rPr>
        <w:t xml:space="preserve">. Please answer all questions to the best of your ability –even if you have to generalise across the range of PACTAM deployees in the country in which you work. </w:t>
      </w:r>
      <w:r w:rsidRPr="00E263BD">
        <w:rPr>
          <w:rFonts w:cstheme="minorHAnsi"/>
          <w:b/>
          <w:sz w:val="20"/>
          <w:szCs w:val="20"/>
          <w:u w:val="single"/>
        </w:rPr>
        <w:t>All answers will be kept strictly confidential</w:t>
      </w:r>
      <w:r w:rsidRPr="00E263BD">
        <w:rPr>
          <w:rFonts w:cstheme="minorHAnsi"/>
          <w:sz w:val="20"/>
          <w:szCs w:val="20"/>
        </w:rPr>
        <w:t xml:space="preserve">.  </w:t>
      </w:r>
    </w:p>
    <w:p w:rsidR="00AD5337" w:rsidRPr="00E263BD" w:rsidRDefault="00AD5337" w:rsidP="00AD5337">
      <w:pPr>
        <w:rPr>
          <w:rFonts w:cstheme="minorHAnsi"/>
          <w:b/>
          <w:sz w:val="20"/>
          <w:szCs w:val="20"/>
        </w:rPr>
      </w:pPr>
      <w:r w:rsidRPr="00E263BD">
        <w:rPr>
          <w:rFonts w:cstheme="minorHAnsi"/>
          <w:b/>
          <w:sz w:val="20"/>
          <w:szCs w:val="20"/>
        </w:rPr>
        <w:t>Introduction:</w:t>
      </w:r>
    </w:p>
    <w:p w:rsidR="00AD5337" w:rsidRPr="00E263BD" w:rsidRDefault="00AD5337" w:rsidP="00AD5337">
      <w:pPr>
        <w:pStyle w:val="ListParagraph"/>
        <w:numPr>
          <w:ilvl w:val="0"/>
          <w:numId w:val="19"/>
        </w:numPr>
        <w:rPr>
          <w:rFonts w:cstheme="minorHAnsi"/>
          <w:sz w:val="20"/>
          <w:szCs w:val="20"/>
        </w:rPr>
      </w:pPr>
      <w:r w:rsidRPr="00E263BD">
        <w:rPr>
          <w:rFonts w:cstheme="minorHAnsi"/>
          <w:sz w:val="20"/>
          <w:szCs w:val="20"/>
        </w:rPr>
        <w:t>Your name:</w:t>
      </w:r>
    </w:p>
    <w:p w:rsidR="00AD5337" w:rsidRPr="00E263BD" w:rsidRDefault="00AD5337" w:rsidP="00AD5337">
      <w:pPr>
        <w:pStyle w:val="ListParagraph"/>
        <w:numPr>
          <w:ilvl w:val="0"/>
          <w:numId w:val="19"/>
        </w:numPr>
        <w:rPr>
          <w:rFonts w:cstheme="minorHAnsi"/>
          <w:sz w:val="20"/>
          <w:szCs w:val="20"/>
        </w:rPr>
      </w:pPr>
      <w:r w:rsidRPr="00E263BD">
        <w:rPr>
          <w:rFonts w:cstheme="minorHAnsi"/>
          <w:sz w:val="20"/>
          <w:szCs w:val="20"/>
        </w:rPr>
        <w:t xml:space="preserve">Country:  </w:t>
      </w:r>
    </w:p>
    <w:p w:rsidR="00AD5337" w:rsidRPr="00E263BD" w:rsidRDefault="00AD5337" w:rsidP="00AD5337">
      <w:pPr>
        <w:pStyle w:val="ListParagraph"/>
        <w:numPr>
          <w:ilvl w:val="0"/>
          <w:numId w:val="19"/>
        </w:numPr>
        <w:rPr>
          <w:rFonts w:cstheme="minorHAnsi"/>
          <w:sz w:val="20"/>
          <w:szCs w:val="20"/>
        </w:rPr>
      </w:pPr>
      <w:r w:rsidRPr="00E263BD">
        <w:rPr>
          <w:rFonts w:cstheme="minorHAnsi"/>
          <w:sz w:val="20"/>
          <w:szCs w:val="20"/>
        </w:rPr>
        <w:t xml:space="preserve">Number of PACTAMERS deployed in the country in which you work: </w:t>
      </w:r>
    </w:p>
    <w:p w:rsidR="00AD5337" w:rsidRPr="00E263BD" w:rsidRDefault="00AD5337" w:rsidP="00AD5337">
      <w:pPr>
        <w:rPr>
          <w:rFonts w:cstheme="minorHAnsi"/>
          <w:b/>
          <w:sz w:val="20"/>
          <w:szCs w:val="20"/>
        </w:rPr>
      </w:pPr>
      <w:r w:rsidRPr="00E263BD">
        <w:rPr>
          <w:rFonts w:cstheme="minorHAnsi"/>
          <w:b/>
          <w:sz w:val="20"/>
          <w:szCs w:val="20"/>
        </w:rPr>
        <w:t xml:space="preserve">Recruitment: </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Who do you think was the </w:t>
      </w:r>
      <w:r w:rsidRPr="00E263BD">
        <w:rPr>
          <w:rFonts w:cstheme="minorHAnsi"/>
          <w:b/>
          <w:sz w:val="20"/>
          <w:szCs w:val="20"/>
        </w:rPr>
        <w:t>principle player</w:t>
      </w:r>
      <w:r w:rsidRPr="00E263BD">
        <w:rPr>
          <w:rFonts w:cstheme="minorHAnsi"/>
          <w:sz w:val="20"/>
          <w:szCs w:val="20"/>
        </w:rPr>
        <w:t xml:space="preserve"> in identifying the </w:t>
      </w:r>
      <w:r w:rsidRPr="00E263BD">
        <w:rPr>
          <w:rFonts w:cstheme="minorHAnsi"/>
          <w:b/>
          <w:sz w:val="20"/>
          <w:szCs w:val="20"/>
        </w:rPr>
        <w:t>need for</w:t>
      </w:r>
      <w:r w:rsidRPr="00E263BD">
        <w:rPr>
          <w:rFonts w:cstheme="minorHAnsi"/>
          <w:sz w:val="20"/>
          <w:szCs w:val="20"/>
        </w:rPr>
        <w:t xml:space="preserve"> PACTAM advisors in the country in which you are working?   A) AusAID    B) Line Ministry   C) AVI   D) Line Ministry &amp; AVI</w:t>
      </w:r>
      <w:proofErr w:type="gramStart"/>
      <w:r w:rsidRPr="00E263BD">
        <w:rPr>
          <w:rFonts w:cstheme="minorHAnsi"/>
          <w:sz w:val="20"/>
          <w:szCs w:val="20"/>
        </w:rPr>
        <w:t>;  E</w:t>
      </w:r>
      <w:proofErr w:type="gramEnd"/>
      <w:r w:rsidRPr="00E263BD">
        <w:rPr>
          <w:rFonts w:cstheme="minorHAnsi"/>
          <w:sz w:val="20"/>
          <w:szCs w:val="20"/>
        </w:rPr>
        <w:t>)  Line Ministry &amp; AusAID   F) Don’t know?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your answer……………………………….</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How would you rate the Line Ministry’s </w:t>
      </w:r>
      <w:r w:rsidRPr="00E263BD">
        <w:rPr>
          <w:rFonts w:cstheme="minorHAnsi"/>
          <w:b/>
          <w:sz w:val="20"/>
          <w:szCs w:val="20"/>
        </w:rPr>
        <w:t>ownership</w:t>
      </w:r>
      <w:r w:rsidRPr="00E263BD">
        <w:rPr>
          <w:rFonts w:cstheme="minorHAnsi"/>
          <w:sz w:val="20"/>
          <w:szCs w:val="20"/>
        </w:rPr>
        <w:t xml:space="preserve"> of PACTAM positions on a scale of 1-6?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your answer……………………………….</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How would you rate the Line Ministry’s involvement in the process of developing PACTAM deployees</w:t>
      </w:r>
      <w:r w:rsidRPr="00E263BD">
        <w:rPr>
          <w:rFonts w:cstheme="minorHAnsi"/>
          <w:b/>
          <w:sz w:val="20"/>
          <w:szCs w:val="20"/>
        </w:rPr>
        <w:t xml:space="preserve"> TORs/work plans</w:t>
      </w:r>
      <w:r w:rsidRPr="00E263BD">
        <w:rPr>
          <w:rFonts w:cstheme="minorHAnsi"/>
          <w:sz w:val="20"/>
          <w:szCs w:val="20"/>
        </w:rPr>
        <w:t xml:space="preserve">?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Please explain your answer………………………………………………………. </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How would you rate the Line Ministry’s involvement in the interviewing the PACTAM advisors?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give reasons for your score …………………………………..</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Do you have any suggestions about how to improve the </w:t>
      </w:r>
      <w:r w:rsidRPr="00E263BD">
        <w:rPr>
          <w:rFonts w:cstheme="minorHAnsi"/>
          <w:b/>
          <w:sz w:val="20"/>
          <w:szCs w:val="20"/>
        </w:rPr>
        <w:t>interview/identification process</w:t>
      </w:r>
      <w:r w:rsidRPr="00E263BD">
        <w:rPr>
          <w:rFonts w:cstheme="minorHAnsi"/>
          <w:sz w:val="20"/>
          <w:szCs w:val="20"/>
        </w:rPr>
        <w:t xml:space="preserve"> of PACTAM deployees? </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Do you have any suggestions about how to improve the </w:t>
      </w:r>
      <w:r w:rsidRPr="00E263BD">
        <w:rPr>
          <w:rFonts w:cstheme="minorHAnsi"/>
          <w:b/>
          <w:sz w:val="20"/>
          <w:szCs w:val="20"/>
        </w:rPr>
        <w:t>recruitment process</w:t>
      </w:r>
      <w:r w:rsidRPr="00E263BD">
        <w:rPr>
          <w:rFonts w:cstheme="minorHAnsi"/>
          <w:sz w:val="20"/>
          <w:szCs w:val="20"/>
        </w:rPr>
        <w:t xml:space="preserve"> of PACTAM deployees? ………………………………………………………………………………………………………………</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How well would you rate the </w:t>
      </w:r>
      <w:r w:rsidRPr="00E263BD">
        <w:rPr>
          <w:rFonts w:cstheme="minorHAnsi"/>
          <w:b/>
          <w:sz w:val="20"/>
          <w:szCs w:val="20"/>
        </w:rPr>
        <w:t>pastoral support</w:t>
      </w:r>
      <w:r w:rsidRPr="00E263BD">
        <w:rPr>
          <w:rFonts w:cstheme="minorHAnsi"/>
          <w:sz w:val="20"/>
          <w:szCs w:val="20"/>
        </w:rPr>
        <w:t xml:space="preserve"> for PACTAMERS provided by AVI?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your answer…………………………………………………………………………</w:t>
      </w:r>
    </w:p>
    <w:p w:rsidR="00AD5337" w:rsidRPr="00E263BD" w:rsidRDefault="00AD5337" w:rsidP="00AD5337">
      <w:pPr>
        <w:rPr>
          <w:rFonts w:cstheme="minorHAnsi"/>
          <w:b/>
          <w:sz w:val="20"/>
          <w:szCs w:val="20"/>
        </w:rPr>
      </w:pPr>
      <w:r w:rsidRPr="00E263BD">
        <w:rPr>
          <w:rFonts w:cstheme="minorHAnsi"/>
          <w:b/>
          <w:sz w:val="20"/>
          <w:szCs w:val="20"/>
        </w:rPr>
        <w:t xml:space="preserve">Performance monitoring </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How well do you feel that the PACTAM advisors’ work is monitored in terms of their performance?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the reasons for your score…</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Please rate (in your own opinion) the </w:t>
      </w:r>
      <w:r w:rsidRPr="00E263BD">
        <w:rPr>
          <w:rFonts w:cstheme="minorHAnsi"/>
          <w:b/>
          <w:sz w:val="20"/>
          <w:szCs w:val="20"/>
        </w:rPr>
        <w:t xml:space="preserve">overall performance </w:t>
      </w:r>
      <w:r w:rsidRPr="00E263BD">
        <w:rPr>
          <w:rFonts w:cstheme="minorHAnsi"/>
          <w:sz w:val="20"/>
          <w:szCs w:val="20"/>
        </w:rPr>
        <w:t xml:space="preserve">of the PACTAM advisors in the country in which you work.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the reasons for your score…</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Please rate (in your own opinion) the overall </w:t>
      </w:r>
      <w:r w:rsidRPr="00E263BD">
        <w:rPr>
          <w:rFonts w:cstheme="minorHAnsi"/>
          <w:b/>
          <w:sz w:val="20"/>
          <w:szCs w:val="20"/>
        </w:rPr>
        <w:t>technical competence</w:t>
      </w:r>
      <w:r w:rsidRPr="00E263BD">
        <w:rPr>
          <w:rFonts w:cstheme="minorHAnsi"/>
          <w:sz w:val="20"/>
          <w:szCs w:val="20"/>
        </w:rPr>
        <w:t xml:space="preserve"> of the PACTAM advisors in the country in which you work?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the reasons for your score…</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How would you rate the </w:t>
      </w:r>
      <w:r w:rsidRPr="00E263BD">
        <w:rPr>
          <w:rFonts w:cstheme="minorHAnsi"/>
          <w:b/>
          <w:sz w:val="20"/>
          <w:szCs w:val="20"/>
        </w:rPr>
        <w:t>cultural sensitivity</w:t>
      </w:r>
      <w:r w:rsidRPr="00E263BD">
        <w:rPr>
          <w:rFonts w:cstheme="minorHAnsi"/>
          <w:sz w:val="20"/>
          <w:szCs w:val="20"/>
        </w:rPr>
        <w:t xml:space="preserve"> of the work of the advisors?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the reasons for your score…</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lastRenderedPageBreak/>
        <w:t xml:space="preserve">How would you rate the </w:t>
      </w:r>
      <w:r w:rsidRPr="00E263BD">
        <w:rPr>
          <w:rFonts w:cstheme="minorHAnsi"/>
          <w:b/>
          <w:sz w:val="20"/>
          <w:szCs w:val="20"/>
        </w:rPr>
        <w:t xml:space="preserve">gender sensitivity </w:t>
      </w:r>
      <w:r w:rsidRPr="00E263BD">
        <w:rPr>
          <w:rFonts w:cstheme="minorHAnsi"/>
          <w:sz w:val="20"/>
          <w:szCs w:val="20"/>
        </w:rPr>
        <w:t xml:space="preserve">of the work of the advisors?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the reasons for your score…</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Out of the total PACTAM deployees in the country, how many would you employ again, if it were up to you</w:t>
      </w:r>
      <w:r>
        <w:rPr>
          <w:rFonts w:cstheme="minorHAnsi"/>
          <w:sz w:val="20"/>
          <w:szCs w:val="20"/>
        </w:rPr>
        <w:t xml:space="preserve">? </w:t>
      </w:r>
    </w:p>
    <w:p w:rsidR="00AD5337" w:rsidRPr="00E263BD" w:rsidRDefault="00AD5337" w:rsidP="00AD5337">
      <w:pPr>
        <w:rPr>
          <w:rFonts w:cstheme="minorHAnsi"/>
          <w:b/>
          <w:sz w:val="20"/>
          <w:szCs w:val="20"/>
        </w:rPr>
      </w:pPr>
      <w:r w:rsidRPr="00E263BD">
        <w:rPr>
          <w:rFonts w:cstheme="minorHAnsi"/>
          <w:b/>
          <w:sz w:val="20"/>
          <w:szCs w:val="20"/>
        </w:rPr>
        <w:t xml:space="preserve">Capacity Development: </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Of the PACTAM positions in the county what number are:</w:t>
      </w:r>
    </w:p>
    <w:p w:rsidR="00AD5337" w:rsidRPr="00E263BD" w:rsidRDefault="00AD5337" w:rsidP="00AD5337">
      <w:pPr>
        <w:pStyle w:val="ListParagraph"/>
        <w:rPr>
          <w:rFonts w:cstheme="minorHAnsi"/>
          <w:sz w:val="20"/>
          <w:szCs w:val="20"/>
        </w:rPr>
      </w:pPr>
      <w:r w:rsidRPr="00E263BD">
        <w:rPr>
          <w:rFonts w:cstheme="minorHAnsi"/>
          <w:sz w:val="20"/>
          <w:szCs w:val="20"/>
        </w:rPr>
        <w:t>A) Predominantly Capaci</w:t>
      </w:r>
      <w:r>
        <w:rPr>
          <w:rFonts w:cstheme="minorHAnsi"/>
          <w:sz w:val="20"/>
          <w:szCs w:val="20"/>
        </w:rPr>
        <w:t>ty Supplementation positions</w:t>
      </w:r>
      <w:r w:rsidRPr="00E263BD">
        <w:rPr>
          <w:rFonts w:cstheme="minorHAnsi"/>
          <w:sz w:val="20"/>
          <w:szCs w:val="20"/>
        </w:rPr>
        <w:t xml:space="preserve">? B) Predominantly </w:t>
      </w:r>
      <w:r>
        <w:rPr>
          <w:rFonts w:cstheme="minorHAnsi"/>
          <w:sz w:val="20"/>
          <w:szCs w:val="20"/>
        </w:rPr>
        <w:t>Capacity building position</w:t>
      </w:r>
      <w:r w:rsidRPr="00E263BD">
        <w:rPr>
          <w:rFonts w:cstheme="minorHAnsi"/>
          <w:sz w:val="20"/>
          <w:szCs w:val="20"/>
        </w:rPr>
        <w:t>?</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In your opinion how effective is the approach to skills transfer by the PACTAM advisors?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give reasons for your score………………</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In your opinion how effective is </w:t>
      </w:r>
      <w:proofErr w:type="gramStart"/>
      <w:r w:rsidRPr="00E263BD">
        <w:rPr>
          <w:rFonts w:cstheme="minorHAnsi"/>
          <w:sz w:val="20"/>
          <w:szCs w:val="20"/>
        </w:rPr>
        <w:t>staff</w:t>
      </w:r>
      <w:proofErr w:type="gramEnd"/>
      <w:r w:rsidRPr="00E263BD">
        <w:rPr>
          <w:rFonts w:cstheme="minorHAnsi"/>
          <w:sz w:val="20"/>
          <w:szCs w:val="20"/>
        </w:rPr>
        <w:t xml:space="preserve"> mentoring provided by the PACTAM advisors?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give reasons for your score…………</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To achieve the best result for the line </w:t>
      </w:r>
      <w:proofErr w:type="gramStart"/>
      <w:r w:rsidRPr="00E263BD">
        <w:rPr>
          <w:rFonts w:cstheme="minorHAnsi"/>
          <w:sz w:val="20"/>
          <w:szCs w:val="20"/>
        </w:rPr>
        <w:t>Ministry,</w:t>
      </w:r>
      <w:proofErr w:type="gramEnd"/>
      <w:r w:rsidRPr="00E263BD">
        <w:rPr>
          <w:rFonts w:cstheme="minorHAnsi"/>
          <w:sz w:val="20"/>
          <w:szCs w:val="20"/>
        </w:rPr>
        <w:t xml:space="preserve"> is the length of time that PACTAM advisors are in post… A) Just right: B) slightly too short; C) far too short or D) </w:t>
      </w:r>
      <w:proofErr w:type="gramStart"/>
      <w:r w:rsidRPr="00E263BD">
        <w:rPr>
          <w:rFonts w:cstheme="minorHAnsi"/>
          <w:sz w:val="20"/>
          <w:szCs w:val="20"/>
        </w:rPr>
        <w:t>Don’t</w:t>
      </w:r>
      <w:proofErr w:type="gramEnd"/>
      <w:r w:rsidRPr="00E263BD">
        <w:rPr>
          <w:rFonts w:cstheme="minorHAnsi"/>
          <w:sz w:val="20"/>
          <w:szCs w:val="20"/>
        </w:rPr>
        <w:t xml:space="preserve"> know.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Is there a link between capacity gaps identified in country (which are currently filled by PACTAM advisors) and the AusAID scholarship program?  A) Yes     B) NO.</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the link if there is one……</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suggest ways that you feel would improve the likelihood of capacity development of PACTAM advisors? ………………………………………………….</w:t>
      </w:r>
    </w:p>
    <w:p w:rsidR="00AD5337" w:rsidRPr="00E263BD" w:rsidRDefault="00AD5337" w:rsidP="00AD5337">
      <w:pPr>
        <w:rPr>
          <w:rFonts w:cstheme="minorHAnsi"/>
          <w:b/>
          <w:sz w:val="20"/>
          <w:szCs w:val="20"/>
        </w:rPr>
      </w:pPr>
      <w:r w:rsidRPr="00E263BD">
        <w:rPr>
          <w:rFonts w:cstheme="minorHAnsi"/>
          <w:b/>
          <w:sz w:val="20"/>
          <w:szCs w:val="20"/>
        </w:rPr>
        <w:t xml:space="preserve">Alignment: </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How well is the work of the PACTAM advisors</w:t>
      </w:r>
      <w:r w:rsidRPr="00E263BD">
        <w:rPr>
          <w:rFonts w:cstheme="minorHAnsi"/>
          <w:b/>
          <w:sz w:val="20"/>
          <w:szCs w:val="20"/>
        </w:rPr>
        <w:t xml:space="preserve"> aligned with the bilateral Partnership for Development</w:t>
      </w:r>
      <w:r w:rsidRPr="00E263BD">
        <w:rPr>
          <w:rFonts w:cstheme="minorHAnsi"/>
          <w:sz w:val="20"/>
          <w:szCs w:val="20"/>
        </w:rPr>
        <w:t xml:space="preserve">?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the reasons for your score</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How well </w:t>
      </w:r>
      <w:proofErr w:type="gramStart"/>
      <w:r w:rsidRPr="00E263BD">
        <w:rPr>
          <w:rFonts w:cstheme="minorHAnsi"/>
          <w:sz w:val="20"/>
          <w:szCs w:val="20"/>
        </w:rPr>
        <w:t>is the work of the PACTAM Advisors</w:t>
      </w:r>
      <w:proofErr w:type="gramEnd"/>
      <w:r w:rsidRPr="00E263BD">
        <w:rPr>
          <w:rFonts w:cstheme="minorHAnsi"/>
          <w:sz w:val="20"/>
          <w:szCs w:val="20"/>
        </w:rPr>
        <w:t xml:space="preserve"> aligned with the </w:t>
      </w:r>
      <w:r w:rsidRPr="00E263BD">
        <w:rPr>
          <w:rFonts w:cstheme="minorHAnsi"/>
          <w:b/>
          <w:sz w:val="20"/>
          <w:szCs w:val="20"/>
        </w:rPr>
        <w:t>host Government’s national priorities?</w:t>
      </w:r>
      <w:r w:rsidRPr="00E263BD">
        <w:rPr>
          <w:rFonts w:cstheme="minorHAnsi"/>
          <w:sz w:val="20"/>
          <w:szCs w:val="20"/>
        </w:rPr>
        <w:t xml:space="preserve">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the reasons for your score</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Do you have any suggestions about how to improve the alignment of PACTAM advisors work with </w:t>
      </w:r>
      <w:r w:rsidRPr="00E263BD">
        <w:rPr>
          <w:rFonts w:cstheme="minorHAnsi"/>
          <w:b/>
          <w:sz w:val="20"/>
          <w:szCs w:val="20"/>
        </w:rPr>
        <w:t>host Government’s national priorities</w:t>
      </w:r>
      <w:r w:rsidRPr="00E263BD">
        <w:rPr>
          <w:rFonts w:cstheme="minorHAnsi"/>
          <w:sz w:val="20"/>
          <w:szCs w:val="20"/>
        </w:rPr>
        <w:t xml:space="preserve">? </w:t>
      </w:r>
    </w:p>
    <w:p w:rsidR="00AD5337" w:rsidRPr="00E263BD" w:rsidRDefault="00AD5337" w:rsidP="00AD5337">
      <w:pPr>
        <w:rPr>
          <w:rFonts w:cstheme="minorHAnsi"/>
          <w:b/>
          <w:sz w:val="20"/>
          <w:szCs w:val="20"/>
        </w:rPr>
      </w:pPr>
      <w:r w:rsidRPr="00E263BD">
        <w:rPr>
          <w:rFonts w:cstheme="minorHAnsi"/>
          <w:b/>
          <w:sz w:val="20"/>
          <w:szCs w:val="20"/>
        </w:rPr>
        <w:t xml:space="preserve">Ideas for the future: </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Please rate the overall performance of AVI in managing the PACTAM mechanism.  </w:t>
      </w:r>
      <w:r w:rsidRPr="00E263BD">
        <w:rPr>
          <w:rFonts w:cstheme="minorHAnsi"/>
          <w:b/>
          <w:sz w:val="20"/>
          <w:szCs w:val="20"/>
        </w:rPr>
        <w:t>(1- 6 see scale below)</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Please explain the reasons  for your score</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Is there a link between the scholarship program and the PACTAM advisors program? </w:t>
      </w:r>
      <w:proofErr w:type="gramStart"/>
      <w:r w:rsidRPr="00E263BD">
        <w:rPr>
          <w:rFonts w:cstheme="minorHAnsi"/>
          <w:sz w:val="20"/>
          <w:szCs w:val="20"/>
        </w:rPr>
        <w:t>Yes  or</w:t>
      </w:r>
      <w:proofErr w:type="gramEnd"/>
      <w:r w:rsidRPr="00E263BD">
        <w:rPr>
          <w:rFonts w:cstheme="minorHAnsi"/>
          <w:sz w:val="20"/>
          <w:szCs w:val="20"/>
        </w:rPr>
        <w:t xml:space="preserve"> NO. </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Is there is please explain that link …………………………………………………………….</w:t>
      </w:r>
    </w:p>
    <w:p w:rsidR="00AD5337" w:rsidRPr="00E263BD" w:rsidRDefault="00AD5337" w:rsidP="00AD5337">
      <w:pPr>
        <w:pStyle w:val="ListParagraph"/>
        <w:numPr>
          <w:ilvl w:val="0"/>
          <w:numId w:val="21"/>
        </w:numPr>
        <w:rPr>
          <w:rFonts w:cstheme="minorHAnsi"/>
          <w:sz w:val="20"/>
          <w:szCs w:val="20"/>
        </w:rPr>
      </w:pPr>
      <w:r w:rsidRPr="00E263BD">
        <w:rPr>
          <w:rFonts w:cstheme="minorHAnsi"/>
          <w:sz w:val="20"/>
          <w:szCs w:val="20"/>
        </w:rPr>
        <w:t xml:space="preserve">Given that each PACTAM advisor costs approximately AUS $140,000 per year (salary &amp; recruitment) do you have suggestions about how to improve this mechanism in order to increase: </w:t>
      </w:r>
    </w:p>
    <w:p w:rsidR="00AD5337" w:rsidRPr="00E263BD" w:rsidRDefault="00AD5337" w:rsidP="00AD5337">
      <w:pPr>
        <w:pStyle w:val="ListParagraph"/>
        <w:numPr>
          <w:ilvl w:val="0"/>
          <w:numId w:val="20"/>
        </w:numPr>
        <w:rPr>
          <w:rFonts w:cstheme="minorHAnsi"/>
          <w:sz w:val="20"/>
          <w:szCs w:val="20"/>
        </w:rPr>
      </w:pPr>
      <w:r w:rsidRPr="00E263BD">
        <w:rPr>
          <w:rFonts w:cstheme="minorHAnsi"/>
          <w:sz w:val="20"/>
          <w:szCs w:val="20"/>
        </w:rPr>
        <w:t>Performance</w:t>
      </w:r>
    </w:p>
    <w:p w:rsidR="00AD5337" w:rsidRPr="00E263BD" w:rsidRDefault="00AD5337" w:rsidP="00AD5337">
      <w:pPr>
        <w:pStyle w:val="ListParagraph"/>
        <w:numPr>
          <w:ilvl w:val="0"/>
          <w:numId w:val="20"/>
        </w:numPr>
        <w:rPr>
          <w:rFonts w:cstheme="minorHAnsi"/>
          <w:sz w:val="20"/>
          <w:szCs w:val="20"/>
        </w:rPr>
      </w:pPr>
      <w:r w:rsidRPr="00E263BD">
        <w:rPr>
          <w:rFonts w:cstheme="minorHAnsi"/>
          <w:sz w:val="20"/>
          <w:szCs w:val="20"/>
        </w:rPr>
        <w:t xml:space="preserve">Ownership </w:t>
      </w:r>
    </w:p>
    <w:p w:rsidR="00AD5337" w:rsidRPr="00E263BD" w:rsidRDefault="00AD5337" w:rsidP="00AD5337">
      <w:pPr>
        <w:pStyle w:val="ListParagraph"/>
        <w:numPr>
          <w:ilvl w:val="0"/>
          <w:numId w:val="20"/>
        </w:numPr>
        <w:rPr>
          <w:rFonts w:cstheme="minorHAnsi"/>
          <w:sz w:val="20"/>
          <w:szCs w:val="20"/>
        </w:rPr>
      </w:pPr>
      <w:r w:rsidRPr="00E263BD">
        <w:rPr>
          <w:rFonts w:cstheme="minorHAnsi"/>
          <w:sz w:val="20"/>
          <w:szCs w:val="20"/>
        </w:rPr>
        <w:t>Alignment</w:t>
      </w:r>
    </w:p>
    <w:p w:rsidR="00AD5337" w:rsidRPr="00E263BD" w:rsidRDefault="00AD5337" w:rsidP="00AD5337">
      <w:pPr>
        <w:pStyle w:val="ListParagraph"/>
        <w:numPr>
          <w:ilvl w:val="0"/>
          <w:numId w:val="20"/>
        </w:numPr>
        <w:rPr>
          <w:rFonts w:cstheme="minorHAnsi"/>
          <w:sz w:val="20"/>
          <w:szCs w:val="20"/>
        </w:rPr>
      </w:pPr>
      <w:r w:rsidRPr="00E263BD">
        <w:rPr>
          <w:rFonts w:cstheme="minorHAnsi"/>
          <w:sz w:val="20"/>
          <w:szCs w:val="20"/>
        </w:rPr>
        <w:t xml:space="preserve">Sustainability – or lasting changes for the country </w:t>
      </w:r>
    </w:p>
    <w:p w:rsidR="00AD5337" w:rsidRPr="00E263BD" w:rsidRDefault="00AD5337" w:rsidP="00AD5337">
      <w:pPr>
        <w:pStyle w:val="ListParagraph"/>
        <w:numPr>
          <w:ilvl w:val="0"/>
          <w:numId w:val="20"/>
        </w:numPr>
        <w:rPr>
          <w:rFonts w:cstheme="minorHAnsi"/>
          <w:sz w:val="20"/>
          <w:szCs w:val="20"/>
        </w:rPr>
      </w:pPr>
      <w:r w:rsidRPr="00E263BD">
        <w:rPr>
          <w:rFonts w:cstheme="minorHAnsi"/>
          <w:sz w:val="20"/>
          <w:szCs w:val="20"/>
        </w:rPr>
        <w:t xml:space="preserve">Capacity building? </w:t>
      </w:r>
    </w:p>
    <w:p w:rsidR="008F746E" w:rsidRDefault="008F746E">
      <w:pPr>
        <w:rPr>
          <w:rFonts w:cstheme="minorHAnsi"/>
        </w:rPr>
      </w:pPr>
      <w:r>
        <w:rPr>
          <w:rFonts w:cstheme="minorHAnsi"/>
        </w:rPr>
        <w:br w:type="page"/>
      </w:r>
    </w:p>
    <w:p w:rsidR="0005088B" w:rsidRPr="00892CA5" w:rsidRDefault="00FD09D0" w:rsidP="00FD09D0">
      <w:pPr>
        <w:rPr>
          <w:b/>
          <w:smallCaps/>
          <w:color w:val="0070C0"/>
          <w:spacing w:val="-2"/>
          <w:sz w:val="32"/>
          <w:szCs w:val="32"/>
        </w:rPr>
      </w:pPr>
      <w:r w:rsidRPr="00892CA5">
        <w:rPr>
          <w:b/>
          <w:smallCaps/>
          <w:color w:val="0070C0"/>
          <w:spacing w:val="-2"/>
          <w:sz w:val="32"/>
          <w:szCs w:val="32"/>
        </w:rPr>
        <w:lastRenderedPageBreak/>
        <w:t xml:space="preserve">Annex 7. Terms of Reference </w:t>
      </w:r>
      <w:r w:rsidR="0005088B" w:rsidRPr="00892CA5">
        <w:rPr>
          <w:b/>
          <w:smallCaps/>
          <w:color w:val="0070C0"/>
          <w:spacing w:val="-2"/>
          <w:sz w:val="32"/>
          <w:szCs w:val="32"/>
        </w:rPr>
        <w:t xml:space="preserve">Pacific Technical Assistance Mechanism </w:t>
      </w:r>
    </w:p>
    <w:p w:rsidR="001845D7" w:rsidRDefault="001845D7" w:rsidP="001845D7">
      <w:pPr>
        <w:rPr>
          <w:b/>
          <w:smallCaps/>
          <w:spacing w:val="-2"/>
          <w:sz w:val="28"/>
          <w:szCs w:val="28"/>
        </w:rPr>
      </w:pPr>
      <w:r>
        <w:rPr>
          <w:b/>
          <w:smallCaps/>
          <w:spacing w:val="-2"/>
          <w:sz w:val="28"/>
          <w:szCs w:val="28"/>
        </w:rPr>
        <w:t>PURPOSE</w:t>
      </w:r>
    </w:p>
    <w:p w:rsidR="001845D7" w:rsidRDefault="001845D7" w:rsidP="001845D7">
      <w:pPr>
        <w:pStyle w:val="List-number-1"/>
        <w:numPr>
          <w:ilvl w:val="0"/>
          <w:numId w:val="0"/>
        </w:numPr>
        <w:spacing w:after="120"/>
        <w:jc w:val="both"/>
        <w:rPr>
          <w:rFonts w:ascii="Times New Roman" w:hAnsi="Times New Roman"/>
          <w:sz w:val="23"/>
          <w:szCs w:val="23"/>
        </w:rPr>
      </w:pPr>
      <w:r>
        <w:rPr>
          <w:rFonts w:ascii="Times New Roman" w:hAnsi="Times New Roman"/>
          <w:sz w:val="23"/>
          <w:szCs w:val="23"/>
        </w:rPr>
        <w:t>To conduct an independent evaluation of the Pacific Technical Assistance Mechanism (PACTAM) and to prepare an Independent Progress Report (IPR) that will inform future programming and management arrangements. The evaluation will assess PACTAM against the OECD Development Assistance Committee (DAC) evaluation criteria and the three additional AusAID evaluation criteria.</w:t>
      </w:r>
    </w:p>
    <w:p w:rsidR="001845D7" w:rsidRPr="00FE5B60" w:rsidRDefault="001845D7" w:rsidP="001845D7">
      <w:pPr>
        <w:rPr>
          <w:b/>
          <w:sz w:val="26"/>
          <w:szCs w:val="26"/>
        </w:rPr>
      </w:pPr>
      <w:r w:rsidRPr="00226F9D">
        <w:rPr>
          <w:b/>
          <w:smallCaps/>
          <w:spacing w:val="-2"/>
          <w:sz w:val="28"/>
          <w:szCs w:val="28"/>
        </w:rPr>
        <w:t>Background</w:t>
      </w:r>
    </w:p>
    <w:p w:rsidR="001845D7" w:rsidRPr="00FE5B60" w:rsidRDefault="001845D7" w:rsidP="001845D7">
      <w:pPr>
        <w:pStyle w:val="List-number-1"/>
        <w:numPr>
          <w:ilvl w:val="0"/>
          <w:numId w:val="0"/>
        </w:numPr>
        <w:spacing w:after="120"/>
        <w:jc w:val="both"/>
        <w:rPr>
          <w:rFonts w:ascii="Times New Roman" w:hAnsi="Times New Roman"/>
          <w:sz w:val="23"/>
          <w:szCs w:val="23"/>
        </w:rPr>
      </w:pPr>
      <w:r w:rsidRPr="00FE5B60">
        <w:rPr>
          <w:rFonts w:ascii="Times New Roman" w:hAnsi="Times New Roman"/>
          <w:sz w:val="23"/>
          <w:szCs w:val="23"/>
        </w:rPr>
        <w:t xml:space="preserve">PACTAM is a unique AusAID initiative established in 2006 to respond to small scale, urgent or emerging development needs in Pacific countries. PACTAM provides human resources and equipment procurement aligned to Australian Government and development partner priorities. </w:t>
      </w:r>
    </w:p>
    <w:p w:rsidR="001845D7" w:rsidRPr="00FE5B60" w:rsidRDefault="001845D7" w:rsidP="001845D7">
      <w:pPr>
        <w:pStyle w:val="List-number-1"/>
        <w:numPr>
          <w:ilvl w:val="0"/>
          <w:numId w:val="0"/>
        </w:numPr>
        <w:spacing w:after="120"/>
        <w:jc w:val="both"/>
        <w:rPr>
          <w:rFonts w:ascii="Times New Roman" w:hAnsi="Times New Roman"/>
          <w:sz w:val="23"/>
          <w:szCs w:val="23"/>
        </w:rPr>
      </w:pPr>
      <w:r w:rsidRPr="00FE5B60">
        <w:rPr>
          <w:rFonts w:ascii="Times New Roman" w:hAnsi="Times New Roman"/>
          <w:sz w:val="23"/>
          <w:szCs w:val="23"/>
        </w:rPr>
        <w:t xml:space="preserve">The mechanism is not used where there is an existing activity and contract in place that can be amended to take account of the changing situation or where </w:t>
      </w:r>
      <w:r>
        <w:rPr>
          <w:rFonts w:ascii="Times New Roman" w:hAnsi="Times New Roman"/>
          <w:sz w:val="23"/>
          <w:szCs w:val="23"/>
        </w:rPr>
        <w:t>the activity is a very short in</w:t>
      </w:r>
      <w:r>
        <w:rPr>
          <w:rFonts w:ascii="Times New Roman" w:hAnsi="Times New Roman"/>
          <w:sz w:val="23"/>
          <w:szCs w:val="23"/>
        </w:rPr>
        <w:noBreakHyphen/>
      </w:r>
      <w:r w:rsidRPr="00FE5B60">
        <w:rPr>
          <w:rFonts w:ascii="Times New Roman" w:hAnsi="Times New Roman"/>
          <w:sz w:val="23"/>
          <w:szCs w:val="23"/>
        </w:rPr>
        <w:t>country assignment and can be managed easily through period offers.</w:t>
      </w:r>
      <w:r w:rsidRPr="00FE5B60">
        <w:rPr>
          <w:sz w:val="23"/>
          <w:szCs w:val="23"/>
        </w:rPr>
        <w:t xml:space="preserve"> </w:t>
      </w:r>
      <w:r w:rsidRPr="00FE5B60">
        <w:rPr>
          <w:rFonts w:ascii="Times New Roman" w:hAnsi="Times New Roman"/>
          <w:sz w:val="23"/>
          <w:szCs w:val="23"/>
        </w:rPr>
        <w:t>PACTAM was envisaged to be utilised by the Pacific Branch to reduce the administrative burden relating to the management of a reasonable volu</w:t>
      </w:r>
      <w:r>
        <w:rPr>
          <w:rFonts w:ascii="Times New Roman" w:hAnsi="Times New Roman"/>
          <w:sz w:val="23"/>
          <w:szCs w:val="23"/>
        </w:rPr>
        <w:t xml:space="preserve">me of disparate, one-off inputs. However, </w:t>
      </w:r>
      <w:r w:rsidRPr="00FE5B60">
        <w:rPr>
          <w:rFonts w:ascii="Times New Roman" w:hAnsi="Times New Roman"/>
          <w:sz w:val="23"/>
          <w:szCs w:val="23"/>
        </w:rPr>
        <w:t>over time, AusAID’s utilisation of the mechanism has broadened to include the provision of technical assistance</w:t>
      </w:r>
      <w:r>
        <w:rPr>
          <w:rFonts w:ascii="Times New Roman" w:hAnsi="Times New Roman"/>
          <w:sz w:val="23"/>
          <w:szCs w:val="23"/>
        </w:rPr>
        <w:t xml:space="preserve"> personnel</w:t>
      </w:r>
      <w:r w:rsidRPr="00FE5B60">
        <w:rPr>
          <w:rFonts w:ascii="Times New Roman" w:hAnsi="Times New Roman"/>
          <w:sz w:val="23"/>
          <w:szCs w:val="23"/>
        </w:rPr>
        <w:t xml:space="preserve"> in the </w:t>
      </w:r>
      <w:r>
        <w:rPr>
          <w:rFonts w:ascii="Times New Roman" w:hAnsi="Times New Roman"/>
          <w:sz w:val="23"/>
          <w:szCs w:val="23"/>
        </w:rPr>
        <w:t>form of multiple short and long-</w:t>
      </w:r>
      <w:r w:rsidRPr="00FE5B60">
        <w:rPr>
          <w:rFonts w:ascii="Times New Roman" w:hAnsi="Times New Roman"/>
          <w:sz w:val="23"/>
          <w:szCs w:val="23"/>
        </w:rPr>
        <w:t xml:space="preserve">term layered placements with individual Government Ministries across the Pacific, and placements with </w:t>
      </w:r>
      <w:r>
        <w:rPr>
          <w:rFonts w:ascii="Times New Roman" w:hAnsi="Times New Roman"/>
          <w:sz w:val="23"/>
          <w:szCs w:val="23"/>
        </w:rPr>
        <w:t>multi-country and regional foci</w:t>
      </w:r>
      <w:r w:rsidRPr="00FE5B60">
        <w:rPr>
          <w:rFonts w:ascii="Times New Roman" w:hAnsi="Times New Roman"/>
          <w:sz w:val="23"/>
          <w:szCs w:val="23"/>
        </w:rPr>
        <w:t xml:space="preserve">. </w:t>
      </w:r>
    </w:p>
    <w:p w:rsidR="001845D7" w:rsidRPr="00FE5B60" w:rsidRDefault="001845D7" w:rsidP="001845D7">
      <w:pPr>
        <w:pStyle w:val="List-number-1"/>
        <w:numPr>
          <w:ilvl w:val="0"/>
          <w:numId w:val="0"/>
        </w:numPr>
        <w:spacing w:after="120"/>
        <w:jc w:val="both"/>
        <w:rPr>
          <w:sz w:val="23"/>
          <w:szCs w:val="23"/>
        </w:rPr>
      </w:pPr>
      <w:r w:rsidRPr="00FE5B60">
        <w:rPr>
          <w:rFonts w:ascii="Times New Roman" w:hAnsi="Times New Roman"/>
          <w:sz w:val="23"/>
          <w:szCs w:val="23"/>
        </w:rPr>
        <w:t>During the reporting</w:t>
      </w:r>
      <w:r>
        <w:rPr>
          <w:rFonts w:ascii="Times New Roman" w:hAnsi="Times New Roman"/>
          <w:sz w:val="23"/>
          <w:szCs w:val="23"/>
        </w:rPr>
        <w:t xml:space="preserve"> period July to December 2010, t</w:t>
      </w:r>
      <w:r w:rsidRPr="00FE5B60">
        <w:rPr>
          <w:rFonts w:ascii="Times New Roman" w:hAnsi="Times New Roman"/>
          <w:sz w:val="23"/>
          <w:szCs w:val="23"/>
        </w:rPr>
        <w:t xml:space="preserve">he Australian Government, through AusAID, has supported 49 assignments across </w:t>
      </w:r>
      <w:proofErr w:type="gramStart"/>
      <w:r w:rsidRPr="00FE5B60">
        <w:rPr>
          <w:rFonts w:ascii="Times New Roman" w:hAnsi="Times New Roman"/>
          <w:sz w:val="23"/>
          <w:szCs w:val="23"/>
        </w:rPr>
        <w:t xml:space="preserve">ten Pacific </w:t>
      </w:r>
      <w:r>
        <w:rPr>
          <w:rFonts w:ascii="Times New Roman" w:hAnsi="Times New Roman"/>
          <w:sz w:val="23"/>
          <w:szCs w:val="23"/>
        </w:rPr>
        <w:t>i</w:t>
      </w:r>
      <w:r w:rsidRPr="00FE5B60">
        <w:rPr>
          <w:rFonts w:ascii="Times New Roman" w:hAnsi="Times New Roman"/>
          <w:sz w:val="23"/>
          <w:szCs w:val="23"/>
        </w:rPr>
        <w:t>sland</w:t>
      </w:r>
      <w:proofErr w:type="gramEnd"/>
      <w:r w:rsidRPr="00FE5B60">
        <w:rPr>
          <w:rFonts w:ascii="Times New Roman" w:hAnsi="Times New Roman"/>
          <w:sz w:val="23"/>
          <w:szCs w:val="23"/>
        </w:rPr>
        <w:t xml:space="preserve"> </w:t>
      </w:r>
      <w:r>
        <w:rPr>
          <w:rFonts w:ascii="Times New Roman" w:hAnsi="Times New Roman"/>
          <w:sz w:val="23"/>
          <w:szCs w:val="23"/>
        </w:rPr>
        <w:t>c</w:t>
      </w:r>
      <w:r w:rsidRPr="00FE5B60">
        <w:rPr>
          <w:rFonts w:ascii="Times New Roman" w:hAnsi="Times New Roman"/>
          <w:sz w:val="23"/>
          <w:szCs w:val="23"/>
        </w:rPr>
        <w:t xml:space="preserve">ountries in the areas of </w:t>
      </w:r>
      <w:r>
        <w:rPr>
          <w:rFonts w:ascii="Times New Roman" w:hAnsi="Times New Roman"/>
          <w:sz w:val="23"/>
          <w:szCs w:val="23"/>
        </w:rPr>
        <w:t>health, governance, infrastructure, finance, tax, education and environment/climate c</w:t>
      </w:r>
      <w:r w:rsidRPr="00FE5B60">
        <w:rPr>
          <w:rFonts w:ascii="Times New Roman" w:hAnsi="Times New Roman"/>
          <w:sz w:val="23"/>
          <w:szCs w:val="23"/>
        </w:rPr>
        <w:t>hange. In most cases, PACTAM deployees are contracted employees of the local government agencies within which they are placed. Their primary accountabilities and reporting responsibilities are to these agencies. Their local salary and local employment conditions are supplemented through either AusAID bilateral or regional funding.</w:t>
      </w:r>
    </w:p>
    <w:p w:rsidR="001845D7" w:rsidRPr="00FE5B60" w:rsidRDefault="001845D7" w:rsidP="001845D7">
      <w:pPr>
        <w:pStyle w:val="List-number-1"/>
        <w:numPr>
          <w:ilvl w:val="0"/>
          <w:numId w:val="0"/>
        </w:numPr>
        <w:spacing w:after="120"/>
        <w:jc w:val="both"/>
        <w:rPr>
          <w:rFonts w:ascii="Times New Roman" w:hAnsi="Times New Roman"/>
          <w:sz w:val="23"/>
          <w:szCs w:val="23"/>
        </w:rPr>
      </w:pPr>
      <w:r w:rsidRPr="00FE5B60">
        <w:rPr>
          <w:rFonts w:ascii="Times New Roman" w:hAnsi="Times New Roman"/>
          <w:sz w:val="23"/>
          <w:szCs w:val="23"/>
        </w:rPr>
        <w:t xml:space="preserve">PACTAM, and its predecessor PACTAF (the Pacific Technical Assistance Facility), have both been managed exclusively by Australian Volunteers International (AVI) since inception. AVI’s international projects operations are managed from the head office in </w:t>
      </w:r>
      <w:smartTag w:uri="urn:schemas-microsoft-com:office:smarttags" w:element="City">
        <w:smartTag w:uri="urn:schemas-microsoft-com:office:smarttags" w:element="place">
          <w:r w:rsidRPr="00FE5B60">
            <w:rPr>
              <w:rFonts w:ascii="Times New Roman" w:hAnsi="Times New Roman"/>
              <w:sz w:val="23"/>
              <w:szCs w:val="23"/>
            </w:rPr>
            <w:t>Melbourne</w:t>
          </w:r>
        </w:smartTag>
      </w:smartTag>
      <w:r w:rsidRPr="00FE5B60">
        <w:rPr>
          <w:rFonts w:ascii="Times New Roman" w:hAnsi="Times New Roman"/>
          <w:sz w:val="23"/>
          <w:szCs w:val="23"/>
        </w:rPr>
        <w:t>. AVI has been engaged by AusAID to manage all administrative arrangements associated with</w:t>
      </w:r>
      <w:r>
        <w:rPr>
          <w:rFonts w:ascii="Times New Roman" w:hAnsi="Times New Roman"/>
          <w:sz w:val="23"/>
          <w:szCs w:val="23"/>
        </w:rPr>
        <w:t xml:space="preserve"> the technical inputs including:</w:t>
      </w:r>
      <w:r w:rsidRPr="00FE5B60">
        <w:rPr>
          <w:rFonts w:ascii="Times New Roman" w:hAnsi="Times New Roman"/>
          <w:sz w:val="23"/>
          <w:szCs w:val="23"/>
        </w:rPr>
        <w:t xml:space="preserve"> the recruitment and selection of deployees; preparation, orientation and re</w:t>
      </w:r>
      <w:r>
        <w:rPr>
          <w:rFonts w:ascii="Times New Roman" w:hAnsi="Times New Roman"/>
          <w:sz w:val="23"/>
          <w:szCs w:val="23"/>
        </w:rPr>
        <w:t>patriation of deployees; and in-</w:t>
      </w:r>
      <w:r w:rsidRPr="00FE5B60">
        <w:rPr>
          <w:rFonts w:ascii="Times New Roman" w:hAnsi="Times New Roman"/>
          <w:sz w:val="23"/>
          <w:szCs w:val="23"/>
        </w:rPr>
        <w:t>country monitoring of deployees.</w:t>
      </w:r>
    </w:p>
    <w:p w:rsidR="001845D7" w:rsidRPr="00226F9D" w:rsidRDefault="001845D7" w:rsidP="001845D7">
      <w:pPr>
        <w:rPr>
          <w:b/>
          <w:smallCaps/>
          <w:spacing w:val="-2"/>
          <w:sz w:val="28"/>
          <w:szCs w:val="28"/>
        </w:rPr>
      </w:pPr>
      <w:r w:rsidRPr="00226F9D">
        <w:rPr>
          <w:b/>
          <w:smallCaps/>
          <w:spacing w:val="-2"/>
          <w:sz w:val="28"/>
          <w:szCs w:val="28"/>
        </w:rPr>
        <w:t>Context</w:t>
      </w:r>
    </w:p>
    <w:p w:rsidR="001845D7" w:rsidRPr="00FE5B60" w:rsidRDefault="001845D7" w:rsidP="001845D7">
      <w:pPr>
        <w:pStyle w:val="List-number-1"/>
        <w:numPr>
          <w:ilvl w:val="0"/>
          <w:numId w:val="0"/>
        </w:numPr>
        <w:spacing w:after="120"/>
        <w:jc w:val="both"/>
        <w:rPr>
          <w:rFonts w:ascii="Times New Roman" w:hAnsi="Times New Roman"/>
          <w:sz w:val="23"/>
          <w:szCs w:val="23"/>
        </w:rPr>
      </w:pPr>
      <w:r w:rsidRPr="00FE5B60">
        <w:rPr>
          <w:rFonts w:ascii="Times New Roman" w:hAnsi="Times New Roman"/>
          <w:sz w:val="23"/>
          <w:szCs w:val="23"/>
        </w:rPr>
        <w:t>An independent review of PACTAM is timely. Since the mechanism was designed, there have been significant periods of change to PACT</w:t>
      </w:r>
      <w:r>
        <w:rPr>
          <w:rFonts w:ascii="Times New Roman" w:hAnsi="Times New Roman"/>
          <w:sz w:val="23"/>
          <w:szCs w:val="23"/>
        </w:rPr>
        <w:t>A</w:t>
      </w:r>
      <w:r w:rsidRPr="00FE5B60">
        <w:rPr>
          <w:rFonts w:ascii="Times New Roman" w:hAnsi="Times New Roman"/>
          <w:sz w:val="23"/>
          <w:szCs w:val="23"/>
        </w:rPr>
        <w:t>M processes, and the head contract has undergone two amendments. The current contract with AVI, signed on 26 October 2006, will expire in November 2012.</w:t>
      </w:r>
      <w:r>
        <w:rPr>
          <w:rFonts w:ascii="Times New Roman" w:hAnsi="Times New Roman"/>
          <w:sz w:val="23"/>
          <w:szCs w:val="23"/>
        </w:rPr>
        <w:t xml:space="preserve"> I</w:t>
      </w:r>
      <w:r w:rsidRPr="00FE5B60">
        <w:rPr>
          <w:rFonts w:ascii="Times New Roman" w:hAnsi="Times New Roman"/>
          <w:sz w:val="23"/>
          <w:szCs w:val="23"/>
        </w:rPr>
        <w:t xml:space="preserve">n preparation for </w:t>
      </w:r>
      <w:r>
        <w:rPr>
          <w:rFonts w:ascii="Times New Roman" w:hAnsi="Times New Roman"/>
          <w:sz w:val="23"/>
          <w:szCs w:val="23"/>
        </w:rPr>
        <w:t xml:space="preserve">any </w:t>
      </w:r>
      <w:r w:rsidRPr="00FE5B60">
        <w:rPr>
          <w:rFonts w:ascii="Times New Roman" w:hAnsi="Times New Roman"/>
          <w:sz w:val="23"/>
          <w:szCs w:val="23"/>
        </w:rPr>
        <w:t xml:space="preserve">continuing Pacific assistance under PACTAM or a similar system, and in light of AusAID’s recent </w:t>
      </w:r>
      <w:r>
        <w:rPr>
          <w:rFonts w:ascii="Times New Roman" w:hAnsi="Times New Roman"/>
          <w:sz w:val="23"/>
          <w:szCs w:val="23"/>
        </w:rPr>
        <w:t>Adviser</w:t>
      </w:r>
      <w:r w:rsidRPr="00FE5B60">
        <w:rPr>
          <w:rFonts w:ascii="Times New Roman" w:hAnsi="Times New Roman"/>
          <w:sz w:val="23"/>
          <w:szCs w:val="23"/>
        </w:rPr>
        <w:t xml:space="preserve"> Review and subsequent </w:t>
      </w:r>
      <w:r>
        <w:rPr>
          <w:rFonts w:ascii="Times New Roman" w:hAnsi="Times New Roman"/>
          <w:sz w:val="23"/>
          <w:szCs w:val="23"/>
        </w:rPr>
        <w:t>Adviser</w:t>
      </w:r>
      <w:r w:rsidRPr="00FE5B60">
        <w:rPr>
          <w:rFonts w:ascii="Times New Roman" w:hAnsi="Times New Roman"/>
          <w:sz w:val="23"/>
          <w:szCs w:val="23"/>
        </w:rPr>
        <w:t xml:space="preserve"> Remuneration</w:t>
      </w:r>
      <w:r>
        <w:rPr>
          <w:rFonts w:ascii="Times New Roman" w:hAnsi="Times New Roman"/>
          <w:sz w:val="23"/>
          <w:szCs w:val="23"/>
        </w:rPr>
        <w:t xml:space="preserve"> Framework (ARF)</w:t>
      </w:r>
      <w:r w:rsidRPr="00FE5B60">
        <w:rPr>
          <w:rFonts w:ascii="Times New Roman" w:hAnsi="Times New Roman"/>
          <w:sz w:val="23"/>
          <w:szCs w:val="23"/>
        </w:rPr>
        <w:t xml:space="preserve"> </w:t>
      </w:r>
      <w:r>
        <w:rPr>
          <w:rFonts w:ascii="Times New Roman" w:hAnsi="Times New Roman"/>
          <w:sz w:val="23"/>
          <w:szCs w:val="23"/>
        </w:rPr>
        <w:t xml:space="preserve">this </w:t>
      </w:r>
      <w:r w:rsidRPr="00FE5B60">
        <w:rPr>
          <w:rFonts w:ascii="Times New Roman" w:hAnsi="Times New Roman"/>
          <w:sz w:val="23"/>
          <w:szCs w:val="23"/>
        </w:rPr>
        <w:t xml:space="preserve">review </w:t>
      </w:r>
      <w:r>
        <w:rPr>
          <w:rFonts w:ascii="Times New Roman" w:hAnsi="Times New Roman"/>
          <w:sz w:val="23"/>
          <w:szCs w:val="23"/>
        </w:rPr>
        <w:t xml:space="preserve">will assess </w:t>
      </w:r>
      <w:r w:rsidRPr="00FE5B60">
        <w:rPr>
          <w:rFonts w:ascii="Times New Roman" w:hAnsi="Times New Roman"/>
          <w:sz w:val="23"/>
          <w:szCs w:val="23"/>
        </w:rPr>
        <w:t xml:space="preserve">the effectiveness of </w:t>
      </w:r>
      <w:r>
        <w:rPr>
          <w:rFonts w:ascii="Times New Roman" w:hAnsi="Times New Roman"/>
          <w:sz w:val="23"/>
          <w:szCs w:val="23"/>
        </w:rPr>
        <w:t xml:space="preserve">PACTAM </w:t>
      </w:r>
      <w:r w:rsidRPr="00FE5B60">
        <w:rPr>
          <w:rFonts w:ascii="Times New Roman" w:hAnsi="Times New Roman"/>
          <w:sz w:val="23"/>
          <w:szCs w:val="23"/>
        </w:rPr>
        <w:t>in responding to de</w:t>
      </w:r>
      <w:r>
        <w:rPr>
          <w:rFonts w:ascii="Times New Roman" w:hAnsi="Times New Roman"/>
          <w:sz w:val="23"/>
          <w:szCs w:val="23"/>
        </w:rPr>
        <w:t>velopment needs in the Pacific, in a structured and disciplined manner. This review will also consider alternative mechanisms that could effectively perform a similar function.</w:t>
      </w:r>
    </w:p>
    <w:p w:rsidR="001845D7" w:rsidRPr="00226F9D" w:rsidRDefault="001845D7" w:rsidP="001845D7">
      <w:pPr>
        <w:rPr>
          <w:b/>
          <w:smallCaps/>
          <w:spacing w:val="-2"/>
          <w:sz w:val="28"/>
          <w:szCs w:val="28"/>
        </w:rPr>
      </w:pPr>
      <w:r w:rsidRPr="00226F9D">
        <w:rPr>
          <w:b/>
          <w:smallCaps/>
          <w:spacing w:val="-2"/>
          <w:sz w:val="28"/>
          <w:szCs w:val="28"/>
        </w:rPr>
        <w:t>Objectives</w:t>
      </w:r>
    </w:p>
    <w:p w:rsidR="001845D7" w:rsidRDefault="001845D7" w:rsidP="001845D7">
      <w:pPr>
        <w:pStyle w:val="ListParagraph"/>
        <w:numPr>
          <w:ilvl w:val="0"/>
          <w:numId w:val="27"/>
        </w:numPr>
        <w:tabs>
          <w:tab w:val="left" w:pos="1080"/>
        </w:tabs>
        <w:spacing w:before="120" w:after="120" w:line="240" w:lineRule="auto"/>
        <w:contextualSpacing w:val="0"/>
        <w:jc w:val="both"/>
        <w:rPr>
          <w:rFonts w:ascii="Times New Roman" w:hAnsi="Times New Roman"/>
          <w:sz w:val="23"/>
          <w:szCs w:val="23"/>
        </w:rPr>
      </w:pPr>
      <w:r>
        <w:rPr>
          <w:rFonts w:ascii="Times New Roman" w:hAnsi="Times New Roman"/>
          <w:sz w:val="23"/>
          <w:szCs w:val="23"/>
        </w:rPr>
        <w:lastRenderedPageBreak/>
        <w:t>To conduct a</w:t>
      </w:r>
      <w:r w:rsidRPr="00FE5B60">
        <w:rPr>
          <w:rFonts w:ascii="Times New Roman" w:hAnsi="Times New Roman"/>
          <w:sz w:val="23"/>
          <w:szCs w:val="23"/>
        </w:rPr>
        <w:t xml:space="preserve"> comprehensive review of PACTAM </w:t>
      </w:r>
      <w:r>
        <w:rPr>
          <w:rFonts w:ascii="Times New Roman" w:hAnsi="Times New Roman"/>
          <w:sz w:val="23"/>
          <w:szCs w:val="23"/>
        </w:rPr>
        <w:t xml:space="preserve">against the criteria set out in AusAID’s Guideline: </w:t>
      </w:r>
      <w:r w:rsidRPr="006C3A52">
        <w:rPr>
          <w:rFonts w:ascii="Times New Roman" w:hAnsi="Times New Roman"/>
          <w:i/>
          <w:sz w:val="23"/>
          <w:szCs w:val="23"/>
        </w:rPr>
        <w:t>Manage the Independent Evaluation of an Aid Activity</w:t>
      </w:r>
      <w:r>
        <w:rPr>
          <w:rFonts w:ascii="Times New Roman" w:hAnsi="Times New Roman"/>
          <w:sz w:val="23"/>
          <w:szCs w:val="23"/>
        </w:rPr>
        <w:t xml:space="preserve"> (which includes the OECD DAC criteria) with a particular focus on effectiveness, relevance, efficiency and sustainability;</w:t>
      </w:r>
    </w:p>
    <w:p w:rsidR="001845D7" w:rsidRDefault="001845D7" w:rsidP="001845D7">
      <w:pPr>
        <w:pStyle w:val="ListParagraph"/>
        <w:numPr>
          <w:ilvl w:val="0"/>
          <w:numId w:val="27"/>
        </w:numPr>
        <w:tabs>
          <w:tab w:val="left" w:pos="1080"/>
        </w:tabs>
        <w:spacing w:before="120" w:after="120" w:line="240" w:lineRule="auto"/>
        <w:contextualSpacing w:val="0"/>
        <w:jc w:val="both"/>
        <w:rPr>
          <w:rFonts w:ascii="Times New Roman" w:hAnsi="Times New Roman"/>
          <w:sz w:val="23"/>
          <w:szCs w:val="23"/>
        </w:rPr>
      </w:pPr>
      <w:r>
        <w:rPr>
          <w:rFonts w:ascii="Times New Roman" w:hAnsi="Times New Roman"/>
          <w:sz w:val="23"/>
          <w:szCs w:val="23"/>
        </w:rPr>
        <w:t>To make r</w:t>
      </w:r>
      <w:r w:rsidRPr="00FE5B60">
        <w:rPr>
          <w:rFonts w:ascii="Times New Roman" w:hAnsi="Times New Roman"/>
          <w:sz w:val="23"/>
          <w:szCs w:val="23"/>
        </w:rPr>
        <w:t>ecommendations for</w:t>
      </w:r>
      <w:r>
        <w:rPr>
          <w:rFonts w:ascii="Times New Roman" w:hAnsi="Times New Roman"/>
          <w:sz w:val="23"/>
          <w:szCs w:val="23"/>
        </w:rPr>
        <w:t xml:space="preserve"> improving the delivery and effectiveness of technical assistance personnel to the Pacific under a mechanism such as PACTAM to improve capacity building in the region, including by assessing other partnership arrangements (for example the Pacific Financial Technical Assistance Facility).</w:t>
      </w:r>
      <w:r w:rsidRPr="00DE5C2A">
        <w:rPr>
          <w:rFonts w:ascii="Times New Roman" w:hAnsi="Times New Roman"/>
          <w:sz w:val="23"/>
          <w:szCs w:val="23"/>
        </w:rPr>
        <w:t xml:space="preserve"> </w:t>
      </w:r>
    </w:p>
    <w:p w:rsidR="001845D7" w:rsidRPr="00226F9D" w:rsidRDefault="001845D7" w:rsidP="001845D7">
      <w:pPr>
        <w:rPr>
          <w:b/>
          <w:smallCaps/>
          <w:spacing w:val="-2"/>
          <w:sz w:val="28"/>
          <w:szCs w:val="28"/>
        </w:rPr>
      </w:pPr>
      <w:r w:rsidRPr="00226F9D">
        <w:rPr>
          <w:b/>
          <w:smallCaps/>
          <w:spacing w:val="-2"/>
          <w:sz w:val="28"/>
          <w:szCs w:val="28"/>
        </w:rPr>
        <w:t>Scope of work</w:t>
      </w:r>
    </w:p>
    <w:p w:rsidR="001845D7" w:rsidRDefault="001845D7" w:rsidP="001845D7">
      <w:pPr>
        <w:pStyle w:val="ListParagraph"/>
        <w:spacing w:before="120" w:after="120"/>
        <w:ind w:left="0"/>
        <w:rPr>
          <w:rFonts w:ascii="Times New Roman" w:hAnsi="Times New Roman"/>
          <w:sz w:val="23"/>
          <w:szCs w:val="23"/>
        </w:rPr>
      </w:pPr>
      <w:r w:rsidRPr="00FE5B60">
        <w:rPr>
          <w:rFonts w:ascii="Times New Roman" w:hAnsi="Times New Roman"/>
          <w:sz w:val="23"/>
          <w:szCs w:val="23"/>
        </w:rPr>
        <w:t xml:space="preserve">In light of the </w:t>
      </w:r>
      <w:r>
        <w:rPr>
          <w:rFonts w:ascii="Times New Roman" w:hAnsi="Times New Roman"/>
          <w:sz w:val="23"/>
          <w:szCs w:val="23"/>
        </w:rPr>
        <w:t>2010 Joint Adviser</w:t>
      </w:r>
      <w:r w:rsidRPr="00FE5B60">
        <w:rPr>
          <w:rFonts w:ascii="Times New Roman" w:hAnsi="Times New Roman"/>
          <w:sz w:val="23"/>
          <w:szCs w:val="23"/>
        </w:rPr>
        <w:t xml:space="preserve"> Review </w:t>
      </w:r>
      <w:r>
        <w:rPr>
          <w:rFonts w:ascii="Times New Roman" w:hAnsi="Times New Roman"/>
          <w:sz w:val="23"/>
          <w:szCs w:val="23"/>
        </w:rPr>
        <w:t>carried out by the Australian Government and relevant partner governments (</w:t>
      </w:r>
      <w:r w:rsidRPr="00FE5B60">
        <w:rPr>
          <w:rFonts w:ascii="Times New Roman" w:hAnsi="Times New Roman"/>
          <w:sz w:val="23"/>
          <w:szCs w:val="23"/>
        </w:rPr>
        <w:t xml:space="preserve">and </w:t>
      </w:r>
      <w:r>
        <w:rPr>
          <w:rFonts w:ascii="Times New Roman" w:hAnsi="Times New Roman"/>
          <w:sz w:val="23"/>
          <w:szCs w:val="23"/>
        </w:rPr>
        <w:t xml:space="preserve">the </w:t>
      </w:r>
      <w:r w:rsidRPr="00FE5B60">
        <w:rPr>
          <w:rFonts w:ascii="Times New Roman" w:hAnsi="Times New Roman"/>
          <w:sz w:val="23"/>
          <w:szCs w:val="23"/>
        </w:rPr>
        <w:t xml:space="preserve">subsequent </w:t>
      </w:r>
      <w:r>
        <w:rPr>
          <w:rFonts w:ascii="Times New Roman" w:hAnsi="Times New Roman"/>
          <w:sz w:val="23"/>
          <w:szCs w:val="23"/>
        </w:rPr>
        <w:t>Adviser Remuneration Framework and Operational Policy on the Use of Advisers in the Australian Aid Program)</w:t>
      </w:r>
      <w:r w:rsidRPr="00FE5B60">
        <w:rPr>
          <w:rFonts w:ascii="Times New Roman" w:hAnsi="Times New Roman"/>
          <w:sz w:val="23"/>
          <w:szCs w:val="23"/>
        </w:rPr>
        <w:t xml:space="preserve"> and in preparation for any continuing Pacific assistance under a mechanism such as PACTAM, AusAID has initiated a review of current PACTAM arrangements. </w:t>
      </w:r>
    </w:p>
    <w:p w:rsidR="001845D7" w:rsidRDefault="001845D7" w:rsidP="001845D7">
      <w:pPr>
        <w:pStyle w:val="ListParagraph"/>
        <w:spacing w:before="120" w:after="120"/>
        <w:ind w:left="0"/>
        <w:rPr>
          <w:rFonts w:ascii="Times New Roman" w:hAnsi="Times New Roman"/>
          <w:sz w:val="23"/>
          <w:szCs w:val="23"/>
        </w:rPr>
      </w:pPr>
      <w:r>
        <w:rPr>
          <w:rFonts w:ascii="Times New Roman" w:hAnsi="Times New Roman"/>
          <w:sz w:val="23"/>
          <w:szCs w:val="23"/>
        </w:rPr>
        <w:t>A sample set of review questions which may further guide the review is at Annex A.</w:t>
      </w:r>
    </w:p>
    <w:p w:rsidR="001845D7" w:rsidRDefault="001845D7" w:rsidP="001845D7">
      <w:pPr>
        <w:pStyle w:val="ListParagraph"/>
        <w:spacing w:before="120" w:after="0"/>
        <w:ind w:left="0"/>
        <w:rPr>
          <w:rFonts w:ascii="Times New Roman" w:hAnsi="Times New Roman"/>
          <w:sz w:val="23"/>
          <w:szCs w:val="23"/>
        </w:rPr>
      </w:pPr>
      <w:r>
        <w:rPr>
          <w:rFonts w:ascii="Times New Roman" w:hAnsi="Times New Roman"/>
          <w:sz w:val="23"/>
          <w:szCs w:val="23"/>
        </w:rPr>
        <w:t>Within this scope of work, t</w:t>
      </w:r>
      <w:r w:rsidRPr="00E32DBB">
        <w:rPr>
          <w:rFonts w:ascii="Times New Roman" w:hAnsi="Times New Roman"/>
          <w:sz w:val="23"/>
          <w:szCs w:val="23"/>
        </w:rPr>
        <w:t>he Contractor shall provide the following Services</w:t>
      </w:r>
      <w:r>
        <w:rPr>
          <w:rFonts w:ascii="Times New Roman" w:hAnsi="Times New Roman"/>
          <w:sz w:val="23"/>
          <w:szCs w:val="23"/>
        </w:rPr>
        <w:t xml:space="preserve">: </w:t>
      </w:r>
    </w:p>
    <w:p w:rsidR="001845D7" w:rsidRDefault="001845D7" w:rsidP="001845D7">
      <w:pPr>
        <w:pStyle w:val="ListParagraph"/>
        <w:numPr>
          <w:ilvl w:val="0"/>
          <w:numId w:val="41"/>
        </w:numPr>
        <w:tabs>
          <w:tab w:val="left" w:pos="1080"/>
        </w:tabs>
        <w:spacing w:before="120" w:after="120" w:line="240" w:lineRule="auto"/>
        <w:contextualSpacing w:val="0"/>
        <w:jc w:val="both"/>
        <w:rPr>
          <w:rFonts w:ascii="Times New Roman" w:hAnsi="Times New Roman"/>
          <w:sz w:val="23"/>
          <w:szCs w:val="23"/>
        </w:rPr>
      </w:pPr>
      <w:r>
        <w:rPr>
          <w:rFonts w:ascii="Times New Roman" w:hAnsi="Times New Roman"/>
          <w:sz w:val="23"/>
          <w:szCs w:val="23"/>
        </w:rPr>
        <w:t>E</w:t>
      </w:r>
      <w:r w:rsidRPr="00E32DBB">
        <w:rPr>
          <w:rFonts w:ascii="Times New Roman" w:hAnsi="Times New Roman"/>
          <w:sz w:val="23"/>
          <w:szCs w:val="23"/>
        </w:rPr>
        <w:t xml:space="preserve">valuate </w:t>
      </w:r>
      <w:r>
        <w:rPr>
          <w:rFonts w:ascii="Times New Roman" w:hAnsi="Times New Roman"/>
          <w:sz w:val="23"/>
          <w:szCs w:val="23"/>
        </w:rPr>
        <w:t>PACTAM</w:t>
      </w:r>
      <w:r w:rsidRPr="00E32DBB">
        <w:rPr>
          <w:rFonts w:ascii="Times New Roman" w:hAnsi="Times New Roman"/>
          <w:sz w:val="23"/>
          <w:szCs w:val="23"/>
        </w:rPr>
        <w:t xml:space="preserve"> against the criteria set out in AusAID’s Guideline: </w:t>
      </w:r>
      <w:r w:rsidRPr="00AF4E1B">
        <w:rPr>
          <w:rFonts w:ascii="Times New Roman" w:hAnsi="Times New Roman"/>
          <w:i/>
          <w:sz w:val="23"/>
          <w:szCs w:val="23"/>
        </w:rPr>
        <w:t>Manage the Independent Evaluation of an Aid Activity</w:t>
      </w:r>
      <w:r w:rsidRPr="00E32DBB">
        <w:rPr>
          <w:rFonts w:ascii="Times New Roman" w:hAnsi="Times New Roman"/>
          <w:sz w:val="23"/>
          <w:szCs w:val="23"/>
        </w:rPr>
        <w:t>, (which includes the OECD DAC criteria) with a particular focus on effectiveness, relevance, sustainability and efficiency.</w:t>
      </w:r>
    </w:p>
    <w:p w:rsidR="001845D7" w:rsidRPr="00E32DBB" w:rsidRDefault="001845D7" w:rsidP="001845D7">
      <w:pPr>
        <w:pStyle w:val="ListParagraph"/>
        <w:numPr>
          <w:ilvl w:val="0"/>
          <w:numId w:val="41"/>
        </w:numPr>
        <w:tabs>
          <w:tab w:val="left" w:pos="1080"/>
        </w:tabs>
        <w:spacing w:before="120" w:after="120" w:line="240" w:lineRule="auto"/>
        <w:contextualSpacing w:val="0"/>
        <w:jc w:val="both"/>
        <w:rPr>
          <w:rFonts w:ascii="Times New Roman" w:hAnsi="Times New Roman"/>
          <w:sz w:val="23"/>
          <w:szCs w:val="23"/>
        </w:rPr>
      </w:pPr>
      <w:r w:rsidRPr="00E32DBB">
        <w:rPr>
          <w:rFonts w:ascii="Times New Roman" w:hAnsi="Times New Roman"/>
          <w:sz w:val="23"/>
          <w:szCs w:val="23"/>
        </w:rPr>
        <w:t xml:space="preserve">Produce an Independent Progress Report (IPR) which must answer the following key questions: </w:t>
      </w:r>
    </w:p>
    <w:p w:rsidR="001845D7" w:rsidRDefault="001845D7" w:rsidP="001845D7">
      <w:pPr>
        <w:pStyle w:val="ListParagraph"/>
        <w:numPr>
          <w:ilvl w:val="1"/>
          <w:numId w:val="41"/>
        </w:numPr>
        <w:spacing w:after="60" w:line="240" w:lineRule="auto"/>
        <w:contextualSpacing w:val="0"/>
        <w:jc w:val="both"/>
        <w:rPr>
          <w:rFonts w:ascii="Times New Roman" w:hAnsi="Times New Roman"/>
          <w:sz w:val="23"/>
          <w:szCs w:val="23"/>
        </w:rPr>
      </w:pPr>
      <w:r w:rsidRPr="00E32DBB">
        <w:rPr>
          <w:rFonts w:ascii="Times New Roman" w:hAnsi="Times New Roman"/>
          <w:sz w:val="23"/>
          <w:szCs w:val="23"/>
        </w:rPr>
        <w:t>Is PACTAM is an effective mechanism for the delivery of technical assistance personnel to the Pacific, and how effective is its contribution to capacity building in the region?</w:t>
      </w:r>
    </w:p>
    <w:p w:rsidR="001845D7" w:rsidRDefault="001845D7" w:rsidP="001845D7">
      <w:pPr>
        <w:pStyle w:val="ListParagraph"/>
        <w:numPr>
          <w:ilvl w:val="1"/>
          <w:numId w:val="41"/>
        </w:numPr>
        <w:spacing w:after="60" w:line="240" w:lineRule="auto"/>
        <w:contextualSpacing w:val="0"/>
        <w:jc w:val="both"/>
        <w:rPr>
          <w:rFonts w:ascii="Times New Roman" w:hAnsi="Times New Roman"/>
          <w:sz w:val="23"/>
          <w:szCs w:val="23"/>
        </w:rPr>
      </w:pPr>
      <w:r w:rsidRPr="00E32DBB">
        <w:rPr>
          <w:rFonts w:ascii="Times New Roman" w:hAnsi="Times New Roman"/>
          <w:sz w:val="23"/>
          <w:szCs w:val="23"/>
        </w:rPr>
        <w:t>Are PACTAM objectives relevant to Australian Government and partner government priorities and policies, including the operational policy on the use of advisers in the Australian aid program?</w:t>
      </w:r>
    </w:p>
    <w:p w:rsidR="001845D7" w:rsidRDefault="001845D7" w:rsidP="001845D7">
      <w:pPr>
        <w:pStyle w:val="ListParagraph"/>
        <w:numPr>
          <w:ilvl w:val="1"/>
          <w:numId w:val="41"/>
        </w:numPr>
        <w:spacing w:after="60" w:line="240" w:lineRule="auto"/>
        <w:contextualSpacing w:val="0"/>
        <w:jc w:val="both"/>
        <w:rPr>
          <w:rFonts w:ascii="Times New Roman" w:hAnsi="Times New Roman"/>
          <w:sz w:val="23"/>
          <w:szCs w:val="23"/>
        </w:rPr>
      </w:pPr>
      <w:r>
        <w:rPr>
          <w:rFonts w:ascii="Times New Roman" w:hAnsi="Times New Roman"/>
          <w:sz w:val="23"/>
          <w:szCs w:val="23"/>
        </w:rPr>
        <w:t>To what</w:t>
      </w:r>
      <w:r w:rsidRPr="00E32DBB">
        <w:rPr>
          <w:rFonts w:ascii="Times New Roman" w:hAnsi="Times New Roman"/>
          <w:sz w:val="23"/>
          <w:szCs w:val="23"/>
        </w:rPr>
        <w:t xml:space="preserve"> extent </w:t>
      </w:r>
      <w:r>
        <w:rPr>
          <w:rFonts w:ascii="Times New Roman" w:hAnsi="Times New Roman"/>
          <w:sz w:val="23"/>
          <w:szCs w:val="23"/>
        </w:rPr>
        <w:t xml:space="preserve">is </w:t>
      </w:r>
      <w:r w:rsidRPr="00E32DBB">
        <w:rPr>
          <w:rFonts w:ascii="Times New Roman" w:hAnsi="Times New Roman"/>
          <w:sz w:val="23"/>
          <w:szCs w:val="23"/>
        </w:rPr>
        <w:t>PACTAM and the delivery approach likely to lead to enduring benefits after Australian contributions have ceased (as well as any recommendations for improvement)?</w:t>
      </w:r>
    </w:p>
    <w:p w:rsidR="001845D7" w:rsidRDefault="001845D7" w:rsidP="001845D7">
      <w:pPr>
        <w:pStyle w:val="ListParagraph"/>
        <w:numPr>
          <w:ilvl w:val="1"/>
          <w:numId w:val="41"/>
        </w:numPr>
        <w:spacing w:after="60" w:line="240" w:lineRule="auto"/>
        <w:contextualSpacing w:val="0"/>
        <w:jc w:val="both"/>
        <w:rPr>
          <w:rFonts w:ascii="Times New Roman" w:hAnsi="Times New Roman"/>
          <w:sz w:val="23"/>
          <w:szCs w:val="23"/>
        </w:rPr>
      </w:pPr>
      <w:r w:rsidRPr="00E32DBB">
        <w:rPr>
          <w:rFonts w:ascii="Times New Roman" w:hAnsi="Times New Roman"/>
          <w:sz w:val="23"/>
          <w:szCs w:val="23"/>
        </w:rPr>
        <w:t xml:space="preserve">What are the gaps that may exist in AVI and AusAID’s long-term adviser recruitment and performance management practices under PACTAM (drawing on common themes from relevant AusAID Adviser reviews). </w:t>
      </w:r>
    </w:p>
    <w:p w:rsidR="001845D7" w:rsidRPr="00E32DBB" w:rsidRDefault="001845D7" w:rsidP="001845D7">
      <w:pPr>
        <w:pStyle w:val="ListParagraph"/>
        <w:numPr>
          <w:ilvl w:val="2"/>
          <w:numId w:val="41"/>
        </w:numPr>
        <w:spacing w:after="60" w:line="240" w:lineRule="auto"/>
        <w:contextualSpacing w:val="0"/>
        <w:jc w:val="both"/>
        <w:rPr>
          <w:rFonts w:ascii="Times New Roman" w:hAnsi="Times New Roman"/>
          <w:sz w:val="23"/>
          <w:szCs w:val="23"/>
        </w:rPr>
      </w:pPr>
      <w:r>
        <w:rPr>
          <w:rFonts w:ascii="Times New Roman" w:hAnsi="Times New Roman"/>
          <w:sz w:val="23"/>
          <w:szCs w:val="23"/>
        </w:rPr>
        <w:t>To what e</w:t>
      </w:r>
      <w:r w:rsidRPr="00E32DBB">
        <w:rPr>
          <w:rFonts w:ascii="Times New Roman" w:hAnsi="Times New Roman"/>
          <w:sz w:val="23"/>
          <w:szCs w:val="23"/>
        </w:rPr>
        <w:t xml:space="preserve">xtent </w:t>
      </w:r>
      <w:r>
        <w:rPr>
          <w:rFonts w:ascii="Times New Roman" w:hAnsi="Times New Roman"/>
          <w:sz w:val="23"/>
          <w:szCs w:val="23"/>
        </w:rPr>
        <w:t>does/could</w:t>
      </w:r>
      <w:r w:rsidRPr="00E32DBB">
        <w:rPr>
          <w:rFonts w:ascii="Times New Roman" w:hAnsi="Times New Roman"/>
          <w:sz w:val="23"/>
          <w:szCs w:val="23"/>
        </w:rPr>
        <w:t xml:space="preserve"> PACTAM provide better management oversight of the quality of the adviser‘s technical skills; including during recruitment, deployment, and in assessment of the contribution of the deployees’ work when deployments finish. </w:t>
      </w:r>
    </w:p>
    <w:p w:rsidR="001845D7" w:rsidRDefault="001845D7" w:rsidP="001845D7">
      <w:pPr>
        <w:pStyle w:val="ListParagraph"/>
        <w:numPr>
          <w:ilvl w:val="0"/>
          <w:numId w:val="41"/>
        </w:numPr>
        <w:spacing w:after="60" w:line="240" w:lineRule="auto"/>
        <w:contextualSpacing w:val="0"/>
        <w:jc w:val="both"/>
        <w:rPr>
          <w:rFonts w:ascii="Times New Roman" w:hAnsi="Times New Roman"/>
          <w:sz w:val="23"/>
          <w:szCs w:val="23"/>
        </w:rPr>
      </w:pPr>
      <w:r w:rsidRPr="00E32DBB">
        <w:rPr>
          <w:rFonts w:ascii="Times New Roman" w:hAnsi="Times New Roman"/>
          <w:sz w:val="23"/>
          <w:szCs w:val="23"/>
        </w:rPr>
        <w:t>In addition to answering these key questions, the Independent Progress Report should provide actionable recommendations for improving the delivery and effectiveness of technical assistance personnel to the Pacific, including by assessing other possible partnership arrangements (such as with the Pacific Financial Technical Assistance Facility</w:t>
      </w:r>
      <w:r w:rsidRPr="003F1AFD">
        <w:rPr>
          <w:rFonts w:ascii="Times New Roman" w:hAnsi="Times New Roman"/>
          <w:sz w:val="23"/>
          <w:szCs w:val="23"/>
        </w:rPr>
        <w:t>, the United Nations Children’s Fund, and the United Nations Development Programme</w:t>
      </w:r>
      <w:r w:rsidRPr="00E32DBB">
        <w:rPr>
          <w:rFonts w:ascii="Times New Roman" w:hAnsi="Times New Roman"/>
          <w:sz w:val="23"/>
          <w:szCs w:val="23"/>
        </w:rPr>
        <w:t>).</w:t>
      </w:r>
    </w:p>
    <w:p w:rsidR="001845D7" w:rsidRPr="00FE5B60" w:rsidRDefault="001845D7" w:rsidP="001845D7">
      <w:pPr>
        <w:pStyle w:val="ListParagraph"/>
        <w:spacing w:before="120" w:after="120"/>
        <w:ind w:left="0"/>
        <w:rPr>
          <w:rFonts w:ascii="Times New Roman" w:hAnsi="Times New Roman"/>
          <w:sz w:val="23"/>
          <w:szCs w:val="23"/>
        </w:rPr>
      </w:pPr>
      <w:r w:rsidRPr="00FE5B60">
        <w:rPr>
          <w:rFonts w:ascii="Times New Roman" w:hAnsi="Times New Roman"/>
          <w:sz w:val="23"/>
          <w:szCs w:val="23"/>
        </w:rPr>
        <w:t>The Consultant will hold discussions with key stakeholders, including but not limited to:</w:t>
      </w:r>
    </w:p>
    <w:p w:rsidR="001845D7" w:rsidRDefault="001845D7" w:rsidP="001845D7">
      <w:pPr>
        <w:pStyle w:val="ListParagraph"/>
        <w:numPr>
          <w:ilvl w:val="0"/>
          <w:numId w:val="30"/>
        </w:numPr>
        <w:tabs>
          <w:tab w:val="left" w:pos="1260"/>
        </w:tabs>
        <w:spacing w:before="120" w:after="0" w:line="240" w:lineRule="auto"/>
        <w:ind w:firstLine="0"/>
        <w:contextualSpacing w:val="0"/>
        <w:jc w:val="both"/>
        <w:rPr>
          <w:rFonts w:ascii="Times New Roman" w:hAnsi="Times New Roman"/>
          <w:sz w:val="23"/>
          <w:szCs w:val="23"/>
        </w:rPr>
      </w:pPr>
      <w:r w:rsidRPr="00FE5B60">
        <w:rPr>
          <w:rFonts w:ascii="Times New Roman" w:hAnsi="Times New Roman"/>
          <w:sz w:val="23"/>
          <w:szCs w:val="23"/>
        </w:rPr>
        <w:t>AusA</w:t>
      </w:r>
      <w:r>
        <w:rPr>
          <w:rFonts w:ascii="Times New Roman" w:hAnsi="Times New Roman"/>
          <w:sz w:val="23"/>
          <w:szCs w:val="23"/>
        </w:rPr>
        <w:t>ID</w:t>
      </w:r>
      <w:r w:rsidRPr="00FE5B60">
        <w:rPr>
          <w:rFonts w:ascii="Times New Roman" w:hAnsi="Times New Roman"/>
          <w:sz w:val="23"/>
          <w:szCs w:val="23"/>
        </w:rPr>
        <w:t xml:space="preserve"> Canberra </w:t>
      </w:r>
    </w:p>
    <w:p w:rsidR="001845D7" w:rsidRPr="00FE5B60" w:rsidRDefault="001845D7" w:rsidP="001845D7">
      <w:pPr>
        <w:pStyle w:val="ListParagraph"/>
        <w:numPr>
          <w:ilvl w:val="0"/>
          <w:numId w:val="30"/>
        </w:numPr>
        <w:tabs>
          <w:tab w:val="left" w:pos="1260"/>
        </w:tabs>
        <w:spacing w:before="120" w:after="0" w:line="240" w:lineRule="auto"/>
        <w:ind w:firstLine="0"/>
        <w:contextualSpacing w:val="0"/>
        <w:jc w:val="both"/>
        <w:rPr>
          <w:rFonts w:ascii="Times New Roman" w:hAnsi="Times New Roman"/>
          <w:sz w:val="23"/>
          <w:szCs w:val="23"/>
        </w:rPr>
      </w:pPr>
      <w:r w:rsidRPr="00FE5B60">
        <w:rPr>
          <w:rFonts w:ascii="Times New Roman" w:hAnsi="Times New Roman"/>
          <w:sz w:val="23"/>
          <w:szCs w:val="23"/>
        </w:rPr>
        <w:t>AusAID Posts</w:t>
      </w:r>
      <w:r>
        <w:rPr>
          <w:rFonts w:ascii="Times New Roman" w:hAnsi="Times New Roman"/>
          <w:sz w:val="23"/>
          <w:szCs w:val="23"/>
        </w:rPr>
        <w:t xml:space="preserve"> (by teleconference or fieldwork)</w:t>
      </w:r>
    </w:p>
    <w:p w:rsidR="001845D7" w:rsidRPr="00FE5B60" w:rsidRDefault="001845D7" w:rsidP="001845D7">
      <w:pPr>
        <w:pStyle w:val="ListParagraph"/>
        <w:numPr>
          <w:ilvl w:val="0"/>
          <w:numId w:val="30"/>
        </w:numPr>
        <w:tabs>
          <w:tab w:val="left" w:pos="1260"/>
        </w:tabs>
        <w:spacing w:before="120" w:after="0" w:line="240" w:lineRule="auto"/>
        <w:ind w:firstLine="0"/>
        <w:contextualSpacing w:val="0"/>
        <w:jc w:val="both"/>
        <w:rPr>
          <w:rFonts w:ascii="Times New Roman" w:hAnsi="Times New Roman"/>
          <w:sz w:val="23"/>
          <w:szCs w:val="23"/>
        </w:rPr>
      </w:pPr>
      <w:r w:rsidRPr="00FE5B60">
        <w:rPr>
          <w:rFonts w:ascii="Times New Roman" w:hAnsi="Times New Roman"/>
          <w:sz w:val="23"/>
          <w:szCs w:val="23"/>
        </w:rPr>
        <w:lastRenderedPageBreak/>
        <w:t>AVI</w:t>
      </w:r>
      <w:r>
        <w:rPr>
          <w:rFonts w:ascii="Times New Roman" w:hAnsi="Times New Roman"/>
          <w:sz w:val="23"/>
          <w:szCs w:val="23"/>
        </w:rPr>
        <w:t xml:space="preserve"> staff (at headquarters in </w:t>
      </w:r>
      <w:smartTag w:uri="urn:schemas-microsoft-com:office:smarttags" w:element="place">
        <w:smartTag w:uri="urn:schemas-microsoft-com:office:smarttags" w:element="City">
          <w:r>
            <w:rPr>
              <w:rFonts w:ascii="Times New Roman" w:hAnsi="Times New Roman"/>
              <w:sz w:val="23"/>
              <w:szCs w:val="23"/>
            </w:rPr>
            <w:t>Melbourne</w:t>
          </w:r>
        </w:smartTag>
      </w:smartTag>
      <w:r>
        <w:rPr>
          <w:rFonts w:ascii="Times New Roman" w:hAnsi="Times New Roman"/>
          <w:sz w:val="23"/>
          <w:szCs w:val="23"/>
        </w:rPr>
        <w:t>, and in the field)</w:t>
      </w:r>
    </w:p>
    <w:p w:rsidR="001845D7" w:rsidRPr="00FE5B60" w:rsidRDefault="001845D7" w:rsidP="001845D7">
      <w:pPr>
        <w:pStyle w:val="ListParagraph"/>
        <w:numPr>
          <w:ilvl w:val="0"/>
          <w:numId w:val="30"/>
        </w:numPr>
        <w:tabs>
          <w:tab w:val="left" w:pos="1260"/>
        </w:tabs>
        <w:spacing w:before="120" w:after="0" w:line="240" w:lineRule="auto"/>
        <w:ind w:firstLine="0"/>
        <w:contextualSpacing w:val="0"/>
        <w:jc w:val="both"/>
        <w:rPr>
          <w:rFonts w:ascii="Times New Roman" w:hAnsi="Times New Roman"/>
          <w:sz w:val="23"/>
          <w:szCs w:val="23"/>
        </w:rPr>
      </w:pPr>
      <w:r w:rsidRPr="00FE5B60">
        <w:rPr>
          <w:rFonts w:ascii="Times New Roman" w:hAnsi="Times New Roman"/>
          <w:sz w:val="23"/>
          <w:szCs w:val="23"/>
        </w:rPr>
        <w:t>Relevant Government counterpart officials/ ministries</w:t>
      </w:r>
    </w:p>
    <w:p w:rsidR="001845D7" w:rsidRPr="00FE5B60" w:rsidRDefault="001845D7" w:rsidP="001845D7">
      <w:pPr>
        <w:pStyle w:val="ListParagraph"/>
        <w:numPr>
          <w:ilvl w:val="0"/>
          <w:numId w:val="30"/>
        </w:numPr>
        <w:tabs>
          <w:tab w:val="left" w:pos="1260"/>
        </w:tabs>
        <w:spacing w:before="120" w:after="0" w:line="240" w:lineRule="auto"/>
        <w:ind w:firstLine="0"/>
        <w:contextualSpacing w:val="0"/>
        <w:jc w:val="both"/>
        <w:rPr>
          <w:rFonts w:ascii="Times New Roman" w:hAnsi="Times New Roman"/>
          <w:sz w:val="23"/>
          <w:szCs w:val="23"/>
        </w:rPr>
      </w:pPr>
      <w:r w:rsidRPr="00FE5B60">
        <w:rPr>
          <w:rFonts w:ascii="Times New Roman" w:hAnsi="Times New Roman"/>
          <w:sz w:val="23"/>
          <w:szCs w:val="23"/>
        </w:rPr>
        <w:t xml:space="preserve">PACTAM deployees </w:t>
      </w:r>
    </w:p>
    <w:p w:rsidR="001845D7" w:rsidRPr="00FE5B60" w:rsidRDefault="001845D7" w:rsidP="001845D7">
      <w:pPr>
        <w:pStyle w:val="ListParagraph"/>
        <w:numPr>
          <w:ilvl w:val="0"/>
          <w:numId w:val="30"/>
        </w:numPr>
        <w:tabs>
          <w:tab w:val="clear" w:pos="720"/>
          <w:tab w:val="num" w:pos="1260"/>
        </w:tabs>
        <w:spacing w:before="120" w:after="0" w:line="240" w:lineRule="auto"/>
        <w:ind w:left="1260" w:hanging="540"/>
        <w:contextualSpacing w:val="0"/>
        <w:jc w:val="both"/>
        <w:rPr>
          <w:rFonts w:ascii="Times New Roman" w:hAnsi="Times New Roman"/>
          <w:sz w:val="23"/>
          <w:szCs w:val="23"/>
        </w:rPr>
      </w:pPr>
      <w:r w:rsidRPr="00FE5B60">
        <w:rPr>
          <w:rFonts w:ascii="Times New Roman" w:hAnsi="Times New Roman"/>
          <w:sz w:val="23"/>
          <w:szCs w:val="23"/>
        </w:rPr>
        <w:t>Others as directed</w:t>
      </w:r>
      <w:r>
        <w:rPr>
          <w:rFonts w:ascii="Times New Roman" w:hAnsi="Times New Roman"/>
          <w:sz w:val="23"/>
          <w:szCs w:val="23"/>
        </w:rPr>
        <w:t xml:space="preserve">  or as </w:t>
      </w:r>
      <w:r w:rsidRPr="00FE5B60">
        <w:rPr>
          <w:rFonts w:ascii="Times New Roman" w:hAnsi="Times New Roman"/>
          <w:sz w:val="23"/>
          <w:szCs w:val="23"/>
        </w:rPr>
        <w:t xml:space="preserve">suggested by </w:t>
      </w:r>
      <w:r>
        <w:rPr>
          <w:rFonts w:ascii="Times New Roman" w:hAnsi="Times New Roman"/>
          <w:sz w:val="23"/>
          <w:szCs w:val="23"/>
        </w:rPr>
        <w:t>AusAID (for example the Pacific Financial Technical Assistance Facility)</w:t>
      </w:r>
    </w:p>
    <w:p w:rsidR="001845D7" w:rsidRPr="00226F9D" w:rsidRDefault="001845D7" w:rsidP="001845D7">
      <w:pPr>
        <w:rPr>
          <w:b/>
          <w:smallCaps/>
          <w:spacing w:val="-2"/>
          <w:sz w:val="28"/>
          <w:szCs w:val="28"/>
        </w:rPr>
      </w:pPr>
      <w:r w:rsidRPr="00226F9D">
        <w:rPr>
          <w:b/>
          <w:smallCaps/>
          <w:spacing w:val="-2"/>
          <w:sz w:val="28"/>
          <w:szCs w:val="28"/>
        </w:rPr>
        <w:t>Evaluation Method</w:t>
      </w:r>
    </w:p>
    <w:p w:rsidR="001845D7" w:rsidRDefault="001845D7" w:rsidP="001845D7">
      <w:pPr>
        <w:pStyle w:val="ListParagraph"/>
        <w:spacing w:before="120" w:after="120"/>
        <w:ind w:left="0"/>
        <w:rPr>
          <w:rFonts w:ascii="Times New Roman" w:hAnsi="Times New Roman"/>
          <w:sz w:val="23"/>
          <w:szCs w:val="23"/>
        </w:rPr>
      </w:pPr>
      <w:r w:rsidRPr="00FE5B60">
        <w:rPr>
          <w:rFonts w:ascii="Times New Roman" w:hAnsi="Times New Roman"/>
          <w:sz w:val="23"/>
          <w:szCs w:val="23"/>
        </w:rPr>
        <w:t xml:space="preserve">The review process should be </w:t>
      </w:r>
      <w:r>
        <w:rPr>
          <w:rFonts w:ascii="Times New Roman" w:hAnsi="Times New Roman"/>
          <w:sz w:val="23"/>
          <w:szCs w:val="23"/>
        </w:rPr>
        <w:t xml:space="preserve">participatory and constructive, and </w:t>
      </w:r>
      <w:r w:rsidRPr="00FE5B60">
        <w:rPr>
          <w:rFonts w:ascii="Times New Roman" w:hAnsi="Times New Roman"/>
          <w:sz w:val="23"/>
          <w:szCs w:val="23"/>
        </w:rPr>
        <w:t xml:space="preserve">include </w:t>
      </w:r>
      <w:r>
        <w:rPr>
          <w:rFonts w:ascii="Times New Roman" w:hAnsi="Times New Roman"/>
          <w:sz w:val="23"/>
          <w:szCs w:val="23"/>
        </w:rPr>
        <w:t xml:space="preserve">teleconferences, </w:t>
      </w:r>
      <w:r w:rsidRPr="00FE5B60">
        <w:rPr>
          <w:rFonts w:ascii="Times New Roman" w:hAnsi="Times New Roman"/>
          <w:sz w:val="23"/>
          <w:szCs w:val="23"/>
        </w:rPr>
        <w:t xml:space="preserve">field visits, stakeholder consultations, and </w:t>
      </w:r>
      <w:r>
        <w:rPr>
          <w:rFonts w:ascii="Times New Roman" w:hAnsi="Times New Roman"/>
          <w:sz w:val="23"/>
          <w:szCs w:val="23"/>
        </w:rPr>
        <w:t xml:space="preserve">reporting. The consultant will prepare </w:t>
      </w:r>
      <w:proofErr w:type="spellStart"/>
      <w:r>
        <w:rPr>
          <w:rFonts w:ascii="Times New Roman" w:hAnsi="Times New Roman"/>
          <w:sz w:val="23"/>
          <w:szCs w:val="23"/>
        </w:rPr>
        <w:t>a</w:t>
      </w:r>
      <w:proofErr w:type="spellEnd"/>
      <w:r>
        <w:rPr>
          <w:rFonts w:ascii="Times New Roman" w:hAnsi="Times New Roman"/>
          <w:sz w:val="23"/>
          <w:szCs w:val="23"/>
        </w:rPr>
        <w:t xml:space="preserve"> evaluation plan outlining the proposed methodology that is appropriate to PACTAM and acceptable to AusAID.</w:t>
      </w:r>
    </w:p>
    <w:p w:rsidR="001845D7" w:rsidRPr="00FE5B60" w:rsidRDefault="001845D7" w:rsidP="001845D7">
      <w:pPr>
        <w:pStyle w:val="ListParagraph"/>
        <w:spacing w:before="120" w:after="120"/>
        <w:ind w:left="0"/>
        <w:rPr>
          <w:rFonts w:ascii="Times New Roman" w:hAnsi="Times New Roman"/>
          <w:sz w:val="23"/>
          <w:szCs w:val="23"/>
        </w:rPr>
      </w:pPr>
      <w:r>
        <w:rPr>
          <w:rFonts w:ascii="Times New Roman" w:hAnsi="Times New Roman"/>
          <w:sz w:val="23"/>
          <w:szCs w:val="23"/>
        </w:rPr>
        <w:t xml:space="preserve">A brief questionnaire will be developed for distribution to (as appropriate) deployees, host ministries, Posts and the Contractor and will be utilised in such a way as to inform further questions and the scope of the field work. </w:t>
      </w:r>
    </w:p>
    <w:p w:rsidR="001845D7" w:rsidRPr="00FE5B60" w:rsidRDefault="001845D7" w:rsidP="001845D7">
      <w:pPr>
        <w:pStyle w:val="ListParagraph"/>
        <w:spacing w:after="120"/>
        <w:ind w:left="0"/>
        <w:rPr>
          <w:rFonts w:ascii="Times New Roman" w:hAnsi="Times New Roman"/>
          <w:sz w:val="23"/>
          <w:szCs w:val="23"/>
        </w:rPr>
      </w:pPr>
      <w:r w:rsidRPr="00FE5B60">
        <w:rPr>
          <w:rFonts w:ascii="Times New Roman" w:hAnsi="Times New Roman"/>
          <w:sz w:val="23"/>
          <w:szCs w:val="23"/>
        </w:rPr>
        <w:t xml:space="preserve">The consultant is expected to conduct a desk review of relevant literature prior to departure from home base, and take full responsibility for the preparation of outputs, responding proactively to requests and suggestions from AusAID. </w:t>
      </w:r>
    </w:p>
    <w:p w:rsidR="001845D7" w:rsidRPr="00FE5B60" w:rsidRDefault="001845D7" w:rsidP="001845D7">
      <w:pPr>
        <w:pStyle w:val="ListParagraph"/>
        <w:spacing w:after="120"/>
        <w:ind w:left="0"/>
        <w:rPr>
          <w:rFonts w:ascii="Times New Roman" w:hAnsi="Times New Roman"/>
          <w:sz w:val="23"/>
          <w:szCs w:val="23"/>
        </w:rPr>
      </w:pPr>
      <w:r w:rsidRPr="00FE5B60">
        <w:rPr>
          <w:rFonts w:ascii="Times New Roman" w:hAnsi="Times New Roman"/>
          <w:sz w:val="23"/>
          <w:szCs w:val="23"/>
        </w:rPr>
        <w:t xml:space="preserve">The approach to obtaining input from stakeholders will be a mixture of </w:t>
      </w:r>
      <w:r>
        <w:rPr>
          <w:rFonts w:ascii="Times New Roman" w:hAnsi="Times New Roman"/>
          <w:sz w:val="23"/>
          <w:szCs w:val="23"/>
        </w:rPr>
        <w:t xml:space="preserve">response to the questionnaires, </w:t>
      </w:r>
      <w:r w:rsidRPr="00FE5B60">
        <w:rPr>
          <w:rFonts w:ascii="Times New Roman" w:hAnsi="Times New Roman"/>
          <w:sz w:val="23"/>
          <w:szCs w:val="23"/>
        </w:rPr>
        <w:t>interviews with posts, partner government representatives and PACTAM deployees by teleconference or video link from Canberra, and some selected field visits</w:t>
      </w:r>
      <w:r>
        <w:rPr>
          <w:rFonts w:ascii="Times New Roman" w:hAnsi="Times New Roman"/>
          <w:sz w:val="23"/>
          <w:szCs w:val="23"/>
        </w:rPr>
        <w:t xml:space="preserve"> (most likely Nauru and Vanuatu)</w:t>
      </w:r>
      <w:r w:rsidRPr="00FE5B60">
        <w:rPr>
          <w:rFonts w:ascii="Times New Roman" w:hAnsi="Times New Roman"/>
          <w:sz w:val="23"/>
          <w:szCs w:val="23"/>
        </w:rPr>
        <w:t xml:space="preserve"> for in</w:t>
      </w:r>
      <w:r>
        <w:rPr>
          <w:rFonts w:ascii="Times New Roman" w:hAnsi="Times New Roman"/>
          <w:sz w:val="23"/>
          <w:szCs w:val="23"/>
        </w:rPr>
        <w:t>-</w:t>
      </w:r>
      <w:r w:rsidRPr="00FE5B60">
        <w:rPr>
          <w:rFonts w:ascii="Times New Roman" w:hAnsi="Times New Roman"/>
          <w:sz w:val="23"/>
          <w:szCs w:val="23"/>
        </w:rPr>
        <w:t xml:space="preserve">country meetings and consultations. </w:t>
      </w:r>
      <w:r>
        <w:rPr>
          <w:rFonts w:ascii="Times New Roman" w:hAnsi="Times New Roman"/>
          <w:sz w:val="23"/>
          <w:szCs w:val="23"/>
        </w:rPr>
        <w:t>With the assistance of the Evaluation manager, the consultant should prepare a</w:t>
      </w:r>
      <w:r w:rsidRPr="00FE5B60">
        <w:rPr>
          <w:rFonts w:ascii="Times New Roman" w:hAnsi="Times New Roman"/>
          <w:sz w:val="23"/>
          <w:szCs w:val="23"/>
        </w:rPr>
        <w:t xml:space="preserve"> detailed schedule of meetings </w:t>
      </w:r>
      <w:r>
        <w:rPr>
          <w:rFonts w:ascii="Times New Roman" w:hAnsi="Times New Roman"/>
          <w:sz w:val="23"/>
          <w:szCs w:val="23"/>
        </w:rPr>
        <w:t>as part of the evaluation plan</w:t>
      </w:r>
      <w:r w:rsidRPr="00FE5B60">
        <w:rPr>
          <w:rFonts w:ascii="Times New Roman" w:hAnsi="Times New Roman"/>
          <w:sz w:val="23"/>
          <w:szCs w:val="23"/>
        </w:rPr>
        <w:t xml:space="preserve">. </w:t>
      </w:r>
      <w:r>
        <w:rPr>
          <w:rFonts w:ascii="Times New Roman" w:hAnsi="Times New Roman"/>
          <w:sz w:val="23"/>
          <w:szCs w:val="23"/>
        </w:rPr>
        <w:t xml:space="preserve">AVI </w:t>
      </w:r>
      <w:r w:rsidRPr="00FE5B60">
        <w:rPr>
          <w:rFonts w:ascii="Times New Roman" w:hAnsi="Times New Roman"/>
          <w:sz w:val="23"/>
          <w:szCs w:val="23"/>
        </w:rPr>
        <w:t>will provide information and assistance as requested.</w:t>
      </w:r>
    </w:p>
    <w:p w:rsidR="001845D7" w:rsidRPr="00226F9D" w:rsidRDefault="001845D7" w:rsidP="001845D7">
      <w:pPr>
        <w:rPr>
          <w:b/>
          <w:smallCaps/>
          <w:spacing w:val="-2"/>
          <w:sz w:val="28"/>
          <w:szCs w:val="28"/>
        </w:rPr>
      </w:pPr>
      <w:r w:rsidRPr="00226F9D">
        <w:rPr>
          <w:b/>
          <w:smallCaps/>
          <w:spacing w:val="-2"/>
          <w:sz w:val="28"/>
          <w:szCs w:val="28"/>
        </w:rPr>
        <w:t>Duration</w:t>
      </w:r>
    </w:p>
    <w:p w:rsidR="001845D7" w:rsidRPr="00FE5B60" w:rsidRDefault="001845D7" w:rsidP="001845D7">
      <w:pPr>
        <w:pStyle w:val="ListParagraph"/>
        <w:spacing w:before="120" w:after="120"/>
        <w:ind w:left="0"/>
        <w:rPr>
          <w:rFonts w:ascii="Times New Roman" w:hAnsi="Times New Roman"/>
          <w:sz w:val="23"/>
          <w:szCs w:val="23"/>
        </w:rPr>
      </w:pPr>
      <w:r>
        <w:rPr>
          <w:rFonts w:ascii="Times New Roman" w:hAnsi="Times New Roman"/>
          <w:sz w:val="23"/>
          <w:szCs w:val="23"/>
        </w:rPr>
        <w:t>The r</w:t>
      </w:r>
      <w:r w:rsidRPr="00FE5B60">
        <w:rPr>
          <w:rFonts w:ascii="Times New Roman" w:hAnsi="Times New Roman"/>
          <w:sz w:val="23"/>
          <w:szCs w:val="23"/>
        </w:rPr>
        <w:t xml:space="preserve">eview is scheduled for </w:t>
      </w:r>
      <w:r>
        <w:rPr>
          <w:rFonts w:ascii="Times New Roman" w:hAnsi="Times New Roman"/>
          <w:sz w:val="23"/>
          <w:szCs w:val="23"/>
        </w:rPr>
        <w:t>August/</w:t>
      </w:r>
      <w:r w:rsidRPr="00FE5B60">
        <w:rPr>
          <w:rFonts w:ascii="Times New Roman" w:hAnsi="Times New Roman"/>
          <w:sz w:val="23"/>
          <w:szCs w:val="23"/>
        </w:rPr>
        <w:t>September 2011</w:t>
      </w:r>
      <w:r>
        <w:rPr>
          <w:rFonts w:ascii="Times New Roman" w:hAnsi="Times New Roman"/>
          <w:sz w:val="23"/>
          <w:szCs w:val="23"/>
        </w:rPr>
        <w:t xml:space="preserve">. </w:t>
      </w:r>
      <w:r w:rsidRPr="00FE5B60">
        <w:rPr>
          <w:rFonts w:ascii="Times New Roman" w:hAnsi="Times New Roman"/>
          <w:sz w:val="23"/>
          <w:szCs w:val="23"/>
        </w:rPr>
        <w:t xml:space="preserve">This timeframe is due to the work and time involved in tendering </w:t>
      </w:r>
      <w:r>
        <w:rPr>
          <w:rFonts w:ascii="Times New Roman" w:hAnsi="Times New Roman"/>
          <w:sz w:val="23"/>
          <w:szCs w:val="23"/>
        </w:rPr>
        <w:t xml:space="preserve">if </w:t>
      </w:r>
      <w:r w:rsidRPr="00FE5B60">
        <w:rPr>
          <w:rFonts w:ascii="Times New Roman" w:hAnsi="Times New Roman"/>
          <w:sz w:val="23"/>
          <w:szCs w:val="23"/>
        </w:rPr>
        <w:t xml:space="preserve">a mechanism </w:t>
      </w:r>
      <w:r>
        <w:rPr>
          <w:rFonts w:ascii="Times New Roman" w:hAnsi="Times New Roman"/>
          <w:sz w:val="23"/>
          <w:szCs w:val="23"/>
        </w:rPr>
        <w:t xml:space="preserve">such </w:t>
      </w:r>
      <w:r w:rsidRPr="00FE5B60">
        <w:rPr>
          <w:rFonts w:ascii="Times New Roman" w:hAnsi="Times New Roman"/>
          <w:sz w:val="23"/>
          <w:szCs w:val="23"/>
        </w:rPr>
        <w:t xml:space="preserve">as PACTAM is assessed </w:t>
      </w:r>
      <w:r>
        <w:rPr>
          <w:rFonts w:ascii="Times New Roman" w:hAnsi="Times New Roman"/>
          <w:sz w:val="23"/>
          <w:szCs w:val="23"/>
        </w:rPr>
        <w:t>as</w:t>
      </w:r>
      <w:r w:rsidRPr="00FE5B60">
        <w:rPr>
          <w:rFonts w:ascii="Times New Roman" w:hAnsi="Times New Roman"/>
          <w:sz w:val="23"/>
          <w:szCs w:val="23"/>
        </w:rPr>
        <w:t xml:space="preserve"> be</w:t>
      </w:r>
      <w:r>
        <w:rPr>
          <w:rFonts w:ascii="Times New Roman" w:hAnsi="Times New Roman"/>
          <w:sz w:val="23"/>
          <w:szCs w:val="23"/>
        </w:rPr>
        <w:t>ing</w:t>
      </w:r>
      <w:r w:rsidRPr="00FE5B60">
        <w:rPr>
          <w:rFonts w:ascii="Times New Roman" w:hAnsi="Times New Roman"/>
          <w:sz w:val="23"/>
          <w:szCs w:val="23"/>
        </w:rPr>
        <w:t xml:space="preserve"> relevant and effective. </w:t>
      </w:r>
    </w:p>
    <w:p w:rsidR="001845D7" w:rsidRDefault="001845D7" w:rsidP="001845D7">
      <w:pPr>
        <w:pStyle w:val="ListParagraph"/>
        <w:spacing w:after="120"/>
        <w:ind w:left="0"/>
        <w:rPr>
          <w:rFonts w:ascii="Times New Roman" w:hAnsi="Times New Roman"/>
          <w:sz w:val="23"/>
          <w:szCs w:val="23"/>
        </w:rPr>
      </w:pPr>
      <w:r w:rsidRPr="00C72877">
        <w:rPr>
          <w:rFonts w:ascii="Times New Roman" w:hAnsi="Times New Roman"/>
          <w:sz w:val="23"/>
          <w:szCs w:val="23"/>
        </w:rPr>
        <w:t xml:space="preserve">The assignment </w:t>
      </w:r>
      <w:r>
        <w:rPr>
          <w:rFonts w:ascii="Times New Roman" w:hAnsi="Times New Roman"/>
          <w:sz w:val="23"/>
          <w:szCs w:val="23"/>
        </w:rPr>
        <w:t xml:space="preserve">in its entirety </w:t>
      </w:r>
      <w:r w:rsidRPr="00C72877">
        <w:rPr>
          <w:rFonts w:ascii="Times New Roman" w:hAnsi="Times New Roman"/>
          <w:sz w:val="23"/>
          <w:szCs w:val="23"/>
        </w:rPr>
        <w:t xml:space="preserve">is expected to be completed by </w:t>
      </w:r>
      <w:r>
        <w:rPr>
          <w:rFonts w:ascii="Times New Roman" w:hAnsi="Times New Roman"/>
          <w:sz w:val="23"/>
          <w:szCs w:val="23"/>
        </w:rPr>
        <w:t>16</w:t>
      </w:r>
      <w:r w:rsidRPr="00C72877">
        <w:rPr>
          <w:rFonts w:ascii="Times New Roman" w:hAnsi="Times New Roman"/>
          <w:sz w:val="23"/>
          <w:szCs w:val="23"/>
        </w:rPr>
        <w:t xml:space="preserve"> </w:t>
      </w:r>
      <w:r>
        <w:rPr>
          <w:rFonts w:ascii="Times New Roman" w:hAnsi="Times New Roman"/>
          <w:sz w:val="23"/>
          <w:szCs w:val="23"/>
        </w:rPr>
        <w:t>December</w:t>
      </w:r>
      <w:r w:rsidRPr="00C72877">
        <w:rPr>
          <w:rFonts w:ascii="Times New Roman" w:hAnsi="Times New Roman"/>
          <w:sz w:val="23"/>
          <w:szCs w:val="23"/>
        </w:rPr>
        <w:t xml:space="preserve"> 2011. The indicative review phases and their duration are:</w:t>
      </w:r>
    </w:p>
    <w:tbl>
      <w:tblPr>
        <w:tblW w:w="85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048"/>
        <w:gridCol w:w="2520"/>
      </w:tblGrid>
      <w:tr w:rsidR="001845D7" w:rsidTr="009A59C5">
        <w:tc>
          <w:tcPr>
            <w:tcW w:w="6048" w:type="dxa"/>
          </w:tcPr>
          <w:p w:rsidR="001845D7" w:rsidRPr="00A01D07" w:rsidRDefault="001845D7" w:rsidP="009A59C5">
            <w:pPr>
              <w:pStyle w:val="BodyText"/>
              <w:spacing w:before="0"/>
              <w:jc w:val="center"/>
              <w:rPr>
                <w:i w:val="0"/>
                <w:iCs w:val="0"/>
                <w:szCs w:val="24"/>
              </w:rPr>
            </w:pPr>
            <w:bookmarkStart w:id="4" w:name="OLE_LINK10"/>
            <w:r w:rsidRPr="00A01D07">
              <w:rPr>
                <w:i w:val="0"/>
                <w:iCs w:val="0"/>
                <w:szCs w:val="24"/>
              </w:rPr>
              <w:t>Phase</w:t>
            </w:r>
          </w:p>
        </w:tc>
        <w:tc>
          <w:tcPr>
            <w:tcW w:w="2520" w:type="dxa"/>
          </w:tcPr>
          <w:p w:rsidR="001845D7" w:rsidRPr="00A01D07" w:rsidRDefault="001845D7" w:rsidP="009A59C5">
            <w:pPr>
              <w:pStyle w:val="BodyText"/>
              <w:spacing w:before="0"/>
              <w:jc w:val="center"/>
              <w:rPr>
                <w:i w:val="0"/>
                <w:iCs w:val="0"/>
                <w:szCs w:val="24"/>
              </w:rPr>
            </w:pPr>
            <w:r w:rsidRPr="00A01D07">
              <w:rPr>
                <w:i w:val="0"/>
                <w:iCs w:val="0"/>
                <w:szCs w:val="24"/>
              </w:rPr>
              <w:t>Approximate number of days allocated</w:t>
            </w:r>
          </w:p>
        </w:tc>
      </w:tr>
      <w:tr w:rsidR="001845D7" w:rsidTr="009A59C5">
        <w:trPr>
          <w:trHeight w:val="975"/>
        </w:trPr>
        <w:tc>
          <w:tcPr>
            <w:tcW w:w="6048" w:type="dxa"/>
            <w:vAlign w:val="center"/>
          </w:tcPr>
          <w:p w:rsidR="001845D7" w:rsidRPr="0076420E" w:rsidRDefault="001845D7" w:rsidP="009A59C5">
            <w:pPr>
              <w:pStyle w:val="BodyText"/>
              <w:spacing w:before="0"/>
              <w:rPr>
                <w:b w:val="0"/>
                <w:i w:val="0"/>
              </w:rPr>
            </w:pPr>
            <w:r>
              <w:rPr>
                <w:b w:val="0"/>
                <w:i w:val="0"/>
              </w:rPr>
              <w:t>Document review, discussions with AusAID Canberra, discussions with AVI Melbourne, development of questionnaire/s and production of the Evaluation Plan</w:t>
            </w:r>
          </w:p>
        </w:tc>
        <w:tc>
          <w:tcPr>
            <w:tcW w:w="2520" w:type="dxa"/>
            <w:vAlign w:val="center"/>
          </w:tcPr>
          <w:p w:rsidR="001845D7" w:rsidRPr="0076420E" w:rsidRDefault="001845D7" w:rsidP="009A59C5">
            <w:pPr>
              <w:pStyle w:val="BodyText"/>
              <w:spacing w:before="0"/>
              <w:rPr>
                <w:b w:val="0"/>
                <w:i w:val="0"/>
              </w:rPr>
            </w:pPr>
            <w:r>
              <w:rPr>
                <w:b w:val="0"/>
                <w:i w:val="0"/>
              </w:rPr>
              <w:t>17 days</w:t>
            </w:r>
          </w:p>
        </w:tc>
      </w:tr>
      <w:tr w:rsidR="001845D7" w:rsidTr="009A59C5">
        <w:trPr>
          <w:trHeight w:val="882"/>
        </w:trPr>
        <w:tc>
          <w:tcPr>
            <w:tcW w:w="6048" w:type="dxa"/>
            <w:vAlign w:val="center"/>
          </w:tcPr>
          <w:p w:rsidR="001845D7" w:rsidRPr="0076420E" w:rsidRDefault="001845D7" w:rsidP="009A59C5">
            <w:pPr>
              <w:pStyle w:val="BodyText"/>
              <w:spacing w:before="0"/>
              <w:rPr>
                <w:b w:val="0"/>
                <w:i w:val="0"/>
              </w:rPr>
            </w:pPr>
            <w:r>
              <w:rPr>
                <w:b w:val="0"/>
                <w:i w:val="0"/>
              </w:rPr>
              <w:t>Field work – including teleconferences with selected Posts, development of the aide memoire and analysis of questionnaires</w:t>
            </w:r>
          </w:p>
        </w:tc>
        <w:tc>
          <w:tcPr>
            <w:tcW w:w="2520" w:type="dxa"/>
            <w:vAlign w:val="center"/>
          </w:tcPr>
          <w:p w:rsidR="001845D7" w:rsidRPr="0076420E" w:rsidRDefault="001845D7" w:rsidP="009A59C5">
            <w:pPr>
              <w:pStyle w:val="BodyText"/>
              <w:spacing w:before="0"/>
              <w:rPr>
                <w:b w:val="0"/>
                <w:i w:val="0"/>
              </w:rPr>
            </w:pPr>
            <w:r>
              <w:rPr>
                <w:b w:val="0"/>
                <w:i w:val="0"/>
              </w:rPr>
              <w:t>15 days</w:t>
            </w:r>
          </w:p>
        </w:tc>
      </w:tr>
      <w:tr w:rsidR="001845D7" w:rsidTr="009A59C5">
        <w:trPr>
          <w:trHeight w:val="871"/>
        </w:trPr>
        <w:tc>
          <w:tcPr>
            <w:tcW w:w="6048" w:type="dxa"/>
            <w:vAlign w:val="center"/>
          </w:tcPr>
          <w:p w:rsidR="001845D7" w:rsidRPr="0076420E" w:rsidRDefault="001845D7" w:rsidP="009A59C5">
            <w:pPr>
              <w:pStyle w:val="BodyText"/>
              <w:spacing w:before="0"/>
              <w:rPr>
                <w:b w:val="0"/>
                <w:i w:val="0"/>
              </w:rPr>
            </w:pPr>
            <w:r>
              <w:rPr>
                <w:b w:val="0"/>
                <w:i w:val="0"/>
              </w:rPr>
              <w:t xml:space="preserve">Preparation of draft Independent Progress Report and participation in peer review if required </w:t>
            </w:r>
          </w:p>
        </w:tc>
        <w:tc>
          <w:tcPr>
            <w:tcW w:w="2520" w:type="dxa"/>
            <w:vAlign w:val="center"/>
          </w:tcPr>
          <w:p w:rsidR="001845D7" w:rsidRPr="0076420E" w:rsidRDefault="001845D7" w:rsidP="009A59C5">
            <w:pPr>
              <w:pStyle w:val="BodyText"/>
              <w:spacing w:before="0"/>
              <w:rPr>
                <w:b w:val="0"/>
                <w:i w:val="0"/>
              </w:rPr>
            </w:pPr>
            <w:r>
              <w:rPr>
                <w:b w:val="0"/>
                <w:i w:val="0"/>
              </w:rPr>
              <w:t>7 days</w:t>
            </w:r>
          </w:p>
        </w:tc>
      </w:tr>
      <w:tr w:rsidR="001845D7" w:rsidTr="009A59C5">
        <w:trPr>
          <w:trHeight w:val="530"/>
        </w:trPr>
        <w:tc>
          <w:tcPr>
            <w:tcW w:w="6048" w:type="dxa"/>
            <w:vAlign w:val="center"/>
          </w:tcPr>
          <w:p w:rsidR="001845D7" w:rsidRPr="0076420E" w:rsidRDefault="001845D7" w:rsidP="009A59C5">
            <w:pPr>
              <w:pStyle w:val="BodyText"/>
              <w:spacing w:before="0"/>
              <w:rPr>
                <w:b w:val="0"/>
                <w:i w:val="0"/>
              </w:rPr>
            </w:pPr>
            <w:r>
              <w:rPr>
                <w:b w:val="0"/>
                <w:i w:val="0"/>
              </w:rPr>
              <w:t xml:space="preserve">Finalisation of Independent Progress Report </w:t>
            </w:r>
          </w:p>
        </w:tc>
        <w:tc>
          <w:tcPr>
            <w:tcW w:w="2520" w:type="dxa"/>
            <w:vAlign w:val="center"/>
          </w:tcPr>
          <w:p w:rsidR="001845D7" w:rsidRPr="0076420E" w:rsidRDefault="001845D7" w:rsidP="009A59C5">
            <w:pPr>
              <w:pStyle w:val="BodyText"/>
              <w:spacing w:before="0"/>
              <w:rPr>
                <w:b w:val="0"/>
                <w:i w:val="0"/>
              </w:rPr>
            </w:pPr>
            <w:r>
              <w:rPr>
                <w:b w:val="0"/>
                <w:i w:val="0"/>
              </w:rPr>
              <w:t>3 days</w:t>
            </w:r>
          </w:p>
        </w:tc>
      </w:tr>
      <w:bookmarkEnd w:id="4"/>
    </w:tbl>
    <w:p w:rsidR="001845D7" w:rsidRPr="00C72877" w:rsidRDefault="001845D7" w:rsidP="001845D7">
      <w:pPr>
        <w:pStyle w:val="ListParagraph"/>
        <w:spacing w:after="120"/>
        <w:ind w:left="0"/>
        <w:rPr>
          <w:rFonts w:ascii="Times New Roman" w:hAnsi="Times New Roman"/>
          <w:sz w:val="23"/>
          <w:szCs w:val="23"/>
        </w:rPr>
      </w:pPr>
    </w:p>
    <w:p w:rsidR="001845D7" w:rsidRPr="009059F7" w:rsidRDefault="001845D7" w:rsidP="001845D7">
      <w:pPr>
        <w:rPr>
          <w:b/>
          <w:smallCaps/>
          <w:spacing w:val="-2"/>
          <w:sz w:val="28"/>
          <w:szCs w:val="28"/>
        </w:rPr>
      </w:pPr>
      <w:r>
        <w:rPr>
          <w:b/>
          <w:smallCaps/>
          <w:spacing w:val="-2"/>
          <w:sz w:val="28"/>
          <w:szCs w:val="28"/>
        </w:rPr>
        <w:br w:type="page"/>
      </w:r>
      <w:r w:rsidRPr="009059F7">
        <w:rPr>
          <w:b/>
          <w:smallCaps/>
          <w:spacing w:val="-2"/>
          <w:sz w:val="28"/>
          <w:szCs w:val="28"/>
        </w:rPr>
        <w:lastRenderedPageBreak/>
        <w:t>Reporting Roles And Responsibilities</w:t>
      </w:r>
    </w:p>
    <w:p w:rsidR="001845D7" w:rsidRDefault="001845D7" w:rsidP="001845D7">
      <w:pPr>
        <w:jc w:val="both"/>
        <w:rPr>
          <w:sz w:val="23"/>
          <w:szCs w:val="23"/>
        </w:rPr>
      </w:pPr>
      <w:r>
        <w:rPr>
          <w:sz w:val="23"/>
          <w:szCs w:val="23"/>
        </w:rPr>
        <w:t>The consultant will:</w:t>
      </w:r>
    </w:p>
    <w:p w:rsidR="001845D7" w:rsidRDefault="001845D7" w:rsidP="001845D7">
      <w:pPr>
        <w:numPr>
          <w:ilvl w:val="0"/>
          <w:numId w:val="31"/>
        </w:numPr>
        <w:spacing w:before="120" w:after="0" w:line="240" w:lineRule="auto"/>
        <w:jc w:val="both"/>
        <w:rPr>
          <w:sz w:val="23"/>
          <w:szCs w:val="23"/>
        </w:rPr>
      </w:pPr>
      <w:r>
        <w:rPr>
          <w:sz w:val="23"/>
          <w:szCs w:val="23"/>
        </w:rPr>
        <w:t>plan, guide and develop the overall approach and methodology for the evaluation;</w:t>
      </w:r>
    </w:p>
    <w:p w:rsidR="001845D7" w:rsidRDefault="001845D7" w:rsidP="001845D7">
      <w:pPr>
        <w:numPr>
          <w:ilvl w:val="0"/>
          <w:numId w:val="31"/>
        </w:numPr>
        <w:spacing w:before="120" w:after="0" w:line="240" w:lineRule="auto"/>
        <w:jc w:val="both"/>
        <w:rPr>
          <w:sz w:val="23"/>
          <w:szCs w:val="23"/>
        </w:rPr>
      </w:pPr>
      <w:r>
        <w:rPr>
          <w:sz w:val="23"/>
          <w:szCs w:val="23"/>
        </w:rPr>
        <w:t>manage and direct the evaluation’s activities and lead consultations with government officials and other donor agencies;</w:t>
      </w:r>
    </w:p>
    <w:p w:rsidR="001845D7" w:rsidRDefault="001845D7" w:rsidP="001845D7">
      <w:pPr>
        <w:numPr>
          <w:ilvl w:val="0"/>
          <w:numId w:val="31"/>
        </w:numPr>
        <w:spacing w:before="120" w:after="0" w:line="240" w:lineRule="auto"/>
        <w:jc w:val="both"/>
        <w:rPr>
          <w:sz w:val="23"/>
          <w:szCs w:val="23"/>
        </w:rPr>
      </w:pPr>
      <w:r>
        <w:rPr>
          <w:sz w:val="23"/>
          <w:szCs w:val="23"/>
        </w:rPr>
        <w:t xml:space="preserve">produce an aide memoire in the format of notes and including a verbal de-brief that provides an outline on the early findings and likely direction of the review after the in-country component of the mission; </w:t>
      </w:r>
    </w:p>
    <w:p w:rsidR="001845D7" w:rsidRDefault="001845D7" w:rsidP="001845D7">
      <w:pPr>
        <w:numPr>
          <w:ilvl w:val="0"/>
          <w:numId w:val="31"/>
        </w:numPr>
        <w:spacing w:before="120" w:after="0" w:line="240" w:lineRule="auto"/>
        <w:jc w:val="both"/>
        <w:rPr>
          <w:sz w:val="23"/>
          <w:szCs w:val="23"/>
        </w:rPr>
      </w:pPr>
      <w:r>
        <w:t xml:space="preserve">Develop and distribute questionnaires following the field work to key stakeholders and analyse the results for inclusion as appropriate in the Report, with the assistance of the Evaluation Manager; </w:t>
      </w:r>
    </w:p>
    <w:p w:rsidR="001845D7" w:rsidRDefault="001845D7" w:rsidP="001845D7">
      <w:pPr>
        <w:numPr>
          <w:ilvl w:val="0"/>
          <w:numId w:val="31"/>
        </w:numPr>
        <w:spacing w:before="120" w:after="0" w:line="240" w:lineRule="auto"/>
        <w:jc w:val="both"/>
        <w:rPr>
          <w:sz w:val="23"/>
          <w:szCs w:val="23"/>
        </w:rPr>
      </w:pPr>
      <w:r>
        <w:rPr>
          <w:sz w:val="23"/>
          <w:szCs w:val="23"/>
        </w:rPr>
        <w:t>produce a high quality draft report, incorporating any inputs from other team members;</w:t>
      </w:r>
    </w:p>
    <w:p w:rsidR="001845D7" w:rsidRDefault="001845D7" w:rsidP="001845D7">
      <w:pPr>
        <w:numPr>
          <w:ilvl w:val="0"/>
          <w:numId w:val="31"/>
        </w:numPr>
        <w:spacing w:before="120" w:after="0" w:line="240" w:lineRule="auto"/>
        <w:jc w:val="both"/>
        <w:rPr>
          <w:sz w:val="23"/>
          <w:szCs w:val="23"/>
        </w:rPr>
      </w:pPr>
      <w:r>
        <w:rPr>
          <w:sz w:val="23"/>
          <w:szCs w:val="23"/>
        </w:rPr>
        <w:t xml:space="preserve">produce a high quality final report, of publishable standard, incorporating relevant feedback from AusAID (and AVI); and </w:t>
      </w:r>
    </w:p>
    <w:p w:rsidR="001845D7" w:rsidRDefault="001845D7" w:rsidP="001845D7">
      <w:pPr>
        <w:numPr>
          <w:ilvl w:val="0"/>
          <w:numId w:val="31"/>
        </w:numPr>
        <w:spacing w:before="120" w:after="0" w:line="240" w:lineRule="auto"/>
        <w:jc w:val="both"/>
        <w:rPr>
          <w:sz w:val="23"/>
          <w:szCs w:val="23"/>
        </w:rPr>
      </w:pPr>
      <w:r>
        <w:rPr>
          <w:sz w:val="23"/>
          <w:szCs w:val="23"/>
        </w:rPr>
        <w:t>participate in peer reviews, if required.</w:t>
      </w:r>
    </w:p>
    <w:p w:rsidR="001845D7" w:rsidRPr="00226F9D" w:rsidRDefault="001845D7" w:rsidP="001845D7">
      <w:pPr>
        <w:rPr>
          <w:b/>
          <w:smallCaps/>
          <w:spacing w:val="-2"/>
          <w:sz w:val="28"/>
          <w:szCs w:val="28"/>
        </w:rPr>
      </w:pPr>
      <w:r w:rsidRPr="00226F9D">
        <w:rPr>
          <w:b/>
          <w:smallCaps/>
          <w:spacing w:val="-2"/>
          <w:sz w:val="28"/>
          <w:szCs w:val="28"/>
        </w:rPr>
        <w:t>Reporting Requirements</w:t>
      </w:r>
    </w:p>
    <w:p w:rsidR="001845D7" w:rsidRPr="00FE5B60" w:rsidRDefault="001845D7" w:rsidP="001845D7">
      <w:pPr>
        <w:pStyle w:val="ListParagraph"/>
        <w:spacing w:before="120" w:after="120"/>
        <w:ind w:left="0"/>
        <w:rPr>
          <w:rFonts w:ascii="Times New Roman" w:hAnsi="Times New Roman"/>
          <w:sz w:val="23"/>
          <w:szCs w:val="23"/>
        </w:rPr>
      </w:pPr>
      <w:r w:rsidRPr="00FE5B60">
        <w:rPr>
          <w:rFonts w:ascii="Times New Roman" w:hAnsi="Times New Roman"/>
          <w:sz w:val="23"/>
          <w:szCs w:val="23"/>
        </w:rPr>
        <w:t xml:space="preserve">The following reports should be produced: </w:t>
      </w:r>
    </w:p>
    <w:p w:rsidR="001845D7" w:rsidRDefault="001845D7" w:rsidP="001845D7">
      <w:pPr>
        <w:pStyle w:val="ListParagraph"/>
        <w:numPr>
          <w:ilvl w:val="0"/>
          <w:numId w:val="28"/>
        </w:numPr>
        <w:spacing w:before="120" w:after="120" w:line="240" w:lineRule="auto"/>
        <w:contextualSpacing w:val="0"/>
        <w:jc w:val="both"/>
        <w:rPr>
          <w:rFonts w:ascii="Times New Roman" w:hAnsi="Times New Roman"/>
          <w:sz w:val="23"/>
          <w:szCs w:val="23"/>
        </w:rPr>
      </w:pPr>
      <w:r>
        <w:rPr>
          <w:rFonts w:ascii="Times New Roman" w:hAnsi="Times New Roman"/>
          <w:sz w:val="23"/>
          <w:szCs w:val="23"/>
        </w:rPr>
        <w:t>Evaluation Plan – for agreement with AusAID prior to the mission.</w:t>
      </w:r>
    </w:p>
    <w:p w:rsidR="001845D7" w:rsidRDefault="001845D7" w:rsidP="001845D7">
      <w:pPr>
        <w:pStyle w:val="ListParagraph"/>
        <w:numPr>
          <w:ilvl w:val="0"/>
          <w:numId w:val="28"/>
        </w:numPr>
        <w:spacing w:before="120" w:after="120" w:line="240" w:lineRule="auto"/>
        <w:contextualSpacing w:val="0"/>
        <w:jc w:val="both"/>
        <w:rPr>
          <w:rFonts w:ascii="Times New Roman" w:hAnsi="Times New Roman"/>
          <w:sz w:val="23"/>
          <w:szCs w:val="23"/>
        </w:rPr>
      </w:pPr>
      <w:r>
        <w:rPr>
          <w:rFonts w:ascii="Times New Roman" w:hAnsi="Times New Roman"/>
          <w:sz w:val="23"/>
          <w:szCs w:val="23"/>
        </w:rPr>
        <w:t xml:space="preserve">Aide Memoire – to be presented in note form with a verbal debrief to AusAID Posts and </w:t>
      </w:r>
      <w:smartTag w:uri="urn:schemas-microsoft-com:office:smarttags" w:element="City">
        <w:smartTag w:uri="urn:schemas-microsoft-com:office:smarttags" w:element="place">
          <w:r>
            <w:rPr>
              <w:rFonts w:ascii="Times New Roman" w:hAnsi="Times New Roman"/>
              <w:sz w:val="23"/>
              <w:szCs w:val="23"/>
            </w:rPr>
            <w:t>Canberra</w:t>
          </w:r>
        </w:smartTag>
      </w:smartTag>
      <w:r>
        <w:rPr>
          <w:rFonts w:ascii="Times New Roman" w:hAnsi="Times New Roman"/>
          <w:sz w:val="23"/>
          <w:szCs w:val="23"/>
        </w:rPr>
        <w:t xml:space="preserve"> (and if appropriate, partner government agencies and AVI) on the final day of the in-country missions.</w:t>
      </w:r>
    </w:p>
    <w:p w:rsidR="001845D7" w:rsidRPr="00FE5B60" w:rsidRDefault="001845D7" w:rsidP="001845D7">
      <w:pPr>
        <w:pStyle w:val="ListParagraph"/>
        <w:numPr>
          <w:ilvl w:val="0"/>
          <w:numId w:val="28"/>
        </w:numPr>
        <w:spacing w:before="120" w:after="120" w:line="240" w:lineRule="auto"/>
        <w:contextualSpacing w:val="0"/>
        <w:jc w:val="both"/>
        <w:rPr>
          <w:rFonts w:ascii="Times New Roman" w:hAnsi="Times New Roman"/>
          <w:sz w:val="23"/>
          <w:szCs w:val="23"/>
        </w:rPr>
      </w:pPr>
      <w:r>
        <w:rPr>
          <w:rFonts w:ascii="Times New Roman" w:hAnsi="Times New Roman"/>
          <w:sz w:val="23"/>
          <w:szCs w:val="23"/>
        </w:rPr>
        <w:t>D</w:t>
      </w:r>
      <w:r w:rsidRPr="00FE5B60">
        <w:rPr>
          <w:rFonts w:ascii="Times New Roman" w:hAnsi="Times New Roman"/>
          <w:sz w:val="23"/>
          <w:szCs w:val="23"/>
        </w:rPr>
        <w:t xml:space="preserve">raft Independent </w:t>
      </w:r>
      <w:r>
        <w:rPr>
          <w:rFonts w:ascii="Times New Roman" w:hAnsi="Times New Roman"/>
          <w:sz w:val="23"/>
          <w:szCs w:val="23"/>
        </w:rPr>
        <w:t>Progress</w:t>
      </w:r>
      <w:r w:rsidRPr="00FE5B60">
        <w:rPr>
          <w:rFonts w:ascii="Times New Roman" w:hAnsi="Times New Roman"/>
          <w:sz w:val="23"/>
          <w:szCs w:val="23"/>
        </w:rPr>
        <w:t xml:space="preserve"> Report</w:t>
      </w:r>
      <w:r>
        <w:rPr>
          <w:rFonts w:ascii="Times New Roman" w:hAnsi="Times New Roman"/>
          <w:sz w:val="23"/>
          <w:szCs w:val="23"/>
        </w:rPr>
        <w:t xml:space="preserve"> – with</w:t>
      </w:r>
      <w:r w:rsidRPr="00FE5B60">
        <w:rPr>
          <w:rFonts w:ascii="Times New Roman" w:hAnsi="Times New Roman"/>
          <w:sz w:val="23"/>
          <w:szCs w:val="23"/>
        </w:rPr>
        <w:t xml:space="preserve"> findings and recommendations</w:t>
      </w:r>
      <w:r>
        <w:rPr>
          <w:rFonts w:ascii="Times New Roman" w:hAnsi="Times New Roman"/>
          <w:sz w:val="23"/>
          <w:szCs w:val="23"/>
        </w:rPr>
        <w:t>,</w:t>
      </w:r>
      <w:r w:rsidRPr="00FE5B60">
        <w:rPr>
          <w:rFonts w:ascii="Times New Roman" w:hAnsi="Times New Roman"/>
          <w:sz w:val="23"/>
          <w:szCs w:val="23"/>
        </w:rPr>
        <w:t xml:space="preserve"> submitted for </w:t>
      </w:r>
      <w:r>
        <w:rPr>
          <w:rFonts w:ascii="Times New Roman" w:hAnsi="Times New Roman"/>
          <w:sz w:val="23"/>
          <w:szCs w:val="23"/>
        </w:rPr>
        <w:t xml:space="preserve">consideration by </w:t>
      </w:r>
      <w:r w:rsidRPr="00FE5B60">
        <w:rPr>
          <w:rFonts w:ascii="Times New Roman" w:hAnsi="Times New Roman"/>
          <w:sz w:val="23"/>
          <w:szCs w:val="23"/>
        </w:rPr>
        <w:t xml:space="preserve">AusAID </w:t>
      </w:r>
      <w:r>
        <w:rPr>
          <w:rFonts w:ascii="Times New Roman" w:hAnsi="Times New Roman"/>
          <w:sz w:val="23"/>
          <w:szCs w:val="23"/>
        </w:rPr>
        <w:t xml:space="preserve">no </w:t>
      </w:r>
      <w:proofErr w:type="spellStart"/>
      <w:r>
        <w:rPr>
          <w:rFonts w:ascii="Times New Roman" w:hAnsi="Times New Roman"/>
          <w:sz w:val="23"/>
          <w:szCs w:val="23"/>
        </w:rPr>
        <w:t>alter</w:t>
      </w:r>
      <w:proofErr w:type="spellEnd"/>
      <w:r>
        <w:rPr>
          <w:rFonts w:ascii="Times New Roman" w:hAnsi="Times New Roman"/>
          <w:sz w:val="23"/>
          <w:szCs w:val="23"/>
        </w:rPr>
        <w:t xml:space="preserve"> than 4</w:t>
      </w:r>
      <w:r w:rsidRPr="006E64F7">
        <w:rPr>
          <w:rFonts w:ascii="Times New Roman" w:hAnsi="Times New Roman"/>
          <w:sz w:val="23"/>
          <w:szCs w:val="23"/>
          <w:vertAlign w:val="superscript"/>
        </w:rPr>
        <w:t>th</w:t>
      </w:r>
      <w:r>
        <w:rPr>
          <w:rFonts w:ascii="Times New Roman" w:hAnsi="Times New Roman"/>
          <w:sz w:val="23"/>
          <w:szCs w:val="23"/>
        </w:rPr>
        <w:t xml:space="preserve"> November 2011. Initial feedback from AusAID will be provided within two weeks of receiving the draft report, followed by peer review.</w:t>
      </w:r>
    </w:p>
    <w:p w:rsidR="001845D7" w:rsidRPr="00FE5B60" w:rsidRDefault="001845D7" w:rsidP="001845D7">
      <w:pPr>
        <w:pStyle w:val="ListParagraph"/>
        <w:numPr>
          <w:ilvl w:val="0"/>
          <w:numId w:val="28"/>
        </w:numPr>
        <w:spacing w:before="120" w:after="120" w:line="240" w:lineRule="auto"/>
        <w:contextualSpacing w:val="0"/>
        <w:jc w:val="both"/>
        <w:rPr>
          <w:rFonts w:ascii="Times New Roman" w:hAnsi="Times New Roman"/>
          <w:sz w:val="23"/>
          <w:szCs w:val="23"/>
        </w:rPr>
      </w:pPr>
      <w:r>
        <w:rPr>
          <w:rFonts w:ascii="Times New Roman" w:hAnsi="Times New Roman"/>
          <w:sz w:val="23"/>
          <w:szCs w:val="23"/>
        </w:rPr>
        <w:t xml:space="preserve">Final Independent Progress Report – final document within </w:t>
      </w:r>
      <w:r w:rsidRPr="009A0DF2">
        <w:rPr>
          <w:rFonts w:ascii="Times New Roman" w:hAnsi="Times New Roman"/>
          <w:sz w:val="23"/>
          <w:szCs w:val="23"/>
        </w:rPr>
        <w:t>10 working days</w:t>
      </w:r>
      <w:r>
        <w:rPr>
          <w:rFonts w:ascii="Times New Roman" w:hAnsi="Times New Roman"/>
          <w:sz w:val="23"/>
          <w:szCs w:val="23"/>
        </w:rPr>
        <w:t xml:space="preserve"> of receiving formal feedback from AusAID on the draft report.</w:t>
      </w:r>
    </w:p>
    <w:p w:rsidR="001845D7" w:rsidRPr="00FE5B60" w:rsidRDefault="001845D7" w:rsidP="001845D7">
      <w:pPr>
        <w:pStyle w:val="ListParagraph"/>
        <w:spacing w:before="120" w:after="120"/>
        <w:ind w:left="0"/>
        <w:rPr>
          <w:rFonts w:ascii="Times New Roman" w:hAnsi="Times New Roman"/>
          <w:sz w:val="23"/>
          <w:szCs w:val="23"/>
        </w:rPr>
      </w:pPr>
      <w:r w:rsidRPr="00FE5B60">
        <w:rPr>
          <w:rFonts w:ascii="Times New Roman" w:hAnsi="Times New Roman"/>
          <w:sz w:val="23"/>
          <w:szCs w:val="23"/>
        </w:rPr>
        <w:t xml:space="preserve">The Independent </w:t>
      </w:r>
      <w:r>
        <w:rPr>
          <w:rFonts w:ascii="Times New Roman" w:hAnsi="Times New Roman"/>
          <w:sz w:val="23"/>
          <w:szCs w:val="23"/>
        </w:rPr>
        <w:t>Progress</w:t>
      </w:r>
      <w:r w:rsidRPr="00FE5B60">
        <w:rPr>
          <w:rFonts w:ascii="Times New Roman" w:hAnsi="Times New Roman"/>
          <w:sz w:val="23"/>
          <w:szCs w:val="23"/>
        </w:rPr>
        <w:t xml:space="preserve"> Report should be in a format agreed by AusAID. It should be no more than </w:t>
      </w:r>
      <w:r>
        <w:rPr>
          <w:rFonts w:ascii="Times New Roman" w:hAnsi="Times New Roman"/>
          <w:sz w:val="23"/>
          <w:szCs w:val="23"/>
        </w:rPr>
        <w:t>25</w:t>
      </w:r>
      <w:r w:rsidRPr="00FE5B60">
        <w:rPr>
          <w:rFonts w:ascii="Times New Roman" w:hAnsi="Times New Roman"/>
          <w:sz w:val="23"/>
          <w:szCs w:val="23"/>
        </w:rPr>
        <w:t xml:space="preserve"> pages in length </w:t>
      </w:r>
      <w:r>
        <w:rPr>
          <w:rFonts w:ascii="Times New Roman" w:hAnsi="Times New Roman"/>
          <w:sz w:val="23"/>
          <w:szCs w:val="23"/>
        </w:rPr>
        <w:t>excluding</w:t>
      </w:r>
      <w:r w:rsidRPr="00FE5B60">
        <w:rPr>
          <w:rFonts w:ascii="Times New Roman" w:hAnsi="Times New Roman"/>
          <w:sz w:val="23"/>
          <w:szCs w:val="23"/>
        </w:rPr>
        <w:t xml:space="preserve"> annexes. </w:t>
      </w:r>
      <w:r>
        <w:rPr>
          <w:rFonts w:ascii="Times New Roman" w:hAnsi="Times New Roman"/>
          <w:sz w:val="23"/>
          <w:szCs w:val="23"/>
        </w:rPr>
        <w:t xml:space="preserve">Lessons, recommendations and ratings should be clearly documented in the report. </w:t>
      </w:r>
    </w:p>
    <w:p w:rsidR="001845D7" w:rsidRPr="00226F9D" w:rsidRDefault="001845D7" w:rsidP="001845D7">
      <w:pPr>
        <w:rPr>
          <w:b/>
          <w:smallCaps/>
          <w:spacing w:val="-2"/>
          <w:sz w:val="28"/>
          <w:szCs w:val="28"/>
        </w:rPr>
      </w:pPr>
      <w:r w:rsidRPr="00226F9D">
        <w:rPr>
          <w:b/>
          <w:smallCaps/>
          <w:spacing w:val="-2"/>
          <w:sz w:val="28"/>
          <w:szCs w:val="28"/>
        </w:rPr>
        <w:t>Personnel</w:t>
      </w:r>
    </w:p>
    <w:p w:rsidR="001845D7" w:rsidRPr="00FE5B60" w:rsidRDefault="001845D7" w:rsidP="001845D7">
      <w:pPr>
        <w:pStyle w:val="ListParagraph"/>
        <w:spacing w:before="120" w:after="120"/>
        <w:ind w:left="0"/>
        <w:rPr>
          <w:rFonts w:ascii="Times New Roman" w:hAnsi="Times New Roman"/>
          <w:sz w:val="23"/>
          <w:szCs w:val="23"/>
        </w:rPr>
      </w:pPr>
      <w:r w:rsidRPr="00FE5B60">
        <w:rPr>
          <w:rFonts w:ascii="Times New Roman" w:hAnsi="Times New Roman"/>
          <w:sz w:val="23"/>
          <w:szCs w:val="23"/>
        </w:rPr>
        <w:t xml:space="preserve">The </w:t>
      </w:r>
      <w:r>
        <w:rPr>
          <w:rFonts w:ascii="Times New Roman" w:hAnsi="Times New Roman"/>
          <w:sz w:val="23"/>
          <w:szCs w:val="23"/>
        </w:rPr>
        <w:t>Consultant</w:t>
      </w:r>
      <w:r w:rsidRPr="00FE5B60">
        <w:rPr>
          <w:rFonts w:ascii="Times New Roman" w:hAnsi="Times New Roman"/>
          <w:sz w:val="23"/>
          <w:szCs w:val="23"/>
        </w:rPr>
        <w:t xml:space="preserve"> will be obtained through </w:t>
      </w:r>
      <w:r>
        <w:rPr>
          <w:rFonts w:ascii="Times New Roman" w:hAnsi="Times New Roman"/>
          <w:sz w:val="23"/>
          <w:szCs w:val="23"/>
        </w:rPr>
        <w:t xml:space="preserve">an appropriate </w:t>
      </w:r>
      <w:r w:rsidRPr="00FE5B60">
        <w:rPr>
          <w:rFonts w:ascii="Times New Roman" w:hAnsi="Times New Roman"/>
          <w:sz w:val="23"/>
          <w:szCs w:val="23"/>
        </w:rPr>
        <w:t xml:space="preserve">procurement </w:t>
      </w:r>
      <w:r>
        <w:rPr>
          <w:rFonts w:ascii="Times New Roman" w:hAnsi="Times New Roman"/>
          <w:sz w:val="23"/>
          <w:szCs w:val="23"/>
        </w:rPr>
        <w:t xml:space="preserve">process </w:t>
      </w:r>
      <w:r w:rsidRPr="00FE5B60">
        <w:rPr>
          <w:rFonts w:ascii="Times New Roman" w:hAnsi="Times New Roman"/>
          <w:sz w:val="23"/>
          <w:szCs w:val="23"/>
        </w:rPr>
        <w:t xml:space="preserve">consistent with Australian Government requirements. The </w:t>
      </w:r>
      <w:r>
        <w:rPr>
          <w:rFonts w:ascii="Times New Roman" w:hAnsi="Times New Roman"/>
          <w:sz w:val="23"/>
          <w:szCs w:val="23"/>
        </w:rPr>
        <w:t xml:space="preserve">Consultant </w:t>
      </w:r>
      <w:r w:rsidRPr="00FE5B60">
        <w:rPr>
          <w:rFonts w:ascii="Times New Roman" w:hAnsi="Times New Roman"/>
          <w:sz w:val="23"/>
          <w:szCs w:val="23"/>
        </w:rPr>
        <w:t xml:space="preserve">will need to satisfy the following selection criteria: </w:t>
      </w:r>
      <w:r w:rsidRPr="00FE5B60">
        <w:rPr>
          <w:rFonts w:ascii="Times New Roman" w:hAnsi="Times New Roman"/>
          <w:sz w:val="23"/>
          <w:szCs w:val="23"/>
        </w:rPr>
        <w:tab/>
      </w:r>
    </w:p>
    <w:p w:rsidR="001845D7" w:rsidRDefault="001845D7" w:rsidP="001845D7">
      <w:pPr>
        <w:numPr>
          <w:ilvl w:val="0"/>
          <w:numId w:val="24"/>
        </w:numPr>
        <w:autoSpaceDE w:val="0"/>
        <w:autoSpaceDN w:val="0"/>
        <w:adjustRightInd w:val="0"/>
        <w:spacing w:before="120" w:after="0" w:line="240" w:lineRule="auto"/>
        <w:ind w:left="714" w:hanging="357"/>
        <w:jc w:val="both"/>
        <w:rPr>
          <w:sz w:val="23"/>
          <w:szCs w:val="23"/>
        </w:rPr>
      </w:pPr>
      <w:r w:rsidRPr="000A6F62">
        <w:rPr>
          <w:sz w:val="23"/>
          <w:szCs w:val="23"/>
        </w:rPr>
        <w:t>Broad experience in monitoring and evaluating complex development projects</w:t>
      </w:r>
      <w:r w:rsidRPr="00FE5B60">
        <w:rPr>
          <w:sz w:val="23"/>
          <w:szCs w:val="23"/>
        </w:rPr>
        <w:t>;</w:t>
      </w:r>
    </w:p>
    <w:p w:rsidR="001845D7" w:rsidRPr="00FE5B60" w:rsidRDefault="001845D7" w:rsidP="001845D7">
      <w:pPr>
        <w:numPr>
          <w:ilvl w:val="0"/>
          <w:numId w:val="24"/>
        </w:numPr>
        <w:autoSpaceDE w:val="0"/>
        <w:autoSpaceDN w:val="0"/>
        <w:adjustRightInd w:val="0"/>
        <w:spacing w:before="120" w:after="0" w:line="240" w:lineRule="auto"/>
        <w:ind w:left="714" w:hanging="357"/>
        <w:jc w:val="both"/>
        <w:rPr>
          <w:sz w:val="23"/>
          <w:szCs w:val="23"/>
        </w:rPr>
      </w:pPr>
      <w:r>
        <w:rPr>
          <w:sz w:val="23"/>
          <w:szCs w:val="23"/>
        </w:rPr>
        <w:t>Broad knowledge/skills base in technical assistance contracting mechanisms;</w:t>
      </w:r>
    </w:p>
    <w:p w:rsidR="001845D7" w:rsidRPr="00FE5B60" w:rsidRDefault="001845D7" w:rsidP="001845D7">
      <w:pPr>
        <w:numPr>
          <w:ilvl w:val="0"/>
          <w:numId w:val="24"/>
        </w:numPr>
        <w:autoSpaceDE w:val="0"/>
        <w:autoSpaceDN w:val="0"/>
        <w:adjustRightInd w:val="0"/>
        <w:spacing w:before="120" w:after="0" w:line="240" w:lineRule="auto"/>
        <w:ind w:left="714" w:hanging="357"/>
        <w:jc w:val="both"/>
        <w:rPr>
          <w:sz w:val="23"/>
          <w:szCs w:val="23"/>
        </w:rPr>
      </w:pPr>
      <w:r>
        <w:rPr>
          <w:sz w:val="23"/>
          <w:szCs w:val="23"/>
        </w:rPr>
        <w:t>r</w:t>
      </w:r>
      <w:r w:rsidRPr="00FE5B60">
        <w:rPr>
          <w:sz w:val="23"/>
          <w:szCs w:val="23"/>
        </w:rPr>
        <w:t xml:space="preserve">ecent and relevant qualification/s and experience pertinent to development cooperation </w:t>
      </w:r>
      <w:r>
        <w:rPr>
          <w:sz w:val="23"/>
          <w:szCs w:val="23"/>
        </w:rPr>
        <w:t>in the Pacific region</w:t>
      </w:r>
      <w:r w:rsidRPr="00FE5B60">
        <w:rPr>
          <w:sz w:val="23"/>
          <w:szCs w:val="23"/>
        </w:rPr>
        <w:t>;</w:t>
      </w:r>
    </w:p>
    <w:p w:rsidR="001845D7" w:rsidRPr="00FE5B60" w:rsidRDefault="001845D7" w:rsidP="001845D7">
      <w:pPr>
        <w:numPr>
          <w:ilvl w:val="0"/>
          <w:numId w:val="25"/>
        </w:numPr>
        <w:autoSpaceDE w:val="0"/>
        <w:autoSpaceDN w:val="0"/>
        <w:adjustRightInd w:val="0"/>
        <w:spacing w:before="120" w:after="0" w:line="240" w:lineRule="auto"/>
        <w:ind w:left="714" w:hanging="357"/>
        <w:jc w:val="both"/>
        <w:rPr>
          <w:sz w:val="23"/>
          <w:szCs w:val="23"/>
        </w:rPr>
      </w:pPr>
      <w:r>
        <w:rPr>
          <w:sz w:val="23"/>
          <w:szCs w:val="23"/>
        </w:rPr>
        <w:lastRenderedPageBreak/>
        <w:t>e</w:t>
      </w:r>
      <w:r w:rsidRPr="00FE5B60">
        <w:rPr>
          <w:sz w:val="23"/>
          <w:szCs w:val="23"/>
        </w:rPr>
        <w:t>xcellent interpersonal and communication skills, including sensitivity to other cultures and social systems, including cross-cultural communication;</w:t>
      </w:r>
    </w:p>
    <w:p w:rsidR="001845D7" w:rsidRPr="00FE5B60" w:rsidRDefault="001845D7" w:rsidP="001845D7">
      <w:pPr>
        <w:numPr>
          <w:ilvl w:val="0"/>
          <w:numId w:val="25"/>
        </w:numPr>
        <w:spacing w:before="120" w:after="0" w:line="240" w:lineRule="auto"/>
        <w:ind w:left="714" w:hanging="357"/>
        <w:jc w:val="both"/>
        <w:rPr>
          <w:sz w:val="23"/>
          <w:szCs w:val="23"/>
        </w:rPr>
      </w:pPr>
      <w:r>
        <w:rPr>
          <w:sz w:val="23"/>
          <w:szCs w:val="23"/>
        </w:rPr>
        <w:t>w</w:t>
      </w:r>
      <w:r w:rsidRPr="00FE5B60">
        <w:rPr>
          <w:sz w:val="23"/>
          <w:szCs w:val="23"/>
        </w:rPr>
        <w:t>orking knowledge of the Australian aid program in a Pacific context;</w:t>
      </w:r>
      <w:r>
        <w:rPr>
          <w:sz w:val="23"/>
          <w:szCs w:val="23"/>
        </w:rPr>
        <w:t xml:space="preserve"> and</w:t>
      </w:r>
    </w:p>
    <w:p w:rsidR="001845D7" w:rsidRPr="00FE5B60" w:rsidRDefault="001845D7" w:rsidP="001845D7">
      <w:pPr>
        <w:numPr>
          <w:ilvl w:val="0"/>
          <w:numId w:val="25"/>
        </w:numPr>
        <w:spacing w:before="120" w:after="0" w:line="240" w:lineRule="auto"/>
        <w:ind w:left="714" w:hanging="357"/>
        <w:jc w:val="both"/>
        <w:rPr>
          <w:sz w:val="23"/>
          <w:szCs w:val="23"/>
        </w:rPr>
      </w:pPr>
      <w:r>
        <w:rPr>
          <w:sz w:val="23"/>
          <w:szCs w:val="23"/>
        </w:rPr>
        <w:t>a</w:t>
      </w:r>
      <w:r w:rsidRPr="00FE5B60">
        <w:rPr>
          <w:sz w:val="23"/>
          <w:szCs w:val="23"/>
        </w:rPr>
        <w:t>n ability to provide high-quality written reports</w:t>
      </w:r>
      <w:r>
        <w:rPr>
          <w:sz w:val="23"/>
          <w:szCs w:val="23"/>
        </w:rPr>
        <w:t xml:space="preserve"> on time</w:t>
      </w:r>
      <w:r w:rsidRPr="00FE5B60">
        <w:rPr>
          <w:sz w:val="23"/>
          <w:szCs w:val="23"/>
        </w:rPr>
        <w:t xml:space="preserve">. </w:t>
      </w:r>
    </w:p>
    <w:p w:rsidR="001845D7" w:rsidRDefault="001845D7" w:rsidP="001845D7">
      <w:pPr>
        <w:jc w:val="both"/>
        <w:rPr>
          <w:sz w:val="23"/>
          <w:szCs w:val="23"/>
        </w:rPr>
      </w:pPr>
      <w:r w:rsidRPr="00FE5B60">
        <w:rPr>
          <w:sz w:val="23"/>
          <w:szCs w:val="23"/>
        </w:rPr>
        <w:t xml:space="preserve">In addition, the AusAID </w:t>
      </w:r>
      <w:r>
        <w:rPr>
          <w:sz w:val="23"/>
          <w:szCs w:val="23"/>
        </w:rPr>
        <w:t xml:space="preserve">Evaluation </w:t>
      </w:r>
      <w:r w:rsidRPr="00FE5B60">
        <w:rPr>
          <w:sz w:val="23"/>
          <w:szCs w:val="23"/>
        </w:rPr>
        <w:t>Manager will accompany the review team to provide AusAID policy and procedural advi</w:t>
      </w:r>
      <w:r>
        <w:rPr>
          <w:sz w:val="23"/>
          <w:szCs w:val="23"/>
        </w:rPr>
        <w:t>ce, and inputs to the r</w:t>
      </w:r>
      <w:r w:rsidRPr="00FE5B60">
        <w:rPr>
          <w:sz w:val="23"/>
          <w:szCs w:val="23"/>
        </w:rPr>
        <w:t>eview documentation as appropriate.</w:t>
      </w:r>
    </w:p>
    <w:p w:rsidR="001845D7" w:rsidRDefault="001845D7" w:rsidP="001845D7">
      <w:pPr>
        <w:rPr>
          <w:b/>
          <w:smallCaps/>
          <w:spacing w:val="-2"/>
          <w:sz w:val="28"/>
          <w:szCs w:val="28"/>
        </w:rPr>
      </w:pPr>
    </w:p>
    <w:p w:rsidR="001845D7" w:rsidRPr="00226F9D" w:rsidRDefault="001845D7" w:rsidP="001845D7">
      <w:pPr>
        <w:rPr>
          <w:b/>
          <w:smallCaps/>
          <w:spacing w:val="-2"/>
          <w:sz w:val="28"/>
          <w:szCs w:val="28"/>
        </w:rPr>
      </w:pPr>
      <w:r w:rsidRPr="00226F9D">
        <w:rPr>
          <w:b/>
          <w:smallCaps/>
          <w:spacing w:val="-2"/>
          <w:sz w:val="28"/>
          <w:szCs w:val="28"/>
        </w:rPr>
        <w:t>Key documents</w:t>
      </w:r>
    </w:p>
    <w:p w:rsidR="001845D7" w:rsidRPr="00FE5B60" w:rsidRDefault="001845D7" w:rsidP="001845D7">
      <w:pPr>
        <w:pStyle w:val="ListParagraph"/>
        <w:spacing w:before="120" w:after="120"/>
        <w:ind w:left="0"/>
        <w:rPr>
          <w:rFonts w:ascii="Times New Roman" w:hAnsi="Times New Roman"/>
          <w:sz w:val="23"/>
          <w:szCs w:val="23"/>
        </w:rPr>
      </w:pPr>
      <w:r w:rsidRPr="00FE5B60">
        <w:rPr>
          <w:rFonts w:ascii="Times New Roman" w:hAnsi="Times New Roman"/>
          <w:sz w:val="23"/>
          <w:szCs w:val="23"/>
        </w:rPr>
        <w:t xml:space="preserve">Relevant documents </w:t>
      </w:r>
      <w:r>
        <w:rPr>
          <w:rFonts w:ascii="Times New Roman" w:hAnsi="Times New Roman"/>
          <w:sz w:val="23"/>
          <w:szCs w:val="23"/>
        </w:rPr>
        <w:t xml:space="preserve">to be </w:t>
      </w:r>
      <w:r w:rsidRPr="00FE5B60">
        <w:rPr>
          <w:rFonts w:ascii="Times New Roman" w:hAnsi="Times New Roman"/>
          <w:sz w:val="23"/>
          <w:szCs w:val="23"/>
        </w:rPr>
        <w:t>provided by AusAID:</w:t>
      </w:r>
    </w:p>
    <w:p w:rsidR="001845D7" w:rsidRPr="00FE5B60" w:rsidRDefault="001845D7" w:rsidP="001845D7">
      <w:pPr>
        <w:numPr>
          <w:ilvl w:val="0"/>
          <w:numId w:val="26"/>
        </w:numPr>
        <w:spacing w:before="120" w:after="120" w:line="240" w:lineRule="auto"/>
        <w:ind w:right="180"/>
        <w:jc w:val="both"/>
        <w:rPr>
          <w:sz w:val="23"/>
          <w:szCs w:val="23"/>
        </w:rPr>
      </w:pPr>
      <w:r w:rsidRPr="00FE5B60">
        <w:rPr>
          <w:sz w:val="23"/>
          <w:szCs w:val="23"/>
        </w:rPr>
        <w:t xml:space="preserve">PACTAM head contract 39484, including amendments; </w:t>
      </w:r>
    </w:p>
    <w:p w:rsidR="001845D7" w:rsidRPr="00FE5B60" w:rsidRDefault="001845D7" w:rsidP="001845D7">
      <w:pPr>
        <w:numPr>
          <w:ilvl w:val="0"/>
          <w:numId w:val="26"/>
        </w:numPr>
        <w:spacing w:before="120" w:after="120" w:line="240" w:lineRule="auto"/>
        <w:ind w:right="180"/>
        <w:jc w:val="both"/>
        <w:rPr>
          <w:sz w:val="23"/>
          <w:szCs w:val="23"/>
        </w:rPr>
      </w:pPr>
      <w:r>
        <w:rPr>
          <w:sz w:val="23"/>
          <w:szCs w:val="23"/>
        </w:rPr>
        <w:t>Adviser Review, Adviser Policy and Adviser</w:t>
      </w:r>
      <w:r w:rsidRPr="00FE5B60">
        <w:rPr>
          <w:sz w:val="23"/>
          <w:szCs w:val="23"/>
        </w:rPr>
        <w:t xml:space="preserve"> Remuneration Framework documents</w:t>
      </w:r>
      <w:r>
        <w:rPr>
          <w:sz w:val="23"/>
          <w:szCs w:val="23"/>
        </w:rPr>
        <w:t xml:space="preserve"> (including country-specific Adviser Review reports);</w:t>
      </w:r>
    </w:p>
    <w:p w:rsidR="001845D7" w:rsidRPr="00FE5B60" w:rsidRDefault="001845D7" w:rsidP="001845D7">
      <w:pPr>
        <w:numPr>
          <w:ilvl w:val="0"/>
          <w:numId w:val="26"/>
        </w:numPr>
        <w:spacing w:before="120" w:after="120" w:line="240" w:lineRule="auto"/>
        <w:ind w:right="180"/>
        <w:jc w:val="both"/>
        <w:rPr>
          <w:sz w:val="23"/>
          <w:szCs w:val="23"/>
        </w:rPr>
      </w:pPr>
      <w:r w:rsidRPr="00FE5B60">
        <w:rPr>
          <w:sz w:val="23"/>
          <w:szCs w:val="23"/>
        </w:rPr>
        <w:t>PACTAM Management Administration and Monitoring Report; July to December 2010, including Country Consolidated Reports;</w:t>
      </w:r>
    </w:p>
    <w:p w:rsidR="001845D7" w:rsidRPr="00FE5B60" w:rsidRDefault="001845D7" w:rsidP="001845D7">
      <w:pPr>
        <w:numPr>
          <w:ilvl w:val="0"/>
          <w:numId w:val="26"/>
        </w:numPr>
        <w:spacing w:before="120" w:after="120" w:line="240" w:lineRule="auto"/>
        <w:ind w:right="180"/>
        <w:jc w:val="both"/>
        <w:rPr>
          <w:sz w:val="23"/>
          <w:szCs w:val="23"/>
        </w:rPr>
      </w:pPr>
      <w:r w:rsidRPr="00FE5B60">
        <w:rPr>
          <w:sz w:val="23"/>
          <w:szCs w:val="23"/>
        </w:rPr>
        <w:t>PACTAM Financial Reports</w:t>
      </w:r>
      <w:r>
        <w:rPr>
          <w:sz w:val="23"/>
          <w:szCs w:val="23"/>
        </w:rPr>
        <w:t>;</w:t>
      </w:r>
    </w:p>
    <w:p w:rsidR="001845D7" w:rsidRDefault="001845D7" w:rsidP="001845D7">
      <w:pPr>
        <w:numPr>
          <w:ilvl w:val="0"/>
          <w:numId w:val="26"/>
        </w:numPr>
        <w:spacing w:before="120" w:after="120" w:line="240" w:lineRule="auto"/>
        <w:ind w:right="180"/>
        <w:jc w:val="both"/>
        <w:rPr>
          <w:sz w:val="23"/>
          <w:szCs w:val="23"/>
        </w:rPr>
      </w:pPr>
      <w:r>
        <w:rPr>
          <w:sz w:val="23"/>
          <w:szCs w:val="23"/>
        </w:rPr>
        <w:t xml:space="preserve">AusAID’s Guideline - </w:t>
      </w:r>
      <w:r w:rsidRPr="00FE5B60">
        <w:rPr>
          <w:sz w:val="23"/>
          <w:szCs w:val="23"/>
        </w:rPr>
        <w:t xml:space="preserve">Contractor and </w:t>
      </w:r>
      <w:r>
        <w:rPr>
          <w:sz w:val="23"/>
          <w:szCs w:val="23"/>
        </w:rPr>
        <w:t>Adviser</w:t>
      </w:r>
      <w:r w:rsidRPr="00FE5B60">
        <w:rPr>
          <w:sz w:val="23"/>
          <w:szCs w:val="23"/>
        </w:rPr>
        <w:t xml:space="preserve"> Performance Assessments</w:t>
      </w:r>
      <w:r>
        <w:rPr>
          <w:sz w:val="23"/>
          <w:szCs w:val="23"/>
        </w:rPr>
        <w:t>;</w:t>
      </w:r>
      <w:r w:rsidRPr="00FE5B60">
        <w:rPr>
          <w:sz w:val="23"/>
          <w:szCs w:val="23"/>
        </w:rPr>
        <w:t xml:space="preserve"> </w:t>
      </w:r>
    </w:p>
    <w:p w:rsidR="001845D7" w:rsidRDefault="001845D7" w:rsidP="001845D7">
      <w:pPr>
        <w:numPr>
          <w:ilvl w:val="0"/>
          <w:numId w:val="26"/>
        </w:numPr>
        <w:spacing w:before="120" w:after="120" w:line="240" w:lineRule="auto"/>
        <w:ind w:right="180"/>
        <w:jc w:val="both"/>
        <w:rPr>
          <w:sz w:val="23"/>
          <w:szCs w:val="23"/>
        </w:rPr>
      </w:pPr>
      <w:r>
        <w:rPr>
          <w:sz w:val="23"/>
          <w:szCs w:val="23"/>
        </w:rPr>
        <w:t>AusAID’s Guideline – Manage the Independent Evaluation of an Aid Activity.</w:t>
      </w:r>
    </w:p>
    <w:p w:rsidR="001845D7" w:rsidRDefault="001845D7" w:rsidP="001845D7">
      <w:pPr>
        <w:numPr>
          <w:ilvl w:val="0"/>
          <w:numId w:val="26"/>
        </w:numPr>
        <w:spacing w:before="120" w:after="120" w:line="240" w:lineRule="auto"/>
        <w:ind w:right="180"/>
        <w:jc w:val="both"/>
        <w:rPr>
          <w:sz w:val="23"/>
          <w:szCs w:val="23"/>
        </w:rPr>
      </w:pPr>
      <w:r>
        <w:rPr>
          <w:sz w:val="23"/>
          <w:szCs w:val="23"/>
        </w:rPr>
        <w:t>AVI project management documents outlining pre and post-deployment processes</w:t>
      </w:r>
    </w:p>
    <w:p w:rsidR="001845D7" w:rsidRDefault="001845D7" w:rsidP="001845D7">
      <w:pPr>
        <w:numPr>
          <w:ilvl w:val="0"/>
          <w:numId w:val="26"/>
        </w:numPr>
        <w:spacing w:before="120" w:after="120" w:line="240" w:lineRule="auto"/>
        <w:ind w:right="180"/>
        <w:jc w:val="both"/>
        <w:rPr>
          <w:sz w:val="23"/>
          <w:szCs w:val="23"/>
        </w:rPr>
      </w:pPr>
      <w:r>
        <w:rPr>
          <w:sz w:val="23"/>
          <w:szCs w:val="23"/>
        </w:rPr>
        <w:t xml:space="preserve">Country strategies and relevant Annual Program Performance Review documents. </w:t>
      </w:r>
    </w:p>
    <w:p w:rsidR="001845D7" w:rsidRDefault="001845D7" w:rsidP="001845D7">
      <w:pPr>
        <w:spacing w:after="120"/>
        <w:ind w:right="180"/>
        <w:jc w:val="both"/>
      </w:pPr>
    </w:p>
    <w:p w:rsidR="001845D7" w:rsidRDefault="001845D7" w:rsidP="001845D7">
      <w:pPr>
        <w:spacing w:after="120"/>
        <w:ind w:right="180"/>
        <w:jc w:val="both"/>
      </w:pPr>
      <w:r w:rsidRPr="00FE5B60">
        <w:t xml:space="preserve">This list is neither comprehensive nor complete. The </w:t>
      </w:r>
      <w:r>
        <w:t>c</w:t>
      </w:r>
      <w:r w:rsidRPr="00FE5B60">
        <w:t xml:space="preserve">onsultant is expected to access other documentation as appropriate. </w:t>
      </w:r>
    </w:p>
    <w:p w:rsidR="001845D7" w:rsidRPr="00FE5B60" w:rsidRDefault="001845D7">
      <w:pPr>
        <w:spacing w:after="120"/>
        <w:ind w:right="180"/>
        <w:jc w:val="both"/>
      </w:pP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w:t>
      </w:r>
    </w:p>
    <w:p w:rsidR="0005088B" w:rsidRPr="00FD09D0" w:rsidRDefault="0005088B">
      <w:pPr>
        <w:spacing w:after="120"/>
        <w:ind w:right="180"/>
        <w:jc w:val="both"/>
        <w:rPr>
          <w:rFonts w:cstheme="minorHAnsi"/>
        </w:rPr>
      </w:pPr>
      <w:r w:rsidRPr="00FD09D0">
        <w:rPr>
          <w:rFonts w:cstheme="minorHAnsi"/>
        </w:rPr>
        <w:softHyphen/>
      </w:r>
      <w:r w:rsidRPr="00FD09D0">
        <w:rPr>
          <w:rFonts w:cstheme="minorHAnsi"/>
        </w:rPr>
        <w:softHyphen/>
      </w:r>
      <w:r w:rsidRPr="00FD09D0">
        <w:rPr>
          <w:rFonts w:cstheme="minorHAnsi"/>
        </w:rPr>
        <w:softHyphen/>
      </w:r>
      <w:r w:rsidRPr="00FD09D0">
        <w:rPr>
          <w:rFonts w:cstheme="minorHAnsi"/>
        </w:rPr>
        <w:softHyphen/>
      </w:r>
      <w:r w:rsidRPr="00FD09D0">
        <w:rPr>
          <w:rFonts w:cstheme="minorHAnsi"/>
        </w:rPr>
        <w:softHyphen/>
      </w:r>
      <w:r w:rsidRPr="00FD09D0">
        <w:rPr>
          <w:rFonts w:cstheme="minorHAnsi"/>
        </w:rPr>
        <w:softHyphen/>
      </w:r>
      <w:r w:rsidRPr="00FD09D0">
        <w:rPr>
          <w:rFonts w:cstheme="minorHAnsi"/>
        </w:rPr>
        <w:softHyphen/>
      </w:r>
      <w:r w:rsidRPr="00FD09D0">
        <w:rPr>
          <w:rFonts w:cstheme="minorHAnsi"/>
        </w:rPr>
        <w:softHyphen/>
        <w:t>________________________________________________________________________</w:t>
      </w:r>
    </w:p>
    <w:p w:rsidR="00B931AC" w:rsidRDefault="00B931AC">
      <w:pPr>
        <w:rPr>
          <w:rFonts w:cstheme="minorHAnsi"/>
        </w:rPr>
      </w:pPr>
    </w:p>
    <w:p w:rsidR="00B931AC" w:rsidRDefault="00B931AC">
      <w:pPr>
        <w:rPr>
          <w:rFonts w:cstheme="minorHAnsi"/>
        </w:rPr>
        <w:sectPr w:rsidR="00B931AC" w:rsidSect="001857DC">
          <w:pgSz w:w="11906" w:h="16838"/>
          <w:pgMar w:top="1440" w:right="1440" w:bottom="1440" w:left="1440" w:header="708" w:footer="708" w:gutter="0"/>
          <w:pgNumType w:fmt="lowerRoman"/>
          <w:cols w:space="708"/>
          <w:docGrid w:linePitch="360"/>
        </w:sectPr>
      </w:pPr>
    </w:p>
    <w:p w:rsidR="0005088B" w:rsidRDefault="00AB677C" w:rsidP="00B931AC">
      <w:pPr>
        <w:spacing w:after="0"/>
        <w:rPr>
          <w:rFonts w:cstheme="minorHAnsi"/>
          <w:b/>
          <w:color w:val="0070C0"/>
          <w:sz w:val="32"/>
          <w:szCs w:val="32"/>
        </w:rPr>
      </w:pPr>
      <w:r w:rsidRPr="00AB677C">
        <w:rPr>
          <w:rFonts w:cstheme="minorHAnsi"/>
          <w:b/>
          <w:color w:val="0070C0"/>
          <w:sz w:val="32"/>
          <w:szCs w:val="32"/>
        </w:rPr>
        <w:lastRenderedPageBreak/>
        <w:t xml:space="preserve">Annex </w:t>
      </w:r>
      <w:r w:rsidR="00AF271D">
        <w:rPr>
          <w:rFonts w:cstheme="minorHAnsi"/>
          <w:b/>
          <w:color w:val="0070C0"/>
          <w:sz w:val="32"/>
          <w:szCs w:val="32"/>
        </w:rPr>
        <w:t>8</w:t>
      </w:r>
      <w:r w:rsidRPr="00AB677C">
        <w:rPr>
          <w:rFonts w:cstheme="minorHAnsi"/>
          <w:b/>
          <w:color w:val="0070C0"/>
          <w:sz w:val="32"/>
          <w:szCs w:val="32"/>
        </w:rPr>
        <w:t>. Summary of AusAID’s Minimum Standards on the Use of Advisers</w:t>
      </w:r>
    </w:p>
    <w:p w:rsidR="00BE1C86" w:rsidRDefault="00BE1C86" w:rsidP="00B931AC">
      <w:pPr>
        <w:spacing w:after="0"/>
        <w:rPr>
          <w:rFonts w:cstheme="minorHAnsi"/>
          <w:b/>
          <w:color w:val="0070C0"/>
          <w:sz w:val="32"/>
          <w:szCs w:val="32"/>
        </w:rPr>
      </w:pPr>
    </w:p>
    <w:p w:rsidR="00E7377E" w:rsidRPr="00671BA3" w:rsidRDefault="00E7377E" w:rsidP="00E7377E">
      <w:pPr>
        <w:rPr>
          <w:sz w:val="24"/>
          <w:szCs w:val="24"/>
        </w:rPr>
      </w:pPr>
      <w:r w:rsidRPr="00671BA3">
        <w:rPr>
          <w:sz w:val="24"/>
          <w:szCs w:val="24"/>
        </w:rPr>
        <w:t xml:space="preserve">The following is a </w:t>
      </w:r>
      <w:r>
        <w:rPr>
          <w:sz w:val="24"/>
          <w:szCs w:val="24"/>
        </w:rPr>
        <w:t xml:space="preserve">short </w:t>
      </w:r>
      <w:r w:rsidRPr="00671BA3">
        <w:rPr>
          <w:sz w:val="24"/>
          <w:szCs w:val="24"/>
        </w:rPr>
        <w:t xml:space="preserve">summary of minimum standards for Adviser Planning, Selection &amp; Performance Management. For a full account please see: </w:t>
      </w:r>
      <w:r w:rsidR="007C147A">
        <w:t>Use of Advisors in the Australian Aid Program – Operational Policy: Advisor planning, selection and performance</w:t>
      </w:r>
      <w:r w:rsidRPr="00671BA3">
        <w:rPr>
          <w:sz w:val="24"/>
          <w:szCs w:val="24"/>
        </w:rPr>
        <w:t xml:space="preserve">, March 2011. </w:t>
      </w:r>
    </w:p>
    <w:p w:rsidR="00E7377E" w:rsidRPr="00064938" w:rsidRDefault="00E7377E" w:rsidP="00E7377E">
      <w:pPr>
        <w:pStyle w:val="ListParagraph"/>
        <w:numPr>
          <w:ilvl w:val="0"/>
          <w:numId w:val="38"/>
        </w:numPr>
        <w:rPr>
          <w:b/>
        </w:rPr>
      </w:pPr>
      <w:r>
        <w:t xml:space="preserve">The initial demand for technical assistance should be country partner led and clearly articulated. </w:t>
      </w:r>
    </w:p>
    <w:p w:rsidR="00E7377E" w:rsidRPr="00FC7BBA" w:rsidRDefault="00E7377E" w:rsidP="00E7377E">
      <w:pPr>
        <w:pStyle w:val="ListParagraph"/>
        <w:numPr>
          <w:ilvl w:val="0"/>
          <w:numId w:val="38"/>
        </w:numPr>
        <w:rPr>
          <w:b/>
        </w:rPr>
      </w:pPr>
      <w:r>
        <w:t>Each adviser position must be justified as being the most effective response to the result desired. This includes assessment of both the range of technical assistance options available, and the various ways advisers can be used and clear planning and sequencing of such, as appropriate</w:t>
      </w:r>
    </w:p>
    <w:p w:rsidR="00E7377E" w:rsidRPr="00FC7BBA" w:rsidRDefault="00E7377E" w:rsidP="00E7377E">
      <w:pPr>
        <w:pStyle w:val="ListParagraph"/>
        <w:numPr>
          <w:ilvl w:val="0"/>
          <w:numId w:val="38"/>
        </w:numPr>
        <w:rPr>
          <w:b/>
        </w:rPr>
      </w:pPr>
      <w:r>
        <w:t xml:space="preserve">Each adviser position must represent value for money for Australia and country partners which includes: </w:t>
      </w:r>
    </w:p>
    <w:p w:rsidR="00E7377E" w:rsidRPr="00FC7BBA" w:rsidRDefault="00E7377E" w:rsidP="00E7377E">
      <w:pPr>
        <w:pStyle w:val="ListParagraph"/>
        <w:numPr>
          <w:ilvl w:val="1"/>
          <w:numId w:val="38"/>
        </w:numPr>
        <w:rPr>
          <w:b/>
        </w:rPr>
      </w:pPr>
      <w:r>
        <w:t xml:space="preserve">Consideration of the opportunity cost compared to alternative technical assistance options </w:t>
      </w:r>
    </w:p>
    <w:p w:rsidR="00E7377E" w:rsidRPr="00FC7BBA" w:rsidRDefault="00E7377E" w:rsidP="00E7377E">
      <w:pPr>
        <w:pStyle w:val="ListParagraph"/>
        <w:numPr>
          <w:ilvl w:val="1"/>
          <w:numId w:val="38"/>
        </w:numPr>
        <w:rPr>
          <w:b/>
        </w:rPr>
      </w:pPr>
      <w:r>
        <w:t xml:space="preserve">The full range of costs associated with adviser deployment being made transparent to country partners and </w:t>
      </w:r>
    </w:p>
    <w:p w:rsidR="00E7377E" w:rsidRPr="00FC7BBA" w:rsidRDefault="00E7377E" w:rsidP="00E7377E">
      <w:pPr>
        <w:pStyle w:val="ListParagraph"/>
        <w:numPr>
          <w:ilvl w:val="1"/>
          <w:numId w:val="38"/>
        </w:numPr>
        <w:rPr>
          <w:b/>
        </w:rPr>
      </w:pPr>
      <w:r>
        <w:t>Application of AusAID’s standardised Adviser Remuneration Framework</w:t>
      </w:r>
    </w:p>
    <w:p w:rsidR="00E7377E" w:rsidRPr="00EB6E7B" w:rsidRDefault="00E7377E" w:rsidP="00E7377E">
      <w:pPr>
        <w:pStyle w:val="ListParagraph"/>
        <w:numPr>
          <w:ilvl w:val="0"/>
          <w:numId w:val="38"/>
        </w:numPr>
        <w:rPr>
          <w:b/>
        </w:rPr>
      </w:pPr>
      <w:r>
        <w:t>The design of any advisory position must have clearly articulated objectives, deliverables and outcomes. If the adviser input is part of a wider development activity, the design should clear show the contribution of each advisory input to achieving the higher level, mutually agreed objectives</w:t>
      </w:r>
    </w:p>
    <w:p w:rsidR="00E7377E" w:rsidRPr="000C4213" w:rsidRDefault="00E7377E" w:rsidP="00E7377E">
      <w:pPr>
        <w:pStyle w:val="ListParagraph"/>
        <w:numPr>
          <w:ilvl w:val="0"/>
          <w:numId w:val="38"/>
        </w:numPr>
        <w:rPr>
          <w:b/>
        </w:rPr>
      </w:pPr>
      <w:r>
        <w:t xml:space="preserve">For each advisory position, the terms of reference should articulate the primary capacity role </w:t>
      </w:r>
    </w:p>
    <w:p w:rsidR="00E7377E" w:rsidRPr="000C4213" w:rsidRDefault="00E7377E" w:rsidP="00E7377E">
      <w:pPr>
        <w:pStyle w:val="ListParagraph"/>
        <w:numPr>
          <w:ilvl w:val="1"/>
          <w:numId w:val="38"/>
        </w:numPr>
        <w:rPr>
          <w:b/>
        </w:rPr>
      </w:pPr>
      <w:r>
        <w:t xml:space="preserve">To </w:t>
      </w:r>
      <w:r w:rsidRPr="000C4213">
        <w:rPr>
          <w:b/>
        </w:rPr>
        <w:t>substitute capacity</w:t>
      </w:r>
      <w:r>
        <w:t xml:space="preserve"> (to help a government in lieu of locally available personnel)</w:t>
      </w:r>
    </w:p>
    <w:p w:rsidR="00E7377E" w:rsidRPr="000C4213" w:rsidRDefault="00E7377E" w:rsidP="00E7377E">
      <w:pPr>
        <w:pStyle w:val="ListParagraph"/>
        <w:numPr>
          <w:ilvl w:val="1"/>
          <w:numId w:val="38"/>
        </w:numPr>
        <w:rPr>
          <w:b/>
        </w:rPr>
      </w:pPr>
      <w:r>
        <w:t xml:space="preserve">To </w:t>
      </w:r>
      <w:r w:rsidRPr="000C4213">
        <w:rPr>
          <w:b/>
        </w:rPr>
        <w:t>supplement capacity</w:t>
      </w:r>
      <w:r>
        <w:t xml:space="preserve"> (to provide expert advice on a defined area of specialisation not available locally) </w:t>
      </w:r>
    </w:p>
    <w:p w:rsidR="00E7377E" w:rsidRPr="000C4213" w:rsidRDefault="00E7377E" w:rsidP="00E7377E">
      <w:pPr>
        <w:pStyle w:val="ListParagraph"/>
        <w:numPr>
          <w:ilvl w:val="1"/>
          <w:numId w:val="38"/>
        </w:numPr>
        <w:rPr>
          <w:b/>
        </w:rPr>
      </w:pPr>
      <w:r>
        <w:t xml:space="preserve">To </w:t>
      </w:r>
      <w:r w:rsidRPr="000C4213">
        <w:rPr>
          <w:b/>
        </w:rPr>
        <w:t>facilitate capacity</w:t>
      </w:r>
      <w:r>
        <w:t xml:space="preserve"> (to assist capability development and enhance performance). </w:t>
      </w:r>
    </w:p>
    <w:p w:rsidR="00E7377E" w:rsidRPr="00103AD6" w:rsidRDefault="00E7377E" w:rsidP="00E7377E">
      <w:pPr>
        <w:pStyle w:val="ListParagraph"/>
        <w:numPr>
          <w:ilvl w:val="0"/>
          <w:numId w:val="38"/>
        </w:numPr>
        <w:rPr>
          <w:b/>
        </w:rPr>
      </w:pPr>
      <w:r>
        <w:t xml:space="preserve">Lines of accountability should be clearly specified. Advisers should in the first instance be accountable to, and managed by, the organisations in which they are working. Where country partner capacity for adviser performance management is limited, support should be provided to strengthen partners to effectively performance manage adviser placements.  </w:t>
      </w:r>
    </w:p>
    <w:p w:rsidR="00E7377E" w:rsidRPr="00C9629B" w:rsidRDefault="00E7377E" w:rsidP="00E7377E">
      <w:pPr>
        <w:pStyle w:val="ListParagraph"/>
        <w:numPr>
          <w:ilvl w:val="0"/>
          <w:numId w:val="38"/>
        </w:numPr>
        <w:rPr>
          <w:b/>
        </w:rPr>
      </w:pPr>
      <w:r>
        <w:t xml:space="preserve">Country partners should lead </w:t>
      </w:r>
      <w:r>
        <w:rPr>
          <w:b/>
        </w:rPr>
        <w:t xml:space="preserve">adviser recruitment processes </w:t>
      </w:r>
      <w:r>
        <w:t xml:space="preserve">to the extent possible. This should be based on joint assessment and agreement on country partner capacity and preferences. As a minimum, country partners should lead adviser selection processes. </w:t>
      </w:r>
    </w:p>
    <w:p w:rsidR="00BE1C86" w:rsidRPr="00E7377E" w:rsidRDefault="00E7377E" w:rsidP="00E7377E">
      <w:pPr>
        <w:pStyle w:val="ListParagraph"/>
        <w:numPr>
          <w:ilvl w:val="0"/>
          <w:numId w:val="38"/>
        </w:numPr>
      </w:pPr>
      <w:r>
        <w:t>Joint annual dialogue on the effectiveness and value for money of all advisers positions must be conducted, at a level appropriate to discuss and make decisions on whole-of-program issues, to encourage mutual accountability of adviser performance</w:t>
      </w:r>
      <w:r>
        <w:rPr>
          <w:rStyle w:val="FootnoteReference"/>
        </w:rPr>
        <w:footnoteReference w:id="2"/>
      </w:r>
      <w:r>
        <w:t xml:space="preserve">. </w:t>
      </w:r>
    </w:p>
    <w:sectPr w:rsidR="00BE1C86" w:rsidRPr="00E7377E" w:rsidSect="001857DC">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C5" w:rsidRDefault="009A59C5" w:rsidP="00623D31">
      <w:pPr>
        <w:spacing w:after="0" w:line="240" w:lineRule="auto"/>
      </w:pPr>
      <w:r>
        <w:separator/>
      </w:r>
    </w:p>
  </w:endnote>
  <w:endnote w:type="continuationSeparator" w:id="0">
    <w:p w:rsidR="009A59C5" w:rsidRDefault="009A59C5" w:rsidP="0062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57" w:rsidRDefault="00CC6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826954"/>
      <w:docPartObj>
        <w:docPartGallery w:val="Page Numbers (Bottom of Page)"/>
        <w:docPartUnique/>
      </w:docPartObj>
    </w:sdtPr>
    <w:sdtEndPr>
      <w:rPr>
        <w:color w:val="808080" w:themeColor="background1" w:themeShade="80"/>
        <w:spacing w:val="60"/>
      </w:rPr>
    </w:sdtEndPr>
    <w:sdtContent>
      <w:p w:rsidR="00CC6557" w:rsidRDefault="00CC65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02DFE">
          <w:rPr>
            <w:noProof/>
          </w:rPr>
          <w:t>ii</w:t>
        </w:r>
        <w:r>
          <w:rPr>
            <w:noProof/>
          </w:rPr>
          <w:fldChar w:fldCharType="end"/>
        </w:r>
        <w:r>
          <w:t xml:space="preserve"> | </w:t>
        </w:r>
        <w:r>
          <w:rPr>
            <w:color w:val="808080" w:themeColor="background1" w:themeShade="80"/>
            <w:spacing w:val="60"/>
          </w:rPr>
          <w:t>Page</w:t>
        </w:r>
      </w:p>
    </w:sdtContent>
  </w:sdt>
  <w:p w:rsidR="00CC6557" w:rsidRDefault="00CC65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783564"/>
      <w:docPartObj>
        <w:docPartGallery w:val="Page Numbers (Bottom of Page)"/>
        <w:docPartUnique/>
      </w:docPartObj>
    </w:sdtPr>
    <w:sdtEndPr>
      <w:rPr>
        <w:color w:val="808080" w:themeColor="background1" w:themeShade="80"/>
        <w:spacing w:val="60"/>
      </w:rPr>
    </w:sdtEndPr>
    <w:sdtContent>
      <w:p w:rsidR="00CC6557" w:rsidRDefault="00CC65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B02DFE">
          <w:rPr>
            <w:noProof/>
          </w:rPr>
          <w:t>i</w:t>
        </w:r>
        <w:r>
          <w:rPr>
            <w:noProof/>
          </w:rPr>
          <w:fldChar w:fldCharType="end"/>
        </w:r>
        <w:r>
          <w:t xml:space="preserve"> | </w:t>
        </w:r>
        <w:r>
          <w:rPr>
            <w:color w:val="808080" w:themeColor="background1" w:themeShade="80"/>
            <w:spacing w:val="60"/>
          </w:rPr>
          <w:t>Page</w:t>
        </w:r>
      </w:p>
    </w:sdtContent>
  </w:sdt>
  <w:p w:rsidR="00CC6557" w:rsidRDefault="00CC6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C5" w:rsidRDefault="009A59C5" w:rsidP="00623D31">
      <w:pPr>
        <w:spacing w:after="0" w:line="240" w:lineRule="auto"/>
      </w:pPr>
      <w:r>
        <w:separator/>
      </w:r>
    </w:p>
  </w:footnote>
  <w:footnote w:type="continuationSeparator" w:id="0">
    <w:p w:rsidR="009A59C5" w:rsidRDefault="009A59C5" w:rsidP="00623D31">
      <w:pPr>
        <w:spacing w:after="0" w:line="240" w:lineRule="auto"/>
      </w:pPr>
      <w:r>
        <w:continuationSeparator/>
      </w:r>
    </w:p>
  </w:footnote>
  <w:footnote w:id="1">
    <w:p w:rsidR="009A59C5" w:rsidRDefault="009A59C5" w:rsidP="00B52D6F">
      <w:pPr>
        <w:pStyle w:val="FootnoteText"/>
      </w:pPr>
      <w:r>
        <w:rPr>
          <w:rStyle w:val="FootnoteReference"/>
        </w:rPr>
        <w:footnoteRef/>
      </w:r>
      <w:r>
        <w:t xml:space="preserve"> Participatory approaches may include ranking exercises, flow diagrams, before/after diagraming, timelines etc. </w:t>
      </w:r>
    </w:p>
  </w:footnote>
  <w:footnote w:id="2">
    <w:p w:rsidR="009A59C5" w:rsidRPr="002C7883" w:rsidRDefault="009A59C5" w:rsidP="00E7377E">
      <w:pPr>
        <w:pStyle w:val="FootnoteText"/>
      </w:pPr>
      <w:r>
        <w:rPr>
          <w:rStyle w:val="FootnoteReference"/>
        </w:rPr>
        <w:footnoteRef/>
      </w:r>
      <w:r>
        <w:t xml:space="preserve"> </w:t>
      </w:r>
      <w:r w:rsidRPr="002C7883">
        <w:rPr>
          <w:rFonts w:cstheme="minorHAnsi"/>
        </w:rPr>
        <w:t>AusAID operational Policy, March 2011</w:t>
      </w:r>
      <w:r>
        <w:rPr>
          <w:rFonts w:cstheme="minorHAnsi"/>
        </w:rPr>
        <w:t xml:space="preserve"> </w:t>
      </w:r>
      <w:r w:rsidRPr="002C7883">
        <w:rPr>
          <w:rFonts w:cstheme="minorHAnsi"/>
        </w:rPr>
        <w:t>p</w:t>
      </w:r>
      <w:r>
        <w:rPr>
          <w:rFonts w:cstheme="minorHAnsi"/>
        </w:rPr>
        <w:t xml:space="preserve">.4 </w:t>
      </w:r>
      <w:r w:rsidRPr="002C7883">
        <w:rPr>
          <w:rFonts w:cstheme="minorHAnsi"/>
        </w:rPr>
        <w:t>&amp; p5.</w:t>
      </w:r>
      <w:r w:rsidRPr="002C788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57" w:rsidRDefault="00CC6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C5" w:rsidRPr="002C7883" w:rsidRDefault="009A59C5" w:rsidP="002C7883">
    <w:pPr>
      <w:pStyle w:val="Header"/>
      <w:jc w:val="right"/>
      <w:rPr>
        <w:b/>
        <w:color w:val="0070C0"/>
      </w:rPr>
    </w:pPr>
    <w:r w:rsidRPr="002C7883">
      <w:rPr>
        <w:b/>
        <w:color w:val="0070C0"/>
      </w:rPr>
      <w:t>PACTAM</w:t>
    </w:r>
    <w:r>
      <w:rPr>
        <w:b/>
        <w:color w:val="0070C0"/>
      </w:rPr>
      <w:t xml:space="preserve"> Independent Review</w:t>
    </w:r>
    <w:r w:rsidRPr="002C7883">
      <w:rPr>
        <w:b/>
        <w:color w:val="0070C0"/>
      </w:rPr>
      <w:t>: 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57" w:rsidRDefault="00CC6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747"/>
    <w:multiLevelType w:val="hybridMultilevel"/>
    <w:tmpl w:val="398E6B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9913F9F"/>
    <w:multiLevelType w:val="hybridMultilevel"/>
    <w:tmpl w:val="D1AEB6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9E3094A"/>
    <w:multiLevelType w:val="hybridMultilevel"/>
    <w:tmpl w:val="089CA4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D425291"/>
    <w:multiLevelType w:val="hybridMultilevel"/>
    <w:tmpl w:val="954E5B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61277A5"/>
    <w:multiLevelType w:val="hybridMultilevel"/>
    <w:tmpl w:val="052A7436"/>
    <w:lvl w:ilvl="0" w:tplc="A92A3CE2">
      <w:start w:val="1"/>
      <w:numFmt w:val="upperRoman"/>
      <w:pStyle w:val="Heading1"/>
      <w:lvlText w:val="%1."/>
      <w:lvlJc w:val="left"/>
      <w:pPr>
        <w:tabs>
          <w:tab w:val="num" w:pos="720"/>
        </w:tabs>
        <w:ind w:left="720" w:hanging="720"/>
      </w:pPr>
      <w:rPr>
        <w:rFonts w:cs="Times New Roman" w:hint="default"/>
        <w:color w:val="auto"/>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7043407"/>
    <w:multiLevelType w:val="hybridMultilevel"/>
    <w:tmpl w:val="50461B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82202C5"/>
    <w:multiLevelType w:val="hybridMultilevel"/>
    <w:tmpl w:val="E4063EB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A804B2B"/>
    <w:multiLevelType w:val="hybridMultilevel"/>
    <w:tmpl w:val="DE76199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F71272"/>
    <w:multiLevelType w:val="hybridMultilevel"/>
    <w:tmpl w:val="971C94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6926B72"/>
    <w:multiLevelType w:val="multilevel"/>
    <w:tmpl w:val="A8D0C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282D0E"/>
    <w:multiLevelType w:val="hybridMultilevel"/>
    <w:tmpl w:val="36CA6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FBD11B4"/>
    <w:multiLevelType w:val="multilevel"/>
    <w:tmpl w:val="CD5CC6BC"/>
    <w:lvl w:ilvl="0">
      <w:start w:val="1"/>
      <w:numFmt w:val="decimal"/>
      <w:pStyle w:val="List-number-1"/>
      <w:lvlText w:val="%1."/>
      <w:lvlJc w:val="left"/>
      <w:pPr>
        <w:tabs>
          <w:tab w:val="num" w:pos="360"/>
        </w:tabs>
        <w:ind w:left="360" w:hanging="360"/>
      </w:pPr>
      <w:rPr>
        <w:rFonts w:cs="Times New Roman" w:hint="default"/>
      </w:rPr>
    </w:lvl>
    <w:lvl w:ilvl="1">
      <w:start w:val="1"/>
      <w:numFmt w:val="lowerLetter"/>
      <w:pStyle w:val="List-number-2"/>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330B72E9"/>
    <w:multiLevelType w:val="hybridMultilevel"/>
    <w:tmpl w:val="3C283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3C35AF"/>
    <w:multiLevelType w:val="hybridMultilevel"/>
    <w:tmpl w:val="80D84D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417213D"/>
    <w:multiLevelType w:val="hybridMultilevel"/>
    <w:tmpl w:val="ADD8E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7D05EFA"/>
    <w:multiLevelType w:val="hybridMultilevel"/>
    <w:tmpl w:val="B8C86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1C026E"/>
    <w:multiLevelType w:val="hybridMultilevel"/>
    <w:tmpl w:val="C6ECD87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41730B83"/>
    <w:multiLevelType w:val="hybridMultilevel"/>
    <w:tmpl w:val="793697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3206409"/>
    <w:multiLevelType w:val="hybridMultilevel"/>
    <w:tmpl w:val="17905CEA"/>
    <w:lvl w:ilvl="0" w:tplc="A44203B6">
      <w:start w:val="1"/>
      <w:numFmt w:val="lowerLetter"/>
      <w:pStyle w:val="List-bullet-2"/>
      <w:lvlText w:val="%1."/>
      <w:lvlJc w:val="left"/>
      <w:pPr>
        <w:tabs>
          <w:tab w:val="num" w:pos="720"/>
        </w:tabs>
        <w:ind w:left="720" w:hanging="360"/>
      </w:pPr>
      <w:rPr>
        <w:rFonts w:hint="default"/>
        <w:caps/>
      </w:rPr>
    </w:lvl>
    <w:lvl w:ilvl="1" w:tplc="63C29A7A">
      <w:start w:val="170"/>
      <w:numFmt w:val="decimal"/>
      <w:lvlText w:val="%2."/>
      <w:lvlJc w:val="left"/>
      <w:pPr>
        <w:tabs>
          <w:tab w:val="num" w:pos="576"/>
        </w:tabs>
        <w:ind w:left="576" w:hanging="360"/>
      </w:pPr>
      <w:rPr>
        <w:rFonts w:hint="default"/>
      </w:rPr>
    </w:lvl>
    <w:lvl w:ilvl="2" w:tplc="04090005">
      <w:start w:val="1"/>
      <w:numFmt w:val="bullet"/>
      <w:lvlText w:val=""/>
      <w:lvlJc w:val="left"/>
      <w:pPr>
        <w:tabs>
          <w:tab w:val="num" w:pos="1476"/>
        </w:tabs>
        <w:ind w:left="1476" w:hanging="360"/>
      </w:pPr>
      <w:rPr>
        <w:rFonts w:ascii="Wingdings" w:hAnsi="Wingdings" w:hint="default"/>
      </w:rPr>
    </w:lvl>
    <w:lvl w:ilvl="3" w:tplc="FFFFFFFF" w:tentative="1">
      <w:start w:val="1"/>
      <w:numFmt w:val="decimal"/>
      <w:lvlText w:val="%4."/>
      <w:lvlJc w:val="left"/>
      <w:pPr>
        <w:tabs>
          <w:tab w:val="num" w:pos="2016"/>
        </w:tabs>
        <w:ind w:left="2016" w:hanging="360"/>
      </w:pPr>
    </w:lvl>
    <w:lvl w:ilvl="4" w:tplc="FFFFFFFF" w:tentative="1">
      <w:start w:val="1"/>
      <w:numFmt w:val="lowerLetter"/>
      <w:lvlText w:val="%5."/>
      <w:lvlJc w:val="left"/>
      <w:pPr>
        <w:tabs>
          <w:tab w:val="num" w:pos="2736"/>
        </w:tabs>
        <w:ind w:left="2736" w:hanging="360"/>
      </w:pPr>
    </w:lvl>
    <w:lvl w:ilvl="5" w:tplc="FFFFFFFF" w:tentative="1">
      <w:start w:val="1"/>
      <w:numFmt w:val="lowerRoman"/>
      <w:lvlText w:val="%6."/>
      <w:lvlJc w:val="right"/>
      <w:pPr>
        <w:tabs>
          <w:tab w:val="num" w:pos="3456"/>
        </w:tabs>
        <w:ind w:left="3456" w:hanging="180"/>
      </w:pPr>
    </w:lvl>
    <w:lvl w:ilvl="6" w:tplc="FFFFFFFF" w:tentative="1">
      <w:start w:val="1"/>
      <w:numFmt w:val="decimal"/>
      <w:lvlText w:val="%7."/>
      <w:lvlJc w:val="left"/>
      <w:pPr>
        <w:tabs>
          <w:tab w:val="num" w:pos="4176"/>
        </w:tabs>
        <w:ind w:left="4176" w:hanging="360"/>
      </w:pPr>
    </w:lvl>
    <w:lvl w:ilvl="7" w:tplc="FFFFFFFF" w:tentative="1">
      <w:start w:val="1"/>
      <w:numFmt w:val="lowerLetter"/>
      <w:lvlText w:val="%8."/>
      <w:lvlJc w:val="left"/>
      <w:pPr>
        <w:tabs>
          <w:tab w:val="num" w:pos="4896"/>
        </w:tabs>
        <w:ind w:left="4896" w:hanging="360"/>
      </w:pPr>
    </w:lvl>
    <w:lvl w:ilvl="8" w:tplc="FFFFFFFF" w:tentative="1">
      <w:start w:val="1"/>
      <w:numFmt w:val="lowerRoman"/>
      <w:lvlText w:val="%9."/>
      <w:lvlJc w:val="right"/>
      <w:pPr>
        <w:tabs>
          <w:tab w:val="num" w:pos="5616"/>
        </w:tabs>
        <w:ind w:left="5616" w:hanging="180"/>
      </w:pPr>
    </w:lvl>
  </w:abstractNum>
  <w:abstractNum w:abstractNumId="19">
    <w:nsid w:val="4AF030A1"/>
    <w:multiLevelType w:val="hybridMultilevel"/>
    <w:tmpl w:val="6C48A4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BAE27BB"/>
    <w:multiLevelType w:val="hybridMultilevel"/>
    <w:tmpl w:val="4D2ACF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4E6C5984"/>
    <w:multiLevelType w:val="hybridMultilevel"/>
    <w:tmpl w:val="4D2ACF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520A165C"/>
    <w:multiLevelType w:val="hybridMultilevel"/>
    <w:tmpl w:val="340AC5AA"/>
    <w:lvl w:ilvl="0" w:tplc="1409000F">
      <w:start w:val="1"/>
      <w:numFmt w:val="decimal"/>
      <w:lvlText w:val="%1."/>
      <w:lvlJc w:val="left"/>
      <w:pPr>
        <w:ind w:left="720" w:hanging="360"/>
      </w:pPr>
    </w:lvl>
    <w:lvl w:ilvl="1" w:tplc="8A5EE0F4">
      <w:start w:val="3"/>
      <w:numFmt w:val="bullet"/>
      <w:lvlText w:val="-"/>
      <w:lvlJc w:val="left"/>
      <w:pPr>
        <w:ind w:left="1440" w:hanging="360"/>
      </w:pPr>
      <w:rPr>
        <w:rFonts w:ascii="Calibri" w:eastAsiaTheme="minorHAnsi" w:hAnsi="Calibri" w:cs="Calibri" w:hint="default"/>
        <w:b w: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531D4EED"/>
    <w:multiLevelType w:val="hybridMultilevel"/>
    <w:tmpl w:val="C4D4A9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54655CA0"/>
    <w:multiLevelType w:val="hybridMultilevel"/>
    <w:tmpl w:val="76D434A0"/>
    <w:lvl w:ilvl="0" w:tplc="14090001">
      <w:start w:val="1"/>
      <w:numFmt w:val="bullet"/>
      <w:lvlText w:val=""/>
      <w:lvlJc w:val="left"/>
      <w:pPr>
        <w:ind w:left="1440" w:hanging="360"/>
      </w:pPr>
      <w:rPr>
        <w:rFonts w:ascii="Symbol" w:hAnsi="Symbol"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nsid w:val="56E3188D"/>
    <w:multiLevelType w:val="multilevel"/>
    <w:tmpl w:val="3D9A98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7BC1224"/>
    <w:multiLevelType w:val="hybridMultilevel"/>
    <w:tmpl w:val="42E81B90"/>
    <w:lvl w:ilvl="0" w:tplc="0C090019">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E4C5A37"/>
    <w:multiLevelType w:val="hybridMultilevel"/>
    <w:tmpl w:val="AD4A842A"/>
    <w:lvl w:ilvl="0" w:tplc="0C090001">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61B0583D"/>
    <w:multiLevelType w:val="hybridMultilevel"/>
    <w:tmpl w:val="C4D4A9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62005F02"/>
    <w:multiLevelType w:val="multilevel"/>
    <w:tmpl w:val="1DCEF05E"/>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PlainText"/>
      <w:lvlText w:val="(%5)"/>
      <w:lvlJc w:val="left"/>
      <w:pPr>
        <w:tabs>
          <w:tab w:val="num" w:pos="2880"/>
        </w:tabs>
        <w:ind w:left="2880" w:hanging="720"/>
      </w:pPr>
      <w:rPr>
        <w:rFonts w:ascii="Palatino" w:hAnsi="Palatino" w:hint="default"/>
        <w:b w:val="0"/>
        <w:i w:val="0"/>
        <w:sz w:val="22"/>
      </w:rPr>
    </w:lvl>
    <w:lvl w:ilvl="5">
      <w:start w:val="1"/>
      <w:numFmt w:val="upperRoman"/>
      <w:pStyle w:val="LevelA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60F1DDB"/>
    <w:multiLevelType w:val="hybridMultilevel"/>
    <w:tmpl w:val="FE3268C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6BC12DF"/>
    <w:multiLevelType w:val="hybridMultilevel"/>
    <w:tmpl w:val="F266E088"/>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692F027C"/>
    <w:multiLevelType w:val="hybridMultilevel"/>
    <w:tmpl w:val="AC361FCA"/>
    <w:lvl w:ilvl="0" w:tplc="0C090019">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3">
    <w:nsid w:val="69B17022"/>
    <w:multiLevelType w:val="hybridMultilevel"/>
    <w:tmpl w:val="954E5B7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nsid w:val="6D0405B8"/>
    <w:multiLevelType w:val="hybridMultilevel"/>
    <w:tmpl w:val="0FC687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EA7AAE"/>
    <w:multiLevelType w:val="hybridMultilevel"/>
    <w:tmpl w:val="F182A462"/>
    <w:lvl w:ilvl="0" w:tplc="0C090017">
      <w:start w:val="1"/>
      <w:numFmt w:val="lowerLetter"/>
      <w:lvlText w:val="%1)"/>
      <w:lvlJc w:val="left"/>
      <w:pPr>
        <w:tabs>
          <w:tab w:val="num" w:pos="720"/>
        </w:tabs>
        <w:ind w:left="720" w:hanging="360"/>
      </w:pPr>
      <w:rPr>
        <w:rFonts w:hint="default"/>
      </w:rPr>
    </w:lvl>
    <w:lvl w:ilvl="1" w:tplc="C414CA44">
      <w:start w:val="1"/>
      <w:numFmt w:val="lowerRoman"/>
      <w:lvlText w:val="(%2)"/>
      <w:lvlJc w:val="left"/>
      <w:pPr>
        <w:tabs>
          <w:tab w:val="num" w:pos="1800"/>
        </w:tabs>
        <w:ind w:left="1800"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EA860C2"/>
    <w:multiLevelType w:val="hybridMultilevel"/>
    <w:tmpl w:val="9EEE9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6EC306E0"/>
    <w:multiLevelType w:val="hybridMultilevel"/>
    <w:tmpl w:val="1480B0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4FF2AB6"/>
    <w:multiLevelType w:val="hybridMultilevel"/>
    <w:tmpl w:val="A5B6E4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7AF431FE"/>
    <w:multiLevelType w:val="hybridMultilevel"/>
    <w:tmpl w:val="188AD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6343D1"/>
    <w:multiLevelType w:val="hybridMultilevel"/>
    <w:tmpl w:val="072EC4C4"/>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6"/>
  </w:num>
  <w:num w:numId="2">
    <w:abstractNumId w:val="29"/>
  </w:num>
  <w:num w:numId="3">
    <w:abstractNumId w:val="6"/>
  </w:num>
  <w:num w:numId="4">
    <w:abstractNumId w:val="1"/>
  </w:num>
  <w:num w:numId="5">
    <w:abstractNumId w:val="3"/>
  </w:num>
  <w:num w:numId="6">
    <w:abstractNumId w:val="38"/>
  </w:num>
  <w:num w:numId="7">
    <w:abstractNumId w:val="8"/>
  </w:num>
  <w:num w:numId="8">
    <w:abstractNumId w:val="18"/>
  </w:num>
  <w:num w:numId="9">
    <w:abstractNumId w:val="19"/>
  </w:num>
  <w:num w:numId="10">
    <w:abstractNumId w:val="33"/>
  </w:num>
  <w:num w:numId="11">
    <w:abstractNumId w:val="0"/>
  </w:num>
  <w:num w:numId="12">
    <w:abstractNumId w:val="21"/>
  </w:num>
  <w:num w:numId="13">
    <w:abstractNumId w:val="20"/>
  </w:num>
  <w:num w:numId="14">
    <w:abstractNumId w:val="14"/>
  </w:num>
  <w:num w:numId="15">
    <w:abstractNumId w:val="17"/>
  </w:num>
  <w:num w:numId="16">
    <w:abstractNumId w:val="2"/>
  </w:num>
  <w:num w:numId="17">
    <w:abstractNumId w:val="36"/>
  </w:num>
  <w:num w:numId="18">
    <w:abstractNumId w:val="10"/>
  </w:num>
  <w:num w:numId="19">
    <w:abstractNumId w:val="28"/>
  </w:num>
  <w:num w:numId="20">
    <w:abstractNumId w:val="24"/>
  </w:num>
  <w:num w:numId="21">
    <w:abstractNumId w:val="23"/>
  </w:num>
  <w:num w:numId="22">
    <w:abstractNumId w:val="4"/>
  </w:num>
  <w:num w:numId="23">
    <w:abstractNumId w:val="11"/>
  </w:num>
  <w:num w:numId="24">
    <w:abstractNumId w:val="37"/>
  </w:num>
  <w:num w:numId="25">
    <w:abstractNumId w:val="13"/>
  </w:num>
  <w:num w:numId="26">
    <w:abstractNumId w:val="32"/>
  </w:num>
  <w:num w:numId="27">
    <w:abstractNumId w:val="30"/>
  </w:num>
  <w:num w:numId="28">
    <w:abstractNumId w:val="27"/>
  </w:num>
  <w:num w:numId="29">
    <w:abstractNumId w:val="40"/>
  </w:num>
  <w:num w:numId="30">
    <w:abstractNumId w:val="26"/>
  </w:num>
  <w:num w:numId="31">
    <w:abstractNumId w:val="31"/>
  </w:num>
  <w:num w:numId="32">
    <w:abstractNumId w:val="5"/>
  </w:num>
  <w:num w:numId="33">
    <w:abstractNumId w:val="34"/>
  </w:num>
  <w:num w:numId="34">
    <w:abstractNumId w:val="15"/>
  </w:num>
  <w:num w:numId="35">
    <w:abstractNumId w:val="39"/>
  </w:num>
  <w:num w:numId="36">
    <w:abstractNumId w:val="12"/>
  </w:num>
  <w:num w:numId="37">
    <w:abstractNumId w:val="7"/>
  </w:num>
  <w:num w:numId="38">
    <w:abstractNumId w:val="22"/>
  </w:num>
  <w:num w:numId="39">
    <w:abstractNumId w:val="9"/>
  </w:num>
  <w:num w:numId="40">
    <w:abstractNumId w:val="2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87"/>
    <w:rsid w:val="00021FF3"/>
    <w:rsid w:val="00034FD0"/>
    <w:rsid w:val="0005088B"/>
    <w:rsid w:val="0007031C"/>
    <w:rsid w:val="00097578"/>
    <w:rsid w:val="000B30B8"/>
    <w:rsid w:val="000D2FFA"/>
    <w:rsid w:val="000E4881"/>
    <w:rsid w:val="001250EB"/>
    <w:rsid w:val="00137080"/>
    <w:rsid w:val="001845D7"/>
    <w:rsid w:val="00184EFB"/>
    <w:rsid w:val="001857DC"/>
    <w:rsid w:val="001904CE"/>
    <w:rsid w:val="0019465A"/>
    <w:rsid w:val="001C7947"/>
    <w:rsid w:val="001D3996"/>
    <w:rsid w:val="001D6D68"/>
    <w:rsid w:val="001D7D3F"/>
    <w:rsid w:val="002C2926"/>
    <w:rsid w:val="002C6B85"/>
    <w:rsid w:val="002C7883"/>
    <w:rsid w:val="002D62D7"/>
    <w:rsid w:val="00300E77"/>
    <w:rsid w:val="00313C76"/>
    <w:rsid w:val="0033422A"/>
    <w:rsid w:val="00342B80"/>
    <w:rsid w:val="003D6BFB"/>
    <w:rsid w:val="00414399"/>
    <w:rsid w:val="004E7327"/>
    <w:rsid w:val="00502FEC"/>
    <w:rsid w:val="0056494D"/>
    <w:rsid w:val="00566BB4"/>
    <w:rsid w:val="005E54AA"/>
    <w:rsid w:val="00623D31"/>
    <w:rsid w:val="006373E9"/>
    <w:rsid w:val="00644C9C"/>
    <w:rsid w:val="00651927"/>
    <w:rsid w:val="006525A8"/>
    <w:rsid w:val="00664EF5"/>
    <w:rsid w:val="006A0A60"/>
    <w:rsid w:val="006B1EF7"/>
    <w:rsid w:val="006C0E42"/>
    <w:rsid w:val="00713D43"/>
    <w:rsid w:val="00727178"/>
    <w:rsid w:val="007505BE"/>
    <w:rsid w:val="0075201F"/>
    <w:rsid w:val="007C147A"/>
    <w:rsid w:val="007D6134"/>
    <w:rsid w:val="00892CA5"/>
    <w:rsid w:val="008D67E9"/>
    <w:rsid w:val="008E2969"/>
    <w:rsid w:val="008F5421"/>
    <w:rsid w:val="008F746E"/>
    <w:rsid w:val="00912B72"/>
    <w:rsid w:val="00926535"/>
    <w:rsid w:val="009A59C5"/>
    <w:rsid w:val="009B5C39"/>
    <w:rsid w:val="00A13604"/>
    <w:rsid w:val="00A85D2E"/>
    <w:rsid w:val="00AB677C"/>
    <w:rsid w:val="00AC0290"/>
    <w:rsid w:val="00AC18B0"/>
    <w:rsid w:val="00AD5337"/>
    <w:rsid w:val="00AE1CA4"/>
    <w:rsid w:val="00AF271D"/>
    <w:rsid w:val="00B02DFE"/>
    <w:rsid w:val="00B06556"/>
    <w:rsid w:val="00B13945"/>
    <w:rsid w:val="00B46987"/>
    <w:rsid w:val="00B52D6F"/>
    <w:rsid w:val="00B931AC"/>
    <w:rsid w:val="00BE1C86"/>
    <w:rsid w:val="00C61424"/>
    <w:rsid w:val="00CC4662"/>
    <w:rsid w:val="00CC6557"/>
    <w:rsid w:val="00D178DC"/>
    <w:rsid w:val="00D56303"/>
    <w:rsid w:val="00DB1751"/>
    <w:rsid w:val="00DB550C"/>
    <w:rsid w:val="00E27110"/>
    <w:rsid w:val="00E4523A"/>
    <w:rsid w:val="00E53CE1"/>
    <w:rsid w:val="00E7377E"/>
    <w:rsid w:val="00EE0331"/>
    <w:rsid w:val="00F84721"/>
    <w:rsid w:val="00FA4161"/>
    <w:rsid w:val="00FB6B00"/>
    <w:rsid w:val="00FC6C61"/>
    <w:rsid w:val="00FD09D0"/>
    <w:rsid w:val="00FD32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5088B"/>
    <w:pPr>
      <w:keepNext/>
      <w:numPr>
        <w:numId w:val="22"/>
      </w:numPr>
      <w:pBdr>
        <w:top w:val="single" w:sz="4" w:space="1" w:color="auto"/>
      </w:pBdr>
      <w:suppressAutoHyphens/>
      <w:spacing w:before="104" w:after="226" w:line="240" w:lineRule="auto"/>
      <w:jc w:val="both"/>
      <w:outlineLvl w:val="0"/>
    </w:pPr>
    <w:rPr>
      <w:rFonts w:ascii="Century Gothic" w:eastAsia="Calibri" w:hAnsi="Century Gothic" w:cs="Times New Roman"/>
      <w:b/>
      <w:smallCaps/>
      <w:spacing w:val="-2"/>
      <w:sz w:val="28"/>
      <w:szCs w:val="20"/>
      <w:lang w:val="en-GB"/>
    </w:rPr>
  </w:style>
  <w:style w:type="paragraph" w:styleId="Heading2">
    <w:name w:val="heading 2"/>
    <w:basedOn w:val="Normal"/>
    <w:next w:val="Normal"/>
    <w:link w:val="Heading2Char"/>
    <w:qFormat/>
    <w:rsid w:val="0005088B"/>
    <w:pPr>
      <w:keepNext/>
      <w:spacing w:before="240" w:after="60" w:line="240" w:lineRule="auto"/>
      <w:outlineLvl w:val="1"/>
    </w:pPr>
    <w:rPr>
      <w:rFonts w:ascii="Arial" w:eastAsia="Times New Roman" w:hAnsi="Arial" w:cs="Arial"/>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52D6F"/>
    <w:pPr>
      <w:ind w:left="720"/>
      <w:contextualSpacing/>
    </w:pPr>
  </w:style>
  <w:style w:type="paragraph" w:customStyle="1" w:styleId="Level1">
    <w:name w:val="Level 1."/>
    <w:basedOn w:val="Normal"/>
    <w:rsid w:val="00B52D6F"/>
    <w:pPr>
      <w:numPr>
        <w:numId w:val="2"/>
      </w:numPr>
      <w:spacing w:before="240" w:after="0" w:line="240" w:lineRule="auto"/>
    </w:pPr>
    <w:rPr>
      <w:rFonts w:ascii="Times New Roman" w:eastAsia="Times New Roman" w:hAnsi="Times New Roman" w:cs="Times New Roman"/>
      <w:sz w:val="24"/>
      <w:lang w:val="en-AU"/>
    </w:rPr>
  </w:style>
  <w:style w:type="paragraph" w:customStyle="1" w:styleId="Level11">
    <w:name w:val="Level 1.1"/>
    <w:basedOn w:val="Normal"/>
    <w:rsid w:val="00B52D6F"/>
    <w:pPr>
      <w:numPr>
        <w:ilvl w:val="1"/>
        <w:numId w:val="2"/>
      </w:numPr>
      <w:spacing w:before="240" w:after="0" w:line="240" w:lineRule="auto"/>
    </w:pPr>
    <w:rPr>
      <w:rFonts w:ascii="Times New Roman" w:eastAsia="Times New Roman" w:hAnsi="Times New Roman" w:cs="Times New Roman"/>
      <w:sz w:val="24"/>
      <w:lang w:val="en-AU"/>
    </w:rPr>
  </w:style>
  <w:style w:type="paragraph" w:customStyle="1" w:styleId="Levela">
    <w:name w:val="Level (a)"/>
    <w:basedOn w:val="Normal"/>
    <w:rsid w:val="00B52D6F"/>
    <w:pPr>
      <w:numPr>
        <w:ilvl w:val="2"/>
        <w:numId w:val="2"/>
      </w:numPr>
      <w:spacing w:before="240" w:after="0" w:line="240" w:lineRule="auto"/>
    </w:pPr>
    <w:rPr>
      <w:rFonts w:ascii="Times New Roman" w:eastAsia="Times New Roman" w:hAnsi="Times New Roman" w:cs="Times New Roman"/>
      <w:sz w:val="24"/>
      <w:lang w:val="en-AU"/>
    </w:rPr>
  </w:style>
  <w:style w:type="paragraph" w:customStyle="1" w:styleId="Leveli">
    <w:name w:val="Level (i)"/>
    <w:basedOn w:val="Normal"/>
    <w:rsid w:val="00B52D6F"/>
    <w:pPr>
      <w:numPr>
        <w:ilvl w:val="3"/>
        <w:numId w:val="2"/>
      </w:numPr>
      <w:spacing w:before="240" w:after="0" w:line="240" w:lineRule="auto"/>
    </w:pPr>
    <w:rPr>
      <w:rFonts w:ascii="Times New Roman" w:eastAsia="Times New Roman" w:hAnsi="Times New Roman" w:cs="Times New Roman"/>
      <w:sz w:val="24"/>
      <w:lang w:val="en-AU"/>
    </w:rPr>
  </w:style>
  <w:style w:type="paragraph" w:styleId="PlainText">
    <w:name w:val="Plain Text"/>
    <w:basedOn w:val="Normal"/>
    <w:link w:val="PlainTextChar"/>
    <w:rsid w:val="00B52D6F"/>
    <w:pPr>
      <w:numPr>
        <w:ilvl w:val="4"/>
        <w:numId w:val="2"/>
      </w:numPr>
      <w:spacing w:before="240" w:after="0" w:line="240" w:lineRule="auto"/>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rsid w:val="00B52D6F"/>
    <w:rPr>
      <w:rFonts w:ascii="Courier New" w:eastAsia="Times New Roman" w:hAnsi="Courier New" w:cs="Courier New"/>
      <w:sz w:val="20"/>
      <w:szCs w:val="20"/>
      <w:lang w:val="en-AU"/>
    </w:rPr>
  </w:style>
  <w:style w:type="paragraph" w:customStyle="1" w:styleId="LevelA0">
    <w:name w:val="Level(A)"/>
    <w:basedOn w:val="Normal"/>
    <w:rsid w:val="00B52D6F"/>
    <w:pPr>
      <w:numPr>
        <w:ilvl w:val="5"/>
        <w:numId w:val="2"/>
      </w:numPr>
      <w:spacing w:before="240" w:after="0" w:line="240" w:lineRule="auto"/>
    </w:pPr>
    <w:rPr>
      <w:rFonts w:ascii="Times New Roman" w:eastAsia="Times New Roman" w:hAnsi="Times New Roman" w:cs="Times New Roman"/>
      <w:sz w:val="24"/>
      <w:lang w:val="en-AU"/>
    </w:rPr>
  </w:style>
  <w:style w:type="table" w:styleId="TableGrid">
    <w:name w:val="Table Grid"/>
    <w:basedOn w:val="TableNormal"/>
    <w:uiPriority w:val="59"/>
    <w:rsid w:val="00B52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2">
    <w:name w:val="List-bullet-2"/>
    <w:basedOn w:val="Normal"/>
    <w:rsid w:val="00B52D6F"/>
    <w:pPr>
      <w:numPr>
        <w:numId w:val="8"/>
      </w:numPr>
      <w:spacing w:before="80" w:after="0" w:line="240" w:lineRule="auto"/>
    </w:pPr>
    <w:rPr>
      <w:rFonts w:ascii="Arial" w:eastAsia="Times New Roman" w:hAnsi="Arial" w:cs="Arial"/>
      <w:sz w:val="20"/>
      <w:lang w:val="en-US"/>
    </w:rPr>
  </w:style>
  <w:style w:type="paragraph" w:styleId="FootnoteText">
    <w:name w:val="footnote text"/>
    <w:basedOn w:val="Normal"/>
    <w:link w:val="FootnoteTextChar"/>
    <w:uiPriority w:val="99"/>
    <w:semiHidden/>
    <w:unhideWhenUsed/>
    <w:rsid w:val="00B52D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D6F"/>
    <w:rPr>
      <w:sz w:val="20"/>
      <w:szCs w:val="20"/>
    </w:rPr>
  </w:style>
  <w:style w:type="character" w:styleId="FootnoteReference">
    <w:name w:val="footnote reference"/>
    <w:basedOn w:val="DefaultParagraphFont"/>
    <w:uiPriority w:val="99"/>
    <w:semiHidden/>
    <w:unhideWhenUsed/>
    <w:rsid w:val="00B52D6F"/>
    <w:rPr>
      <w:vertAlign w:val="superscript"/>
    </w:rPr>
  </w:style>
  <w:style w:type="character" w:customStyle="1" w:styleId="Heading1Char">
    <w:name w:val="Heading 1 Char"/>
    <w:basedOn w:val="DefaultParagraphFont"/>
    <w:link w:val="Heading1"/>
    <w:rsid w:val="0005088B"/>
    <w:rPr>
      <w:rFonts w:ascii="Century Gothic" w:eastAsia="Calibri" w:hAnsi="Century Gothic" w:cs="Times New Roman"/>
      <w:b/>
      <w:smallCaps/>
      <w:spacing w:val="-2"/>
      <w:sz w:val="28"/>
      <w:szCs w:val="20"/>
      <w:lang w:val="en-GB"/>
    </w:rPr>
  </w:style>
  <w:style w:type="character" w:customStyle="1" w:styleId="Heading2Char">
    <w:name w:val="Heading 2 Char"/>
    <w:basedOn w:val="DefaultParagraphFont"/>
    <w:link w:val="Heading2"/>
    <w:rsid w:val="0005088B"/>
    <w:rPr>
      <w:rFonts w:ascii="Arial" w:eastAsia="Times New Roman" w:hAnsi="Arial" w:cs="Arial"/>
      <w:b/>
      <w:bCs/>
      <w:i/>
      <w:iCs/>
      <w:sz w:val="28"/>
      <w:szCs w:val="28"/>
      <w:lang w:val="en-AU"/>
    </w:rPr>
  </w:style>
  <w:style w:type="paragraph" w:customStyle="1" w:styleId="List-number-2">
    <w:name w:val="List-number-2"/>
    <w:basedOn w:val="Normal"/>
    <w:rsid w:val="0005088B"/>
    <w:pPr>
      <w:numPr>
        <w:ilvl w:val="1"/>
        <w:numId w:val="23"/>
      </w:numPr>
      <w:spacing w:before="60" w:after="0" w:line="240" w:lineRule="auto"/>
    </w:pPr>
    <w:rPr>
      <w:rFonts w:ascii="Arial" w:eastAsia="Times New Roman" w:hAnsi="Arial" w:cs="Times New Roman"/>
      <w:sz w:val="18"/>
      <w:szCs w:val="24"/>
      <w:lang w:val="en-AU"/>
    </w:rPr>
  </w:style>
  <w:style w:type="paragraph" w:customStyle="1" w:styleId="List-number-1">
    <w:name w:val="List-number-1"/>
    <w:basedOn w:val="Normal"/>
    <w:link w:val="List-number-1CharChar"/>
    <w:rsid w:val="0005088B"/>
    <w:pPr>
      <w:numPr>
        <w:numId w:val="23"/>
      </w:numPr>
      <w:spacing w:before="160" w:after="0" w:line="240" w:lineRule="auto"/>
    </w:pPr>
    <w:rPr>
      <w:rFonts w:ascii="Arial" w:eastAsia="Times New Roman" w:hAnsi="Arial" w:cs="Times New Roman"/>
      <w:sz w:val="18"/>
      <w:szCs w:val="24"/>
      <w:lang w:val="en-AU"/>
    </w:rPr>
  </w:style>
  <w:style w:type="character" w:customStyle="1" w:styleId="List-number-1CharChar">
    <w:name w:val="List-number-1 Char Char"/>
    <w:link w:val="List-number-1"/>
    <w:locked/>
    <w:rsid w:val="0005088B"/>
    <w:rPr>
      <w:rFonts w:ascii="Arial" w:eastAsia="Times New Roman" w:hAnsi="Arial" w:cs="Times New Roman"/>
      <w:sz w:val="18"/>
      <w:szCs w:val="24"/>
      <w:lang w:val="en-AU"/>
    </w:rPr>
  </w:style>
  <w:style w:type="paragraph" w:styleId="Header">
    <w:name w:val="header"/>
    <w:basedOn w:val="Normal"/>
    <w:link w:val="HeaderChar"/>
    <w:uiPriority w:val="99"/>
    <w:unhideWhenUsed/>
    <w:rsid w:val="006A0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A60"/>
  </w:style>
  <w:style w:type="paragraph" w:styleId="Footer">
    <w:name w:val="footer"/>
    <w:basedOn w:val="Normal"/>
    <w:link w:val="FooterChar"/>
    <w:uiPriority w:val="99"/>
    <w:unhideWhenUsed/>
    <w:rsid w:val="006A0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A60"/>
  </w:style>
  <w:style w:type="paragraph" w:styleId="NoSpacing">
    <w:name w:val="No Spacing"/>
    <w:link w:val="NoSpacingChar"/>
    <w:uiPriority w:val="1"/>
    <w:qFormat/>
    <w:rsid w:val="001857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857DC"/>
    <w:rPr>
      <w:rFonts w:eastAsiaTheme="minorEastAsia"/>
      <w:lang w:val="en-US" w:eastAsia="ja-JP"/>
    </w:rPr>
  </w:style>
  <w:style w:type="paragraph" w:styleId="BalloonText">
    <w:name w:val="Balloon Text"/>
    <w:basedOn w:val="Normal"/>
    <w:link w:val="BalloonTextChar"/>
    <w:uiPriority w:val="99"/>
    <w:semiHidden/>
    <w:unhideWhenUsed/>
    <w:rsid w:val="00185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7DC"/>
    <w:rPr>
      <w:rFonts w:ascii="Tahoma" w:hAnsi="Tahoma" w:cs="Tahoma"/>
      <w:sz w:val="16"/>
      <w:szCs w:val="16"/>
    </w:rPr>
  </w:style>
  <w:style w:type="paragraph" w:styleId="Title">
    <w:name w:val="Title"/>
    <w:basedOn w:val="Normal"/>
    <w:next w:val="Normal"/>
    <w:link w:val="TitleChar"/>
    <w:uiPriority w:val="10"/>
    <w:qFormat/>
    <w:rsid w:val="001857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857D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857D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1857DC"/>
    <w:rPr>
      <w:rFonts w:asciiTheme="majorHAnsi" w:eastAsiaTheme="majorEastAsia" w:hAnsiTheme="majorHAnsi" w:cstheme="majorBidi"/>
      <w:i/>
      <w:iCs/>
      <w:color w:val="4F81BD" w:themeColor="accent1"/>
      <w:spacing w:val="15"/>
      <w:sz w:val="24"/>
      <w:szCs w:val="24"/>
      <w:lang w:val="en-US" w:eastAsia="ja-JP"/>
    </w:rPr>
  </w:style>
  <w:style w:type="character" w:styleId="CommentReference">
    <w:name w:val="annotation reference"/>
    <w:basedOn w:val="DefaultParagraphFont"/>
    <w:uiPriority w:val="99"/>
    <w:semiHidden/>
    <w:unhideWhenUsed/>
    <w:rsid w:val="00EE0331"/>
    <w:rPr>
      <w:sz w:val="16"/>
      <w:szCs w:val="16"/>
    </w:rPr>
  </w:style>
  <w:style w:type="paragraph" w:styleId="CommentText">
    <w:name w:val="annotation text"/>
    <w:basedOn w:val="Normal"/>
    <w:link w:val="CommentTextChar"/>
    <w:uiPriority w:val="99"/>
    <w:semiHidden/>
    <w:unhideWhenUsed/>
    <w:rsid w:val="00EE0331"/>
    <w:pPr>
      <w:spacing w:line="240" w:lineRule="auto"/>
    </w:pPr>
    <w:rPr>
      <w:sz w:val="20"/>
      <w:szCs w:val="20"/>
    </w:rPr>
  </w:style>
  <w:style w:type="character" w:customStyle="1" w:styleId="CommentTextChar">
    <w:name w:val="Comment Text Char"/>
    <w:basedOn w:val="DefaultParagraphFont"/>
    <w:link w:val="CommentText"/>
    <w:uiPriority w:val="99"/>
    <w:semiHidden/>
    <w:rsid w:val="00EE0331"/>
    <w:rPr>
      <w:sz w:val="20"/>
      <w:szCs w:val="20"/>
    </w:rPr>
  </w:style>
  <w:style w:type="paragraph" w:styleId="CommentSubject">
    <w:name w:val="annotation subject"/>
    <w:basedOn w:val="CommentText"/>
    <w:next w:val="CommentText"/>
    <w:link w:val="CommentSubjectChar"/>
    <w:uiPriority w:val="99"/>
    <w:semiHidden/>
    <w:unhideWhenUsed/>
    <w:rsid w:val="00EE0331"/>
    <w:rPr>
      <w:b/>
      <w:bCs/>
    </w:rPr>
  </w:style>
  <w:style w:type="character" w:customStyle="1" w:styleId="CommentSubjectChar">
    <w:name w:val="Comment Subject Char"/>
    <w:basedOn w:val="CommentTextChar"/>
    <w:link w:val="CommentSubject"/>
    <w:uiPriority w:val="99"/>
    <w:semiHidden/>
    <w:rsid w:val="00EE0331"/>
    <w:rPr>
      <w:b/>
      <w:bCs/>
      <w:sz w:val="20"/>
      <w:szCs w:val="20"/>
    </w:rPr>
  </w:style>
  <w:style w:type="table" w:customStyle="1" w:styleId="TableGrid1">
    <w:name w:val="Table Grid1"/>
    <w:basedOn w:val="TableNormal"/>
    <w:next w:val="TableGrid"/>
    <w:uiPriority w:val="1"/>
    <w:rsid w:val="00FB6B00"/>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1845D7"/>
    <w:pPr>
      <w:spacing w:before="240" w:after="0" w:line="240" w:lineRule="auto"/>
    </w:pPr>
    <w:rPr>
      <w:rFonts w:ascii="Times New Roman" w:eastAsia="Times New Roman" w:hAnsi="Times New Roman" w:cs="Times New Roman"/>
      <w:b/>
      <w:bCs/>
      <w:i/>
      <w:iCs/>
      <w:sz w:val="24"/>
      <w:lang w:val="en-AU"/>
    </w:rPr>
  </w:style>
  <w:style w:type="character" w:customStyle="1" w:styleId="BodyTextChar">
    <w:name w:val="Body Text Char"/>
    <w:basedOn w:val="DefaultParagraphFont"/>
    <w:link w:val="BodyText"/>
    <w:rsid w:val="001845D7"/>
    <w:rPr>
      <w:rFonts w:ascii="Times New Roman" w:eastAsia="Times New Roman" w:hAnsi="Times New Roman" w:cs="Times New Roman"/>
      <w:b/>
      <w:bCs/>
      <w:i/>
      <w:iCs/>
      <w:sz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5088B"/>
    <w:pPr>
      <w:keepNext/>
      <w:numPr>
        <w:numId w:val="22"/>
      </w:numPr>
      <w:pBdr>
        <w:top w:val="single" w:sz="4" w:space="1" w:color="auto"/>
      </w:pBdr>
      <w:suppressAutoHyphens/>
      <w:spacing w:before="104" w:after="226" w:line="240" w:lineRule="auto"/>
      <w:jc w:val="both"/>
      <w:outlineLvl w:val="0"/>
    </w:pPr>
    <w:rPr>
      <w:rFonts w:ascii="Century Gothic" w:eastAsia="Calibri" w:hAnsi="Century Gothic" w:cs="Times New Roman"/>
      <w:b/>
      <w:smallCaps/>
      <w:spacing w:val="-2"/>
      <w:sz w:val="28"/>
      <w:szCs w:val="20"/>
      <w:lang w:val="en-GB"/>
    </w:rPr>
  </w:style>
  <w:style w:type="paragraph" w:styleId="Heading2">
    <w:name w:val="heading 2"/>
    <w:basedOn w:val="Normal"/>
    <w:next w:val="Normal"/>
    <w:link w:val="Heading2Char"/>
    <w:qFormat/>
    <w:rsid w:val="0005088B"/>
    <w:pPr>
      <w:keepNext/>
      <w:spacing w:before="240" w:after="60" w:line="240" w:lineRule="auto"/>
      <w:outlineLvl w:val="1"/>
    </w:pPr>
    <w:rPr>
      <w:rFonts w:ascii="Arial" w:eastAsia="Times New Roman" w:hAnsi="Arial" w:cs="Arial"/>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52D6F"/>
    <w:pPr>
      <w:ind w:left="720"/>
      <w:contextualSpacing/>
    </w:pPr>
  </w:style>
  <w:style w:type="paragraph" w:customStyle="1" w:styleId="Level1">
    <w:name w:val="Level 1."/>
    <w:basedOn w:val="Normal"/>
    <w:rsid w:val="00B52D6F"/>
    <w:pPr>
      <w:numPr>
        <w:numId w:val="2"/>
      </w:numPr>
      <w:spacing w:before="240" w:after="0" w:line="240" w:lineRule="auto"/>
    </w:pPr>
    <w:rPr>
      <w:rFonts w:ascii="Times New Roman" w:eastAsia="Times New Roman" w:hAnsi="Times New Roman" w:cs="Times New Roman"/>
      <w:sz w:val="24"/>
      <w:lang w:val="en-AU"/>
    </w:rPr>
  </w:style>
  <w:style w:type="paragraph" w:customStyle="1" w:styleId="Level11">
    <w:name w:val="Level 1.1"/>
    <w:basedOn w:val="Normal"/>
    <w:rsid w:val="00B52D6F"/>
    <w:pPr>
      <w:numPr>
        <w:ilvl w:val="1"/>
        <w:numId w:val="2"/>
      </w:numPr>
      <w:spacing w:before="240" w:after="0" w:line="240" w:lineRule="auto"/>
    </w:pPr>
    <w:rPr>
      <w:rFonts w:ascii="Times New Roman" w:eastAsia="Times New Roman" w:hAnsi="Times New Roman" w:cs="Times New Roman"/>
      <w:sz w:val="24"/>
      <w:lang w:val="en-AU"/>
    </w:rPr>
  </w:style>
  <w:style w:type="paragraph" w:customStyle="1" w:styleId="Levela">
    <w:name w:val="Level (a)"/>
    <w:basedOn w:val="Normal"/>
    <w:rsid w:val="00B52D6F"/>
    <w:pPr>
      <w:numPr>
        <w:ilvl w:val="2"/>
        <w:numId w:val="2"/>
      </w:numPr>
      <w:spacing w:before="240" w:after="0" w:line="240" w:lineRule="auto"/>
    </w:pPr>
    <w:rPr>
      <w:rFonts w:ascii="Times New Roman" w:eastAsia="Times New Roman" w:hAnsi="Times New Roman" w:cs="Times New Roman"/>
      <w:sz w:val="24"/>
      <w:lang w:val="en-AU"/>
    </w:rPr>
  </w:style>
  <w:style w:type="paragraph" w:customStyle="1" w:styleId="Leveli">
    <w:name w:val="Level (i)"/>
    <w:basedOn w:val="Normal"/>
    <w:rsid w:val="00B52D6F"/>
    <w:pPr>
      <w:numPr>
        <w:ilvl w:val="3"/>
        <w:numId w:val="2"/>
      </w:numPr>
      <w:spacing w:before="240" w:after="0" w:line="240" w:lineRule="auto"/>
    </w:pPr>
    <w:rPr>
      <w:rFonts w:ascii="Times New Roman" w:eastAsia="Times New Roman" w:hAnsi="Times New Roman" w:cs="Times New Roman"/>
      <w:sz w:val="24"/>
      <w:lang w:val="en-AU"/>
    </w:rPr>
  </w:style>
  <w:style w:type="paragraph" w:styleId="PlainText">
    <w:name w:val="Plain Text"/>
    <w:basedOn w:val="Normal"/>
    <w:link w:val="PlainTextChar"/>
    <w:rsid w:val="00B52D6F"/>
    <w:pPr>
      <w:numPr>
        <w:ilvl w:val="4"/>
        <w:numId w:val="2"/>
      </w:numPr>
      <w:spacing w:before="240" w:after="0" w:line="240" w:lineRule="auto"/>
    </w:pPr>
    <w:rPr>
      <w:rFonts w:ascii="Courier New" w:eastAsia="Times New Roman" w:hAnsi="Courier New" w:cs="Courier New"/>
      <w:sz w:val="20"/>
      <w:szCs w:val="20"/>
      <w:lang w:val="en-AU"/>
    </w:rPr>
  </w:style>
  <w:style w:type="character" w:customStyle="1" w:styleId="PlainTextChar">
    <w:name w:val="Plain Text Char"/>
    <w:basedOn w:val="DefaultParagraphFont"/>
    <w:link w:val="PlainText"/>
    <w:rsid w:val="00B52D6F"/>
    <w:rPr>
      <w:rFonts w:ascii="Courier New" w:eastAsia="Times New Roman" w:hAnsi="Courier New" w:cs="Courier New"/>
      <w:sz w:val="20"/>
      <w:szCs w:val="20"/>
      <w:lang w:val="en-AU"/>
    </w:rPr>
  </w:style>
  <w:style w:type="paragraph" w:customStyle="1" w:styleId="LevelA0">
    <w:name w:val="Level(A)"/>
    <w:basedOn w:val="Normal"/>
    <w:rsid w:val="00B52D6F"/>
    <w:pPr>
      <w:numPr>
        <w:ilvl w:val="5"/>
        <w:numId w:val="2"/>
      </w:numPr>
      <w:spacing w:before="240" w:after="0" w:line="240" w:lineRule="auto"/>
    </w:pPr>
    <w:rPr>
      <w:rFonts w:ascii="Times New Roman" w:eastAsia="Times New Roman" w:hAnsi="Times New Roman" w:cs="Times New Roman"/>
      <w:sz w:val="24"/>
      <w:lang w:val="en-AU"/>
    </w:rPr>
  </w:style>
  <w:style w:type="table" w:styleId="TableGrid">
    <w:name w:val="Table Grid"/>
    <w:basedOn w:val="TableNormal"/>
    <w:uiPriority w:val="59"/>
    <w:rsid w:val="00B52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2">
    <w:name w:val="List-bullet-2"/>
    <w:basedOn w:val="Normal"/>
    <w:rsid w:val="00B52D6F"/>
    <w:pPr>
      <w:numPr>
        <w:numId w:val="8"/>
      </w:numPr>
      <w:spacing w:before="80" w:after="0" w:line="240" w:lineRule="auto"/>
    </w:pPr>
    <w:rPr>
      <w:rFonts w:ascii="Arial" w:eastAsia="Times New Roman" w:hAnsi="Arial" w:cs="Arial"/>
      <w:sz w:val="20"/>
      <w:lang w:val="en-US"/>
    </w:rPr>
  </w:style>
  <w:style w:type="paragraph" w:styleId="FootnoteText">
    <w:name w:val="footnote text"/>
    <w:basedOn w:val="Normal"/>
    <w:link w:val="FootnoteTextChar"/>
    <w:uiPriority w:val="99"/>
    <w:semiHidden/>
    <w:unhideWhenUsed/>
    <w:rsid w:val="00B52D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D6F"/>
    <w:rPr>
      <w:sz w:val="20"/>
      <w:szCs w:val="20"/>
    </w:rPr>
  </w:style>
  <w:style w:type="character" w:styleId="FootnoteReference">
    <w:name w:val="footnote reference"/>
    <w:basedOn w:val="DefaultParagraphFont"/>
    <w:uiPriority w:val="99"/>
    <w:semiHidden/>
    <w:unhideWhenUsed/>
    <w:rsid w:val="00B52D6F"/>
    <w:rPr>
      <w:vertAlign w:val="superscript"/>
    </w:rPr>
  </w:style>
  <w:style w:type="character" w:customStyle="1" w:styleId="Heading1Char">
    <w:name w:val="Heading 1 Char"/>
    <w:basedOn w:val="DefaultParagraphFont"/>
    <w:link w:val="Heading1"/>
    <w:rsid w:val="0005088B"/>
    <w:rPr>
      <w:rFonts w:ascii="Century Gothic" w:eastAsia="Calibri" w:hAnsi="Century Gothic" w:cs="Times New Roman"/>
      <w:b/>
      <w:smallCaps/>
      <w:spacing w:val="-2"/>
      <w:sz w:val="28"/>
      <w:szCs w:val="20"/>
      <w:lang w:val="en-GB"/>
    </w:rPr>
  </w:style>
  <w:style w:type="character" w:customStyle="1" w:styleId="Heading2Char">
    <w:name w:val="Heading 2 Char"/>
    <w:basedOn w:val="DefaultParagraphFont"/>
    <w:link w:val="Heading2"/>
    <w:rsid w:val="0005088B"/>
    <w:rPr>
      <w:rFonts w:ascii="Arial" w:eastAsia="Times New Roman" w:hAnsi="Arial" w:cs="Arial"/>
      <w:b/>
      <w:bCs/>
      <w:i/>
      <w:iCs/>
      <w:sz w:val="28"/>
      <w:szCs w:val="28"/>
      <w:lang w:val="en-AU"/>
    </w:rPr>
  </w:style>
  <w:style w:type="paragraph" w:customStyle="1" w:styleId="List-number-2">
    <w:name w:val="List-number-2"/>
    <w:basedOn w:val="Normal"/>
    <w:rsid w:val="0005088B"/>
    <w:pPr>
      <w:numPr>
        <w:ilvl w:val="1"/>
        <w:numId w:val="23"/>
      </w:numPr>
      <w:spacing w:before="60" w:after="0" w:line="240" w:lineRule="auto"/>
    </w:pPr>
    <w:rPr>
      <w:rFonts w:ascii="Arial" w:eastAsia="Times New Roman" w:hAnsi="Arial" w:cs="Times New Roman"/>
      <w:sz w:val="18"/>
      <w:szCs w:val="24"/>
      <w:lang w:val="en-AU"/>
    </w:rPr>
  </w:style>
  <w:style w:type="paragraph" w:customStyle="1" w:styleId="List-number-1">
    <w:name w:val="List-number-1"/>
    <w:basedOn w:val="Normal"/>
    <w:link w:val="List-number-1CharChar"/>
    <w:rsid w:val="0005088B"/>
    <w:pPr>
      <w:numPr>
        <w:numId w:val="23"/>
      </w:numPr>
      <w:spacing w:before="160" w:after="0" w:line="240" w:lineRule="auto"/>
    </w:pPr>
    <w:rPr>
      <w:rFonts w:ascii="Arial" w:eastAsia="Times New Roman" w:hAnsi="Arial" w:cs="Times New Roman"/>
      <w:sz w:val="18"/>
      <w:szCs w:val="24"/>
      <w:lang w:val="en-AU"/>
    </w:rPr>
  </w:style>
  <w:style w:type="character" w:customStyle="1" w:styleId="List-number-1CharChar">
    <w:name w:val="List-number-1 Char Char"/>
    <w:link w:val="List-number-1"/>
    <w:locked/>
    <w:rsid w:val="0005088B"/>
    <w:rPr>
      <w:rFonts w:ascii="Arial" w:eastAsia="Times New Roman" w:hAnsi="Arial" w:cs="Times New Roman"/>
      <w:sz w:val="18"/>
      <w:szCs w:val="24"/>
      <w:lang w:val="en-AU"/>
    </w:rPr>
  </w:style>
  <w:style w:type="paragraph" w:styleId="Header">
    <w:name w:val="header"/>
    <w:basedOn w:val="Normal"/>
    <w:link w:val="HeaderChar"/>
    <w:uiPriority w:val="99"/>
    <w:unhideWhenUsed/>
    <w:rsid w:val="006A0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A60"/>
  </w:style>
  <w:style w:type="paragraph" w:styleId="Footer">
    <w:name w:val="footer"/>
    <w:basedOn w:val="Normal"/>
    <w:link w:val="FooterChar"/>
    <w:uiPriority w:val="99"/>
    <w:unhideWhenUsed/>
    <w:rsid w:val="006A0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A60"/>
  </w:style>
  <w:style w:type="paragraph" w:styleId="NoSpacing">
    <w:name w:val="No Spacing"/>
    <w:link w:val="NoSpacingChar"/>
    <w:uiPriority w:val="1"/>
    <w:qFormat/>
    <w:rsid w:val="001857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857DC"/>
    <w:rPr>
      <w:rFonts w:eastAsiaTheme="minorEastAsia"/>
      <w:lang w:val="en-US" w:eastAsia="ja-JP"/>
    </w:rPr>
  </w:style>
  <w:style w:type="paragraph" w:styleId="BalloonText">
    <w:name w:val="Balloon Text"/>
    <w:basedOn w:val="Normal"/>
    <w:link w:val="BalloonTextChar"/>
    <w:uiPriority w:val="99"/>
    <w:semiHidden/>
    <w:unhideWhenUsed/>
    <w:rsid w:val="00185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7DC"/>
    <w:rPr>
      <w:rFonts w:ascii="Tahoma" w:hAnsi="Tahoma" w:cs="Tahoma"/>
      <w:sz w:val="16"/>
      <w:szCs w:val="16"/>
    </w:rPr>
  </w:style>
  <w:style w:type="paragraph" w:styleId="Title">
    <w:name w:val="Title"/>
    <w:basedOn w:val="Normal"/>
    <w:next w:val="Normal"/>
    <w:link w:val="TitleChar"/>
    <w:uiPriority w:val="10"/>
    <w:qFormat/>
    <w:rsid w:val="001857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857D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857D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1857DC"/>
    <w:rPr>
      <w:rFonts w:asciiTheme="majorHAnsi" w:eastAsiaTheme="majorEastAsia" w:hAnsiTheme="majorHAnsi" w:cstheme="majorBidi"/>
      <w:i/>
      <w:iCs/>
      <w:color w:val="4F81BD" w:themeColor="accent1"/>
      <w:spacing w:val="15"/>
      <w:sz w:val="24"/>
      <w:szCs w:val="24"/>
      <w:lang w:val="en-US" w:eastAsia="ja-JP"/>
    </w:rPr>
  </w:style>
  <w:style w:type="character" w:styleId="CommentReference">
    <w:name w:val="annotation reference"/>
    <w:basedOn w:val="DefaultParagraphFont"/>
    <w:uiPriority w:val="99"/>
    <w:semiHidden/>
    <w:unhideWhenUsed/>
    <w:rsid w:val="00EE0331"/>
    <w:rPr>
      <w:sz w:val="16"/>
      <w:szCs w:val="16"/>
    </w:rPr>
  </w:style>
  <w:style w:type="paragraph" w:styleId="CommentText">
    <w:name w:val="annotation text"/>
    <w:basedOn w:val="Normal"/>
    <w:link w:val="CommentTextChar"/>
    <w:uiPriority w:val="99"/>
    <w:semiHidden/>
    <w:unhideWhenUsed/>
    <w:rsid w:val="00EE0331"/>
    <w:pPr>
      <w:spacing w:line="240" w:lineRule="auto"/>
    </w:pPr>
    <w:rPr>
      <w:sz w:val="20"/>
      <w:szCs w:val="20"/>
    </w:rPr>
  </w:style>
  <w:style w:type="character" w:customStyle="1" w:styleId="CommentTextChar">
    <w:name w:val="Comment Text Char"/>
    <w:basedOn w:val="DefaultParagraphFont"/>
    <w:link w:val="CommentText"/>
    <w:uiPriority w:val="99"/>
    <w:semiHidden/>
    <w:rsid w:val="00EE0331"/>
    <w:rPr>
      <w:sz w:val="20"/>
      <w:szCs w:val="20"/>
    </w:rPr>
  </w:style>
  <w:style w:type="paragraph" w:styleId="CommentSubject">
    <w:name w:val="annotation subject"/>
    <w:basedOn w:val="CommentText"/>
    <w:next w:val="CommentText"/>
    <w:link w:val="CommentSubjectChar"/>
    <w:uiPriority w:val="99"/>
    <w:semiHidden/>
    <w:unhideWhenUsed/>
    <w:rsid w:val="00EE0331"/>
    <w:rPr>
      <w:b/>
      <w:bCs/>
    </w:rPr>
  </w:style>
  <w:style w:type="character" w:customStyle="1" w:styleId="CommentSubjectChar">
    <w:name w:val="Comment Subject Char"/>
    <w:basedOn w:val="CommentTextChar"/>
    <w:link w:val="CommentSubject"/>
    <w:uiPriority w:val="99"/>
    <w:semiHidden/>
    <w:rsid w:val="00EE0331"/>
    <w:rPr>
      <w:b/>
      <w:bCs/>
      <w:sz w:val="20"/>
      <w:szCs w:val="20"/>
    </w:rPr>
  </w:style>
  <w:style w:type="table" w:customStyle="1" w:styleId="TableGrid1">
    <w:name w:val="Table Grid1"/>
    <w:basedOn w:val="TableNormal"/>
    <w:next w:val="TableGrid"/>
    <w:uiPriority w:val="1"/>
    <w:rsid w:val="00FB6B00"/>
    <w:pPr>
      <w:spacing w:after="0" w:line="240" w:lineRule="auto"/>
    </w:pPr>
    <w:rPr>
      <w:rFonts w:cstheme="minorHAns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1845D7"/>
    <w:pPr>
      <w:spacing w:before="240" w:after="0" w:line="240" w:lineRule="auto"/>
    </w:pPr>
    <w:rPr>
      <w:rFonts w:ascii="Times New Roman" w:eastAsia="Times New Roman" w:hAnsi="Times New Roman" w:cs="Times New Roman"/>
      <w:b/>
      <w:bCs/>
      <w:i/>
      <w:iCs/>
      <w:sz w:val="24"/>
      <w:lang w:val="en-AU"/>
    </w:rPr>
  </w:style>
  <w:style w:type="character" w:customStyle="1" w:styleId="BodyTextChar">
    <w:name w:val="Body Text Char"/>
    <w:basedOn w:val="DefaultParagraphFont"/>
    <w:link w:val="BodyText"/>
    <w:rsid w:val="001845D7"/>
    <w:rPr>
      <w:rFonts w:ascii="Times New Roman" w:eastAsia="Times New Roman" w:hAnsi="Times New Roman" w:cs="Times New Roman"/>
      <w:b/>
      <w:bCs/>
      <w:i/>
      <w:iCs/>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8D924-F563-4469-A662-D61A49E66FA2}"/>
</file>

<file path=customXml/itemProps2.xml><?xml version="1.0" encoding="utf-8"?>
<ds:datastoreItem xmlns:ds="http://schemas.openxmlformats.org/officeDocument/2006/customXml" ds:itemID="{287192DE-841E-47E0-86E8-910EA43065F2}"/>
</file>

<file path=customXml/itemProps3.xml><?xml version="1.0" encoding="utf-8"?>
<ds:datastoreItem xmlns:ds="http://schemas.openxmlformats.org/officeDocument/2006/customXml" ds:itemID="{A9F906D7-A8BA-4BFE-99AA-41BB90CA45C0}"/>
</file>

<file path=customXml/itemProps4.xml><?xml version="1.0" encoding="utf-8"?>
<ds:datastoreItem xmlns:ds="http://schemas.openxmlformats.org/officeDocument/2006/customXml" ds:itemID="{BCCC6289-7416-4258-B5C0-DCC1D50373AD}"/>
</file>

<file path=docProps/app.xml><?xml version="1.0" encoding="utf-8"?>
<Properties xmlns="http://schemas.openxmlformats.org/officeDocument/2006/extended-properties" xmlns:vt="http://schemas.openxmlformats.org/officeDocument/2006/docPropsVTypes">
  <Template>Normal.dotm</Template>
  <TotalTime>0</TotalTime>
  <Pages>26</Pages>
  <Words>8339</Words>
  <Characters>47534</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Annexes: Independent Review of PACTAM</vt:lpstr>
    </vt:vector>
  </TitlesOfParts>
  <Company>AusAID</Company>
  <LinksUpToDate>false</LinksUpToDate>
  <CharactersWithSpaces>55762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 Independent Review of PACTAM</dc:title>
  <dc:creator>Ros</dc:creator>
  <cp:lastModifiedBy>Geraldine Gante</cp:lastModifiedBy>
  <cp:revision>2</cp:revision>
  <cp:lastPrinted>2012-01-15T23:26:00Z</cp:lastPrinted>
  <dcterms:created xsi:type="dcterms:W3CDTF">2012-05-02T05:31:00Z</dcterms:created>
  <dcterms:modified xsi:type="dcterms:W3CDTF">2012-05-02T05:31:00Z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WCMSPublicationSubCategory">
    <vt:lpwstr/>
  </property>
  <property fmtid="{D5CDD505-2E9C-101B-9397-08002B2CF9AE}" pid="6" name="Order">
    <vt:r8>192200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2" name="PublishingContactEmail">
    <vt:lpwstr/>
  </property>
  <property fmtid="{D5CDD505-2E9C-101B-9397-08002B2CF9AE}" pid="13" name="WCMSPrintedMedia">
    <vt:bool>false</vt:bool>
  </property>
  <property fmtid="{D5CDD505-2E9C-101B-9397-08002B2CF9AE}" pid="14" name="xd_Signature">
    <vt:bool>false</vt:bool>
  </property>
  <property fmtid="{D5CDD505-2E9C-101B-9397-08002B2CF9AE}" pid="15" name="WCMSIPSCategory">
    <vt:lpwstr/>
  </property>
  <property fmtid="{D5CDD505-2E9C-101B-9397-08002B2CF9AE}" pid="16" name="xd_ProgID">
    <vt:lpwstr/>
  </property>
  <property fmtid="{D5CDD505-2E9C-101B-9397-08002B2CF9AE}" pid="17" name="RSS Feed Link">
    <vt:lpwstr/>
  </property>
  <property fmtid="{D5CDD505-2E9C-101B-9397-08002B2CF9AE}" pid="18" name="WCMSDocumentLink">
    <vt:lpwstr/>
  </property>
  <property fmtid="{D5CDD505-2E9C-101B-9397-08002B2CF9AE}" pid="19" name="WCMSReportDisclaimer">
    <vt:bool>false</vt:bool>
  </property>
  <property fmtid="{D5CDD505-2E9C-101B-9397-08002B2CF9AE}" pid="20" name="PublishingVariationRelationshipLinkFieldID">
    <vt:lpwstr/>
  </property>
  <property fmtid="{D5CDD505-2E9C-101B-9397-08002B2CF9AE}" pid="21" name="WCMSPublicationCategory">
    <vt:lpwstr/>
  </property>
  <property fmtid="{D5CDD505-2E9C-101B-9397-08002B2CF9AE}" pid="22" name="WCMSElectronicMedia">
    <vt:bool>false</vt:bool>
  </property>
  <property fmtid="{D5CDD505-2E9C-101B-9397-08002B2CF9AE}" pid="23" name="_SourceUrl">
    <vt:lpwstr/>
  </property>
  <property fmtid="{D5CDD505-2E9C-101B-9397-08002B2CF9AE}" pid="24" name="_SharedFileIndex">
    <vt:lpwstr/>
  </property>
  <property fmtid="{D5CDD505-2E9C-101B-9397-08002B2CF9AE}" pid="25" name="Comments">
    <vt:lpwstr/>
  </property>
  <property fmtid="{D5CDD505-2E9C-101B-9397-08002B2CF9AE}" pid="26" name="PublishingPageLayout">
    <vt:lpwstr/>
  </property>
  <property fmtid="{D5CDD505-2E9C-101B-9397-08002B2CF9AE}" pid="27" name="WCMSCountry">
    <vt:lpwstr/>
  </property>
  <property fmtid="{D5CDD505-2E9C-101B-9397-08002B2CF9AE}" pid="28" name="WCMSSourceId">
    <vt:lpwstr/>
  </property>
  <property fmtid="{D5CDD505-2E9C-101B-9397-08002B2CF9AE}" pid="29" name="WCMSLatest">
    <vt:bool>false</vt:bool>
  </property>
  <property fmtid="{D5CDD505-2E9C-101B-9397-08002B2CF9AE}" pid="30" name="WCMSPublicationFormat">
    <vt:lpwstr/>
  </property>
  <property fmtid="{D5CDD505-2E9C-101B-9397-08002B2CF9AE}" pid="31" name="AusAIDPageSubjectMetadata">
    <vt:lpwstr/>
  </property>
  <property fmtid="{D5CDD505-2E9C-101B-9397-08002B2CF9AE}" pid="32" name="AusAIDCategoryMetadata">
    <vt:lpwstr/>
  </property>
  <property fmtid="{D5CDD505-2E9C-101B-9397-08002B2CF9AE}" pid="33" name="AusAIDDocumentTypeMetaData">
    <vt:lpwstr/>
  </property>
  <property fmtid="{D5CDD505-2E9C-101B-9397-08002B2CF9AE}" pid="34" name="WCMSLanguage">
    <vt:lpwstr/>
  </property>
  <property fmtid="{D5CDD505-2E9C-101B-9397-08002B2CF9AE}" pid="35" name="TemplateUrl">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y fmtid="{D5CDD505-2E9C-101B-9397-08002B2CF9AE}" pid="47" name="PublishingContactName">
    <vt:lpwstr/>
  </property>
  <property fmtid="{D5CDD505-2E9C-101B-9397-08002B2CF9AE}" pid="48" name="WCMSRegion">
    <vt:lpwstr/>
  </property>
  <property fmtid="{D5CDD505-2E9C-101B-9397-08002B2CF9AE}" pid="49" name="WCMSPublicationAuthor">
    <vt:lpwstr/>
  </property>
</Properties>
</file>