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14:paraId="5D218A25" w14:textId="5FE6F9AD" w:rsidR="00164842" w:rsidRPr="00683654" w:rsidRDefault="005C616C" w:rsidP="00904DC7">
      <w:pPr>
        <w:jc w:val="center"/>
        <w:rPr>
          <w:b/>
          <w:sz w:val="28"/>
          <w:szCs w:val="28"/>
        </w:rPr>
      </w:pPr>
      <w:r w:rsidRPr="005C616C">
        <w:rPr>
          <w:rFonts w:ascii="Calibri" w:hAnsi="Calibri" w:cs="Calibri"/>
          <w:i/>
          <w:noProof/>
          <w:sz w:val="24"/>
          <w:szCs w:val="24"/>
          <w:lang w:eastAsia="en-AU"/>
        </w:rPr>
        <mc:AlternateContent>
          <mc:Choice Requires="wps">
            <w:drawing>
              <wp:anchor distT="45720" distB="45720" distL="114300" distR="114300" simplePos="0" relativeHeight="251659264" behindDoc="0" locked="0" layoutInCell="1" allowOverlap="1" wp14:anchorId="65330121" wp14:editId="5DC27162">
                <wp:simplePos x="0" y="0"/>
                <wp:positionH relativeFrom="column">
                  <wp:posOffset>-434340</wp:posOffset>
                </wp:positionH>
                <wp:positionV relativeFrom="paragraph">
                  <wp:posOffset>480060</wp:posOffset>
                </wp:positionV>
                <wp:extent cx="6297930" cy="982345"/>
                <wp:effectExtent l="0" t="0" r="2667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930" cy="982345"/>
                        </a:xfrm>
                        <a:prstGeom prst="rect">
                          <a:avLst/>
                        </a:prstGeom>
                        <a:solidFill>
                          <a:srgbClr val="FFFFFF"/>
                        </a:solidFill>
                        <a:ln w="9525">
                          <a:solidFill>
                            <a:srgbClr val="000000"/>
                          </a:solidFill>
                          <a:miter lim="800000"/>
                          <a:headEnd/>
                          <a:tailEnd/>
                        </a:ln>
                      </wps:spPr>
                      <wps:txbx>
                        <w:txbxContent>
                          <w:p w14:paraId="14C834A4" w14:textId="5B9BBC62" w:rsidR="005C616C" w:rsidRPr="008A3D32" w:rsidRDefault="005C616C" w:rsidP="00587D55">
                            <w:pPr>
                              <w:jc w:val="center"/>
                              <w:rPr>
                                <w:rFonts w:ascii="Calibri" w:hAnsi="Calibri" w:cs="Calibri"/>
                                <w:i/>
                                <w:sz w:val="24"/>
                                <w:szCs w:val="24"/>
                              </w:rPr>
                            </w:pPr>
                            <w:r>
                              <w:rPr>
                                <w:rFonts w:ascii="Calibri" w:hAnsi="Calibri" w:cs="Calibri"/>
                                <w:i/>
                                <w:sz w:val="24"/>
                                <w:szCs w:val="24"/>
                              </w:rPr>
                              <w:t>This document is intended to provide advice to the market about key elements of the design of the Nauru Health System Support Project (NHSSP).   A more comprehensive design will be provided to those organisations successful at the Request for Expressions of Interest (REOI) stage and invited to participate in the subsequent Request for Tender (RFT).</w:t>
                            </w:r>
                          </w:p>
                          <w:p w14:paraId="5F9846DA" w14:textId="77777777" w:rsidR="005C616C" w:rsidRDefault="005C61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30121" id="_x0000_t202" coordsize="21600,21600" o:spt="202" path="m,l,21600r21600,l21600,xe">
                <v:stroke joinstyle="miter"/>
                <v:path gradientshapeok="t" o:connecttype="rect"/>
              </v:shapetype>
              <v:shape id="Text Box 2" o:spid="_x0000_s1026" type="#_x0000_t202" style="position:absolute;left:0;text-align:left;margin-left:-34.2pt;margin-top:37.8pt;width:495.9pt;height:77.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">
                <v:textbox>
                  <w:txbxContent>
                    <w:p w14:paraId="14C834A4" w14:textId="5B9BBC62" w:rsidR="005C616C" w:rsidRPr="008A3D32" w:rsidRDefault="005C616C" w:rsidP="00587D55">
                      <w:pPr>
                        <w:jc w:val="center"/>
                        <w:rPr>
                          <w:rFonts w:ascii="Calibri" w:hAnsi="Calibri" w:cs="Calibri"/>
                          <w:i/>
                          <w:sz w:val="24"/>
                          <w:szCs w:val="24"/>
                        </w:rPr>
                      </w:pPr>
                      <w:r>
                        <w:rPr>
                          <w:rFonts w:ascii="Calibri" w:hAnsi="Calibri" w:cs="Calibri"/>
                          <w:i/>
                          <w:sz w:val="24"/>
                          <w:szCs w:val="24"/>
                        </w:rPr>
                        <w:t xml:space="preserve">This document is intended to provide </w:t>
                      </w:r>
                      <w:bookmarkStart w:id="1" w:name="_GoBack"/>
                      <w:bookmarkEnd w:id="1"/>
                      <w:r>
                        <w:rPr>
                          <w:rFonts w:ascii="Calibri" w:hAnsi="Calibri" w:cs="Calibri"/>
                          <w:i/>
                          <w:sz w:val="24"/>
                          <w:szCs w:val="24"/>
                        </w:rPr>
                        <w:t>advice to the market about key elements of the design of the Nauru Health System Support Project (NHSSP).   A more comprehensive design will be provided to those organisations successful at the Request for Expressions of Interest (REOI) stage and invited to participate in the subsequent Request for Tender (RFT).</w:t>
                      </w:r>
                    </w:p>
                    <w:p w14:paraId="5F9846DA" w14:textId="77777777" w:rsidR="005C616C" w:rsidRDefault="005C616C"/>
                  </w:txbxContent>
                </v:textbox>
                <w10:wrap type="square"/>
              </v:shape>
            </w:pict>
          </mc:Fallback>
        </mc:AlternateContent>
      </w:r>
      <w:r w:rsidR="00384915" w:rsidRPr="00683654">
        <w:rPr>
          <w:b/>
          <w:sz w:val="28"/>
          <w:szCs w:val="28"/>
        </w:rPr>
        <w:t xml:space="preserve">Nauru Health </w:t>
      </w:r>
      <w:r w:rsidR="00904DC7">
        <w:rPr>
          <w:b/>
          <w:sz w:val="28"/>
          <w:szCs w:val="28"/>
        </w:rPr>
        <w:t xml:space="preserve">System </w:t>
      </w:r>
      <w:r w:rsidR="00265954">
        <w:rPr>
          <w:b/>
          <w:sz w:val="28"/>
          <w:szCs w:val="28"/>
        </w:rPr>
        <w:t>Support Project</w:t>
      </w:r>
      <w:r w:rsidR="00384915" w:rsidRPr="00683654">
        <w:rPr>
          <w:b/>
          <w:sz w:val="28"/>
          <w:szCs w:val="28"/>
        </w:rPr>
        <w:t xml:space="preserve"> </w:t>
      </w:r>
      <w:r w:rsidR="00A15895">
        <w:rPr>
          <w:b/>
          <w:sz w:val="28"/>
          <w:szCs w:val="28"/>
        </w:rPr>
        <w:t>–</w:t>
      </w:r>
      <w:r w:rsidR="00384915" w:rsidRPr="00683654">
        <w:rPr>
          <w:b/>
          <w:sz w:val="28"/>
          <w:szCs w:val="28"/>
        </w:rPr>
        <w:t xml:space="preserve"> </w:t>
      </w:r>
      <w:r w:rsidR="00A15895">
        <w:rPr>
          <w:b/>
          <w:sz w:val="28"/>
          <w:szCs w:val="28"/>
        </w:rPr>
        <w:t xml:space="preserve">Design </w:t>
      </w:r>
      <w:r w:rsidR="00384915" w:rsidRPr="00683654">
        <w:rPr>
          <w:b/>
          <w:sz w:val="28"/>
          <w:szCs w:val="28"/>
        </w:rPr>
        <w:t>Summary</w:t>
      </w:r>
    </w:p>
    <w:bookmarkEnd w:id="0"/>
    <w:p w14:paraId="6ABDA759" w14:textId="77777777" w:rsidR="00A15895" w:rsidRDefault="00A15895" w:rsidP="00384915">
      <w:pPr>
        <w:rPr>
          <w:rFonts w:ascii="Calibri" w:hAnsi="Calibri" w:cs="Calibri"/>
          <w:b/>
          <w:sz w:val="24"/>
          <w:szCs w:val="24"/>
        </w:rPr>
      </w:pPr>
    </w:p>
    <w:p w14:paraId="08C9EF7B" w14:textId="77777777" w:rsidR="00683654" w:rsidRPr="00001064" w:rsidRDefault="0056191F" w:rsidP="00384915">
      <w:pPr>
        <w:rPr>
          <w:rFonts w:ascii="Calibri" w:hAnsi="Calibri" w:cs="Calibri"/>
          <w:b/>
          <w:sz w:val="24"/>
          <w:szCs w:val="24"/>
        </w:rPr>
      </w:pPr>
      <w:r w:rsidRPr="00001064">
        <w:rPr>
          <w:rFonts w:ascii="Calibri" w:hAnsi="Calibri" w:cs="Calibri"/>
          <w:b/>
          <w:sz w:val="24"/>
          <w:szCs w:val="24"/>
        </w:rPr>
        <w:t>Background and Context</w:t>
      </w:r>
    </w:p>
    <w:p w14:paraId="45F4F59C" w14:textId="609604CF" w:rsidR="00EF446A" w:rsidRDefault="00384915" w:rsidP="00001064">
      <w:pPr>
        <w:spacing w:before="120" w:after="60" w:line="260" w:lineRule="atLeast"/>
        <w:rPr>
          <w:rFonts w:ascii="Calibri" w:hAnsi="Calibri" w:cs="Calibri"/>
        </w:rPr>
      </w:pPr>
      <w:r w:rsidRPr="00D854DB">
        <w:rPr>
          <w:rFonts w:ascii="Calibri" w:hAnsi="Calibri" w:cs="Calibri"/>
        </w:rPr>
        <w:t>N</w:t>
      </w:r>
      <w:r>
        <w:rPr>
          <w:rFonts w:ascii="Calibri" w:hAnsi="Calibri" w:cs="Calibri"/>
        </w:rPr>
        <w:t>on-Communicable diseases (N</w:t>
      </w:r>
      <w:r w:rsidRPr="00D854DB">
        <w:rPr>
          <w:rFonts w:ascii="Calibri" w:hAnsi="Calibri" w:cs="Calibri"/>
        </w:rPr>
        <w:t>CDs</w:t>
      </w:r>
      <w:r>
        <w:rPr>
          <w:rFonts w:ascii="Calibri" w:hAnsi="Calibri" w:cs="Calibri"/>
        </w:rPr>
        <w:t>)</w:t>
      </w:r>
      <w:r w:rsidRPr="00D854DB">
        <w:rPr>
          <w:rFonts w:ascii="Calibri" w:hAnsi="Calibri" w:cs="Calibri"/>
        </w:rPr>
        <w:t xml:space="preserve"> are Nauru’s most critical health issue</w:t>
      </w:r>
      <w:r w:rsidR="00EF446A">
        <w:rPr>
          <w:rFonts w:ascii="Calibri" w:hAnsi="Calibri" w:cs="Calibri"/>
        </w:rPr>
        <w:t>. Nauru has high prevalence rates</w:t>
      </w:r>
      <w:r w:rsidR="00EF446A" w:rsidRPr="00EF446A">
        <w:rPr>
          <w:rFonts w:ascii="Calibri" w:hAnsi="Calibri" w:cs="Calibri"/>
        </w:rPr>
        <w:t xml:space="preserve"> </w:t>
      </w:r>
      <w:r w:rsidR="00EF446A">
        <w:rPr>
          <w:rFonts w:ascii="Calibri" w:hAnsi="Calibri" w:cs="Calibri"/>
        </w:rPr>
        <w:t xml:space="preserve">of </w:t>
      </w:r>
      <w:r w:rsidR="00EF446A" w:rsidRPr="00D854DB">
        <w:rPr>
          <w:rFonts w:ascii="Calibri" w:hAnsi="Calibri" w:cs="Calibri"/>
        </w:rPr>
        <w:t>cardio vascular disease, respiratory disease and, particularly, diabetes</w:t>
      </w:r>
      <w:r w:rsidR="00EF446A">
        <w:rPr>
          <w:rFonts w:ascii="Calibri" w:hAnsi="Calibri" w:cs="Calibri"/>
        </w:rPr>
        <w:t>. NCDs are a</w:t>
      </w:r>
      <w:r w:rsidRPr="00D854DB">
        <w:rPr>
          <w:rFonts w:ascii="Calibri" w:hAnsi="Calibri" w:cs="Calibri"/>
        </w:rPr>
        <w:t xml:space="preserve"> major cause of premature death.</w:t>
      </w:r>
      <w:r>
        <w:rPr>
          <w:rFonts w:ascii="Calibri" w:hAnsi="Calibri" w:cs="Calibri"/>
        </w:rPr>
        <w:t xml:space="preserve"> </w:t>
      </w:r>
      <w:r w:rsidRPr="00D854DB">
        <w:rPr>
          <w:rFonts w:ascii="Calibri" w:hAnsi="Calibri" w:cs="Calibri"/>
        </w:rPr>
        <w:t xml:space="preserve">Recent estimates suggest the probability of dying between the ages </w:t>
      </w:r>
      <w:r w:rsidR="006442EE">
        <w:rPr>
          <w:rFonts w:ascii="Calibri" w:hAnsi="Calibri" w:cs="Calibri"/>
        </w:rPr>
        <w:t xml:space="preserve">of </w:t>
      </w:r>
      <w:r w:rsidRPr="00D854DB">
        <w:rPr>
          <w:rFonts w:ascii="Calibri" w:hAnsi="Calibri" w:cs="Calibri"/>
        </w:rPr>
        <w:t xml:space="preserve">30 and 70 from </w:t>
      </w:r>
      <w:r w:rsidR="006442EE">
        <w:rPr>
          <w:rFonts w:ascii="Calibri" w:hAnsi="Calibri" w:cs="Calibri"/>
        </w:rPr>
        <w:t xml:space="preserve">one of </w:t>
      </w:r>
      <w:r w:rsidRPr="00D854DB">
        <w:rPr>
          <w:rFonts w:ascii="Calibri" w:hAnsi="Calibri" w:cs="Calibri"/>
        </w:rPr>
        <w:t>the main NCDs</w:t>
      </w:r>
      <w:r w:rsidR="009D5FFB">
        <w:rPr>
          <w:rFonts w:ascii="Calibri" w:hAnsi="Calibri" w:cs="Calibri"/>
        </w:rPr>
        <w:t xml:space="preserve"> </w:t>
      </w:r>
      <w:r w:rsidRPr="00D854DB">
        <w:rPr>
          <w:rFonts w:ascii="Calibri" w:hAnsi="Calibri" w:cs="Calibri"/>
        </w:rPr>
        <w:t>is 71</w:t>
      </w:r>
      <w:r>
        <w:rPr>
          <w:rFonts w:ascii="Calibri" w:hAnsi="Calibri" w:cs="Calibri"/>
        </w:rPr>
        <w:t xml:space="preserve"> </w:t>
      </w:r>
      <w:r w:rsidRPr="00D854DB">
        <w:rPr>
          <w:rFonts w:ascii="Calibri" w:hAnsi="Calibri" w:cs="Calibri"/>
        </w:rPr>
        <w:t>per</w:t>
      </w:r>
      <w:r>
        <w:rPr>
          <w:rFonts w:ascii="Calibri" w:hAnsi="Calibri" w:cs="Calibri"/>
        </w:rPr>
        <w:t xml:space="preserve"> </w:t>
      </w:r>
      <w:r w:rsidRPr="00D854DB">
        <w:rPr>
          <w:rFonts w:ascii="Calibri" w:hAnsi="Calibri" w:cs="Calibri"/>
        </w:rPr>
        <w:t xml:space="preserve">cent. </w:t>
      </w:r>
      <w:bookmarkStart w:id="1" w:name="_Hlk511304309"/>
      <w:r w:rsidR="00683654" w:rsidRPr="00D854DB">
        <w:rPr>
          <w:rFonts w:ascii="Calibri" w:hAnsi="Calibri" w:cs="Calibri"/>
        </w:rPr>
        <w:t>Incomplete MHMS data from 2016 estimated there were 260 severely physically disabled people</w:t>
      </w:r>
      <w:r w:rsidR="006442EE">
        <w:rPr>
          <w:rFonts w:ascii="Calibri" w:hAnsi="Calibri" w:cs="Calibri"/>
        </w:rPr>
        <w:t xml:space="preserve"> in Nauru</w:t>
      </w:r>
      <w:r w:rsidR="00683654">
        <w:rPr>
          <w:rFonts w:ascii="Calibri" w:hAnsi="Calibri" w:cs="Calibri"/>
        </w:rPr>
        <w:t>,</w:t>
      </w:r>
      <w:r w:rsidR="00683654" w:rsidRPr="00D854DB">
        <w:rPr>
          <w:rFonts w:ascii="Calibri" w:hAnsi="Calibri" w:cs="Calibri"/>
        </w:rPr>
        <w:t xml:space="preserve"> caused mainly by NCDs (46 </w:t>
      </w:r>
      <w:r w:rsidR="00683654">
        <w:rPr>
          <w:rFonts w:ascii="Calibri" w:hAnsi="Calibri" w:cs="Calibri"/>
        </w:rPr>
        <w:t>per cent</w:t>
      </w:r>
      <w:r w:rsidR="00683654" w:rsidRPr="00D854DB">
        <w:rPr>
          <w:rFonts w:ascii="Calibri" w:hAnsi="Calibri" w:cs="Calibri"/>
        </w:rPr>
        <w:t>).</w:t>
      </w:r>
      <w:r w:rsidR="00683654">
        <w:rPr>
          <w:rFonts w:ascii="Calibri" w:hAnsi="Calibri" w:cs="Calibri"/>
        </w:rPr>
        <w:t xml:space="preserve"> </w:t>
      </w:r>
      <w:bookmarkEnd w:id="1"/>
    </w:p>
    <w:p w14:paraId="617F36CA" w14:textId="139CFDC0" w:rsidR="00EF446A" w:rsidRDefault="00EF446A" w:rsidP="00001064">
      <w:pPr>
        <w:spacing w:before="120" w:after="60" w:line="260" w:lineRule="atLeast"/>
        <w:rPr>
          <w:rFonts w:ascii="Calibri" w:hAnsi="Calibri" w:cs="Calibri"/>
        </w:rPr>
      </w:pPr>
      <w:r w:rsidRPr="00D854DB">
        <w:rPr>
          <w:rFonts w:ascii="Calibri" w:hAnsi="Calibri" w:cs="Calibri"/>
        </w:rPr>
        <w:t>While patients with established pathology need specific management, crucially, much of the future burden of NCDs is preventable.</w:t>
      </w:r>
      <w:r w:rsidR="00683654" w:rsidRPr="00683654">
        <w:rPr>
          <w:rFonts w:ascii="Calibri" w:hAnsi="Calibri" w:cs="Calibri"/>
        </w:rPr>
        <w:t xml:space="preserve"> </w:t>
      </w:r>
      <w:r w:rsidR="00683654" w:rsidRPr="00D854DB">
        <w:rPr>
          <w:rFonts w:ascii="Calibri" w:hAnsi="Calibri" w:cs="Calibri"/>
        </w:rPr>
        <w:t xml:space="preserve">The 2016 </w:t>
      </w:r>
      <w:r w:rsidR="006442EE">
        <w:rPr>
          <w:rFonts w:ascii="Calibri" w:hAnsi="Calibri" w:cs="Calibri"/>
        </w:rPr>
        <w:t>Non-Communicable Disease Risk Factors Survey (</w:t>
      </w:r>
      <w:r w:rsidR="00683654" w:rsidRPr="00D854DB">
        <w:rPr>
          <w:rFonts w:ascii="Calibri" w:hAnsi="Calibri" w:cs="Calibri"/>
        </w:rPr>
        <w:t>STEPS survey</w:t>
      </w:r>
      <w:r w:rsidR="006442EE">
        <w:rPr>
          <w:rFonts w:ascii="Calibri" w:hAnsi="Calibri" w:cs="Calibri"/>
        </w:rPr>
        <w:t>)</w:t>
      </w:r>
      <w:r w:rsidR="00683654" w:rsidRPr="00D854DB">
        <w:rPr>
          <w:rFonts w:ascii="Calibri" w:hAnsi="Calibri" w:cs="Calibri"/>
        </w:rPr>
        <w:t xml:space="preserve"> (unpublished) did not show any significant improvements in key behavioural risk factors for NCDs.</w:t>
      </w:r>
      <w:r w:rsidR="00683654">
        <w:rPr>
          <w:rFonts w:ascii="Calibri" w:hAnsi="Calibri" w:cs="Calibri"/>
        </w:rPr>
        <w:t xml:space="preserve"> Indicators for p</w:t>
      </w:r>
      <w:r w:rsidRPr="00D854DB">
        <w:rPr>
          <w:rFonts w:ascii="Calibri" w:hAnsi="Calibri" w:cs="Calibri"/>
        </w:rPr>
        <w:t>redetermining conditions and lifestyle</w:t>
      </w:r>
      <w:r w:rsidR="00683654">
        <w:rPr>
          <w:rFonts w:ascii="Calibri" w:hAnsi="Calibri" w:cs="Calibri"/>
        </w:rPr>
        <w:t xml:space="preserve"> choices suggest </w:t>
      </w:r>
      <w:r w:rsidRPr="00D854DB">
        <w:rPr>
          <w:rFonts w:ascii="Calibri" w:hAnsi="Calibri" w:cs="Calibri"/>
        </w:rPr>
        <w:t>that the health status is unlikely to improve and, indeed, may worsen given that there is international evidence of a trans</w:t>
      </w:r>
      <w:r>
        <w:rPr>
          <w:rFonts w:ascii="Calibri" w:hAnsi="Calibri" w:cs="Calibri"/>
        </w:rPr>
        <w:t>-</w:t>
      </w:r>
      <w:r w:rsidRPr="00D854DB">
        <w:rPr>
          <w:rFonts w:ascii="Calibri" w:hAnsi="Calibri" w:cs="Calibri"/>
        </w:rPr>
        <w:t>generational effect on population health.</w:t>
      </w:r>
      <w:r>
        <w:rPr>
          <w:rFonts w:ascii="Calibri" w:hAnsi="Calibri" w:cs="Calibri"/>
        </w:rPr>
        <w:t xml:space="preserve"> </w:t>
      </w:r>
    </w:p>
    <w:p w14:paraId="6865CA68" w14:textId="5DE35DBF" w:rsidR="00384915" w:rsidRPr="00D854DB" w:rsidRDefault="00384915" w:rsidP="00001064">
      <w:pPr>
        <w:spacing w:before="120" w:after="60" w:line="260" w:lineRule="atLeast"/>
        <w:rPr>
          <w:rFonts w:ascii="Calibri" w:hAnsi="Calibri" w:cs="Calibri"/>
        </w:rPr>
      </w:pPr>
      <w:r w:rsidRPr="00D854DB">
        <w:rPr>
          <w:rFonts w:ascii="Calibri" w:hAnsi="Calibri" w:cs="Calibri"/>
        </w:rPr>
        <w:t>Over 80 per</w:t>
      </w:r>
      <w:r>
        <w:rPr>
          <w:rFonts w:ascii="Calibri" w:hAnsi="Calibri" w:cs="Calibri"/>
        </w:rPr>
        <w:t xml:space="preserve"> </w:t>
      </w:r>
      <w:r w:rsidRPr="00D854DB">
        <w:rPr>
          <w:rFonts w:ascii="Calibri" w:hAnsi="Calibri" w:cs="Calibri"/>
        </w:rPr>
        <w:t xml:space="preserve">cent of the population </w:t>
      </w:r>
      <w:r w:rsidR="006442EE">
        <w:rPr>
          <w:rFonts w:ascii="Calibri" w:hAnsi="Calibri" w:cs="Calibri"/>
        </w:rPr>
        <w:t xml:space="preserve">of Nauru </w:t>
      </w:r>
      <w:r w:rsidRPr="00D854DB">
        <w:rPr>
          <w:rFonts w:ascii="Calibri" w:hAnsi="Calibri" w:cs="Calibri"/>
        </w:rPr>
        <w:t xml:space="preserve">is overweight or obese </w:t>
      </w:r>
      <w:r w:rsidR="00683654">
        <w:rPr>
          <w:rFonts w:ascii="Calibri" w:hAnsi="Calibri" w:cs="Calibri"/>
        </w:rPr>
        <w:t>and o</w:t>
      </w:r>
      <w:r w:rsidR="00683654" w:rsidRPr="00D854DB">
        <w:rPr>
          <w:rFonts w:ascii="Calibri" w:hAnsi="Calibri" w:cs="Calibri"/>
        </w:rPr>
        <w:t xml:space="preserve">ver 95 </w:t>
      </w:r>
      <w:r w:rsidR="00683654">
        <w:rPr>
          <w:rFonts w:ascii="Calibri" w:hAnsi="Calibri" w:cs="Calibri"/>
        </w:rPr>
        <w:t>per cent</w:t>
      </w:r>
      <w:r w:rsidR="00683654" w:rsidRPr="00D854DB">
        <w:rPr>
          <w:rFonts w:ascii="Calibri" w:hAnsi="Calibri" w:cs="Calibri"/>
        </w:rPr>
        <w:t xml:space="preserve"> of the population eat a diet deficient in fruit and vegetables and high in salt, sugar and trans fats. With around half of the adult population using tobacco, Nauru has one of the highest rates of tobacco use in the Pacific Islands. </w:t>
      </w:r>
      <w:r w:rsidRPr="00D854DB">
        <w:rPr>
          <w:rFonts w:ascii="Calibri" w:hAnsi="Calibri" w:cs="Calibri"/>
        </w:rPr>
        <w:t xml:space="preserve">How Nauru tackles the avoidable risk factors of poor nutrition, physical activity, tobacco and alcohol in the </w:t>
      </w:r>
      <w:r>
        <w:rPr>
          <w:rFonts w:ascii="Calibri" w:hAnsi="Calibri" w:cs="Calibri"/>
        </w:rPr>
        <w:t>short-term</w:t>
      </w:r>
      <w:r w:rsidRPr="00D854DB">
        <w:rPr>
          <w:rFonts w:ascii="Calibri" w:hAnsi="Calibri" w:cs="Calibri"/>
        </w:rPr>
        <w:t xml:space="preserve">, and how well its primary health care facilities manage NCDs to prevent or delay complications, will impact on the demand for health services and health costs in the </w:t>
      </w:r>
      <w:r>
        <w:rPr>
          <w:rFonts w:ascii="Calibri" w:hAnsi="Calibri" w:cs="Calibri"/>
        </w:rPr>
        <w:t>long-term</w:t>
      </w:r>
      <w:r w:rsidRPr="00D854DB">
        <w:rPr>
          <w:rFonts w:ascii="Calibri" w:hAnsi="Calibri" w:cs="Calibri"/>
        </w:rPr>
        <w:t>.</w:t>
      </w:r>
      <w:r>
        <w:rPr>
          <w:rFonts w:ascii="Calibri" w:hAnsi="Calibri" w:cs="Calibri"/>
        </w:rPr>
        <w:t xml:space="preserve"> </w:t>
      </w:r>
    </w:p>
    <w:p w14:paraId="2412EE9F" w14:textId="77777777" w:rsidR="00384915" w:rsidRPr="009D5FFB" w:rsidRDefault="00384915" w:rsidP="00001064">
      <w:pPr>
        <w:pStyle w:val="ListBullet"/>
        <w:spacing w:before="120" w:after="60" w:line="260" w:lineRule="atLeast"/>
        <w:rPr>
          <w:rFonts w:ascii="Calibri" w:eastAsiaTheme="minorHAnsi" w:hAnsi="Calibri" w:cs="Calibri"/>
          <w:color w:val="auto"/>
          <w:sz w:val="22"/>
          <w:szCs w:val="22"/>
          <w:lang w:val="en-GB" w:eastAsia="en-US"/>
        </w:rPr>
      </w:pPr>
      <w:r w:rsidRPr="002A3245">
        <w:rPr>
          <w:rFonts w:ascii="Calibri" w:eastAsiaTheme="minorHAnsi" w:hAnsi="Calibri" w:cs="Calibri"/>
          <w:color w:val="auto"/>
          <w:sz w:val="22"/>
          <w:szCs w:val="22"/>
          <w:lang w:val="en-GB" w:eastAsia="en-US"/>
        </w:rPr>
        <w:t>The extensive pressures placed on the health system in recent years, including the fire in 2013 that destroyed stores, pharmacy and medical records in the R</w:t>
      </w:r>
      <w:r w:rsidR="00E95322">
        <w:rPr>
          <w:rFonts w:ascii="Calibri" w:eastAsiaTheme="minorHAnsi" w:hAnsi="Calibri" w:cs="Calibri"/>
          <w:color w:val="auto"/>
          <w:sz w:val="22"/>
          <w:szCs w:val="22"/>
          <w:lang w:val="en-GB" w:eastAsia="en-US"/>
        </w:rPr>
        <w:t>epub</w:t>
      </w:r>
      <w:r w:rsidR="004A0FB7">
        <w:rPr>
          <w:rFonts w:ascii="Calibri" w:eastAsiaTheme="minorHAnsi" w:hAnsi="Calibri" w:cs="Calibri"/>
          <w:color w:val="auto"/>
          <w:sz w:val="22"/>
          <w:szCs w:val="22"/>
          <w:lang w:val="en-GB" w:eastAsia="en-US"/>
        </w:rPr>
        <w:t>lic of Nauru (R</w:t>
      </w:r>
      <w:r w:rsidRPr="002A3245">
        <w:rPr>
          <w:rFonts w:ascii="Calibri" w:eastAsiaTheme="minorHAnsi" w:hAnsi="Calibri" w:cs="Calibri"/>
          <w:color w:val="auto"/>
          <w:sz w:val="22"/>
          <w:szCs w:val="22"/>
          <w:lang w:val="en-GB" w:eastAsia="en-US"/>
        </w:rPr>
        <w:t>ON</w:t>
      </w:r>
      <w:r w:rsidR="004A0FB7">
        <w:rPr>
          <w:rFonts w:ascii="Calibri" w:eastAsiaTheme="minorHAnsi" w:hAnsi="Calibri" w:cs="Calibri"/>
          <w:color w:val="auto"/>
          <w:sz w:val="22"/>
          <w:szCs w:val="22"/>
          <w:lang w:val="en-GB" w:eastAsia="en-US"/>
        </w:rPr>
        <w:t>)</w:t>
      </w:r>
      <w:r w:rsidRPr="002A3245">
        <w:rPr>
          <w:rFonts w:ascii="Calibri" w:eastAsiaTheme="minorHAnsi" w:hAnsi="Calibri" w:cs="Calibri"/>
          <w:color w:val="auto"/>
          <w:sz w:val="22"/>
          <w:szCs w:val="22"/>
          <w:lang w:val="en-GB" w:eastAsia="en-US"/>
        </w:rPr>
        <w:t xml:space="preserve"> Hospital, have meant that capacity/capability remains low</w:t>
      </w:r>
      <w:r w:rsidR="0060052C">
        <w:rPr>
          <w:rFonts w:ascii="Calibri" w:eastAsiaTheme="minorHAnsi" w:hAnsi="Calibri" w:cs="Calibri"/>
          <w:color w:val="auto"/>
          <w:sz w:val="22"/>
          <w:szCs w:val="22"/>
          <w:lang w:val="en-GB" w:eastAsia="en-US"/>
        </w:rPr>
        <w:t xml:space="preserve"> and</w:t>
      </w:r>
      <w:r w:rsidRPr="002A3245">
        <w:rPr>
          <w:rFonts w:ascii="Calibri" w:eastAsiaTheme="minorHAnsi" w:hAnsi="Calibri" w:cs="Calibri"/>
          <w:color w:val="auto"/>
          <w:sz w:val="22"/>
          <w:szCs w:val="22"/>
          <w:lang w:val="en-GB" w:eastAsia="en-US"/>
        </w:rPr>
        <w:t xml:space="preserve"> </w:t>
      </w:r>
      <w:r w:rsidR="0060052C">
        <w:rPr>
          <w:rFonts w:ascii="Calibri" w:eastAsiaTheme="minorHAnsi" w:hAnsi="Calibri" w:cs="Calibri"/>
          <w:color w:val="auto"/>
          <w:sz w:val="22"/>
          <w:szCs w:val="22"/>
          <w:lang w:val="en-GB" w:eastAsia="en-US"/>
        </w:rPr>
        <w:t xml:space="preserve">health </w:t>
      </w:r>
      <w:r w:rsidRPr="002A3245">
        <w:rPr>
          <w:rFonts w:ascii="Calibri" w:eastAsiaTheme="minorHAnsi" w:hAnsi="Calibri" w:cs="Calibri"/>
          <w:color w:val="auto"/>
          <w:sz w:val="22"/>
          <w:szCs w:val="22"/>
          <w:lang w:val="en-GB" w:eastAsia="en-US"/>
        </w:rPr>
        <w:t xml:space="preserve">system development </w:t>
      </w:r>
      <w:r w:rsidR="009D5FFB">
        <w:rPr>
          <w:rFonts w:ascii="Calibri" w:eastAsiaTheme="minorHAnsi" w:hAnsi="Calibri" w:cs="Calibri"/>
          <w:color w:val="auto"/>
          <w:sz w:val="22"/>
          <w:szCs w:val="22"/>
          <w:lang w:val="en-GB" w:eastAsia="en-US"/>
        </w:rPr>
        <w:t>is a</w:t>
      </w:r>
      <w:r w:rsidRPr="002A3245">
        <w:rPr>
          <w:rFonts w:ascii="Calibri" w:eastAsiaTheme="minorHAnsi" w:hAnsi="Calibri" w:cs="Calibri"/>
          <w:color w:val="auto"/>
          <w:sz w:val="22"/>
          <w:szCs w:val="22"/>
          <w:lang w:val="en-GB" w:eastAsia="en-US"/>
        </w:rPr>
        <w:t xml:space="preserve"> major challenge. This covers the whole range of systems, including planning, budgeting, </w:t>
      </w:r>
      <w:r w:rsidR="0060052C" w:rsidRPr="002A3245">
        <w:rPr>
          <w:rFonts w:ascii="Calibri" w:eastAsiaTheme="minorHAnsi" w:hAnsi="Calibri" w:cs="Calibri"/>
          <w:color w:val="auto"/>
          <w:sz w:val="22"/>
          <w:szCs w:val="22"/>
          <w:lang w:val="en-GB" w:eastAsia="en-US"/>
        </w:rPr>
        <w:t>performance management</w:t>
      </w:r>
      <w:r w:rsidR="0060052C">
        <w:rPr>
          <w:rFonts w:ascii="Calibri" w:eastAsiaTheme="minorHAnsi" w:hAnsi="Calibri" w:cs="Calibri"/>
          <w:color w:val="auto"/>
          <w:sz w:val="22"/>
          <w:szCs w:val="22"/>
          <w:lang w:val="en-GB" w:eastAsia="en-US"/>
        </w:rPr>
        <w:t xml:space="preserve">, </w:t>
      </w:r>
      <w:r w:rsidRPr="002A3245">
        <w:rPr>
          <w:rFonts w:ascii="Calibri" w:eastAsiaTheme="minorHAnsi" w:hAnsi="Calibri" w:cs="Calibri"/>
          <w:color w:val="auto"/>
          <w:sz w:val="22"/>
          <w:szCs w:val="22"/>
          <w:lang w:val="en-GB" w:eastAsia="en-US"/>
        </w:rPr>
        <w:t xml:space="preserve">computerised systems for procurement (supply chain management) and patient administration, and operational systems. Improvements </w:t>
      </w:r>
      <w:r w:rsidR="0060052C">
        <w:rPr>
          <w:rFonts w:ascii="Calibri" w:eastAsiaTheme="minorHAnsi" w:hAnsi="Calibri" w:cs="Calibri"/>
          <w:color w:val="auto"/>
          <w:sz w:val="22"/>
          <w:szCs w:val="22"/>
          <w:lang w:val="en-GB" w:eastAsia="en-US"/>
        </w:rPr>
        <w:t xml:space="preserve">are needed </w:t>
      </w:r>
      <w:r w:rsidRPr="002A3245">
        <w:rPr>
          <w:rFonts w:ascii="Calibri" w:eastAsiaTheme="minorHAnsi" w:hAnsi="Calibri" w:cs="Calibri"/>
          <w:color w:val="auto"/>
          <w:sz w:val="22"/>
          <w:szCs w:val="22"/>
          <w:lang w:val="en-GB" w:eastAsia="en-US"/>
        </w:rPr>
        <w:t>in the quality of both clinical and management information.</w:t>
      </w:r>
      <w:r w:rsidR="004A0FB7">
        <w:rPr>
          <w:rFonts w:ascii="Calibri" w:eastAsiaTheme="minorHAnsi" w:hAnsi="Calibri" w:cs="Calibri"/>
          <w:color w:val="auto"/>
          <w:sz w:val="22"/>
          <w:szCs w:val="22"/>
          <w:lang w:val="en-GB" w:eastAsia="en-US"/>
        </w:rPr>
        <w:t xml:space="preserve"> </w:t>
      </w:r>
      <w:r w:rsidRPr="002A3245">
        <w:rPr>
          <w:rFonts w:ascii="Calibri" w:eastAsiaTheme="minorHAnsi" w:hAnsi="Calibri" w:cs="Calibri"/>
          <w:color w:val="auto"/>
          <w:sz w:val="22"/>
          <w:szCs w:val="22"/>
          <w:lang w:val="en-GB" w:eastAsia="en-US"/>
        </w:rPr>
        <w:t xml:space="preserve">Low systems capacity is increasing workload, increasing costs and, most importantly, affecting service delivery. </w:t>
      </w:r>
    </w:p>
    <w:p w14:paraId="05590063" w14:textId="5E1BFC1B" w:rsidR="0060052C" w:rsidRDefault="0060052C" w:rsidP="00001064">
      <w:pPr>
        <w:pStyle w:val="ListBullet"/>
        <w:spacing w:before="120" w:after="160" w:line="260" w:lineRule="atLeast"/>
        <w:rPr>
          <w:rFonts w:ascii="Calibri" w:hAnsi="Calibri" w:cs="Calibri"/>
          <w:color w:val="auto"/>
        </w:rPr>
      </w:pPr>
      <w:bookmarkStart w:id="2" w:name="_Hlk511746154"/>
      <w:r w:rsidRPr="00D854DB">
        <w:rPr>
          <w:rFonts w:ascii="Calibri" w:eastAsiaTheme="minorHAnsi" w:hAnsi="Calibri" w:cs="Calibri"/>
          <w:color w:val="auto"/>
          <w:sz w:val="22"/>
          <w:szCs w:val="22"/>
        </w:rPr>
        <w:t xml:space="preserve">It is essential that </w:t>
      </w:r>
      <w:r w:rsidR="009D5FFB">
        <w:rPr>
          <w:rFonts w:ascii="Calibri" w:eastAsiaTheme="minorHAnsi" w:hAnsi="Calibri" w:cs="Calibri"/>
          <w:color w:val="auto"/>
          <w:sz w:val="22"/>
          <w:szCs w:val="22"/>
        </w:rPr>
        <w:t>high NCD rates</w:t>
      </w:r>
      <w:r w:rsidRPr="00D854DB">
        <w:rPr>
          <w:rFonts w:ascii="Calibri" w:eastAsiaTheme="minorHAnsi" w:hAnsi="Calibri" w:cs="Calibri"/>
          <w:color w:val="auto"/>
          <w:sz w:val="22"/>
          <w:szCs w:val="22"/>
        </w:rPr>
        <w:t xml:space="preserve"> </w:t>
      </w:r>
      <w:r w:rsidR="009D5FFB">
        <w:rPr>
          <w:rFonts w:ascii="Calibri" w:eastAsiaTheme="minorHAnsi" w:hAnsi="Calibri" w:cs="Calibri"/>
          <w:color w:val="auto"/>
          <w:sz w:val="22"/>
          <w:szCs w:val="22"/>
        </w:rPr>
        <w:t>are</w:t>
      </w:r>
      <w:r w:rsidRPr="00D854DB">
        <w:rPr>
          <w:rFonts w:ascii="Calibri" w:eastAsiaTheme="minorHAnsi" w:hAnsi="Calibri" w:cs="Calibri"/>
          <w:color w:val="auto"/>
          <w:sz w:val="22"/>
          <w:szCs w:val="22"/>
        </w:rPr>
        <w:t xml:space="preserve"> </w:t>
      </w:r>
      <w:r w:rsidR="009D5FFB">
        <w:rPr>
          <w:rFonts w:ascii="Calibri" w:eastAsiaTheme="minorHAnsi" w:hAnsi="Calibri" w:cs="Calibri"/>
          <w:color w:val="auto"/>
          <w:sz w:val="22"/>
          <w:szCs w:val="22"/>
        </w:rPr>
        <w:t>addressed</w:t>
      </w:r>
      <w:r w:rsidRPr="00D854DB">
        <w:rPr>
          <w:rFonts w:ascii="Calibri" w:eastAsiaTheme="minorHAnsi" w:hAnsi="Calibri" w:cs="Calibri"/>
          <w:color w:val="auto"/>
          <w:sz w:val="22"/>
          <w:szCs w:val="22"/>
        </w:rPr>
        <w:t xml:space="preserve"> as a priority due to the excessive costs of NCDs</w:t>
      </w:r>
      <w:r>
        <w:rPr>
          <w:rFonts w:ascii="Calibri" w:eastAsiaTheme="minorHAnsi" w:hAnsi="Calibri" w:cs="Calibri"/>
          <w:color w:val="auto"/>
          <w:sz w:val="22"/>
          <w:szCs w:val="22"/>
        </w:rPr>
        <w:t>,</w:t>
      </w:r>
      <w:r w:rsidRPr="00D854DB">
        <w:rPr>
          <w:rFonts w:ascii="Calibri" w:eastAsiaTheme="minorHAnsi" w:hAnsi="Calibri" w:cs="Calibri"/>
          <w:color w:val="auto"/>
          <w:sz w:val="22"/>
          <w:szCs w:val="22"/>
        </w:rPr>
        <w:t xml:space="preserve"> both in terms of health sector spending and effects on economic productivity. The Nauru Health </w:t>
      </w:r>
      <w:r w:rsidR="00904DC7">
        <w:rPr>
          <w:rFonts w:ascii="Calibri" w:eastAsiaTheme="minorHAnsi" w:hAnsi="Calibri" w:cs="Calibri"/>
          <w:color w:val="auto"/>
          <w:sz w:val="22"/>
          <w:szCs w:val="22"/>
        </w:rPr>
        <w:t xml:space="preserve">System </w:t>
      </w:r>
      <w:r w:rsidR="00265954">
        <w:rPr>
          <w:rFonts w:ascii="Calibri" w:eastAsiaTheme="minorHAnsi" w:hAnsi="Calibri" w:cs="Calibri"/>
          <w:color w:val="auto"/>
          <w:sz w:val="22"/>
          <w:szCs w:val="22"/>
        </w:rPr>
        <w:t>Support Project</w:t>
      </w:r>
      <w:r w:rsidR="00904DC7">
        <w:rPr>
          <w:rFonts w:ascii="Calibri" w:eastAsiaTheme="minorHAnsi" w:hAnsi="Calibri" w:cs="Calibri"/>
          <w:color w:val="auto"/>
          <w:sz w:val="22"/>
          <w:szCs w:val="22"/>
        </w:rPr>
        <w:t xml:space="preserve"> (NHSSP</w:t>
      </w:r>
      <w:r w:rsidR="00B9639A">
        <w:rPr>
          <w:rFonts w:ascii="Calibri" w:eastAsiaTheme="minorHAnsi" w:hAnsi="Calibri" w:cs="Calibri"/>
          <w:color w:val="auto"/>
          <w:sz w:val="22"/>
          <w:szCs w:val="22"/>
        </w:rPr>
        <w:t xml:space="preserve"> or the Project</w:t>
      </w:r>
      <w:r w:rsidR="00904DC7">
        <w:rPr>
          <w:rFonts w:ascii="Calibri" w:eastAsiaTheme="minorHAnsi" w:hAnsi="Calibri" w:cs="Calibri"/>
          <w:color w:val="auto"/>
          <w:sz w:val="22"/>
          <w:szCs w:val="22"/>
        </w:rPr>
        <w:t>)</w:t>
      </w:r>
      <w:r w:rsidRPr="00D854DB">
        <w:rPr>
          <w:rFonts w:ascii="Calibri" w:eastAsiaTheme="minorHAnsi" w:hAnsi="Calibri" w:cs="Calibri"/>
          <w:color w:val="auto"/>
          <w:sz w:val="22"/>
          <w:szCs w:val="22"/>
        </w:rPr>
        <w:t xml:space="preserve"> is </w:t>
      </w:r>
      <w:r w:rsidR="006442EE">
        <w:rPr>
          <w:rFonts w:ascii="Calibri" w:eastAsiaTheme="minorHAnsi" w:hAnsi="Calibri" w:cs="Calibri"/>
          <w:color w:val="auto"/>
          <w:sz w:val="22"/>
          <w:szCs w:val="22"/>
        </w:rPr>
        <w:t xml:space="preserve">designed to </w:t>
      </w:r>
      <w:r w:rsidRPr="00D854DB">
        <w:rPr>
          <w:rFonts w:ascii="Calibri" w:eastAsiaTheme="minorHAnsi" w:hAnsi="Calibri" w:cs="Calibri"/>
          <w:color w:val="auto"/>
          <w:sz w:val="22"/>
          <w:szCs w:val="22"/>
        </w:rPr>
        <w:t xml:space="preserve">support the </w:t>
      </w:r>
      <w:r>
        <w:rPr>
          <w:rFonts w:ascii="Calibri" w:eastAsiaTheme="minorHAnsi" w:hAnsi="Calibri" w:cs="Calibri"/>
          <w:color w:val="auto"/>
          <w:sz w:val="22"/>
          <w:szCs w:val="22"/>
        </w:rPr>
        <w:t>Government of Nauru</w:t>
      </w:r>
      <w:r w:rsidRPr="00D854DB">
        <w:rPr>
          <w:rFonts w:ascii="Calibri" w:eastAsiaTheme="minorHAnsi" w:hAnsi="Calibri" w:cs="Calibri"/>
          <w:color w:val="auto"/>
          <w:sz w:val="22"/>
          <w:szCs w:val="22"/>
        </w:rPr>
        <w:t xml:space="preserve"> to do as much as possible to tackle the NCD epidemic</w:t>
      </w:r>
      <w:r>
        <w:rPr>
          <w:rFonts w:ascii="Calibri" w:eastAsiaTheme="minorHAnsi" w:hAnsi="Calibri" w:cs="Calibri"/>
          <w:color w:val="auto"/>
          <w:sz w:val="22"/>
          <w:szCs w:val="22"/>
        </w:rPr>
        <w:t xml:space="preserve"> - </w:t>
      </w:r>
      <w:r w:rsidRPr="00D854DB">
        <w:rPr>
          <w:rFonts w:ascii="Calibri" w:eastAsiaTheme="minorHAnsi" w:hAnsi="Calibri" w:cs="Calibri"/>
          <w:color w:val="auto"/>
          <w:sz w:val="22"/>
          <w:szCs w:val="22"/>
        </w:rPr>
        <w:t>preventing NCDs in the younger generation and managing existing NCDs as cost effectively as possible.</w:t>
      </w:r>
      <w:bookmarkEnd w:id="2"/>
      <w:r w:rsidRPr="0060052C">
        <w:rPr>
          <w:rFonts w:ascii="Calibri" w:hAnsi="Calibri" w:cs="Calibri"/>
          <w:color w:val="auto"/>
        </w:rPr>
        <w:t xml:space="preserve"> </w:t>
      </w:r>
      <w:r w:rsidR="006442EE">
        <w:rPr>
          <w:rFonts w:ascii="Calibri" w:hAnsi="Calibri" w:cs="Calibri"/>
          <w:color w:val="auto"/>
        </w:rPr>
        <w:t>The Project</w:t>
      </w:r>
      <w:r>
        <w:rPr>
          <w:rFonts w:ascii="Calibri" w:hAnsi="Calibri" w:cs="Calibri"/>
          <w:color w:val="auto"/>
        </w:rPr>
        <w:t xml:space="preserve"> will build on Australia’s comparative advantage built over many years of </w:t>
      </w:r>
      <w:r w:rsidRPr="00505FD1">
        <w:rPr>
          <w:rFonts w:ascii="Calibri" w:hAnsi="Calibri" w:cs="Calibri"/>
          <w:color w:val="auto"/>
        </w:rPr>
        <w:t>investing in health in the Pacific</w:t>
      </w:r>
      <w:r>
        <w:rPr>
          <w:rFonts w:ascii="Calibri" w:hAnsi="Calibri" w:cs="Calibri"/>
          <w:color w:val="auto"/>
        </w:rPr>
        <w:t>.</w:t>
      </w:r>
    </w:p>
    <w:p w14:paraId="42709967" w14:textId="77777777" w:rsidR="00911182" w:rsidRPr="00001064" w:rsidRDefault="00911182" w:rsidP="00911182">
      <w:pPr>
        <w:rPr>
          <w:rFonts w:ascii="Calibri" w:eastAsia="Times New Roman" w:hAnsi="Calibri" w:cs="Calibri"/>
          <w:b/>
          <w:bCs/>
          <w:sz w:val="24"/>
          <w:szCs w:val="24"/>
          <w:lang w:val="en-US" w:eastAsia="en-AU"/>
        </w:rPr>
      </w:pPr>
      <w:r w:rsidRPr="00001064">
        <w:rPr>
          <w:rFonts w:ascii="Calibri" w:eastAsia="Times New Roman" w:hAnsi="Calibri" w:cs="Calibri"/>
          <w:b/>
          <w:bCs/>
          <w:sz w:val="24"/>
          <w:szCs w:val="24"/>
          <w:lang w:val="en-US" w:eastAsia="en-AU"/>
        </w:rPr>
        <w:t>Modalities</w:t>
      </w:r>
    </w:p>
    <w:p w14:paraId="74B9CA2C" w14:textId="0224E5B0" w:rsidR="00911182" w:rsidRPr="0056191F" w:rsidRDefault="00911182" w:rsidP="00001064">
      <w:pPr>
        <w:spacing w:before="120" w:after="60" w:line="260" w:lineRule="atLeast"/>
        <w:rPr>
          <w:color w:val="000000" w:themeColor="text1"/>
        </w:rPr>
      </w:pPr>
      <w:r w:rsidRPr="00936FC7">
        <w:rPr>
          <w:color w:val="000000" w:themeColor="text1"/>
        </w:rPr>
        <w:t xml:space="preserve">The </w:t>
      </w:r>
      <w:r w:rsidR="006442EE">
        <w:rPr>
          <w:color w:val="000000" w:themeColor="text1"/>
        </w:rPr>
        <w:t>NHSSP is part of an overarching Nauru Health Support Program</w:t>
      </w:r>
      <w:r w:rsidRPr="00936FC7">
        <w:rPr>
          <w:color w:val="000000" w:themeColor="text1"/>
        </w:rPr>
        <w:t xml:space="preserve"> </w:t>
      </w:r>
      <w:r w:rsidR="006442EE">
        <w:rPr>
          <w:color w:val="000000" w:themeColor="text1"/>
        </w:rPr>
        <w:t xml:space="preserve">(NHSP) which </w:t>
      </w:r>
      <w:r w:rsidRPr="00936FC7">
        <w:rPr>
          <w:color w:val="000000" w:themeColor="text1"/>
        </w:rPr>
        <w:t>will deliver</w:t>
      </w:r>
      <w:r w:rsidRPr="0056191F">
        <w:rPr>
          <w:color w:val="000000" w:themeColor="text1"/>
        </w:rPr>
        <w:t xml:space="preserve"> assistance to the </w:t>
      </w:r>
      <w:r w:rsidR="004A0FB7">
        <w:rPr>
          <w:color w:val="000000" w:themeColor="text1"/>
        </w:rPr>
        <w:t>Ministry of Health and Medical Services (</w:t>
      </w:r>
      <w:r w:rsidRPr="0056191F">
        <w:rPr>
          <w:color w:val="000000" w:themeColor="text1"/>
        </w:rPr>
        <w:t>MHMS</w:t>
      </w:r>
      <w:r w:rsidR="004A0FB7">
        <w:rPr>
          <w:color w:val="000000" w:themeColor="text1"/>
        </w:rPr>
        <w:t>)</w:t>
      </w:r>
      <w:r w:rsidRPr="0056191F">
        <w:rPr>
          <w:color w:val="000000" w:themeColor="text1"/>
        </w:rPr>
        <w:t xml:space="preserve"> </w:t>
      </w:r>
      <w:r w:rsidRPr="00936FC7">
        <w:rPr>
          <w:color w:val="000000" w:themeColor="text1"/>
        </w:rPr>
        <w:t xml:space="preserve">through </w:t>
      </w:r>
      <w:r w:rsidRPr="0056191F">
        <w:rPr>
          <w:color w:val="000000" w:themeColor="text1"/>
        </w:rPr>
        <w:t>two modalities:</w:t>
      </w:r>
    </w:p>
    <w:p w14:paraId="168DFE50" w14:textId="009FCE04" w:rsidR="00911182" w:rsidRPr="0056191F" w:rsidRDefault="006442EE" w:rsidP="00001064">
      <w:pPr>
        <w:pStyle w:val="Default"/>
        <w:numPr>
          <w:ilvl w:val="0"/>
          <w:numId w:val="4"/>
        </w:numPr>
        <w:spacing w:before="120" w:after="60" w:line="260" w:lineRule="atLeast"/>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lastRenderedPageBreak/>
        <w:t>FA</w:t>
      </w:r>
      <w:r w:rsidR="00911182" w:rsidRPr="0056191F">
        <w:rPr>
          <w:rFonts w:asciiTheme="minorHAnsi" w:hAnsiTheme="minorHAnsi" w:cstheme="minorBidi"/>
          <w:color w:val="000000" w:themeColor="text1"/>
          <w:sz w:val="22"/>
          <w:szCs w:val="22"/>
        </w:rPr>
        <w:t xml:space="preserve"> Managing Contractor </w:t>
      </w:r>
      <w:r w:rsidR="004A0FB7">
        <w:rPr>
          <w:rFonts w:asciiTheme="minorHAnsi" w:hAnsiTheme="minorHAnsi" w:cstheme="minorBidi"/>
          <w:color w:val="000000" w:themeColor="text1"/>
          <w:sz w:val="22"/>
          <w:szCs w:val="22"/>
        </w:rPr>
        <w:t xml:space="preserve">(MC) </w:t>
      </w:r>
      <w:r w:rsidR="00911182" w:rsidRPr="0056191F">
        <w:rPr>
          <w:rFonts w:asciiTheme="minorHAnsi" w:hAnsiTheme="minorHAnsi" w:cstheme="minorBidi"/>
          <w:color w:val="000000" w:themeColor="text1"/>
          <w:sz w:val="22"/>
          <w:szCs w:val="22"/>
        </w:rPr>
        <w:t>for systems strengthening and reinvigorating community-based primary health (E</w:t>
      </w:r>
      <w:r w:rsidR="00B9639A">
        <w:rPr>
          <w:rFonts w:asciiTheme="minorHAnsi" w:hAnsiTheme="minorHAnsi" w:cstheme="minorBidi"/>
          <w:color w:val="000000" w:themeColor="text1"/>
          <w:sz w:val="22"/>
          <w:szCs w:val="22"/>
        </w:rPr>
        <w:t>nd of Project</w:t>
      </w:r>
      <w:r w:rsidR="0056191F" w:rsidRPr="0056191F">
        <w:rPr>
          <w:rFonts w:asciiTheme="minorHAnsi" w:hAnsiTheme="minorHAnsi" w:cstheme="minorBidi"/>
          <w:color w:val="000000" w:themeColor="text1"/>
          <w:sz w:val="22"/>
          <w:szCs w:val="22"/>
        </w:rPr>
        <w:t xml:space="preserve"> Outcomes </w:t>
      </w:r>
      <w:r w:rsidR="00911182" w:rsidRPr="0056191F">
        <w:rPr>
          <w:rFonts w:asciiTheme="minorHAnsi" w:hAnsiTheme="minorHAnsi" w:cstheme="minorBidi"/>
          <w:color w:val="000000" w:themeColor="text1"/>
          <w:sz w:val="22"/>
          <w:szCs w:val="22"/>
        </w:rPr>
        <w:t>1.1, 1.2, 1.3, 1.4 and 2.1</w:t>
      </w:r>
      <w:r w:rsidR="00F74196">
        <w:rPr>
          <w:rFonts w:asciiTheme="minorHAnsi" w:hAnsiTheme="minorHAnsi" w:cstheme="minorBidi"/>
          <w:color w:val="000000" w:themeColor="text1"/>
          <w:sz w:val="22"/>
          <w:szCs w:val="22"/>
        </w:rPr>
        <w:t xml:space="preserve"> – outlined below</w:t>
      </w:r>
      <w:r w:rsidR="00911182" w:rsidRPr="0056191F">
        <w:rPr>
          <w:rFonts w:asciiTheme="minorHAnsi" w:hAnsiTheme="minorHAnsi" w:cstheme="minorBidi"/>
          <w:color w:val="000000" w:themeColor="text1"/>
          <w:sz w:val="22"/>
          <w:szCs w:val="22"/>
        </w:rPr>
        <w:t>). Th</w:t>
      </w:r>
      <w:r w:rsidR="0056191F">
        <w:rPr>
          <w:rFonts w:asciiTheme="minorHAnsi" w:hAnsiTheme="minorHAnsi" w:cstheme="minorBidi"/>
          <w:color w:val="000000" w:themeColor="text1"/>
          <w:sz w:val="22"/>
          <w:szCs w:val="22"/>
        </w:rPr>
        <w:t>e project will support the MHMS for an</w:t>
      </w:r>
      <w:r w:rsidR="00911182" w:rsidRPr="0056191F">
        <w:rPr>
          <w:rFonts w:asciiTheme="minorHAnsi" w:hAnsiTheme="minorHAnsi" w:cstheme="minorBidi"/>
          <w:color w:val="000000" w:themeColor="text1"/>
          <w:sz w:val="22"/>
          <w:szCs w:val="22"/>
        </w:rPr>
        <w:t xml:space="preserve"> initial three year</w:t>
      </w:r>
      <w:r w:rsidR="0056191F">
        <w:rPr>
          <w:rFonts w:asciiTheme="minorHAnsi" w:hAnsiTheme="minorHAnsi" w:cstheme="minorBidi"/>
          <w:color w:val="000000" w:themeColor="text1"/>
          <w:sz w:val="22"/>
          <w:szCs w:val="22"/>
        </w:rPr>
        <w:t>s</w:t>
      </w:r>
      <w:r w:rsidR="00911182" w:rsidRPr="0056191F">
        <w:rPr>
          <w:rFonts w:asciiTheme="minorHAnsi" w:hAnsiTheme="minorHAnsi" w:cstheme="minorBidi"/>
          <w:color w:val="000000" w:themeColor="text1"/>
          <w:sz w:val="22"/>
          <w:szCs w:val="22"/>
        </w:rPr>
        <w:t xml:space="preserve"> with an option to extend for up to an additional three years.</w:t>
      </w:r>
      <w:r w:rsidR="004A0FB7">
        <w:rPr>
          <w:rFonts w:asciiTheme="minorHAnsi" w:hAnsiTheme="minorHAnsi" w:cstheme="minorBidi"/>
          <w:color w:val="000000" w:themeColor="text1"/>
          <w:sz w:val="22"/>
          <w:szCs w:val="22"/>
        </w:rPr>
        <w:t xml:space="preserve"> </w:t>
      </w:r>
      <w:r>
        <w:rPr>
          <w:rFonts w:asciiTheme="minorHAnsi" w:hAnsiTheme="minorHAnsi" w:cstheme="minorBidi"/>
          <w:color w:val="000000" w:themeColor="text1"/>
          <w:sz w:val="22"/>
          <w:szCs w:val="22"/>
        </w:rPr>
        <w:t>The NHSSP</w:t>
      </w:r>
      <w:r w:rsidR="00911182" w:rsidRPr="0056191F">
        <w:rPr>
          <w:rFonts w:asciiTheme="minorHAnsi" w:hAnsiTheme="minorHAnsi" w:cstheme="minorBidi"/>
          <w:color w:val="000000" w:themeColor="text1"/>
          <w:sz w:val="22"/>
          <w:szCs w:val="22"/>
        </w:rPr>
        <w:t xml:space="preserve"> will be firmly “on-plan”, so aligned with government policies and use government planning and monitoring systems. </w:t>
      </w:r>
    </w:p>
    <w:p w14:paraId="6061EE25" w14:textId="32EEBDA0" w:rsidR="00911182" w:rsidRPr="0056191F" w:rsidRDefault="00F74196" w:rsidP="00001064">
      <w:pPr>
        <w:pStyle w:val="Default"/>
        <w:numPr>
          <w:ilvl w:val="0"/>
          <w:numId w:val="4"/>
        </w:numPr>
        <w:spacing w:before="120" w:after="160" w:line="260" w:lineRule="atLeast"/>
        <w:ind w:left="641" w:hanging="357"/>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 xml:space="preserve">The </w:t>
      </w:r>
      <w:r w:rsidR="006442EE">
        <w:rPr>
          <w:rFonts w:asciiTheme="minorHAnsi" w:hAnsiTheme="minorHAnsi" w:cstheme="minorBidi"/>
          <w:color w:val="000000" w:themeColor="text1"/>
          <w:sz w:val="22"/>
          <w:szCs w:val="22"/>
        </w:rPr>
        <w:t>NHSP w</w:t>
      </w:r>
      <w:r>
        <w:rPr>
          <w:rFonts w:asciiTheme="minorHAnsi" w:hAnsiTheme="minorHAnsi" w:cstheme="minorBidi"/>
          <w:color w:val="000000" w:themeColor="text1"/>
          <w:sz w:val="22"/>
          <w:szCs w:val="22"/>
        </w:rPr>
        <w:t>ill also be supported by a</w:t>
      </w:r>
      <w:r w:rsidR="00911182" w:rsidRPr="0056191F">
        <w:rPr>
          <w:rFonts w:asciiTheme="minorHAnsi" w:hAnsiTheme="minorHAnsi" w:cstheme="minorBidi"/>
          <w:color w:val="000000" w:themeColor="text1"/>
          <w:sz w:val="22"/>
          <w:szCs w:val="22"/>
        </w:rPr>
        <w:t xml:space="preserve"> three-year grant agreement with World Health Organisation (WHO, Division of Pacific Technical Support team) to provide a package of support for NCDs prevention and management (</w:t>
      </w:r>
      <w:r w:rsidR="0056191F" w:rsidRPr="0056191F">
        <w:rPr>
          <w:rFonts w:asciiTheme="minorHAnsi" w:hAnsiTheme="minorHAnsi" w:cstheme="minorBidi"/>
          <w:color w:val="000000" w:themeColor="text1"/>
          <w:sz w:val="22"/>
          <w:szCs w:val="22"/>
        </w:rPr>
        <w:t xml:space="preserve">End of Program Outcomes </w:t>
      </w:r>
      <w:r w:rsidR="00911182" w:rsidRPr="0056191F">
        <w:rPr>
          <w:rFonts w:asciiTheme="minorHAnsi" w:hAnsiTheme="minorHAnsi" w:cstheme="minorBidi"/>
          <w:color w:val="000000" w:themeColor="text1"/>
          <w:sz w:val="22"/>
          <w:szCs w:val="22"/>
        </w:rPr>
        <w:t xml:space="preserve">2.2 and 2.3). </w:t>
      </w:r>
      <w:r w:rsidR="00001064">
        <w:rPr>
          <w:rFonts w:asciiTheme="minorHAnsi" w:hAnsiTheme="minorHAnsi" w:cstheme="minorBidi"/>
          <w:color w:val="000000" w:themeColor="text1"/>
          <w:sz w:val="22"/>
          <w:szCs w:val="22"/>
        </w:rPr>
        <w:t xml:space="preserve"> This includes </w:t>
      </w:r>
      <w:r w:rsidR="00001064">
        <w:rPr>
          <w:bCs/>
          <w:color w:val="000000" w:themeColor="text1"/>
          <w:sz w:val="22"/>
          <w:szCs w:val="22"/>
          <w:lang w:val="en-US"/>
        </w:rPr>
        <w:t xml:space="preserve">support to MHMS to roll out a </w:t>
      </w:r>
      <w:r w:rsidR="00001064" w:rsidRPr="00D854DB">
        <w:rPr>
          <w:color w:val="auto"/>
          <w:sz w:val="22"/>
          <w:szCs w:val="22"/>
          <w:lang w:val="en-GB"/>
        </w:rPr>
        <w:t xml:space="preserve">Package of </w:t>
      </w:r>
      <w:bookmarkStart w:id="3" w:name="_Hlk514761597"/>
      <w:r w:rsidR="00001064" w:rsidRPr="00D854DB">
        <w:rPr>
          <w:color w:val="auto"/>
          <w:sz w:val="22"/>
          <w:szCs w:val="22"/>
          <w:lang w:val="en-GB"/>
        </w:rPr>
        <w:t>Essential Non</w:t>
      </w:r>
      <w:r w:rsidR="00001064">
        <w:rPr>
          <w:color w:val="auto"/>
          <w:sz w:val="22"/>
          <w:szCs w:val="22"/>
          <w:lang w:val="en-GB"/>
        </w:rPr>
        <w:t>-</w:t>
      </w:r>
      <w:r w:rsidR="00001064" w:rsidRPr="00D854DB">
        <w:rPr>
          <w:color w:val="auto"/>
          <w:sz w:val="22"/>
          <w:szCs w:val="22"/>
          <w:lang w:val="en-GB"/>
        </w:rPr>
        <w:t>communicable Disease Interventions (PEN) for primary care i</w:t>
      </w:r>
      <w:bookmarkEnd w:id="3"/>
      <w:r w:rsidR="00001064" w:rsidRPr="00D854DB">
        <w:rPr>
          <w:color w:val="auto"/>
          <w:sz w:val="22"/>
          <w:szCs w:val="22"/>
          <w:lang w:val="en-GB"/>
        </w:rPr>
        <w:t>n Nauru.</w:t>
      </w:r>
      <w:r>
        <w:rPr>
          <w:color w:val="auto"/>
          <w:sz w:val="22"/>
          <w:szCs w:val="22"/>
          <w:lang w:val="en-GB"/>
        </w:rPr>
        <w:t xml:space="preserve">  The successful MC will need to work closely and collaboratively with the WHO to achieve the overall objectives.</w:t>
      </w:r>
    </w:p>
    <w:p w14:paraId="27F9EC4A" w14:textId="77777777" w:rsidR="00911182" w:rsidRPr="00911182" w:rsidRDefault="00F74196" w:rsidP="0056191F">
      <w:pPr>
        <w:pStyle w:val="ListBullet"/>
        <w:spacing w:after="160" w:line="280" w:lineRule="atLeast"/>
        <w:rPr>
          <w:rFonts w:ascii="Calibri" w:hAnsi="Calibri" w:cs="Calibri"/>
          <w:b/>
          <w:color w:val="auto"/>
          <w:sz w:val="24"/>
        </w:rPr>
      </w:pPr>
      <w:r>
        <w:rPr>
          <w:rFonts w:ascii="Calibri" w:hAnsi="Calibri" w:cs="Calibri"/>
          <w:b/>
          <w:color w:val="auto"/>
          <w:sz w:val="24"/>
        </w:rPr>
        <w:t>Project</w:t>
      </w:r>
      <w:r w:rsidR="00911182" w:rsidRPr="00911182">
        <w:rPr>
          <w:rFonts w:ascii="Calibri" w:hAnsi="Calibri" w:cs="Calibri"/>
          <w:b/>
          <w:color w:val="auto"/>
          <w:sz w:val="24"/>
        </w:rPr>
        <w:t xml:space="preserve"> Description</w:t>
      </w:r>
    </w:p>
    <w:p w14:paraId="39EAAD79" w14:textId="77777777" w:rsidR="0060052C" w:rsidRPr="00936FC7" w:rsidRDefault="00F74196" w:rsidP="0060052C">
      <w:pPr>
        <w:rPr>
          <w:rFonts w:ascii="Calibri" w:hAnsi="Calibri" w:cs="Calibri"/>
          <w:b/>
          <w:bCs/>
          <w:color w:val="000000" w:themeColor="text1"/>
          <w:lang w:val="en-US"/>
        </w:rPr>
      </w:pPr>
      <w:r>
        <w:rPr>
          <w:rFonts w:ascii="Calibri" w:hAnsi="Calibri" w:cs="Calibri"/>
          <w:b/>
          <w:bCs/>
          <w:color w:val="000000" w:themeColor="text1"/>
          <w:lang w:val="en-US"/>
        </w:rPr>
        <w:t>Project</w:t>
      </w:r>
      <w:r w:rsidR="00911182">
        <w:rPr>
          <w:rFonts w:ascii="Calibri" w:hAnsi="Calibri" w:cs="Calibri"/>
          <w:b/>
          <w:bCs/>
          <w:color w:val="000000" w:themeColor="text1"/>
          <w:lang w:val="en-US"/>
        </w:rPr>
        <w:t xml:space="preserve"> </w:t>
      </w:r>
      <w:r w:rsidR="0060052C" w:rsidRPr="00936FC7">
        <w:rPr>
          <w:rFonts w:ascii="Calibri" w:hAnsi="Calibri" w:cs="Calibri"/>
          <w:b/>
          <w:bCs/>
          <w:color w:val="000000" w:themeColor="text1"/>
          <w:lang w:val="en-US"/>
        </w:rPr>
        <w:t>G</w:t>
      </w:r>
      <w:r w:rsidR="00936FC7" w:rsidRPr="00936FC7">
        <w:rPr>
          <w:rFonts w:ascii="Calibri" w:hAnsi="Calibri" w:cs="Calibri"/>
          <w:b/>
          <w:bCs/>
          <w:color w:val="000000" w:themeColor="text1"/>
          <w:lang w:val="en-US"/>
        </w:rPr>
        <w:t xml:space="preserve">oal </w:t>
      </w:r>
    </w:p>
    <w:p w14:paraId="7B0DC595" w14:textId="77777777" w:rsidR="00885F2A" w:rsidRDefault="0060052C" w:rsidP="00001064">
      <w:pPr>
        <w:pStyle w:val="ListBullet"/>
        <w:spacing w:before="120" w:after="60" w:line="260" w:lineRule="atLeast"/>
        <w:rPr>
          <w:rFonts w:ascii="Calibri" w:hAnsi="Calibri" w:cs="Calibri"/>
          <w:bCs/>
          <w:color w:val="000000" w:themeColor="text1"/>
          <w:lang w:val="en-US"/>
        </w:rPr>
      </w:pPr>
      <w:r w:rsidRPr="00D854DB">
        <w:rPr>
          <w:rFonts w:ascii="Calibri" w:hAnsi="Calibri" w:cs="Calibri"/>
          <w:bCs/>
          <w:color w:val="000000" w:themeColor="text1"/>
          <w:lang w:val="en-US"/>
        </w:rPr>
        <w:t xml:space="preserve">The </w:t>
      </w:r>
      <w:r w:rsidR="00F74196">
        <w:rPr>
          <w:rFonts w:ascii="Calibri" w:hAnsi="Calibri" w:cs="Calibri"/>
          <w:bCs/>
          <w:color w:val="000000" w:themeColor="text1"/>
          <w:lang w:val="en-US"/>
        </w:rPr>
        <w:t>overall goal of the Project</w:t>
      </w:r>
      <w:r w:rsidRPr="00D854DB">
        <w:rPr>
          <w:rFonts w:ascii="Calibri" w:hAnsi="Calibri" w:cs="Calibri"/>
          <w:bCs/>
          <w:color w:val="000000" w:themeColor="text1"/>
          <w:lang w:val="en-US"/>
        </w:rPr>
        <w:t xml:space="preserve"> is “</w:t>
      </w:r>
      <w:r w:rsidRPr="00784252">
        <w:rPr>
          <w:rFonts w:ascii="Calibri" w:hAnsi="Calibri" w:cs="Calibri"/>
          <w:bCs/>
          <w:color w:val="000000" w:themeColor="text1"/>
          <w:lang w:val="en-US"/>
        </w:rPr>
        <w:t>a strengthened health system that holistically contributes to reducing the burden of life style diseases in Nauru</w:t>
      </w:r>
      <w:r w:rsidRPr="00D854DB">
        <w:rPr>
          <w:rFonts w:ascii="Calibri" w:hAnsi="Calibri" w:cs="Calibri"/>
          <w:bCs/>
          <w:color w:val="000000" w:themeColor="text1"/>
          <w:lang w:val="en-US"/>
        </w:rPr>
        <w:t>”.</w:t>
      </w:r>
      <w:r>
        <w:rPr>
          <w:rFonts w:ascii="Calibri" w:hAnsi="Calibri" w:cs="Calibri"/>
          <w:bCs/>
          <w:color w:val="000000" w:themeColor="text1"/>
          <w:lang w:val="en-US"/>
        </w:rPr>
        <w:t xml:space="preserve"> </w:t>
      </w:r>
    </w:p>
    <w:p w14:paraId="78294550" w14:textId="0AA4D44A" w:rsidR="00885F2A" w:rsidRPr="00D854DB" w:rsidRDefault="00885F2A" w:rsidP="00001064">
      <w:pPr>
        <w:pStyle w:val="ListBullet"/>
        <w:spacing w:before="120" w:after="60" w:line="260" w:lineRule="atLeast"/>
        <w:rPr>
          <w:rFonts w:ascii="Calibri" w:hAnsi="Calibri" w:cs="Calibri"/>
          <w:color w:val="auto"/>
          <w:sz w:val="22"/>
          <w:szCs w:val="22"/>
          <w:lang w:eastAsia="en-US"/>
        </w:rPr>
      </w:pPr>
      <w:r w:rsidRPr="00D854DB">
        <w:rPr>
          <w:rFonts w:ascii="Calibri" w:hAnsi="Calibri" w:cs="Calibri"/>
          <w:color w:val="auto"/>
          <w:sz w:val="22"/>
          <w:szCs w:val="22"/>
          <w:lang w:eastAsia="en-US"/>
        </w:rPr>
        <w:t>Th</w:t>
      </w:r>
      <w:r>
        <w:rPr>
          <w:rFonts w:ascii="Calibri" w:hAnsi="Calibri" w:cs="Calibri"/>
          <w:color w:val="auto"/>
          <w:sz w:val="22"/>
          <w:szCs w:val="22"/>
          <w:lang w:eastAsia="en-US"/>
        </w:rPr>
        <w:t>is</w:t>
      </w:r>
      <w:r w:rsidR="0089235E">
        <w:rPr>
          <w:rFonts w:ascii="Calibri" w:hAnsi="Calibri" w:cs="Calibri"/>
          <w:color w:val="auto"/>
          <w:sz w:val="22"/>
          <w:szCs w:val="22"/>
          <w:lang w:eastAsia="en-US"/>
        </w:rPr>
        <w:t xml:space="preserve"> is fully aligned with the Government of Nauru’s</w:t>
      </w:r>
      <w:r w:rsidRPr="00D854DB">
        <w:rPr>
          <w:rFonts w:ascii="Calibri" w:hAnsi="Calibri" w:cs="Calibri"/>
          <w:color w:val="auto"/>
          <w:sz w:val="22"/>
          <w:szCs w:val="22"/>
          <w:lang w:eastAsia="en-US"/>
        </w:rPr>
        <w:t xml:space="preserve"> </w:t>
      </w:r>
      <w:r w:rsidRPr="00013213">
        <w:rPr>
          <w:rFonts w:ascii="Calibri" w:hAnsi="Calibri" w:cs="Calibri"/>
          <w:i/>
          <w:color w:val="auto"/>
          <w:sz w:val="22"/>
          <w:szCs w:val="22"/>
          <w:lang w:eastAsia="en-US"/>
        </w:rPr>
        <w:t>National Sustainable Development Strategy 2005</w:t>
      </w:r>
      <w:r>
        <w:rPr>
          <w:rFonts w:ascii="Calibri" w:hAnsi="Calibri" w:cs="Calibri"/>
          <w:i/>
          <w:color w:val="auto"/>
          <w:sz w:val="22"/>
          <w:szCs w:val="22"/>
          <w:lang w:eastAsia="en-US"/>
        </w:rPr>
        <w:t>-</w:t>
      </w:r>
      <w:r w:rsidRPr="00013213">
        <w:rPr>
          <w:rFonts w:ascii="Calibri" w:hAnsi="Calibri" w:cs="Calibri"/>
          <w:i/>
          <w:color w:val="auto"/>
          <w:sz w:val="22"/>
          <w:szCs w:val="22"/>
          <w:lang w:eastAsia="en-US"/>
        </w:rPr>
        <w:t xml:space="preserve">2025 </w:t>
      </w:r>
      <w:r w:rsidRPr="00D854DB">
        <w:rPr>
          <w:rFonts w:ascii="Calibri" w:hAnsi="Calibri" w:cs="Calibri"/>
          <w:color w:val="auto"/>
          <w:sz w:val="22"/>
          <w:szCs w:val="22"/>
          <w:lang w:eastAsia="en-US"/>
        </w:rPr>
        <w:t xml:space="preserve">(NSDS) </w:t>
      </w:r>
      <w:r w:rsidR="003B7CAA">
        <w:rPr>
          <w:rFonts w:ascii="Calibri" w:hAnsi="Calibri" w:cs="Calibri"/>
          <w:color w:val="auto"/>
          <w:sz w:val="22"/>
          <w:szCs w:val="22"/>
          <w:lang w:eastAsia="en-US"/>
        </w:rPr>
        <w:t xml:space="preserve">and </w:t>
      </w:r>
      <w:r w:rsidRPr="00D854DB">
        <w:rPr>
          <w:rFonts w:ascii="Calibri" w:hAnsi="Calibri" w:cs="Calibri"/>
          <w:color w:val="auto"/>
          <w:sz w:val="22"/>
          <w:szCs w:val="22"/>
          <w:lang w:eastAsia="en-US"/>
        </w:rPr>
        <w:t>MHMS’s</w:t>
      </w:r>
      <w:r>
        <w:rPr>
          <w:rFonts w:ascii="Calibri" w:hAnsi="Calibri" w:cs="Calibri"/>
          <w:color w:val="auto"/>
          <w:sz w:val="22"/>
          <w:szCs w:val="22"/>
          <w:lang w:eastAsia="en-US"/>
        </w:rPr>
        <w:t xml:space="preserve"> </w:t>
      </w:r>
      <w:r w:rsidRPr="00F4501A">
        <w:rPr>
          <w:rFonts w:ascii="Calibri" w:hAnsi="Calibri" w:cs="Calibri"/>
          <w:bCs/>
          <w:i/>
          <w:color w:val="000000" w:themeColor="text1"/>
          <w:lang w:val="en-US"/>
        </w:rPr>
        <w:t>National Health Strategic Plan 2016-2020</w:t>
      </w:r>
      <w:r>
        <w:rPr>
          <w:rFonts w:ascii="Calibri" w:hAnsi="Calibri" w:cs="Calibri"/>
          <w:bCs/>
          <w:i/>
          <w:color w:val="000000" w:themeColor="text1"/>
          <w:lang w:val="en-US"/>
        </w:rPr>
        <w:t xml:space="preserve"> </w:t>
      </w:r>
      <w:r w:rsidR="0063431A" w:rsidRPr="0063431A">
        <w:rPr>
          <w:rFonts w:ascii="Calibri" w:hAnsi="Calibri" w:cs="Calibri"/>
          <w:bCs/>
          <w:color w:val="000000" w:themeColor="text1"/>
          <w:lang w:val="en-US"/>
        </w:rPr>
        <w:t>(NHSP)</w:t>
      </w:r>
      <w:r w:rsidRPr="00D854DB">
        <w:rPr>
          <w:rFonts w:ascii="Calibri" w:hAnsi="Calibri" w:cs="Calibri"/>
          <w:color w:val="auto"/>
          <w:sz w:val="22"/>
          <w:szCs w:val="22"/>
          <w:lang w:eastAsia="en-US"/>
        </w:rPr>
        <w:t>.</w:t>
      </w:r>
      <w:r>
        <w:rPr>
          <w:rFonts w:ascii="Calibri" w:hAnsi="Calibri" w:cs="Calibri"/>
          <w:color w:val="auto"/>
          <w:sz w:val="22"/>
          <w:szCs w:val="22"/>
          <w:lang w:eastAsia="en-US"/>
        </w:rPr>
        <w:t xml:space="preserve"> </w:t>
      </w:r>
      <w:r w:rsidRPr="00D854DB">
        <w:rPr>
          <w:rFonts w:ascii="Calibri" w:hAnsi="Calibri" w:cs="Calibri"/>
          <w:color w:val="auto"/>
          <w:sz w:val="22"/>
          <w:szCs w:val="22"/>
          <w:lang w:eastAsia="en-US"/>
        </w:rPr>
        <w:t xml:space="preserve">The strategic priorities of Australia’s </w:t>
      </w:r>
      <w:r w:rsidR="009010E0" w:rsidRPr="009010E0">
        <w:rPr>
          <w:rFonts w:ascii="Calibri" w:hAnsi="Calibri" w:cs="Calibri"/>
          <w:i/>
          <w:color w:val="auto"/>
          <w:sz w:val="22"/>
          <w:szCs w:val="22"/>
          <w:lang w:eastAsia="en-US"/>
        </w:rPr>
        <w:t>A</w:t>
      </w:r>
      <w:r w:rsidRPr="009010E0">
        <w:rPr>
          <w:rFonts w:ascii="Calibri" w:hAnsi="Calibri" w:cs="Calibri"/>
          <w:i/>
          <w:color w:val="auto"/>
          <w:sz w:val="22"/>
          <w:szCs w:val="22"/>
          <w:lang w:eastAsia="en-US"/>
        </w:rPr>
        <w:t xml:space="preserve">id </w:t>
      </w:r>
      <w:r w:rsidR="009010E0" w:rsidRPr="009010E0">
        <w:rPr>
          <w:rFonts w:ascii="Calibri" w:hAnsi="Calibri" w:cs="Calibri"/>
          <w:i/>
          <w:color w:val="auto"/>
          <w:sz w:val="22"/>
          <w:szCs w:val="22"/>
          <w:lang w:eastAsia="en-US"/>
        </w:rPr>
        <w:t>I</w:t>
      </w:r>
      <w:r w:rsidRPr="009010E0">
        <w:rPr>
          <w:rFonts w:ascii="Calibri" w:hAnsi="Calibri" w:cs="Calibri"/>
          <w:i/>
          <w:color w:val="auto"/>
          <w:sz w:val="22"/>
          <w:szCs w:val="22"/>
          <w:lang w:eastAsia="en-US"/>
        </w:rPr>
        <w:t xml:space="preserve">nvestment </w:t>
      </w:r>
      <w:r w:rsidR="009010E0" w:rsidRPr="009010E0">
        <w:rPr>
          <w:rFonts w:ascii="Calibri" w:hAnsi="Calibri" w:cs="Calibri"/>
          <w:i/>
          <w:color w:val="auto"/>
          <w:sz w:val="22"/>
          <w:szCs w:val="22"/>
          <w:lang w:eastAsia="en-US"/>
        </w:rPr>
        <w:t>P</w:t>
      </w:r>
      <w:r w:rsidRPr="009010E0">
        <w:rPr>
          <w:rFonts w:ascii="Calibri" w:hAnsi="Calibri" w:cs="Calibri"/>
          <w:i/>
          <w:color w:val="auto"/>
          <w:sz w:val="22"/>
          <w:szCs w:val="22"/>
          <w:lang w:eastAsia="en-US"/>
        </w:rPr>
        <w:t>lan</w:t>
      </w:r>
      <w:r w:rsidR="009010E0">
        <w:rPr>
          <w:rFonts w:ascii="Calibri" w:hAnsi="Calibri" w:cs="Calibri"/>
          <w:i/>
          <w:color w:val="auto"/>
          <w:sz w:val="22"/>
          <w:szCs w:val="22"/>
          <w:lang w:eastAsia="en-US"/>
        </w:rPr>
        <w:t>:</w:t>
      </w:r>
      <w:r w:rsidRPr="009010E0">
        <w:rPr>
          <w:rFonts w:ascii="Calibri" w:hAnsi="Calibri" w:cs="Calibri"/>
          <w:i/>
          <w:color w:val="auto"/>
          <w:sz w:val="22"/>
          <w:szCs w:val="22"/>
          <w:lang w:eastAsia="en-US"/>
        </w:rPr>
        <w:t xml:space="preserve"> Nauru </w:t>
      </w:r>
      <w:r w:rsidR="009010E0" w:rsidRPr="009010E0">
        <w:rPr>
          <w:rFonts w:ascii="Calibri" w:hAnsi="Calibri" w:cs="Calibri"/>
          <w:i/>
          <w:color w:val="auto"/>
          <w:sz w:val="22"/>
          <w:szCs w:val="22"/>
          <w:lang w:eastAsia="en-US"/>
        </w:rPr>
        <w:t xml:space="preserve">2015-16 to </w:t>
      </w:r>
      <w:r w:rsidRPr="009010E0">
        <w:rPr>
          <w:rFonts w:ascii="Calibri" w:hAnsi="Calibri" w:cs="Calibri"/>
          <w:i/>
          <w:color w:val="auto"/>
          <w:sz w:val="22"/>
          <w:szCs w:val="22"/>
          <w:lang w:eastAsia="en-US"/>
        </w:rPr>
        <w:t>2018-19</w:t>
      </w:r>
      <w:r w:rsidRPr="00D854DB">
        <w:rPr>
          <w:rFonts w:ascii="Calibri" w:hAnsi="Calibri" w:cs="Calibri"/>
          <w:color w:val="auto"/>
          <w:sz w:val="22"/>
          <w:szCs w:val="22"/>
          <w:lang w:eastAsia="en-US"/>
        </w:rPr>
        <w:t xml:space="preserve"> </w:t>
      </w:r>
      <w:r w:rsidR="003B7CAA">
        <w:rPr>
          <w:rFonts w:ascii="Calibri" w:hAnsi="Calibri" w:cs="Calibri"/>
          <w:color w:val="auto"/>
          <w:sz w:val="22"/>
          <w:szCs w:val="22"/>
          <w:lang w:eastAsia="en-US"/>
        </w:rPr>
        <w:t xml:space="preserve">and </w:t>
      </w:r>
      <w:r w:rsidRPr="00505FD1">
        <w:rPr>
          <w:rFonts w:ascii="Calibri" w:eastAsiaTheme="minorHAnsi" w:hAnsi="Calibri" w:cs="Calibri"/>
          <w:color w:val="auto"/>
          <w:sz w:val="22"/>
          <w:szCs w:val="22"/>
          <w:lang w:val="en-GB" w:eastAsia="en-US"/>
        </w:rPr>
        <w:t xml:space="preserve">DFAT’s </w:t>
      </w:r>
      <w:r w:rsidRPr="00505FD1">
        <w:rPr>
          <w:rFonts w:ascii="Calibri" w:eastAsiaTheme="minorHAnsi" w:hAnsi="Calibri" w:cs="Calibri"/>
          <w:i/>
          <w:color w:val="auto"/>
          <w:sz w:val="22"/>
          <w:szCs w:val="22"/>
          <w:lang w:val="en-GB" w:eastAsia="en-US"/>
        </w:rPr>
        <w:t>Health for Development Strategy 2015-2020</w:t>
      </w:r>
      <w:r w:rsidRPr="00505FD1">
        <w:rPr>
          <w:rFonts w:ascii="Calibri" w:eastAsiaTheme="minorHAnsi" w:hAnsi="Calibri" w:cs="Calibri"/>
          <w:color w:val="auto"/>
          <w:sz w:val="22"/>
          <w:szCs w:val="22"/>
          <w:lang w:val="en-GB" w:eastAsia="en-US"/>
        </w:rPr>
        <w:t xml:space="preserve"> </w:t>
      </w:r>
      <w:r w:rsidR="003B7CAA">
        <w:rPr>
          <w:rFonts w:ascii="Calibri" w:eastAsiaTheme="minorHAnsi" w:hAnsi="Calibri" w:cs="Calibri"/>
          <w:color w:val="auto"/>
          <w:sz w:val="22"/>
          <w:szCs w:val="22"/>
          <w:lang w:val="en-GB" w:eastAsia="en-US"/>
        </w:rPr>
        <w:t>are also in line with the</w:t>
      </w:r>
      <w:r w:rsidRPr="00D854DB">
        <w:rPr>
          <w:rFonts w:ascii="Calibri" w:hAnsi="Calibri" w:cs="Calibri"/>
          <w:color w:val="auto"/>
          <w:sz w:val="22"/>
          <w:szCs w:val="22"/>
          <w:lang w:eastAsia="en-US"/>
        </w:rPr>
        <w:t xml:space="preserve"> </w:t>
      </w:r>
      <w:r>
        <w:rPr>
          <w:rFonts w:ascii="Calibri" w:hAnsi="Calibri" w:cs="Calibri"/>
          <w:color w:val="auto"/>
          <w:sz w:val="22"/>
          <w:szCs w:val="22"/>
          <w:lang w:eastAsia="en-US"/>
        </w:rPr>
        <w:t>design</w:t>
      </w:r>
      <w:r w:rsidRPr="00D854DB">
        <w:rPr>
          <w:rFonts w:ascii="Calibri" w:hAnsi="Calibri" w:cs="Calibri"/>
          <w:color w:val="auto"/>
          <w:sz w:val="22"/>
          <w:szCs w:val="22"/>
          <w:lang w:eastAsia="en-US"/>
        </w:rPr>
        <w:t>.</w:t>
      </w:r>
      <w:r>
        <w:rPr>
          <w:rFonts w:ascii="Calibri" w:hAnsi="Calibri" w:cs="Calibri"/>
          <w:color w:val="auto"/>
          <w:sz w:val="22"/>
          <w:szCs w:val="22"/>
          <w:lang w:eastAsia="en-US"/>
        </w:rPr>
        <w:t xml:space="preserve"> </w:t>
      </w:r>
      <w:r w:rsidRPr="00D854DB">
        <w:rPr>
          <w:rFonts w:ascii="Calibri" w:hAnsi="Calibri" w:cs="Calibri"/>
          <w:color w:val="auto"/>
          <w:sz w:val="22"/>
          <w:szCs w:val="22"/>
          <w:lang w:eastAsia="en-US"/>
        </w:rPr>
        <w:t xml:space="preserve">In addition, the cross-cutting aspects of </w:t>
      </w:r>
      <w:r w:rsidR="00481CAD">
        <w:rPr>
          <w:rFonts w:ascii="Calibri" w:hAnsi="Calibri" w:cs="Calibri"/>
          <w:color w:val="auto"/>
          <w:sz w:val="22"/>
          <w:szCs w:val="22"/>
          <w:lang w:eastAsia="en-US"/>
        </w:rPr>
        <w:t>the Project</w:t>
      </w:r>
      <w:r w:rsidRPr="00D854DB">
        <w:rPr>
          <w:rFonts w:ascii="Calibri" w:hAnsi="Calibri" w:cs="Calibri"/>
          <w:color w:val="auto"/>
          <w:sz w:val="22"/>
          <w:szCs w:val="22"/>
          <w:lang w:eastAsia="en-US"/>
        </w:rPr>
        <w:t xml:space="preserve"> with a focus on gender and disability are intended to strengthen the health system for all Nauruans.</w:t>
      </w:r>
    </w:p>
    <w:p w14:paraId="62550A4B" w14:textId="184F9CDC" w:rsidR="002050E4" w:rsidRPr="00D854DB" w:rsidRDefault="002050E4" w:rsidP="00001064">
      <w:pPr>
        <w:pStyle w:val="ListBullet"/>
        <w:spacing w:before="120" w:after="60" w:line="260" w:lineRule="atLeast"/>
        <w:rPr>
          <w:rFonts w:ascii="Calibri" w:hAnsi="Calibri" w:cs="Calibri"/>
          <w:bCs/>
          <w:color w:val="000000" w:themeColor="text1"/>
          <w:sz w:val="22"/>
          <w:szCs w:val="22"/>
          <w:lang w:val="en-US"/>
        </w:rPr>
      </w:pPr>
      <w:r w:rsidRPr="00D854DB">
        <w:rPr>
          <w:rFonts w:ascii="Calibri" w:hAnsi="Calibri" w:cs="Calibri"/>
          <w:bCs/>
          <w:color w:val="000000" w:themeColor="text1"/>
          <w:sz w:val="22"/>
          <w:szCs w:val="22"/>
          <w:lang w:val="en-US"/>
        </w:rPr>
        <w:t xml:space="preserve">The </w:t>
      </w:r>
      <w:r w:rsidR="00B9639A">
        <w:rPr>
          <w:rFonts w:ascii="Calibri" w:hAnsi="Calibri" w:cs="Calibri"/>
          <w:bCs/>
          <w:color w:val="000000" w:themeColor="text1"/>
          <w:sz w:val="22"/>
          <w:szCs w:val="22"/>
          <w:lang w:val="en-US"/>
        </w:rPr>
        <w:t>Project</w:t>
      </w:r>
      <w:r w:rsidRPr="00D854DB">
        <w:rPr>
          <w:rFonts w:ascii="Calibri" w:hAnsi="Calibri" w:cs="Calibri"/>
          <w:bCs/>
          <w:color w:val="000000" w:themeColor="text1"/>
          <w:sz w:val="22"/>
          <w:szCs w:val="22"/>
          <w:lang w:val="en-US"/>
        </w:rPr>
        <w:t xml:space="preserve"> has two </w:t>
      </w:r>
      <w:r w:rsidRPr="00013213">
        <w:rPr>
          <w:rFonts w:ascii="Calibri" w:hAnsi="Calibri" w:cs="Calibri"/>
          <w:bCs/>
          <w:color w:val="000000" w:themeColor="text1"/>
          <w:sz w:val="22"/>
          <w:szCs w:val="22"/>
          <w:lang w:val="en-US"/>
        </w:rPr>
        <w:t>components</w:t>
      </w:r>
      <w:r w:rsidRPr="00021AE1">
        <w:rPr>
          <w:rFonts w:ascii="Calibri" w:hAnsi="Calibri" w:cs="Calibri"/>
          <w:bCs/>
          <w:color w:val="000000" w:themeColor="text1"/>
          <w:sz w:val="22"/>
          <w:szCs w:val="22"/>
          <w:lang w:val="en-US"/>
        </w:rPr>
        <w:t>:</w:t>
      </w:r>
    </w:p>
    <w:p w14:paraId="7378BF60" w14:textId="77777777" w:rsidR="002050E4" w:rsidRPr="0074326F" w:rsidRDefault="002050E4" w:rsidP="00001064">
      <w:pPr>
        <w:pStyle w:val="ListParagraph"/>
        <w:numPr>
          <w:ilvl w:val="0"/>
          <w:numId w:val="1"/>
        </w:numPr>
        <w:suppressAutoHyphens w:val="0"/>
        <w:ind w:left="634"/>
        <w:contextualSpacing w:val="0"/>
        <w:rPr>
          <w:rFonts w:ascii="Calibri" w:eastAsiaTheme="minorEastAsia" w:hAnsi="Calibri" w:cs="Calibri"/>
          <w:color w:val="auto"/>
        </w:rPr>
      </w:pPr>
      <w:r w:rsidRPr="0074326F">
        <w:rPr>
          <w:rFonts w:ascii="Calibri" w:eastAsiaTheme="minorEastAsia" w:hAnsi="Calibri" w:cs="Calibri"/>
          <w:color w:val="auto"/>
        </w:rPr>
        <w:t>Component 1: Strengthened health systems</w:t>
      </w:r>
    </w:p>
    <w:p w14:paraId="7A52C7CC" w14:textId="77777777" w:rsidR="002050E4" w:rsidRPr="0074326F" w:rsidRDefault="002050E4" w:rsidP="00001064">
      <w:pPr>
        <w:pStyle w:val="ListParagraph"/>
        <w:numPr>
          <w:ilvl w:val="0"/>
          <w:numId w:val="1"/>
        </w:numPr>
        <w:suppressAutoHyphens w:val="0"/>
        <w:ind w:left="630"/>
        <w:contextualSpacing w:val="0"/>
        <w:rPr>
          <w:rFonts w:ascii="Calibri" w:eastAsiaTheme="minorEastAsia" w:hAnsi="Calibri" w:cs="Calibri"/>
          <w:color w:val="auto"/>
        </w:rPr>
      </w:pPr>
      <w:r w:rsidRPr="0074326F">
        <w:rPr>
          <w:rFonts w:ascii="Calibri" w:eastAsiaTheme="minorEastAsia" w:hAnsi="Calibri" w:cs="Calibri"/>
          <w:color w:val="auto"/>
        </w:rPr>
        <w:t>Component 2: Improved prevention and management of lifestyle diseases.</w:t>
      </w:r>
    </w:p>
    <w:p w14:paraId="125419E2" w14:textId="41A69A9D" w:rsidR="002050E4" w:rsidRDefault="002050E4" w:rsidP="00587D55">
      <w:pPr>
        <w:pStyle w:val="ListBullet"/>
        <w:spacing w:before="120" w:after="60" w:line="260" w:lineRule="atLeast"/>
        <w:rPr>
          <w:rFonts w:ascii="Calibri" w:hAnsi="Calibri" w:cs="Calibri"/>
          <w:bCs/>
          <w:lang w:val="en-US"/>
        </w:rPr>
      </w:pPr>
      <w:bookmarkStart w:id="4" w:name="_Hlk511396538"/>
      <w:r>
        <w:rPr>
          <w:rFonts w:ascii="Calibri" w:hAnsi="Calibri" w:cs="Calibri"/>
          <w:bCs/>
          <w:color w:val="auto"/>
          <w:sz w:val="22"/>
          <w:szCs w:val="22"/>
          <w:lang w:val="en-US"/>
        </w:rPr>
        <w:t>A pre-requisite for an effective and efficient</w:t>
      </w:r>
      <w:r w:rsidRPr="00D854DB">
        <w:rPr>
          <w:rFonts w:ascii="Calibri" w:hAnsi="Calibri" w:cs="Calibri"/>
          <w:bCs/>
          <w:color w:val="auto"/>
          <w:sz w:val="22"/>
          <w:szCs w:val="22"/>
          <w:lang w:val="en-US"/>
        </w:rPr>
        <w:t xml:space="preserve"> NCD response </w:t>
      </w:r>
      <w:r>
        <w:rPr>
          <w:rFonts w:ascii="Calibri" w:hAnsi="Calibri" w:cs="Calibri"/>
          <w:bCs/>
          <w:color w:val="auto"/>
          <w:sz w:val="22"/>
          <w:szCs w:val="22"/>
          <w:lang w:val="en-US"/>
        </w:rPr>
        <w:t>in Nauru is a functioning</w:t>
      </w:r>
      <w:r w:rsidRPr="00D854DB">
        <w:rPr>
          <w:rFonts w:ascii="Calibri" w:hAnsi="Calibri" w:cs="Calibri"/>
          <w:bCs/>
          <w:color w:val="auto"/>
          <w:sz w:val="22"/>
          <w:szCs w:val="22"/>
          <w:lang w:val="en-US"/>
        </w:rPr>
        <w:t xml:space="preserve"> health system</w:t>
      </w:r>
      <w:r>
        <w:rPr>
          <w:rFonts w:ascii="Calibri" w:hAnsi="Calibri" w:cs="Calibri"/>
          <w:bCs/>
          <w:color w:val="auto"/>
          <w:sz w:val="22"/>
          <w:szCs w:val="22"/>
          <w:lang w:val="en-US"/>
        </w:rPr>
        <w:t xml:space="preserve">, including at </w:t>
      </w:r>
      <w:r w:rsidR="0089235E">
        <w:rPr>
          <w:rFonts w:ascii="Calibri" w:hAnsi="Calibri" w:cs="Calibri"/>
          <w:bCs/>
          <w:color w:val="auto"/>
          <w:sz w:val="22"/>
          <w:szCs w:val="22"/>
          <w:lang w:val="en-US"/>
        </w:rPr>
        <w:t xml:space="preserve">the </w:t>
      </w:r>
      <w:r>
        <w:rPr>
          <w:rFonts w:ascii="Calibri" w:hAnsi="Calibri" w:cs="Calibri"/>
          <w:bCs/>
          <w:color w:val="auto"/>
          <w:sz w:val="22"/>
          <w:szCs w:val="22"/>
          <w:lang w:val="en-US"/>
        </w:rPr>
        <w:t xml:space="preserve">primary health care level. </w:t>
      </w:r>
      <w:r w:rsidRPr="00D854DB">
        <w:rPr>
          <w:rFonts w:ascii="Calibri" w:eastAsiaTheme="minorHAnsi" w:hAnsi="Calibri" w:cs="Calibri"/>
          <w:color w:val="auto"/>
          <w:sz w:val="22"/>
          <w:szCs w:val="22"/>
          <w:lang w:val="en-GB" w:eastAsia="en-US"/>
        </w:rPr>
        <w:t>The evidence that primary care can deliver better health outcomes at lower cost is strong.</w:t>
      </w:r>
      <w:r>
        <w:rPr>
          <w:rFonts w:ascii="Calibri" w:eastAsiaTheme="minorHAnsi" w:hAnsi="Calibri" w:cs="Calibri"/>
          <w:color w:val="auto"/>
          <w:sz w:val="22"/>
          <w:szCs w:val="22"/>
          <w:lang w:val="en-GB" w:eastAsia="en-US"/>
        </w:rPr>
        <w:t xml:space="preserve"> </w:t>
      </w:r>
      <w:r w:rsidRPr="00D854DB">
        <w:rPr>
          <w:rFonts w:ascii="Calibri" w:eastAsiaTheme="minorHAnsi" w:hAnsi="Calibri" w:cs="Calibri"/>
          <w:color w:val="auto"/>
          <w:sz w:val="22"/>
          <w:szCs w:val="22"/>
          <w:lang w:val="en-GB" w:eastAsia="en-US"/>
        </w:rPr>
        <w:t>Scaling-up primary care for NCD</w:t>
      </w:r>
      <w:r>
        <w:rPr>
          <w:rFonts w:ascii="Calibri" w:eastAsiaTheme="minorHAnsi" w:hAnsi="Calibri" w:cs="Calibri"/>
          <w:color w:val="auto"/>
          <w:sz w:val="22"/>
          <w:szCs w:val="22"/>
          <w:lang w:val="en-GB" w:eastAsia="en-US"/>
        </w:rPr>
        <w:t>s</w:t>
      </w:r>
      <w:r w:rsidRPr="00D854DB">
        <w:rPr>
          <w:rFonts w:ascii="Calibri" w:eastAsiaTheme="minorHAnsi" w:hAnsi="Calibri" w:cs="Calibri"/>
          <w:color w:val="auto"/>
          <w:sz w:val="22"/>
          <w:szCs w:val="22"/>
          <w:lang w:val="en-GB" w:eastAsia="en-US"/>
        </w:rPr>
        <w:t xml:space="preserve"> and health system strengthening are mutually reinforcing.</w:t>
      </w:r>
      <w:r w:rsidR="003B7CAA">
        <w:rPr>
          <w:rFonts w:ascii="Calibri" w:eastAsiaTheme="minorHAnsi" w:hAnsi="Calibri" w:cs="Calibri"/>
          <w:color w:val="auto"/>
          <w:sz w:val="22"/>
          <w:szCs w:val="22"/>
          <w:lang w:val="en-GB" w:eastAsia="en-US"/>
        </w:rPr>
        <w:t xml:space="preserve"> </w:t>
      </w:r>
      <w:r w:rsidRPr="00587D55">
        <w:rPr>
          <w:rFonts w:ascii="Calibri" w:eastAsiaTheme="minorHAnsi" w:hAnsi="Calibri" w:cs="Calibri"/>
          <w:color w:val="auto"/>
          <w:sz w:val="22"/>
          <w:szCs w:val="22"/>
          <w:lang w:val="en-GB" w:eastAsia="en-US"/>
        </w:rPr>
        <w:t>A sustained, efficient response to NCDs requires well-functioning systems of planning, resource allocation, quality management, asset management, procurement and health information.</w:t>
      </w:r>
      <w:r>
        <w:rPr>
          <w:rFonts w:ascii="Calibri" w:hAnsi="Calibri" w:cs="Calibri"/>
          <w:bCs/>
          <w:lang w:val="en-US"/>
        </w:rPr>
        <w:t xml:space="preserve"> </w:t>
      </w:r>
    </w:p>
    <w:p w14:paraId="3F71A24F" w14:textId="4E7D46AC" w:rsidR="00911182" w:rsidRPr="0074326F" w:rsidRDefault="00911182" w:rsidP="00911182">
      <w:pPr>
        <w:pStyle w:val="ListBullet"/>
        <w:spacing w:before="120" w:after="60" w:line="260" w:lineRule="atLeast"/>
        <w:outlineLvl w:val="0"/>
        <w:rPr>
          <w:rFonts w:ascii="Calibri" w:hAnsi="Calibri" w:cs="Calibri"/>
          <w:b/>
          <w:i/>
          <w:color w:val="000000" w:themeColor="text1"/>
          <w:sz w:val="22"/>
          <w:szCs w:val="22"/>
          <w:lang w:eastAsia="en-US"/>
        </w:rPr>
      </w:pPr>
      <w:r w:rsidRPr="0074326F">
        <w:rPr>
          <w:rFonts w:ascii="Calibri" w:hAnsi="Calibri" w:cs="Calibri"/>
          <w:b/>
          <w:i/>
          <w:color w:val="000000" w:themeColor="text1"/>
          <w:sz w:val="22"/>
          <w:szCs w:val="22"/>
          <w:lang w:eastAsia="en-US"/>
        </w:rPr>
        <w:t xml:space="preserve">End of </w:t>
      </w:r>
      <w:r w:rsidR="00B9639A">
        <w:rPr>
          <w:rFonts w:ascii="Calibri" w:hAnsi="Calibri" w:cs="Calibri"/>
          <w:b/>
          <w:i/>
          <w:color w:val="000000" w:themeColor="text1"/>
          <w:sz w:val="22"/>
          <w:szCs w:val="22"/>
          <w:lang w:eastAsia="en-US"/>
        </w:rPr>
        <w:t>Project</w:t>
      </w:r>
      <w:r w:rsidRPr="0074326F">
        <w:rPr>
          <w:rFonts w:ascii="Calibri" w:hAnsi="Calibri" w:cs="Calibri"/>
          <w:b/>
          <w:i/>
          <w:color w:val="000000" w:themeColor="text1"/>
          <w:sz w:val="22"/>
          <w:szCs w:val="22"/>
          <w:lang w:eastAsia="en-US"/>
        </w:rPr>
        <w:t xml:space="preserve"> </w:t>
      </w:r>
      <w:r>
        <w:rPr>
          <w:rFonts w:ascii="Calibri" w:hAnsi="Calibri" w:cs="Calibri"/>
          <w:b/>
          <w:i/>
          <w:color w:val="000000" w:themeColor="text1"/>
          <w:sz w:val="22"/>
          <w:szCs w:val="22"/>
          <w:lang w:eastAsia="en-US"/>
        </w:rPr>
        <w:t>Outcomes</w:t>
      </w:r>
      <w:r w:rsidRPr="0074326F">
        <w:rPr>
          <w:rFonts w:ascii="Calibri" w:hAnsi="Calibri" w:cs="Calibri"/>
          <w:b/>
          <w:i/>
          <w:color w:val="000000" w:themeColor="text1"/>
          <w:sz w:val="22"/>
          <w:szCs w:val="22"/>
          <w:lang w:eastAsia="en-US"/>
        </w:rPr>
        <w:t xml:space="preserve"> (</w:t>
      </w:r>
      <w:r>
        <w:rPr>
          <w:rFonts w:ascii="Calibri" w:hAnsi="Calibri" w:cs="Calibri"/>
          <w:b/>
          <w:i/>
          <w:color w:val="000000" w:themeColor="text1"/>
          <w:sz w:val="22"/>
          <w:szCs w:val="22"/>
          <w:lang w:eastAsia="en-US"/>
        </w:rPr>
        <w:t>Three</w:t>
      </w:r>
      <w:r w:rsidRPr="0074326F">
        <w:rPr>
          <w:rFonts w:ascii="Calibri" w:hAnsi="Calibri" w:cs="Calibri"/>
          <w:b/>
          <w:i/>
          <w:color w:val="000000" w:themeColor="text1"/>
          <w:sz w:val="22"/>
          <w:szCs w:val="22"/>
          <w:lang w:eastAsia="en-US"/>
        </w:rPr>
        <w:t xml:space="preserve"> years)</w:t>
      </w:r>
      <w:r>
        <w:rPr>
          <w:rFonts w:ascii="Calibri" w:hAnsi="Calibri" w:cs="Calibri"/>
          <w:b/>
          <w:i/>
          <w:color w:val="000000" w:themeColor="text1"/>
          <w:sz w:val="22"/>
          <w:szCs w:val="22"/>
          <w:lang w:eastAsia="en-US"/>
        </w:rPr>
        <w:t xml:space="preserve"> for Component 1: Strengthened Health Systems</w:t>
      </w:r>
    </w:p>
    <w:p w14:paraId="056C74D0" w14:textId="77777777" w:rsidR="00911182" w:rsidRPr="0074326F" w:rsidRDefault="00911182" w:rsidP="00911182">
      <w:pPr>
        <w:pStyle w:val="ListBullet"/>
        <w:spacing w:before="120" w:after="60" w:line="260" w:lineRule="atLeast"/>
        <w:rPr>
          <w:rFonts w:ascii="Calibri" w:hAnsi="Calibri" w:cs="Calibri"/>
          <w:i/>
          <w:color w:val="000000" w:themeColor="text1"/>
          <w:sz w:val="22"/>
          <w:szCs w:val="22"/>
          <w:lang w:eastAsia="en-US"/>
        </w:rPr>
      </w:pPr>
      <w:r>
        <w:rPr>
          <w:rFonts w:ascii="Calibri" w:hAnsi="Calibri" w:cs="Calibri"/>
          <w:i/>
          <w:color w:val="000000" w:themeColor="text1"/>
          <w:sz w:val="22"/>
          <w:szCs w:val="22"/>
        </w:rPr>
        <w:t>EOPO</w:t>
      </w:r>
      <w:r w:rsidRPr="0074326F">
        <w:rPr>
          <w:rFonts w:ascii="Calibri" w:hAnsi="Calibri" w:cs="Calibri"/>
          <w:i/>
          <w:color w:val="000000" w:themeColor="text1"/>
          <w:sz w:val="22"/>
          <w:szCs w:val="22"/>
        </w:rPr>
        <w:t xml:space="preserve"> 1.1 </w:t>
      </w:r>
      <w:r w:rsidRPr="002E6197">
        <w:rPr>
          <w:rFonts w:ascii="Calibri" w:hAnsi="Calibri" w:cs="Calibri"/>
          <w:i/>
          <w:color w:val="000000" w:themeColor="text1"/>
          <w:sz w:val="22"/>
          <w:szCs w:val="22"/>
        </w:rPr>
        <w:t xml:space="preserve">By 2021, </w:t>
      </w:r>
      <w:r>
        <w:rPr>
          <w:rFonts w:ascii="Calibri" w:hAnsi="Calibri" w:cs="Calibri"/>
          <w:i/>
          <w:color w:val="000000" w:themeColor="text1"/>
          <w:sz w:val="22"/>
          <w:szCs w:val="22"/>
        </w:rPr>
        <w:t>h</w:t>
      </w:r>
      <w:r w:rsidRPr="009D6C89">
        <w:rPr>
          <w:rFonts w:ascii="Calibri" w:hAnsi="Calibri" w:cs="Calibri"/>
          <w:i/>
          <w:color w:val="000000" w:themeColor="text1"/>
          <w:sz w:val="22"/>
          <w:szCs w:val="22"/>
          <w:lang w:eastAsia="en-US"/>
        </w:rPr>
        <w:t>ealth</w:t>
      </w:r>
      <w:r>
        <w:rPr>
          <w:rFonts w:ascii="Calibri" w:hAnsi="Calibri" w:cs="Calibri"/>
          <w:i/>
          <w:color w:val="000000" w:themeColor="text1"/>
          <w:sz w:val="22"/>
          <w:szCs w:val="22"/>
          <w:lang w:eastAsia="en-US"/>
        </w:rPr>
        <w:t xml:space="preserve"> m</w:t>
      </w:r>
      <w:r w:rsidRPr="009D6C89">
        <w:rPr>
          <w:rFonts w:ascii="Calibri" w:hAnsi="Calibri" w:cs="Calibri"/>
          <w:i/>
          <w:color w:val="000000" w:themeColor="text1"/>
          <w:sz w:val="22"/>
          <w:szCs w:val="22"/>
          <w:lang w:eastAsia="en-US"/>
        </w:rPr>
        <w:t>anagers and clinicians have access to health information to inform decisions and reporting</w:t>
      </w:r>
    </w:p>
    <w:p w14:paraId="2CCA0750" w14:textId="77777777" w:rsidR="00911182" w:rsidRDefault="00911182" w:rsidP="00001064">
      <w:pPr>
        <w:pStyle w:val="ListBullet"/>
        <w:spacing w:before="120" w:after="60" w:line="260" w:lineRule="atLeast"/>
        <w:rPr>
          <w:rFonts w:ascii="Calibri" w:hAnsi="Calibri" w:cs="Calibri"/>
          <w:color w:val="000000" w:themeColor="text1"/>
          <w:sz w:val="22"/>
          <w:szCs w:val="22"/>
        </w:rPr>
      </w:pPr>
      <w:r w:rsidRPr="00D854DB">
        <w:rPr>
          <w:rFonts w:ascii="Calibri" w:hAnsi="Calibri" w:cs="Calibri"/>
          <w:color w:val="000000" w:themeColor="text1"/>
          <w:sz w:val="22"/>
          <w:szCs w:val="22"/>
        </w:rPr>
        <w:t xml:space="preserve">The health sector </w:t>
      </w:r>
      <w:r>
        <w:rPr>
          <w:rFonts w:ascii="Calibri" w:hAnsi="Calibri" w:cs="Calibri"/>
          <w:color w:val="000000" w:themeColor="text1"/>
          <w:sz w:val="22"/>
          <w:szCs w:val="22"/>
        </w:rPr>
        <w:t xml:space="preserve">in Nauru </w:t>
      </w:r>
      <w:r w:rsidRPr="00D854DB">
        <w:rPr>
          <w:rFonts w:ascii="Calibri" w:hAnsi="Calibri" w:cs="Calibri"/>
          <w:color w:val="000000" w:themeColor="text1"/>
          <w:sz w:val="22"/>
          <w:szCs w:val="22"/>
        </w:rPr>
        <w:t>is experiencing a lack of standardised data sets, inconsistent data collection and management processes</w:t>
      </w:r>
      <w:r>
        <w:rPr>
          <w:rFonts w:ascii="Calibri" w:hAnsi="Calibri" w:cs="Calibri"/>
          <w:color w:val="000000" w:themeColor="text1"/>
          <w:sz w:val="22"/>
          <w:szCs w:val="22"/>
        </w:rPr>
        <w:t>,</w:t>
      </w:r>
      <w:r w:rsidRPr="00D854DB">
        <w:rPr>
          <w:rFonts w:ascii="Calibri" w:hAnsi="Calibri" w:cs="Calibri"/>
          <w:color w:val="000000" w:themeColor="text1"/>
          <w:sz w:val="22"/>
          <w:szCs w:val="22"/>
        </w:rPr>
        <w:t xml:space="preserve"> and unstructured reporting which culminates in little use of information for planning, operational management or monitoring. </w:t>
      </w:r>
      <w:bookmarkStart w:id="5" w:name="_Hlk511812254"/>
      <w:r w:rsidRPr="00D854DB">
        <w:rPr>
          <w:rFonts w:ascii="Calibri" w:hAnsi="Calibri" w:cs="Calibri"/>
          <w:color w:val="000000" w:themeColor="text1"/>
          <w:sz w:val="22"/>
          <w:szCs w:val="22"/>
        </w:rPr>
        <w:t xml:space="preserve">A Health Management Information System (HMIS) will both improve patient care and </w:t>
      </w:r>
      <w:r>
        <w:rPr>
          <w:rFonts w:ascii="Calibri" w:hAnsi="Calibri" w:cs="Calibri"/>
          <w:color w:val="000000" w:themeColor="text1"/>
          <w:sz w:val="22"/>
          <w:szCs w:val="22"/>
        </w:rPr>
        <w:t xml:space="preserve">provide health managers with </w:t>
      </w:r>
      <w:r w:rsidRPr="00D854DB">
        <w:rPr>
          <w:rFonts w:ascii="Calibri" w:hAnsi="Calibri" w:cs="Calibri"/>
          <w:color w:val="000000" w:themeColor="text1"/>
          <w:sz w:val="22"/>
          <w:szCs w:val="22"/>
        </w:rPr>
        <w:t xml:space="preserve">improved </w:t>
      </w:r>
      <w:r>
        <w:rPr>
          <w:rFonts w:ascii="Calibri" w:hAnsi="Calibri" w:cs="Calibri"/>
          <w:color w:val="000000" w:themeColor="text1"/>
          <w:sz w:val="22"/>
          <w:szCs w:val="22"/>
        </w:rPr>
        <w:t>access to</w:t>
      </w:r>
      <w:r w:rsidRPr="00D854DB">
        <w:rPr>
          <w:rFonts w:ascii="Calibri" w:hAnsi="Calibri" w:cs="Calibri"/>
          <w:color w:val="000000" w:themeColor="text1"/>
          <w:sz w:val="22"/>
          <w:szCs w:val="22"/>
        </w:rPr>
        <w:t xml:space="preserve"> management information.</w:t>
      </w:r>
      <w:r>
        <w:rPr>
          <w:rFonts w:ascii="Calibri" w:hAnsi="Calibri" w:cs="Calibri"/>
          <w:color w:val="000000" w:themeColor="text1"/>
          <w:sz w:val="22"/>
          <w:szCs w:val="22"/>
        </w:rPr>
        <w:t xml:space="preserve"> </w:t>
      </w:r>
    </w:p>
    <w:p w14:paraId="5D8740EE" w14:textId="7A3AA058" w:rsidR="00911182" w:rsidRPr="00D854DB" w:rsidRDefault="00911182" w:rsidP="00001064">
      <w:pPr>
        <w:pStyle w:val="ListBullet"/>
        <w:spacing w:before="120" w:after="60" w:line="260" w:lineRule="atLeast"/>
        <w:rPr>
          <w:rFonts w:ascii="Calibri" w:hAnsi="Calibri" w:cs="Calibri"/>
          <w:color w:val="000000" w:themeColor="text1"/>
          <w:sz w:val="22"/>
          <w:szCs w:val="22"/>
        </w:rPr>
      </w:pPr>
      <w:r w:rsidRPr="00D854DB">
        <w:rPr>
          <w:rFonts w:ascii="Calibri" w:hAnsi="Calibri" w:cs="Calibri"/>
          <w:color w:val="000000" w:themeColor="text1"/>
          <w:sz w:val="22"/>
          <w:szCs w:val="22"/>
        </w:rPr>
        <w:t>Supply chain management is also weak with spreadsheets being used for inventory management.</w:t>
      </w:r>
      <w:r>
        <w:rPr>
          <w:rFonts w:ascii="Calibri" w:hAnsi="Calibri" w:cs="Calibri"/>
          <w:color w:val="000000" w:themeColor="text1"/>
          <w:sz w:val="22"/>
          <w:szCs w:val="22"/>
        </w:rPr>
        <w:t xml:space="preserve"> </w:t>
      </w:r>
      <w:r w:rsidRPr="00D854DB">
        <w:rPr>
          <w:rFonts w:ascii="Calibri" w:hAnsi="Calibri" w:cs="Calibri"/>
          <w:color w:val="000000" w:themeColor="text1"/>
          <w:sz w:val="22"/>
          <w:szCs w:val="22"/>
        </w:rPr>
        <w:t>There are frequent stockouts and costly urgent orders.</w:t>
      </w:r>
      <w:r>
        <w:rPr>
          <w:rFonts w:ascii="Calibri" w:hAnsi="Calibri" w:cs="Calibri"/>
          <w:color w:val="000000" w:themeColor="text1"/>
          <w:sz w:val="22"/>
          <w:szCs w:val="22"/>
        </w:rPr>
        <w:t xml:space="preserve"> </w:t>
      </w:r>
      <w:r w:rsidRPr="00D854DB">
        <w:rPr>
          <w:rFonts w:ascii="Calibri" w:hAnsi="Calibri" w:cs="Calibri"/>
          <w:color w:val="000000" w:themeColor="text1"/>
          <w:sz w:val="22"/>
          <w:szCs w:val="22"/>
        </w:rPr>
        <w:t>A functioning Logistics Management Information System (LMIS) will provide data on usage and stock holding of medicines and health products</w:t>
      </w:r>
      <w:r w:rsidR="0089235E">
        <w:rPr>
          <w:rFonts w:ascii="Calibri" w:hAnsi="Calibri" w:cs="Calibri"/>
          <w:color w:val="000000" w:themeColor="text1"/>
          <w:sz w:val="22"/>
          <w:szCs w:val="22"/>
        </w:rPr>
        <w:t>,</w:t>
      </w:r>
      <w:r w:rsidRPr="00D854DB">
        <w:rPr>
          <w:rFonts w:ascii="Calibri" w:hAnsi="Calibri" w:cs="Calibri"/>
          <w:color w:val="000000" w:themeColor="text1"/>
          <w:sz w:val="22"/>
          <w:szCs w:val="22"/>
        </w:rPr>
        <w:t xml:space="preserve"> and support more efficient procurement.</w:t>
      </w:r>
      <w:r>
        <w:rPr>
          <w:rFonts w:ascii="Calibri" w:hAnsi="Calibri" w:cs="Calibri"/>
          <w:color w:val="000000" w:themeColor="text1"/>
          <w:sz w:val="22"/>
          <w:szCs w:val="22"/>
        </w:rPr>
        <w:t xml:space="preserve"> </w:t>
      </w:r>
    </w:p>
    <w:p w14:paraId="28D2E57F" w14:textId="77777777" w:rsidR="00911182" w:rsidRPr="00D854DB" w:rsidRDefault="00911182" w:rsidP="00001064">
      <w:pPr>
        <w:pStyle w:val="ListBullet"/>
        <w:spacing w:before="120" w:after="60" w:line="260" w:lineRule="atLeast"/>
        <w:rPr>
          <w:rFonts w:ascii="Calibri" w:hAnsi="Calibri" w:cs="Calibri"/>
          <w:color w:val="000000" w:themeColor="text1"/>
          <w:sz w:val="22"/>
          <w:szCs w:val="22"/>
        </w:rPr>
      </w:pPr>
      <w:bookmarkStart w:id="6" w:name="_Hlk511812271"/>
      <w:bookmarkEnd w:id="5"/>
      <w:r w:rsidRPr="00D854DB">
        <w:rPr>
          <w:rFonts w:ascii="Calibri" w:hAnsi="Calibri" w:cs="Calibri"/>
          <w:color w:val="000000" w:themeColor="text1"/>
          <w:sz w:val="22"/>
          <w:szCs w:val="22"/>
        </w:rPr>
        <w:t xml:space="preserve">The </w:t>
      </w:r>
      <w:r w:rsidR="00F74196">
        <w:rPr>
          <w:rFonts w:ascii="Calibri" w:hAnsi="Calibri" w:cs="Calibri"/>
          <w:color w:val="000000" w:themeColor="text1"/>
          <w:sz w:val="22"/>
          <w:szCs w:val="22"/>
        </w:rPr>
        <w:t>MC</w:t>
      </w:r>
      <w:r w:rsidRPr="00D854DB">
        <w:rPr>
          <w:rFonts w:ascii="Calibri" w:hAnsi="Calibri" w:cs="Calibri"/>
          <w:color w:val="000000" w:themeColor="text1"/>
          <w:sz w:val="22"/>
          <w:szCs w:val="22"/>
        </w:rPr>
        <w:t xml:space="preserve"> will procure and install a suite of health software systems and computer hardware to enable MHMS to collect, analyse and effectively utilise health data. </w:t>
      </w:r>
      <w:bookmarkEnd w:id="6"/>
      <w:r w:rsidR="0063431A" w:rsidRPr="00D854DB">
        <w:rPr>
          <w:rFonts w:ascii="Calibri" w:hAnsi="Calibri" w:cs="Calibri"/>
          <w:color w:val="000000" w:themeColor="text1"/>
          <w:sz w:val="22"/>
          <w:szCs w:val="22"/>
        </w:rPr>
        <w:t xml:space="preserve">Once rolled out, the HMIS will support </w:t>
      </w:r>
      <w:r w:rsidR="0063431A" w:rsidRPr="00D854DB">
        <w:rPr>
          <w:rFonts w:ascii="Calibri" w:hAnsi="Calibri" w:cs="Calibri"/>
          <w:color w:val="000000" w:themeColor="text1"/>
          <w:sz w:val="22"/>
          <w:szCs w:val="22"/>
        </w:rPr>
        <w:lastRenderedPageBreak/>
        <w:t>continuity of care between the RON Hospital, Public Health Centre and the community</w:t>
      </w:r>
      <w:r w:rsidR="0063431A">
        <w:rPr>
          <w:rFonts w:ascii="Calibri" w:hAnsi="Calibri" w:cs="Calibri"/>
          <w:color w:val="000000" w:themeColor="text1"/>
          <w:sz w:val="22"/>
          <w:szCs w:val="22"/>
        </w:rPr>
        <w:t>-</w:t>
      </w:r>
      <w:r w:rsidR="0063431A" w:rsidRPr="00D854DB">
        <w:rPr>
          <w:rFonts w:ascii="Calibri" w:hAnsi="Calibri" w:cs="Calibri"/>
          <w:color w:val="000000" w:themeColor="text1"/>
          <w:sz w:val="22"/>
          <w:szCs w:val="22"/>
        </w:rPr>
        <w:t>based primary health clinics (the ‘</w:t>
      </w:r>
      <w:r w:rsidR="0063431A">
        <w:rPr>
          <w:rFonts w:ascii="Calibri" w:hAnsi="Calibri" w:cs="Calibri"/>
          <w:color w:val="000000" w:themeColor="text1"/>
          <w:sz w:val="22"/>
          <w:szCs w:val="22"/>
        </w:rPr>
        <w:t>W</w:t>
      </w:r>
      <w:r w:rsidR="0063431A" w:rsidRPr="00D854DB">
        <w:rPr>
          <w:rFonts w:ascii="Calibri" w:hAnsi="Calibri" w:cs="Calibri"/>
          <w:color w:val="000000" w:themeColor="text1"/>
          <w:sz w:val="22"/>
          <w:szCs w:val="22"/>
        </w:rPr>
        <w:t xml:space="preserve">ellness </w:t>
      </w:r>
      <w:r w:rsidR="0063431A">
        <w:rPr>
          <w:rFonts w:ascii="Calibri" w:hAnsi="Calibri" w:cs="Calibri"/>
          <w:color w:val="000000" w:themeColor="text1"/>
          <w:sz w:val="22"/>
          <w:szCs w:val="22"/>
        </w:rPr>
        <w:t>Clinic</w:t>
      </w:r>
      <w:r w:rsidR="0063431A" w:rsidRPr="00D854DB">
        <w:rPr>
          <w:rFonts w:ascii="Calibri" w:hAnsi="Calibri" w:cs="Calibri"/>
          <w:color w:val="000000" w:themeColor="text1"/>
          <w:sz w:val="22"/>
          <w:szCs w:val="22"/>
        </w:rPr>
        <w:t>s’).</w:t>
      </w:r>
      <w:r w:rsidR="0063431A">
        <w:rPr>
          <w:rFonts w:ascii="Calibri" w:hAnsi="Calibri" w:cs="Calibri"/>
          <w:color w:val="000000" w:themeColor="text1"/>
          <w:sz w:val="22"/>
          <w:szCs w:val="22"/>
        </w:rPr>
        <w:t xml:space="preserve"> </w:t>
      </w:r>
    </w:p>
    <w:p w14:paraId="3DBAF65B" w14:textId="43E1C5C2" w:rsidR="00911182" w:rsidRPr="00D854DB" w:rsidRDefault="00911182" w:rsidP="00001064">
      <w:pPr>
        <w:pStyle w:val="ListBullet"/>
        <w:spacing w:before="120" w:after="60" w:line="260" w:lineRule="atLeast"/>
        <w:rPr>
          <w:rFonts w:ascii="Calibri" w:hAnsi="Calibri" w:cs="Calibri"/>
          <w:color w:val="000000" w:themeColor="text1"/>
          <w:sz w:val="22"/>
          <w:szCs w:val="22"/>
        </w:rPr>
      </w:pPr>
      <w:r w:rsidRPr="00D854DB">
        <w:rPr>
          <w:rFonts w:ascii="Calibri" w:hAnsi="Calibri" w:cs="Calibri"/>
          <w:color w:val="000000" w:themeColor="text1"/>
          <w:sz w:val="22"/>
          <w:szCs w:val="22"/>
        </w:rPr>
        <w:t xml:space="preserve">The proposed systems include </w:t>
      </w:r>
      <w:r w:rsidRPr="00013213">
        <w:rPr>
          <w:rFonts w:ascii="Calibri" w:hAnsi="Calibri" w:cs="Calibri"/>
          <w:i/>
          <w:color w:val="000000" w:themeColor="text1"/>
          <w:sz w:val="22"/>
          <w:szCs w:val="22"/>
        </w:rPr>
        <w:t>mSupply</w:t>
      </w:r>
      <w:r w:rsidRPr="00D854DB">
        <w:rPr>
          <w:rFonts w:ascii="Calibri" w:hAnsi="Calibri" w:cs="Calibri"/>
          <w:color w:val="000000" w:themeColor="text1"/>
          <w:sz w:val="22"/>
          <w:szCs w:val="22"/>
        </w:rPr>
        <w:t>, a</w:t>
      </w:r>
      <w:r w:rsidR="00587D55">
        <w:rPr>
          <w:rFonts w:ascii="Calibri" w:hAnsi="Calibri" w:cs="Calibri"/>
          <w:color w:val="000000" w:themeColor="text1"/>
          <w:sz w:val="22"/>
          <w:szCs w:val="22"/>
        </w:rPr>
        <w:t xml:space="preserve"> Logistics Management Information System (</w:t>
      </w:r>
      <w:r w:rsidRPr="00D854DB">
        <w:rPr>
          <w:rFonts w:ascii="Calibri" w:hAnsi="Calibri" w:cs="Calibri"/>
          <w:color w:val="000000" w:themeColor="text1"/>
          <w:sz w:val="22"/>
          <w:szCs w:val="22"/>
        </w:rPr>
        <w:t>LMIS</w:t>
      </w:r>
      <w:r w:rsidR="00587D55">
        <w:rPr>
          <w:rFonts w:ascii="Calibri" w:hAnsi="Calibri" w:cs="Calibri"/>
          <w:color w:val="000000" w:themeColor="text1"/>
          <w:sz w:val="22"/>
          <w:szCs w:val="22"/>
        </w:rPr>
        <w:t>)</w:t>
      </w:r>
      <w:r w:rsidRPr="00D854DB">
        <w:rPr>
          <w:rFonts w:ascii="Calibri" w:hAnsi="Calibri" w:cs="Calibri"/>
          <w:color w:val="000000" w:themeColor="text1"/>
          <w:sz w:val="22"/>
          <w:szCs w:val="22"/>
        </w:rPr>
        <w:t xml:space="preserve"> that had been used by MHMS for inventory management from 2008 to 2013. Following the fire at RON</w:t>
      </w:r>
      <w:r>
        <w:rPr>
          <w:rFonts w:ascii="Calibri" w:hAnsi="Calibri" w:cs="Calibri"/>
          <w:color w:val="000000" w:themeColor="text1"/>
          <w:sz w:val="22"/>
          <w:szCs w:val="22"/>
        </w:rPr>
        <w:t xml:space="preserve"> H</w:t>
      </w:r>
      <w:r w:rsidRPr="00D854DB">
        <w:rPr>
          <w:rFonts w:ascii="Calibri" w:hAnsi="Calibri" w:cs="Calibri"/>
          <w:color w:val="000000" w:themeColor="text1"/>
          <w:sz w:val="22"/>
          <w:szCs w:val="22"/>
        </w:rPr>
        <w:t xml:space="preserve">ospital in 2013, the use of </w:t>
      </w:r>
      <w:r w:rsidRPr="00013213">
        <w:rPr>
          <w:rFonts w:ascii="Calibri" w:hAnsi="Calibri" w:cs="Calibri"/>
          <w:i/>
          <w:color w:val="000000" w:themeColor="text1"/>
          <w:sz w:val="22"/>
          <w:szCs w:val="22"/>
        </w:rPr>
        <w:t>mSupply</w:t>
      </w:r>
      <w:r w:rsidRPr="00D854DB">
        <w:rPr>
          <w:rFonts w:ascii="Calibri" w:hAnsi="Calibri" w:cs="Calibri"/>
          <w:color w:val="000000" w:themeColor="text1"/>
          <w:sz w:val="22"/>
          <w:szCs w:val="22"/>
        </w:rPr>
        <w:t xml:space="preserve"> by MHMS has been restricted to pharmacy dispensing. </w:t>
      </w:r>
      <w:bookmarkStart w:id="7" w:name="_Hlk511812295"/>
      <w:r w:rsidRPr="00D854DB">
        <w:rPr>
          <w:rFonts w:ascii="Calibri" w:hAnsi="Calibri" w:cs="Calibri"/>
          <w:color w:val="000000" w:themeColor="text1"/>
          <w:sz w:val="22"/>
          <w:szCs w:val="22"/>
        </w:rPr>
        <w:t xml:space="preserve">The reintroduction of a fully functional </w:t>
      </w:r>
      <w:r w:rsidRPr="00013213">
        <w:rPr>
          <w:rFonts w:ascii="Calibri" w:hAnsi="Calibri" w:cs="Calibri"/>
          <w:i/>
          <w:color w:val="000000" w:themeColor="text1"/>
          <w:sz w:val="22"/>
          <w:szCs w:val="22"/>
        </w:rPr>
        <w:t>mSupply</w:t>
      </w:r>
      <w:r w:rsidRPr="00D854DB">
        <w:rPr>
          <w:rFonts w:ascii="Calibri" w:hAnsi="Calibri" w:cs="Calibri"/>
          <w:color w:val="000000" w:themeColor="text1"/>
          <w:sz w:val="22"/>
          <w:szCs w:val="22"/>
        </w:rPr>
        <w:t xml:space="preserve"> </w:t>
      </w:r>
      <w:r w:rsidR="0089235E">
        <w:rPr>
          <w:rFonts w:ascii="Calibri" w:hAnsi="Calibri" w:cs="Calibri"/>
          <w:color w:val="000000" w:themeColor="text1"/>
          <w:sz w:val="22"/>
          <w:szCs w:val="22"/>
        </w:rPr>
        <w:t xml:space="preserve"> system </w:t>
      </w:r>
      <w:r w:rsidRPr="00D854DB">
        <w:rPr>
          <w:rFonts w:ascii="Calibri" w:hAnsi="Calibri" w:cs="Calibri"/>
          <w:color w:val="000000" w:themeColor="text1"/>
          <w:sz w:val="22"/>
          <w:szCs w:val="22"/>
        </w:rPr>
        <w:t>will ensure that a full inventory management system is operational</w:t>
      </w:r>
      <w:r w:rsidR="0089235E">
        <w:rPr>
          <w:rFonts w:ascii="Calibri" w:hAnsi="Calibri" w:cs="Calibri"/>
          <w:color w:val="000000" w:themeColor="text1"/>
          <w:sz w:val="22"/>
          <w:szCs w:val="22"/>
        </w:rPr>
        <w:t>. I</w:t>
      </w:r>
      <w:r>
        <w:rPr>
          <w:rFonts w:ascii="Calibri" w:hAnsi="Calibri" w:cs="Calibri"/>
          <w:color w:val="000000" w:themeColor="text1"/>
          <w:sz w:val="22"/>
          <w:szCs w:val="22"/>
        </w:rPr>
        <w:t xml:space="preserve">ts use should </w:t>
      </w:r>
      <w:r w:rsidRPr="00D854DB">
        <w:rPr>
          <w:rFonts w:ascii="Calibri" w:hAnsi="Calibri" w:cs="Calibri"/>
          <w:color w:val="000000" w:themeColor="text1"/>
          <w:sz w:val="22"/>
          <w:szCs w:val="22"/>
        </w:rPr>
        <w:t>lead to a reduction in the frequency of stockouts.</w:t>
      </w:r>
      <w:bookmarkEnd w:id="7"/>
    </w:p>
    <w:p w14:paraId="4889C3E5" w14:textId="77777777" w:rsidR="00911182" w:rsidRPr="00D854DB" w:rsidRDefault="00911182" w:rsidP="00001064">
      <w:pPr>
        <w:pStyle w:val="ListBullet"/>
        <w:spacing w:before="120" w:after="60" w:line="260" w:lineRule="atLeast"/>
        <w:rPr>
          <w:rFonts w:ascii="Calibri" w:hAnsi="Calibri" w:cs="Calibri"/>
          <w:color w:val="000000" w:themeColor="text1"/>
          <w:sz w:val="22"/>
          <w:szCs w:val="22"/>
        </w:rPr>
      </w:pPr>
      <w:r w:rsidRPr="00D854DB">
        <w:rPr>
          <w:rFonts w:ascii="Calibri" w:hAnsi="Calibri" w:cs="Calibri"/>
          <w:color w:val="000000" w:themeColor="text1"/>
          <w:sz w:val="22"/>
          <w:szCs w:val="22"/>
        </w:rPr>
        <w:t xml:space="preserve">As part of the HMIS, the </w:t>
      </w:r>
      <w:r w:rsidRPr="00013213">
        <w:rPr>
          <w:rFonts w:ascii="Calibri" w:hAnsi="Calibri" w:cs="Calibri"/>
          <w:i/>
          <w:color w:val="000000" w:themeColor="text1"/>
          <w:sz w:val="22"/>
          <w:szCs w:val="22"/>
        </w:rPr>
        <w:t>PATISplus</w:t>
      </w:r>
      <w:r w:rsidRPr="00D854DB">
        <w:rPr>
          <w:rFonts w:ascii="Calibri" w:hAnsi="Calibri" w:cs="Calibri"/>
          <w:color w:val="000000" w:themeColor="text1"/>
          <w:sz w:val="22"/>
          <w:szCs w:val="22"/>
        </w:rPr>
        <w:t xml:space="preserve"> Patient Administration System will also be procured and implemented incrementally for registering, monitoring and producing patient reports. </w:t>
      </w:r>
      <w:r w:rsidRPr="00013213">
        <w:rPr>
          <w:rFonts w:ascii="Calibri" w:hAnsi="Calibri" w:cs="Calibri"/>
          <w:i/>
          <w:color w:val="000000" w:themeColor="text1"/>
          <w:sz w:val="22"/>
          <w:szCs w:val="22"/>
        </w:rPr>
        <w:t>PATISPlus</w:t>
      </w:r>
      <w:r w:rsidRPr="00D854DB">
        <w:rPr>
          <w:rFonts w:ascii="Calibri" w:hAnsi="Calibri" w:cs="Calibri"/>
          <w:color w:val="000000" w:themeColor="text1"/>
          <w:sz w:val="22"/>
          <w:szCs w:val="22"/>
        </w:rPr>
        <w:t xml:space="preserve"> will enable MHMS staff to access all the information about any previous treatment recorded in the system</w:t>
      </w:r>
      <w:r>
        <w:rPr>
          <w:rFonts w:ascii="Calibri" w:hAnsi="Calibri" w:cs="Calibri"/>
          <w:color w:val="000000" w:themeColor="text1"/>
          <w:sz w:val="22"/>
          <w:szCs w:val="22"/>
        </w:rPr>
        <w:t>,</w:t>
      </w:r>
      <w:r w:rsidRPr="00D854DB">
        <w:rPr>
          <w:rFonts w:ascii="Calibri" w:hAnsi="Calibri" w:cs="Calibri"/>
          <w:color w:val="000000" w:themeColor="text1"/>
          <w:sz w:val="22"/>
          <w:szCs w:val="22"/>
        </w:rPr>
        <w:t xml:space="preserve"> including access to the Person Master Index that contains a record of any relevant alerts, including NCDs such as diabetes and rheumatic heart disease</w:t>
      </w:r>
      <w:r>
        <w:rPr>
          <w:rFonts w:ascii="Calibri" w:hAnsi="Calibri" w:cs="Calibri"/>
          <w:color w:val="000000" w:themeColor="text1"/>
          <w:sz w:val="22"/>
          <w:szCs w:val="22"/>
        </w:rPr>
        <w:t>,</w:t>
      </w:r>
      <w:r w:rsidRPr="00D854DB">
        <w:rPr>
          <w:rFonts w:ascii="Calibri" w:hAnsi="Calibri" w:cs="Calibri"/>
          <w:color w:val="000000" w:themeColor="text1"/>
          <w:sz w:val="22"/>
          <w:szCs w:val="22"/>
        </w:rPr>
        <w:t xml:space="preserve"> as well as access to all laboratory and radiology results once associated information systems for the Pathology and Radiology functions are installed. </w:t>
      </w:r>
    </w:p>
    <w:p w14:paraId="682D02ED" w14:textId="076EA066" w:rsidR="00911182" w:rsidRPr="00D854DB" w:rsidRDefault="00911182" w:rsidP="00001064">
      <w:pPr>
        <w:pStyle w:val="ListBullet"/>
        <w:spacing w:before="120" w:after="60" w:line="260" w:lineRule="atLeast"/>
        <w:rPr>
          <w:rFonts w:ascii="Calibri" w:hAnsi="Calibri" w:cs="Calibri"/>
          <w:color w:val="000000" w:themeColor="text1"/>
          <w:sz w:val="22"/>
          <w:szCs w:val="22"/>
        </w:rPr>
      </w:pPr>
      <w:r w:rsidRPr="00D854DB">
        <w:rPr>
          <w:rFonts w:ascii="Calibri" w:hAnsi="Calibri" w:cs="Calibri"/>
          <w:color w:val="000000" w:themeColor="text1"/>
          <w:sz w:val="22"/>
          <w:szCs w:val="22"/>
        </w:rPr>
        <w:t xml:space="preserve">The </w:t>
      </w:r>
      <w:r w:rsidRPr="00013213">
        <w:rPr>
          <w:rFonts w:ascii="Calibri" w:hAnsi="Calibri" w:cs="Calibri"/>
          <w:i/>
          <w:color w:val="000000" w:themeColor="text1"/>
          <w:sz w:val="22"/>
          <w:szCs w:val="22"/>
        </w:rPr>
        <w:t>PATISplus</w:t>
      </w:r>
      <w:r w:rsidRPr="00D854DB">
        <w:rPr>
          <w:rFonts w:ascii="Calibri" w:hAnsi="Calibri" w:cs="Calibri"/>
          <w:color w:val="000000" w:themeColor="text1"/>
          <w:sz w:val="22"/>
          <w:szCs w:val="22"/>
        </w:rPr>
        <w:t xml:space="preserve"> system was developed for use in Fiji, using DFAT funding and has been operating successfully for several years. A number of </w:t>
      </w:r>
      <w:r w:rsidR="00587D55">
        <w:rPr>
          <w:rFonts w:ascii="Calibri" w:hAnsi="Calibri" w:cs="Calibri"/>
          <w:color w:val="000000" w:themeColor="text1"/>
          <w:sz w:val="22"/>
          <w:szCs w:val="22"/>
        </w:rPr>
        <w:t>staff from the Ministry of Health and Medical Services (MHMS)</w:t>
      </w:r>
      <w:r w:rsidRPr="00D854DB">
        <w:rPr>
          <w:rFonts w:ascii="Calibri" w:hAnsi="Calibri" w:cs="Calibri"/>
          <w:color w:val="000000" w:themeColor="text1"/>
          <w:sz w:val="22"/>
          <w:szCs w:val="22"/>
        </w:rPr>
        <w:t xml:space="preserve"> staff who have worked in Fiji are familiar with </w:t>
      </w:r>
      <w:r w:rsidRPr="00013213">
        <w:rPr>
          <w:rFonts w:ascii="Calibri" w:hAnsi="Calibri" w:cs="Calibri"/>
          <w:i/>
          <w:color w:val="000000" w:themeColor="text1"/>
          <w:sz w:val="22"/>
          <w:szCs w:val="22"/>
        </w:rPr>
        <w:t>PATISplus</w:t>
      </w:r>
      <w:r w:rsidRPr="00D854DB">
        <w:rPr>
          <w:rFonts w:ascii="Calibri" w:hAnsi="Calibri" w:cs="Calibri"/>
          <w:color w:val="000000" w:themeColor="text1"/>
          <w:sz w:val="22"/>
          <w:szCs w:val="22"/>
        </w:rPr>
        <w:t>.</w:t>
      </w:r>
      <w:r>
        <w:rPr>
          <w:rFonts w:ascii="Calibri" w:hAnsi="Calibri" w:cs="Calibri"/>
          <w:color w:val="000000" w:themeColor="text1"/>
          <w:sz w:val="22"/>
          <w:szCs w:val="22"/>
        </w:rPr>
        <w:t xml:space="preserve"> </w:t>
      </w:r>
      <w:r w:rsidRPr="00D854DB">
        <w:rPr>
          <w:rFonts w:ascii="Calibri" w:hAnsi="Calibri" w:cs="Calibri"/>
          <w:color w:val="000000" w:themeColor="text1"/>
          <w:sz w:val="22"/>
          <w:szCs w:val="22"/>
        </w:rPr>
        <w:t>It will require all patients to have a National Health Number.</w:t>
      </w:r>
      <w:r>
        <w:rPr>
          <w:rFonts w:ascii="Calibri" w:hAnsi="Calibri" w:cs="Calibri"/>
          <w:color w:val="000000" w:themeColor="text1"/>
          <w:sz w:val="22"/>
          <w:szCs w:val="22"/>
        </w:rPr>
        <w:t xml:space="preserve"> DFAT will clarify any legal issues with </w:t>
      </w:r>
      <w:r w:rsidRPr="00013213">
        <w:rPr>
          <w:rFonts w:ascii="Calibri" w:hAnsi="Calibri" w:cs="Calibri"/>
          <w:i/>
          <w:color w:val="000000" w:themeColor="text1"/>
          <w:sz w:val="22"/>
          <w:szCs w:val="22"/>
        </w:rPr>
        <w:t>PATISplus</w:t>
      </w:r>
      <w:r>
        <w:rPr>
          <w:rFonts w:ascii="Calibri" w:hAnsi="Calibri" w:cs="Calibri"/>
          <w:color w:val="000000" w:themeColor="text1"/>
          <w:sz w:val="22"/>
          <w:szCs w:val="22"/>
        </w:rPr>
        <w:t xml:space="preserve"> software ownership (intellectual property) and discuss with Fiji’s Ministry of Health as appropriate.</w:t>
      </w:r>
      <w:r w:rsidRPr="00D854DB">
        <w:rPr>
          <w:rFonts w:ascii="Calibri" w:hAnsi="Calibri" w:cs="Calibri"/>
          <w:color w:val="000000" w:themeColor="text1"/>
          <w:sz w:val="22"/>
          <w:szCs w:val="22"/>
        </w:rPr>
        <w:t xml:space="preserve"> The </w:t>
      </w:r>
      <w:r w:rsidR="00B9639A">
        <w:rPr>
          <w:rFonts w:ascii="Calibri" w:hAnsi="Calibri" w:cs="Calibri"/>
          <w:color w:val="000000" w:themeColor="text1"/>
          <w:sz w:val="22"/>
          <w:szCs w:val="22"/>
        </w:rPr>
        <w:t>Project</w:t>
      </w:r>
      <w:r w:rsidRPr="00D854DB">
        <w:rPr>
          <w:rFonts w:ascii="Calibri" w:hAnsi="Calibri" w:cs="Calibri"/>
          <w:color w:val="000000" w:themeColor="text1"/>
          <w:sz w:val="22"/>
          <w:szCs w:val="22"/>
        </w:rPr>
        <w:t xml:space="preserve"> will also support improvements in the paper-based medical records management. </w:t>
      </w:r>
    </w:p>
    <w:p w14:paraId="21D63D07" w14:textId="6A97B6D2" w:rsidR="00911182" w:rsidRPr="00680272" w:rsidRDefault="00911182" w:rsidP="00001064">
      <w:pPr>
        <w:pStyle w:val="ListBullet"/>
        <w:spacing w:before="120" w:after="60" w:line="260" w:lineRule="atLeast"/>
        <w:rPr>
          <w:rFonts w:ascii="Calibri" w:hAnsi="Calibri" w:cs="Calibri"/>
          <w:color w:val="000000" w:themeColor="text1"/>
          <w:sz w:val="22"/>
          <w:szCs w:val="22"/>
        </w:rPr>
      </w:pPr>
      <w:bookmarkStart w:id="8" w:name="_Hlk511812385"/>
      <w:r w:rsidRPr="00680272">
        <w:rPr>
          <w:rFonts w:ascii="Calibri" w:hAnsi="Calibri" w:cs="Calibri"/>
          <w:i/>
          <w:color w:val="000000" w:themeColor="text1"/>
          <w:sz w:val="22"/>
          <w:szCs w:val="22"/>
        </w:rPr>
        <w:t>DHIS2</w:t>
      </w:r>
      <w:r w:rsidRPr="00680272">
        <w:rPr>
          <w:rFonts w:ascii="Calibri" w:hAnsi="Calibri" w:cs="Calibri"/>
          <w:color w:val="000000" w:themeColor="text1"/>
          <w:sz w:val="22"/>
          <w:szCs w:val="22"/>
        </w:rPr>
        <w:t xml:space="preserve"> is an open source application used extensively throughout the Pacific. It is proposed that </w:t>
      </w:r>
      <w:r w:rsidRPr="00680272">
        <w:rPr>
          <w:rFonts w:ascii="Calibri" w:hAnsi="Calibri" w:cs="Calibri"/>
          <w:i/>
          <w:color w:val="000000" w:themeColor="text1"/>
          <w:sz w:val="22"/>
          <w:szCs w:val="22"/>
        </w:rPr>
        <w:t>DHIS2</w:t>
      </w:r>
      <w:r w:rsidRPr="00680272">
        <w:rPr>
          <w:rFonts w:ascii="Calibri" w:hAnsi="Calibri" w:cs="Calibri"/>
          <w:color w:val="000000" w:themeColor="text1"/>
          <w:sz w:val="22"/>
          <w:szCs w:val="22"/>
        </w:rPr>
        <w:t xml:space="preserve"> be implemented in Year Two of the </w:t>
      </w:r>
      <w:r w:rsidR="00B9639A">
        <w:rPr>
          <w:rFonts w:ascii="Calibri" w:hAnsi="Calibri" w:cs="Calibri"/>
          <w:color w:val="000000" w:themeColor="text1"/>
          <w:sz w:val="22"/>
          <w:szCs w:val="22"/>
        </w:rPr>
        <w:t>Project</w:t>
      </w:r>
      <w:r w:rsidRPr="00680272">
        <w:rPr>
          <w:rFonts w:ascii="Calibri" w:hAnsi="Calibri" w:cs="Calibri"/>
          <w:color w:val="000000" w:themeColor="text1"/>
          <w:sz w:val="22"/>
          <w:szCs w:val="22"/>
        </w:rPr>
        <w:t xml:space="preserve">. </w:t>
      </w:r>
      <w:r w:rsidRPr="00680272">
        <w:rPr>
          <w:rFonts w:ascii="Calibri" w:hAnsi="Calibri" w:cs="Calibri"/>
          <w:i/>
          <w:color w:val="000000" w:themeColor="text1"/>
          <w:sz w:val="22"/>
          <w:szCs w:val="22"/>
        </w:rPr>
        <w:t>DHIS2</w:t>
      </w:r>
      <w:r w:rsidRPr="00680272">
        <w:rPr>
          <w:rFonts w:ascii="Calibri" w:hAnsi="Calibri" w:cs="Calibri"/>
          <w:color w:val="000000" w:themeColor="text1"/>
          <w:sz w:val="22"/>
          <w:szCs w:val="22"/>
        </w:rPr>
        <w:t xml:space="preserve"> will enable collection, analysis and reporting of aggregate public-health related population statistics </w:t>
      </w:r>
      <w:bookmarkEnd w:id="8"/>
      <w:r w:rsidRPr="00680272">
        <w:rPr>
          <w:rFonts w:ascii="Calibri" w:hAnsi="Calibri" w:cs="Calibri"/>
          <w:color w:val="000000" w:themeColor="text1"/>
          <w:sz w:val="22"/>
          <w:szCs w:val="22"/>
        </w:rPr>
        <w:t xml:space="preserve">from interventions that are not undertaken with individual patients. These include public health campaigns, school visits, survey results and so forth. </w:t>
      </w:r>
    </w:p>
    <w:p w14:paraId="32F003D8" w14:textId="5CA2C5F5" w:rsidR="00911182" w:rsidRDefault="00911182" w:rsidP="00001064">
      <w:pPr>
        <w:pStyle w:val="ListBullet"/>
        <w:spacing w:before="120" w:after="60" w:line="260" w:lineRule="atLeast"/>
        <w:rPr>
          <w:rFonts w:ascii="Calibri" w:hAnsi="Calibri" w:cs="Calibri"/>
          <w:color w:val="000000" w:themeColor="text1"/>
          <w:sz w:val="22"/>
          <w:szCs w:val="22"/>
        </w:rPr>
      </w:pPr>
      <w:r w:rsidRPr="00D854DB">
        <w:rPr>
          <w:rFonts w:ascii="Calibri" w:hAnsi="Calibri" w:cs="Calibri"/>
          <w:color w:val="000000" w:themeColor="text1"/>
          <w:sz w:val="22"/>
          <w:szCs w:val="22"/>
        </w:rPr>
        <w:t>To ensure sustainability, the MHMS will need to establish a Health Information Unit (HIU) with responsibility for all health information collection and reporting functions within the MHMS.</w:t>
      </w:r>
      <w:r>
        <w:rPr>
          <w:rFonts w:ascii="Calibri" w:hAnsi="Calibri" w:cs="Calibri"/>
          <w:color w:val="000000" w:themeColor="text1"/>
          <w:sz w:val="22"/>
          <w:szCs w:val="22"/>
        </w:rPr>
        <w:t xml:space="preserve"> </w:t>
      </w:r>
      <w:r w:rsidR="0089235E">
        <w:rPr>
          <w:rFonts w:ascii="Calibri" w:hAnsi="Calibri" w:cs="Calibri"/>
          <w:color w:val="000000" w:themeColor="text1"/>
          <w:sz w:val="22"/>
          <w:szCs w:val="22"/>
        </w:rPr>
        <w:t>The role of the HIU will</w:t>
      </w:r>
      <w:r w:rsidRPr="00D854DB">
        <w:rPr>
          <w:rFonts w:ascii="Calibri" w:hAnsi="Calibri" w:cs="Calibri"/>
          <w:color w:val="000000" w:themeColor="text1"/>
          <w:sz w:val="22"/>
          <w:szCs w:val="22"/>
        </w:rPr>
        <w:t xml:space="preserve"> include responsibility for overseeing the health information systems</w:t>
      </w:r>
      <w:r w:rsidR="0063431A">
        <w:rPr>
          <w:rFonts w:ascii="Calibri" w:hAnsi="Calibri" w:cs="Calibri"/>
          <w:color w:val="000000" w:themeColor="text1"/>
          <w:sz w:val="22"/>
          <w:szCs w:val="22"/>
        </w:rPr>
        <w:t xml:space="preserve"> </w:t>
      </w:r>
      <w:r w:rsidRPr="00D854DB">
        <w:rPr>
          <w:rFonts w:ascii="Calibri" w:hAnsi="Calibri" w:cs="Calibri"/>
          <w:color w:val="000000" w:themeColor="text1"/>
          <w:sz w:val="22"/>
          <w:szCs w:val="22"/>
        </w:rPr>
        <w:t xml:space="preserve">as well as providing related Information </w:t>
      </w:r>
      <w:r>
        <w:rPr>
          <w:rFonts w:ascii="Calibri" w:hAnsi="Calibri" w:cs="Calibri"/>
          <w:color w:val="000000" w:themeColor="text1"/>
          <w:sz w:val="22"/>
          <w:szCs w:val="22"/>
        </w:rPr>
        <w:t xml:space="preserve">and Communication </w:t>
      </w:r>
      <w:r w:rsidRPr="00D854DB">
        <w:rPr>
          <w:rFonts w:ascii="Calibri" w:hAnsi="Calibri" w:cs="Calibri"/>
          <w:color w:val="000000" w:themeColor="text1"/>
          <w:sz w:val="22"/>
          <w:szCs w:val="22"/>
        </w:rPr>
        <w:t>Technology (I</w:t>
      </w:r>
      <w:r>
        <w:rPr>
          <w:rFonts w:ascii="Calibri" w:hAnsi="Calibri" w:cs="Calibri"/>
          <w:color w:val="000000" w:themeColor="text1"/>
          <w:sz w:val="22"/>
          <w:szCs w:val="22"/>
        </w:rPr>
        <w:t>C</w:t>
      </w:r>
      <w:r w:rsidRPr="00D854DB">
        <w:rPr>
          <w:rFonts w:ascii="Calibri" w:hAnsi="Calibri" w:cs="Calibri"/>
          <w:color w:val="000000" w:themeColor="text1"/>
          <w:sz w:val="22"/>
          <w:szCs w:val="22"/>
        </w:rPr>
        <w:t>T) support for MHMS staff.</w:t>
      </w:r>
      <w:r>
        <w:rPr>
          <w:rFonts w:ascii="Calibri" w:hAnsi="Calibri" w:cs="Calibri"/>
          <w:color w:val="000000" w:themeColor="text1"/>
          <w:sz w:val="22"/>
          <w:szCs w:val="22"/>
        </w:rPr>
        <w:t xml:space="preserve"> </w:t>
      </w:r>
      <w:r w:rsidRPr="00D854DB">
        <w:rPr>
          <w:rFonts w:ascii="Calibri" w:hAnsi="Calibri" w:cs="Calibri"/>
          <w:color w:val="000000" w:themeColor="text1"/>
          <w:sz w:val="22"/>
          <w:szCs w:val="22"/>
        </w:rPr>
        <w:t>The HIU will provide a focal point for the skills transfer required.</w:t>
      </w:r>
      <w:r>
        <w:rPr>
          <w:rFonts w:ascii="Calibri" w:hAnsi="Calibri" w:cs="Calibri"/>
          <w:color w:val="000000" w:themeColor="text1"/>
          <w:sz w:val="22"/>
          <w:szCs w:val="22"/>
        </w:rPr>
        <w:t xml:space="preserve"> </w:t>
      </w:r>
      <w:r w:rsidRPr="00D854DB">
        <w:rPr>
          <w:rFonts w:ascii="Calibri" w:hAnsi="Calibri" w:cs="Calibri"/>
          <w:color w:val="000000" w:themeColor="text1"/>
          <w:sz w:val="22"/>
          <w:szCs w:val="22"/>
        </w:rPr>
        <w:t xml:space="preserve">Appropriate training will be provided to </w:t>
      </w:r>
      <w:r>
        <w:rPr>
          <w:rFonts w:ascii="Calibri" w:hAnsi="Calibri" w:cs="Calibri"/>
          <w:color w:val="000000" w:themeColor="text1"/>
          <w:sz w:val="22"/>
          <w:szCs w:val="22"/>
        </w:rPr>
        <w:t xml:space="preserve">all relevant </w:t>
      </w:r>
      <w:r w:rsidRPr="00D854DB">
        <w:rPr>
          <w:rFonts w:ascii="Calibri" w:hAnsi="Calibri" w:cs="Calibri"/>
          <w:color w:val="000000" w:themeColor="text1"/>
          <w:sz w:val="22"/>
          <w:szCs w:val="22"/>
        </w:rPr>
        <w:t xml:space="preserve">MHMS staff </w:t>
      </w:r>
      <w:r>
        <w:rPr>
          <w:rFonts w:ascii="Calibri" w:hAnsi="Calibri" w:cs="Calibri"/>
          <w:color w:val="000000" w:themeColor="text1"/>
          <w:sz w:val="22"/>
          <w:szCs w:val="22"/>
        </w:rPr>
        <w:t xml:space="preserve">– including those participating in the Management Development Program as appropriate – </w:t>
      </w:r>
      <w:r w:rsidRPr="00D854DB">
        <w:rPr>
          <w:rFonts w:ascii="Calibri" w:hAnsi="Calibri" w:cs="Calibri"/>
          <w:color w:val="000000" w:themeColor="text1"/>
          <w:sz w:val="22"/>
          <w:szCs w:val="22"/>
        </w:rPr>
        <w:t>in the use and utility (monitoring, analysis and reporting) of the systems.</w:t>
      </w:r>
      <w:r>
        <w:rPr>
          <w:rFonts w:ascii="Calibri" w:hAnsi="Calibri" w:cs="Calibri"/>
          <w:color w:val="000000" w:themeColor="text1"/>
          <w:sz w:val="22"/>
          <w:szCs w:val="22"/>
        </w:rPr>
        <w:t xml:space="preserve"> </w:t>
      </w:r>
    </w:p>
    <w:p w14:paraId="3CD04831" w14:textId="28977F81" w:rsidR="00F00468" w:rsidRPr="00F00468" w:rsidRDefault="0089235E" w:rsidP="00001064">
      <w:pPr>
        <w:pStyle w:val="ListBullet"/>
        <w:spacing w:before="120" w:after="60" w:line="260" w:lineRule="atLeast"/>
        <w:rPr>
          <w:rFonts w:ascii="Calibri" w:hAnsi="Calibri" w:cs="Calibri"/>
          <w:color w:val="000000" w:themeColor="text1"/>
        </w:rPr>
      </w:pPr>
      <w:r>
        <w:rPr>
          <w:rFonts w:ascii="Calibri" w:hAnsi="Calibri" w:cs="Calibri"/>
          <w:color w:val="000000"/>
        </w:rPr>
        <w:t xml:space="preserve">Achieving this EOPO </w:t>
      </w:r>
      <w:r w:rsidR="00F74196">
        <w:rPr>
          <w:rFonts w:ascii="Calibri" w:hAnsi="Calibri" w:cs="Calibri"/>
          <w:color w:val="000000"/>
        </w:rPr>
        <w:t>will require</w:t>
      </w:r>
      <w:r w:rsidR="00F00468" w:rsidRPr="00F00468">
        <w:rPr>
          <w:rFonts w:ascii="Calibri" w:hAnsi="Calibri" w:cs="Calibri"/>
          <w:color w:val="000000"/>
        </w:rPr>
        <w:t xml:space="preserve"> three Long-Term Technical Advisers (LTTA) be engaged by the Contractor as follows: </w:t>
      </w:r>
      <w:r w:rsidR="00F00468" w:rsidRPr="0074326F">
        <w:rPr>
          <w:rFonts w:ascii="Calibri" w:hAnsi="Calibri" w:cs="Calibri"/>
          <w:color w:val="auto"/>
        </w:rPr>
        <w:t xml:space="preserve">A Health Information Management </w:t>
      </w:r>
      <w:r w:rsidR="00F00468" w:rsidRPr="0074326F">
        <w:rPr>
          <w:rFonts w:ascii="Calibri" w:hAnsi="Calibri" w:cs="Calibri"/>
          <w:color w:val="000000" w:themeColor="text1"/>
          <w:sz w:val="22"/>
          <w:szCs w:val="22"/>
        </w:rPr>
        <w:t>System Adviser to support the roll out of the proposed HMIS application architecture</w:t>
      </w:r>
      <w:r w:rsidR="00F00468">
        <w:rPr>
          <w:rFonts w:ascii="Calibri" w:hAnsi="Calibri" w:cs="Calibri"/>
          <w:color w:val="000000" w:themeColor="text1"/>
          <w:sz w:val="22"/>
          <w:szCs w:val="22"/>
        </w:rPr>
        <w:t xml:space="preserve">; </w:t>
      </w:r>
      <w:r w:rsidR="00F00468" w:rsidRPr="0074326F">
        <w:rPr>
          <w:rFonts w:ascii="Calibri" w:hAnsi="Calibri" w:cs="Calibri"/>
          <w:color w:val="000000" w:themeColor="text1"/>
          <w:sz w:val="22"/>
          <w:szCs w:val="22"/>
        </w:rPr>
        <w:t>A</w:t>
      </w:r>
      <w:r w:rsidR="00F00468">
        <w:rPr>
          <w:rFonts w:ascii="Calibri" w:hAnsi="Calibri" w:cs="Calibri"/>
          <w:color w:val="000000" w:themeColor="text1"/>
          <w:sz w:val="22"/>
          <w:szCs w:val="22"/>
        </w:rPr>
        <w:t>n</w:t>
      </w:r>
      <w:r w:rsidR="00F00468" w:rsidRPr="0074326F">
        <w:rPr>
          <w:rFonts w:ascii="Calibri" w:hAnsi="Calibri" w:cs="Calibri"/>
          <w:color w:val="000000" w:themeColor="text1"/>
          <w:sz w:val="22"/>
          <w:szCs w:val="22"/>
        </w:rPr>
        <w:t xml:space="preserve"> </w:t>
      </w:r>
      <w:r w:rsidR="00F00468">
        <w:rPr>
          <w:rFonts w:ascii="Calibri" w:hAnsi="Calibri" w:cs="Calibri"/>
          <w:color w:val="000000" w:themeColor="text1"/>
          <w:sz w:val="22"/>
          <w:szCs w:val="22"/>
        </w:rPr>
        <w:t>LMIS</w:t>
      </w:r>
      <w:r w:rsidR="00F00468" w:rsidRPr="0074326F">
        <w:rPr>
          <w:rFonts w:ascii="Calibri" w:hAnsi="Calibri" w:cs="Calibri"/>
          <w:color w:val="000000" w:themeColor="text1"/>
          <w:sz w:val="22"/>
          <w:szCs w:val="22"/>
        </w:rPr>
        <w:t xml:space="preserve"> Adviser to assist the MHMS and its staff to implement </w:t>
      </w:r>
      <w:r w:rsidR="00F00468" w:rsidRPr="0074326F">
        <w:rPr>
          <w:rFonts w:ascii="Calibri" w:hAnsi="Calibri" w:cs="Calibri"/>
          <w:i/>
          <w:color w:val="000000" w:themeColor="text1"/>
          <w:sz w:val="22"/>
          <w:szCs w:val="22"/>
        </w:rPr>
        <w:t>mSupply</w:t>
      </w:r>
      <w:r w:rsidR="00F00468">
        <w:rPr>
          <w:rFonts w:ascii="Calibri" w:hAnsi="Calibri" w:cs="Calibri"/>
          <w:color w:val="000000" w:themeColor="text1"/>
          <w:sz w:val="22"/>
          <w:szCs w:val="22"/>
        </w:rPr>
        <w:t xml:space="preserve"> and; a</w:t>
      </w:r>
      <w:r w:rsidR="00F00468" w:rsidRPr="0074326F">
        <w:rPr>
          <w:rFonts w:ascii="Calibri" w:hAnsi="Calibri" w:cs="Calibri"/>
          <w:color w:val="000000" w:themeColor="text1"/>
          <w:sz w:val="22"/>
          <w:szCs w:val="22"/>
        </w:rPr>
        <w:t>n ICT Support Manager to roll out the ICT needed for the HMIS and LMIS.</w:t>
      </w:r>
    </w:p>
    <w:p w14:paraId="1D6E47A9" w14:textId="44A23ABA" w:rsidR="00911182" w:rsidRPr="00D64796" w:rsidRDefault="00911182" w:rsidP="00911182">
      <w:pPr>
        <w:pStyle w:val="Default"/>
        <w:spacing w:before="120" w:after="60" w:line="260" w:lineRule="atLeast"/>
        <w:rPr>
          <w:rFonts w:eastAsia="Times New Roman"/>
          <w:i/>
          <w:color w:val="000000" w:themeColor="text1"/>
          <w:sz w:val="22"/>
          <w:szCs w:val="22"/>
          <w:lang w:eastAsia="en-AU"/>
        </w:rPr>
      </w:pPr>
      <w:r w:rsidRPr="00D64796">
        <w:rPr>
          <w:rFonts w:eastAsia="Times New Roman"/>
          <w:i/>
          <w:color w:val="000000" w:themeColor="text1"/>
          <w:sz w:val="22"/>
          <w:szCs w:val="22"/>
          <w:lang w:eastAsia="en-AU"/>
        </w:rPr>
        <w:t>EOPO 1.2: By 2021, MHMS has made progress in developing, implementing</w:t>
      </w:r>
      <w:r>
        <w:rPr>
          <w:rFonts w:eastAsia="Times New Roman"/>
          <w:i/>
          <w:color w:val="000000" w:themeColor="text1"/>
          <w:sz w:val="22"/>
          <w:szCs w:val="22"/>
          <w:lang w:eastAsia="en-AU"/>
        </w:rPr>
        <w:t xml:space="preserve"> and</w:t>
      </w:r>
      <w:r w:rsidRPr="00D64796">
        <w:rPr>
          <w:rFonts w:eastAsia="Times New Roman"/>
          <w:i/>
          <w:color w:val="000000" w:themeColor="text1"/>
          <w:sz w:val="22"/>
          <w:szCs w:val="22"/>
          <w:lang w:eastAsia="en-AU"/>
        </w:rPr>
        <w:t xml:space="preserve"> monitoring A</w:t>
      </w:r>
      <w:r w:rsidR="00587D55">
        <w:rPr>
          <w:rFonts w:eastAsia="Times New Roman"/>
          <w:i/>
          <w:color w:val="000000" w:themeColor="text1"/>
          <w:sz w:val="22"/>
          <w:szCs w:val="22"/>
          <w:lang w:eastAsia="en-AU"/>
        </w:rPr>
        <w:t>nnual Operational Plans</w:t>
      </w:r>
      <w:r w:rsidRPr="00D64796">
        <w:rPr>
          <w:rFonts w:eastAsia="Times New Roman"/>
          <w:i/>
          <w:color w:val="000000" w:themeColor="text1"/>
          <w:sz w:val="22"/>
          <w:szCs w:val="22"/>
          <w:lang w:eastAsia="en-AU"/>
        </w:rPr>
        <w:t xml:space="preserve"> </w:t>
      </w:r>
      <w:r w:rsidR="0089235E">
        <w:rPr>
          <w:rFonts w:eastAsia="Times New Roman"/>
          <w:i/>
          <w:color w:val="000000" w:themeColor="text1"/>
          <w:sz w:val="22"/>
          <w:szCs w:val="22"/>
          <w:lang w:eastAsia="en-AU"/>
        </w:rPr>
        <w:t xml:space="preserve">(AOPs) </w:t>
      </w:r>
      <w:r w:rsidRPr="00D64796">
        <w:rPr>
          <w:rFonts w:eastAsia="Times New Roman"/>
          <w:i/>
          <w:color w:val="000000" w:themeColor="text1"/>
          <w:sz w:val="22"/>
          <w:szCs w:val="22"/>
          <w:lang w:eastAsia="en-AU"/>
        </w:rPr>
        <w:t>and undertaking performance management</w:t>
      </w:r>
    </w:p>
    <w:p w14:paraId="2ABFD94A" w14:textId="7F312217" w:rsidR="00911182" w:rsidRPr="00D854DB" w:rsidRDefault="00911182" w:rsidP="00001064">
      <w:pPr>
        <w:pStyle w:val="Default"/>
        <w:spacing w:before="120" w:after="60" w:line="260" w:lineRule="atLeast"/>
        <w:rPr>
          <w:sz w:val="22"/>
          <w:szCs w:val="22"/>
        </w:rPr>
      </w:pPr>
      <w:bookmarkStart w:id="9" w:name="_Hlk511812423"/>
      <w:r w:rsidRPr="00D854DB">
        <w:rPr>
          <w:sz w:val="22"/>
          <w:szCs w:val="22"/>
        </w:rPr>
        <w:t xml:space="preserve">The </w:t>
      </w:r>
      <w:r w:rsidR="00F74196">
        <w:rPr>
          <w:sz w:val="22"/>
          <w:szCs w:val="22"/>
        </w:rPr>
        <w:t>MC</w:t>
      </w:r>
      <w:r w:rsidR="004A0FB7">
        <w:rPr>
          <w:sz w:val="22"/>
          <w:szCs w:val="22"/>
        </w:rPr>
        <w:t xml:space="preserve"> </w:t>
      </w:r>
      <w:r w:rsidRPr="00D854DB">
        <w:rPr>
          <w:sz w:val="22"/>
          <w:szCs w:val="22"/>
        </w:rPr>
        <w:t>will strengthen the planning process for the development of annual budgets and AOPs linked to the priorities in the NHSP.</w:t>
      </w:r>
      <w:r>
        <w:rPr>
          <w:sz w:val="22"/>
          <w:szCs w:val="22"/>
        </w:rPr>
        <w:t xml:space="preserve"> </w:t>
      </w:r>
      <w:r w:rsidRPr="00D854DB">
        <w:rPr>
          <w:sz w:val="22"/>
          <w:szCs w:val="22"/>
        </w:rPr>
        <w:t>This will mean that the planning and budgeting process</w:t>
      </w:r>
      <w:r w:rsidR="0089235E">
        <w:rPr>
          <w:sz w:val="22"/>
          <w:szCs w:val="22"/>
        </w:rPr>
        <w:t>es</w:t>
      </w:r>
      <w:r w:rsidRPr="00D854DB">
        <w:rPr>
          <w:sz w:val="22"/>
          <w:szCs w:val="22"/>
        </w:rPr>
        <w:t xml:space="preserve"> can be linked, so that planning can be based on realistic budgets capturing all funding sources (GoN, DFAT and other donors). Support will be provided to ensure that the annual system of planning-budgeting-implementation-monitoring is functional for the MHMS.</w:t>
      </w:r>
      <w:r>
        <w:rPr>
          <w:sz w:val="22"/>
          <w:szCs w:val="22"/>
        </w:rPr>
        <w:t xml:space="preserve"> </w:t>
      </w:r>
      <w:r w:rsidRPr="00D854DB">
        <w:rPr>
          <w:sz w:val="22"/>
          <w:szCs w:val="22"/>
        </w:rPr>
        <w:t xml:space="preserve">This will involve supporting MHMS to develop a Monitoring, Evaluation and Learning (MEL) </w:t>
      </w:r>
      <w:r>
        <w:rPr>
          <w:sz w:val="22"/>
          <w:szCs w:val="22"/>
        </w:rPr>
        <w:t>P</w:t>
      </w:r>
      <w:r w:rsidRPr="00D854DB">
        <w:rPr>
          <w:sz w:val="22"/>
          <w:szCs w:val="22"/>
        </w:rPr>
        <w:t>lan and system for the AOPs which will reflect core health indicators once developed and agreed.</w:t>
      </w:r>
      <w:r>
        <w:rPr>
          <w:sz w:val="22"/>
          <w:szCs w:val="22"/>
        </w:rPr>
        <w:t xml:space="preserve"> </w:t>
      </w:r>
      <w:bookmarkEnd w:id="9"/>
      <w:r w:rsidRPr="00D854DB">
        <w:rPr>
          <w:sz w:val="22"/>
          <w:szCs w:val="22"/>
        </w:rPr>
        <w:t>H</w:t>
      </w:r>
      <w:bookmarkStart w:id="10" w:name="_Hlk511815419"/>
      <w:r w:rsidRPr="00D854DB">
        <w:rPr>
          <w:sz w:val="22"/>
          <w:szCs w:val="22"/>
        </w:rPr>
        <w:t>aving core health indicators will allow the MHMS to track progress of key health processes, outputs and outcomes and use the information to make resource allocation decisions.</w:t>
      </w:r>
      <w:bookmarkEnd w:id="10"/>
      <w:r>
        <w:rPr>
          <w:sz w:val="22"/>
          <w:szCs w:val="22"/>
        </w:rPr>
        <w:t xml:space="preserve"> </w:t>
      </w:r>
      <w:r w:rsidRPr="00D854DB">
        <w:rPr>
          <w:sz w:val="22"/>
          <w:szCs w:val="22"/>
        </w:rPr>
        <w:t>Over time it may be possible to link health outcomes to budget and financing information to better inform MHMS planning.</w:t>
      </w:r>
      <w:r>
        <w:rPr>
          <w:sz w:val="22"/>
          <w:szCs w:val="22"/>
        </w:rPr>
        <w:t xml:space="preserve"> </w:t>
      </w:r>
      <w:r w:rsidR="00F74196">
        <w:rPr>
          <w:sz w:val="22"/>
          <w:szCs w:val="22"/>
        </w:rPr>
        <w:t>The Project</w:t>
      </w:r>
      <w:r w:rsidRPr="00D854DB">
        <w:rPr>
          <w:sz w:val="22"/>
          <w:szCs w:val="22"/>
        </w:rPr>
        <w:t xml:space="preserve"> will ensure that gender</w:t>
      </w:r>
      <w:r>
        <w:rPr>
          <w:sz w:val="22"/>
          <w:szCs w:val="22"/>
        </w:rPr>
        <w:t>, disability</w:t>
      </w:r>
      <w:r w:rsidRPr="00D854DB">
        <w:rPr>
          <w:sz w:val="22"/>
          <w:szCs w:val="22"/>
        </w:rPr>
        <w:t xml:space="preserve"> and social inclusion issues are integrated into both the AOPs and the indicators, and that gender disaggregated data is prioriti</w:t>
      </w:r>
      <w:r>
        <w:rPr>
          <w:sz w:val="22"/>
          <w:szCs w:val="22"/>
        </w:rPr>
        <w:t>s</w:t>
      </w:r>
      <w:r w:rsidRPr="00D854DB">
        <w:rPr>
          <w:sz w:val="22"/>
          <w:szCs w:val="22"/>
        </w:rPr>
        <w:t>ed.</w:t>
      </w:r>
    </w:p>
    <w:p w14:paraId="1CFFBCE2" w14:textId="77777777" w:rsidR="00911182" w:rsidRDefault="00F74196" w:rsidP="00001064">
      <w:pPr>
        <w:pStyle w:val="Default"/>
        <w:spacing w:before="120" w:after="60" w:line="260" w:lineRule="atLeast"/>
        <w:rPr>
          <w:sz w:val="22"/>
          <w:szCs w:val="22"/>
        </w:rPr>
      </w:pPr>
      <w:bookmarkStart w:id="11" w:name="_Hlk511812445"/>
      <w:r>
        <w:rPr>
          <w:sz w:val="22"/>
          <w:szCs w:val="22"/>
        </w:rPr>
        <w:t>The Project</w:t>
      </w:r>
      <w:r w:rsidR="00911182" w:rsidRPr="00D854DB">
        <w:rPr>
          <w:sz w:val="22"/>
          <w:szCs w:val="22"/>
        </w:rPr>
        <w:t xml:space="preserve"> will also support the cascading of AOPs into performance management.</w:t>
      </w:r>
      <w:r w:rsidR="00911182">
        <w:rPr>
          <w:sz w:val="22"/>
          <w:szCs w:val="22"/>
        </w:rPr>
        <w:t xml:space="preserve"> </w:t>
      </w:r>
      <w:r w:rsidR="00911182" w:rsidRPr="00D854DB">
        <w:rPr>
          <w:sz w:val="22"/>
          <w:szCs w:val="22"/>
        </w:rPr>
        <w:t>This will allow the objectives, activities and budget in AOPs to be broken down to team and personal annual objectives</w:t>
      </w:r>
      <w:r w:rsidR="00911182">
        <w:rPr>
          <w:sz w:val="22"/>
          <w:szCs w:val="22"/>
        </w:rPr>
        <w:t>,</w:t>
      </w:r>
      <w:r w:rsidR="00911182" w:rsidRPr="00D854DB">
        <w:rPr>
          <w:sz w:val="22"/>
          <w:szCs w:val="22"/>
        </w:rPr>
        <w:t xml:space="preserve"> and </w:t>
      </w:r>
      <w:r w:rsidR="00911182">
        <w:rPr>
          <w:sz w:val="22"/>
          <w:szCs w:val="22"/>
        </w:rPr>
        <w:t xml:space="preserve">to be </w:t>
      </w:r>
      <w:r w:rsidR="00911182" w:rsidRPr="00D854DB">
        <w:rPr>
          <w:sz w:val="22"/>
          <w:szCs w:val="22"/>
        </w:rPr>
        <w:t>reviewed regularly.</w:t>
      </w:r>
      <w:r w:rsidR="00911182">
        <w:rPr>
          <w:sz w:val="22"/>
          <w:szCs w:val="22"/>
        </w:rPr>
        <w:t xml:space="preserve"> </w:t>
      </w:r>
      <w:r w:rsidR="00911182" w:rsidRPr="00D854DB">
        <w:rPr>
          <w:sz w:val="22"/>
          <w:szCs w:val="22"/>
        </w:rPr>
        <w:t>Teams and individual staff members will then know what is expected from them to achieve the objectives in the AOP.</w:t>
      </w:r>
      <w:bookmarkEnd w:id="11"/>
      <w:r w:rsidR="00911182">
        <w:rPr>
          <w:sz w:val="22"/>
          <w:szCs w:val="22"/>
        </w:rPr>
        <w:t xml:space="preserve"> The Management Development Program will support this by identifying development needs related to the objectives and meeting these through mentoring, coaching and some formal teaching if necessary. </w:t>
      </w:r>
      <w:r w:rsidR="00911182" w:rsidRPr="00D854DB">
        <w:rPr>
          <w:sz w:val="22"/>
          <w:szCs w:val="22"/>
        </w:rPr>
        <w:t>The information generated through the HMIS will help to provide line managers with the information they need to hold teams and individuals to account for implementation of AOPs.</w:t>
      </w:r>
    </w:p>
    <w:p w14:paraId="3D329108" w14:textId="7C09892E" w:rsidR="00911182" w:rsidRDefault="00911182" w:rsidP="00001064">
      <w:pPr>
        <w:autoSpaceDE w:val="0"/>
        <w:autoSpaceDN w:val="0"/>
        <w:adjustRightInd w:val="0"/>
        <w:spacing w:before="120" w:after="60" w:line="260" w:lineRule="atLeast"/>
        <w:rPr>
          <w:rFonts w:ascii="Calibri" w:hAnsi="Calibri" w:cs="Calibri"/>
          <w:i/>
          <w:color w:val="000000" w:themeColor="text1"/>
          <w:lang w:val="en-US"/>
        </w:rPr>
      </w:pPr>
      <w:r w:rsidRPr="00F00468">
        <w:rPr>
          <w:rFonts w:ascii="Calibri" w:hAnsi="Calibri" w:cs="Calibri"/>
          <w:color w:val="000000"/>
        </w:rPr>
        <w:t xml:space="preserve">The </w:t>
      </w:r>
      <w:r w:rsidR="00F74196">
        <w:rPr>
          <w:rFonts w:ascii="Calibri" w:hAnsi="Calibri" w:cs="Calibri"/>
          <w:color w:val="000000"/>
        </w:rPr>
        <w:t xml:space="preserve">project requires </w:t>
      </w:r>
      <w:r w:rsidR="0089235E">
        <w:rPr>
          <w:rFonts w:ascii="Calibri" w:hAnsi="Calibri" w:cs="Calibri"/>
          <w:color w:val="000000"/>
        </w:rPr>
        <w:t xml:space="preserve">a </w:t>
      </w:r>
      <w:r w:rsidRPr="00F00468">
        <w:rPr>
          <w:rFonts w:ascii="Calibri" w:hAnsi="Calibri" w:cs="Calibri"/>
          <w:color w:val="000000"/>
        </w:rPr>
        <w:t xml:space="preserve">LTTA in Health Planning and Health Systems be engaged by the </w:t>
      </w:r>
      <w:r w:rsidR="0089235E">
        <w:rPr>
          <w:rFonts w:ascii="Calibri" w:hAnsi="Calibri" w:cs="Calibri"/>
          <w:color w:val="000000"/>
        </w:rPr>
        <w:t>MC</w:t>
      </w:r>
      <w:r w:rsidRPr="00F00468">
        <w:rPr>
          <w:rFonts w:ascii="Calibri" w:hAnsi="Calibri" w:cs="Calibri"/>
          <w:color w:val="000000"/>
        </w:rPr>
        <w:t xml:space="preserve"> to provide planning advice and to build planning capacity and systems.</w:t>
      </w:r>
      <w:r w:rsidRPr="00D854DB">
        <w:rPr>
          <w:rFonts w:ascii="Calibri" w:hAnsi="Calibri" w:cs="Calibri"/>
          <w:color w:val="000000"/>
        </w:rPr>
        <w:t xml:space="preserve"> It is envisaged that MHMS will establish and recruit staff into a small Health Planning Unit (HPU) to facilitate the strengthening of the budget/AOP development as well as support line managers in undertaking performance management</w:t>
      </w:r>
      <w:r w:rsidR="000C7F01">
        <w:rPr>
          <w:rFonts w:ascii="Calibri" w:hAnsi="Calibri" w:cs="Calibri"/>
          <w:color w:val="000000"/>
        </w:rPr>
        <w:t>.</w:t>
      </w:r>
      <w:r>
        <w:rPr>
          <w:rFonts w:ascii="Calibri" w:hAnsi="Calibri" w:cs="Calibri"/>
          <w:color w:val="000000"/>
        </w:rPr>
        <w:t xml:space="preserve"> </w:t>
      </w:r>
      <w:r w:rsidRPr="00D854DB">
        <w:rPr>
          <w:rFonts w:ascii="Calibri" w:hAnsi="Calibri" w:cs="Calibri"/>
          <w:color w:val="000000"/>
        </w:rPr>
        <w:t>The MHMS needs to fill the vacant Director Finance and Planning as this post will be the counterpart for the Health Planning and Health Systems Adviser.</w:t>
      </w:r>
    </w:p>
    <w:p w14:paraId="57F2A849" w14:textId="77777777" w:rsidR="00911182" w:rsidRPr="0074326F" w:rsidRDefault="00911182" w:rsidP="00001064">
      <w:pPr>
        <w:autoSpaceDE w:val="0"/>
        <w:autoSpaceDN w:val="0"/>
        <w:adjustRightInd w:val="0"/>
        <w:spacing w:before="120" w:after="60" w:line="260" w:lineRule="atLeast"/>
        <w:rPr>
          <w:rFonts w:ascii="Calibri" w:hAnsi="Calibri" w:cs="Calibri"/>
          <w:i/>
          <w:color w:val="000000" w:themeColor="text1"/>
          <w:lang w:val="en-US"/>
        </w:rPr>
      </w:pPr>
      <w:r>
        <w:rPr>
          <w:rFonts w:ascii="Calibri" w:hAnsi="Calibri" w:cs="Calibri"/>
          <w:i/>
          <w:color w:val="000000" w:themeColor="text1"/>
          <w:lang w:val="en-US"/>
        </w:rPr>
        <w:t>EOPO</w:t>
      </w:r>
      <w:r w:rsidRPr="0074326F">
        <w:rPr>
          <w:rFonts w:ascii="Calibri" w:hAnsi="Calibri" w:cs="Calibri"/>
          <w:i/>
          <w:color w:val="000000" w:themeColor="text1"/>
          <w:lang w:val="en-US"/>
        </w:rPr>
        <w:t xml:space="preserve"> 1.3: </w:t>
      </w:r>
      <w:r w:rsidRPr="002E6197">
        <w:rPr>
          <w:rFonts w:ascii="Calibri" w:hAnsi="Calibri" w:cs="Calibri"/>
          <w:i/>
          <w:color w:val="000000" w:themeColor="text1"/>
          <w:lang w:val="en-US"/>
        </w:rPr>
        <w:t xml:space="preserve">By 2021, </w:t>
      </w:r>
      <w:r>
        <w:rPr>
          <w:rFonts w:ascii="Calibri" w:hAnsi="Calibri" w:cs="Calibri"/>
          <w:i/>
          <w:color w:val="000000" w:themeColor="text1"/>
          <w:lang w:val="en-US"/>
        </w:rPr>
        <w:t>h</w:t>
      </w:r>
      <w:r w:rsidRPr="0074326F">
        <w:rPr>
          <w:rFonts w:ascii="Calibri" w:hAnsi="Calibri" w:cs="Calibri"/>
          <w:i/>
          <w:color w:val="000000" w:themeColor="text1"/>
          <w:lang w:val="en-US"/>
        </w:rPr>
        <w:t>igh priority</w:t>
      </w:r>
      <w:r>
        <w:rPr>
          <w:rFonts w:ascii="Calibri" w:hAnsi="Calibri" w:cs="Calibri"/>
          <w:i/>
          <w:color w:val="000000" w:themeColor="text1"/>
          <w:lang w:val="en-US"/>
        </w:rPr>
        <w:t xml:space="preserve"> and appropriate</w:t>
      </w:r>
      <w:r w:rsidRPr="0074326F">
        <w:rPr>
          <w:rFonts w:ascii="Calibri" w:hAnsi="Calibri" w:cs="Calibri"/>
          <w:i/>
          <w:color w:val="000000" w:themeColor="text1"/>
          <w:lang w:val="en-US"/>
        </w:rPr>
        <w:t xml:space="preserve"> health system operational </w:t>
      </w:r>
      <w:r>
        <w:rPr>
          <w:rFonts w:ascii="Calibri" w:hAnsi="Calibri" w:cs="Calibri"/>
          <w:i/>
          <w:color w:val="000000" w:themeColor="text1"/>
          <w:lang w:val="en-US"/>
        </w:rPr>
        <w:t>procedure</w:t>
      </w:r>
      <w:r w:rsidRPr="0074326F">
        <w:rPr>
          <w:rFonts w:ascii="Calibri" w:hAnsi="Calibri" w:cs="Calibri"/>
          <w:i/>
          <w:color w:val="000000" w:themeColor="text1"/>
          <w:lang w:val="en-US"/>
        </w:rPr>
        <w:t>s are</w:t>
      </w:r>
      <w:r>
        <w:rPr>
          <w:rFonts w:ascii="Calibri" w:hAnsi="Calibri" w:cs="Calibri"/>
          <w:i/>
          <w:color w:val="000000" w:themeColor="text1"/>
          <w:lang w:val="en-US"/>
        </w:rPr>
        <w:t xml:space="preserve"> available</w:t>
      </w:r>
      <w:r w:rsidRPr="0074326F">
        <w:rPr>
          <w:rFonts w:ascii="Calibri" w:hAnsi="Calibri" w:cs="Calibri"/>
          <w:i/>
          <w:color w:val="000000" w:themeColor="text1"/>
          <w:lang w:val="en-US"/>
        </w:rPr>
        <w:t xml:space="preserve"> </w:t>
      </w:r>
    </w:p>
    <w:p w14:paraId="132EE432" w14:textId="14D64F2F" w:rsidR="00911182" w:rsidRPr="00D854DB" w:rsidRDefault="00F74196" w:rsidP="00001064">
      <w:pPr>
        <w:autoSpaceDE w:val="0"/>
        <w:autoSpaceDN w:val="0"/>
        <w:adjustRightInd w:val="0"/>
        <w:spacing w:before="120" w:after="60" w:line="260" w:lineRule="atLeast"/>
        <w:rPr>
          <w:rFonts w:ascii="Calibri" w:hAnsi="Calibri" w:cs="Calibri"/>
          <w:color w:val="000000"/>
        </w:rPr>
      </w:pPr>
      <w:bookmarkStart w:id="12" w:name="_Hlk511812473"/>
      <w:r>
        <w:rPr>
          <w:rFonts w:ascii="Calibri" w:hAnsi="Calibri" w:cs="Calibri"/>
          <w:color w:val="000000"/>
        </w:rPr>
        <w:t>The MC</w:t>
      </w:r>
      <w:r w:rsidR="004A0FB7">
        <w:rPr>
          <w:rFonts w:ascii="Calibri" w:hAnsi="Calibri" w:cs="Calibri"/>
          <w:color w:val="000000"/>
        </w:rPr>
        <w:t xml:space="preserve"> </w:t>
      </w:r>
      <w:r w:rsidR="00911182" w:rsidRPr="00D854DB">
        <w:rPr>
          <w:rFonts w:ascii="Calibri" w:hAnsi="Calibri" w:cs="Calibri"/>
          <w:color w:val="000000"/>
        </w:rPr>
        <w:t>will support the development of health syst</w:t>
      </w:r>
      <w:r w:rsidR="00911182">
        <w:rPr>
          <w:rFonts w:ascii="Calibri" w:hAnsi="Calibri" w:cs="Calibri"/>
          <w:color w:val="000000"/>
        </w:rPr>
        <w:t>em S</w:t>
      </w:r>
      <w:r w:rsidR="000C7F01">
        <w:rPr>
          <w:rFonts w:ascii="Calibri" w:hAnsi="Calibri" w:cs="Calibri"/>
          <w:color w:val="000000"/>
        </w:rPr>
        <w:t xml:space="preserve">tandard </w:t>
      </w:r>
      <w:r w:rsidR="00911182">
        <w:rPr>
          <w:rFonts w:ascii="Calibri" w:hAnsi="Calibri" w:cs="Calibri"/>
          <w:color w:val="000000"/>
        </w:rPr>
        <w:t>O</w:t>
      </w:r>
      <w:r w:rsidR="000C7F01">
        <w:rPr>
          <w:rFonts w:ascii="Calibri" w:hAnsi="Calibri" w:cs="Calibri"/>
          <w:color w:val="000000"/>
        </w:rPr>
        <w:t xml:space="preserve">perating </w:t>
      </w:r>
      <w:r w:rsidR="00911182">
        <w:rPr>
          <w:rFonts w:ascii="Calibri" w:hAnsi="Calibri" w:cs="Calibri"/>
          <w:color w:val="000000"/>
        </w:rPr>
        <w:t>P</w:t>
      </w:r>
      <w:r w:rsidR="000C7F01">
        <w:rPr>
          <w:rFonts w:ascii="Calibri" w:hAnsi="Calibri" w:cs="Calibri"/>
          <w:color w:val="000000"/>
        </w:rPr>
        <w:t>rocedure</w:t>
      </w:r>
      <w:r w:rsidR="00911182">
        <w:rPr>
          <w:rFonts w:ascii="Calibri" w:hAnsi="Calibri" w:cs="Calibri"/>
          <w:color w:val="000000"/>
        </w:rPr>
        <w:t>s</w:t>
      </w:r>
      <w:r w:rsidR="000C7F01">
        <w:rPr>
          <w:rFonts w:ascii="Calibri" w:hAnsi="Calibri" w:cs="Calibri"/>
          <w:color w:val="000000"/>
        </w:rPr>
        <w:t xml:space="preserve"> (SOPs)</w:t>
      </w:r>
      <w:r w:rsidR="00911182" w:rsidRPr="00D854DB">
        <w:rPr>
          <w:rFonts w:ascii="Calibri" w:hAnsi="Calibri" w:cs="Calibri"/>
          <w:color w:val="000000"/>
        </w:rPr>
        <w:t>.</w:t>
      </w:r>
      <w:bookmarkEnd w:id="12"/>
      <w:r w:rsidR="00911182">
        <w:rPr>
          <w:rFonts w:ascii="Calibri" w:hAnsi="Calibri" w:cs="Calibri"/>
          <w:color w:val="000000"/>
        </w:rPr>
        <w:t xml:space="preserve"> </w:t>
      </w:r>
      <w:r w:rsidR="00911182" w:rsidRPr="00D854DB">
        <w:rPr>
          <w:rFonts w:ascii="Calibri" w:hAnsi="Calibri" w:cs="Calibri"/>
          <w:color w:val="000000"/>
        </w:rPr>
        <w:t>It will work with the MHMS Executive to agree the list of needed SOPs (health systems) and to prioritise them, recognising that an incremental approach is needed.</w:t>
      </w:r>
      <w:r w:rsidR="00911182">
        <w:rPr>
          <w:rFonts w:ascii="Calibri" w:hAnsi="Calibri" w:cs="Calibri"/>
          <w:color w:val="000000"/>
        </w:rPr>
        <w:t xml:space="preserve"> </w:t>
      </w:r>
      <w:r w:rsidR="00911182" w:rsidRPr="00D854DB">
        <w:rPr>
          <w:rFonts w:ascii="Calibri" w:hAnsi="Calibri" w:cs="Calibri"/>
          <w:color w:val="000000"/>
        </w:rPr>
        <w:t xml:space="preserve">According to the prioritised timetable, the </w:t>
      </w:r>
      <w:r w:rsidR="00B9639A">
        <w:rPr>
          <w:rFonts w:ascii="Calibri" w:hAnsi="Calibri" w:cs="Calibri"/>
          <w:color w:val="000000"/>
        </w:rPr>
        <w:t>Project</w:t>
      </w:r>
      <w:r w:rsidR="00911182" w:rsidRPr="00D854DB">
        <w:rPr>
          <w:rFonts w:ascii="Calibri" w:hAnsi="Calibri" w:cs="Calibri"/>
          <w:color w:val="000000"/>
        </w:rPr>
        <w:t xml:space="preserve"> will support integration of the SOPs into </w:t>
      </w:r>
      <w:r w:rsidR="00911182">
        <w:rPr>
          <w:rFonts w:ascii="Calibri" w:hAnsi="Calibri" w:cs="Calibri"/>
          <w:color w:val="000000"/>
        </w:rPr>
        <w:t xml:space="preserve">the </w:t>
      </w:r>
      <w:r w:rsidR="00911182" w:rsidRPr="00D854DB">
        <w:rPr>
          <w:rFonts w:ascii="Calibri" w:hAnsi="Calibri" w:cs="Calibri"/>
          <w:color w:val="000000"/>
        </w:rPr>
        <w:t>AOP and support individual leads on each SOP through, for example, suggesting writing formats and testing methods and implementation strategies.</w:t>
      </w:r>
      <w:r w:rsidR="00911182">
        <w:rPr>
          <w:rFonts w:ascii="Calibri" w:hAnsi="Calibri" w:cs="Calibri"/>
          <w:color w:val="000000"/>
        </w:rPr>
        <w:t xml:space="preserve"> This will, in part, be done through Action Learning sets as part of the Management Development Program.</w:t>
      </w:r>
      <w:r w:rsidR="00911182" w:rsidRPr="00D854DB">
        <w:rPr>
          <w:rFonts w:ascii="Calibri" w:hAnsi="Calibri" w:cs="Calibri"/>
          <w:color w:val="000000"/>
        </w:rPr>
        <w:t xml:space="preserve"> It is recognised that it is unrealistic to expect development and implementation of all the health systems procedures required in </w:t>
      </w:r>
      <w:r w:rsidR="00911182">
        <w:rPr>
          <w:rFonts w:ascii="Calibri" w:hAnsi="Calibri" w:cs="Calibri"/>
          <w:color w:val="000000"/>
        </w:rPr>
        <w:t>three</w:t>
      </w:r>
      <w:r w:rsidR="00911182" w:rsidRPr="00D854DB">
        <w:rPr>
          <w:rFonts w:ascii="Calibri" w:hAnsi="Calibri" w:cs="Calibri"/>
          <w:color w:val="000000"/>
        </w:rPr>
        <w:t xml:space="preserve"> years.</w:t>
      </w:r>
    </w:p>
    <w:p w14:paraId="08F50651" w14:textId="30F9C046" w:rsidR="00911182" w:rsidRPr="00D854DB" w:rsidRDefault="00911182" w:rsidP="00001064">
      <w:pPr>
        <w:autoSpaceDE w:val="0"/>
        <w:autoSpaceDN w:val="0"/>
        <w:adjustRightInd w:val="0"/>
        <w:spacing w:before="120" w:after="60" w:line="260" w:lineRule="atLeast"/>
        <w:rPr>
          <w:rFonts w:ascii="Calibri" w:hAnsi="Calibri" w:cs="Calibri"/>
          <w:color w:val="000000"/>
        </w:rPr>
      </w:pPr>
      <w:r>
        <w:rPr>
          <w:rFonts w:ascii="Calibri" w:hAnsi="Calibri" w:cs="Calibri"/>
          <w:color w:val="000000"/>
        </w:rPr>
        <w:t xml:space="preserve">The </w:t>
      </w:r>
      <w:r w:rsidR="00F74196">
        <w:rPr>
          <w:rFonts w:ascii="Calibri" w:hAnsi="Calibri" w:cs="Calibri"/>
          <w:color w:val="000000"/>
        </w:rPr>
        <w:t xml:space="preserve">project requires </w:t>
      </w:r>
      <w:r w:rsidR="000C7F01">
        <w:rPr>
          <w:rFonts w:ascii="Calibri" w:hAnsi="Calibri" w:cs="Calibri"/>
          <w:color w:val="000000"/>
        </w:rPr>
        <w:t xml:space="preserve">the </w:t>
      </w:r>
      <w:r>
        <w:rPr>
          <w:rFonts w:ascii="Calibri" w:hAnsi="Calibri" w:cs="Calibri"/>
          <w:color w:val="000000"/>
        </w:rPr>
        <w:t>LTTA</w:t>
      </w:r>
      <w:r w:rsidRPr="00D854DB">
        <w:rPr>
          <w:rFonts w:ascii="Calibri" w:hAnsi="Calibri" w:cs="Calibri"/>
          <w:color w:val="000000"/>
        </w:rPr>
        <w:t xml:space="preserve"> in Health Planning and Systems </w:t>
      </w:r>
      <w:r w:rsidR="0089235E">
        <w:rPr>
          <w:rFonts w:ascii="Calibri" w:hAnsi="Calibri" w:cs="Calibri"/>
          <w:color w:val="000000"/>
        </w:rPr>
        <w:t xml:space="preserve">to </w:t>
      </w:r>
      <w:r w:rsidRPr="00D854DB">
        <w:rPr>
          <w:rFonts w:ascii="Calibri" w:hAnsi="Calibri" w:cs="Calibri"/>
          <w:color w:val="000000"/>
        </w:rPr>
        <w:t xml:space="preserve">ensure that the development of health systems </w:t>
      </w:r>
      <w:r>
        <w:rPr>
          <w:rFonts w:ascii="Calibri" w:hAnsi="Calibri" w:cs="Calibri"/>
          <w:color w:val="000000"/>
        </w:rPr>
        <w:t xml:space="preserve">functions </w:t>
      </w:r>
      <w:r w:rsidRPr="00D854DB">
        <w:rPr>
          <w:rFonts w:ascii="Calibri" w:hAnsi="Calibri" w:cs="Calibri"/>
          <w:color w:val="000000"/>
        </w:rPr>
        <w:t>is an integral part of the AOP. He/she will work closely with the LTTA Hospital Operations Manager who will support the MHMS to develop and implement the SOPs, including through training and processes for review and update.</w:t>
      </w:r>
      <w:r>
        <w:rPr>
          <w:rFonts w:ascii="Calibri" w:hAnsi="Calibri" w:cs="Calibri"/>
          <w:color w:val="000000"/>
        </w:rPr>
        <w:t xml:space="preserve"> </w:t>
      </w:r>
      <w:r w:rsidRPr="00D854DB">
        <w:rPr>
          <w:rFonts w:ascii="Calibri" w:hAnsi="Calibri" w:cs="Calibri"/>
          <w:color w:val="000000"/>
        </w:rPr>
        <w:t xml:space="preserve">The LTTA Hospital Operations Manager is currently engaged by the Pacific Technical Assistance Mechanism (PACTAM) and </w:t>
      </w:r>
      <w:r>
        <w:rPr>
          <w:rFonts w:ascii="Calibri" w:hAnsi="Calibri" w:cs="Calibri"/>
          <w:color w:val="000000"/>
        </w:rPr>
        <w:t xml:space="preserve">it is envisaged that </w:t>
      </w:r>
      <w:r w:rsidRPr="00D854DB">
        <w:rPr>
          <w:rFonts w:ascii="Calibri" w:hAnsi="Calibri" w:cs="Calibri"/>
          <w:color w:val="000000"/>
        </w:rPr>
        <w:t xml:space="preserve">this contract </w:t>
      </w:r>
      <w:r>
        <w:rPr>
          <w:rFonts w:ascii="Calibri" w:hAnsi="Calibri" w:cs="Calibri"/>
          <w:color w:val="000000"/>
        </w:rPr>
        <w:t>would</w:t>
      </w:r>
      <w:r w:rsidRPr="00D854DB">
        <w:rPr>
          <w:rFonts w:ascii="Calibri" w:hAnsi="Calibri" w:cs="Calibri"/>
          <w:color w:val="000000"/>
        </w:rPr>
        <w:t xml:space="preserve"> be “novated” to the Managing Contractor</w:t>
      </w:r>
      <w:r w:rsidR="004A0FB7">
        <w:rPr>
          <w:rFonts w:ascii="Calibri" w:hAnsi="Calibri" w:cs="Calibri"/>
          <w:color w:val="000000"/>
        </w:rPr>
        <w:t>.</w:t>
      </w:r>
      <w:r>
        <w:rPr>
          <w:rFonts w:ascii="Calibri" w:hAnsi="Calibri" w:cs="Calibri"/>
          <w:color w:val="000000"/>
        </w:rPr>
        <w:t xml:space="preserve"> </w:t>
      </w:r>
    </w:p>
    <w:p w14:paraId="3B001516" w14:textId="77777777" w:rsidR="00911182" w:rsidRPr="002A3245" w:rsidRDefault="00911182" w:rsidP="00001064">
      <w:pPr>
        <w:autoSpaceDE w:val="0"/>
        <w:autoSpaceDN w:val="0"/>
        <w:adjustRightInd w:val="0"/>
        <w:spacing w:before="120" w:after="60" w:line="260" w:lineRule="atLeast"/>
        <w:rPr>
          <w:rFonts w:ascii="Calibri" w:hAnsi="Calibri" w:cs="Calibri"/>
          <w:bCs/>
          <w:i/>
          <w:color w:val="000000" w:themeColor="text1"/>
          <w:sz w:val="16"/>
          <w:szCs w:val="16"/>
          <w:lang w:val="en-US"/>
        </w:rPr>
      </w:pPr>
      <w:r w:rsidRPr="00121FAC">
        <w:rPr>
          <w:rFonts w:ascii="Calibri" w:hAnsi="Calibri" w:cs="Calibri"/>
          <w:i/>
          <w:color w:val="000000" w:themeColor="text1"/>
          <w:lang w:val="en-US"/>
        </w:rPr>
        <w:t xml:space="preserve">EOPO 1.4: </w:t>
      </w:r>
      <w:r w:rsidRPr="002E6197">
        <w:rPr>
          <w:rFonts w:ascii="Calibri" w:hAnsi="Calibri" w:cs="Calibri"/>
          <w:i/>
          <w:color w:val="000000" w:themeColor="text1"/>
          <w:lang w:val="en-US"/>
        </w:rPr>
        <w:t xml:space="preserve">By 2021, </w:t>
      </w:r>
      <w:r w:rsidRPr="002A3245">
        <w:rPr>
          <w:rFonts w:ascii="Calibri" w:eastAsia="Times New Roman" w:hAnsi="Calibri" w:cs="Calibri"/>
          <w:i/>
          <w:color w:val="000000" w:themeColor="text1"/>
          <w:lang w:eastAsia="en-AU"/>
        </w:rPr>
        <w:t>m</w:t>
      </w:r>
      <w:r w:rsidRPr="002A3245">
        <w:rPr>
          <w:rFonts w:ascii="Calibri" w:eastAsia="Times New Roman" w:hAnsi="Calibri" w:cs="Calibri"/>
          <w:bCs/>
          <w:i/>
          <w:color w:val="000000" w:themeColor="text1"/>
          <w:lang w:eastAsia="en-AU"/>
        </w:rPr>
        <w:t>anagers</w:t>
      </w:r>
      <w:r w:rsidRPr="002A3245">
        <w:rPr>
          <w:rFonts w:ascii="Calibri" w:hAnsi="Calibri" w:cs="Calibri"/>
          <w:bCs/>
          <w:i/>
          <w:color w:val="000000" w:themeColor="text1"/>
          <w:lang w:val="en-US"/>
        </w:rPr>
        <w:t xml:space="preserve"> have increased their competence and a culture of ‘learning through doing’ is emerging</w:t>
      </w:r>
    </w:p>
    <w:p w14:paraId="0D35C7A9" w14:textId="2A895E31" w:rsidR="00911182" w:rsidRDefault="00911182" w:rsidP="00001064">
      <w:pPr>
        <w:autoSpaceDE w:val="0"/>
        <w:autoSpaceDN w:val="0"/>
        <w:adjustRightInd w:val="0"/>
        <w:spacing w:before="120" w:after="60" w:line="260" w:lineRule="atLeast"/>
        <w:rPr>
          <w:rFonts w:ascii="Calibri" w:hAnsi="Calibri" w:cs="Calibri"/>
          <w:color w:val="000000"/>
        </w:rPr>
      </w:pPr>
      <w:r w:rsidRPr="00D854DB">
        <w:rPr>
          <w:rFonts w:ascii="Calibri" w:hAnsi="Calibri" w:cs="Calibri"/>
          <w:color w:val="000000"/>
        </w:rPr>
        <w:t xml:space="preserve">The </w:t>
      </w:r>
      <w:r w:rsidR="00481CAD">
        <w:rPr>
          <w:rFonts w:ascii="Calibri" w:hAnsi="Calibri" w:cs="Calibri"/>
          <w:color w:val="000000"/>
        </w:rPr>
        <w:t xml:space="preserve">project </w:t>
      </w:r>
      <w:r w:rsidRPr="00D854DB">
        <w:rPr>
          <w:rFonts w:ascii="Calibri" w:hAnsi="Calibri" w:cs="Calibri"/>
          <w:color w:val="000000"/>
        </w:rPr>
        <w:t>proposes the establishment of a Management Development Program.</w:t>
      </w:r>
      <w:r>
        <w:rPr>
          <w:rFonts w:ascii="Calibri" w:hAnsi="Calibri" w:cs="Calibri"/>
          <w:color w:val="000000"/>
        </w:rPr>
        <w:t xml:space="preserve"> </w:t>
      </w:r>
      <w:r w:rsidRPr="00D854DB">
        <w:rPr>
          <w:rFonts w:ascii="Calibri" w:hAnsi="Calibri" w:cs="Calibri"/>
          <w:color w:val="000000"/>
        </w:rPr>
        <w:t xml:space="preserve">The aim </w:t>
      </w:r>
      <w:r>
        <w:rPr>
          <w:rFonts w:ascii="Calibri" w:hAnsi="Calibri" w:cs="Calibri"/>
          <w:color w:val="000000"/>
        </w:rPr>
        <w:t xml:space="preserve">of the </w:t>
      </w:r>
      <w:r w:rsidRPr="00D854DB">
        <w:rPr>
          <w:rFonts w:ascii="Calibri" w:hAnsi="Calibri" w:cs="Calibri"/>
          <w:color w:val="000000"/>
        </w:rPr>
        <w:t>Management Development Program</w:t>
      </w:r>
      <w:r w:rsidR="00206D9E">
        <w:rPr>
          <w:rFonts w:ascii="Calibri" w:hAnsi="Calibri" w:cs="Calibri"/>
          <w:color w:val="000000"/>
        </w:rPr>
        <w:t xml:space="preserve"> will be</w:t>
      </w:r>
      <w:r w:rsidRPr="00D854DB" w:rsidDel="00121FAC">
        <w:rPr>
          <w:rFonts w:ascii="Calibri" w:hAnsi="Calibri" w:cs="Calibri"/>
          <w:color w:val="000000"/>
        </w:rPr>
        <w:t xml:space="preserve"> </w:t>
      </w:r>
      <w:r w:rsidRPr="00D854DB">
        <w:rPr>
          <w:rFonts w:ascii="Calibri" w:hAnsi="Calibri" w:cs="Calibri"/>
          <w:color w:val="000000"/>
        </w:rPr>
        <w:t xml:space="preserve">to develop a small cadre of junior and middle managers, together with staff with the educational background and potential to become managers, so that they have demonstrable competence in a range of management functions </w:t>
      </w:r>
      <w:r w:rsidR="00206D9E">
        <w:rPr>
          <w:rFonts w:ascii="Calibri" w:hAnsi="Calibri" w:cs="Calibri"/>
          <w:color w:val="000000"/>
        </w:rPr>
        <w:t>and</w:t>
      </w:r>
      <w:r w:rsidRPr="00D854DB">
        <w:rPr>
          <w:rFonts w:ascii="Calibri" w:hAnsi="Calibri" w:cs="Calibri"/>
          <w:color w:val="000000"/>
        </w:rPr>
        <w:t xml:space="preserve"> the potential to become future MHMS managers.</w:t>
      </w:r>
      <w:r>
        <w:rPr>
          <w:rFonts w:ascii="Calibri" w:hAnsi="Calibri" w:cs="Calibri"/>
          <w:color w:val="000000"/>
        </w:rPr>
        <w:t xml:space="preserve"> Efforts will be made to ensure a balance of male and female staff participate in the Program.</w:t>
      </w:r>
      <w:r w:rsidR="00C23B31" w:rsidRPr="00C23B31">
        <w:rPr>
          <w:rFonts w:ascii="Calibri" w:hAnsi="Calibri" w:cs="Calibri"/>
          <w:bCs/>
          <w:lang w:val="en-US"/>
        </w:rPr>
        <w:t xml:space="preserve"> </w:t>
      </w:r>
    </w:p>
    <w:p w14:paraId="633949A0" w14:textId="71DA7F1E" w:rsidR="00911182" w:rsidRPr="00D854DB" w:rsidRDefault="00911182" w:rsidP="00001064">
      <w:pPr>
        <w:spacing w:before="120" w:after="60" w:line="260" w:lineRule="atLeast"/>
        <w:rPr>
          <w:rFonts w:ascii="Calibri" w:hAnsi="Calibri" w:cs="Calibri"/>
          <w:color w:val="000000"/>
        </w:rPr>
      </w:pPr>
      <w:r w:rsidRPr="00D854DB">
        <w:rPr>
          <w:rFonts w:ascii="Calibri" w:hAnsi="Calibri" w:cs="Calibri"/>
          <w:color w:val="000000"/>
        </w:rPr>
        <w:t>This Management Development Program</w:t>
      </w:r>
      <w:r w:rsidRPr="00D854DB" w:rsidDel="00121FAC">
        <w:rPr>
          <w:rFonts w:ascii="Calibri" w:hAnsi="Calibri" w:cs="Calibri"/>
          <w:color w:val="000000"/>
        </w:rPr>
        <w:t xml:space="preserve"> </w:t>
      </w:r>
      <w:r>
        <w:rPr>
          <w:rFonts w:ascii="Calibri" w:hAnsi="Calibri" w:cs="Calibri"/>
          <w:color w:val="000000"/>
        </w:rPr>
        <w:t>will</w:t>
      </w:r>
      <w:r w:rsidRPr="00D854DB">
        <w:rPr>
          <w:rFonts w:ascii="Calibri" w:hAnsi="Calibri" w:cs="Calibri"/>
          <w:color w:val="000000"/>
        </w:rPr>
        <w:t xml:space="preserve"> seek to build competence using action learning methodologies supported by coaching and mentoring. It is not intended that it should be delivered as a formal academic training course</w:t>
      </w:r>
      <w:r>
        <w:rPr>
          <w:rFonts w:ascii="Calibri" w:hAnsi="Calibri" w:cs="Calibri"/>
          <w:color w:val="000000"/>
        </w:rPr>
        <w:t xml:space="preserve"> as this would involve excessive absence from the workplace, can be more challenging for female participants and no suitable programs </w:t>
      </w:r>
      <w:r w:rsidR="00F01E46">
        <w:rPr>
          <w:rFonts w:ascii="Calibri" w:hAnsi="Calibri" w:cs="Calibri"/>
          <w:color w:val="000000"/>
        </w:rPr>
        <w:t xml:space="preserve">are </w:t>
      </w:r>
      <w:r>
        <w:rPr>
          <w:rFonts w:ascii="Calibri" w:hAnsi="Calibri" w:cs="Calibri"/>
          <w:color w:val="000000"/>
        </w:rPr>
        <w:t xml:space="preserve">available. Formal courses are also not appropriate where staff turnover is </w:t>
      </w:r>
      <w:r w:rsidR="00F01E46">
        <w:rPr>
          <w:rFonts w:ascii="Calibri" w:hAnsi="Calibri" w:cs="Calibri"/>
          <w:color w:val="000000"/>
        </w:rPr>
        <w:t xml:space="preserve">as </w:t>
      </w:r>
      <w:r>
        <w:rPr>
          <w:rFonts w:ascii="Calibri" w:hAnsi="Calibri" w:cs="Calibri"/>
          <w:color w:val="000000"/>
        </w:rPr>
        <w:t xml:space="preserve">high as it is in MHMS. The </w:t>
      </w:r>
      <w:r w:rsidRPr="00D854DB">
        <w:rPr>
          <w:rFonts w:ascii="Calibri" w:hAnsi="Calibri" w:cs="Calibri"/>
          <w:color w:val="000000"/>
        </w:rPr>
        <w:t>Management Development Program</w:t>
      </w:r>
      <w:r w:rsidRPr="00D854DB" w:rsidDel="00121FAC">
        <w:rPr>
          <w:rFonts w:ascii="Calibri" w:hAnsi="Calibri" w:cs="Calibri"/>
          <w:color w:val="000000"/>
        </w:rPr>
        <w:t xml:space="preserve"> </w:t>
      </w:r>
      <w:r>
        <w:rPr>
          <w:rFonts w:ascii="Calibri" w:hAnsi="Calibri" w:cs="Calibri"/>
          <w:color w:val="000000"/>
        </w:rPr>
        <w:t>will aim to achieve a change in culture so that the MHMS becomes a learning organisation.</w:t>
      </w:r>
      <w:r w:rsidRPr="00D854DB">
        <w:rPr>
          <w:rFonts w:ascii="Calibri" w:hAnsi="Calibri" w:cs="Calibri"/>
          <w:color w:val="000000"/>
        </w:rPr>
        <w:t xml:space="preserve"> </w:t>
      </w:r>
      <w:r>
        <w:rPr>
          <w:rFonts w:ascii="Calibri" w:hAnsi="Calibri" w:cs="Calibri"/>
          <w:color w:val="000000"/>
        </w:rPr>
        <w:t xml:space="preserve"> </w:t>
      </w:r>
      <w:r w:rsidR="000C7F01">
        <w:rPr>
          <w:rFonts w:ascii="Calibri" w:hAnsi="Calibri" w:cs="Calibri"/>
          <w:color w:val="000000"/>
        </w:rPr>
        <w:t xml:space="preserve">It will focus on the development of identified competencies and learning from experience rather than just knowledge gained through courses.  </w:t>
      </w:r>
      <w:r>
        <w:rPr>
          <w:rFonts w:ascii="Calibri" w:hAnsi="Calibri" w:cs="Calibri"/>
          <w:color w:val="000000"/>
        </w:rPr>
        <w:t xml:space="preserve">All the </w:t>
      </w:r>
      <w:r w:rsidR="00B9639A">
        <w:rPr>
          <w:rFonts w:ascii="Calibri" w:hAnsi="Calibri" w:cs="Calibri"/>
          <w:color w:val="000000"/>
        </w:rPr>
        <w:t>Project</w:t>
      </w:r>
      <w:r>
        <w:rPr>
          <w:rFonts w:ascii="Calibri" w:hAnsi="Calibri" w:cs="Calibri"/>
          <w:color w:val="000000"/>
        </w:rPr>
        <w:t>’s T</w:t>
      </w:r>
      <w:r w:rsidR="00206D9E">
        <w:rPr>
          <w:rFonts w:ascii="Calibri" w:hAnsi="Calibri" w:cs="Calibri"/>
          <w:color w:val="000000"/>
        </w:rPr>
        <w:t>echnical Assistance</w:t>
      </w:r>
      <w:r>
        <w:rPr>
          <w:rFonts w:ascii="Calibri" w:hAnsi="Calibri" w:cs="Calibri"/>
          <w:color w:val="000000"/>
        </w:rPr>
        <w:t xml:space="preserve"> </w:t>
      </w:r>
      <w:r w:rsidR="00206D9E">
        <w:rPr>
          <w:rFonts w:ascii="Calibri" w:hAnsi="Calibri" w:cs="Calibri"/>
          <w:color w:val="000000"/>
        </w:rPr>
        <w:t xml:space="preserve">(TA) </w:t>
      </w:r>
      <w:r>
        <w:rPr>
          <w:rFonts w:ascii="Calibri" w:hAnsi="Calibri" w:cs="Calibri"/>
          <w:color w:val="000000"/>
        </w:rPr>
        <w:t>will support the Management Development Program.</w:t>
      </w:r>
    </w:p>
    <w:p w14:paraId="27CA77E9" w14:textId="77777777" w:rsidR="00911182" w:rsidRPr="00D854DB" w:rsidRDefault="00911182" w:rsidP="00001064">
      <w:pPr>
        <w:spacing w:before="120" w:after="60" w:line="260" w:lineRule="atLeast"/>
        <w:rPr>
          <w:rFonts w:ascii="Calibri" w:hAnsi="Calibri" w:cs="Calibri"/>
          <w:color w:val="000000"/>
        </w:rPr>
      </w:pPr>
      <w:r w:rsidRPr="00D854DB">
        <w:rPr>
          <w:rFonts w:ascii="Calibri" w:hAnsi="Calibri" w:cs="Calibri"/>
          <w:color w:val="000000"/>
        </w:rPr>
        <w:t>Delivery should involve a mixed approach including, for example</w:t>
      </w:r>
      <w:r>
        <w:rPr>
          <w:rFonts w:ascii="Calibri" w:hAnsi="Calibri" w:cs="Calibri"/>
          <w:color w:val="000000"/>
        </w:rPr>
        <w:t>:</w:t>
      </w:r>
    </w:p>
    <w:p w14:paraId="1D66F7FE" w14:textId="77777777" w:rsidR="00911182" w:rsidRPr="00030083" w:rsidRDefault="00911182" w:rsidP="00001064">
      <w:pPr>
        <w:pStyle w:val="ListParagraph"/>
        <w:numPr>
          <w:ilvl w:val="0"/>
          <w:numId w:val="5"/>
        </w:numPr>
        <w:suppressAutoHyphens w:val="0"/>
        <w:spacing w:line="240" w:lineRule="auto"/>
        <w:ind w:left="714" w:hanging="357"/>
        <w:contextualSpacing w:val="0"/>
        <w:rPr>
          <w:rFonts w:ascii="Calibri" w:hAnsi="Calibri" w:cs="Calibri"/>
          <w:color w:val="000000"/>
          <w:lang w:val="en-AU"/>
        </w:rPr>
      </w:pPr>
      <w:r>
        <w:rPr>
          <w:rFonts w:ascii="Calibri" w:hAnsi="Calibri" w:cs="Calibri"/>
          <w:color w:val="000000"/>
          <w:lang w:val="en-AU"/>
        </w:rPr>
        <w:t>g</w:t>
      </w:r>
      <w:r w:rsidRPr="00030083">
        <w:rPr>
          <w:rFonts w:ascii="Calibri" w:hAnsi="Calibri" w:cs="Calibri"/>
          <w:color w:val="000000"/>
          <w:lang w:val="en-AU"/>
        </w:rPr>
        <w:t>uided reading</w:t>
      </w:r>
    </w:p>
    <w:p w14:paraId="124496A8" w14:textId="77777777" w:rsidR="00911182" w:rsidRPr="00030083" w:rsidRDefault="00911182" w:rsidP="00001064">
      <w:pPr>
        <w:pStyle w:val="ListParagraph"/>
        <w:numPr>
          <w:ilvl w:val="0"/>
          <w:numId w:val="5"/>
        </w:numPr>
        <w:suppressAutoHyphens w:val="0"/>
        <w:spacing w:line="240" w:lineRule="auto"/>
        <w:ind w:left="714" w:hanging="357"/>
        <w:contextualSpacing w:val="0"/>
        <w:rPr>
          <w:rFonts w:ascii="Calibri" w:hAnsi="Calibri" w:cs="Calibri"/>
          <w:color w:val="000000"/>
          <w:lang w:val="en-AU"/>
        </w:rPr>
      </w:pPr>
      <w:r>
        <w:rPr>
          <w:rFonts w:ascii="Calibri" w:hAnsi="Calibri" w:cs="Calibri"/>
          <w:color w:val="000000"/>
          <w:lang w:val="en-AU"/>
        </w:rPr>
        <w:t>m</w:t>
      </w:r>
      <w:r w:rsidRPr="00030083">
        <w:rPr>
          <w:rFonts w:ascii="Calibri" w:hAnsi="Calibri" w:cs="Calibri"/>
          <w:color w:val="000000"/>
          <w:lang w:val="en-AU"/>
        </w:rPr>
        <w:t>onthly teaching sessions delivered by a senior manager, TA, visiting expert and possibly through the Continuing and Community Education services offered by the University of The South Pacific in Nauru</w:t>
      </w:r>
    </w:p>
    <w:p w14:paraId="6C54542A" w14:textId="2CE56219" w:rsidR="00911182" w:rsidRPr="00030083" w:rsidRDefault="00911182" w:rsidP="00001064">
      <w:pPr>
        <w:pStyle w:val="ListParagraph"/>
        <w:numPr>
          <w:ilvl w:val="0"/>
          <w:numId w:val="5"/>
        </w:numPr>
        <w:suppressAutoHyphens w:val="0"/>
        <w:spacing w:line="240" w:lineRule="auto"/>
        <w:ind w:left="714" w:hanging="357"/>
        <w:contextualSpacing w:val="0"/>
        <w:rPr>
          <w:rFonts w:ascii="Calibri" w:hAnsi="Calibri" w:cs="Calibri"/>
          <w:color w:val="000000"/>
          <w:lang w:val="en-AU"/>
        </w:rPr>
      </w:pPr>
      <w:r>
        <w:rPr>
          <w:rFonts w:ascii="Calibri" w:hAnsi="Calibri" w:cs="Calibri"/>
          <w:color w:val="000000"/>
          <w:lang w:val="en-AU"/>
        </w:rPr>
        <w:t>r</w:t>
      </w:r>
      <w:r w:rsidRPr="00030083">
        <w:rPr>
          <w:rFonts w:ascii="Calibri" w:hAnsi="Calibri" w:cs="Calibri"/>
          <w:color w:val="000000"/>
          <w:lang w:val="en-AU"/>
        </w:rPr>
        <w:t>egular monthly facilitated action learning sessions (learning through doing</w:t>
      </w:r>
      <w:r w:rsidRPr="0074326F">
        <w:rPr>
          <w:rFonts w:ascii="Calibri" w:hAnsi="Calibri" w:cs="Calibri"/>
          <w:color w:val="000000"/>
          <w:lang w:val="en-AU"/>
        </w:rPr>
        <w:t>,</w:t>
      </w:r>
      <w:r w:rsidRPr="00030083">
        <w:rPr>
          <w:rFonts w:ascii="Calibri" w:hAnsi="Calibri" w:cs="Calibri"/>
          <w:color w:val="000000"/>
          <w:lang w:val="en-AU"/>
        </w:rPr>
        <w:t xml:space="preserve"> using real life</w:t>
      </w:r>
      <w:r w:rsidR="00206D9E">
        <w:rPr>
          <w:rFonts w:ascii="Calibri" w:hAnsi="Calibri" w:cs="Calibri"/>
          <w:color w:val="000000"/>
          <w:lang w:val="en-AU"/>
        </w:rPr>
        <w:t xml:space="preserve"> situations that arise in </w:t>
      </w:r>
      <w:r w:rsidRPr="00030083">
        <w:rPr>
          <w:rFonts w:ascii="Calibri" w:hAnsi="Calibri" w:cs="Calibri"/>
          <w:color w:val="000000"/>
          <w:lang w:val="en-AU"/>
        </w:rPr>
        <w:t>day to day work)</w:t>
      </w:r>
    </w:p>
    <w:p w14:paraId="7A2DC4BE" w14:textId="77777777" w:rsidR="00911182" w:rsidRPr="00030083" w:rsidRDefault="00911182" w:rsidP="00001064">
      <w:pPr>
        <w:pStyle w:val="ListParagraph"/>
        <w:numPr>
          <w:ilvl w:val="0"/>
          <w:numId w:val="5"/>
        </w:numPr>
        <w:suppressAutoHyphens w:val="0"/>
        <w:spacing w:line="240" w:lineRule="auto"/>
        <w:ind w:left="714" w:hanging="357"/>
        <w:contextualSpacing w:val="0"/>
        <w:rPr>
          <w:rFonts w:ascii="Calibri" w:hAnsi="Calibri" w:cs="Calibri"/>
          <w:color w:val="000000"/>
          <w:lang w:val="en-AU"/>
        </w:rPr>
      </w:pPr>
      <w:r>
        <w:rPr>
          <w:rFonts w:ascii="Calibri" w:hAnsi="Calibri" w:cs="Calibri"/>
          <w:color w:val="000000"/>
          <w:lang w:val="en-AU"/>
        </w:rPr>
        <w:t>p</w:t>
      </w:r>
      <w:r w:rsidRPr="00030083">
        <w:rPr>
          <w:rFonts w:ascii="Calibri" w:hAnsi="Calibri" w:cs="Calibri"/>
          <w:color w:val="000000"/>
          <w:lang w:val="en-AU"/>
        </w:rPr>
        <w:t>racticing management skills with support and coaching and documenting learning in personal learning logs</w:t>
      </w:r>
    </w:p>
    <w:p w14:paraId="48E1A608" w14:textId="77777777" w:rsidR="00911182" w:rsidRPr="00030083" w:rsidRDefault="00911182" w:rsidP="00001064">
      <w:pPr>
        <w:pStyle w:val="ListParagraph"/>
        <w:numPr>
          <w:ilvl w:val="0"/>
          <w:numId w:val="5"/>
        </w:numPr>
        <w:suppressAutoHyphens w:val="0"/>
        <w:spacing w:line="240" w:lineRule="auto"/>
        <w:ind w:left="714" w:hanging="357"/>
        <w:contextualSpacing w:val="0"/>
        <w:rPr>
          <w:rFonts w:ascii="Calibri" w:hAnsi="Calibri" w:cs="Calibri"/>
          <w:color w:val="000000"/>
          <w:lang w:val="en-AU"/>
        </w:rPr>
      </w:pPr>
      <w:r>
        <w:rPr>
          <w:rFonts w:ascii="Calibri" w:hAnsi="Calibri" w:cs="Calibri"/>
          <w:color w:val="000000"/>
          <w:lang w:val="en-AU"/>
        </w:rPr>
        <w:t>m</w:t>
      </w:r>
      <w:r w:rsidRPr="00030083">
        <w:rPr>
          <w:rFonts w:ascii="Calibri" w:hAnsi="Calibri" w:cs="Calibri"/>
          <w:color w:val="000000"/>
          <w:lang w:val="en-AU"/>
        </w:rPr>
        <w:t>entoring (having a mentor who provides support and guidance)</w:t>
      </w:r>
    </w:p>
    <w:p w14:paraId="13AB683C" w14:textId="77777777" w:rsidR="00911182" w:rsidRPr="00030083" w:rsidRDefault="00911182" w:rsidP="00001064">
      <w:pPr>
        <w:pStyle w:val="ListParagraph"/>
        <w:numPr>
          <w:ilvl w:val="0"/>
          <w:numId w:val="5"/>
        </w:numPr>
        <w:suppressAutoHyphens w:val="0"/>
        <w:spacing w:line="240" w:lineRule="auto"/>
        <w:contextualSpacing w:val="0"/>
        <w:rPr>
          <w:rFonts w:ascii="Calibri" w:hAnsi="Calibri" w:cs="Calibri"/>
          <w:color w:val="000000"/>
          <w:lang w:val="en-AU"/>
        </w:rPr>
      </w:pPr>
      <w:r>
        <w:rPr>
          <w:rFonts w:ascii="Calibri" w:hAnsi="Calibri" w:cs="Calibri"/>
          <w:color w:val="000000"/>
          <w:lang w:val="en-AU"/>
        </w:rPr>
        <w:t>t</w:t>
      </w:r>
      <w:r w:rsidRPr="00030083">
        <w:rPr>
          <w:rFonts w:ascii="Calibri" w:hAnsi="Calibri" w:cs="Calibri"/>
          <w:color w:val="000000"/>
          <w:lang w:val="en-AU"/>
        </w:rPr>
        <w:t>winning (a distance relationship with a person undertaking a similar job in a similar regional setting).</w:t>
      </w:r>
    </w:p>
    <w:p w14:paraId="31CA8BC8" w14:textId="0ED94833" w:rsidR="000C7F01" w:rsidRDefault="00911182" w:rsidP="00001064">
      <w:pPr>
        <w:autoSpaceDE w:val="0"/>
        <w:autoSpaceDN w:val="0"/>
        <w:adjustRightInd w:val="0"/>
        <w:spacing w:before="120" w:after="60" w:line="260" w:lineRule="atLeast"/>
        <w:rPr>
          <w:rFonts w:ascii="Calibri" w:hAnsi="Calibri" w:cs="Calibri"/>
          <w:color w:val="000000" w:themeColor="text1"/>
          <w:lang w:val="en-US"/>
        </w:rPr>
      </w:pPr>
      <w:r>
        <w:rPr>
          <w:rFonts w:ascii="Calibri" w:hAnsi="Calibri" w:cs="Calibri"/>
          <w:color w:val="000000"/>
        </w:rPr>
        <w:t xml:space="preserve">The </w:t>
      </w:r>
      <w:r w:rsidR="00481CAD">
        <w:rPr>
          <w:rFonts w:ascii="Calibri" w:hAnsi="Calibri" w:cs="Calibri"/>
          <w:color w:val="000000"/>
        </w:rPr>
        <w:t xml:space="preserve">project </w:t>
      </w:r>
      <w:r>
        <w:rPr>
          <w:rFonts w:ascii="Calibri" w:hAnsi="Calibri" w:cs="Calibri"/>
          <w:color w:val="000000"/>
        </w:rPr>
        <w:t>proposes t</w:t>
      </w:r>
      <w:r w:rsidRPr="00D854DB">
        <w:rPr>
          <w:rFonts w:ascii="Calibri" w:hAnsi="Calibri" w:cs="Calibri"/>
          <w:color w:val="000000"/>
        </w:rPr>
        <w:t xml:space="preserve">he </w:t>
      </w:r>
      <w:bookmarkStart w:id="13" w:name="_Hlk516485525"/>
      <w:r>
        <w:rPr>
          <w:rFonts w:ascii="Calibri" w:hAnsi="Calibri" w:cs="Calibri"/>
          <w:color w:val="000000"/>
        </w:rPr>
        <w:t>M</w:t>
      </w:r>
      <w:bookmarkEnd w:id="13"/>
      <w:r w:rsidRPr="00D854DB">
        <w:rPr>
          <w:rFonts w:ascii="Calibri" w:hAnsi="Calibri" w:cs="Calibri"/>
          <w:color w:val="000000" w:themeColor="text1"/>
          <w:lang w:val="en-US"/>
        </w:rPr>
        <w:t xml:space="preserve"> </w:t>
      </w:r>
      <w:r>
        <w:rPr>
          <w:rFonts w:ascii="Calibri" w:hAnsi="Calibri" w:cs="Calibri"/>
          <w:color w:val="000000" w:themeColor="text1"/>
          <w:lang w:val="en-US"/>
        </w:rPr>
        <w:t xml:space="preserve">both </w:t>
      </w:r>
      <w:r w:rsidRPr="00D854DB">
        <w:rPr>
          <w:rFonts w:ascii="Calibri" w:hAnsi="Calibri" w:cs="Calibri"/>
          <w:color w:val="000000" w:themeColor="text1"/>
          <w:lang w:val="en-US"/>
        </w:rPr>
        <w:t xml:space="preserve">design the </w:t>
      </w:r>
      <w:r w:rsidR="00481CAD">
        <w:rPr>
          <w:rFonts w:ascii="Calibri" w:hAnsi="Calibri" w:cs="Calibri"/>
          <w:color w:val="000000" w:themeColor="text1"/>
          <w:lang w:val="en-US"/>
        </w:rPr>
        <w:t xml:space="preserve">Management Development </w:t>
      </w:r>
      <w:r>
        <w:rPr>
          <w:rFonts w:ascii="Calibri" w:hAnsi="Calibri" w:cs="Calibri"/>
          <w:color w:val="000000" w:themeColor="text1"/>
          <w:lang w:val="en-US"/>
        </w:rPr>
        <w:t>P</w:t>
      </w:r>
      <w:r w:rsidRPr="00D854DB">
        <w:rPr>
          <w:rFonts w:ascii="Calibri" w:hAnsi="Calibri" w:cs="Calibri"/>
          <w:color w:val="000000" w:themeColor="text1"/>
          <w:lang w:val="en-US"/>
        </w:rPr>
        <w:t xml:space="preserve">rogram and, once agreed with MHMS, implement </w:t>
      </w:r>
      <w:r w:rsidR="0063431A">
        <w:rPr>
          <w:rFonts w:ascii="Calibri" w:hAnsi="Calibri" w:cs="Calibri"/>
          <w:color w:val="000000" w:themeColor="text1"/>
          <w:lang w:val="en-US"/>
        </w:rPr>
        <w:t xml:space="preserve">and monitor </w:t>
      </w:r>
      <w:r w:rsidRPr="00D854DB">
        <w:rPr>
          <w:rFonts w:ascii="Calibri" w:hAnsi="Calibri" w:cs="Calibri"/>
          <w:color w:val="000000" w:themeColor="text1"/>
          <w:lang w:val="en-US"/>
        </w:rPr>
        <w:t xml:space="preserve">it. </w:t>
      </w:r>
      <w:r>
        <w:rPr>
          <w:rFonts w:ascii="Calibri" w:hAnsi="Calibri" w:cs="Calibri"/>
          <w:color w:val="000000" w:themeColor="text1"/>
          <w:lang w:val="en-US"/>
        </w:rPr>
        <w:t>The MC will also be responsible for developing and monitoring a capacity developm</w:t>
      </w:r>
      <w:r w:rsidR="00206D9E">
        <w:rPr>
          <w:rFonts w:ascii="Calibri" w:hAnsi="Calibri" w:cs="Calibri"/>
          <w:color w:val="000000" w:themeColor="text1"/>
          <w:lang w:val="en-US"/>
        </w:rPr>
        <w:t xml:space="preserve">ent model to be adopted by all </w:t>
      </w:r>
      <w:r w:rsidR="004A0FB7">
        <w:rPr>
          <w:rFonts w:ascii="Calibri" w:hAnsi="Calibri" w:cs="Calibri"/>
          <w:color w:val="000000" w:themeColor="text1"/>
          <w:lang w:val="en-US"/>
        </w:rPr>
        <w:t>TA</w:t>
      </w:r>
      <w:r>
        <w:rPr>
          <w:rFonts w:ascii="Calibri" w:hAnsi="Calibri" w:cs="Calibri"/>
          <w:color w:val="000000" w:themeColor="text1"/>
          <w:lang w:val="en-US"/>
        </w:rPr>
        <w:t xml:space="preserve">. </w:t>
      </w:r>
      <w:r>
        <w:rPr>
          <w:rFonts w:ascii="Calibri" w:eastAsia="Times New Roman" w:hAnsi="Calibri" w:cs="Calibri"/>
          <w:color w:val="000000"/>
        </w:rPr>
        <w:t xml:space="preserve">This will include capacity development approaches and principles to be followed, including in support of the Management Development Program. The use of the TA model will be </w:t>
      </w:r>
      <w:r w:rsidRPr="002A3245">
        <w:rPr>
          <w:rFonts w:ascii="Calibri" w:hAnsi="Calibri" w:cs="Calibri"/>
          <w:color w:val="000000"/>
        </w:rPr>
        <w:t>monitored</w:t>
      </w:r>
      <w:r>
        <w:rPr>
          <w:rFonts w:ascii="Calibri" w:eastAsia="Times New Roman" w:hAnsi="Calibri" w:cs="Calibri"/>
          <w:color w:val="000000"/>
        </w:rPr>
        <w:t xml:space="preserve"> to inform the MHMS and the </w:t>
      </w:r>
      <w:r w:rsidR="00B9639A">
        <w:rPr>
          <w:rFonts w:ascii="Calibri" w:eastAsia="Times New Roman" w:hAnsi="Calibri" w:cs="Calibri"/>
          <w:color w:val="000000"/>
        </w:rPr>
        <w:t>Project</w:t>
      </w:r>
      <w:r>
        <w:rPr>
          <w:rFonts w:ascii="Calibri" w:eastAsia="Times New Roman" w:hAnsi="Calibri" w:cs="Calibri"/>
          <w:color w:val="000000"/>
        </w:rPr>
        <w:t xml:space="preserve">’s understanding about capacity development approaches within the health sector. </w:t>
      </w:r>
      <w:r>
        <w:rPr>
          <w:rFonts w:ascii="Calibri" w:hAnsi="Calibri" w:cs="Calibri"/>
          <w:color w:val="000000" w:themeColor="text1"/>
          <w:lang w:val="en-US"/>
        </w:rPr>
        <w:t xml:space="preserve">This will be done in collaboration with WHO, as the other implementing partner of the </w:t>
      </w:r>
      <w:r w:rsidR="00B9639A">
        <w:rPr>
          <w:rFonts w:ascii="Calibri" w:hAnsi="Calibri" w:cs="Calibri"/>
          <w:color w:val="000000" w:themeColor="text1"/>
          <w:lang w:val="en-US"/>
        </w:rPr>
        <w:t>Project</w:t>
      </w:r>
      <w:r>
        <w:rPr>
          <w:rFonts w:ascii="Calibri" w:hAnsi="Calibri" w:cs="Calibri"/>
          <w:color w:val="000000" w:themeColor="text1"/>
          <w:lang w:val="en-US"/>
        </w:rPr>
        <w:t>.</w:t>
      </w:r>
    </w:p>
    <w:p w14:paraId="42614429" w14:textId="0AC03996" w:rsidR="00911182" w:rsidRPr="0074326F" w:rsidRDefault="00911182" w:rsidP="00001064">
      <w:pPr>
        <w:pStyle w:val="ListBullet"/>
        <w:spacing w:before="120" w:after="60" w:line="260" w:lineRule="atLeast"/>
        <w:rPr>
          <w:rFonts w:ascii="Calibri" w:hAnsi="Calibri" w:cs="Calibri"/>
          <w:b/>
          <w:i/>
          <w:color w:val="000000" w:themeColor="text1"/>
          <w:sz w:val="22"/>
          <w:szCs w:val="22"/>
          <w:lang w:eastAsia="en-US"/>
        </w:rPr>
      </w:pPr>
      <w:r w:rsidRPr="000C3AF7">
        <w:rPr>
          <w:rFonts w:ascii="Calibri" w:hAnsi="Calibri" w:cs="Calibri"/>
          <w:b/>
          <w:i/>
          <w:color w:val="000000" w:themeColor="text1"/>
          <w:sz w:val="22"/>
          <w:szCs w:val="22"/>
          <w:lang w:eastAsia="en-US"/>
        </w:rPr>
        <w:t xml:space="preserve">End of </w:t>
      </w:r>
      <w:r w:rsidR="00B9639A">
        <w:rPr>
          <w:rFonts w:ascii="Calibri" w:hAnsi="Calibri" w:cs="Calibri"/>
          <w:b/>
          <w:i/>
          <w:color w:val="000000" w:themeColor="text1"/>
          <w:sz w:val="22"/>
          <w:szCs w:val="22"/>
          <w:lang w:eastAsia="en-US"/>
        </w:rPr>
        <w:t>Project</w:t>
      </w:r>
      <w:r w:rsidRPr="000C3AF7">
        <w:rPr>
          <w:rFonts w:ascii="Calibri" w:hAnsi="Calibri" w:cs="Calibri"/>
          <w:b/>
          <w:i/>
          <w:color w:val="000000" w:themeColor="text1"/>
          <w:sz w:val="22"/>
          <w:szCs w:val="22"/>
          <w:lang w:eastAsia="en-US"/>
        </w:rPr>
        <w:t xml:space="preserve"> </w:t>
      </w:r>
      <w:r>
        <w:rPr>
          <w:rFonts w:ascii="Calibri" w:hAnsi="Calibri" w:cs="Calibri"/>
          <w:b/>
          <w:i/>
          <w:color w:val="000000" w:themeColor="text1"/>
          <w:sz w:val="22"/>
          <w:szCs w:val="22"/>
          <w:lang w:eastAsia="en-US"/>
        </w:rPr>
        <w:t>Outcomes</w:t>
      </w:r>
      <w:r w:rsidRPr="000C3AF7">
        <w:rPr>
          <w:rFonts w:ascii="Calibri" w:hAnsi="Calibri" w:cs="Calibri"/>
          <w:b/>
          <w:i/>
          <w:color w:val="000000" w:themeColor="text1"/>
          <w:sz w:val="22"/>
          <w:szCs w:val="22"/>
          <w:lang w:eastAsia="en-US"/>
        </w:rPr>
        <w:t xml:space="preserve"> (</w:t>
      </w:r>
      <w:r>
        <w:rPr>
          <w:rFonts w:ascii="Calibri" w:hAnsi="Calibri" w:cs="Calibri"/>
          <w:b/>
          <w:i/>
          <w:color w:val="000000" w:themeColor="text1"/>
          <w:sz w:val="22"/>
          <w:szCs w:val="22"/>
          <w:lang w:eastAsia="en-US"/>
        </w:rPr>
        <w:t>t</w:t>
      </w:r>
      <w:r w:rsidRPr="000C3AF7">
        <w:rPr>
          <w:rFonts w:ascii="Calibri" w:hAnsi="Calibri" w:cs="Calibri"/>
          <w:b/>
          <w:i/>
          <w:color w:val="000000" w:themeColor="text1"/>
          <w:sz w:val="22"/>
          <w:szCs w:val="22"/>
          <w:lang w:eastAsia="en-US"/>
        </w:rPr>
        <w:t xml:space="preserve">hree years) for </w:t>
      </w:r>
      <w:r w:rsidRPr="0074326F">
        <w:rPr>
          <w:rFonts w:ascii="Calibri" w:hAnsi="Calibri" w:cs="Calibri"/>
          <w:b/>
          <w:bCs/>
          <w:i/>
          <w:color w:val="000000" w:themeColor="text1"/>
          <w:sz w:val="22"/>
          <w:szCs w:val="22"/>
          <w:lang w:val="en-US"/>
        </w:rPr>
        <w:t xml:space="preserve">Component 2: Improved </w:t>
      </w:r>
      <w:r>
        <w:rPr>
          <w:rFonts w:ascii="Calibri" w:hAnsi="Calibri" w:cs="Calibri"/>
          <w:b/>
          <w:bCs/>
          <w:i/>
          <w:color w:val="000000" w:themeColor="text1"/>
          <w:sz w:val="22"/>
          <w:szCs w:val="22"/>
          <w:lang w:val="en-US"/>
        </w:rPr>
        <w:t>P</w:t>
      </w:r>
      <w:r w:rsidRPr="0074326F">
        <w:rPr>
          <w:rFonts w:ascii="Calibri" w:hAnsi="Calibri" w:cs="Calibri"/>
          <w:b/>
          <w:bCs/>
          <w:i/>
          <w:color w:val="000000" w:themeColor="text1"/>
          <w:sz w:val="22"/>
          <w:szCs w:val="22"/>
          <w:lang w:val="en-US"/>
        </w:rPr>
        <w:t xml:space="preserve">revention and </w:t>
      </w:r>
      <w:r>
        <w:rPr>
          <w:rFonts w:ascii="Calibri" w:hAnsi="Calibri" w:cs="Calibri"/>
          <w:b/>
          <w:bCs/>
          <w:i/>
          <w:color w:val="000000" w:themeColor="text1"/>
          <w:sz w:val="22"/>
          <w:szCs w:val="22"/>
          <w:lang w:val="en-US"/>
        </w:rPr>
        <w:t>M</w:t>
      </w:r>
      <w:r w:rsidRPr="0074326F">
        <w:rPr>
          <w:rFonts w:ascii="Calibri" w:hAnsi="Calibri" w:cs="Calibri"/>
          <w:b/>
          <w:bCs/>
          <w:i/>
          <w:color w:val="000000" w:themeColor="text1"/>
          <w:sz w:val="22"/>
          <w:szCs w:val="22"/>
          <w:lang w:val="en-US"/>
        </w:rPr>
        <w:t xml:space="preserve">anagement of </w:t>
      </w:r>
      <w:r>
        <w:rPr>
          <w:rFonts w:ascii="Calibri" w:hAnsi="Calibri" w:cs="Calibri"/>
          <w:b/>
          <w:bCs/>
          <w:i/>
          <w:color w:val="000000" w:themeColor="text1"/>
          <w:sz w:val="22"/>
          <w:szCs w:val="22"/>
          <w:lang w:val="en-US"/>
        </w:rPr>
        <w:t>L</w:t>
      </w:r>
      <w:r w:rsidRPr="0074326F">
        <w:rPr>
          <w:rFonts w:ascii="Calibri" w:hAnsi="Calibri" w:cs="Calibri"/>
          <w:b/>
          <w:bCs/>
          <w:i/>
          <w:color w:val="000000" w:themeColor="text1"/>
          <w:sz w:val="22"/>
          <w:szCs w:val="22"/>
          <w:lang w:val="en-US"/>
        </w:rPr>
        <w:t xml:space="preserve">ifestyle </w:t>
      </w:r>
      <w:r>
        <w:rPr>
          <w:rFonts w:ascii="Calibri" w:hAnsi="Calibri" w:cs="Calibri"/>
          <w:b/>
          <w:bCs/>
          <w:i/>
          <w:color w:val="000000" w:themeColor="text1"/>
          <w:sz w:val="22"/>
          <w:szCs w:val="22"/>
          <w:lang w:val="en-US"/>
        </w:rPr>
        <w:t>D</w:t>
      </w:r>
      <w:r w:rsidRPr="0074326F">
        <w:rPr>
          <w:rFonts w:ascii="Calibri" w:hAnsi="Calibri" w:cs="Calibri"/>
          <w:b/>
          <w:bCs/>
          <w:i/>
          <w:color w:val="000000" w:themeColor="text1"/>
          <w:sz w:val="22"/>
          <w:szCs w:val="22"/>
          <w:lang w:val="en-US"/>
        </w:rPr>
        <w:t>iseases</w:t>
      </w:r>
    </w:p>
    <w:p w14:paraId="28809DD5" w14:textId="77777777" w:rsidR="00911182" w:rsidRPr="0074326F" w:rsidRDefault="00911182" w:rsidP="00001064">
      <w:pPr>
        <w:pStyle w:val="ListBullet"/>
        <w:spacing w:before="120" w:after="60" w:line="260" w:lineRule="atLeast"/>
        <w:rPr>
          <w:rFonts w:ascii="Calibri" w:hAnsi="Calibri" w:cs="Calibri"/>
          <w:i/>
          <w:color w:val="000000" w:themeColor="text1"/>
          <w:sz w:val="22"/>
          <w:szCs w:val="22"/>
          <w:lang w:eastAsia="en-US"/>
        </w:rPr>
      </w:pPr>
      <w:r>
        <w:rPr>
          <w:rFonts w:ascii="Calibri" w:hAnsi="Calibri" w:cs="Calibri"/>
          <w:i/>
          <w:color w:val="000000" w:themeColor="text1"/>
          <w:sz w:val="22"/>
          <w:szCs w:val="22"/>
          <w:lang w:val="en-US"/>
        </w:rPr>
        <w:t>EOPO</w:t>
      </w:r>
      <w:r w:rsidRPr="0074326F">
        <w:rPr>
          <w:rFonts w:ascii="Calibri" w:hAnsi="Calibri" w:cs="Calibri"/>
          <w:i/>
          <w:color w:val="000000" w:themeColor="text1"/>
          <w:sz w:val="22"/>
          <w:szCs w:val="22"/>
          <w:lang w:val="en-US"/>
        </w:rPr>
        <w:t xml:space="preserve"> 2.1: </w:t>
      </w:r>
      <w:r w:rsidRPr="002E6197">
        <w:rPr>
          <w:rFonts w:ascii="Calibri" w:hAnsi="Calibri" w:cs="Calibri"/>
          <w:i/>
          <w:color w:val="000000" w:themeColor="text1"/>
          <w:sz w:val="22"/>
          <w:szCs w:val="22"/>
          <w:lang w:val="en-US"/>
        </w:rPr>
        <w:t xml:space="preserve">By 2021, </w:t>
      </w:r>
      <w:r>
        <w:rPr>
          <w:rFonts w:ascii="Calibri" w:hAnsi="Calibri" w:cs="Calibri"/>
          <w:i/>
          <w:color w:val="000000" w:themeColor="text1"/>
          <w:sz w:val="22"/>
          <w:szCs w:val="22"/>
          <w:lang w:val="en-US"/>
        </w:rPr>
        <w:t>a</w:t>
      </w:r>
      <w:r w:rsidRPr="0074326F">
        <w:rPr>
          <w:rFonts w:ascii="Calibri" w:hAnsi="Calibri" w:cs="Calibri"/>
          <w:i/>
          <w:color w:val="000000" w:themeColor="text1"/>
          <w:sz w:val="22"/>
          <w:szCs w:val="22"/>
          <w:lang w:val="en-US"/>
        </w:rPr>
        <w:t xml:space="preserve"> more functional and effective </w:t>
      </w:r>
      <w:r>
        <w:rPr>
          <w:rFonts w:ascii="Calibri" w:hAnsi="Calibri" w:cs="Calibri"/>
          <w:bCs/>
          <w:i/>
          <w:color w:val="000000" w:themeColor="text1"/>
          <w:sz w:val="22"/>
          <w:szCs w:val="22"/>
          <w:lang w:val="en-US"/>
        </w:rPr>
        <w:t>community-based</w:t>
      </w:r>
      <w:r w:rsidRPr="0074326F">
        <w:rPr>
          <w:rFonts w:ascii="Calibri" w:hAnsi="Calibri" w:cs="Calibri"/>
          <w:bCs/>
          <w:i/>
          <w:color w:val="000000" w:themeColor="text1"/>
          <w:sz w:val="22"/>
          <w:szCs w:val="22"/>
          <w:lang w:val="en-US"/>
        </w:rPr>
        <w:t xml:space="preserve"> health system </w:t>
      </w:r>
      <w:r w:rsidRPr="0074326F">
        <w:rPr>
          <w:rFonts w:ascii="Calibri" w:hAnsi="Calibri" w:cs="Calibri"/>
          <w:i/>
          <w:color w:val="000000" w:themeColor="text1"/>
          <w:sz w:val="22"/>
          <w:szCs w:val="22"/>
          <w:lang w:val="en-US"/>
        </w:rPr>
        <w:t>is in place</w:t>
      </w:r>
    </w:p>
    <w:p w14:paraId="6933AC0C" w14:textId="77777777" w:rsidR="00911182" w:rsidRPr="00D854DB" w:rsidRDefault="00911182" w:rsidP="00001064">
      <w:pPr>
        <w:spacing w:before="120" w:after="60" w:line="260" w:lineRule="atLeast"/>
        <w:rPr>
          <w:rFonts w:ascii="Calibri" w:hAnsi="Calibri" w:cs="Calibri"/>
          <w:color w:val="000000" w:themeColor="text1"/>
          <w:lang w:val="en-US"/>
        </w:rPr>
      </w:pPr>
      <w:r w:rsidRPr="00D854DB">
        <w:rPr>
          <w:rFonts w:ascii="Calibri" w:hAnsi="Calibri" w:cs="Calibri"/>
          <w:color w:val="000000" w:themeColor="text1"/>
          <w:lang w:val="en-US"/>
        </w:rPr>
        <w:t>In Nauru</w:t>
      </w:r>
      <w:r>
        <w:rPr>
          <w:rFonts w:ascii="Calibri" w:hAnsi="Calibri" w:cs="Calibri"/>
          <w:color w:val="000000" w:themeColor="text1"/>
          <w:lang w:val="en-US"/>
        </w:rPr>
        <w:t>,</w:t>
      </w:r>
      <w:r w:rsidRPr="00D854DB">
        <w:rPr>
          <w:rFonts w:ascii="Calibri" w:hAnsi="Calibri" w:cs="Calibri"/>
          <w:color w:val="000000" w:themeColor="text1"/>
          <w:lang w:val="en-US"/>
        </w:rPr>
        <w:t xml:space="preserve"> primary health care services are either provided at the Out-Patient Department in the RON Hospital or at the Public Health Centre.</w:t>
      </w:r>
      <w:r>
        <w:rPr>
          <w:rFonts w:ascii="Calibri" w:hAnsi="Calibri" w:cs="Calibri"/>
          <w:color w:val="000000" w:themeColor="text1"/>
          <w:lang w:val="en-US"/>
        </w:rPr>
        <w:t xml:space="preserve"> </w:t>
      </w:r>
      <w:r w:rsidRPr="00D854DB">
        <w:rPr>
          <w:rFonts w:ascii="Calibri" w:hAnsi="Calibri" w:cs="Calibri"/>
          <w:color w:val="000000" w:themeColor="text1"/>
          <w:lang w:val="en-US"/>
        </w:rPr>
        <w:t>Only one of the planned four community</w:t>
      </w:r>
      <w:r>
        <w:rPr>
          <w:rFonts w:ascii="Calibri" w:hAnsi="Calibri" w:cs="Calibri"/>
          <w:color w:val="000000" w:themeColor="text1"/>
          <w:lang w:val="en-US"/>
        </w:rPr>
        <w:t>-</w:t>
      </w:r>
      <w:r w:rsidRPr="00D854DB">
        <w:rPr>
          <w:rFonts w:ascii="Calibri" w:hAnsi="Calibri" w:cs="Calibri"/>
          <w:color w:val="000000" w:themeColor="text1"/>
          <w:lang w:val="en-US"/>
        </w:rPr>
        <w:t xml:space="preserve">based primary health ‘Wellness </w:t>
      </w:r>
      <w:r>
        <w:rPr>
          <w:rFonts w:ascii="Calibri" w:hAnsi="Calibri" w:cs="Calibri"/>
          <w:color w:val="000000" w:themeColor="text1"/>
          <w:lang w:val="en-US"/>
        </w:rPr>
        <w:t>C</w:t>
      </w:r>
      <w:r w:rsidRPr="00D854DB">
        <w:rPr>
          <w:rFonts w:ascii="Calibri" w:hAnsi="Calibri" w:cs="Calibri"/>
          <w:color w:val="000000" w:themeColor="text1"/>
          <w:lang w:val="en-US"/>
        </w:rPr>
        <w:t>linics</w:t>
      </w:r>
      <w:r>
        <w:rPr>
          <w:rFonts w:ascii="Calibri" w:hAnsi="Calibri" w:cs="Calibri"/>
          <w:color w:val="000000" w:themeColor="text1"/>
          <w:lang w:val="en-US"/>
        </w:rPr>
        <w:t>’</w:t>
      </w:r>
      <w:r w:rsidRPr="00D854DB">
        <w:rPr>
          <w:rFonts w:ascii="Calibri" w:hAnsi="Calibri" w:cs="Calibri"/>
          <w:color w:val="000000" w:themeColor="text1"/>
          <w:lang w:val="en-US"/>
        </w:rPr>
        <w:t xml:space="preserve"> is currently operating (including, at a reduced level, providing dental services).</w:t>
      </w:r>
      <w:r>
        <w:rPr>
          <w:rFonts w:ascii="Calibri" w:hAnsi="Calibri" w:cs="Calibri"/>
          <w:color w:val="000000" w:themeColor="text1"/>
          <w:lang w:val="en-US"/>
        </w:rPr>
        <w:t xml:space="preserve"> </w:t>
      </w:r>
      <w:r w:rsidRPr="00D854DB">
        <w:rPr>
          <w:rFonts w:ascii="Calibri" w:hAnsi="Calibri" w:cs="Calibri"/>
          <w:color w:val="000000" w:themeColor="text1"/>
          <w:lang w:val="en-US"/>
        </w:rPr>
        <w:t>The clinics operated from the Public Health Centre have low attendance and many registered patients are lost to follow</w:t>
      </w:r>
      <w:r>
        <w:rPr>
          <w:rFonts w:ascii="Calibri" w:hAnsi="Calibri" w:cs="Calibri"/>
          <w:color w:val="000000" w:themeColor="text1"/>
          <w:lang w:val="en-US"/>
        </w:rPr>
        <w:t>-</w:t>
      </w:r>
      <w:r w:rsidRPr="00D854DB">
        <w:rPr>
          <w:rFonts w:ascii="Calibri" w:hAnsi="Calibri" w:cs="Calibri"/>
          <w:color w:val="000000" w:themeColor="text1"/>
          <w:lang w:val="en-US"/>
        </w:rPr>
        <w:t>up.</w:t>
      </w:r>
      <w:r>
        <w:rPr>
          <w:rFonts w:ascii="Calibri" w:hAnsi="Calibri" w:cs="Calibri"/>
          <w:color w:val="000000" w:themeColor="text1"/>
          <w:lang w:val="en-US"/>
        </w:rPr>
        <w:t xml:space="preserve"> </w:t>
      </w:r>
      <w:r w:rsidRPr="00D854DB">
        <w:rPr>
          <w:rFonts w:ascii="Calibri" w:hAnsi="Calibri" w:cs="Calibri"/>
          <w:color w:val="000000" w:themeColor="text1"/>
          <w:lang w:val="en-US"/>
        </w:rPr>
        <w:t xml:space="preserve">For example, around </w:t>
      </w:r>
      <w:r>
        <w:rPr>
          <w:rFonts w:ascii="Calibri" w:hAnsi="Calibri" w:cs="Calibri"/>
          <w:color w:val="000000" w:themeColor="text1"/>
          <w:lang w:val="en-US"/>
        </w:rPr>
        <w:t>70</w:t>
      </w:r>
      <w:r w:rsidRPr="00D854DB">
        <w:rPr>
          <w:rFonts w:ascii="Calibri" w:hAnsi="Calibri" w:cs="Calibri"/>
          <w:color w:val="000000" w:themeColor="text1"/>
          <w:lang w:val="en-US"/>
        </w:rPr>
        <w:t xml:space="preserve"> per cent of the 870 registered diabetics do not attend for monitoring and/or treatment.</w:t>
      </w:r>
      <w:r>
        <w:rPr>
          <w:rFonts w:ascii="Calibri" w:hAnsi="Calibri" w:cs="Calibri"/>
          <w:color w:val="000000" w:themeColor="text1"/>
          <w:lang w:val="en-US"/>
        </w:rPr>
        <w:t xml:space="preserve"> </w:t>
      </w:r>
      <w:r w:rsidRPr="00D854DB">
        <w:rPr>
          <w:rFonts w:ascii="Calibri" w:hAnsi="Calibri" w:cs="Calibri"/>
          <w:color w:val="000000" w:themeColor="text1"/>
          <w:lang w:val="en-US"/>
        </w:rPr>
        <w:t>There are community nurses and District Public Health Workers, but their effectiveness is compromised, including by lack of transport and poor allocation of responsibility for activities and accountability.</w:t>
      </w:r>
      <w:r>
        <w:rPr>
          <w:rFonts w:ascii="Calibri" w:hAnsi="Calibri" w:cs="Calibri"/>
          <w:color w:val="000000" w:themeColor="text1"/>
          <w:lang w:val="en-US"/>
        </w:rPr>
        <w:t xml:space="preserve"> </w:t>
      </w:r>
      <w:r w:rsidRPr="00D854DB">
        <w:rPr>
          <w:rFonts w:ascii="Calibri" w:hAnsi="Calibri" w:cs="Calibri"/>
          <w:color w:val="000000" w:themeColor="text1"/>
          <w:lang w:val="en-US"/>
        </w:rPr>
        <w:t>Services related to mental health and disability are particularly under-developed.</w:t>
      </w:r>
      <w:r>
        <w:rPr>
          <w:rFonts w:ascii="Calibri" w:hAnsi="Calibri" w:cs="Calibri"/>
          <w:color w:val="000000" w:themeColor="text1"/>
          <w:lang w:val="en-US"/>
        </w:rPr>
        <w:t xml:space="preserve"> </w:t>
      </w:r>
      <w:r w:rsidRPr="00D854DB">
        <w:rPr>
          <w:rFonts w:ascii="Calibri" w:hAnsi="Calibri" w:cs="Calibri"/>
          <w:color w:val="000000" w:themeColor="text1"/>
          <w:lang w:val="en-US"/>
        </w:rPr>
        <w:t xml:space="preserve">There is a general recognition that services need to be more available to the community and outreach needs to be prioritised. MHMS has divided the island into zones, the vision being that each zone has a functioning </w:t>
      </w:r>
      <w:r>
        <w:rPr>
          <w:rFonts w:ascii="Calibri" w:hAnsi="Calibri" w:cs="Calibri"/>
          <w:color w:val="000000" w:themeColor="text1"/>
          <w:lang w:val="en-US"/>
        </w:rPr>
        <w:t>community-based</w:t>
      </w:r>
      <w:r w:rsidRPr="00D854DB">
        <w:rPr>
          <w:rFonts w:ascii="Calibri" w:hAnsi="Calibri" w:cs="Calibri"/>
          <w:color w:val="000000" w:themeColor="text1"/>
          <w:lang w:val="en-US"/>
        </w:rPr>
        <w:t xml:space="preserve"> primary health clinic.</w:t>
      </w:r>
    </w:p>
    <w:p w14:paraId="7E5C46FC" w14:textId="5B6BC9A7" w:rsidR="008926D6" w:rsidRDefault="00481CAD" w:rsidP="00001064">
      <w:pPr>
        <w:pStyle w:val="ListBullet"/>
        <w:spacing w:before="120" w:after="60" w:line="260" w:lineRule="atLeast"/>
        <w:rPr>
          <w:rFonts w:ascii="Calibri" w:hAnsi="Calibri" w:cs="Calibri"/>
          <w:color w:val="000000" w:themeColor="text1"/>
          <w:sz w:val="22"/>
          <w:szCs w:val="22"/>
          <w:lang w:val="en-US"/>
        </w:rPr>
      </w:pPr>
      <w:bookmarkStart w:id="14" w:name="_Hlk511812531"/>
      <w:bookmarkStart w:id="15" w:name="_Hlk511297205"/>
      <w:r>
        <w:rPr>
          <w:rFonts w:ascii="Calibri" w:hAnsi="Calibri" w:cs="Calibri"/>
          <w:color w:val="000000" w:themeColor="text1"/>
          <w:sz w:val="22"/>
          <w:szCs w:val="22"/>
          <w:lang w:val="en-US"/>
        </w:rPr>
        <w:t xml:space="preserve">The project </w:t>
      </w:r>
      <w:r w:rsidR="00911182" w:rsidRPr="00D854DB">
        <w:rPr>
          <w:rFonts w:ascii="Calibri" w:hAnsi="Calibri" w:cs="Calibri"/>
          <w:color w:val="000000" w:themeColor="text1"/>
          <w:sz w:val="22"/>
          <w:szCs w:val="22"/>
          <w:lang w:val="en-US"/>
        </w:rPr>
        <w:t xml:space="preserve">proposes to strengthen and extend </w:t>
      </w:r>
      <w:r w:rsidR="00911182">
        <w:rPr>
          <w:rFonts w:ascii="Calibri" w:hAnsi="Calibri" w:cs="Calibri"/>
          <w:color w:val="000000" w:themeColor="text1"/>
          <w:sz w:val="22"/>
          <w:szCs w:val="22"/>
          <w:lang w:val="en-US"/>
        </w:rPr>
        <w:t>community-based</w:t>
      </w:r>
      <w:r w:rsidR="00911182" w:rsidRPr="00D854DB">
        <w:rPr>
          <w:rFonts w:ascii="Calibri" w:hAnsi="Calibri" w:cs="Calibri"/>
          <w:color w:val="000000" w:themeColor="text1"/>
          <w:sz w:val="22"/>
          <w:szCs w:val="22"/>
          <w:lang w:val="en-US"/>
        </w:rPr>
        <w:t xml:space="preserve"> primary health services in Nauru to deliver integrated primary health services locally </w:t>
      </w:r>
      <w:r w:rsidR="00911182" w:rsidRPr="00D854DB">
        <w:rPr>
          <w:rFonts w:ascii="Calibri" w:eastAsiaTheme="minorHAnsi" w:hAnsi="Calibri" w:cs="Calibri"/>
          <w:color w:val="000000" w:themeColor="text1"/>
          <w:sz w:val="22"/>
          <w:szCs w:val="22"/>
          <w:lang w:val="en-US" w:eastAsia="en-US"/>
        </w:rPr>
        <w:t>and relieve the burden on the RON</w:t>
      </w:r>
      <w:r w:rsidR="00911182">
        <w:rPr>
          <w:rFonts w:ascii="Calibri" w:eastAsiaTheme="minorHAnsi" w:hAnsi="Calibri" w:cs="Calibri"/>
          <w:color w:val="000000" w:themeColor="text1"/>
          <w:sz w:val="22"/>
          <w:szCs w:val="22"/>
          <w:lang w:val="en-US" w:eastAsia="en-US"/>
        </w:rPr>
        <w:t xml:space="preserve"> Hospital</w:t>
      </w:r>
      <w:r w:rsidR="00911182" w:rsidRPr="00D854DB">
        <w:rPr>
          <w:rFonts w:ascii="Calibri" w:eastAsiaTheme="minorHAnsi" w:hAnsi="Calibri" w:cs="Calibri"/>
          <w:color w:val="000000" w:themeColor="text1"/>
          <w:sz w:val="22"/>
          <w:szCs w:val="22"/>
          <w:lang w:val="en-US" w:eastAsia="en-US"/>
        </w:rPr>
        <w:t>.</w:t>
      </w:r>
      <w:bookmarkStart w:id="16" w:name="_Hlk511812592"/>
      <w:bookmarkEnd w:id="14"/>
      <w:r w:rsidR="00911182">
        <w:rPr>
          <w:rFonts w:ascii="Calibri" w:eastAsiaTheme="minorHAnsi" w:hAnsi="Calibri" w:cs="Calibri"/>
          <w:color w:val="000000" w:themeColor="text1"/>
          <w:sz w:val="22"/>
          <w:szCs w:val="22"/>
          <w:lang w:val="en-US" w:eastAsia="en-US"/>
        </w:rPr>
        <w:t xml:space="preserve"> </w:t>
      </w:r>
      <w:r w:rsidR="00911182" w:rsidRPr="00D854DB">
        <w:rPr>
          <w:rFonts w:ascii="Calibri" w:eastAsiaTheme="minorHAnsi" w:hAnsi="Calibri" w:cs="Calibri"/>
          <w:color w:val="000000" w:themeColor="text1"/>
          <w:sz w:val="22"/>
          <w:szCs w:val="22"/>
          <w:lang w:val="en-US" w:eastAsia="en-US"/>
        </w:rPr>
        <w:t xml:space="preserve">In this way the </w:t>
      </w:r>
      <w:r w:rsidR="00911182">
        <w:rPr>
          <w:rFonts w:ascii="Calibri" w:eastAsiaTheme="minorHAnsi" w:hAnsi="Calibri" w:cs="Calibri"/>
          <w:color w:val="000000" w:themeColor="text1"/>
          <w:sz w:val="22"/>
          <w:szCs w:val="22"/>
          <w:lang w:val="en-US" w:eastAsia="en-US"/>
        </w:rPr>
        <w:t>community-based</w:t>
      </w:r>
      <w:r w:rsidR="00911182" w:rsidRPr="00D854DB">
        <w:rPr>
          <w:rFonts w:ascii="Calibri" w:eastAsiaTheme="minorHAnsi" w:hAnsi="Calibri" w:cs="Calibri"/>
          <w:color w:val="000000" w:themeColor="text1"/>
          <w:sz w:val="22"/>
          <w:szCs w:val="22"/>
          <w:lang w:val="en-US" w:eastAsia="en-US"/>
        </w:rPr>
        <w:t xml:space="preserve"> primary health ‘Wellness </w:t>
      </w:r>
      <w:r w:rsidR="00911182">
        <w:rPr>
          <w:rFonts w:ascii="Calibri" w:eastAsiaTheme="minorHAnsi" w:hAnsi="Calibri" w:cs="Calibri"/>
          <w:color w:val="000000" w:themeColor="text1"/>
          <w:sz w:val="22"/>
          <w:szCs w:val="22"/>
          <w:lang w:val="en-US" w:eastAsia="en-US"/>
        </w:rPr>
        <w:t>C</w:t>
      </w:r>
      <w:r w:rsidR="00911182" w:rsidRPr="00D854DB">
        <w:rPr>
          <w:rFonts w:ascii="Calibri" w:eastAsiaTheme="minorHAnsi" w:hAnsi="Calibri" w:cs="Calibri"/>
          <w:color w:val="000000" w:themeColor="text1"/>
          <w:sz w:val="22"/>
          <w:szCs w:val="22"/>
          <w:lang w:val="en-US" w:eastAsia="en-US"/>
        </w:rPr>
        <w:t>linics</w:t>
      </w:r>
      <w:r w:rsidR="00911182">
        <w:rPr>
          <w:rFonts w:ascii="Calibri" w:eastAsiaTheme="minorHAnsi" w:hAnsi="Calibri" w:cs="Calibri"/>
          <w:color w:val="000000" w:themeColor="text1"/>
          <w:sz w:val="22"/>
          <w:szCs w:val="22"/>
          <w:lang w:val="en-US" w:eastAsia="en-US"/>
        </w:rPr>
        <w:t>’</w:t>
      </w:r>
      <w:r w:rsidR="00911182" w:rsidRPr="00D854DB">
        <w:rPr>
          <w:rFonts w:ascii="Calibri" w:eastAsiaTheme="minorHAnsi" w:hAnsi="Calibri" w:cs="Calibri"/>
          <w:color w:val="000000" w:themeColor="text1"/>
          <w:sz w:val="22"/>
          <w:szCs w:val="22"/>
          <w:lang w:val="en-US" w:eastAsia="en-US"/>
        </w:rPr>
        <w:t>, in line with the MHMS vision, will offer a range of services to the community in their zone</w:t>
      </w:r>
      <w:r w:rsidR="00206D9E">
        <w:rPr>
          <w:rFonts w:ascii="Calibri" w:eastAsiaTheme="minorHAnsi" w:hAnsi="Calibri" w:cs="Calibri"/>
          <w:color w:val="000000" w:themeColor="text1"/>
          <w:sz w:val="22"/>
          <w:szCs w:val="22"/>
          <w:lang w:val="en-US" w:eastAsia="en-US"/>
        </w:rPr>
        <w:t>,</w:t>
      </w:r>
      <w:r w:rsidR="00911182" w:rsidRPr="00D854DB">
        <w:rPr>
          <w:rFonts w:ascii="Calibri" w:eastAsiaTheme="minorHAnsi" w:hAnsi="Calibri" w:cs="Calibri"/>
          <w:color w:val="000000" w:themeColor="text1"/>
          <w:sz w:val="22"/>
          <w:szCs w:val="22"/>
          <w:lang w:val="en-US" w:eastAsia="en-US"/>
        </w:rPr>
        <w:t xml:space="preserve"> including through multi-purpose outreach and domiciliary visits.</w:t>
      </w:r>
      <w:bookmarkEnd w:id="16"/>
      <w:r w:rsidR="00911182">
        <w:rPr>
          <w:rFonts w:ascii="Calibri" w:eastAsiaTheme="minorHAnsi" w:hAnsi="Calibri" w:cs="Calibri"/>
          <w:color w:val="000000" w:themeColor="text1"/>
          <w:sz w:val="22"/>
          <w:szCs w:val="22"/>
          <w:lang w:val="en-US" w:eastAsia="en-US"/>
        </w:rPr>
        <w:t xml:space="preserve">  Services will be available to both adults and children</w:t>
      </w:r>
      <w:r w:rsidR="008926D6">
        <w:rPr>
          <w:rFonts w:ascii="Calibri" w:eastAsiaTheme="minorHAnsi" w:hAnsi="Calibri" w:cs="Calibri"/>
          <w:color w:val="000000" w:themeColor="text1"/>
          <w:sz w:val="22"/>
          <w:szCs w:val="22"/>
          <w:lang w:val="en-US" w:eastAsia="en-US"/>
        </w:rPr>
        <w:t xml:space="preserve"> and will include services for the </w:t>
      </w:r>
      <w:r w:rsidR="00911182" w:rsidRPr="00D854DB">
        <w:rPr>
          <w:rFonts w:ascii="Calibri" w:hAnsi="Calibri" w:cs="Calibri"/>
          <w:color w:val="000000" w:themeColor="text1"/>
          <w:sz w:val="22"/>
          <w:szCs w:val="22"/>
          <w:lang w:val="en-US"/>
        </w:rPr>
        <w:t>prevention and management of NCDs</w:t>
      </w:r>
      <w:r w:rsidR="008926D6">
        <w:rPr>
          <w:rFonts w:ascii="Calibri" w:hAnsi="Calibri" w:cs="Calibri"/>
          <w:color w:val="000000" w:themeColor="text1"/>
          <w:sz w:val="22"/>
          <w:szCs w:val="22"/>
          <w:lang w:val="en-US"/>
        </w:rPr>
        <w:t>.</w:t>
      </w:r>
    </w:p>
    <w:bookmarkEnd w:id="15"/>
    <w:p w14:paraId="351C30B4" w14:textId="5EB16A70" w:rsidR="00911182" w:rsidRDefault="00911182" w:rsidP="00001064">
      <w:pPr>
        <w:spacing w:before="120" w:after="60" w:line="260" w:lineRule="atLeast"/>
        <w:rPr>
          <w:lang w:val="en-US"/>
        </w:rPr>
      </w:pPr>
      <w:r>
        <w:rPr>
          <w:rFonts w:ascii="Calibri" w:hAnsi="Calibri" w:cs="Calibri"/>
          <w:color w:val="000000" w:themeColor="text1"/>
          <w:lang w:val="en-US"/>
        </w:rPr>
        <w:t xml:space="preserve">Community-based primary health care services </w:t>
      </w:r>
      <w:r w:rsidRPr="00D854DB">
        <w:rPr>
          <w:rFonts w:ascii="Calibri" w:hAnsi="Calibri" w:cs="Calibri"/>
          <w:color w:val="000000" w:themeColor="text1"/>
          <w:lang w:val="en-US"/>
        </w:rPr>
        <w:t>w</w:t>
      </w:r>
      <w:r>
        <w:rPr>
          <w:rFonts w:ascii="Calibri" w:hAnsi="Calibri" w:cs="Calibri"/>
          <w:color w:val="000000" w:themeColor="text1"/>
          <w:lang w:val="en-US"/>
        </w:rPr>
        <w:t xml:space="preserve">ill </w:t>
      </w:r>
      <w:r w:rsidRPr="00D854DB">
        <w:rPr>
          <w:rFonts w:ascii="Calibri" w:hAnsi="Calibri" w:cs="Calibri"/>
          <w:color w:val="000000" w:themeColor="text1"/>
          <w:lang w:val="en-US"/>
        </w:rPr>
        <w:t xml:space="preserve">be </w:t>
      </w:r>
      <w:r>
        <w:rPr>
          <w:rFonts w:ascii="Calibri" w:hAnsi="Calibri" w:cs="Calibri"/>
          <w:color w:val="000000" w:themeColor="text1"/>
          <w:lang w:val="en-US"/>
        </w:rPr>
        <w:t>strengthened</w:t>
      </w:r>
      <w:r w:rsidRPr="00D854DB">
        <w:rPr>
          <w:rFonts w:ascii="Calibri" w:hAnsi="Calibri" w:cs="Calibri"/>
          <w:color w:val="000000" w:themeColor="text1"/>
          <w:lang w:val="en-US"/>
        </w:rPr>
        <w:t xml:space="preserve"> through a </w:t>
      </w:r>
      <w:r>
        <w:rPr>
          <w:rFonts w:ascii="Calibri" w:hAnsi="Calibri" w:cs="Calibri"/>
          <w:color w:val="000000" w:themeColor="text1"/>
          <w:lang w:val="en-US"/>
        </w:rPr>
        <w:t>series</w:t>
      </w:r>
      <w:r w:rsidRPr="00D854DB">
        <w:rPr>
          <w:rFonts w:ascii="Calibri" w:hAnsi="Calibri" w:cs="Calibri"/>
          <w:color w:val="000000" w:themeColor="text1"/>
          <w:lang w:val="en-US"/>
        </w:rPr>
        <w:t xml:space="preserve"> of activities managed by the </w:t>
      </w:r>
      <w:r>
        <w:rPr>
          <w:rFonts w:ascii="Calibri" w:hAnsi="Calibri" w:cs="Calibri"/>
          <w:color w:val="000000" w:themeColor="text1"/>
          <w:lang w:val="en-US"/>
        </w:rPr>
        <w:t>MC</w:t>
      </w:r>
      <w:r w:rsidRPr="00D854DB">
        <w:rPr>
          <w:rFonts w:ascii="Calibri" w:hAnsi="Calibri" w:cs="Calibri"/>
          <w:color w:val="000000" w:themeColor="text1"/>
          <w:lang w:val="en-US"/>
        </w:rPr>
        <w:t>.</w:t>
      </w:r>
      <w:r>
        <w:rPr>
          <w:rFonts w:ascii="Calibri" w:hAnsi="Calibri" w:cs="Calibri"/>
          <w:color w:val="000000" w:themeColor="text1"/>
          <w:lang w:val="en-US"/>
        </w:rPr>
        <w:t xml:space="preserve"> </w:t>
      </w:r>
      <w:r w:rsidR="00481CAD">
        <w:rPr>
          <w:rFonts w:ascii="Calibri" w:hAnsi="Calibri" w:cs="Calibri"/>
          <w:color w:val="000000" w:themeColor="text1"/>
          <w:lang w:val="en-US"/>
        </w:rPr>
        <w:t>The Project</w:t>
      </w:r>
      <w:r>
        <w:rPr>
          <w:rFonts w:ascii="Calibri" w:hAnsi="Calibri" w:cs="Calibri"/>
          <w:color w:val="000000" w:themeColor="text1"/>
          <w:lang w:val="en-US"/>
        </w:rPr>
        <w:t xml:space="preserve"> proposes</w:t>
      </w:r>
      <w:r w:rsidRPr="00D854DB">
        <w:rPr>
          <w:rFonts w:ascii="Calibri" w:hAnsi="Calibri" w:cs="Calibri"/>
          <w:color w:val="000000" w:themeColor="text1"/>
          <w:lang w:val="en-US"/>
        </w:rPr>
        <w:t xml:space="preserve"> </w:t>
      </w:r>
      <w:r>
        <w:rPr>
          <w:rFonts w:ascii="Calibri" w:hAnsi="Calibri" w:cs="Calibri"/>
          <w:color w:val="000000" w:themeColor="text1"/>
          <w:lang w:val="en-US"/>
        </w:rPr>
        <w:t xml:space="preserve">a </w:t>
      </w:r>
      <w:r w:rsidRPr="00D854DB">
        <w:rPr>
          <w:rFonts w:ascii="Calibri" w:hAnsi="Calibri" w:cs="Calibri"/>
          <w:color w:val="000000" w:themeColor="text1"/>
          <w:lang w:val="en-US"/>
        </w:rPr>
        <w:t>LTTA Community Health Adviser be engage</w:t>
      </w:r>
      <w:r>
        <w:rPr>
          <w:rFonts w:ascii="Calibri" w:hAnsi="Calibri" w:cs="Calibri"/>
          <w:color w:val="000000" w:themeColor="text1"/>
          <w:lang w:val="en-US"/>
        </w:rPr>
        <w:t>d</w:t>
      </w:r>
      <w:r w:rsidRPr="00D854DB">
        <w:rPr>
          <w:rFonts w:ascii="Calibri" w:hAnsi="Calibri" w:cs="Calibri"/>
          <w:color w:val="000000" w:themeColor="text1"/>
          <w:lang w:val="en-US"/>
        </w:rPr>
        <w:t xml:space="preserve"> by the </w:t>
      </w:r>
      <w:r>
        <w:rPr>
          <w:rFonts w:ascii="Calibri" w:hAnsi="Calibri" w:cs="Calibri"/>
          <w:color w:val="000000" w:themeColor="text1"/>
          <w:lang w:val="en-US"/>
        </w:rPr>
        <w:t xml:space="preserve">MC </w:t>
      </w:r>
      <w:r w:rsidRPr="00D854DB">
        <w:rPr>
          <w:rFonts w:ascii="Calibri" w:hAnsi="Calibri" w:cs="Calibri"/>
          <w:color w:val="000000" w:themeColor="text1"/>
          <w:lang w:val="en-US"/>
        </w:rPr>
        <w:t>to develop and agree</w:t>
      </w:r>
      <w:r>
        <w:rPr>
          <w:rFonts w:ascii="Calibri" w:hAnsi="Calibri" w:cs="Calibri"/>
          <w:color w:val="000000" w:themeColor="text1"/>
          <w:lang w:val="en-US"/>
        </w:rPr>
        <w:t xml:space="preserve"> </w:t>
      </w:r>
      <w:r w:rsidRPr="00D854DB">
        <w:rPr>
          <w:rFonts w:ascii="Calibri" w:hAnsi="Calibri" w:cs="Calibri"/>
          <w:color w:val="000000" w:themeColor="text1"/>
          <w:lang w:val="en-US"/>
        </w:rPr>
        <w:t>a cos</w:t>
      </w:r>
      <w:r>
        <w:rPr>
          <w:rFonts w:ascii="Calibri" w:hAnsi="Calibri" w:cs="Calibri"/>
          <w:color w:val="000000" w:themeColor="text1"/>
          <w:lang w:val="en-US"/>
        </w:rPr>
        <w:t>t-</w:t>
      </w:r>
      <w:r w:rsidRPr="00D854DB">
        <w:rPr>
          <w:rFonts w:ascii="Calibri" w:hAnsi="Calibri" w:cs="Calibri"/>
          <w:color w:val="000000" w:themeColor="text1"/>
          <w:lang w:val="en-US"/>
        </w:rPr>
        <w:t xml:space="preserve">effective and realistically resourced </w:t>
      </w:r>
      <w:r>
        <w:rPr>
          <w:rFonts w:ascii="Calibri" w:hAnsi="Calibri" w:cs="Calibri"/>
          <w:color w:val="000000" w:themeColor="text1"/>
          <w:lang w:val="en-US"/>
        </w:rPr>
        <w:t xml:space="preserve">Community Health Project Plan </w:t>
      </w:r>
      <w:r w:rsidRPr="00D854DB">
        <w:rPr>
          <w:rFonts w:ascii="Calibri" w:hAnsi="Calibri" w:cs="Calibri"/>
          <w:color w:val="000000" w:themeColor="text1"/>
          <w:lang w:val="en-US"/>
        </w:rPr>
        <w:t xml:space="preserve">to strengthen </w:t>
      </w:r>
      <w:r>
        <w:rPr>
          <w:rFonts w:ascii="Calibri" w:hAnsi="Calibri" w:cs="Calibri"/>
          <w:color w:val="000000" w:themeColor="text1"/>
          <w:lang w:val="en-US"/>
        </w:rPr>
        <w:t>community-based</w:t>
      </w:r>
      <w:r w:rsidRPr="00D854DB">
        <w:rPr>
          <w:rFonts w:ascii="Calibri" w:hAnsi="Calibri" w:cs="Calibri"/>
          <w:color w:val="000000" w:themeColor="text1"/>
          <w:lang w:val="en-US"/>
        </w:rPr>
        <w:t xml:space="preserve"> primary health service delivery.</w:t>
      </w:r>
      <w:r>
        <w:rPr>
          <w:rFonts w:ascii="Calibri" w:hAnsi="Calibri" w:cs="Calibri"/>
          <w:color w:val="000000" w:themeColor="text1"/>
          <w:lang w:val="en-US"/>
        </w:rPr>
        <w:t xml:space="preserve"> </w:t>
      </w:r>
      <w:r w:rsidRPr="00D854DB">
        <w:rPr>
          <w:rFonts w:ascii="Calibri" w:hAnsi="Calibri" w:cs="Calibri"/>
          <w:color w:val="000000" w:themeColor="text1"/>
          <w:lang w:val="en-US"/>
        </w:rPr>
        <w:t xml:space="preserve">This </w:t>
      </w:r>
      <w:r w:rsidR="00206D9E">
        <w:rPr>
          <w:rFonts w:ascii="Calibri" w:hAnsi="Calibri" w:cs="Calibri"/>
          <w:color w:val="000000" w:themeColor="text1"/>
          <w:lang w:val="en-US"/>
        </w:rPr>
        <w:t>p</w:t>
      </w:r>
      <w:r w:rsidRPr="00D854DB">
        <w:rPr>
          <w:rFonts w:ascii="Calibri" w:hAnsi="Calibri" w:cs="Calibri"/>
          <w:color w:val="000000" w:themeColor="text1"/>
          <w:lang w:val="en-US"/>
        </w:rPr>
        <w:t>lan will be based on a</w:t>
      </w:r>
      <w:r>
        <w:rPr>
          <w:rFonts w:ascii="Calibri" w:hAnsi="Calibri" w:cs="Calibri"/>
          <w:color w:val="000000" w:themeColor="text1"/>
          <w:lang w:val="en-US"/>
        </w:rPr>
        <w:t>n integrated</w:t>
      </w:r>
      <w:r w:rsidRPr="00D854DB">
        <w:rPr>
          <w:rFonts w:ascii="Calibri" w:hAnsi="Calibri" w:cs="Calibri"/>
          <w:color w:val="000000" w:themeColor="text1"/>
          <w:lang w:val="en-US"/>
        </w:rPr>
        <w:t xml:space="preserve"> model of care for </w:t>
      </w:r>
      <w:r>
        <w:rPr>
          <w:rFonts w:ascii="Calibri" w:hAnsi="Calibri" w:cs="Calibri"/>
          <w:color w:val="000000" w:themeColor="text1"/>
          <w:lang w:val="en-US"/>
        </w:rPr>
        <w:t>community-based</w:t>
      </w:r>
      <w:r w:rsidRPr="00D854DB">
        <w:rPr>
          <w:rFonts w:ascii="Calibri" w:hAnsi="Calibri" w:cs="Calibri"/>
          <w:color w:val="000000" w:themeColor="text1"/>
          <w:lang w:val="en-US"/>
        </w:rPr>
        <w:t xml:space="preserve"> primary health services that will include a costed primary care essential package</w:t>
      </w:r>
      <w:r w:rsidRPr="006E7404">
        <w:rPr>
          <w:rFonts w:ascii="Calibri" w:eastAsia="Times New Roman" w:hAnsi="Calibri" w:cs="Calibri"/>
          <w:color w:val="000000" w:themeColor="text1"/>
          <w:lang w:val="en-US" w:eastAsia="en-AU"/>
        </w:rPr>
        <w:t xml:space="preserve">. The model will consider the structure, organisation and operations of community health services, given the health needs of the population, affordability and feasibility of implementation. It will include the scope of the services to be provided, the shape of the delivery model (including outreach), referral protocols and links to public health and the RON </w:t>
      </w:r>
      <w:r>
        <w:rPr>
          <w:rFonts w:ascii="Calibri" w:eastAsia="Times New Roman" w:hAnsi="Calibri" w:cs="Calibri"/>
          <w:color w:val="000000" w:themeColor="text1"/>
          <w:lang w:val="en-US" w:eastAsia="en-AU"/>
        </w:rPr>
        <w:t>H</w:t>
      </w:r>
      <w:r w:rsidRPr="006E7404">
        <w:rPr>
          <w:rFonts w:ascii="Calibri" w:eastAsia="Times New Roman" w:hAnsi="Calibri" w:cs="Calibri"/>
          <w:color w:val="000000" w:themeColor="text1"/>
          <w:lang w:val="en-US" w:eastAsia="en-AU"/>
        </w:rPr>
        <w:t xml:space="preserve">ospital, management systems, staffing needs (including training and supervision), and other resourcing requirements. </w:t>
      </w:r>
      <w:r w:rsidRPr="00D854DB">
        <w:rPr>
          <w:rFonts w:ascii="Calibri" w:hAnsi="Calibri" w:cs="Calibri"/>
          <w:color w:val="000000" w:themeColor="text1"/>
          <w:lang w:val="en-US"/>
        </w:rPr>
        <w:t>It will consider gender, equity</w:t>
      </w:r>
      <w:r>
        <w:rPr>
          <w:rFonts w:ascii="Calibri" w:hAnsi="Calibri" w:cs="Calibri"/>
          <w:color w:val="000000" w:themeColor="text1"/>
          <w:lang w:val="en-US"/>
        </w:rPr>
        <w:t>, disability</w:t>
      </w:r>
      <w:r w:rsidRPr="00D854DB">
        <w:rPr>
          <w:rFonts w:ascii="Calibri" w:hAnsi="Calibri" w:cs="Calibri"/>
          <w:color w:val="000000" w:themeColor="text1"/>
          <w:lang w:val="en-US"/>
        </w:rPr>
        <w:t xml:space="preserve"> and social inclusion.</w:t>
      </w:r>
      <w:r>
        <w:rPr>
          <w:rFonts w:ascii="Calibri" w:hAnsi="Calibri" w:cs="Calibri"/>
          <w:color w:val="000000" w:themeColor="text1"/>
          <w:lang w:val="en-US"/>
        </w:rPr>
        <w:t xml:space="preserve"> The</w:t>
      </w:r>
      <w:r w:rsidRPr="00D854DB">
        <w:rPr>
          <w:rFonts w:ascii="Calibri" w:hAnsi="Calibri" w:cs="Calibri"/>
          <w:color w:val="000000" w:themeColor="text1"/>
          <w:lang w:val="en-US"/>
        </w:rPr>
        <w:t xml:space="preserve"> LTTA Community Health Adviser </w:t>
      </w:r>
      <w:r>
        <w:rPr>
          <w:rFonts w:ascii="Calibri" w:hAnsi="Calibri" w:cs="Calibri"/>
          <w:color w:val="000000" w:themeColor="text1"/>
          <w:lang w:val="en-US"/>
        </w:rPr>
        <w:t xml:space="preserve">will </w:t>
      </w:r>
      <w:r w:rsidRPr="00D854DB">
        <w:rPr>
          <w:rFonts w:ascii="Calibri" w:hAnsi="Calibri" w:cs="Calibri"/>
          <w:color w:val="000000" w:themeColor="text1"/>
          <w:lang w:val="en-US"/>
        </w:rPr>
        <w:t xml:space="preserve">support the model’s implementation and provide advice on technical and operational aspects of the </w:t>
      </w:r>
      <w:r>
        <w:rPr>
          <w:rFonts w:ascii="Calibri" w:hAnsi="Calibri" w:cs="Calibri"/>
          <w:color w:val="000000" w:themeColor="text1"/>
          <w:lang w:val="en-US"/>
        </w:rPr>
        <w:t>community-based</w:t>
      </w:r>
      <w:r w:rsidRPr="00D854DB">
        <w:rPr>
          <w:rFonts w:ascii="Calibri" w:hAnsi="Calibri" w:cs="Calibri"/>
          <w:color w:val="000000" w:themeColor="text1"/>
          <w:lang w:val="en-US"/>
        </w:rPr>
        <w:t xml:space="preserve"> primary health activities.</w:t>
      </w:r>
    </w:p>
    <w:p w14:paraId="1585264F" w14:textId="77777777" w:rsidR="00911182" w:rsidRPr="002A3245" w:rsidRDefault="00911182" w:rsidP="00001064">
      <w:pPr>
        <w:spacing w:before="120" w:after="60" w:line="260" w:lineRule="atLeast"/>
        <w:rPr>
          <w:rFonts w:ascii="Calibri" w:eastAsia="Times New Roman" w:hAnsi="Calibri" w:cs="Times New Roman"/>
          <w:bCs/>
          <w:kern w:val="32"/>
        </w:rPr>
      </w:pPr>
      <w:r w:rsidRPr="002A3245">
        <w:rPr>
          <w:rFonts w:ascii="Calibri" w:hAnsi="Calibri" w:cs="Calibri"/>
          <w:lang w:val="en-US"/>
        </w:rPr>
        <w:t>It is anticipated that the model of care and the essential package will provide for the expansion of support for disability and mental health at the community level, as well as expanding the provision of R</w:t>
      </w:r>
      <w:r w:rsidR="004A0FB7">
        <w:rPr>
          <w:rFonts w:ascii="Calibri" w:hAnsi="Calibri" w:cs="Calibri"/>
          <w:lang w:val="en-US"/>
        </w:rPr>
        <w:t>eproductive, Maternal, Newborn, Child, Adolescent health</w:t>
      </w:r>
      <w:r w:rsidRPr="002A3245">
        <w:rPr>
          <w:rFonts w:ascii="Calibri" w:hAnsi="Calibri" w:cs="Calibri"/>
          <w:lang w:val="en-US"/>
        </w:rPr>
        <w:t xml:space="preserve"> services through improving access to, for example, family planning, Ante Natal Care, Sexually Transmitted Infections, immunisation, cervical cancer screening services and early diagnosis of breast cancer. The model of care will also integrate with </w:t>
      </w:r>
      <w:r w:rsidRPr="002A3245">
        <w:rPr>
          <w:rFonts w:ascii="Calibri" w:eastAsia="Calibri" w:hAnsi="Calibri" w:cs="Calibri"/>
          <w:lang w:val="en-US"/>
        </w:rPr>
        <w:t>the gender-based violence services already being supported by DFAT</w:t>
      </w:r>
      <w:r w:rsidR="008926D6">
        <w:rPr>
          <w:rFonts w:ascii="Calibri" w:eastAsia="Calibri" w:hAnsi="Calibri" w:cs="Calibri"/>
          <w:lang w:val="en-US"/>
        </w:rPr>
        <w:t>.</w:t>
      </w:r>
    </w:p>
    <w:p w14:paraId="301B7207" w14:textId="43FDD8AC" w:rsidR="00911182" w:rsidRPr="00D854DB" w:rsidRDefault="00911182" w:rsidP="00001064">
      <w:pPr>
        <w:pStyle w:val="ListBullet"/>
        <w:spacing w:before="120" w:after="60" w:line="260" w:lineRule="atLeast"/>
        <w:rPr>
          <w:rFonts w:ascii="Calibri" w:hAnsi="Calibri" w:cs="Calibri"/>
          <w:color w:val="000000" w:themeColor="text1"/>
          <w:sz w:val="22"/>
          <w:szCs w:val="22"/>
          <w:lang w:val="en-US"/>
        </w:rPr>
      </w:pPr>
      <w:r w:rsidRPr="00D854DB">
        <w:rPr>
          <w:rFonts w:ascii="Calibri" w:hAnsi="Calibri" w:cs="Calibri"/>
          <w:color w:val="000000" w:themeColor="text1"/>
          <w:sz w:val="22"/>
          <w:szCs w:val="22"/>
          <w:lang w:val="en-US"/>
        </w:rPr>
        <w:t xml:space="preserve">Small scale infrastructure work will refurbish/expand </w:t>
      </w:r>
      <w:r>
        <w:rPr>
          <w:rFonts w:ascii="Calibri" w:hAnsi="Calibri" w:cs="Calibri"/>
          <w:color w:val="000000" w:themeColor="text1"/>
          <w:sz w:val="22"/>
          <w:szCs w:val="22"/>
          <w:lang w:val="en-US"/>
        </w:rPr>
        <w:t>the ‘Wellness Clinics’</w:t>
      </w:r>
      <w:r w:rsidRPr="00D854DB">
        <w:rPr>
          <w:rFonts w:ascii="Calibri" w:hAnsi="Calibri" w:cs="Calibri"/>
          <w:color w:val="000000" w:themeColor="text1"/>
          <w:sz w:val="22"/>
          <w:szCs w:val="22"/>
          <w:lang w:val="en-US"/>
        </w:rPr>
        <w:t xml:space="preserve"> and improve patient physical access and facilities, including improving privacy in consultation rooms and developing storage and toilet </w:t>
      </w:r>
      <w:bookmarkStart w:id="17" w:name="_Hlk511733619"/>
      <w:r w:rsidRPr="00D854DB">
        <w:rPr>
          <w:rFonts w:ascii="Calibri" w:hAnsi="Calibri" w:cs="Calibri"/>
          <w:color w:val="000000" w:themeColor="text1"/>
          <w:sz w:val="22"/>
          <w:szCs w:val="22"/>
          <w:lang w:val="en-US"/>
        </w:rPr>
        <w:t xml:space="preserve">facilities. </w:t>
      </w:r>
      <w:r>
        <w:rPr>
          <w:rFonts w:ascii="Calibri" w:hAnsi="Calibri" w:cs="Calibri"/>
          <w:color w:val="000000" w:themeColor="text1"/>
          <w:sz w:val="22"/>
          <w:szCs w:val="22"/>
          <w:lang w:val="en-US"/>
        </w:rPr>
        <w:t xml:space="preserve">This includes </w:t>
      </w:r>
      <w:r w:rsidR="00831AA2">
        <w:rPr>
          <w:rFonts w:ascii="Calibri" w:hAnsi="Calibri" w:cs="Calibri"/>
          <w:color w:val="000000" w:themeColor="text1"/>
          <w:sz w:val="22"/>
          <w:szCs w:val="22"/>
          <w:lang w:val="en-US"/>
        </w:rPr>
        <w:t xml:space="preserve">the three </w:t>
      </w:r>
      <w:r w:rsidR="008926D6">
        <w:rPr>
          <w:rFonts w:ascii="Calibri" w:hAnsi="Calibri" w:cs="Calibri"/>
          <w:color w:val="000000" w:themeColor="text1"/>
          <w:sz w:val="22"/>
          <w:szCs w:val="22"/>
          <w:lang w:val="en-US"/>
        </w:rPr>
        <w:t>‘</w:t>
      </w:r>
      <w:r w:rsidR="00831AA2">
        <w:rPr>
          <w:rFonts w:ascii="Calibri" w:hAnsi="Calibri" w:cs="Calibri"/>
          <w:color w:val="000000" w:themeColor="text1"/>
          <w:sz w:val="22"/>
          <w:szCs w:val="22"/>
          <w:lang w:val="en-US"/>
        </w:rPr>
        <w:t xml:space="preserve">Wellness </w:t>
      </w:r>
      <w:r w:rsidR="004A0FB7">
        <w:rPr>
          <w:rFonts w:ascii="Calibri" w:hAnsi="Calibri" w:cs="Calibri"/>
          <w:color w:val="000000" w:themeColor="text1"/>
          <w:sz w:val="22"/>
          <w:szCs w:val="22"/>
          <w:lang w:val="en-US"/>
        </w:rPr>
        <w:t>C</w:t>
      </w:r>
      <w:r w:rsidR="00831AA2">
        <w:rPr>
          <w:rFonts w:ascii="Calibri" w:hAnsi="Calibri" w:cs="Calibri"/>
          <w:color w:val="000000" w:themeColor="text1"/>
          <w:sz w:val="22"/>
          <w:szCs w:val="22"/>
          <w:lang w:val="en-US"/>
        </w:rPr>
        <w:t>linics</w:t>
      </w:r>
      <w:r w:rsidR="008926D6">
        <w:rPr>
          <w:rFonts w:ascii="Calibri" w:hAnsi="Calibri" w:cs="Calibri"/>
          <w:color w:val="000000" w:themeColor="text1"/>
          <w:sz w:val="22"/>
          <w:szCs w:val="22"/>
          <w:lang w:val="en-US"/>
        </w:rPr>
        <w:t>’</w:t>
      </w:r>
      <w:r w:rsidR="00831AA2">
        <w:rPr>
          <w:rFonts w:ascii="Calibri" w:hAnsi="Calibri" w:cs="Calibri"/>
          <w:color w:val="000000" w:themeColor="text1"/>
          <w:sz w:val="22"/>
          <w:szCs w:val="22"/>
          <w:lang w:val="en-US"/>
        </w:rPr>
        <w:t xml:space="preserve"> in containers and </w:t>
      </w:r>
      <w:r>
        <w:rPr>
          <w:rFonts w:ascii="Calibri" w:hAnsi="Calibri" w:cs="Calibri"/>
          <w:color w:val="000000" w:themeColor="text1"/>
          <w:sz w:val="22"/>
          <w:szCs w:val="22"/>
          <w:lang w:val="en-US"/>
        </w:rPr>
        <w:t>one existing building that has been donated by the commun</w:t>
      </w:r>
      <w:r w:rsidR="00206D9E">
        <w:rPr>
          <w:rFonts w:ascii="Calibri" w:hAnsi="Calibri" w:cs="Calibri"/>
          <w:color w:val="000000" w:themeColor="text1"/>
          <w:sz w:val="22"/>
          <w:szCs w:val="22"/>
          <w:lang w:val="en-US"/>
        </w:rPr>
        <w:t xml:space="preserve">ity as a health clinic and </w:t>
      </w:r>
      <w:r>
        <w:rPr>
          <w:rFonts w:ascii="Calibri" w:hAnsi="Calibri" w:cs="Calibri"/>
          <w:color w:val="000000" w:themeColor="text1"/>
          <w:sz w:val="22"/>
          <w:szCs w:val="22"/>
          <w:lang w:val="en-US"/>
        </w:rPr>
        <w:t>require</w:t>
      </w:r>
      <w:r w:rsidR="00206D9E">
        <w:rPr>
          <w:rFonts w:ascii="Calibri" w:hAnsi="Calibri" w:cs="Calibri"/>
          <w:color w:val="000000" w:themeColor="text1"/>
          <w:sz w:val="22"/>
          <w:szCs w:val="22"/>
          <w:lang w:val="en-US"/>
        </w:rPr>
        <w:t>s</w:t>
      </w:r>
      <w:r>
        <w:rPr>
          <w:rFonts w:ascii="Calibri" w:hAnsi="Calibri" w:cs="Calibri"/>
          <w:color w:val="000000" w:themeColor="text1"/>
          <w:sz w:val="22"/>
          <w:szCs w:val="22"/>
          <w:lang w:val="en-US"/>
        </w:rPr>
        <w:t xml:space="preserve"> </w:t>
      </w:r>
      <w:r w:rsidRPr="00CE550D">
        <w:rPr>
          <w:rFonts w:ascii="Calibri" w:hAnsi="Calibri" w:cs="Calibri"/>
          <w:color w:val="000000"/>
        </w:rPr>
        <w:t>refurbish</w:t>
      </w:r>
      <w:r>
        <w:rPr>
          <w:rFonts w:ascii="Calibri" w:hAnsi="Calibri" w:cs="Calibri"/>
          <w:color w:val="000000"/>
        </w:rPr>
        <w:t xml:space="preserve">ment or </w:t>
      </w:r>
      <w:r w:rsidRPr="00CE550D">
        <w:rPr>
          <w:rFonts w:ascii="Calibri" w:hAnsi="Calibri" w:cs="Calibri"/>
          <w:color w:val="000000"/>
        </w:rPr>
        <w:t>replace</w:t>
      </w:r>
      <w:r>
        <w:rPr>
          <w:rFonts w:ascii="Calibri" w:hAnsi="Calibri" w:cs="Calibri"/>
          <w:color w:val="000000" w:themeColor="text1"/>
          <w:sz w:val="22"/>
          <w:szCs w:val="22"/>
          <w:lang w:val="en-US"/>
        </w:rPr>
        <w:t xml:space="preserve">ment. </w:t>
      </w:r>
    </w:p>
    <w:p w14:paraId="27F23B67" w14:textId="77777777" w:rsidR="00911182" w:rsidRPr="00D854DB" w:rsidRDefault="00481CAD" w:rsidP="00001064">
      <w:pPr>
        <w:pStyle w:val="ListBullet"/>
        <w:spacing w:before="120" w:after="60" w:line="260" w:lineRule="atLeast"/>
        <w:rPr>
          <w:rFonts w:ascii="Calibri" w:hAnsi="Calibri" w:cs="Calibri"/>
          <w:color w:val="000000" w:themeColor="text1"/>
          <w:sz w:val="22"/>
          <w:szCs w:val="22"/>
          <w:lang w:val="en-US"/>
        </w:rPr>
      </w:pPr>
      <w:r>
        <w:rPr>
          <w:rFonts w:ascii="Calibri" w:hAnsi="Calibri" w:cs="Calibri"/>
          <w:color w:val="000000" w:themeColor="text1"/>
          <w:sz w:val="22"/>
          <w:szCs w:val="22"/>
          <w:lang w:val="en-US"/>
        </w:rPr>
        <w:t>The Project</w:t>
      </w:r>
      <w:r w:rsidR="00911182" w:rsidRPr="00D854DB">
        <w:rPr>
          <w:rFonts w:ascii="Calibri" w:hAnsi="Calibri" w:cs="Calibri"/>
          <w:color w:val="000000" w:themeColor="text1"/>
          <w:sz w:val="22"/>
          <w:szCs w:val="22"/>
          <w:lang w:val="en-US"/>
        </w:rPr>
        <w:t xml:space="preserve"> also proposes continuing the payment of salaries for </w:t>
      </w:r>
      <w:r w:rsidR="00911182">
        <w:rPr>
          <w:rFonts w:ascii="Calibri" w:hAnsi="Calibri" w:cs="Calibri"/>
          <w:color w:val="000000" w:themeColor="text1"/>
          <w:sz w:val="22"/>
          <w:szCs w:val="22"/>
          <w:lang w:val="en-US"/>
        </w:rPr>
        <w:t xml:space="preserve">up to </w:t>
      </w:r>
      <w:r w:rsidR="00911182" w:rsidRPr="00D854DB">
        <w:rPr>
          <w:rFonts w:ascii="Calibri" w:hAnsi="Calibri" w:cs="Calibri"/>
          <w:color w:val="000000" w:themeColor="text1"/>
          <w:sz w:val="22"/>
          <w:szCs w:val="22"/>
          <w:lang w:val="en-US"/>
        </w:rPr>
        <w:t xml:space="preserve">four GoN community health nurses </w:t>
      </w:r>
      <w:r w:rsidR="00911182">
        <w:rPr>
          <w:rFonts w:ascii="Calibri" w:hAnsi="Calibri" w:cs="Calibri"/>
          <w:color w:val="000000" w:themeColor="text1"/>
          <w:sz w:val="22"/>
          <w:szCs w:val="22"/>
          <w:lang w:val="en-US"/>
        </w:rPr>
        <w:t xml:space="preserve">(one per ‘Wellness Clinic’) </w:t>
      </w:r>
      <w:r w:rsidR="00911182" w:rsidRPr="00D854DB">
        <w:rPr>
          <w:rFonts w:ascii="Calibri" w:hAnsi="Calibri" w:cs="Calibri"/>
          <w:color w:val="000000" w:themeColor="text1"/>
          <w:sz w:val="22"/>
          <w:szCs w:val="22"/>
          <w:lang w:val="en-US"/>
        </w:rPr>
        <w:t>as well as the provision of additional vehicles.</w:t>
      </w:r>
      <w:r w:rsidR="00911182">
        <w:rPr>
          <w:rFonts w:ascii="Calibri" w:hAnsi="Calibri" w:cs="Calibri"/>
          <w:color w:val="000000" w:themeColor="text1"/>
          <w:sz w:val="22"/>
          <w:szCs w:val="22"/>
          <w:lang w:val="en-US"/>
        </w:rPr>
        <w:t xml:space="preserve"> </w:t>
      </w:r>
      <w:bookmarkStart w:id="18" w:name="_Hlk519865819"/>
      <w:r w:rsidR="00911182">
        <w:rPr>
          <w:rFonts w:ascii="Calibri" w:hAnsi="Calibri" w:cs="Calibri"/>
          <w:color w:val="000000" w:themeColor="text1"/>
          <w:sz w:val="22"/>
          <w:szCs w:val="22"/>
          <w:lang w:val="en-US"/>
        </w:rPr>
        <w:t xml:space="preserve">The </w:t>
      </w:r>
      <w:r w:rsidR="00911182" w:rsidRPr="00D854DB">
        <w:rPr>
          <w:rFonts w:ascii="Calibri" w:hAnsi="Calibri" w:cs="Calibri"/>
          <w:color w:val="000000" w:themeColor="text1"/>
          <w:sz w:val="22"/>
          <w:szCs w:val="22"/>
          <w:lang w:val="en-US"/>
        </w:rPr>
        <w:t>GoN will maintain the clinics and vehicles, provide the additional staffing required for the operation of the clinics, and the medicines and health products needed.</w:t>
      </w:r>
      <w:r w:rsidR="00911182">
        <w:rPr>
          <w:rFonts w:ascii="Calibri" w:hAnsi="Calibri" w:cs="Calibri"/>
          <w:color w:val="000000" w:themeColor="text1"/>
          <w:sz w:val="22"/>
          <w:szCs w:val="22"/>
          <w:lang w:val="en-US"/>
        </w:rPr>
        <w:t xml:space="preserve"> </w:t>
      </w:r>
      <w:bookmarkEnd w:id="18"/>
    </w:p>
    <w:bookmarkEnd w:id="17"/>
    <w:p w14:paraId="12DDB57D" w14:textId="77777777" w:rsidR="00911182" w:rsidRPr="0074326F" w:rsidRDefault="00911182" w:rsidP="00001064">
      <w:pPr>
        <w:spacing w:before="120" w:after="60" w:line="260" w:lineRule="atLeast"/>
        <w:rPr>
          <w:rFonts w:ascii="Calibri" w:hAnsi="Calibri" w:cs="Calibri"/>
          <w:bCs/>
          <w:i/>
          <w:color w:val="000000" w:themeColor="text1"/>
          <w:lang w:val="en-US"/>
        </w:rPr>
      </w:pPr>
      <w:r>
        <w:rPr>
          <w:rFonts w:ascii="Calibri" w:hAnsi="Calibri" w:cs="Calibri"/>
          <w:bCs/>
          <w:i/>
          <w:color w:val="000000" w:themeColor="text1"/>
          <w:lang w:val="en-US"/>
        </w:rPr>
        <w:t>EOPO</w:t>
      </w:r>
      <w:r w:rsidRPr="0074326F">
        <w:rPr>
          <w:rFonts w:ascii="Calibri" w:hAnsi="Calibri" w:cs="Calibri"/>
          <w:bCs/>
          <w:i/>
          <w:color w:val="000000" w:themeColor="text1"/>
          <w:lang w:val="en-US"/>
        </w:rPr>
        <w:t xml:space="preserve"> 2.2: </w:t>
      </w:r>
      <w:r w:rsidRPr="002E6197">
        <w:rPr>
          <w:rFonts w:ascii="Calibri" w:hAnsi="Calibri" w:cs="Calibri"/>
          <w:bCs/>
          <w:i/>
          <w:color w:val="000000" w:themeColor="text1"/>
          <w:lang w:val="en-US"/>
        </w:rPr>
        <w:t xml:space="preserve">By 2021, </w:t>
      </w:r>
      <w:r w:rsidRPr="0074326F">
        <w:rPr>
          <w:rFonts w:ascii="Calibri" w:hAnsi="Calibri" w:cs="Calibri"/>
          <w:bCs/>
          <w:i/>
          <w:color w:val="000000" w:themeColor="text1"/>
          <w:lang w:val="en-US"/>
        </w:rPr>
        <w:t xml:space="preserve">detection and management of NCDs </w:t>
      </w:r>
      <w:r>
        <w:rPr>
          <w:rFonts w:ascii="Calibri" w:hAnsi="Calibri" w:cs="Calibri"/>
          <w:bCs/>
          <w:i/>
          <w:color w:val="000000" w:themeColor="text1"/>
          <w:lang w:val="en-US"/>
        </w:rPr>
        <w:t xml:space="preserve">is </w:t>
      </w:r>
      <w:r w:rsidRPr="0074326F">
        <w:rPr>
          <w:rFonts w:ascii="Calibri" w:hAnsi="Calibri" w:cs="Calibri"/>
          <w:bCs/>
          <w:i/>
          <w:color w:val="000000" w:themeColor="text1"/>
          <w:lang w:val="en-US"/>
        </w:rPr>
        <w:t>more accessible to men and women</w:t>
      </w:r>
    </w:p>
    <w:p w14:paraId="5E88326F" w14:textId="77777777" w:rsidR="00911182" w:rsidRPr="00F52C08" w:rsidRDefault="00911182" w:rsidP="00481CAD">
      <w:pPr>
        <w:pStyle w:val="ListBullet"/>
        <w:spacing w:before="120" w:after="60" w:line="260" w:lineRule="atLeast"/>
        <w:rPr>
          <w:rStyle w:val="A1"/>
          <w:rFonts w:ascii="Calibri" w:hAnsi="Calibri" w:cs="Calibri"/>
        </w:rPr>
      </w:pPr>
      <w:bookmarkStart w:id="19" w:name="_Hlk511812624"/>
      <w:r w:rsidRPr="00D854DB">
        <w:rPr>
          <w:rFonts w:ascii="Calibri" w:hAnsi="Calibri" w:cs="Calibri"/>
          <w:bCs/>
          <w:color w:val="000000" w:themeColor="text1"/>
          <w:sz w:val="22"/>
          <w:szCs w:val="22"/>
          <w:lang w:val="en-US"/>
        </w:rPr>
        <w:t xml:space="preserve">WHO will be responsible for implementing a range of activities to achieve this </w:t>
      </w:r>
      <w:r>
        <w:rPr>
          <w:rFonts w:ascii="Calibri" w:hAnsi="Calibri" w:cs="Calibri"/>
          <w:bCs/>
          <w:color w:val="000000" w:themeColor="text1"/>
          <w:sz w:val="22"/>
          <w:szCs w:val="22"/>
          <w:lang w:val="en-US"/>
        </w:rPr>
        <w:t>EOPO</w:t>
      </w:r>
      <w:r w:rsidRPr="00D854DB">
        <w:rPr>
          <w:rFonts w:ascii="Calibri" w:hAnsi="Calibri" w:cs="Calibri"/>
          <w:bCs/>
          <w:color w:val="000000" w:themeColor="text1"/>
          <w:sz w:val="22"/>
          <w:szCs w:val="22"/>
          <w:lang w:val="en-US"/>
        </w:rPr>
        <w:t xml:space="preserve"> and will be rolling out their </w:t>
      </w:r>
      <w:r w:rsidRPr="00D854DB">
        <w:rPr>
          <w:rFonts w:ascii="Calibri" w:eastAsiaTheme="minorHAnsi" w:hAnsi="Calibri" w:cs="Calibri"/>
          <w:color w:val="auto"/>
          <w:sz w:val="22"/>
          <w:szCs w:val="22"/>
          <w:lang w:val="en-GB" w:eastAsia="en-US"/>
        </w:rPr>
        <w:t>PEN for primary care in Nauru.</w:t>
      </w:r>
      <w:r>
        <w:rPr>
          <w:rFonts w:ascii="Calibri" w:eastAsiaTheme="minorHAnsi" w:hAnsi="Calibri" w:cs="Calibri"/>
          <w:color w:val="auto"/>
          <w:sz w:val="22"/>
          <w:szCs w:val="22"/>
          <w:lang w:val="en-GB" w:eastAsia="en-US"/>
        </w:rPr>
        <w:t xml:space="preserve"> </w:t>
      </w:r>
      <w:bookmarkStart w:id="20" w:name="_Hlk511198118"/>
    </w:p>
    <w:bookmarkEnd w:id="19"/>
    <w:bookmarkEnd w:id="20"/>
    <w:p w14:paraId="2A03A4BE" w14:textId="5F0F5CA6" w:rsidR="00911182" w:rsidRPr="00680272" w:rsidRDefault="00911182" w:rsidP="00001064">
      <w:pPr>
        <w:pStyle w:val="ListBullet"/>
        <w:spacing w:before="120" w:after="60" w:line="260" w:lineRule="atLeast"/>
        <w:rPr>
          <w:rFonts w:ascii="Calibri" w:eastAsiaTheme="minorHAnsi" w:hAnsi="Calibri" w:cs="Calibri"/>
          <w:bCs/>
          <w:i/>
          <w:color w:val="000000" w:themeColor="text1"/>
          <w:sz w:val="22"/>
          <w:szCs w:val="22"/>
          <w:lang w:val="en-US" w:eastAsia="en-US"/>
        </w:rPr>
      </w:pPr>
      <w:r w:rsidRPr="00680272">
        <w:rPr>
          <w:rFonts w:ascii="Calibri" w:eastAsiaTheme="minorHAnsi" w:hAnsi="Calibri" w:cs="Calibri"/>
          <w:bCs/>
          <w:i/>
          <w:color w:val="000000" w:themeColor="text1"/>
          <w:sz w:val="22"/>
          <w:szCs w:val="22"/>
          <w:lang w:val="en-US" w:eastAsia="en-US"/>
        </w:rPr>
        <w:t>EOPO 2.3</w:t>
      </w:r>
      <w:r w:rsidRPr="0074326F">
        <w:rPr>
          <w:rFonts w:ascii="Calibri" w:eastAsiaTheme="minorHAnsi" w:hAnsi="Calibri" w:cs="Calibri"/>
          <w:bCs/>
          <w:i/>
          <w:color w:val="000000" w:themeColor="text1"/>
          <w:sz w:val="22"/>
          <w:szCs w:val="22"/>
          <w:lang w:val="en-US" w:eastAsia="en-US"/>
        </w:rPr>
        <w:t xml:space="preserve">: </w:t>
      </w:r>
      <w:r w:rsidRPr="002E6197">
        <w:rPr>
          <w:rFonts w:ascii="Calibri" w:eastAsiaTheme="minorHAnsi" w:hAnsi="Calibri" w:cs="Calibri"/>
          <w:bCs/>
          <w:i/>
          <w:color w:val="000000" w:themeColor="text1"/>
          <w:sz w:val="22"/>
          <w:szCs w:val="22"/>
          <w:lang w:val="en-US" w:eastAsia="en-US"/>
        </w:rPr>
        <w:t xml:space="preserve">By 2021, </w:t>
      </w:r>
      <w:r w:rsidRPr="00680272">
        <w:rPr>
          <w:rFonts w:ascii="Calibri" w:eastAsiaTheme="minorHAnsi" w:hAnsi="Calibri" w:cs="Calibri"/>
          <w:bCs/>
          <w:i/>
          <w:color w:val="000000" w:themeColor="text1"/>
          <w:sz w:val="22"/>
          <w:szCs w:val="22"/>
          <w:lang w:val="en-US" w:eastAsia="en-US"/>
        </w:rPr>
        <w:t xml:space="preserve">men, women, boys and </w:t>
      </w:r>
      <w:r w:rsidR="00206D9E">
        <w:rPr>
          <w:rFonts w:ascii="Calibri" w:eastAsiaTheme="minorHAnsi" w:hAnsi="Calibri" w:cs="Calibri"/>
          <w:bCs/>
          <w:i/>
          <w:color w:val="000000" w:themeColor="text1"/>
          <w:sz w:val="22"/>
          <w:szCs w:val="22"/>
          <w:lang w:val="en-US" w:eastAsia="en-US"/>
        </w:rPr>
        <w:t>girls have improved knowledge of</w:t>
      </w:r>
      <w:r>
        <w:rPr>
          <w:rFonts w:ascii="Calibri" w:eastAsiaTheme="minorHAnsi" w:hAnsi="Calibri" w:cs="Calibri"/>
          <w:bCs/>
          <w:i/>
          <w:color w:val="000000" w:themeColor="text1"/>
          <w:sz w:val="22"/>
          <w:szCs w:val="22"/>
          <w:lang w:val="en-US" w:eastAsia="en-US"/>
        </w:rPr>
        <w:t xml:space="preserve"> tobacco</w:t>
      </w:r>
      <w:r w:rsidRPr="00680272">
        <w:rPr>
          <w:rFonts w:ascii="Calibri" w:eastAsiaTheme="minorHAnsi" w:hAnsi="Calibri" w:cs="Calibri"/>
          <w:bCs/>
          <w:i/>
          <w:color w:val="000000" w:themeColor="text1"/>
          <w:sz w:val="22"/>
          <w:szCs w:val="22"/>
          <w:lang w:val="en-US" w:eastAsia="en-US"/>
        </w:rPr>
        <w:t xml:space="preserve"> risk factors and tobacco use behaviour has started to change</w:t>
      </w:r>
    </w:p>
    <w:p w14:paraId="68D3CD62" w14:textId="77777777" w:rsidR="008926D6" w:rsidRDefault="00911182" w:rsidP="00481CAD">
      <w:pPr>
        <w:pStyle w:val="ListBullet"/>
        <w:spacing w:before="120" w:after="60" w:line="260" w:lineRule="atLeast"/>
        <w:rPr>
          <w:rFonts w:ascii="Calibri" w:hAnsi="Calibri" w:cs="Calibri"/>
          <w:color w:val="auto"/>
          <w:sz w:val="22"/>
          <w:szCs w:val="22"/>
        </w:rPr>
      </w:pPr>
      <w:r w:rsidRPr="00680272">
        <w:rPr>
          <w:rFonts w:ascii="Calibri" w:eastAsiaTheme="minorHAnsi" w:hAnsi="Calibri" w:cs="Calibri"/>
          <w:bCs/>
          <w:color w:val="000000" w:themeColor="text1"/>
          <w:sz w:val="22"/>
          <w:szCs w:val="22"/>
          <w:lang w:val="en-US" w:eastAsia="en-US"/>
        </w:rPr>
        <w:t>WHO will be responsible for implementing a range</w:t>
      </w:r>
      <w:r w:rsidRPr="008B4A67">
        <w:rPr>
          <w:rFonts w:ascii="Calibri" w:hAnsi="Calibri" w:cs="Calibri"/>
          <w:bCs/>
          <w:color w:val="auto"/>
          <w:sz w:val="22"/>
          <w:szCs w:val="22"/>
          <w:lang w:val="en-US"/>
        </w:rPr>
        <w:t xml:space="preserve"> of activities to achieve this </w:t>
      </w:r>
      <w:r>
        <w:rPr>
          <w:rFonts w:ascii="Calibri" w:hAnsi="Calibri" w:cs="Calibri"/>
          <w:bCs/>
          <w:color w:val="auto"/>
          <w:sz w:val="22"/>
          <w:szCs w:val="22"/>
          <w:lang w:val="en-US"/>
        </w:rPr>
        <w:t>EOPO</w:t>
      </w:r>
    </w:p>
    <w:p w14:paraId="207B29EE" w14:textId="77777777" w:rsidR="00001064" w:rsidRDefault="00F00468" w:rsidP="00001064">
      <w:pPr>
        <w:spacing w:before="120" w:after="60" w:line="260" w:lineRule="atLeast"/>
        <w:rPr>
          <w:rFonts w:ascii="Calibri" w:hAnsi="Calibri" w:cs="Calibri"/>
          <w:b/>
          <w:sz w:val="24"/>
          <w:szCs w:val="24"/>
        </w:rPr>
      </w:pPr>
      <w:r w:rsidRPr="00001064">
        <w:rPr>
          <w:rFonts w:ascii="Calibri" w:hAnsi="Calibri" w:cs="Calibri"/>
          <w:b/>
          <w:sz w:val="24"/>
          <w:szCs w:val="24"/>
        </w:rPr>
        <w:t>Resources</w:t>
      </w:r>
    </w:p>
    <w:p w14:paraId="30045692" w14:textId="264BA9B2" w:rsidR="00F00468" w:rsidRPr="00001064" w:rsidRDefault="00F00468" w:rsidP="00001064">
      <w:pPr>
        <w:spacing w:before="120" w:after="60" w:line="260" w:lineRule="atLeast"/>
        <w:rPr>
          <w:rFonts w:ascii="Calibri" w:hAnsi="Calibri" w:cs="Calibri"/>
          <w:b/>
          <w:sz w:val="24"/>
          <w:szCs w:val="24"/>
        </w:rPr>
      </w:pPr>
      <w:r w:rsidRPr="00D854DB">
        <w:rPr>
          <w:rFonts w:ascii="Calibri" w:hAnsi="Calibri" w:cs="Calibri"/>
          <w:color w:val="000000" w:themeColor="text1"/>
        </w:rPr>
        <w:t xml:space="preserve">The Activity Budget for the proposed </w:t>
      </w:r>
      <w:r>
        <w:rPr>
          <w:rFonts w:ascii="Calibri" w:hAnsi="Calibri" w:cs="Calibri"/>
          <w:color w:val="000000" w:themeColor="text1"/>
        </w:rPr>
        <w:t>initial three-</w:t>
      </w:r>
      <w:r w:rsidRPr="00D854DB">
        <w:rPr>
          <w:rFonts w:ascii="Calibri" w:hAnsi="Calibri" w:cs="Calibri"/>
          <w:color w:val="000000" w:themeColor="text1"/>
        </w:rPr>
        <w:t xml:space="preserve">year </w:t>
      </w:r>
      <w:r w:rsidR="00B9639A">
        <w:rPr>
          <w:rFonts w:ascii="Calibri" w:hAnsi="Calibri" w:cs="Calibri"/>
          <w:color w:val="000000" w:themeColor="text1"/>
        </w:rPr>
        <w:t>Project</w:t>
      </w:r>
      <w:r w:rsidRPr="00D854DB">
        <w:rPr>
          <w:rFonts w:ascii="Calibri" w:hAnsi="Calibri" w:cs="Calibri"/>
          <w:color w:val="000000" w:themeColor="text1"/>
        </w:rPr>
        <w:t xml:space="preserve"> to be implemented through a MC is estimated at </w:t>
      </w:r>
      <w:r w:rsidRPr="006C4042">
        <w:rPr>
          <w:rFonts w:ascii="Calibri" w:hAnsi="Calibri" w:cs="Calibri"/>
          <w:color w:val="000000" w:themeColor="text1"/>
        </w:rPr>
        <w:t>approximately AUD</w:t>
      </w:r>
      <w:r w:rsidR="00481CAD" w:rsidRPr="006C4042">
        <w:rPr>
          <w:rFonts w:ascii="Calibri" w:hAnsi="Calibri" w:cs="Calibri"/>
          <w:color w:val="000000" w:themeColor="text1"/>
        </w:rPr>
        <w:t>5</w:t>
      </w:r>
      <w:r w:rsidRPr="006C4042">
        <w:rPr>
          <w:rFonts w:ascii="Calibri" w:hAnsi="Calibri" w:cs="Calibri"/>
          <w:color w:val="000000" w:themeColor="text1"/>
        </w:rPr>
        <w:t>.</w:t>
      </w:r>
      <w:r w:rsidR="00481CAD" w:rsidRPr="006C4042">
        <w:rPr>
          <w:rFonts w:ascii="Calibri" w:hAnsi="Calibri" w:cs="Calibri"/>
          <w:color w:val="000000" w:themeColor="text1"/>
        </w:rPr>
        <w:t>4</w:t>
      </w:r>
      <w:r w:rsidRPr="006C4042">
        <w:rPr>
          <w:rFonts w:ascii="Calibri" w:hAnsi="Calibri" w:cs="Calibri"/>
          <w:color w:val="000000" w:themeColor="text1"/>
        </w:rPr>
        <w:t xml:space="preserve"> million</w:t>
      </w:r>
      <w:r>
        <w:rPr>
          <w:rFonts w:ascii="Calibri" w:hAnsi="Calibri" w:cs="Calibri"/>
          <w:color w:val="000000" w:themeColor="text1"/>
        </w:rPr>
        <w:t xml:space="preserve">. </w:t>
      </w:r>
    </w:p>
    <w:p w14:paraId="3179E0FA" w14:textId="77777777" w:rsidR="001158A8" w:rsidRPr="00001064" w:rsidRDefault="001158A8" w:rsidP="00001064">
      <w:pPr>
        <w:pStyle w:val="BodyText"/>
        <w:spacing w:before="120" w:after="60" w:line="260" w:lineRule="atLeast"/>
        <w:outlineLvl w:val="0"/>
        <w:rPr>
          <w:rFonts w:ascii="Calibri" w:hAnsi="Calibri" w:cs="Calibri"/>
          <w:b/>
          <w:color w:val="000000" w:themeColor="text1"/>
        </w:rPr>
      </w:pPr>
      <w:r w:rsidRPr="00001064">
        <w:rPr>
          <w:rFonts w:ascii="Calibri" w:hAnsi="Calibri" w:cs="Calibri"/>
          <w:b/>
          <w:color w:val="000000" w:themeColor="text1"/>
        </w:rPr>
        <w:t>Key Budget Assumptions</w:t>
      </w:r>
    </w:p>
    <w:p w14:paraId="2BB8AAAB" w14:textId="77777777" w:rsidR="001158A8" w:rsidRPr="00D854DB" w:rsidRDefault="001158A8" w:rsidP="00001064">
      <w:pPr>
        <w:spacing w:before="120" w:after="60" w:line="260" w:lineRule="atLeast"/>
        <w:rPr>
          <w:rFonts w:ascii="Calibri" w:hAnsi="Calibri" w:cs="Calibri"/>
          <w:color w:val="000000" w:themeColor="text1"/>
        </w:rPr>
      </w:pPr>
      <w:r w:rsidRPr="00D854DB">
        <w:rPr>
          <w:rFonts w:ascii="Calibri" w:hAnsi="Calibri" w:cs="Calibri"/>
          <w:color w:val="000000" w:themeColor="text1"/>
        </w:rPr>
        <w:t>DFAT’s Australia</w:t>
      </w:r>
      <w:r w:rsidR="00F01E46">
        <w:rPr>
          <w:rFonts w:ascii="Calibri" w:hAnsi="Calibri" w:cs="Calibri"/>
          <w:color w:val="000000" w:themeColor="text1"/>
        </w:rPr>
        <w:t>n</w:t>
      </w:r>
      <w:r w:rsidRPr="00D854DB">
        <w:rPr>
          <w:rFonts w:ascii="Calibri" w:hAnsi="Calibri" w:cs="Calibri"/>
          <w:color w:val="000000" w:themeColor="text1"/>
        </w:rPr>
        <w:t xml:space="preserve"> High Commission (AHC) in Nauru has a contract with Palladium to provide comprehe</w:t>
      </w:r>
      <w:r w:rsidR="00481CAD">
        <w:rPr>
          <w:rFonts w:ascii="Calibri" w:hAnsi="Calibri" w:cs="Calibri"/>
          <w:color w:val="000000" w:themeColor="text1"/>
        </w:rPr>
        <w:t xml:space="preserve">nsive support services for MC </w:t>
      </w:r>
      <w:r w:rsidRPr="00D854DB">
        <w:rPr>
          <w:rFonts w:ascii="Calibri" w:hAnsi="Calibri" w:cs="Calibri"/>
          <w:color w:val="000000" w:themeColor="text1"/>
        </w:rPr>
        <w:t>deployees. The support services provided by Palladium include</w:t>
      </w:r>
      <w:r w:rsidR="00481CAD">
        <w:rPr>
          <w:rFonts w:ascii="Calibri" w:hAnsi="Calibri" w:cs="Calibri"/>
          <w:color w:val="000000" w:themeColor="text1"/>
        </w:rPr>
        <w:t>s shared</w:t>
      </w:r>
      <w:r w:rsidR="009D5FFB">
        <w:rPr>
          <w:rFonts w:ascii="Calibri" w:hAnsi="Calibri" w:cs="Calibri"/>
          <w:color w:val="000000" w:themeColor="text1"/>
        </w:rPr>
        <w:t xml:space="preserve"> </w:t>
      </w:r>
      <w:r w:rsidRPr="00CE0100">
        <w:rPr>
          <w:rFonts w:ascii="Calibri" w:hAnsi="Calibri" w:cs="Calibri"/>
          <w:color w:val="000000" w:themeColor="text1"/>
        </w:rPr>
        <w:t xml:space="preserve">housing for </w:t>
      </w:r>
      <w:r>
        <w:rPr>
          <w:rFonts w:ascii="Calibri" w:hAnsi="Calibri" w:cs="Calibri"/>
          <w:color w:val="000000" w:themeColor="text1"/>
        </w:rPr>
        <w:t>Long-T</w:t>
      </w:r>
      <w:r w:rsidRPr="00CE0100">
        <w:rPr>
          <w:rFonts w:ascii="Calibri" w:hAnsi="Calibri" w:cs="Calibri"/>
          <w:color w:val="000000" w:themeColor="text1"/>
        </w:rPr>
        <w:t>erm</w:t>
      </w:r>
      <w:r>
        <w:rPr>
          <w:rFonts w:ascii="Calibri" w:hAnsi="Calibri" w:cs="Calibri"/>
          <w:color w:val="000000" w:themeColor="text1"/>
        </w:rPr>
        <w:t xml:space="preserve"> and Short-Term Technical Advisers (</w:t>
      </w:r>
      <w:r w:rsidRPr="00CE0100">
        <w:rPr>
          <w:rFonts w:ascii="Calibri" w:hAnsi="Calibri" w:cs="Calibri"/>
          <w:color w:val="000000" w:themeColor="text1"/>
        </w:rPr>
        <w:t>L</w:t>
      </w:r>
      <w:r>
        <w:rPr>
          <w:rFonts w:ascii="Calibri" w:hAnsi="Calibri" w:cs="Calibri"/>
          <w:color w:val="000000" w:themeColor="text1"/>
        </w:rPr>
        <w:t>T</w:t>
      </w:r>
      <w:r w:rsidRPr="00CE0100">
        <w:rPr>
          <w:rFonts w:ascii="Calibri" w:hAnsi="Calibri" w:cs="Calibri"/>
          <w:color w:val="000000" w:themeColor="text1"/>
        </w:rPr>
        <w:t>TAs</w:t>
      </w:r>
      <w:r>
        <w:rPr>
          <w:rFonts w:ascii="Calibri" w:hAnsi="Calibri" w:cs="Calibri"/>
          <w:color w:val="000000" w:themeColor="text1"/>
        </w:rPr>
        <w:t xml:space="preserve"> and </w:t>
      </w:r>
      <w:r w:rsidRPr="00CE0100">
        <w:rPr>
          <w:rFonts w:ascii="Calibri" w:hAnsi="Calibri" w:cs="Calibri"/>
          <w:color w:val="000000" w:themeColor="text1"/>
        </w:rPr>
        <w:t>S</w:t>
      </w:r>
      <w:r>
        <w:rPr>
          <w:rFonts w:ascii="Calibri" w:hAnsi="Calibri" w:cs="Calibri"/>
          <w:color w:val="000000" w:themeColor="text1"/>
        </w:rPr>
        <w:t>T</w:t>
      </w:r>
      <w:r w:rsidRPr="00CE0100">
        <w:rPr>
          <w:rFonts w:ascii="Calibri" w:hAnsi="Calibri" w:cs="Calibri"/>
          <w:color w:val="000000" w:themeColor="text1"/>
        </w:rPr>
        <w:t>TAs)</w:t>
      </w:r>
      <w:r>
        <w:rPr>
          <w:rFonts w:ascii="Calibri" w:hAnsi="Calibri" w:cs="Calibri"/>
          <w:color w:val="000000" w:themeColor="text1"/>
        </w:rPr>
        <w:t>;</w:t>
      </w:r>
      <w:r w:rsidR="009D5FFB">
        <w:rPr>
          <w:rFonts w:ascii="Calibri" w:hAnsi="Calibri" w:cs="Calibri"/>
          <w:color w:val="000000" w:themeColor="text1"/>
        </w:rPr>
        <w:t xml:space="preserve"> </w:t>
      </w:r>
      <w:r w:rsidRPr="00CE0100">
        <w:rPr>
          <w:rFonts w:ascii="Calibri" w:hAnsi="Calibri" w:cs="Calibri"/>
          <w:color w:val="000000" w:themeColor="text1"/>
        </w:rPr>
        <w:t>housing security services</w:t>
      </w:r>
      <w:r>
        <w:rPr>
          <w:rFonts w:ascii="Calibri" w:hAnsi="Calibri" w:cs="Calibri"/>
          <w:color w:val="000000" w:themeColor="text1"/>
        </w:rPr>
        <w:t>; and</w:t>
      </w:r>
      <w:r w:rsidR="009D5FFB">
        <w:rPr>
          <w:rFonts w:ascii="Calibri" w:hAnsi="Calibri" w:cs="Calibri"/>
          <w:color w:val="000000" w:themeColor="text1"/>
        </w:rPr>
        <w:t xml:space="preserve"> </w:t>
      </w:r>
      <w:r w:rsidRPr="00CE0100">
        <w:rPr>
          <w:rFonts w:ascii="Calibri" w:hAnsi="Calibri" w:cs="Calibri"/>
          <w:color w:val="000000" w:themeColor="text1"/>
        </w:rPr>
        <w:t>project vehicles</w:t>
      </w:r>
      <w:r w:rsidR="00481CAD">
        <w:rPr>
          <w:rFonts w:ascii="Calibri" w:hAnsi="Calibri" w:cs="Calibri"/>
          <w:color w:val="000000" w:themeColor="text1"/>
        </w:rPr>
        <w:t xml:space="preserve"> consistent with the Adviser Remuneration Framework</w:t>
      </w:r>
      <w:r w:rsidRPr="00D854DB">
        <w:rPr>
          <w:rFonts w:ascii="Calibri" w:hAnsi="Calibri" w:cs="Calibri"/>
          <w:color w:val="000000" w:themeColor="text1"/>
        </w:rPr>
        <w:t>.</w:t>
      </w:r>
    </w:p>
    <w:p w14:paraId="66781F69" w14:textId="52476BA5" w:rsidR="001158A8" w:rsidRPr="00D4361C" w:rsidRDefault="009D5FFB" w:rsidP="00001064">
      <w:pPr>
        <w:spacing w:before="120" w:after="60" w:line="260" w:lineRule="atLeast"/>
        <w:rPr>
          <w:rFonts w:ascii="Calibri" w:eastAsia="Times New Roman" w:hAnsi="Calibri" w:cs="Calibri"/>
          <w:color w:val="000000"/>
        </w:rPr>
      </w:pPr>
      <w:r>
        <w:rPr>
          <w:rFonts w:ascii="Calibri" w:hAnsi="Calibri" w:cs="Calibri"/>
          <w:color w:val="000000" w:themeColor="text1"/>
        </w:rPr>
        <w:t>Given</w:t>
      </w:r>
      <w:r w:rsidR="001158A8" w:rsidRPr="00D854DB">
        <w:rPr>
          <w:rFonts w:ascii="Calibri" w:hAnsi="Calibri" w:cs="Calibri"/>
          <w:color w:val="000000" w:themeColor="text1"/>
        </w:rPr>
        <w:t xml:space="preserve"> shipping costs to Nauru, the potential time and costs of a </w:t>
      </w:r>
      <w:r w:rsidR="001158A8">
        <w:rPr>
          <w:rFonts w:ascii="Calibri" w:hAnsi="Calibri" w:cs="Calibri"/>
          <w:color w:val="000000" w:themeColor="text1"/>
        </w:rPr>
        <w:t xml:space="preserve">MC </w:t>
      </w:r>
      <w:r w:rsidR="001158A8" w:rsidRPr="00D854DB">
        <w:rPr>
          <w:rFonts w:ascii="Calibri" w:hAnsi="Calibri" w:cs="Calibri"/>
          <w:color w:val="000000" w:themeColor="text1"/>
        </w:rPr>
        <w:t xml:space="preserve">providing support services independently, the </w:t>
      </w:r>
      <w:r w:rsidR="001158A8">
        <w:rPr>
          <w:rFonts w:ascii="Calibri" w:hAnsi="Calibri" w:cs="Calibri"/>
          <w:color w:val="000000" w:themeColor="text1"/>
        </w:rPr>
        <w:t xml:space="preserve">limited availability and </w:t>
      </w:r>
      <w:r w:rsidR="001158A8" w:rsidRPr="00D854DB">
        <w:rPr>
          <w:rFonts w:ascii="Calibri" w:hAnsi="Calibri" w:cs="Calibri"/>
          <w:color w:val="000000" w:themeColor="text1"/>
        </w:rPr>
        <w:t xml:space="preserve">costs of housing, </w:t>
      </w:r>
      <w:r w:rsidR="008926D6">
        <w:rPr>
          <w:rFonts w:ascii="Calibri" w:hAnsi="Calibri" w:cs="Calibri"/>
          <w:color w:val="000000" w:themeColor="text1"/>
        </w:rPr>
        <w:t xml:space="preserve">the </w:t>
      </w:r>
      <w:r w:rsidR="001158A8" w:rsidRPr="00D854DB">
        <w:rPr>
          <w:rFonts w:ascii="Calibri" w:hAnsi="Calibri" w:cs="Calibri"/>
          <w:color w:val="000000" w:themeColor="text1"/>
        </w:rPr>
        <w:t>AHC Nauru envisages that the successful tenderer would utilise key services (</w:t>
      </w:r>
      <w:r w:rsidR="001158A8">
        <w:rPr>
          <w:rFonts w:ascii="Calibri" w:hAnsi="Calibri" w:cs="Calibri"/>
          <w:color w:val="000000" w:themeColor="text1"/>
        </w:rPr>
        <w:t xml:space="preserve">LTTA </w:t>
      </w:r>
      <w:r w:rsidR="001158A8" w:rsidRPr="00D854DB">
        <w:rPr>
          <w:rFonts w:ascii="Calibri" w:hAnsi="Calibri" w:cs="Calibri"/>
          <w:color w:val="000000" w:themeColor="text1"/>
        </w:rPr>
        <w:t>and ST</w:t>
      </w:r>
      <w:r w:rsidR="001158A8">
        <w:rPr>
          <w:rFonts w:ascii="Calibri" w:hAnsi="Calibri" w:cs="Calibri"/>
          <w:color w:val="000000" w:themeColor="text1"/>
        </w:rPr>
        <w:t>T</w:t>
      </w:r>
      <w:r w:rsidR="001158A8" w:rsidRPr="00D854DB">
        <w:rPr>
          <w:rFonts w:ascii="Calibri" w:hAnsi="Calibri" w:cs="Calibri"/>
          <w:color w:val="000000" w:themeColor="text1"/>
        </w:rPr>
        <w:t xml:space="preserve">A housing, security, vehicles) provided via </w:t>
      </w:r>
      <w:r w:rsidR="001158A8">
        <w:rPr>
          <w:rFonts w:ascii="Calibri" w:hAnsi="Calibri" w:cs="Calibri"/>
          <w:color w:val="000000" w:themeColor="text1"/>
        </w:rPr>
        <w:t xml:space="preserve">the </w:t>
      </w:r>
      <w:r w:rsidR="001158A8" w:rsidRPr="00D854DB">
        <w:rPr>
          <w:rFonts w:ascii="Calibri" w:hAnsi="Calibri" w:cs="Calibri"/>
          <w:color w:val="000000" w:themeColor="text1"/>
        </w:rPr>
        <w:t xml:space="preserve">Palladium contract. Therefore, in the </w:t>
      </w:r>
      <w:r w:rsidR="00B9639A">
        <w:rPr>
          <w:rFonts w:ascii="Calibri" w:hAnsi="Calibri" w:cs="Calibri"/>
          <w:color w:val="000000" w:themeColor="text1"/>
        </w:rPr>
        <w:t>Project</w:t>
      </w:r>
      <w:r w:rsidR="001158A8" w:rsidRPr="00D854DB">
        <w:rPr>
          <w:rFonts w:ascii="Calibri" w:hAnsi="Calibri" w:cs="Calibri"/>
          <w:color w:val="000000" w:themeColor="text1"/>
        </w:rPr>
        <w:t xml:space="preserve"> (</w:t>
      </w:r>
      <w:r w:rsidR="001158A8">
        <w:rPr>
          <w:rFonts w:ascii="Calibri" w:hAnsi="Calibri" w:cs="Calibri"/>
          <w:color w:val="000000" w:themeColor="text1"/>
        </w:rPr>
        <w:t>MC</w:t>
      </w:r>
      <w:r w:rsidR="001158A8" w:rsidRPr="00D854DB">
        <w:rPr>
          <w:rFonts w:ascii="Calibri" w:hAnsi="Calibri" w:cs="Calibri"/>
          <w:color w:val="000000" w:themeColor="text1"/>
        </w:rPr>
        <w:t xml:space="preserve">) Activity </w:t>
      </w:r>
      <w:r w:rsidR="001158A8">
        <w:rPr>
          <w:rFonts w:ascii="Calibri" w:hAnsi="Calibri" w:cs="Calibri"/>
          <w:color w:val="000000" w:themeColor="text1"/>
        </w:rPr>
        <w:t>B</w:t>
      </w:r>
      <w:r w:rsidR="001158A8" w:rsidRPr="00D854DB">
        <w:rPr>
          <w:rFonts w:ascii="Calibri" w:hAnsi="Calibri" w:cs="Calibri"/>
          <w:color w:val="000000" w:themeColor="text1"/>
        </w:rPr>
        <w:t xml:space="preserve">udget </w:t>
      </w:r>
      <w:r w:rsidR="001158A8" w:rsidRPr="00CE0100">
        <w:rPr>
          <w:rFonts w:ascii="Calibri" w:hAnsi="Calibri" w:cs="Calibri"/>
          <w:color w:val="000000" w:themeColor="text1"/>
        </w:rPr>
        <w:t>no allowance</w:t>
      </w:r>
      <w:r w:rsidR="001158A8" w:rsidRPr="00D854DB">
        <w:rPr>
          <w:rFonts w:ascii="Calibri" w:hAnsi="Calibri" w:cs="Calibri"/>
          <w:color w:val="000000" w:themeColor="text1"/>
        </w:rPr>
        <w:t xml:space="preserve"> had been made for </w:t>
      </w:r>
      <w:r w:rsidR="001158A8">
        <w:rPr>
          <w:rFonts w:ascii="Calibri" w:hAnsi="Calibri" w:cs="Calibri"/>
          <w:color w:val="000000" w:themeColor="text1"/>
        </w:rPr>
        <w:t xml:space="preserve">LTTA </w:t>
      </w:r>
      <w:r w:rsidR="001158A8" w:rsidRPr="00D854DB">
        <w:rPr>
          <w:rFonts w:ascii="Calibri" w:hAnsi="Calibri" w:cs="Calibri"/>
          <w:color w:val="000000" w:themeColor="text1"/>
        </w:rPr>
        <w:t>and ST</w:t>
      </w:r>
      <w:r w:rsidR="001158A8">
        <w:rPr>
          <w:rFonts w:ascii="Calibri" w:hAnsi="Calibri" w:cs="Calibri"/>
          <w:color w:val="000000" w:themeColor="text1"/>
        </w:rPr>
        <w:t>T</w:t>
      </w:r>
      <w:r w:rsidR="001158A8" w:rsidRPr="00D854DB">
        <w:rPr>
          <w:rFonts w:ascii="Calibri" w:hAnsi="Calibri" w:cs="Calibri"/>
          <w:color w:val="000000" w:themeColor="text1"/>
        </w:rPr>
        <w:t>A housing/accommodation and security costs in Nauru.</w:t>
      </w:r>
      <w:r w:rsidR="001158A8">
        <w:rPr>
          <w:rFonts w:ascii="Calibri" w:hAnsi="Calibri" w:cs="Calibri"/>
          <w:color w:val="000000" w:themeColor="text1"/>
        </w:rPr>
        <w:t xml:space="preserve"> </w:t>
      </w:r>
    </w:p>
    <w:p w14:paraId="2959EF50" w14:textId="523DBA90" w:rsidR="001158A8" w:rsidRPr="00D854DB" w:rsidRDefault="001158A8" w:rsidP="00001064">
      <w:pPr>
        <w:spacing w:before="120" w:after="60" w:line="260" w:lineRule="atLeast"/>
        <w:rPr>
          <w:rFonts w:ascii="Calibri" w:hAnsi="Calibri" w:cs="Calibri"/>
          <w:color w:val="000000" w:themeColor="text1"/>
        </w:rPr>
      </w:pPr>
      <w:r w:rsidRPr="00D854DB">
        <w:rPr>
          <w:rFonts w:ascii="Calibri" w:hAnsi="Calibri" w:cs="Calibri"/>
          <w:color w:val="000000" w:themeColor="text1"/>
        </w:rPr>
        <w:t xml:space="preserve">In addition, AHC Nauru, for similar reasons to that outlined above, </w:t>
      </w:r>
      <w:r w:rsidR="00206D9E">
        <w:rPr>
          <w:rFonts w:ascii="Calibri" w:hAnsi="Calibri" w:cs="Calibri"/>
          <w:color w:val="000000" w:themeColor="text1"/>
        </w:rPr>
        <w:t xml:space="preserve">has </w:t>
      </w:r>
      <w:r w:rsidRPr="00D854DB">
        <w:rPr>
          <w:rFonts w:ascii="Calibri" w:hAnsi="Calibri" w:cs="Calibri"/>
          <w:color w:val="000000" w:themeColor="text1"/>
        </w:rPr>
        <w:t xml:space="preserve">expressed a strong preference for the </w:t>
      </w:r>
      <w:r>
        <w:rPr>
          <w:rFonts w:ascii="Calibri" w:hAnsi="Calibri" w:cs="Calibri"/>
          <w:color w:val="000000" w:themeColor="text1"/>
        </w:rPr>
        <w:t>MC</w:t>
      </w:r>
      <w:r w:rsidRPr="00D854DB">
        <w:rPr>
          <w:rFonts w:ascii="Calibri" w:hAnsi="Calibri" w:cs="Calibri"/>
          <w:color w:val="000000" w:themeColor="text1"/>
        </w:rPr>
        <w:t xml:space="preserve"> to maximise project management and administration functions and associated staff at their home base location, or possibly </w:t>
      </w:r>
      <w:r w:rsidR="00206D9E">
        <w:rPr>
          <w:rFonts w:ascii="Calibri" w:hAnsi="Calibri" w:cs="Calibri"/>
          <w:color w:val="000000" w:themeColor="text1"/>
        </w:rPr>
        <w:t xml:space="preserve">at </w:t>
      </w:r>
      <w:r w:rsidRPr="00D854DB">
        <w:rPr>
          <w:rFonts w:ascii="Calibri" w:hAnsi="Calibri" w:cs="Calibri"/>
          <w:color w:val="000000" w:themeColor="text1"/>
        </w:rPr>
        <w:t>an existing project management location elsewhere in the Pacific.</w:t>
      </w:r>
      <w:r>
        <w:rPr>
          <w:rFonts w:ascii="Calibri" w:hAnsi="Calibri" w:cs="Calibri"/>
          <w:color w:val="000000" w:themeColor="text1"/>
        </w:rPr>
        <w:t xml:space="preserve"> </w:t>
      </w:r>
      <w:r w:rsidRPr="00D854DB">
        <w:rPr>
          <w:rFonts w:ascii="Calibri" w:hAnsi="Calibri" w:cs="Calibri"/>
          <w:color w:val="000000" w:themeColor="text1"/>
        </w:rPr>
        <w:t xml:space="preserve">This will minimise project management facilities and project management staff based in Nauru. However, the AHC Nauru also indicated that, at a minimum, a </w:t>
      </w:r>
      <w:r>
        <w:rPr>
          <w:rFonts w:ascii="Calibri" w:hAnsi="Calibri" w:cs="Calibri"/>
          <w:color w:val="000000" w:themeColor="text1"/>
        </w:rPr>
        <w:t>MC</w:t>
      </w:r>
      <w:r w:rsidRPr="00D854DB">
        <w:rPr>
          <w:rFonts w:ascii="Calibri" w:hAnsi="Calibri" w:cs="Calibri"/>
          <w:color w:val="000000" w:themeColor="text1"/>
        </w:rPr>
        <w:t xml:space="preserve"> would base a project liaison/coordination position in Nauru.</w:t>
      </w:r>
    </w:p>
    <w:p w14:paraId="7A3EA6AD" w14:textId="77777777" w:rsidR="00211156" w:rsidRPr="00211156" w:rsidRDefault="00211156" w:rsidP="00001064">
      <w:pPr>
        <w:pStyle w:val="BodyText"/>
        <w:spacing w:before="120" w:after="60" w:line="260" w:lineRule="atLeast"/>
        <w:rPr>
          <w:rFonts w:ascii="Calibri" w:hAnsi="Calibri" w:cs="Calibri"/>
          <w:b/>
          <w:sz w:val="24"/>
          <w:szCs w:val="24"/>
        </w:rPr>
      </w:pPr>
      <w:r w:rsidRPr="00211156">
        <w:rPr>
          <w:rFonts w:ascii="Calibri" w:hAnsi="Calibri" w:cs="Calibri"/>
          <w:b/>
          <w:sz w:val="24"/>
          <w:szCs w:val="24"/>
        </w:rPr>
        <w:t>Implementation Arrangements</w:t>
      </w:r>
    </w:p>
    <w:p w14:paraId="508D3A26" w14:textId="77777777" w:rsidR="00211156" w:rsidRPr="00001064" w:rsidRDefault="00211156" w:rsidP="00001064">
      <w:pPr>
        <w:pStyle w:val="BodyText"/>
        <w:spacing w:before="120" w:after="60" w:line="260" w:lineRule="atLeast"/>
        <w:rPr>
          <w:rFonts w:ascii="Calibri" w:hAnsi="Calibri" w:cs="Calibri"/>
          <w:b/>
        </w:rPr>
      </w:pPr>
      <w:r w:rsidRPr="00001064">
        <w:rPr>
          <w:rFonts w:ascii="Calibri" w:hAnsi="Calibri" w:cs="Calibri"/>
          <w:b/>
        </w:rPr>
        <w:t>Management and Governance Arrangements and Structure</w:t>
      </w:r>
    </w:p>
    <w:p w14:paraId="54FCB505" w14:textId="772EFC12" w:rsidR="00001064" w:rsidRPr="00001064" w:rsidRDefault="00211156" w:rsidP="00001064">
      <w:pPr>
        <w:pStyle w:val="ListBullet"/>
        <w:spacing w:before="120" w:after="60" w:line="260" w:lineRule="atLeast"/>
        <w:rPr>
          <w:rFonts w:ascii="Calibri" w:hAnsi="Calibri" w:cs="Calibri"/>
          <w:color w:val="000000" w:themeColor="text1"/>
          <w:sz w:val="22"/>
          <w:szCs w:val="22"/>
          <w:lang w:eastAsia="en-US"/>
        </w:rPr>
      </w:pPr>
      <w:r w:rsidRPr="00D854DB">
        <w:rPr>
          <w:rFonts w:ascii="Calibri" w:hAnsi="Calibri" w:cs="Calibri"/>
          <w:color w:val="000000" w:themeColor="text1"/>
          <w:sz w:val="22"/>
          <w:szCs w:val="22"/>
          <w:lang w:eastAsia="en-US"/>
        </w:rPr>
        <w:t xml:space="preserve">It is proposed that the primary governance mechanism for the </w:t>
      </w:r>
      <w:r>
        <w:rPr>
          <w:rFonts w:ascii="Calibri" w:hAnsi="Calibri" w:cs="Calibri"/>
          <w:color w:val="000000" w:themeColor="text1"/>
          <w:sz w:val="22"/>
          <w:szCs w:val="22"/>
          <w:lang w:eastAsia="en-US"/>
        </w:rPr>
        <w:t>P</w:t>
      </w:r>
      <w:r w:rsidR="00DF13C7">
        <w:rPr>
          <w:rFonts w:ascii="Calibri" w:hAnsi="Calibri" w:cs="Calibri"/>
          <w:color w:val="000000" w:themeColor="text1"/>
          <w:sz w:val="22"/>
          <w:szCs w:val="22"/>
          <w:lang w:eastAsia="en-US"/>
        </w:rPr>
        <w:t>roject</w:t>
      </w:r>
      <w:r w:rsidRPr="00D854DB">
        <w:rPr>
          <w:rFonts w:ascii="Calibri" w:hAnsi="Calibri" w:cs="Calibri"/>
          <w:color w:val="000000" w:themeColor="text1"/>
          <w:sz w:val="22"/>
          <w:szCs w:val="22"/>
          <w:lang w:eastAsia="en-US"/>
        </w:rPr>
        <w:t xml:space="preserve"> will be a </w:t>
      </w:r>
      <w:r w:rsidR="00B9639A">
        <w:rPr>
          <w:rFonts w:ascii="Calibri" w:hAnsi="Calibri" w:cs="Calibri"/>
          <w:color w:val="000000" w:themeColor="text1"/>
          <w:sz w:val="22"/>
          <w:szCs w:val="22"/>
          <w:lang w:eastAsia="en-US"/>
        </w:rPr>
        <w:t>Project</w:t>
      </w:r>
      <w:r w:rsidRPr="00D854DB">
        <w:rPr>
          <w:rFonts w:ascii="Calibri" w:hAnsi="Calibri" w:cs="Calibri"/>
          <w:color w:val="000000" w:themeColor="text1"/>
          <w:sz w:val="22"/>
          <w:szCs w:val="22"/>
          <w:lang w:eastAsia="en-US"/>
        </w:rPr>
        <w:t xml:space="preserve"> Steering Group (PSG). The PSG w</w:t>
      </w:r>
      <w:r>
        <w:rPr>
          <w:rFonts w:ascii="Calibri" w:hAnsi="Calibri" w:cs="Calibri"/>
          <w:color w:val="000000" w:themeColor="text1"/>
          <w:sz w:val="22"/>
          <w:szCs w:val="22"/>
          <w:lang w:eastAsia="en-US"/>
        </w:rPr>
        <w:t>ould</w:t>
      </w:r>
      <w:r w:rsidRPr="00D854DB">
        <w:rPr>
          <w:rFonts w:ascii="Calibri" w:hAnsi="Calibri" w:cs="Calibri"/>
          <w:color w:val="000000" w:themeColor="text1"/>
          <w:sz w:val="22"/>
          <w:szCs w:val="22"/>
          <w:lang w:eastAsia="en-US"/>
        </w:rPr>
        <w:t xml:space="preserve"> be chaired by the Secretary MHMS and include senior management representatives from MHMS, Ministry of Finance (Planning and Aid Division) and DFAT. In addition, it is proposed that WHO attends the PSG (</w:t>
      </w:r>
      <w:r>
        <w:rPr>
          <w:rFonts w:ascii="Calibri" w:hAnsi="Calibri" w:cs="Calibri"/>
          <w:color w:val="000000" w:themeColor="text1"/>
          <w:sz w:val="22"/>
          <w:szCs w:val="22"/>
          <w:lang w:eastAsia="en-US"/>
        </w:rPr>
        <w:t>o</w:t>
      </w:r>
      <w:r w:rsidRPr="00D854DB">
        <w:rPr>
          <w:rFonts w:ascii="Calibri" w:hAnsi="Calibri" w:cs="Calibri"/>
          <w:color w:val="000000" w:themeColor="text1"/>
          <w:sz w:val="22"/>
          <w:szCs w:val="22"/>
          <w:lang w:eastAsia="en-US"/>
        </w:rPr>
        <w:t xml:space="preserve">bserver status) due to its role in delivering the </w:t>
      </w:r>
      <w:r w:rsidR="00B9639A">
        <w:rPr>
          <w:rFonts w:ascii="Calibri" w:hAnsi="Calibri" w:cs="Calibri"/>
          <w:color w:val="000000" w:themeColor="text1"/>
          <w:sz w:val="22"/>
          <w:szCs w:val="22"/>
          <w:lang w:eastAsia="en-US"/>
        </w:rPr>
        <w:t>Project</w:t>
      </w:r>
      <w:r w:rsidRPr="00D854DB">
        <w:rPr>
          <w:rFonts w:ascii="Calibri" w:hAnsi="Calibri" w:cs="Calibri"/>
          <w:color w:val="000000" w:themeColor="text1"/>
          <w:sz w:val="22"/>
          <w:szCs w:val="22"/>
          <w:lang w:eastAsia="en-US"/>
        </w:rPr>
        <w:t>’s NCD component.</w:t>
      </w:r>
      <w:r>
        <w:rPr>
          <w:rFonts w:ascii="Calibri" w:hAnsi="Calibri" w:cs="Calibri"/>
          <w:color w:val="000000" w:themeColor="text1"/>
          <w:sz w:val="22"/>
          <w:szCs w:val="22"/>
          <w:lang w:eastAsia="en-US"/>
        </w:rPr>
        <w:t xml:space="preserve"> </w:t>
      </w:r>
      <w:r w:rsidRPr="00D854DB">
        <w:rPr>
          <w:rFonts w:ascii="Calibri" w:hAnsi="Calibri" w:cs="Calibri"/>
          <w:color w:val="000000" w:themeColor="text1"/>
          <w:sz w:val="22"/>
          <w:szCs w:val="22"/>
          <w:lang w:eastAsia="en-US"/>
        </w:rPr>
        <w:t xml:space="preserve">It is envisaged that the PSG would </w:t>
      </w:r>
      <w:r>
        <w:rPr>
          <w:rFonts w:ascii="Calibri" w:hAnsi="Calibri" w:cs="Calibri"/>
          <w:color w:val="000000" w:themeColor="text1"/>
          <w:sz w:val="22"/>
          <w:szCs w:val="22"/>
          <w:lang w:eastAsia="en-US"/>
        </w:rPr>
        <w:t xml:space="preserve">initially </w:t>
      </w:r>
      <w:r w:rsidRPr="00D854DB">
        <w:rPr>
          <w:rFonts w:ascii="Calibri" w:hAnsi="Calibri" w:cs="Calibri"/>
          <w:color w:val="000000" w:themeColor="text1"/>
          <w:sz w:val="22"/>
          <w:szCs w:val="22"/>
          <w:lang w:eastAsia="en-US"/>
        </w:rPr>
        <w:t xml:space="preserve">meet </w:t>
      </w:r>
      <w:r>
        <w:rPr>
          <w:rFonts w:ascii="Calibri" w:hAnsi="Calibri" w:cs="Calibri"/>
          <w:color w:val="000000" w:themeColor="text1"/>
          <w:sz w:val="22"/>
          <w:szCs w:val="22"/>
          <w:lang w:eastAsia="en-US"/>
        </w:rPr>
        <w:t xml:space="preserve">at least </w:t>
      </w:r>
      <w:r w:rsidRPr="00D854DB">
        <w:rPr>
          <w:rFonts w:ascii="Calibri" w:hAnsi="Calibri" w:cs="Calibri"/>
          <w:color w:val="000000" w:themeColor="text1"/>
          <w:sz w:val="22"/>
          <w:szCs w:val="22"/>
          <w:lang w:eastAsia="en-US"/>
        </w:rPr>
        <w:t xml:space="preserve">quarterly and would have a standard agenda of key items to facilitate overall </w:t>
      </w:r>
      <w:r w:rsidRPr="0015188E">
        <w:rPr>
          <w:rFonts w:ascii="Calibri" w:hAnsi="Calibri" w:cs="Calibri"/>
          <w:color w:val="auto"/>
          <w:sz w:val="22"/>
          <w:szCs w:val="22"/>
          <w:lang w:eastAsia="en-US"/>
        </w:rPr>
        <w:t>monitoring of progress</w:t>
      </w:r>
      <w:r>
        <w:rPr>
          <w:rFonts w:ascii="Calibri" w:hAnsi="Calibri" w:cs="Calibri"/>
          <w:color w:val="auto"/>
          <w:sz w:val="22"/>
          <w:szCs w:val="22"/>
          <w:lang w:eastAsia="en-US"/>
        </w:rPr>
        <w:t>.</w:t>
      </w:r>
    </w:p>
    <w:p w14:paraId="7DB96C43" w14:textId="524837F1" w:rsidR="00001064" w:rsidRDefault="00211156" w:rsidP="00001064">
      <w:pPr>
        <w:spacing w:before="120" w:after="60" w:line="260" w:lineRule="atLeast"/>
        <w:rPr>
          <w:rFonts w:ascii="Calibri" w:hAnsi="Calibri" w:cs="Calibri"/>
          <w:b/>
        </w:rPr>
      </w:pPr>
      <w:r w:rsidRPr="0063699F">
        <w:rPr>
          <w:rFonts w:ascii="Calibri" w:hAnsi="Calibri" w:cs="Calibri"/>
          <w:noProof/>
          <w:lang w:eastAsia="en-AU"/>
        </w:rPr>
        <w:drawing>
          <wp:inline distT="0" distB="0" distL="0" distR="0" wp14:anchorId="72292C31" wp14:editId="309145C5">
            <wp:extent cx="6153150" cy="44557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5551" r="11177"/>
                    <a:stretch/>
                  </pic:blipFill>
                  <pic:spPr bwMode="auto">
                    <a:xfrm>
                      <a:off x="0" y="0"/>
                      <a:ext cx="6156340" cy="4458105"/>
                    </a:xfrm>
                    <a:prstGeom prst="rect">
                      <a:avLst/>
                    </a:prstGeom>
                    <a:ln>
                      <a:noFill/>
                    </a:ln>
                    <a:extLst>
                      <a:ext uri="{53640926-AAD7-44D8-BBD7-CCE9431645EC}">
                        <a14:shadowObscured xmlns:a14="http://schemas.microsoft.com/office/drawing/2010/main"/>
                      </a:ext>
                    </a:extLst>
                  </pic:spPr>
                </pic:pic>
              </a:graphicData>
            </a:graphic>
          </wp:inline>
        </w:drawing>
      </w:r>
      <w:r w:rsidRPr="007C7C5C">
        <w:rPr>
          <w:rFonts w:ascii="Calibri" w:hAnsi="Calibri" w:cs="Calibri"/>
          <w:b/>
        </w:rPr>
        <w:t xml:space="preserve">Figure </w:t>
      </w:r>
      <w:r>
        <w:rPr>
          <w:rFonts w:ascii="Calibri" w:hAnsi="Calibri" w:cs="Calibri"/>
          <w:b/>
        </w:rPr>
        <w:t>1</w:t>
      </w:r>
      <w:r w:rsidRPr="007C7C5C">
        <w:rPr>
          <w:rFonts w:ascii="Calibri" w:hAnsi="Calibri" w:cs="Calibri"/>
          <w:b/>
        </w:rPr>
        <w:t xml:space="preserve">: Governance Arrangements for the Nauru Health Support </w:t>
      </w:r>
      <w:r w:rsidR="00B9639A">
        <w:rPr>
          <w:rFonts w:ascii="Calibri" w:hAnsi="Calibri" w:cs="Calibri"/>
          <w:b/>
        </w:rPr>
        <w:t>Project</w:t>
      </w:r>
    </w:p>
    <w:p w14:paraId="4D7B3250" w14:textId="05BDF23F" w:rsidR="00001064" w:rsidRPr="00001064" w:rsidRDefault="00001064" w:rsidP="00001064">
      <w:pPr>
        <w:spacing w:before="120" w:after="60" w:line="260" w:lineRule="atLeast"/>
        <w:rPr>
          <w:rFonts w:ascii="Calibri" w:hAnsi="Calibri" w:cs="Calibri"/>
          <w:b/>
        </w:rPr>
      </w:pPr>
      <w:r>
        <w:rPr>
          <w:rFonts w:ascii="Calibri" w:hAnsi="Calibri" w:cs="Calibri"/>
        </w:rPr>
        <w:t xml:space="preserve">The PSG will also </w:t>
      </w:r>
      <w:r w:rsidRPr="00D331D4">
        <w:rPr>
          <w:rFonts w:ascii="Calibri" w:hAnsi="Calibri" w:cs="Calibri"/>
        </w:rPr>
        <w:t>consider the establishment of a PSG Working Group</w:t>
      </w:r>
      <w:r>
        <w:rPr>
          <w:rFonts w:ascii="Calibri" w:hAnsi="Calibri" w:cs="Calibri"/>
        </w:rPr>
        <w:t xml:space="preserve"> at its initial meeting.  A Working Group would meet monthly a</w:t>
      </w:r>
      <w:r w:rsidR="00206D9E">
        <w:rPr>
          <w:rFonts w:ascii="Calibri" w:hAnsi="Calibri" w:cs="Calibri"/>
        </w:rPr>
        <w:t>nd discuss more operational day-t-</w:t>
      </w:r>
      <w:r>
        <w:rPr>
          <w:rFonts w:ascii="Calibri" w:hAnsi="Calibri" w:cs="Calibri"/>
        </w:rPr>
        <w:t xml:space="preserve"> day issues with the implementation of the </w:t>
      </w:r>
      <w:r w:rsidR="00B9639A">
        <w:rPr>
          <w:rFonts w:ascii="Calibri" w:hAnsi="Calibri" w:cs="Calibri"/>
        </w:rPr>
        <w:t>Project</w:t>
      </w:r>
      <w:r>
        <w:rPr>
          <w:rFonts w:ascii="Calibri" w:hAnsi="Calibri" w:cs="Calibri"/>
        </w:rPr>
        <w:t xml:space="preserve">. The governance arrangements envisaged for the  can be seen in Figure 1.  </w:t>
      </w:r>
      <w:r w:rsidRPr="0073336F">
        <w:rPr>
          <w:rFonts w:ascii="Calibri" w:hAnsi="Calibri" w:cs="Calibri"/>
        </w:rPr>
        <w:t>There is currently no forum for MHMS to coordinate with its health development partners</w:t>
      </w:r>
      <w:r>
        <w:rPr>
          <w:rFonts w:ascii="Calibri" w:hAnsi="Calibri" w:cs="Calibri"/>
        </w:rPr>
        <w:t xml:space="preserve">. </w:t>
      </w:r>
      <w:r w:rsidRPr="0073336F">
        <w:rPr>
          <w:rFonts w:ascii="Calibri" w:hAnsi="Calibri" w:cs="Calibri"/>
        </w:rPr>
        <w:t>The MC may suppor</w:t>
      </w:r>
      <w:r w:rsidR="00206D9E">
        <w:rPr>
          <w:rFonts w:ascii="Calibri" w:hAnsi="Calibri" w:cs="Calibri"/>
        </w:rPr>
        <w:t>t the MHMS to operationalise a</w:t>
      </w:r>
      <w:r w:rsidRPr="0073336F">
        <w:rPr>
          <w:rFonts w:ascii="Calibri" w:hAnsi="Calibri" w:cs="Calibri"/>
        </w:rPr>
        <w:t xml:space="preserve"> Partners Forum with a view to the Secretariat functions transitioning to the MHMS at the end of the </w:t>
      </w:r>
      <w:r w:rsidR="00B9639A">
        <w:rPr>
          <w:rFonts w:ascii="Calibri" w:hAnsi="Calibri" w:cs="Calibri"/>
        </w:rPr>
        <w:t>Project</w:t>
      </w:r>
      <w:r w:rsidRPr="0073336F">
        <w:rPr>
          <w:rFonts w:ascii="Calibri" w:hAnsi="Calibri" w:cs="Calibri"/>
        </w:rPr>
        <w:t xml:space="preserve">. </w:t>
      </w:r>
    </w:p>
    <w:p w14:paraId="0A45F72A" w14:textId="2885E061" w:rsidR="00001064" w:rsidRDefault="00001064" w:rsidP="00001064">
      <w:pPr>
        <w:spacing w:before="120" w:after="60" w:line="260" w:lineRule="atLeast"/>
        <w:rPr>
          <w:rFonts w:ascii="Calibri" w:hAnsi="Calibri" w:cs="Calibri"/>
        </w:rPr>
      </w:pPr>
      <w:r w:rsidRPr="00D854DB">
        <w:rPr>
          <w:rFonts w:ascii="Calibri" w:hAnsi="Calibri" w:cs="Calibri"/>
        </w:rPr>
        <w:t xml:space="preserve">The MC will be expected to provide regular, </w:t>
      </w:r>
      <w:r>
        <w:rPr>
          <w:rFonts w:ascii="Calibri" w:hAnsi="Calibri" w:cs="Calibri"/>
        </w:rPr>
        <w:t>three-</w:t>
      </w:r>
      <w:r w:rsidRPr="00D854DB">
        <w:rPr>
          <w:rFonts w:ascii="Calibri" w:hAnsi="Calibri" w:cs="Calibri"/>
        </w:rPr>
        <w:t xml:space="preserve">monthly, progress reports to the </w:t>
      </w:r>
      <w:r>
        <w:rPr>
          <w:rFonts w:ascii="Calibri" w:hAnsi="Calibri" w:cs="Calibri"/>
        </w:rPr>
        <w:t>PSG</w:t>
      </w:r>
      <w:r w:rsidRPr="00D854DB">
        <w:rPr>
          <w:rFonts w:ascii="Calibri" w:hAnsi="Calibri" w:cs="Calibri"/>
        </w:rPr>
        <w:t>.</w:t>
      </w:r>
      <w:r>
        <w:rPr>
          <w:rFonts w:ascii="Calibri" w:hAnsi="Calibri" w:cs="Calibri"/>
        </w:rPr>
        <w:t xml:space="preserve"> </w:t>
      </w:r>
      <w:r w:rsidRPr="00D854DB">
        <w:rPr>
          <w:rFonts w:ascii="Calibri" w:hAnsi="Calibri" w:cs="Calibri"/>
        </w:rPr>
        <w:t xml:space="preserve">The </w:t>
      </w:r>
      <w:r>
        <w:rPr>
          <w:rFonts w:ascii="Calibri" w:hAnsi="Calibri" w:cs="Calibri"/>
        </w:rPr>
        <w:t>MC</w:t>
      </w:r>
      <w:r w:rsidRPr="00D854DB">
        <w:rPr>
          <w:rFonts w:ascii="Calibri" w:hAnsi="Calibri" w:cs="Calibri"/>
        </w:rPr>
        <w:t xml:space="preserve"> will also provide annual plans to the </w:t>
      </w:r>
      <w:r>
        <w:rPr>
          <w:rFonts w:ascii="Calibri" w:hAnsi="Calibri" w:cs="Calibri"/>
        </w:rPr>
        <w:t>PSG</w:t>
      </w:r>
      <w:r w:rsidRPr="00D854DB">
        <w:rPr>
          <w:rFonts w:ascii="Calibri" w:hAnsi="Calibri" w:cs="Calibri"/>
        </w:rPr>
        <w:t xml:space="preserve"> for approval, based on annual reviews against </w:t>
      </w:r>
      <w:r>
        <w:rPr>
          <w:rFonts w:ascii="Calibri" w:hAnsi="Calibri" w:cs="Calibri"/>
        </w:rPr>
        <w:t>an</w:t>
      </w:r>
      <w:r w:rsidRPr="00D854DB">
        <w:rPr>
          <w:rFonts w:ascii="Calibri" w:hAnsi="Calibri" w:cs="Calibri"/>
        </w:rPr>
        <w:t xml:space="preserve"> </w:t>
      </w:r>
      <w:r>
        <w:rPr>
          <w:rFonts w:ascii="Calibri" w:hAnsi="Calibri" w:cs="Calibri"/>
        </w:rPr>
        <w:t xml:space="preserve">agreed </w:t>
      </w:r>
      <w:r w:rsidRPr="00D854DB">
        <w:rPr>
          <w:rFonts w:ascii="Calibri" w:hAnsi="Calibri" w:cs="Calibri"/>
        </w:rPr>
        <w:t>M</w:t>
      </w:r>
      <w:r>
        <w:rPr>
          <w:rFonts w:ascii="Calibri" w:hAnsi="Calibri" w:cs="Calibri"/>
        </w:rPr>
        <w:t xml:space="preserve">onitoring, </w:t>
      </w:r>
      <w:r w:rsidRPr="00D854DB">
        <w:rPr>
          <w:rFonts w:ascii="Calibri" w:hAnsi="Calibri" w:cs="Calibri"/>
        </w:rPr>
        <w:t>E</w:t>
      </w:r>
      <w:r>
        <w:rPr>
          <w:rFonts w:ascii="Calibri" w:hAnsi="Calibri" w:cs="Calibri"/>
        </w:rPr>
        <w:t>valuation and Learning Framework (ME</w:t>
      </w:r>
      <w:r w:rsidRPr="00D854DB">
        <w:rPr>
          <w:rFonts w:ascii="Calibri" w:hAnsi="Calibri" w:cs="Calibri"/>
        </w:rPr>
        <w:t>LF</w:t>
      </w:r>
      <w:r>
        <w:rPr>
          <w:rFonts w:ascii="Calibri" w:hAnsi="Calibri" w:cs="Calibri"/>
        </w:rPr>
        <w:t>)</w:t>
      </w:r>
      <w:r w:rsidR="00206D9E">
        <w:rPr>
          <w:rFonts w:ascii="Calibri" w:hAnsi="Calibri" w:cs="Calibri"/>
        </w:rPr>
        <w:t>. Each</w:t>
      </w:r>
      <w:r w:rsidRPr="00D854DB">
        <w:rPr>
          <w:rFonts w:ascii="Calibri" w:hAnsi="Calibri" w:cs="Calibri"/>
        </w:rPr>
        <w:t xml:space="preserve"> Annual Plan </w:t>
      </w:r>
      <w:r w:rsidR="00206D9E">
        <w:rPr>
          <w:rFonts w:ascii="Calibri" w:hAnsi="Calibri" w:cs="Calibri"/>
        </w:rPr>
        <w:t xml:space="preserve">will </w:t>
      </w:r>
      <w:r w:rsidRPr="00D854DB">
        <w:rPr>
          <w:rFonts w:ascii="Calibri" w:hAnsi="Calibri" w:cs="Calibri"/>
        </w:rPr>
        <w:t xml:space="preserve">provide a fully-costed </w:t>
      </w:r>
      <w:r w:rsidR="00B9639A">
        <w:rPr>
          <w:rFonts w:ascii="Calibri" w:hAnsi="Calibri" w:cs="Calibri"/>
        </w:rPr>
        <w:t>program of activities for the Project</w:t>
      </w:r>
      <w:r>
        <w:rPr>
          <w:rFonts w:ascii="Calibri" w:hAnsi="Calibri" w:cs="Calibri"/>
        </w:rPr>
        <w:t>’s</w:t>
      </w:r>
      <w:r w:rsidRPr="00D854DB">
        <w:rPr>
          <w:rFonts w:ascii="Calibri" w:hAnsi="Calibri" w:cs="Calibri"/>
        </w:rPr>
        <w:t xml:space="preserve"> coming financial year. Each Annual Plan will be integrated into the MHMS’s </w:t>
      </w:r>
      <w:r>
        <w:rPr>
          <w:rFonts w:ascii="Calibri" w:hAnsi="Calibri" w:cs="Calibri"/>
        </w:rPr>
        <w:t>AOP</w:t>
      </w:r>
      <w:r w:rsidRPr="00D854DB">
        <w:rPr>
          <w:rFonts w:ascii="Calibri" w:hAnsi="Calibri" w:cs="Calibri"/>
        </w:rPr>
        <w:t xml:space="preserve"> and budget with assistance from the </w:t>
      </w:r>
      <w:r>
        <w:rPr>
          <w:rFonts w:ascii="Calibri" w:hAnsi="Calibri" w:cs="Calibri"/>
        </w:rPr>
        <w:t xml:space="preserve">LTTA </w:t>
      </w:r>
      <w:r w:rsidRPr="00D854DB">
        <w:rPr>
          <w:rFonts w:ascii="Calibri" w:hAnsi="Calibri" w:cs="Calibri"/>
        </w:rPr>
        <w:t>Health Planning and Systems Adviser.</w:t>
      </w:r>
      <w:r>
        <w:rPr>
          <w:rFonts w:ascii="Calibri" w:hAnsi="Calibri" w:cs="Calibri"/>
        </w:rPr>
        <w:t xml:space="preserve">  The MC will be required to present a MELF to the PSG for approval.</w:t>
      </w:r>
    </w:p>
    <w:p w14:paraId="3927C067" w14:textId="77777777" w:rsidR="00211156" w:rsidRPr="00001064" w:rsidRDefault="00211156" w:rsidP="00001064">
      <w:pPr>
        <w:spacing w:before="120" w:after="60" w:line="260" w:lineRule="atLeast"/>
        <w:outlineLvl w:val="0"/>
        <w:rPr>
          <w:rFonts w:ascii="Calibri" w:hAnsi="Calibri" w:cs="Calibri"/>
          <w:b/>
        </w:rPr>
      </w:pPr>
      <w:r w:rsidRPr="00001064">
        <w:rPr>
          <w:rFonts w:ascii="Calibri" w:hAnsi="Calibri" w:cs="Calibri"/>
          <w:b/>
        </w:rPr>
        <w:t>Implementation Plan</w:t>
      </w:r>
    </w:p>
    <w:p w14:paraId="450D0775" w14:textId="21591535" w:rsidR="00211156" w:rsidRPr="00D854DB" w:rsidRDefault="00211156" w:rsidP="00001064">
      <w:pPr>
        <w:pStyle w:val="ListBullet"/>
        <w:spacing w:before="120" w:after="60" w:line="260" w:lineRule="atLeast"/>
        <w:rPr>
          <w:rFonts w:ascii="Calibri" w:hAnsi="Calibri" w:cs="Calibri"/>
          <w:color w:val="000000" w:themeColor="text1"/>
          <w:sz w:val="22"/>
          <w:szCs w:val="22"/>
          <w:lang w:eastAsia="en-US"/>
        </w:rPr>
      </w:pPr>
      <w:r w:rsidRPr="00D854DB">
        <w:rPr>
          <w:rFonts w:ascii="Calibri" w:hAnsi="Calibri" w:cs="Calibri"/>
          <w:color w:val="000000" w:themeColor="text1"/>
          <w:sz w:val="22"/>
          <w:szCs w:val="22"/>
          <w:lang w:eastAsia="en-US"/>
        </w:rPr>
        <w:t xml:space="preserve">It is proposed that tenderers as part of their proposal provide </w:t>
      </w:r>
      <w:r>
        <w:rPr>
          <w:rFonts w:ascii="Calibri" w:hAnsi="Calibri" w:cs="Calibri"/>
          <w:color w:val="000000" w:themeColor="text1"/>
          <w:sz w:val="22"/>
          <w:szCs w:val="22"/>
          <w:lang w:eastAsia="en-US"/>
        </w:rPr>
        <w:t>a detailed</w:t>
      </w:r>
      <w:r w:rsidRPr="00D854DB">
        <w:rPr>
          <w:rFonts w:ascii="Calibri" w:hAnsi="Calibri" w:cs="Calibri"/>
          <w:color w:val="000000" w:themeColor="text1"/>
          <w:sz w:val="22"/>
          <w:szCs w:val="22"/>
          <w:lang w:eastAsia="en-US"/>
        </w:rPr>
        <w:t xml:space="preserve"> </w:t>
      </w:r>
      <w:r>
        <w:rPr>
          <w:rFonts w:ascii="Calibri" w:hAnsi="Calibri" w:cs="Calibri"/>
          <w:color w:val="000000" w:themeColor="text1"/>
          <w:sz w:val="22"/>
          <w:szCs w:val="22"/>
          <w:lang w:eastAsia="en-US"/>
        </w:rPr>
        <w:t>I</w:t>
      </w:r>
      <w:r w:rsidRPr="00D854DB">
        <w:rPr>
          <w:rFonts w:ascii="Calibri" w:hAnsi="Calibri" w:cs="Calibri"/>
          <w:color w:val="000000" w:themeColor="text1"/>
          <w:sz w:val="22"/>
          <w:szCs w:val="22"/>
          <w:lang w:eastAsia="en-US"/>
        </w:rPr>
        <w:t xml:space="preserve">mplementation </w:t>
      </w:r>
      <w:r>
        <w:rPr>
          <w:rFonts w:ascii="Calibri" w:hAnsi="Calibri" w:cs="Calibri"/>
          <w:color w:val="000000" w:themeColor="text1"/>
          <w:sz w:val="22"/>
          <w:szCs w:val="22"/>
          <w:lang w:eastAsia="en-US"/>
        </w:rPr>
        <w:t>P</w:t>
      </w:r>
      <w:r w:rsidRPr="00D854DB">
        <w:rPr>
          <w:rFonts w:ascii="Calibri" w:hAnsi="Calibri" w:cs="Calibri"/>
          <w:color w:val="000000" w:themeColor="text1"/>
          <w:sz w:val="22"/>
          <w:szCs w:val="22"/>
          <w:lang w:eastAsia="en-US"/>
        </w:rPr>
        <w:t xml:space="preserve">lan (Gantt chart and narrative) for the first </w:t>
      </w:r>
      <w:r>
        <w:rPr>
          <w:rFonts w:ascii="Calibri" w:hAnsi="Calibri" w:cs="Calibri"/>
          <w:color w:val="000000" w:themeColor="text1"/>
          <w:sz w:val="22"/>
          <w:szCs w:val="22"/>
          <w:lang w:eastAsia="en-US"/>
        </w:rPr>
        <w:t>six</w:t>
      </w:r>
      <w:r w:rsidRPr="00D854DB">
        <w:rPr>
          <w:rFonts w:ascii="Calibri" w:hAnsi="Calibri" w:cs="Calibri"/>
          <w:color w:val="000000" w:themeColor="text1"/>
          <w:sz w:val="22"/>
          <w:szCs w:val="22"/>
          <w:lang w:eastAsia="en-US"/>
        </w:rPr>
        <w:t xml:space="preserve"> months of implementation of the </w:t>
      </w:r>
      <w:r w:rsidR="00B9639A">
        <w:rPr>
          <w:rFonts w:ascii="Calibri" w:hAnsi="Calibri" w:cs="Calibri"/>
          <w:color w:val="000000" w:themeColor="text1"/>
          <w:sz w:val="22"/>
          <w:szCs w:val="22"/>
          <w:lang w:eastAsia="en-US"/>
        </w:rPr>
        <w:t>Project</w:t>
      </w:r>
      <w:r w:rsidRPr="00D854DB">
        <w:rPr>
          <w:rFonts w:ascii="Calibri" w:hAnsi="Calibri" w:cs="Calibri"/>
          <w:color w:val="000000" w:themeColor="text1"/>
          <w:sz w:val="22"/>
          <w:szCs w:val="22"/>
          <w:lang w:eastAsia="en-US"/>
        </w:rPr>
        <w:t xml:space="preserve">. The </w:t>
      </w:r>
      <w:r>
        <w:rPr>
          <w:rFonts w:ascii="Calibri" w:hAnsi="Calibri" w:cs="Calibri"/>
          <w:color w:val="000000" w:themeColor="text1"/>
          <w:sz w:val="22"/>
          <w:szCs w:val="22"/>
          <w:lang w:eastAsia="en-US"/>
        </w:rPr>
        <w:t>I</w:t>
      </w:r>
      <w:r w:rsidRPr="00D854DB">
        <w:rPr>
          <w:rFonts w:ascii="Calibri" w:hAnsi="Calibri" w:cs="Calibri"/>
          <w:color w:val="000000" w:themeColor="text1"/>
          <w:sz w:val="22"/>
          <w:szCs w:val="22"/>
          <w:lang w:eastAsia="en-US"/>
        </w:rPr>
        <w:t xml:space="preserve">mplementation </w:t>
      </w:r>
      <w:r>
        <w:rPr>
          <w:rFonts w:ascii="Calibri" w:hAnsi="Calibri" w:cs="Calibri"/>
          <w:color w:val="000000" w:themeColor="text1"/>
          <w:sz w:val="22"/>
          <w:szCs w:val="22"/>
          <w:lang w:eastAsia="en-US"/>
        </w:rPr>
        <w:t>P</w:t>
      </w:r>
      <w:r w:rsidRPr="00D854DB">
        <w:rPr>
          <w:rFonts w:ascii="Calibri" w:hAnsi="Calibri" w:cs="Calibri"/>
          <w:color w:val="000000" w:themeColor="text1"/>
          <w:sz w:val="22"/>
          <w:szCs w:val="22"/>
          <w:lang w:eastAsia="en-US"/>
        </w:rPr>
        <w:t>lan would indicate the tenderer</w:t>
      </w:r>
      <w:r w:rsidR="00206D9E">
        <w:rPr>
          <w:rFonts w:ascii="Calibri" w:hAnsi="Calibri" w:cs="Calibri"/>
          <w:color w:val="000000" w:themeColor="text1"/>
          <w:sz w:val="22"/>
          <w:szCs w:val="22"/>
          <w:lang w:eastAsia="en-US"/>
        </w:rPr>
        <w:t>’</w:t>
      </w:r>
      <w:r w:rsidRPr="00D854DB">
        <w:rPr>
          <w:rFonts w:ascii="Calibri" w:hAnsi="Calibri" w:cs="Calibri"/>
          <w:color w:val="000000" w:themeColor="text1"/>
          <w:sz w:val="22"/>
          <w:szCs w:val="22"/>
          <w:lang w:eastAsia="en-US"/>
        </w:rPr>
        <w:t xml:space="preserve">s priority activities for the initial </w:t>
      </w:r>
      <w:r>
        <w:rPr>
          <w:rFonts w:ascii="Calibri" w:hAnsi="Calibri" w:cs="Calibri"/>
          <w:color w:val="000000" w:themeColor="text1"/>
          <w:sz w:val="22"/>
          <w:szCs w:val="22"/>
          <w:lang w:eastAsia="en-US"/>
        </w:rPr>
        <w:t>six</w:t>
      </w:r>
      <w:r w:rsidRPr="00D854DB">
        <w:rPr>
          <w:rFonts w:ascii="Calibri" w:hAnsi="Calibri" w:cs="Calibri"/>
          <w:color w:val="000000" w:themeColor="text1"/>
          <w:sz w:val="22"/>
          <w:szCs w:val="22"/>
          <w:lang w:eastAsia="en-US"/>
        </w:rPr>
        <w:t xml:space="preserve"> months of implementation. The successful tenderer would be required to elaborate the </w:t>
      </w:r>
      <w:r>
        <w:rPr>
          <w:rFonts w:ascii="Calibri" w:hAnsi="Calibri" w:cs="Calibri"/>
          <w:color w:val="000000" w:themeColor="text1"/>
          <w:sz w:val="22"/>
          <w:szCs w:val="22"/>
          <w:lang w:eastAsia="en-US"/>
        </w:rPr>
        <w:t>I</w:t>
      </w:r>
      <w:r w:rsidRPr="00D854DB">
        <w:rPr>
          <w:rFonts w:ascii="Calibri" w:hAnsi="Calibri" w:cs="Calibri"/>
          <w:color w:val="000000" w:themeColor="text1"/>
          <w:sz w:val="22"/>
          <w:szCs w:val="22"/>
          <w:lang w:eastAsia="en-US"/>
        </w:rPr>
        <w:t xml:space="preserve">mplementation </w:t>
      </w:r>
      <w:r>
        <w:rPr>
          <w:rFonts w:ascii="Calibri" w:hAnsi="Calibri" w:cs="Calibri"/>
          <w:color w:val="000000" w:themeColor="text1"/>
          <w:sz w:val="22"/>
          <w:szCs w:val="22"/>
          <w:lang w:eastAsia="en-US"/>
        </w:rPr>
        <w:t>P</w:t>
      </w:r>
      <w:r w:rsidRPr="00D854DB">
        <w:rPr>
          <w:rFonts w:ascii="Calibri" w:hAnsi="Calibri" w:cs="Calibri"/>
          <w:color w:val="000000" w:themeColor="text1"/>
          <w:sz w:val="22"/>
          <w:szCs w:val="22"/>
          <w:lang w:eastAsia="en-US"/>
        </w:rPr>
        <w:t>lan and submit</w:t>
      </w:r>
      <w:r>
        <w:rPr>
          <w:rFonts w:ascii="Calibri" w:hAnsi="Calibri" w:cs="Calibri"/>
          <w:color w:val="000000" w:themeColor="text1"/>
          <w:sz w:val="22"/>
          <w:szCs w:val="22"/>
          <w:lang w:eastAsia="en-US"/>
        </w:rPr>
        <w:t xml:space="preserve"> it </w:t>
      </w:r>
      <w:r w:rsidRPr="00D854DB">
        <w:rPr>
          <w:rFonts w:ascii="Calibri" w:hAnsi="Calibri" w:cs="Calibri"/>
          <w:color w:val="000000" w:themeColor="text1"/>
          <w:sz w:val="22"/>
          <w:szCs w:val="22"/>
          <w:lang w:eastAsia="en-US"/>
        </w:rPr>
        <w:t xml:space="preserve">to DFAT and the </w:t>
      </w:r>
      <w:r>
        <w:rPr>
          <w:rFonts w:ascii="Calibri" w:hAnsi="Calibri" w:cs="Calibri"/>
          <w:color w:val="000000" w:themeColor="text1"/>
          <w:sz w:val="22"/>
          <w:szCs w:val="22"/>
          <w:lang w:eastAsia="en-US"/>
        </w:rPr>
        <w:t>PSG</w:t>
      </w:r>
      <w:r w:rsidRPr="00D854DB">
        <w:rPr>
          <w:rFonts w:ascii="Calibri" w:hAnsi="Calibri" w:cs="Calibri"/>
          <w:color w:val="000000" w:themeColor="text1"/>
          <w:sz w:val="22"/>
          <w:szCs w:val="22"/>
          <w:lang w:eastAsia="en-US"/>
        </w:rPr>
        <w:t xml:space="preserve">. The Implementation Plan would serve as an interim work plan until the </w:t>
      </w:r>
      <w:r>
        <w:rPr>
          <w:rFonts w:ascii="Calibri" w:hAnsi="Calibri" w:cs="Calibri"/>
          <w:color w:val="000000" w:themeColor="text1"/>
          <w:sz w:val="22"/>
          <w:szCs w:val="22"/>
          <w:lang w:eastAsia="en-US"/>
        </w:rPr>
        <w:t xml:space="preserve">(draft) </w:t>
      </w:r>
      <w:r w:rsidRPr="00D854DB">
        <w:rPr>
          <w:rFonts w:ascii="Calibri" w:hAnsi="Calibri" w:cs="Calibri"/>
          <w:color w:val="000000" w:themeColor="text1"/>
          <w:sz w:val="22"/>
          <w:szCs w:val="22"/>
          <w:lang w:eastAsia="en-US"/>
        </w:rPr>
        <w:t xml:space="preserve">Annual Plan for 2019-20 was developed. </w:t>
      </w:r>
    </w:p>
    <w:p w14:paraId="1FE3FDC1" w14:textId="644758A5" w:rsidR="00211156" w:rsidRDefault="00211156" w:rsidP="00001064">
      <w:pPr>
        <w:spacing w:before="120" w:after="60" w:line="260" w:lineRule="atLeast"/>
        <w:rPr>
          <w:rFonts w:ascii="Calibri" w:eastAsia="Times New Roman" w:hAnsi="Calibri" w:cs="Calibri"/>
          <w:lang w:eastAsia="en-AU"/>
        </w:rPr>
      </w:pPr>
      <w:r w:rsidRPr="000B0D71">
        <w:rPr>
          <w:rFonts w:ascii="Calibri" w:eastAsia="Times New Roman" w:hAnsi="Calibri" w:cs="Calibri"/>
          <w:lang w:eastAsia="en-AU"/>
        </w:rPr>
        <w:t xml:space="preserve">The MC will be required to develop a Gender Action Plan. </w:t>
      </w:r>
      <w:r w:rsidRPr="000B0D71">
        <w:rPr>
          <w:rFonts w:ascii="Calibri" w:eastAsia="Times New Roman" w:hAnsi="Calibri" w:cs="Calibri"/>
          <w:bCs/>
          <w:lang w:eastAsia="en-AU"/>
        </w:rPr>
        <w:t xml:space="preserve">This will be informed by a gender analysis building on the analysis in </w:t>
      </w:r>
      <w:r w:rsidR="00481CAD">
        <w:rPr>
          <w:rFonts w:ascii="Calibri" w:eastAsia="Times New Roman" w:hAnsi="Calibri" w:cs="Calibri"/>
          <w:bCs/>
          <w:lang w:eastAsia="en-AU"/>
        </w:rPr>
        <w:t>the Project</w:t>
      </w:r>
      <w:r>
        <w:rPr>
          <w:rFonts w:ascii="Calibri" w:eastAsia="Times New Roman" w:hAnsi="Calibri" w:cs="Calibri"/>
          <w:bCs/>
          <w:lang w:eastAsia="en-AU"/>
        </w:rPr>
        <w:t xml:space="preserve"> document</w:t>
      </w:r>
      <w:r w:rsidRPr="000B0D71">
        <w:rPr>
          <w:rFonts w:ascii="Calibri" w:eastAsia="Times New Roman" w:hAnsi="Calibri" w:cs="Calibri"/>
          <w:bCs/>
          <w:lang w:eastAsia="en-AU"/>
        </w:rPr>
        <w:t xml:space="preserve">. The gender analysis will consider the key challenges, opportunities and the gender equality context in Nauru relevant to </w:t>
      </w:r>
      <w:r w:rsidR="00B9639A">
        <w:rPr>
          <w:rFonts w:ascii="Calibri" w:eastAsia="Times New Roman" w:hAnsi="Calibri" w:cs="Calibri"/>
          <w:bCs/>
          <w:lang w:eastAsia="en-AU"/>
        </w:rPr>
        <w:t>Project</w:t>
      </w:r>
      <w:r w:rsidRPr="000B0D71">
        <w:rPr>
          <w:rFonts w:ascii="Calibri" w:eastAsia="Times New Roman" w:hAnsi="Calibri" w:cs="Calibri"/>
          <w:bCs/>
          <w:lang w:eastAsia="en-AU"/>
        </w:rPr>
        <w:t xml:space="preserve"> implementation. This will include </w:t>
      </w:r>
      <w:r w:rsidRPr="000B0D71">
        <w:rPr>
          <w:rFonts w:ascii="Calibri" w:eastAsia="Times New Roman" w:hAnsi="Calibri" w:cs="Calibri"/>
          <w:lang w:eastAsia="en-AU"/>
        </w:rPr>
        <w:t>highlighting the key enablers and barriers to gender equality, women's participation and access to health services</w:t>
      </w:r>
      <w:r>
        <w:rPr>
          <w:rFonts w:ascii="Calibri" w:eastAsia="Times New Roman" w:hAnsi="Calibri" w:cs="Calibri"/>
          <w:lang w:eastAsia="en-AU"/>
        </w:rPr>
        <w:t xml:space="preserve">. </w:t>
      </w:r>
    </w:p>
    <w:p w14:paraId="088A9E52" w14:textId="77777777" w:rsidR="009D5FFB" w:rsidRPr="00001064" w:rsidRDefault="009D5FFB" w:rsidP="00001064">
      <w:pPr>
        <w:spacing w:before="120" w:after="60" w:line="260" w:lineRule="atLeast"/>
        <w:rPr>
          <w:rFonts w:ascii="Calibri" w:eastAsia="Times New Roman" w:hAnsi="Calibri" w:cs="Calibri"/>
          <w:b/>
          <w:sz w:val="24"/>
          <w:szCs w:val="24"/>
          <w:lang w:eastAsia="en-AU"/>
        </w:rPr>
      </w:pPr>
      <w:r w:rsidRPr="00001064">
        <w:rPr>
          <w:rFonts w:ascii="Calibri" w:eastAsia="Times New Roman" w:hAnsi="Calibri" w:cs="Calibri"/>
          <w:b/>
          <w:sz w:val="24"/>
          <w:szCs w:val="24"/>
          <w:lang w:eastAsia="en-AU"/>
        </w:rPr>
        <w:t xml:space="preserve">Risks </w:t>
      </w:r>
    </w:p>
    <w:p w14:paraId="48E87506" w14:textId="75DA75D2" w:rsidR="009D5FFB" w:rsidRPr="00C436D4" w:rsidRDefault="009617C0" w:rsidP="00001064">
      <w:pPr>
        <w:pStyle w:val="ListBullet"/>
        <w:spacing w:before="120" w:after="60" w:line="260" w:lineRule="atLeast"/>
        <w:rPr>
          <w:rFonts w:ascii="Calibri" w:hAnsi="Calibri" w:cs="Calibri"/>
          <w:color w:val="000000" w:themeColor="text1"/>
          <w:sz w:val="22"/>
          <w:szCs w:val="22"/>
        </w:rPr>
      </w:pPr>
      <w:r>
        <w:rPr>
          <w:rFonts w:ascii="Calibri" w:hAnsi="Calibri" w:cs="Calibri"/>
          <w:color w:val="000000" w:themeColor="text1"/>
          <w:sz w:val="22"/>
          <w:szCs w:val="22"/>
        </w:rPr>
        <w:t>T</w:t>
      </w:r>
      <w:r w:rsidR="009D5FFB">
        <w:rPr>
          <w:rFonts w:ascii="Calibri" w:hAnsi="Calibri" w:cs="Calibri"/>
          <w:color w:val="000000" w:themeColor="text1"/>
          <w:sz w:val="22"/>
          <w:szCs w:val="22"/>
        </w:rPr>
        <w:t xml:space="preserve">he </w:t>
      </w:r>
      <w:r>
        <w:rPr>
          <w:rFonts w:ascii="Calibri" w:hAnsi="Calibri" w:cs="Calibri"/>
          <w:color w:val="000000" w:themeColor="text1"/>
          <w:sz w:val="22"/>
          <w:szCs w:val="22"/>
        </w:rPr>
        <w:t xml:space="preserve">overall </w:t>
      </w:r>
      <w:r w:rsidR="009D5FFB">
        <w:rPr>
          <w:rFonts w:ascii="Calibri" w:hAnsi="Calibri" w:cs="Calibri"/>
          <w:color w:val="000000" w:themeColor="text1"/>
          <w:sz w:val="22"/>
          <w:szCs w:val="22"/>
        </w:rPr>
        <w:t>project risk is</w:t>
      </w:r>
      <w:r w:rsidR="009D5FFB" w:rsidRPr="00C436D4">
        <w:rPr>
          <w:rFonts w:ascii="Calibri" w:hAnsi="Calibri" w:cs="Calibri"/>
          <w:color w:val="000000" w:themeColor="text1"/>
          <w:sz w:val="22"/>
          <w:szCs w:val="22"/>
        </w:rPr>
        <w:t xml:space="preserve"> “M</w:t>
      </w:r>
      <w:r w:rsidR="009D5FFB">
        <w:rPr>
          <w:rFonts w:ascii="Calibri" w:hAnsi="Calibri" w:cs="Calibri"/>
          <w:color w:val="000000" w:themeColor="text1"/>
          <w:sz w:val="22"/>
          <w:szCs w:val="22"/>
        </w:rPr>
        <w:t>edium</w:t>
      </w:r>
      <w:r w:rsidR="009D5FFB" w:rsidRPr="00C436D4">
        <w:rPr>
          <w:rFonts w:ascii="Calibri" w:hAnsi="Calibri" w:cs="Calibri"/>
          <w:color w:val="000000" w:themeColor="text1"/>
          <w:sz w:val="22"/>
          <w:szCs w:val="22"/>
        </w:rPr>
        <w:t>”. The m</w:t>
      </w:r>
      <w:r w:rsidR="00206D9E">
        <w:rPr>
          <w:rFonts w:ascii="Calibri" w:hAnsi="Calibri" w:cs="Calibri"/>
          <w:color w:val="000000" w:themeColor="text1"/>
          <w:sz w:val="22"/>
          <w:szCs w:val="22"/>
        </w:rPr>
        <w:t>ajority of the residual risks are rated as</w:t>
      </w:r>
      <w:r w:rsidR="009D5FFB" w:rsidRPr="00C436D4">
        <w:rPr>
          <w:rFonts w:ascii="Calibri" w:hAnsi="Calibri" w:cs="Calibri"/>
          <w:color w:val="000000" w:themeColor="text1"/>
          <w:sz w:val="22"/>
          <w:szCs w:val="22"/>
        </w:rPr>
        <w:t xml:space="preserve"> low or </w:t>
      </w:r>
      <w:r w:rsidR="009D5FFB">
        <w:rPr>
          <w:rFonts w:ascii="Calibri" w:hAnsi="Calibri" w:cs="Calibri"/>
          <w:color w:val="000000" w:themeColor="text1"/>
          <w:sz w:val="22"/>
          <w:szCs w:val="22"/>
        </w:rPr>
        <w:t>medium</w:t>
      </w:r>
      <w:r w:rsidR="009D5FFB" w:rsidRPr="00C436D4">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following appropriate mitigation measures.  </w:t>
      </w:r>
      <w:r w:rsidR="009D5FFB">
        <w:rPr>
          <w:rFonts w:ascii="Calibri" w:hAnsi="Calibri" w:cs="Calibri"/>
          <w:color w:val="000000" w:themeColor="text1"/>
          <w:sz w:val="22"/>
          <w:szCs w:val="22"/>
        </w:rPr>
        <w:t>The</w:t>
      </w:r>
      <w:r>
        <w:rPr>
          <w:rFonts w:ascii="Calibri" w:hAnsi="Calibri" w:cs="Calibri"/>
          <w:color w:val="000000" w:themeColor="text1"/>
          <w:sz w:val="22"/>
          <w:szCs w:val="22"/>
        </w:rPr>
        <w:t>re are</w:t>
      </w:r>
      <w:r w:rsidR="009D5FFB">
        <w:rPr>
          <w:rFonts w:ascii="Calibri" w:hAnsi="Calibri" w:cs="Calibri"/>
          <w:color w:val="000000" w:themeColor="text1"/>
          <w:sz w:val="22"/>
          <w:szCs w:val="22"/>
        </w:rPr>
        <w:t xml:space="preserve"> two residual risks that remain high</w:t>
      </w:r>
      <w:r>
        <w:rPr>
          <w:rFonts w:ascii="Calibri" w:hAnsi="Calibri" w:cs="Calibri"/>
          <w:color w:val="000000" w:themeColor="text1"/>
          <w:sz w:val="22"/>
          <w:szCs w:val="22"/>
        </w:rPr>
        <w:t xml:space="preserve">: </w:t>
      </w:r>
      <w:r w:rsidR="009D5FFB">
        <w:rPr>
          <w:rFonts w:ascii="Calibri" w:hAnsi="Calibri" w:cs="Calibri"/>
          <w:color w:val="000000" w:themeColor="text1"/>
          <w:sz w:val="22"/>
          <w:szCs w:val="22"/>
        </w:rPr>
        <w:t xml:space="preserve">turnover of MHMS staff and a related risk on MHMS project counterparts. </w:t>
      </w:r>
      <w:r w:rsidR="009D5FFB" w:rsidRPr="00C436D4">
        <w:rPr>
          <w:rFonts w:ascii="Calibri" w:hAnsi="Calibri" w:cs="Calibri"/>
          <w:color w:val="000000" w:themeColor="text1"/>
          <w:sz w:val="22"/>
          <w:szCs w:val="22"/>
        </w:rPr>
        <w:t xml:space="preserve"> The underlying reasons for the high staff turnover are considered to be the “pull” factor of alternative (better paid) employment and “push” factors related to MHMS management. The project seeks to mitigate the “push” factors by improving the internal management of MHMS through a number of measure</w:t>
      </w:r>
      <w:r w:rsidR="009D5FFB">
        <w:rPr>
          <w:rFonts w:ascii="Calibri" w:hAnsi="Calibri" w:cs="Calibri"/>
          <w:color w:val="000000" w:themeColor="text1"/>
          <w:sz w:val="22"/>
          <w:szCs w:val="22"/>
        </w:rPr>
        <w:t>s</w:t>
      </w:r>
      <w:r w:rsidR="00206D9E">
        <w:rPr>
          <w:rFonts w:ascii="Calibri" w:hAnsi="Calibri" w:cs="Calibri"/>
          <w:color w:val="000000" w:themeColor="text1"/>
          <w:sz w:val="22"/>
          <w:szCs w:val="22"/>
        </w:rPr>
        <w:t>,</w:t>
      </w:r>
      <w:r w:rsidR="009D5FFB" w:rsidRPr="00C436D4">
        <w:rPr>
          <w:rFonts w:ascii="Calibri" w:hAnsi="Calibri" w:cs="Calibri"/>
          <w:color w:val="000000" w:themeColor="text1"/>
          <w:sz w:val="22"/>
          <w:szCs w:val="22"/>
        </w:rPr>
        <w:t xml:space="preserve"> including improved operational effectiveness, accountability and performance.</w:t>
      </w:r>
    </w:p>
    <w:p w14:paraId="18DE3ABA" w14:textId="77777777" w:rsidR="009D5FFB" w:rsidRPr="00001064" w:rsidRDefault="009D5FFB" w:rsidP="00001064">
      <w:pPr>
        <w:pStyle w:val="BodyText"/>
        <w:spacing w:before="120" w:after="60" w:line="260" w:lineRule="atLeast"/>
        <w:outlineLvl w:val="0"/>
        <w:rPr>
          <w:rFonts w:ascii="Calibri" w:hAnsi="Calibri" w:cs="Calibri"/>
          <w:b/>
          <w:sz w:val="24"/>
          <w:szCs w:val="24"/>
        </w:rPr>
      </w:pPr>
      <w:r w:rsidRPr="00001064">
        <w:rPr>
          <w:rFonts w:ascii="Calibri" w:hAnsi="Calibri" w:cs="Calibri"/>
          <w:b/>
          <w:sz w:val="24"/>
          <w:szCs w:val="24"/>
        </w:rPr>
        <w:t>Safeguards</w:t>
      </w:r>
    </w:p>
    <w:p w14:paraId="207FB95B" w14:textId="77777777" w:rsidR="009D5FFB" w:rsidRPr="0073336F" w:rsidRDefault="009D5FFB" w:rsidP="00001064">
      <w:pPr>
        <w:widowControl w:val="0"/>
        <w:spacing w:before="120" w:after="60" w:line="260" w:lineRule="atLeast"/>
        <w:outlineLvl w:val="0"/>
        <w:rPr>
          <w:i/>
        </w:rPr>
      </w:pPr>
      <w:r w:rsidRPr="0073336F">
        <w:rPr>
          <w:i/>
        </w:rPr>
        <w:t>Environmental protection</w:t>
      </w:r>
    </w:p>
    <w:p w14:paraId="5EF68BFB" w14:textId="77777777" w:rsidR="008926D6" w:rsidRPr="00001064" w:rsidRDefault="009D5FFB" w:rsidP="00001064">
      <w:pPr>
        <w:spacing w:before="120" w:after="60" w:line="260" w:lineRule="atLeast"/>
        <w:rPr>
          <w:rFonts w:ascii="Calibri" w:eastAsia="Times New Roman" w:hAnsi="Calibri" w:cs="Times New Roman"/>
          <w:iCs/>
          <w:color w:val="000000"/>
        </w:rPr>
      </w:pPr>
      <w:r>
        <w:rPr>
          <w:rFonts w:ascii="Calibri" w:eastAsia="Times New Roman" w:hAnsi="Calibri" w:cs="Calibri"/>
        </w:rPr>
        <w:t xml:space="preserve">There is a potential environmental risk associated with the proposed small-scale infrastructure for MHMS ‘Wellness Clinics’. The main risk is the potential for asbestos </w:t>
      </w:r>
      <w:r w:rsidR="009617C0">
        <w:rPr>
          <w:rFonts w:ascii="Calibri" w:eastAsia="Times New Roman" w:hAnsi="Calibri" w:cs="Calibri"/>
        </w:rPr>
        <w:t xml:space="preserve">to be identified </w:t>
      </w:r>
      <w:r>
        <w:rPr>
          <w:rFonts w:ascii="Calibri" w:eastAsia="Times New Roman" w:hAnsi="Calibri" w:cs="Calibri"/>
        </w:rPr>
        <w:t xml:space="preserve">in one of the clinics that requires refurbishment/expansion. The MC will be required to undertake an inspection of all clinics (including asbestos testing) and report to DFAT on the outcome. The MC will also be required to develop a </w:t>
      </w:r>
      <w:r w:rsidRPr="00A82BD7">
        <w:rPr>
          <w:rFonts w:ascii="Calibri" w:eastAsia="Times New Roman" w:hAnsi="Calibri" w:cs="Calibri"/>
          <w:u w:val="single"/>
        </w:rPr>
        <w:t>proportional</w:t>
      </w:r>
      <w:r>
        <w:rPr>
          <w:rFonts w:ascii="Calibri" w:eastAsia="Times New Roman" w:hAnsi="Calibri" w:cs="Calibri"/>
        </w:rPr>
        <w:t xml:space="preserve"> </w:t>
      </w:r>
      <w:r w:rsidRPr="00A82BD7">
        <w:rPr>
          <w:rFonts w:ascii="Calibri" w:eastAsia="Times New Roman" w:hAnsi="Calibri" w:cs="Times New Roman"/>
          <w:iCs/>
          <w:color w:val="000000"/>
        </w:rPr>
        <w:t>Environmental, Health and Safety Management Plan</w:t>
      </w:r>
      <w:r>
        <w:rPr>
          <w:rFonts w:ascii="Calibri" w:eastAsia="Times New Roman" w:hAnsi="Calibri" w:cs="Times New Roman"/>
          <w:iCs/>
          <w:color w:val="000000"/>
        </w:rPr>
        <w:t>.</w:t>
      </w:r>
    </w:p>
    <w:p w14:paraId="336517AB" w14:textId="77777777" w:rsidR="009D5FFB" w:rsidRPr="0073336F" w:rsidRDefault="009D5FFB" w:rsidP="00001064">
      <w:pPr>
        <w:widowControl w:val="0"/>
        <w:spacing w:before="120" w:after="60" w:line="260" w:lineRule="atLeast"/>
        <w:outlineLvl w:val="0"/>
        <w:rPr>
          <w:i/>
        </w:rPr>
      </w:pPr>
      <w:r w:rsidRPr="0073336F">
        <w:rPr>
          <w:i/>
        </w:rPr>
        <w:t>Children, vulnerable and disadvantaged groups</w:t>
      </w:r>
    </w:p>
    <w:p w14:paraId="4849BBC9" w14:textId="25BD699F" w:rsidR="009D5FFB" w:rsidRPr="0073336F" w:rsidRDefault="009D5FFB" w:rsidP="00001064">
      <w:pPr>
        <w:tabs>
          <w:tab w:val="left" w:pos="1454"/>
        </w:tabs>
        <w:spacing w:before="120" w:after="60" w:line="260" w:lineRule="atLeast"/>
        <w:rPr>
          <w:rFonts w:ascii="Calibri" w:eastAsia="Times New Roman" w:hAnsi="Calibri" w:cs="Calibri"/>
        </w:rPr>
      </w:pPr>
      <w:r w:rsidRPr="0073336F">
        <w:rPr>
          <w:rFonts w:ascii="Calibri" w:eastAsia="Times New Roman" w:hAnsi="Calibri" w:cs="Calibri"/>
        </w:rPr>
        <w:t xml:space="preserve">To effectively manage risks to children, DFAT requires the commitment, support and co-operation of the implementing partners (contractor/subcontractors, WHO and GoN staff). Two LTTA positions will involve </w:t>
      </w:r>
      <w:r>
        <w:rPr>
          <w:rFonts w:ascii="Calibri" w:eastAsia="Times New Roman" w:hAnsi="Calibri" w:cs="Calibri"/>
        </w:rPr>
        <w:t>contact</w:t>
      </w:r>
      <w:r w:rsidRPr="0073336F">
        <w:rPr>
          <w:rFonts w:ascii="Calibri" w:eastAsia="Times New Roman" w:hAnsi="Calibri" w:cs="Calibri"/>
        </w:rPr>
        <w:t xml:space="preserve"> with children. One of the LTTA po</w:t>
      </w:r>
      <w:r>
        <w:rPr>
          <w:rFonts w:ascii="Calibri" w:eastAsia="Times New Roman" w:hAnsi="Calibri" w:cs="Calibri"/>
        </w:rPr>
        <w:t>sitions (Community Health Advise</w:t>
      </w:r>
      <w:r w:rsidRPr="0073336F">
        <w:rPr>
          <w:rFonts w:ascii="Calibri" w:eastAsia="Times New Roman" w:hAnsi="Calibri" w:cs="Calibri"/>
        </w:rPr>
        <w:t>r) will be engaged by the MC. The MC will be required to develop a Child Protection Policy</w:t>
      </w:r>
      <w:r>
        <w:rPr>
          <w:rFonts w:ascii="Calibri" w:eastAsia="Times New Roman" w:hAnsi="Calibri" w:cs="Calibri"/>
        </w:rPr>
        <w:t xml:space="preserve"> based on an assessment of child protection risks</w:t>
      </w:r>
      <w:r w:rsidRPr="0073336F">
        <w:rPr>
          <w:rFonts w:ascii="Calibri" w:eastAsia="Times New Roman" w:hAnsi="Calibri" w:cs="Calibri"/>
        </w:rPr>
        <w:t>. The policy will</w:t>
      </w:r>
      <w:r w:rsidRPr="00AA356A">
        <w:rPr>
          <w:rFonts w:ascii="Calibri" w:eastAsia="Times New Roman" w:hAnsi="Calibri" w:cs="Calibri"/>
        </w:rPr>
        <w:t xml:space="preserve"> meet the nine minimum standards of DFAT’s Child Protection Policy</w:t>
      </w:r>
      <w:r>
        <w:rPr>
          <w:rFonts w:ascii="Calibri" w:eastAsia="Times New Roman" w:hAnsi="Calibri" w:cs="Calibri"/>
        </w:rPr>
        <w:t xml:space="preserve">.  It will </w:t>
      </w:r>
      <w:r w:rsidRPr="0073336F">
        <w:rPr>
          <w:rFonts w:ascii="Calibri" w:eastAsia="Times New Roman" w:hAnsi="Calibri" w:cs="Calibri"/>
        </w:rPr>
        <w:t>ensure its employees and subcontractors undertake activities in accordance with DFAT policies, including DFAT’s Child Pro</w:t>
      </w:r>
      <w:r w:rsidR="00206D9E">
        <w:rPr>
          <w:rFonts w:ascii="Calibri" w:eastAsia="Times New Roman" w:hAnsi="Calibri" w:cs="Calibri"/>
        </w:rPr>
        <w:t xml:space="preserve">tection Policy, and ensure </w:t>
      </w:r>
      <w:r w:rsidRPr="0073336F">
        <w:rPr>
          <w:rFonts w:ascii="Calibri" w:eastAsia="Times New Roman" w:hAnsi="Calibri" w:cs="Calibri"/>
        </w:rPr>
        <w:t xml:space="preserve">they are aware that they will be held accountable for compliance with the policies. The MC will be responsible for undertaking the necessary staff checks including police checks. </w:t>
      </w:r>
    </w:p>
    <w:p w14:paraId="4FB5DE7E" w14:textId="77777777" w:rsidR="009D5FFB" w:rsidRDefault="009D5FFB" w:rsidP="00001064">
      <w:pPr>
        <w:tabs>
          <w:tab w:val="left" w:pos="1454"/>
        </w:tabs>
        <w:spacing w:before="120" w:after="60" w:line="260" w:lineRule="atLeast"/>
        <w:rPr>
          <w:rFonts w:ascii="Calibri" w:eastAsia="Times New Roman" w:hAnsi="Calibri" w:cs="Calibri"/>
        </w:rPr>
      </w:pPr>
      <w:r w:rsidRPr="0073336F">
        <w:rPr>
          <w:rFonts w:ascii="Calibri" w:eastAsia="Times New Roman" w:hAnsi="Calibri" w:cs="Calibri"/>
        </w:rPr>
        <w:t xml:space="preserve">While the DFAT Child Protection Policy does not cover Government Partners, the GoN enacted child protection legislation in 2016. The legislation puts in place comprehensive measures to protect children from all forms of violence, neglect and exploitation. </w:t>
      </w:r>
    </w:p>
    <w:p w14:paraId="0F2564C3" w14:textId="77777777" w:rsidR="009D5FFB" w:rsidRPr="0073336F" w:rsidRDefault="009D5FFB" w:rsidP="00001064">
      <w:pPr>
        <w:tabs>
          <w:tab w:val="left" w:pos="1454"/>
        </w:tabs>
        <w:spacing w:before="120" w:after="60" w:line="260" w:lineRule="atLeast"/>
        <w:rPr>
          <w:rFonts w:ascii="Calibri" w:eastAsia="Times New Roman" w:hAnsi="Calibri" w:cs="Calibri"/>
        </w:rPr>
      </w:pPr>
      <w:r>
        <w:rPr>
          <w:rFonts w:ascii="Calibri" w:eastAsia="Times New Roman" w:hAnsi="Calibri" w:cs="Calibri"/>
        </w:rPr>
        <w:t>In respect of vulnerable and disadvantaged groups, the MC will also be required to develop a Sexual Exploitation and Abuse (SEA) policy that will align with DFAT’s SEA policy that is expected to be finalised in late 2018. The WHO SEA policy (2017) applies to all WHO staff.</w:t>
      </w:r>
    </w:p>
    <w:p w14:paraId="28975047" w14:textId="77777777" w:rsidR="008926D6" w:rsidRDefault="009D5FFB" w:rsidP="00001064">
      <w:pPr>
        <w:widowControl w:val="0"/>
        <w:spacing w:before="120" w:after="60" w:line="260" w:lineRule="atLeast"/>
        <w:outlineLvl w:val="0"/>
        <w:rPr>
          <w:i/>
        </w:rPr>
      </w:pPr>
      <w:r w:rsidRPr="0073336F">
        <w:rPr>
          <w:rFonts w:ascii="Calibri" w:eastAsia="Times New Roman" w:hAnsi="Calibri" w:cs="Calibri"/>
          <w:i/>
        </w:rPr>
        <w:t xml:space="preserve">LTTA </w:t>
      </w:r>
      <w:r w:rsidRPr="0073336F">
        <w:rPr>
          <w:i/>
        </w:rPr>
        <w:t>Displacement and resettlement</w:t>
      </w:r>
      <w:r w:rsidR="008926D6">
        <w:rPr>
          <w:i/>
        </w:rPr>
        <w:t xml:space="preserve"> </w:t>
      </w:r>
    </w:p>
    <w:p w14:paraId="4FEF798D" w14:textId="1476A368" w:rsidR="009D5FFB" w:rsidRPr="00CB65AB" w:rsidRDefault="009D5FFB" w:rsidP="00001064">
      <w:pPr>
        <w:widowControl w:val="0"/>
        <w:spacing w:before="120" w:after="60" w:line="260" w:lineRule="atLeast"/>
        <w:outlineLvl w:val="0"/>
        <w:rPr>
          <w:rFonts w:ascii="Calibri" w:eastAsia="Times New Roman" w:hAnsi="Calibri" w:cs="Calibri"/>
          <w:color w:val="000000"/>
        </w:rPr>
      </w:pPr>
      <w:r w:rsidRPr="00CB65AB">
        <w:rPr>
          <w:rFonts w:ascii="Calibri" w:eastAsia="Times New Roman" w:hAnsi="Calibri" w:cs="Calibri"/>
          <w:color w:val="000000"/>
        </w:rPr>
        <w:t>No displacement or resettlement issues were anticipated t</w:t>
      </w:r>
      <w:r w:rsidR="00206D9E">
        <w:rPr>
          <w:rFonts w:ascii="Calibri" w:eastAsia="Times New Roman" w:hAnsi="Calibri" w:cs="Calibri"/>
          <w:color w:val="000000"/>
        </w:rPr>
        <w:t>o arise from the NHSSP</w:t>
      </w:r>
      <w:r w:rsidRPr="00CB65AB">
        <w:rPr>
          <w:rFonts w:ascii="Calibri" w:eastAsia="Times New Roman" w:hAnsi="Calibri" w:cs="Calibri"/>
          <w:color w:val="000000"/>
        </w:rPr>
        <w:t>.</w:t>
      </w:r>
    </w:p>
    <w:p w14:paraId="3116F42F" w14:textId="77777777" w:rsidR="008926D6" w:rsidRDefault="009D5FFB" w:rsidP="00001064">
      <w:pPr>
        <w:widowControl w:val="0"/>
        <w:spacing w:before="120" w:after="60" w:line="260" w:lineRule="atLeast"/>
        <w:outlineLvl w:val="0"/>
        <w:rPr>
          <w:i/>
        </w:rPr>
      </w:pPr>
      <w:r w:rsidRPr="0073336F">
        <w:rPr>
          <w:i/>
        </w:rPr>
        <w:t>Indigenous peoples</w:t>
      </w:r>
      <w:r w:rsidR="008926D6">
        <w:rPr>
          <w:i/>
        </w:rPr>
        <w:t xml:space="preserve"> </w:t>
      </w:r>
    </w:p>
    <w:p w14:paraId="58A2805F" w14:textId="1F065C40" w:rsidR="009D5FFB" w:rsidRDefault="009D5FFB" w:rsidP="00001064">
      <w:pPr>
        <w:widowControl w:val="0"/>
        <w:spacing w:before="120" w:after="60" w:line="260" w:lineRule="atLeast"/>
        <w:outlineLvl w:val="0"/>
        <w:rPr>
          <w:i/>
        </w:rPr>
      </w:pPr>
      <w:r w:rsidRPr="00CB65AB">
        <w:rPr>
          <w:rFonts w:ascii="Calibri" w:eastAsia="Times New Roman" w:hAnsi="Calibri" w:cs="Calibri"/>
          <w:color w:val="000000"/>
        </w:rPr>
        <w:t>No indigenous peoples’ issues were anticipated t</w:t>
      </w:r>
      <w:r w:rsidR="00206D9E">
        <w:rPr>
          <w:rFonts w:ascii="Calibri" w:eastAsia="Times New Roman" w:hAnsi="Calibri" w:cs="Calibri"/>
          <w:color w:val="000000"/>
        </w:rPr>
        <w:t>o arise from the NHSSP</w:t>
      </w:r>
      <w:r w:rsidRPr="00CB65AB">
        <w:rPr>
          <w:rFonts w:ascii="Calibri" w:eastAsia="Times New Roman" w:hAnsi="Calibri" w:cs="Calibri"/>
          <w:color w:val="000000"/>
        </w:rPr>
        <w:t>.</w:t>
      </w:r>
    </w:p>
    <w:p w14:paraId="6D23996C" w14:textId="77777777" w:rsidR="008926D6" w:rsidRDefault="009D5FFB" w:rsidP="00001064">
      <w:pPr>
        <w:widowControl w:val="0"/>
        <w:spacing w:before="120" w:after="60" w:line="260" w:lineRule="atLeast"/>
        <w:outlineLvl w:val="0"/>
        <w:rPr>
          <w:i/>
        </w:rPr>
      </w:pPr>
      <w:r w:rsidRPr="0073336F">
        <w:rPr>
          <w:i/>
        </w:rPr>
        <w:t>Health and safety</w:t>
      </w:r>
      <w:r w:rsidR="008926D6">
        <w:rPr>
          <w:i/>
        </w:rPr>
        <w:t xml:space="preserve"> </w:t>
      </w:r>
    </w:p>
    <w:p w14:paraId="09C1A712" w14:textId="76C4F2F6" w:rsidR="00936FC7" w:rsidRPr="008926D6" w:rsidRDefault="009D5FFB" w:rsidP="00001064">
      <w:pPr>
        <w:widowControl w:val="0"/>
        <w:spacing w:before="120" w:after="60" w:line="260" w:lineRule="atLeast"/>
        <w:outlineLvl w:val="0"/>
        <w:rPr>
          <w:i/>
        </w:rPr>
      </w:pPr>
      <w:r w:rsidRPr="00CB65AB">
        <w:rPr>
          <w:rFonts w:ascii="Calibri" w:eastAsia="Times New Roman" w:hAnsi="Calibri" w:cs="Calibri"/>
          <w:color w:val="000000"/>
        </w:rPr>
        <w:t>Whilst the issue of medical waste was not considered by the</w:t>
      </w:r>
      <w:r w:rsidR="00DF13C7">
        <w:rPr>
          <w:rFonts w:ascii="Calibri" w:eastAsia="Times New Roman" w:hAnsi="Calibri" w:cs="Calibri"/>
          <w:color w:val="000000"/>
        </w:rPr>
        <w:t xml:space="preserve"> project</w:t>
      </w:r>
      <w:r w:rsidRPr="00CB65AB">
        <w:rPr>
          <w:rFonts w:ascii="Calibri" w:eastAsia="Times New Roman" w:hAnsi="Calibri" w:cs="Calibri"/>
          <w:color w:val="000000"/>
        </w:rPr>
        <w:t xml:space="preserve"> design team, MHMS advised that the </w:t>
      </w:r>
      <w:r w:rsidR="00206D9E">
        <w:rPr>
          <w:rFonts w:ascii="Calibri" w:eastAsia="Times New Roman" w:hAnsi="Calibri" w:cs="Calibri"/>
          <w:color w:val="000000"/>
        </w:rPr>
        <w:t>Republic of Nauru</w:t>
      </w:r>
      <w:r w:rsidRPr="00CB65AB">
        <w:rPr>
          <w:rFonts w:ascii="Calibri" w:eastAsia="Times New Roman" w:hAnsi="Calibri" w:cs="Calibri"/>
          <w:color w:val="000000"/>
        </w:rPr>
        <w:t xml:space="preserve"> Hospital is currently liaising with the Customs Department regarding the co-location of the hospital incinerator with a (new) incinerator proposed for the Customs Department. This would resolve some current (hospital) issues regarding smoke and maintenance. </w:t>
      </w:r>
      <w:bookmarkEnd w:id="4"/>
    </w:p>
    <w:sectPr w:rsidR="00936FC7" w:rsidRPr="008926D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35384" w14:textId="77777777" w:rsidR="00CD4527" w:rsidRDefault="00CD4527" w:rsidP="00384915">
      <w:pPr>
        <w:spacing w:after="0" w:line="240" w:lineRule="auto"/>
      </w:pPr>
      <w:r>
        <w:separator/>
      </w:r>
    </w:p>
  </w:endnote>
  <w:endnote w:type="continuationSeparator" w:id="0">
    <w:p w14:paraId="55656C54" w14:textId="77777777" w:rsidR="00CD4527" w:rsidRDefault="00CD4527" w:rsidP="00384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altName w:val="Corbel"/>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33F" w14:textId="77777777" w:rsidR="00835475" w:rsidRDefault="008354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476187"/>
      <w:docPartObj>
        <w:docPartGallery w:val="Page Numbers (Bottom of Page)"/>
        <w:docPartUnique/>
      </w:docPartObj>
    </w:sdtPr>
    <w:sdtEndPr>
      <w:rPr>
        <w:noProof/>
      </w:rPr>
    </w:sdtEndPr>
    <w:sdtContent>
      <w:p w14:paraId="3ED98D1B" w14:textId="49441569" w:rsidR="00831AA2" w:rsidRDefault="00831AA2">
        <w:pPr>
          <w:pStyle w:val="Footer"/>
          <w:jc w:val="center"/>
        </w:pPr>
        <w:r>
          <w:fldChar w:fldCharType="begin"/>
        </w:r>
        <w:r>
          <w:instrText xml:space="preserve"> PAGE   \* MERGEFORMAT </w:instrText>
        </w:r>
        <w:r>
          <w:fldChar w:fldCharType="separate"/>
        </w:r>
        <w:r w:rsidR="00835475">
          <w:rPr>
            <w:noProof/>
          </w:rPr>
          <w:t>4</w:t>
        </w:r>
        <w:r>
          <w:rPr>
            <w:noProof/>
          </w:rPr>
          <w:fldChar w:fldCharType="end"/>
        </w:r>
      </w:p>
    </w:sdtContent>
  </w:sdt>
  <w:p w14:paraId="3B071E93" w14:textId="77777777" w:rsidR="00831AA2" w:rsidRDefault="00831A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07DDB" w14:textId="77777777" w:rsidR="00835475" w:rsidRDefault="00835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69CEF" w14:textId="77777777" w:rsidR="00CD4527" w:rsidRDefault="00CD4527" w:rsidP="00384915">
      <w:pPr>
        <w:spacing w:after="0" w:line="240" w:lineRule="auto"/>
      </w:pPr>
      <w:r>
        <w:separator/>
      </w:r>
    </w:p>
  </w:footnote>
  <w:footnote w:type="continuationSeparator" w:id="0">
    <w:p w14:paraId="14ABF840" w14:textId="77777777" w:rsidR="00CD4527" w:rsidRDefault="00CD4527" w:rsidP="00384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2EE9E" w14:textId="77777777" w:rsidR="00835475" w:rsidRDefault="008354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2DDB0" w14:textId="77777777" w:rsidR="00835475" w:rsidRDefault="008354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A2DF2" w14:textId="77777777" w:rsidR="00835475" w:rsidRDefault="00835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65518"/>
    <w:multiLevelType w:val="hybridMultilevel"/>
    <w:tmpl w:val="A5D67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091718"/>
    <w:multiLevelType w:val="hybridMultilevel"/>
    <w:tmpl w:val="3496C7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56DA23D0"/>
    <w:multiLevelType w:val="hybridMultilevel"/>
    <w:tmpl w:val="483A5D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8752972"/>
    <w:multiLevelType w:val="hybridMultilevel"/>
    <w:tmpl w:val="6742D860"/>
    <w:lvl w:ilvl="0" w:tplc="0C090011">
      <w:start w:val="1"/>
      <w:numFmt w:val="decimal"/>
      <w:lvlText w:val="%1)"/>
      <w:lvlJc w:val="left"/>
      <w:pPr>
        <w:ind w:left="648" w:hanging="360"/>
      </w:pPr>
    </w:lvl>
    <w:lvl w:ilvl="1" w:tplc="0C090019">
      <w:start w:val="1"/>
      <w:numFmt w:val="lowerLetter"/>
      <w:lvlText w:val="%2."/>
      <w:lvlJc w:val="left"/>
      <w:pPr>
        <w:ind w:left="1368" w:hanging="360"/>
      </w:pPr>
    </w:lvl>
    <w:lvl w:ilvl="2" w:tplc="0C09001B">
      <w:start w:val="1"/>
      <w:numFmt w:val="lowerRoman"/>
      <w:lvlText w:val="%3."/>
      <w:lvlJc w:val="right"/>
      <w:pPr>
        <w:ind w:left="2088" w:hanging="180"/>
      </w:pPr>
    </w:lvl>
    <w:lvl w:ilvl="3" w:tplc="0C09000F">
      <w:start w:val="1"/>
      <w:numFmt w:val="decimal"/>
      <w:lvlText w:val="%4."/>
      <w:lvlJc w:val="left"/>
      <w:pPr>
        <w:ind w:left="2808" w:hanging="360"/>
      </w:pPr>
    </w:lvl>
    <w:lvl w:ilvl="4" w:tplc="0C090019" w:tentative="1">
      <w:start w:val="1"/>
      <w:numFmt w:val="lowerLetter"/>
      <w:lvlText w:val="%5."/>
      <w:lvlJc w:val="left"/>
      <w:pPr>
        <w:ind w:left="3528" w:hanging="360"/>
      </w:pPr>
    </w:lvl>
    <w:lvl w:ilvl="5" w:tplc="0C09001B" w:tentative="1">
      <w:start w:val="1"/>
      <w:numFmt w:val="lowerRoman"/>
      <w:lvlText w:val="%6."/>
      <w:lvlJc w:val="right"/>
      <w:pPr>
        <w:ind w:left="4248" w:hanging="180"/>
      </w:pPr>
    </w:lvl>
    <w:lvl w:ilvl="6" w:tplc="0C09000F" w:tentative="1">
      <w:start w:val="1"/>
      <w:numFmt w:val="decimal"/>
      <w:lvlText w:val="%7."/>
      <w:lvlJc w:val="left"/>
      <w:pPr>
        <w:ind w:left="4968" w:hanging="360"/>
      </w:pPr>
    </w:lvl>
    <w:lvl w:ilvl="7" w:tplc="0C090019" w:tentative="1">
      <w:start w:val="1"/>
      <w:numFmt w:val="lowerLetter"/>
      <w:lvlText w:val="%8."/>
      <w:lvlJc w:val="left"/>
      <w:pPr>
        <w:ind w:left="5688" w:hanging="360"/>
      </w:pPr>
    </w:lvl>
    <w:lvl w:ilvl="8" w:tplc="0C09001B" w:tentative="1">
      <w:start w:val="1"/>
      <w:numFmt w:val="lowerRoman"/>
      <w:lvlText w:val="%9."/>
      <w:lvlJc w:val="right"/>
      <w:pPr>
        <w:ind w:left="6408" w:hanging="180"/>
      </w:pPr>
    </w:lvl>
  </w:abstractNum>
  <w:abstractNum w:abstractNumId="4" w15:restartNumberingAfterBreak="0">
    <w:nsid w:val="6DD44014"/>
    <w:multiLevelType w:val="hybridMultilevel"/>
    <w:tmpl w:val="08506816"/>
    <w:lvl w:ilvl="0" w:tplc="0C090001">
      <w:start w:val="1"/>
      <w:numFmt w:val="bullet"/>
      <w:lvlText w:val=""/>
      <w:lvlJc w:val="left"/>
      <w:pPr>
        <w:ind w:left="644" w:hanging="360"/>
      </w:pPr>
      <w:rPr>
        <w:rFonts w:ascii="Symbol" w:hAnsi="Symbol" w:hint="default"/>
        <w:color w:val="auto"/>
        <w:position w:val="3"/>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start w:val="1"/>
      <w:numFmt w:val="bullet"/>
      <w:lvlText w:val=""/>
      <w:lvlJc w:val="left"/>
      <w:pPr>
        <w:tabs>
          <w:tab w:val="num" w:pos="2444"/>
        </w:tabs>
        <w:ind w:left="2444" w:hanging="360"/>
      </w:pPr>
      <w:rPr>
        <w:rFonts w:ascii="Wingdings" w:hAnsi="Wingdings" w:hint="default"/>
      </w:rPr>
    </w:lvl>
    <w:lvl w:ilvl="3" w:tplc="0C09000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73DA51DD"/>
    <w:multiLevelType w:val="hybridMultilevel"/>
    <w:tmpl w:val="952E6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8FD4507"/>
    <w:multiLevelType w:val="hybridMultilevel"/>
    <w:tmpl w:val="C542E97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15"/>
    <w:rsid w:val="00001064"/>
    <w:rsid w:val="00030F60"/>
    <w:rsid w:val="000C7F01"/>
    <w:rsid w:val="001158A8"/>
    <w:rsid w:val="00164842"/>
    <w:rsid w:val="002050E4"/>
    <w:rsid w:val="00206D9E"/>
    <w:rsid w:val="00211156"/>
    <w:rsid w:val="00265954"/>
    <w:rsid w:val="002C6316"/>
    <w:rsid w:val="00350875"/>
    <w:rsid w:val="00384915"/>
    <w:rsid w:val="003B7CAA"/>
    <w:rsid w:val="003E30DC"/>
    <w:rsid w:val="00481CAD"/>
    <w:rsid w:val="004A0FB7"/>
    <w:rsid w:val="00510E87"/>
    <w:rsid w:val="0056191F"/>
    <w:rsid w:val="00587D55"/>
    <w:rsid w:val="00592BAD"/>
    <w:rsid w:val="005C616C"/>
    <w:rsid w:val="0060052C"/>
    <w:rsid w:val="0063431A"/>
    <w:rsid w:val="006442EE"/>
    <w:rsid w:val="00683654"/>
    <w:rsid w:val="006C4042"/>
    <w:rsid w:val="00831AA2"/>
    <w:rsid w:val="00835475"/>
    <w:rsid w:val="008444B3"/>
    <w:rsid w:val="00885F2A"/>
    <w:rsid w:val="0089235E"/>
    <w:rsid w:val="008926D6"/>
    <w:rsid w:val="009010E0"/>
    <w:rsid w:val="00904DC7"/>
    <w:rsid w:val="00911182"/>
    <w:rsid w:val="00936FC7"/>
    <w:rsid w:val="009617C0"/>
    <w:rsid w:val="00962929"/>
    <w:rsid w:val="009960C7"/>
    <w:rsid w:val="009D5FFB"/>
    <w:rsid w:val="00A15895"/>
    <w:rsid w:val="00AE579D"/>
    <w:rsid w:val="00B329D8"/>
    <w:rsid w:val="00B42039"/>
    <w:rsid w:val="00B9639A"/>
    <w:rsid w:val="00C23B31"/>
    <w:rsid w:val="00C30C69"/>
    <w:rsid w:val="00C56B79"/>
    <w:rsid w:val="00C6304C"/>
    <w:rsid w:val="00CC4910"/>
    <w:rsid w:val="00CD4527"/>
    <w:rsid w:val="00CE0103"/>
    <w:rsid w:val="00CE0B84"/>
    <w:rsid w:val="00D870C3"/>
    <w:rsid w:val="00DF13C7"/>
    <w:rsid w:val="00E95322"/>
    <w:rsid w:val="00EF446A"/>
    <w:rsid w:val="00F00468"/>
    <w:rsid w:val="00F01E46"/>
    <w:rsid w:val="00F74196"/>
    <w:rsid w:val="00FC1C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A35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12pt,ft,single space,FOOTNOTES,fn,footnote text,Footnote Text Char Char Char Char Char Char Char Char Char Char,Footnote Text Char Char Char Char Char Char Char Char Char Char Char Char,Footnote Text2,ft2,Footnote Text1,f,Geneva 9"/>
    <w:basedOn w:val="Normal"/>
    <w:link w:val="FootnoteTextChar"/>
    <w:uiPriority w:val="99"/>
    <w:unhideWhenUsed/>
    <w:qFormat/>
    <w:rsid w:val="00384915"/>
    <w:pPr>
      <w:suppressAutoHyphens/>
      <w:spacing w:before="60" w:after="0" w:line="140" w:lineRule="atLeast"/>
      <w:ind w:left="170" w:hanging="170"/>
    </w:pPr>
    <w:rPr>
      <w:color w:val="44546A" w:themeColor="text2"/>
      <w:sz w:val="12"/>
      <w:szCs w:val="20"/>
      <w:lang w:val="en-GB"/>
    </w:rPr>
  </w:style>
  <w:style w:type="character" w:customStyle="1" w:styleId="FootnoteTextChar">
    <w:name w:val="Footnote Text Char"/>
    <w:aliases w:val="Footnote Char,12pt Char,ft Char,single space Char,FOOTNOTES Char,fn Char,footnote text Char,Footnote Text Char Char Char Char Char Char Char Char Char Char Char,Footnote Text2 Char,ft2 Char,Footnote Text1 Char,f Char,Geneva 9 Char"/>
    <w:basedOn w:val="DefaultParagraphFont"/>
    <w:link w:val="FootnoteText"/>
    <w:uiPriority w:val="99"/>
    <w:rsid w:val="00384915"/>
    <w:rPr>
      <w:color w:val="44546A" w:themeColor="text2"/>
      <w:sz w:val="12"/>
      <w:szCs w:val="20"/>
      <w:lang w:val="en-GB"/>
    </w:rPr>
  </w:style>
  <w:style w:type="character" w:styleId="FootnoteReference">
    <w:name w:val="footnote reference"/>
    <w:aliases w:val="Normal + Font:9 Point,Superscript 3 Point Times,ftref, Char Char,16 Point,Superscript 6 Point,Footnote text,fr,(NECG) Footnote Reference,Footnote + Arial,10 pt,Black,BVI fnr,Ref,de nota al pie,FnR-ANZDEC,Fußnotenzeichen DISS,SUPERS"/>
    <w:basedOn w:val="DefaultParagraphFont"/>
    <w:uiPriority w:val="99"/>
    <w:unhideWhenUsed/>
    <w:qFormat/>
    <w:rsid w:val="00384915"/>
    <w:rPr>
      <w:vertAlign w:val="superscript"/>
    </w:rPr>
  </w:style>
  <w:style w:type="paragraph" w:styleId="ListBullet">
    <w:name w:val="List Bullet"/>
    <w:basedOn w:val="BodyText"/>
    <w:qFormat/>
    <w:rsid w:val="00384915"/>
    <w:pPr>
      <w:tabs>
        <w:tab w:val="left" w:pos="284"/>
      </w:tabs>
      <w:spacing w:line="280" w:lineRule="exact"/>
    </w:pPr>
    <w:rPr>
      <w:rFonts w:ascii="Franklin Gothic Book" w:eastAsia="Times New Roman" w:hAnsi="Franklin Gothic Book" w:cs="Times New Roman"/>
      <w:color w:val="44546A" w:themeColor="text2"/>
      <w:sz w:val="21"/>
      <w:szCs w:val="24"/>
      <w:lang w:eastAsia="en-AU"/>
    </w:rPr>
  </w:style>
  <w:style w:type="paragraph" w:styleId="BodyText">
    <w:name w:val="Body Text"/>
    <w:basedOn w:val="Normal"/>
    <w:link w:val="BodyTextChar"/>
    <w:uiPriority w:val="99"/>
    <w:semiHidden/>
    <w:unhideWhenUsed/>
    <w:rsid w:val="00384915"/>
    <w:pPr>
      <w:spacing w:after="120"/>
    </w:pPr>
  </w:style>
  <w:style w:type="character" w:customStyle="1" w:styleId="BodyTextChar">
    <w:name w:val="Body Text Char"/>
    <w:basedOn w:val="DefaultParagraphFont"/>
    <w:link w:val="BodyText"/>
    <w:uiPriority w:val="99"/>
    <w:semiHidden/>
    <w:rsid w:val="00384915"/>
  </w:style>
  <w:style w:type="paragraph" w:styleId="ListParagraph">
    <w:name w:val="List Paragraph"/>
    <w:aliases w:val="List Paragraph1,Recommendation,List Paragraph11,List Paragraph2,Bulit List -  Paragraph,AusAID List Paragraph,Bullets level 1,L,CV text,Table text,Colorful List - Accent 11,COOP,Primary Bullet List,List Paragraph (numbered (a)),Dot pt"/>
    <w:basedOn w:val="Normal"/>
    <w:link w:val="ListParagraphChar"/>
    <w:uiPriority w:val="34"/>
    <w:qFormat/>
    <w:rsid w:val="002050E4"/>
    <w:pPr>
      <w:suppressAutoHyphens/>
      <w:spacing w:before="120" w:after="60" w:line="260" w:lineRule="atLeast"/>
      <w:ind w:left="720"/>
      <w:contextualSpacing/>
    </w:pPr>
    <w:rPr>
      <w:color w:val="44546A" w:themeColor="text2"/>
      <w:lang w:val="en-GB"/>
    </w:rPr>
  </w:style>
  <w:style w:type="character" w:customStyle="1" w:styleId="ListParagraphChar">
    <w:name w:val="List Paragraph Char"/>
    <w:aliases w:val="List Paragraph1 Char,Recommendation Char,List Paragraph11 Char,List Paragraph2 Char,Bulit List -  Paragraph Char,AusAID List Paragraph Char,Bullets level 1 Char,L Char,CV text Char,Table text Char,Colorful List - Accent 11 Char"/>
    <w:link w:val="ListParagraph"/>
    <w:uiPriority w:val="99"/>
    <w:locked/>
    <w:rsid w:val="002050E4"/>
    <w:rPr>
      <w:color w:val="44546A" w:themeColor="text2"/>
      <w:lang w:val="en-GB"/>
    </w:rPr>
  </w:style>
  <w:style w:type="paragraph" w:customStyle="1" w:styleId="Default">
    <w:name w:val="Default"/>
    <w:rsid w:val="00936FC7"/>
    <w:pPr>
      <w:autoSpaceDE w:val="0"/>
      <w:autoSpaceDN w:val="0"/>
      <w:adjustRightInd w:val="0"/>
      <w:spacing w:after="0" w:line="240" w:lineRule="auto"/>
    </w:pPr>
    <w:rPr>
      <w:rFonts w:ascii="Calibri" w:hAnsi="Calibri" w:cs="Calibri"/>
      <w:color w:val="000000"/>
      <w:sz w:val="24"/>
      <w:szCs w:val="24"/>
    </w:rPr>
  </w:style>
  <w:style w:type="character" w:customStyle="1" w:styleId="A1">
    <w:name w:val="A1"/>
    <w:uiPriority w:val="99"/>
    <w:rsid w:val="00911182"/>
    <w:rPr>
      <w:color w:val="000000"/>
      <w:sz w:val="22"/>
      <w:szCs w:val="22"/>
    </w:rPr>
  </w:style>
  <w:style w:type="paragraph" w:styleId="Header">
    <w:name w:val="header"/>
    <w:basedOn w:val="Normal"/>
    <w:link w:val="HeaderChar"/>
    <w:uiPriority w:val="99"/>
    <w:unhideWhenUsed/>
    <w:rsid w:val="00831A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AA2"/>
  </w:style>
  <w:style w:type="paragraph" w:styleId="Footer">
    <w:name w:val="footer"/>
    <w:basedOn w:val="Normal"/>
    <w:link w:val="FooterChar"/>
    <w:uiPriority w:val="99"/>
    <w:unhideWhenUsed/>
    <w:rsid w:val="00831A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AA2"/>
  </w:style>
  <w:style w:type="paragraph" w:styleId="BalloonText">
    <w:name w:val="Balloon Text"/>
    <w:basedOn w:val="Normal"/>
    <w:link w:val="BalloonTextChar"/>
    <w:uiPriority w:val="99"/>
    <w:semiHidden/>
    <w:unhideWhenUsed/>
    <w:rsid w:val="00510E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E87"/>
    <w:rPr>
      <w:rFonts w:ascii="Segoe UI" w:hAnsi="Segoe UI" w:cs="Segoe UI"/>
      <w:sz w:val="18"/>
      <w:szCs w:val="18"/>
    </w:rPr>
  </w:style>
  <w:style w:type="character" w:styleId="CommentReference">
    <w:name w:val="annotation reference"/>
    <w:basedOn w:val="DefaultParagraphFont"/>
    <w:uiPriority w:val="99"/>
    <w:semiHidden/>
    <w:unhideWhenUsed/>
    <w:rsid w:val="00A15895"/>
    <w:rPr>
      <w:sz w:val="16"/>
      <w:szCs w:val="16"/>
    </w:rPr>
  </w:style>
  <w:style w:type="paragraph" w:styleId="CommentText">
    <w:name w:val="annotation text"/>
    <w:basedOn w:val="Normal"/>
    <w:link w:val="CommentTextChar"/>
    <w:uiPriority w:val="99"/>
    <w:semiHidden/>
    <w:unhideWhenUsed/>
    <w:rsid w:val="00A15895"/>
    <w:pPr>
      <w:spacing w:line="240" w:lineRule="auto"/>
    </w:pPr>
    <w:rPr>
      <w:sz w:val="20"/>
      <w:szCs w:val="20"/>
    </w:rPr>
  </w:style>
  <w:style w:type="character" w:customStyle="1" w:styleId="CommentTextChar">
    <w:name w:val="Comment Text Char"/>
    <w:basedOn w:val="DefaultParagraphFont"/>
    <w:link w:val="CommentText"/>
    <w:uiPriority w:val="99"/>
    <w:semiHidden/>
    <w:rsid w:val="00A15895"/>
    <w:rPr>
      <w:sz w:val="20"/>
      <w:szCs w:val="20"/>
    </w:rPr>
  </w:style>
  <w:style w:type="paragraph" w:styleId="CommentSubject">
    <w:name w:val="annotation subject"/>
    <w:basedOn w:val="CommentText"/>
    <w:next w:val="CommentText"/>
    <w:link w:val="CommentSubjectChar"/>
    <w:uiPriority w:val="99"/>
    <w:semiHidden/>
    <w:unhideWhenUsed/>
    <w:rsid w:val="00A15895"/>
    <w:rPr>
      <w:b/>
      <w:bCs/>
    </w:rPr>
  </w:style>
  <w:style w:type="character" w:customStyle="1" w:styleId="CommentSubjectChar">
    <w:name w:val="Comment Subject Char"/>
    <w:basedOn w:val="CommentTextChar"/>
    <w:link w:val="CommentSubject"/>
    <w:uiPriority w:val="99"/>
    <w:semiHidden/>
    <w:rsid w:val="00A158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A0AEDE-075E-4170-92C8-2F95D43AB0B5}"/>
</file>

<file path=customXml/itemProps2.xml><?xml version="1.0" encoding="utf-8"?>
<ds:datastoreItem xmlns:ds="http://schemas.openxmlformats.org/officeDocument/2006/customXml" ds:itemID="{D0CDC0F3-E3E3-44AD-B965-308C322733AE}"/>
</file>

<file path=customXml/itemProps3.xml><?xml version="1.0" encoding="utf-8"?>
<ds:datastoreItem xmlns:ds="http://schemas.openxmlformats.org/officeDocument/2006/customXml" ds:itemID="{C043DDD1-D5F3-4C2F-9DCC-E5A4E0F21BE4}"/>
</file>

<file path=docProps/app.xml><?xml version="1.0" encoding="utf-8"?>
<Properties xmlns="http://schemas.openxmlformats.org/officeDocument/2006/extended-properties" xmlns:vt="http://schemas.openxmlformats.org/officeDocument/2006/docPropsVTypes">
  <Template>Normal.dotm</Template>
  <TotalTime>0</TotalTime>
  <Pages>9</Pages>
  <Words>4308</Words>
  <Characters>24561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Nauru Health System Support Project – Design Summary</dc:title>
  <dc:subject/>
  <dc:creator/>
  <cp:keywords/>
  <dc:description/>
  <cp:lastModifiedBy/>
  <cp:revision>1</cp:revision>
  <dcterms:created xsi:type="dcterms:W3CDTF">2018-09-24T01:32:00Z</dcterms:created>
  <dcterms:modified xsi:type="dcterms:W3CDTF">2018-09-24T01:32:00Z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b0e3a2b4-4524-4e23-9bec-aba82e868f63</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1130900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