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D3" w:rsidRPr="00501E5A" w:rsidRDefault="009500D3" w:rsidP="00501E5A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rFonts w:ascii="Cambria" w:hAnsi="Cambria" w:cs="Arial"/>
          <w:b/>
          <w:bCs/>
          <w:smallCaps/>
          <w:sz w:val="32"/>
          <w:szCs w:val="32"/>
        </w:rPr>
        <w:t>A</w:t>
      </w:r>
      <w:r w:rsidR="00481E9D">
        <w:rPr>
          <w:rFonts w:ascii="Cambria" w:hAnsi="Cambria" w:cs="Arial"/>
          <w:b/>
          <w:bCs/>
          <w:smallCaps/>
          <w:sz w:val="32"/>
          <w:szCs w:val="32"/>
        </w:rPr>
        <w:t>nnex 5</w:t>
      </w:r>
      <w:r w:rsidRPr="00501E5A">
        <w:rPr>
          <w:rFonts w:ascii="Cambria" w:hAnsi="Cambria" w:cs="Arial"/>
          <w:b/>
          <w:bCs/>
          <w:smallCaps/>
          <w:sz w:val="32"/>
          <w:szCs w:val="32"/>
        </w:rPr>
        <w:t xml:space="preserve">. </w:t>
      </w:r>
      <w:r>
        <w:rPr>
          <w:rFonts w:ascii="Cambria" w:hAnsi="Cambria" w:cs="Arial"/>
          <w:b/>
          <w:bCs/>
          <w:smallCaps/>
          <w:sz w:val="32"/>
          <w:szCs w:val="32"/>
        </w:rPr>
        <w:t>Hospitals provided with essential equipment and supplies for infection control and case management during Phase II Project</w:t>
      </w:r>
    </w:p>
    <w:tbl>
      <w:tblPr>
        <w:tblW w:w="14897" w:type="dxa"/>
        <w:jc w:val="center"/>
        <w:tblInd w:w="167" w:type="dxa"/>
        <w:tblLook w:val="00A0" w:firstRow="1" w:lastRow="0" w:firstColumn="1" w:lastColumn="0" w:noHBand="0" w:noVBand="0"/>
      </w:tblPr>
      <w:tblGrid>
        <w:gridCol w:w="4017"/>
        <w:gridCol w:w="7033"/>
        <w:gridCol w:w="3847"/>
      </w:tblGrid>
      <w:tr w:rsidR="009500D3" w:rsidRPr="00890588" w:rsidTr="00986D4F">
        <w:trPr>
          <w:trHeight w:val="390"/>
          <w:jc w:val="center"/>
        </w:trPr>
        <w:tc>
          <w:tcPr>
            <w:tcW w:w="4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9500D3" w:rsidRPr="007A0E15" w:rsidRDefault="009500D3" w:rsidP="00DF45F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  <w:t>Hospital</w:t>
            </w:r>
          </w:p>
        </w:tc>
        <w:tc>
          <w:tcPr>
            <w:tcW w:w="70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:rsidR="009500D3" w:rsidRPr="007A0E15" w:rsidRDefault="009500D3" w:rsidP="00DF45F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  <w:t>Equipment</w:t>
            </w:r>
          </w:p>
        </w:tc>
        <w:tc>
          <w:tcPr>
            <w:tcW w:w="38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CCFFFF"/>
            <w:noWrap/>
            <w:vAlign w:val="center"/>
          </w:tcPr>
          <w:p w:rsidR="009500D3" w:rsidRPr="007A0E15" w:rsidRDefault="009500D3" w:rsidP="00DF45F6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mallCaps/>
                <w:sz w:val="24"/>
                <w:szCs w:val="24"/>
              </w:rPr>
              <w:t>Supplies</w:t>
            </w:r>
          </w:p>
        </w:tc>
      </w:tr>
      <w:tr w:rsidR="009500D3" w:rsidRPr="00890588" w:rsidTr="00986D4F">
        <w:trPr>
          <w:trHeight w:val="390"/>
          <w:jc w:val="center"/>
        </w:trPr>
        <w:tc>
          <w:tcPr>
            <w:tcW w:w="4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500D3" w:rsidRPr="00722FB2" w:rsidRDefault="009500D3" w:rsidP="008C455B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Arial"/>
                <w:b/>
                <w:bCs/>
              </w:rPr>
              <w:t>Pakkoukhu</w:t>
            </w:r>
            <w:proofErr w:type="spellEnd"/>
            <w:r>
              <w:rPr>
                <w:rFonts w:ascii="Cambria" w:hAnsi="Cambria" w:cs="Arial"/>
                <w:b/>
                <w:bCs/>
              </w:rPr>
              <w:t xml:space="preserve"> General Hospital (200 beds)</w:t>
            </w:r>
          </w:p>
        </w:tc>
        <w:tc>
          <w:tcPr>
            <w:tcW w:w="70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</w:tcPr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>High Power Suction Apparatus</w:t>
            </w:r>
            <w:r>
              <w:rPr>
                <w:rFonts w:ascii="Cambria" w:hAnsi="Cambria" w:cs="Arial"/>
              </w:rPr>
              <w:t xml:space="preserve">, 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>Syringe Pump</w:t>
            </w:r>
            <w:r>
              <w:rPr>
                <w:rFonts w:ascii="Cambria" w:hAnsi="Cambria" w:cs="Arial"/>
              </w:rPr>
              <w:t>,</w:t>
            </w:r>
            <w:r w:rsidRPr="00FE2BA8">
              <w:rPr>
                <w:rFonts w:ascii="Cambria" w:hAnsi="Cambria" w:cs="Arial"/>
              </w:rPr>
              <w:t>"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>Oxygen Concentrator</w:t>
            </w:r>
            <w:r>
              <w:rPr>
                <w:rFonts w:ascii="Cambria" w:hAnsi="Cambria" w:cs="Arial"/>
              </w:rPr>
              <w:t>,</w:t>
            </w:r>
            <w:r w:rsidRPr="00FE2BA8">
              <w:rPr>
                <w:rFonts w:ascii="Cambria" w:hAnsi="Cambria" w:cs="Arial"/>
              </w:rPr>
              <w:t xml:space="preserve"> (Single or Double Outlet)</w:t>
            </w:r>
            <w:r>
              <w:rPr>
                <w:rFonts w:ascii="Cambria" w:hAnsi="Cambria" w:cs="Arial"/>
              </w:rPr>
              <w:t>,</w:t>
            </w:r>
            <w:r w:rsidRPr="00FE2BA8">
              <w:rPr>
                <w:rFonts w:ascii="Cambria" w:hAnsi="Cambria" w:cs="Arial"/>
              </w:rPr>
              <w:t>"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>ICU Patient Monitor</w:t>
            </w:r>
            <w:r>
              <w:rPr>
                <w:rFonts w:ascii="Cambria" w:hAnsi="Cambria" w:cs="Arial"/>
              </w:rPr>
              <w:t xml:space="preserve">, 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FE2BA8">
              <w:rPr>
                <w:rFonts w:ascii="Cambria" w:hAnsi="Cambria" w:cs="Arial"/>
              </w:rPr>
              <w:t>Ambu</w:t>
            </w:r>
            <w:proofErr w:type="spellEnd"/>
            <w:r w:rsidRPr="00FE2BA8">
              <w:rPr>
                <w:rFonts w:ascii="Cambria" w:hAnsi="Cambria" w:cs="Arial"/>
              </w:rPr>
              <w:t xml:space="preserve"> Bag (Adult)</w:t>
            </w:r>
            <w:r>
              <w:rPr>
                <w:rFonts w:ascii="Cambria" w:hAnsi="Cambria" w:cs="Arial"/>
              </w:rPr>
              <w:t xml:space="preserve">, 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proofErr w:type="spellStart"/>
            <w:r w:rsidRPr="00FE2BA8">
              <w:rPr>
                <w:rFonts w:ascii="Cambria" w:hAnsi="Cambria" w:cs="Arial"/>
              </w:rPr>
              <w:t>Ambu</w:t>
            </w:r>
            <w:proofErr w:type="spellEnd"/>
            <w:r w:rsidRPr="00FE2BA8">
              <w:rPr>
                <w:rFonts w:ascii="Cambria" w:hAnsi="Cambria" w:cs="Arial"/>
              </w:rPr>
              <w:t xml:space="preserve"> Bag (Child)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>Infusion Pump</w:t>
            </w:r>
            <w:r>
              <w:rPr>
                <w:rFonts w:ascii="Cambria" w:hAnsi="Cambria" w:cs="Arial"/>
              </w:rPr>
              <w:t xml:space="preserve">, 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>Portable Mobile  X-ray Unit</w:t>
            </w:r>
            <w:r>
              <w:rPr>
                <w:rFonts w:ascii="Cambria" w:hAnsi="Cambria" w:cs="Arial"/>
              </w:rPr>
              <w:t xml:space="preserve">, 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 xml:space="preserve">Pulse </w:t>
            </w:r>
            <w:proofErr w:type="spellStart"/>
            <w:r w:rsidRPr="00FE2BA8">
              <w:rPr>
                <w:rFonts w:ascii="Cambria" w:hAnsi="Cambria" w:cs="Arial"/>
              </w:rPr>
              <w:t>Oximeter</w:t>
            </w:r>
            <w:proofErr w:type="spellEnd"/>
            <w:r w:rsidRPr="00FE2BA8">
              <w:rPr>
                <w:rFonts w:ascii="Cambria" w:hAnsi="Cambria" w:cs="Arial"/>
              </w:rPr>
              <w:t xml:space="preserve"> PM-50</w:t>
            </w:r>
            <w:r>
              <w:rPr>
                <w:rFonts w:ascii="Cambria" w:hAnsi="Cambria" w:cs="Arial"/>
              </w:rPr>
              <w:t>,</w:t>
            </w:r>
          </w:p>
          <w:p w:rsidR="009500D3" w:rsidRPr="00FE2BA8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>Defibrillator, Manual and Automatic, Biphasic with AED module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>Ultrasound Scanner, CTS-3300, digital black and white</w:t>
            </w:r>
            <w:r>
              <w:rPr>
                <w:rFonts w:ascii="Cambria" w:hAnsi="Cambria" w:cs="Arial"/>
              </w:rPr>
              <w:t xml:space="preserve">, </w:t>
            </w:r>
          </w:p>
          <w:p w:rsidR="009500D3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>ECG machine</w:t>
            </w:r>
            <w:r>
              <w:rPr>
                <w:rFonts w:ascii="Cambria" w:hAnsi="Cambria" w:cs="Arial"/>
              </w:rPr>
              <w:t xml:space="preserve">, </w:t>
            </w:r>
          </w:p>
          <w:p w:rsidR="009500D3" w:rsidRPr="00FE2BA8" w:rsidRDefault="009500D3" w:rsidP="007848F3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</w:rPr>
            </w:pPr>
            <w:r w:rsidRPr="00FE2BA8">
              <w:rPr>
                <w:rFonts w:ascii="Cambria" w:hAnsi="Cambria" w:cs="Arial"/>
              </w:rPr>
              <w:t xml:space="preserve">Portable </w:t>
            </w:r>
            <w:proofErr w:type="spellStart"/>
            <w:r w:rsidRPr="00FE2BA8">
              <w:rPr>
                <w:rFonts w:ascii="Cambria" w:hAnsi="Cambria" w:cs="Arial"/>
              </w:rPr>
              <w:t>sunction</w:t>
            </w:r>
            <w:proofErr w:type="spellEnd"/>
            <w:r w:rsidRPr="00FE2BA8">
              <w:rPr>
                <w:rFonts w:ascii="Cambria" w:hAnsi="Cambria" w:cs="Arial"/>
              </w:rPr>
              <w:t xml:space="preserve"> pump for minor surgery</w:t>
            </w:r>
          </w:p>
        </w:tc>
        <w:tc>
          <w:tcPr>
            <w:tcW w:w="38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PPE Complete Set (11 items)</w:t>
            </w:r>
          </w:p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N-95 Mask</w:t>
            </w:r>
          </w:p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Glove</w:t>
            </w:r>
          </w:p>
        </w:tc>
      </w:tr>
      <w:tr w:rsidR="009500D3" w:rsidRPr="00890588" w:rsidTr="00986D4F">
        <w:trPr>
          <w:trHeight w:val="390"/>
          <w:jc w:val="center"/>
        </w:trPr>
        <w:tc>
          <w:tcPr>
            <w:tcW w:w="40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00D3" w:rsidRPr="00722FB2" w:rsidRDefault="009500D3" w:rsidP="008C455B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Arial"/>
                <w:b/>
                <w:bCs/>
              </w:rPr>
              <w:t>Meikhtila</w:t>
            </w:r>
            <w:proofErr w:type="spellEnd"/>
            <w:r>
              <w:rPr>
                <w:rFonts w:ascii="Cambria" w:hAnsi="Cambria" w:cs="Arial"/>
                <w:b/>
                <w:bCs/>
              </w:rPr>
              <w:t xml:space="preserve"> General Hospital (300 beds)</w:t>
            </w:r>
          </w:p>
        </w:tc>
        <w:tc>
          <w:tcPr>
            <w:tcW w:w="70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00D3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 xml:space="preserve">ICU Patient </w:t>
            </w:r>
            <w:proofErr w:type="spellStart"/>
            <w:r w:rsidRPr="00FE2BA8">
              <w:rPr>
                <w:rFonts w:ascii="Cambria" w:hAnsi="Cambria" w:cs="Arial"/>
                <w:color w:val="000000"/>
              </w:rPr>
              <w:t>MonitorHigh</w:t>
            </w:r>
            <w:proofErr w:type="spellEnd"/>
          </w:p>
          <w:p w:rsidR="009500D3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Power Suction Apparatus</w:t>
            </w:r>
          </w:p>
          <w:p w:rsidR="009500D3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Oxygen Concentrator (Single or Double Outlet)</w:t>
            </w:r>
          </w:p>
          <w:p w:rsidR="009500D3" w:rsidRPr="00FE2BA8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t>Ambu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Bag (Adult)</w:t>
            </w:r>
          </w:p>
          <w:p w:rsidR="009500D3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t>Ambu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Bag (Child)</w:t>
            </w:r>
          </w:p>
          <w:p w:rsidR="009500D3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Infusion Pump</w:t>
            </w:r>
          </w:p>
          <w:p w:rsidR="009500D3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 xml:space="preserve">Pulse </w:t>
            </w:r>
            <w:proofErr w:type="spellStart"/>
            <w:r w:rsidRPr="00FE2BA8">
              <w:rPr>
                <w:rFonts w:ascii="Cambria" w:hAnsi="Cambria" w:cs="Arial"/>
                <w:color w:val="000000"/>
              </w:rPr>
              <w:t>Oximeter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PM-50</w:t>
            </w:r>
          </w:p>
          <w:p w:rsidR="009500D3" w:rsidRPr="00FE2BA8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Ultrasound Scanner, CTS-3300, digital black and white</w:t>
            </w:r>
          </w:p>
          <w:p w:rsidR="009500D3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ECG machine</w:t>
            </w:r>
          </w:p>
          <w:p w:rsidR="009500D3" w:rsidRPr="00FE2BA8" w:rsidRDefault="009500D3" w:rsidP="0008438D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 xml:space="preserve">Portable </w:t>
            </w:r>
            <w:proofErr w:type="spellStart"/>
            <w:r w:rsidRPr="00FE2BA8">
              <w:rPr>
                <w:rFonts w:ascii="Cambria" w:hAnsi="Cambria" w:cs="Arial"/>
                <w:color w:val="000000"/>
              </w:rPr>
              <w:t>sunction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pump for minor surgery</w:t>
            </w:r>
          </w:p>
        </w:tc>
        <w:tc>
          <w:tcPr>
            <w:tcW w:w="3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</w:tcPr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PPE Complete Set (11 items)</w:t>
            </w:r>
          </w:p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N-95 Mask</w:t>
            </w:r>
          </w:p>
          <w:p w:rsidR="009500D3" w:rsidRPr="00722FB2" w:rsidRDefault="009500D3" w:rsidP="00986D4F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986D4F">
              <w:rPr>
                <w:rFonts w:ascii="Cambria" w:hAnsi="Cambria" w:cs="Arial"/>
              </w:rPr>
              <w:t>Glove</w:t>
            </w:r>
          </w:p>
        </w:tc>
      </w:tr>
      <w:tr w:rsidR="009500D3" w:rsidRPr="00890588" w:rsidTr="00986D4F">
        <w:trPr>
          <w:trHeight w:val="390"/>
          <w:jc w:val="center"/>
        </w:trPr>
        <w:tc>
          <w:tcPr>
            <w:tcW w:w="4017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500D3" w:rsidRPr="00722FB2" w:rsidRDefault="009500D3" w:rsidP="0031048C">
            <w:pPr>
              <w:spacing w:after="0" w:line="240" w:lineRule="auto"/>
              <w:rPr>
                <w:rFonts w:ascii="Cambria" w:hAnsi="Cambria" w:cs="Arial"/>
                <w:b/>
                <w:bCs/>
                <w:color w:val="000000"/>
              </w:rPr>
            </w:pPr>
            <w:proofErr w:type="spellStart"/>
            <w:r>
              <w:rPr>
                <w:rFonts w:ascii="Cambria" w:hAnsi="Cambria" w:cs="Arial"/>
                <w:b/>
                <w:bCs/>
                <w:color w:val="000000"/>
              </w:rPr>
              <w:t>Nyung</w:t>
            </w:r>
            <w:proofErr w:type="spellEnd"/>
            <w:r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color w:val="000000"/>
              </w:rPr>
              <w:t>Oo</w:t>
            </w:r>
            <w:proofErr w:type="spellEnd"/>
            <w:r>
              <w:rPr>
                <w:rFonts w:ascii="Cambria" w:hAnsi="Cambria" w:cs="Arial"/>
                <w:b/>
                <w:bCs/>
                <w:color w:val="000000"/>
              </w:rPr>
              <w:t xml:space="preserve"> District Hospital (100 beds)</w:t>
            </w:r>
          </w:p>
        </w:tc>
        <w:tc>
          <w:tcPr>
            <w:tcW w:w="70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00D3" w:rsidRPr="00FE2BA8" w:rsidRDefault="009500D3" w:rsidP="004D7BA1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ICU Patient Monitor</w:t>
            </w:r>
          </w:p>
          <w:p w:rsidR="009500D3" w:rsidRDefault="009500D3" w:rsidP="004D7BA1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 xml:space="preserve">Ventilator with </w:t>
            </w:r>
            <w:proofErr w:type="spellStart"/>
            <w:r w:rsidRPr="00FE2BA8">
              <w:rPr>
                <w:rFonts w:ascii="Cambria" w:hAnsi="Cambria" w:cs="Arial"/>
                <w:color w:val="000000"/>
              </w:rPr>
              <w:t>trolly</w:t>
            </w:r>
            <w:proofErr w:type="spellEnd"/>
          </w:p>
          <w:p w:rsidR="009500D3" w:rsidRDefault="009500D3" w:rsidP="004D7BA1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Oxygen Concentrator</w:t>
            </w:r>
            <w:r>
              <w:rPr>
                <w:rFonts w:ascii="Cambria" w:hAnsi="Cambria" w:cs="Arial"/>
                <w:color w:val="000000"/>
              </w:rPr>
              <w:t xml:space="preserve">, </w:t>
            </w:r>
            <w:r w:rsidRPr="00FE2BA8">
              <w:rPr>
                <w:rFonts w:ascii="Cambria" w:hAnsi="Cambria" w:cs="Arial"/>
                <w:color w:val="000000"/>
              </w:rPr>
              <w:t xml:space="preserve"> (Single or Double Outlet)</w:t>
            </w:r>
          </w:p>
          <w:p w:rsidR="009500D3" w:rsidRPr="00FE2BA8" w:rsidRDefault="009500D3" w:rsidP="004D7BA1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t>Ambu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Bag (Adult)</w:t>
            </w:r>
          </w:p>
          <w:p w:rsidR="009500D3" w:rsidRPr="00FE2BA8" w:rsidRDefault="009500D3" w:rsidP="004D7BA1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t>Ambu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Bag (Child)</w:t>
            </w:r>
          </w:p>
        </w:tc>
        <w:tc>
          <w:tcPr>
            <w:tcW w:w="38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</w:tcPr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PPE Complete Set (11 items)</w:t>
            </w:r>
          </w:p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N-95 Mask</w:t>
            </w:r>
          </w:p>
          <w:p w:rsidR="009500D3" w:rsidRPr="00722FB2" w:rsidRDefault="009500D3" w:rsidP="00986D4F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986D4F">
              <w:rPr>
                <w:rFonts w:ascii="Cambria" w:hAnsi="Cambria" w:cs="Arial"/>
              </w:rPr>
              <w:t>Glove</w:t>
            </w:r>
          </w:p>
        </w:tc>
      </w:tr>
      <w:tr w:rsidR="009500D3" w:rsidRPr="00890588" w:rsidTr="00986D4F">
        <w:trPr>
          <w:trHeight w:val="390"/>
          <w:jc w:val="center"/>
        </w:trPr>
        <w:tc>
          <w:tcPr>
            <w:tcW w:w="40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00D3" w:rsidRPr="00722FB2" w:rsidRDefault="009500D3" w:rsidP="008C455B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Arial"/>
                <w:b/>
                <w:bCs/>
              </w:rPr>
              <w:t>Taungoo</w:t>
            </w:r>
            <w:proofErr w:type="spellEnd"/>
            <w:r>
              <w:rPr>
                <w:rFonts w:ascii="Cambria" w:hAnsi="Cambria" w:cs="Arial"/>
                <w:b/>
                <w:bCs/>
              </w:rPr>
              <w:t xml:space="preserve"> General Hospital (200 beds)</w:t>
            </w:r>
          </w:p>
        </w:tc>
        <w:tc>
          <w:tcPr>
            <w:tcW w:w="7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500D3" w:rsidRDefault="009500D3" w:rsidP="00BF3147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ICU Patient Monitor</w:t>
            </w:r>
          </w:p>
          <w:p w:rsidR="009500D3" w:rsidRDefault="009500D3" w:rsidP="00BF3147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High Power Suction Apparatus</w:t>
            </w:r>
          </w:p>
          <w:p w:rsidR="009500D3" w:rsidRDefault="009500D3" w:rsidP="00BF3147">
            <w:pPr>
              <w:numPr>
                <w:ilvl w:val="0"/>
                <w:numId w:val="4"/>
              </w:numPr>
              <w:spacing w:after="0" w:line="240" w:lineRule="auto"/>
            </w:pPr>
            <w:r w:rsidRPr="00FE2BA8">
              <w:rPr>
                <w:rFonts w:ascii="Cambria" w:hAnsi="Cambria" w:cs="Arial"/>
                <w:color w:val="000000"/>
              </w:rPr>
              <w:t>Oxygen Concentrator (Single or Double Outlet)</w:t>
            </w:r>
          </w:p>
          <w:p w:rsidR="009500D3" w:rsidRPr="00FE2BA8" w:rsidRDefault="009500D3" w:rsidP="00BF3147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lastRenderedPageBreak/>
              <w:t>Ambu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Bag (Adult)</w:t>
            </w:r>
          </w:p>
          <w:p w:rsidR="009500D3" w:rsidRDefault="009500D3" w:rsidP="00BF3147">
            <w:pPr>
              <w:numPr>
                <w:ilvl w:val="0"/>
                <w:numId w:val="4"/>
              </w:numPr>
              <w:spacing w:after="0" w:line="240" w:lineRule="auto"/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t>Ambu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Bag (Child)</w:t>
            </w:r>
            <w:r>
              <w:t xml:space="preserve"> </w:t>
            </w:r>
          </w:p>
          <w:p w:rsidR="009500D3" w:rsidRDefault="009500D3" w:rsidP="00BF3147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Infusion Pump</w:t>
            </w:r>
          </w:p>
          <w:p w:rsidR="009500D3" w:rsidRPr="00FE2BA8" w:rsidRDefault="009500D3" w:rsidP="00BF3147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 xml:space="preserve">Pulse </w:t>
            </w:r>
            <w:proofErr w:type="spellStart"/>
            <w:r w:rsidRPr="00FE2BA8">
              <w:rPr>
                <w:rFonts w:ascii="Cambria" w:hAnsi="Cambria" w:cs="Arial"/>
                <w:color w:val="000000"/>
              </w:rPr>
              <w:t>Oximeter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PM-50</w:t>
            </w:r>
          </w:p>
          <w:p w:rsidR="009500D3" w:rsidRDefault="009500D3" w:rsidP="00BF3147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Defibrillator, Manual and Automatic, Biphasic with AED module</w:t>
            </w:r>
          </w:p>
          <w:p w:rsidR="009500D3" w:rsidRPr="00FE2BA8" w:rsidRDefault="009500D3" w:rsidP="00BF3147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t>Larygoscope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>, folding type</w:t>
            </w:r>
          </w:p>
          <w:p w:rsidR="009500D3" w:rsidRPr="00FE2BA8" w:rsidRDefault="009500D3" w:rsidP="00BF3147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 xml:space="preserve">Portable </w:t>
            </w:r>
            <w:proofErr w:type="spellStart"/>
            <w:r w:rsidRPr="00FE2BA8">
              <w:rPr>
                <w:rFonts w:ascii="Cambria" w:hAnsi="Cambria" w:cs="Arial"/>
                <w:color w:val="000000"/>
              </w:rPr>
              <w:t>sunction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pump for minor surgery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noWrap/>
          </w:tcPr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lastRenderedPageBreak/>
              <w:t>PPE Complete Set (11 items)</w:t>
            </w:r>
          </w:p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N-95 Mask</w:t>
            </w:r>
          </w:p>
          <w:p w:rsidR="009500D3" w:rsidRPr="00722FB2" w:rsidRDefault="009500D3" w:rsidP="00986D4F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986D4F">
              <w:rPr>
                <w:rFonts w:ascii="Cambria" w:hAnsi="Cambria" w:cs="Arial"/>
              </w:rPr>
              <w:t>Glove</w:t>
            </w:r>
          </w:p>
        </w:tc>
      </w:tr>
      <w:tr w:rsidR="009500D3" w:rsidRPr="00890588" w:rsidTr="00986D4F">
        <w:trPr>
          <w:trHeight w:val="390"/>
          <w:jc w:val="center"/>
        </w:trPr>
        <w:tc>
          <w:tcPr>
            <w:tcW w:w="40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500D3" w:rsidRDefault="009500D3" w:rsidP="008C455B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Muse General Hospital (100 beds)</w:t>
            </w:r>
          </w:p>
        </w:tc>
        <w:tc>
          <w:tcPr>
            <w:tcW w:w="70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500D3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High Power Suction Apparatus</w:t>
            </w:r>
            <w:r>
              <w:rPr>
                <w:rFonts w:ascii="Cambria" w:hAnsi="Cambria" w:cs="Arial"/>
                <w:color w:val="000000"/>
              </w:rPr>
              <w:t>,</w:t>
            </w:r>
          </w:p>
          <w:p w:rsidR="009500D3" w:rsidRPr="00FE2BA8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Syringe Pump</w:t>
            </w:r>
          </w:p>
          <w:p w:rsidR="009500D3" w:rsidRPr="00FE2BA8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Oxygen Concentrator</w:t>
            </w:r>
            <w:r>
              <w:rPr>
                <w:rFonts w:ascii="Cambria" w:hAnsi="Cambria" w:cs="Arial"/>
                <w:color w:val="000000"/>
              </w:rPr>
              <w:t>,</w:t>
            </w:r>
            <w:r w:rsidRPr="00FE2BA8">
              <w:rPr>
                <w:rFonts w:ascii="Cambria" w:hAnsi="Cambria" w:cs="Arial"/>
                <w:color w:val="000000"/>
              </w:rPr>
              <w:t xml:space="preserve"> (Single or Double Outlet)"</w:t>
            </w:r>
          </w:p>
          <w:p w:rsidR="009500D3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t>Laryngoscopic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Set ( 3 blades)</w:t>
            </w:r>
          </w:p>
          <w:p w:rsidR="009500D3" w:rsidRPr="00FE2BA8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t>Ambu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Bag (Adult)</w:t>
            </w:r>
          </w:p>
          <w:p w:rsidR="009500D3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proofErr w:type="spellStart"/>
            <w:r w:rsidRPr="00FE2BA8">
              <w:rPr>
                <w:rFonts w:ascii="Cambria" w:hAnsi="Cambria" w:cs="Arial"/>
                <w:color w:val="000000"/>
              </w:rPr>
              <w:t>Ambu</w:t>
            </w:r>
            <w:proofErr w:type="spellEnd"/>
            <w:r w:rsidRPr="00FE2BA8">
              <w:rPr>
                <w:rFonts w:ascii="Cambria" w:hAnsi="Cambria" w:cs="Arial"/>
                <w:color w:val="000000"/>
              </w:rPr>
              <w:t xml:space="preserve"> Bag (Child)</w:t>
            </w:r>
          </w:p>
          <w:p w:rsidR="009500D3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Defibrillator</w:t>
            </w:r>
          </w:p>
          <w:p w:rsidR="009500D3" w:rsidRPr="00FE2BA8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Infusion Pump</w:t>
            </w:r>
          </w:p>
          <w:p w:rsidR="009500D3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Hand dryer</w:t>
            </w:r>
            <w:r>
              <w:rPr>
                <w:rFonts w:ascii="Cambria" w:hAnsi="Cambria" w:cs="Arial"/>
                <w:color w:val="000000"/>
              </w:rPr>
              <w:t>,</w:t>
            </w:r>
          </w:p>
          <w:p w:rsidR="009500D3" w:rsidRPr="00FE2BA8" w:rsidRDefault="009500D3" w:rsidP="00986D4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FE2BA8">
              <w:rPr>
                <w:rFonts w:ascii="Cambria" w:hAnsi="Cambria" w:cs="Arial"/>
                <w:color w:val="000000"/>
              </w:rPr>
              <w:t>ICU Bed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</w:tcPr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PPE Complete Set (11 items)</w:t>
            </w:r>
          </w:p>
          <w:p w:rsidR="009500D3" w:rsidRPr="00986D4F" w:rsidRDefault="009500D3" w:rsidP="00986D4F">
            <w:pPr>
              <w:spacing w:after="0" w:line="240" w:lineRule="auto"/>
              <w:rPr>
                <w:rFonts w:ascii="Cambria" w:hAnsi="Cambria" w:cs="Arial"/>
              </w:rPr>
            </w:pPr>
            <w:r w:rsidRPr="00986D4F">
              <w:rPr>
                <w:rFonts w:ascii="Cambria" w:hAnsi="Cambria" w:cs="Arial"/>
              </w:rPr>
              <w:t>N-95 Mask</w:t>
            </w:r>
          </w:p>
          <w:p w:rsidR="009500D3" w:rsidRPr="00722FB2" w:rsidRDefault="009500D3" w:rsidP="00986D4F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986D4F">
              <w:rPr>
                <w:rFonts w:ascii="Cambria" w:hAnsi="Cambria" w:cs="Arial"/>
              </w:rPr>
              <w:t>Glove</w:t>
            </w:r>
          </w:p>
        </w:tc>
      </w:tr>
    </w:tbl>
    <w:p w:rsidR="009500D3" w:rsidRDefault="009500D3"/>
    <w:sectPr w:rsidR="009500D3" w:rsidSect="00986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01" w:rsidRDefault="00BB5101" w:rsidP="00BB5101">
      <w:pPr>
        <w:spacing w:after="0" w:line="240" w:lineRule="auto"/>
      </w:pPr>
      <w:r>
        <w:separator/>
      </w:r>
    </w:p>
  </w:endnote>
  <w:endnote w:type="continuationSeparator" w:id="0">
    <w:p w:rsidR="00BB5101" w:rsidRDefault="00BB5101" w:rsidP="00BB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01" w:rsidRDefault="00BB51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01" w:rsidRDefault="00BB51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01" w:rsidRDefault="00BB5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01" w:rsidRDefault="00BB5101" w:rsidP="00BB5101">
      <w:pPr>
        <w:spacing w:after="0" w:line="240" w:lineRule="auto"/>
      </w:pPr>
      <w:r>
        <w:separator/>
      </w:r>
    </w:p>
  </w:footnote>
  <w:footnote w:type="continuationSeparator" w:id="0">
    <w:p w:rsidR="00BB5101" w:rsidRDefault="00BB5101" w:rsidP="00BB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01" w:rsidRDefault="00BB51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01" w:rsidRDefault="00BB51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01" w:rsidRDefault="00BB51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9BF"/>
    <w:multiLevelType w:val="hybridMultilevel"/>
    <w:tmpl w:val="45204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9A3690"/>
    <w:multiLevelType w:val="hybridMultilevel"/>
    <w:tmpl w:val="C2AE3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FD0B3D"/>
    <w:multiLevelType w:val="hybridMultilevel"/>
    <w:tmpl w:val="BD82C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3A6C4B"/>
    <w:multiLevelType w:val="hybridMultilevel"/>
    <w:tmpl w:val="AF749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234782"/>
    <w:multiLevelType w:val="hybridMultilevel"/>
    <w:tmpl w:val="F38E2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39F"/>
    <w:rsid w:val="00060CE5"/>
    <w:rsid w:val="0006619F"/>
    <w:rsid w:val="0008438D"/>
    <w:rsid w:val="00091A3C"/>
    <w:rsid w:val="00174147"/>
    <w:rsid w:val="00227F06"/>
    <w:rsid w:val="002765E1"/>
    <w:rsid w:val="003061B9"/>
    <w:rsid w:val="0031048C"/>
    <w:rsid w:val="0031048F"/>
    <w:rsid w:val="00390A23"/>
    <w:rsid w:val="003A5834"/>
    <w:rsid w:val="003C6707"/>
    <w:rsid w:val="0041182C"/>
    <w:rsid w:val="00481E9D"/>
    <w:rsid w:val="004D7BA1"/>
    <w:rsid w:val="00501E5A"/>
    <w:rsid w:val="005211E8"/>
    <w:rsid w:val="00521F60"/>
    <w:rsid w:val="00527760"/>
    <w:rsid w:val="0055139F"/>
    <w:rsid w:val="005F554D"/>
    <w:rsid w:val="00643D9F"/>
    <w:rsid w:val="00722FB2"/>
    <w:rsid w:val="007663A4"/>
    <w:rsid w:val="007848F3"/>
    <w:rsid w:val="007A0E15"/>
    <w:rsid w:val="007A58D0"/>
    <w:rsid w:val="0080018E"/>
    <w:rsid w:val="008470F0"/>
    <w:rsid w:val="00890588"/>
    <w:rsid w:val="008A48AA"/>
    <w:rsid w:val="008C455B"/>
    <w:rsid w:val="009200A4"/>
    <w:rsid w:val="00945DD3"/>
    <w:rsid w:val="009500D3"/>
    <w:rsid w:val="00954B8E"/>
    <w:rsid w:val="00986D4F"/>
    <w:rsid w:val="009B794A"/>
    <w:rsid w:val="009E22A5"/>
    <w:rsid w:val="00A31771"/>
    <w:rsid w:val="00B35658"/>
    <w:rsid w:val="00BB5101"/>
    <w:rsid w:val="00BC2639"/>
    <w:rsid w:val="00BF3147"/>
    <w:rsid w:val="00C54B23"/>
    <w:rsid w:val="00C922F8"/>
    <w:rsid w:val="00D21FEB"/>
    <w:rsid w:val="00D36227"/>
    <w:rsid w:val="00DF32A9"/>
    <w:rsid w:val="00DF45F6"/>
    <w:rsid w:val="00EA4EED"/>
    <w:rsid w:val="00F4577A"/>
    <w:rsid w:val="00F873F2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A4EED"/>
    <w:pPr>
      <w:keepNext/>
      <w:spacing w:before="24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A4EED"/>
    <w:pPr>
      <w:keepNext/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EED"/>
    <w:rPr>
      <w:rFonts w:ascii="Times New Roman" w:hAnsi="Times New Roman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4EED"/>
    <w:rPr>
      <w:rFonts w:ascii="Times New Roman" w:hAnsi="Times New Roman" w:cs="Arial"/>
      <w:b/>
      <w:bCs/>
      <w:i/>
      <w:iCs/>
      <w:small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5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01"/>
  </w:style>
  <w:style w:type="paragraph" w:styleId="Footer">
    <w:name w:val="footer"/>
    <w:basedOn w:val="Normal"/>
    <w:link w:val="FooterChar"/>
    <w:uiPriority w:val="99"/>
    <w:unhideWhenUsed/>
    <w:rsid w:val="00BB5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A4EED"/>
    <w:pPr>
      <w:keepNext/>
      <w:spacing w:before="24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A4EED"/>
    <w:pPr>
      <w:keepNext/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EED"/>
    <w:rPr>
      <w:rFonts w:ascii="Times New Roman" w:hAnsi="Times New Roman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4EED"/>
    <w:rPr>
      <w:rFonts w:ascii="Times New Roman" w:hAnsi="Times New Roman" w:cs="Arial"/>
      <w:b/>
      <w:bCs/>
      <w:i/>
      <w:i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6572C5-958A-4068-A21D-9C71D88A4242}"/>
</file>

<file path=customXml/itemProps2.xml><?xml version="1.0" encoding="utf-8"?>
<ds:datastoreItem xmlns:ds="http://schemas.openxmlformats.org/officeDocument/2006/customXml" ds:itemID="{58155AFE-1F76-47F1-B9AE-3E1812570A49}"/>
</file>

<file path=customXml/itemProps3.xml><?xml version="1.0" encoding="utf-8"?>
<ds:datastoreItem xmlns:ds="http://schemas.openxmlformats.org/officeDocument/2006/customXml" ds:itemID="{0C99410D-EAF7-43C3-9D01-1E401CF95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1540</Characters>
  <Application>Microsoft Office Word</Application>
  <DocSecurity>0</DocSecurity>
  <Lines>48</Lines>
  <Paragraphs>28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2013-09-27T00:45:00Z</dcterms:created>
  <dcterms:modified xsi:type="dcterms:W3CDTF">2013-09-27T00:45:00Z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10900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