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8F802" w14:textId="77777777" w:rsidR="00EE0C9E" w:rsidRDefault="00EE0C9E" w:rsidP="00824438">
      <w:pPr>
        <w:pStyle w:val="Header"/>
        <w:spacing w:line="276" w:lineRule="auto"/>
      </w:pPr>
      <w:bookmarkStart w:id="0" w:name="_GoBack"/>
      <w:bookmarkEnd w:id="0"/>
    </w:p>
    <w:p w14:paraId="6A7F3473" w14:textId="77777777" w:rsidR="00EE0C9E" w:rsidRDefault="00EE0C9E" w:rsidP="00824438">
      <w:pPr>
        <w:pStyle w:val="Header"/>
        <w:spacing w:line="276" w:lineRule="auto"/>
      </w:pPr>
      <w:r>
        <w:rPr>
          <w:noProof/>
          <w:lang w:eastAsia="en-AU"/>
        </w:rPr>
        <w:drawing>
          <wp:anchor distT="0" distB="0" distL="114935" distR="114935" simplePos="0" relativeHeight="251659264" behindDoc="0" locked="0" layoutInCell="0" allowOverlap="0" wp14:anchorId="6BE14B17" wp14:editId="3D0AAAF7">
            <wp:simplePos x="0" y="0"/>
            <wp:positionH relativeFrom="page">
              <wp:posOffset>798195</wp:posOffset>
            </wp:positionH>
            <wp:positionV relativeFrom="paragraph">
              <wp:posOffset>-201295</wp:posOffset>
            </wp:positionV>
            <wp:extent cx="1007745" cy="111887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DFAT / NGO Committee for Development Cooperation</w:t>
      </w:r>
    </w:p>
    <w:p w14:paraId="2D0C03CF" w14:textId="77777777" w:rsidR="00EE0C9E" w:rsidRDefault="00EE0C9E" w:rsidP="00824438">
      <w:pPr>
        <w:pStyle w:val="Header"/>
        <w:spacing w:line="276" w:lineRule="auto"/>
      </w:pPr>
      <w:r>
        <w:t>A joint committee of the Department of Foreign Affairs and Trade and Australian non-government organisations</w:t>
      </w:r>
    </w:p>
    <w:p w14:paraId="0A805642" w14:textId="77777777" w:rsidR="00A20073" w:rsidRDefault="00A20073" w:rsidP="00824438"/>
    <w:p w14:paraId="0E047775" w14:textId="77777777" w:rsidR="00A20073" w:rsidRDefault="00A20073" w:rsidP="00824438"/>
    <w:p w14:paraId="78312742" w14:textId="7F7118DC" w:rsidR="00EE0C9E" w:rsidRDefault="00EE20F1" w:rsidP="008244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Minutes of the </w:t>
      </w:r>
      <w:r w:rsidR="00B86455">
        <w:rPr>
          <w:sz w:val="32"/>
          <w:szCs w:val="32"/>
        </w:rPr>
        <w:t>151</w:t>
      </w:r>
      <w:r w:rsidR="00B86455" w:rsidRPr="001675EC">
        <w:rPr>
          <w:sz w:val="32"/>
          <w:szCs w:val="32"/>
          <w:vertAlign w:val="superscript"/>
        </w:rPr>
        <w:t>st</w:t>
      </w:r>
      <w:r w:rsidR="001675EC">
        <w:rPr>
          <w:sz w:val="32"/>
          <w:szCs w:val="32"/>
        </w:rPr>
        <w:t xml:space="preserve"> </w:t>
      </w:r>
      <w:r w:rsidR="00EE0C9E">
        <w:rPr>
          <w:sz w:val="32"/>
          <w:szCs w:val="32"/>
        </w:rPr>
        <w:t>Committee for Development Cooperation (CDC)</w:t>
      </w:r>
      <w:r w:rsidR="0096148E">
        <w:rPr>
          <w:sz w:val="32"/>
          <w:szCs w:val="32"/>
        </w:rPr>
        <w:t xml:space="preserve"> Meeting held on </w:t>
      </w:r>
      <w:r w:rsidR="00435E19">
        <w:rPr>
          <w:sz w:val="32"/>
          <w:szCs w:val="32"/>
        </w:rPr>
        <w:t>22 March</w:t>
      </w:r>
      <w:r w:rsidR="0096148E">
        <w:rPr>
          <w:sz w:val="32"/>
          <w:szCs w:val="32"/>
        </w:rPr>
        <w:t xml:space="preserve"> 201</w:t>
      </w:r>
      <w:r w:rsidR="00435E19">
        <w:rPr>
          <w:sz w:val="32"/>
          <w:szCs w:val="32"/>
        </w:rPr>
        <w:t>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96148E" w:rsidRPr="00171E3A" w14:paraId="5D7A51D0" w14:textId="77777777" w:rsidTr="00935AA2">
        <w:trPr>
          <w:trHeight w:val="1596"/>
        </w:trPr>
        <w:tc>
          <w:tcPr>
            <w:tcW w:w="4621" w:type="dxa"/>
          </w:tcPr>
          <w:p w14:paraId="10BC14E0" w14:textId="77777777" w:rsidR="00EE0C9E" w:rsidRPr="00171E3A" w:rsidRDefault="00EE0C9E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71E3A">
              <w:rPr>
                <w:b/>
                <w:sz w:val="22"/>
                <w:szCs w:val="22"/>
              </w:rPr>
              <w:t>DFAT CDC Members</w:t>
            </w:r>
          </w:p>
          <w:p w14:paraId="5D6E155F" w14:textId="1B2ED9E2" w:rsidR="00EE20F1" w:rsidRPr="00171E3A" w:rsidRDefault="00EE20F1" w:rsidP="00824438">
            <w:pPr>
              <w:spacing w:after="0" w:line="276" w:lineRule="auto"/>
              <w:rPr>
                <w:sz w:val="22"/>
                <w:szCs w:val="22"/>
              </w:rPr>
            </w:pPr>
            <w:r w:rsidRPr="00171E3A">
              <w:rPr>
                <w:sz w:val="22"/>
                <w:szCs w:val="22"/>
              </w:rPr>
              <w:t>Megan Anderson (Chair)</w:t>
            </w:r>
          </w:p>
          <w:p w14:paraId="2267E5E7" w14:textId="5362580E" w:rsidR="00EE20F1" w:rsidRPr="00171E3A" w:rsidRDefault="00EE20F1" w:rsidP="00824438">
            <w:pPr>
              <w:spacing w:after="0" w:line="276" w:lineRule="auto"/>
              <w:rPr>
                <w:sz w:val="22"/>
                <w:szCs w:val="22"/>
              </w:rPr>
            </w:pPr>
            <w:r w:rsidRPr="00171E3A">
              <w:rPr>
                <w:sz w:val="22"/>
                <w:szCs w:val="22"/>
              </w:rPr>
              <w:t xml:space="preserve">Jon Burrough </w:t>
            </w:r>
            <w:r w:rsidR="00DA3109">
              <w:rPr>
                <w:sz w:val="22"/>
                <w:szCs w:val="22"/>
              </w:rPr>
              <w:t>(DFAT)</w:t>
            </w:r>
          </w:p>
          <w:p w14:paraId="3BC47580" w14:textId="54CB3D1A" w:rsidR="00EE20F1" w:rsidRPr="00171E3A" w:rsidRDefault="00316A90" w:rsidP="00824438">
            <w:pPr>
              <w:spacing w:after="0" w:line="276" w:lineRule="auto"/>
              <w:rPr>
                <w:sz w:val="22"/>
                <w:szCs w:val="22"/>
              </w:rPr>
            </w:pPr>
            <w:r w:rsidRPr="00171E3A">
              <w:rPr>
                <w:sz w:val="22"/>
                <w:szCs w:val="22"/>
              </w:rPr>
              <w:t>Simon Cann-Evans (DFAT)</w:t>
            </w:r>
          </w:p>
        </w:tc>
        <w:tc>
          <w:tcPr>
            <w:tcW w:w="4621" w:type="dxa"/>
          </w:tcPr>
          <w:p w14:paraId="7ADC7ED9" w14:textId="77777777" w:rsidR="00EE0C9E" w:rsidRPr="00171E3A" w:rsidRDefault="00EE0C9E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71E3A">
              <w:rPr>
                <w:b/>
                <w:sz w:val="22"/>
                <w:szCs w:val="22"/>
              </w:rPr>
              <w:t>Secretariat</w:t>
            </w:r>
          </w:p>
          <w:p w14:paraId="7AC8B4A3" w14:textId="77777777" w:rsidR="00EE0C9E" w:rsidRPr="00171E3A" w:rsidRDefault="00EE0C9E" w:rsidP="00824438">
            <w:pPr>
              <w:spacing w:after="0" w:line="276" w:lineRule="auto"/>
              <w:rPr>
                <w:sz w:val="22"/>
                <w:szCs w:val="22"/>
              </w:rPr>
            </w:pPr>
            <w:r w:rsidRPr="00171E3A">
              <w:rPr>
                <w:sz w:val="22"/>
                <w:szCs w:val="22"/>
              </w:rPr>
              <w:t>Rebecca Lysaght (DFAT)</w:t>
            </w:r>
          </w:p>
          <w:p w14:paraId="00C6C5BC" w14:textId="5C792F2F" w:rsidR="00EE0C9E" w:rsidRDefault="00DC2BB3" w:rsidP="00824438">
            <w:pPr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Dreese (DFAT)</w:t>
            </w:r>
          </w:p>
          <w:p w14:paraId="649C5BCA" w14:textId="36BB07EB" w:rsidR="00EE0C9E" w:rsidRPr="00171E3A" w:rsidRDefault="00935AA2" w:rsidP="00935AA2">
            <w:pPr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Hamilton</w:t>
            </w:r>
            <w:r w:rsidRPr="00171E3A">
              <w:rPr>
                <w:sz w:val="22"/>
                <w:szCs w:val="22"/>
              </w:rPr>
              <w:t xml:space="preserve"> (ACFID – Minutes)</w:t>
            </w:r>
          </w:p>
        </w:tc>
      </w:tr>
      <w:tr w:rsidR="0096148E" w:rsidRPr="00171E3A" w14:paraId="4AC9F3CB" w14:textId="77777777" w:rsidTr="00EE0C9E">
        <w:tc>
          <w:tcPr>
            <w:tcW w:w="4621" w:type="dxa"/>
          </w:tcPr>
          <w:p w14:paraId="0E8AB10D" w14:textId="77777777" w:rsidR="00316A90" w:rsidRDefault="00316A90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14:paraId="6955C44C" w14:textId="13F3E451" w:rsidR="00EE0C9E" w:rsidRPr="00171E3A" w:rsidRDefault="00EE0C9E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71E3A">
              <w:rPr>
                <w:b/>
                <w:sz w:val="22"/>
                <w:szCs w:val="22"/>
              </w:rPr>
              <w:t>NGO Members</w:t>
            </w:r>
          </w:p>
          <w:p w14:paraId="161FC602" w14:textId="77777777" w:rsidR="007C48ED" w:rsidRPr="007C48ED" w:rsidRDefault="007C48ED" w:rsidP="007C48ED">
            <w:pPr>
              <w:spacing w:after="0"/>
              <w:rPr>
                <w:sz w:val="22"/>
                <w:szCs w:val="22"/>
              </w:rPr>
            </w:pPr>
            <w:r w:rsidRPr="007C48ED">
              <w:rPr>
                <w:sz w:val="22"/>
                <w:szCs w:val="22"/>
              </w:rPr>
              <w:t xml:space="preserve">John Morley (Plan International Australia) </w:t>
            </w:r>
          </w:p>
          <w:p w14:paraId="5BFC0128" w14:textId="4E3077B5" w:rsidR="007C48ED" w:rsidRPr="007C48ED" w:rsidRDefault="007C48ED" w:rsidP="007C48ED">
            <w:pPr>
              <w:spacing w:after="0"/>
              <w:rPr>
                <w:sz w:val="22"/>
                <w:szCs w:val="22"/>
              </w:rPr>
            </w:pPr>
            <w:r w:rsidRPr="007C48ED">
              <w:rPr>
                <w:sz w:val="22"/>
                <w:szCs w:val="22"/>
              </w:rPr>
              <w:t xml:space="preserve">Kalene Caffarella (Australian Red Cross) </w:t>
            </w:r>
            <w:r>
              <w:rPr>
                <w:sz w:val="22"/>
                <w:szCs w:val="22"/>
              </w:rPr>
              <w:t>(Dial in)</w:t>
            </w:r>
          </w:p>
          <w:p w14:paraId="268B61DE" w14:textId="6DC551D7" w:rsidR="00EE0C9E" w:rsidRPr="00171E3A" w:rsidRDefault="007C48ED" w:rsidP="007C48ED">
            <w:pPr>
              <w:spacing w:after="0" w:line="276" w:lineRule="auto"/>
              <w:rPr>
                <w:sz w:val="22"/>
                <w:szCs w:val="22"/>
              </w:rPr>
            </w:pPr>
            <w:r w:rsidRPr="007C48ED">
              <w:rPr>
                <w:sz w:val="22"/>
                <w:szCs w:val="22"/>
              </w:rPr>
              <w:t>Anthea Spinks (Oxfam Australia)</w:t>
            </w:r>
          </w:p>
          <w:p w14:paraId="7B78C610" w14:textId="2FB01E5C" w:rsidR="007C48ED" w:rsidRPr="00505783" w:rsidRDefault="00505783" w:rsidP="00824438">
            <w:pPr>
              <w:spacing w:after="0" w:line="276" w:lineRule="auto"/>
              <w:rPr>
                <w:sz w:val="22"/>
                <w:szCs w:val="22"/>
              </w:rPr>
            </w:pPr>
            <w:r w:rsidRPr="00505783">
              <w:rPr>
                <w:sz w:val="22"/>
                <w:szCs w:val="22"/>
              </w:rPr>
              <w:t>Chris Jensen (World Vision)</w:t>
            </w:r>
          </w:p>
          <w:p w14:paraId="128979C1" w14:textId="77777777" w:rsidR="00505783" w:rsidRDefault="00505783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14:paraId="4C364130" w14:textId="45E19E0A" w:rsidR="00EE0C9E" w:rsidRPr="00171E3A" w:rsidRDefault="00EE0C9E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71E3A">
              <w:rPr>
                <w:b/>
                <w:sz w:val="22"/>
                <w:szCs w:val="22"/>
              </w:rPr>
              <w:t>Apologies</w:t>
            </w:r>
          </w:p>
          <w:p w14:paraId="2C9738CF" w14:textId="36D48198" w:rsidR="001675EC" w:rsidRPr="00171E3A" w:rsidRDefault="001675EC" w:rsidP="001675EC">
            <w:pPr>
              <w:spacing w:after="0" w:line="276" w:lineRule="auto"/>
              <w:rPr>
                <w:sz w:val="22"/>
                <w:szCs w:val="22"/>
              </w:rPr>
            </w:pPr>
            <w:r w:rsidRPr="00171E3A">
              <w:rPr>
                <w:sz w:val="22"/>
                <w:szCs w:val="22"/>
              </w:rPr>
              <w:t xml:space="preserve">Sally-Anne Vincent </w:t>
            </w:r>
          </w:p>
          <w:p w14:paraId="30334675" w14:textId="77777777" w:rsidR="001675EC" w:rsidRDefault="001675EC" w:rsidP="001675EC">
            <w:pPr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Jocelyn Condon (ACFID)</w:t>
            </w:r>
          </w:p>
          <w:p w14:paraId="586FA979" w14:textId="46F58A66" w:rsidR="0096148E" w:rsidRPr="00171E3A" w:rsidRDefault="0096148E" w:rsidP="00824438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14:paraId="78C83247" w14:textId="77777777" w:rsidR="00316A90" w:rsidRDefault="00316A90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14:paraId="4EC57B65" w14:textId="79B6E6FB" w:rsidR="00EE0C9E" w:rsidRPr="00171E3A" w:rsidRDefault="00EE0C9E" w:rsidP="00824438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71E3A">
              <w:rPr>
                <w:b/>
                <w:sz w:val="22"/>
                <w:szCs w:val="22"/>
              </w:rPr>
              <w:t>Observers</w:t>
            </w:r>
          </w:p>
          <w:p w14:paraId="3E178792" w14:textId="7B90FEC5" w:rsidR="00EE20F1" w:rsidRDefault="00EE20F1" w:rsidP="00824438">
            <w:pPr>
              <w:spacing w:after="0" w:line="276" w:lineRule="auto"/>
              <w:rPr>
                <w:sz w:val="22"/>
                <w:szCs w:val="22"/>
              </w:rPr>
            </w:pPr>
            <w:r w:rsidRPr="00171E3A">
              <w:rPr>
                <w:sz w:val="22"/>
                <w:szCs w:val="22"/>
              </w:rPr>
              <w:t>Joanna Pradela (ACFID)</w:t>
            </w:r>
          </w:p>
          <w:p w14:paraId="06C9577D" w14:textId="5CB335DF" w:rsidR="001675EC" w:rsidRPr="00171E3A" w:rsidRDefault="001675EC" w:rsidP="00824438">
            <w:pPr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Rosemary </w:t>
            </w:r>
            <w:r w:rsidRPr="001675EC">
              <w:rPr>
                <w:sz w:val="22"/>
                <w:szCs w:val="22"/>
              </w:rPr>
              <w:t xml:space="preserve">Welsh </w:t>
            </w:r>
            <w:r>
              <w:rPr>
                <w:sz w:val="22"/>
                <w:szCs w:val="22"/>
              </w:rPr>
              <w:t>(DFAT)</w:t>
            </w:r>
          </w:p>
          <w:p w14:paraId="29F5113D" w14:textId="77777777" w:rsidR="00EE0C9E" w:rsidRPr="00171E3A" w:rsidRDefault="00EE0C9E" w:rsidP="00824438">
            <w:pPr>
              <w:spacing w:after="0" w:line="276" w:lineRule="auto"/>
              <w:rPr>
                <w:sz w:val="22"/>
                <w:szCs w:val="22"/>
              </w:rPr>
            </w:pPr>
          </w:p>
          <w:p w14:paraId="2C300F5B" w14:textId="77777777" w:rsidR="00EE0C9E" w:rsidRPr="00171E3A" w:rsidRDefault="00EE0C9E" w:rsidP="00824438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96148E" w:rsidRPr="00171E3A" w14:paraId="3D9CE5A3" w14:textId="77777777" w:rsidTr="001E33B6">
        <w:trPr>
          <w:trHeight w:val="56"/>
        </w:trPr>
        <w:tc>
          <w:tcPr>
            <w:tcW w:w="4621" w:type="dxa"/>
          </w:tcPr>
          <w:p w14:paraId="409A9580" w14:textId="77777777" w:rsidR="00EE0C9E" w:rsidRPr="00171E3A" w:rsidRDefault="00EE0C9E" w:rsidP="00824438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14:paraId="056638C7" w14:textId="77777777" w:rsidR="00EE0C9E" w:rsidRPr="00171E3A" w:rsidRDefault="00EE0C9E" w:rsidP="00824438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14:paraId="472272A9" w14:textId="6AE34044" w:rsidR="00441170" w:rsidRPr="00171E3A" w:rsidRDefault="00CA6B22" w:rsidP="00824438">
      <w:pPr>
        <w:spacing w:after="0"/>
        <w:rPr>
          <w:rFonts w:cstheme="minorHAnsi"/>
          <w:b/>
          <w:sz w:val="22"/>
        </w:rPr>
      </w:pPr>
      <w:r w:rsidRPr="00171E3A">
        <w:rPr>
          <w:rFonts w:cstheme="minorHAnsi"/>
          <w:b/>
          <w:sz w:val="22"/>
        </w:rPr>
        <w:t>1</w:t>
      </w:r>
      <w:r w:rsidR="001F0EBB" w:rsidRPr="00171E3A">
        <w:rPr>
          <w:rFonts w:cstheme="minorHAnsi"/>
          <w:b/>
          <w:sz w:val="22"/>
        </w:rPr>
        <w:t>0</w:t>
      </w:r>
      <w:r w:rsidR="00DC6835" w:rsidRPr="00171E3A">
        <w:rPr>
          <w:rFonts w:cstheme="minorHAnsi"/>
          <w:b/>
          <w:sz w:val="22"/>
        </w:rPr>
        <w:t>:30</w:t>
      </w:r>
      <w:r w:rsidR="00CB0F8D" w:rsidRPr="00171E3A">
        <w:rPr>
          <w:rFonts w:cstheme="minorHAnsi"/>
          <w:b/>
          <w:sz w:val="22"/>
        </w:rPr>
        <w:t>am</w:t>
      </w:r>
      <w:r w:rsidR="001E33B6" w:rsidRPr="00171E3A">
        <w:rPr>
          <w:rFonts w:cstheme="minorHAnsi"/>
          <w:b/>
          <w:sz w:val="22"/>
        </w:rPr>
        <w:t xml:space="preserve"> – Meeting Opened</w:t>
      </w:r>
    </w:p>
    <w:p w14:paraId="0F958C13" w14:textId="223B355E" w:rsidR="001E33B6" w:rsidRPr="00D46554" w:rsidRDefault="00D46554" w:rsidP="00824438">
      <w:pPr>
        <w:pStyle w:val="Heading1"/>
        <w:spacing w:after="240"/>
        <w:rPr>
          <w:rFonts w:asciiTheme="minorHAnsi" w:hAnsiTheme="minorHAnsi"/>
          <w:sz w:val="24"/>
          <w:szCs w:val="22"/>
        </w:rPr>
      </w:pPr>
      <w:r w:rsidRPr="00D46554">
        <w:rPr>
          <w:rFonts w:asciiTheme="minorHAnsi" w:hAnsiTheme="minorHAnsi"/>
          <w:sz w:val="24"/>
          <w:szCs w:val="22"/>
        </w:rPr>
        <w:t>ITEM 1.</w:t>
      </w:r>
      <w:r w:rsidR="001E33B6" w:rsidRPr="00D46554">
        <w:rPr>
          <w:rFonts w:asciiTheme="minorHAnsi" w:hAnsiTheme="minorHAnsi"/>
          <w:sz w:val="24"/>
          <w:szCs w:val="22"/>
        </w:rPr>
        <w:t xml:space="preserve"> Welcome Remarks </w:t>
      </w:r>
    </w:p>
    <w:p w14:paraId="772B5DBC" w14:textId="77777777" w:rsidR="00442DF1" w:rsidRPr="00171E3A" w:rsidRDefault="00442DF1" w:rsidP="00824438">
      <w:pPr>
        <w:spacing w:before="240"/>
        <w:rPr>
          <w:sz w:val="22"/>
        </w:rPr>
      </w:pPr>
      <w:r w:rsidRPr="00171E3A">
        <w:rPr>
          <w:sz w:val="22"/>
        </w:rPr>
        <w:t>In opening remarks, the Chair:</w:t>
      </w:r>
    </w:p>
    <w:p w14:paraId="73FB3604" w14:textId="197E2F8C" w:rsidR="00095C64" w:rsidRPr="00095C64" w:rsidRDefault="00DC6835" w:rsidP="00824438">
      <w:pPr>
        <w:pStyle w:val="ListParagraph"/>
        <w:numPr>
          <w:ilvl w:val="0"/>
          <w:numId w:val="36"/>
        </w:numPr>
        <w:spacing w:after="200"/>
        <w:rPr>
          <w:rFonts w:cstheme="minorHAnsi"/>
          <w:color w:val="000000" w:themeColor="text1"/>
          <w:sz w:val="22"/>
        </w:rPr>
      </w:pPr>
      <w:r w:rsidRPr="00171E3A">
        <w:rPr>
          <w:sz w:val="22"/>
        </w:rPr>
        <w:t>Welcomed participants</w:t>
      </w:r>
      <w:r w:rsidR="006B4952">
        <w:rPr>
          <w:sz w:val="22"/>
        </w:rPr>
        <w:t xml:space="preserve"> to the meeting,</w:t>
      </w:r>
      <w:r w:rsidRPr="00171E3A">
        <w:rPr>
          <w:sz w:val="22"/>
        </w:rPr>
        <w:t xml:space="preserve"> </w:t>
      </w:r>
      <w:r w:rsidR="007B660F">
        <w:rPr>
          <w:sz w:val="22"/>
        </w:rPr>
        <w:t>Kalene</w:t>
      </w:r>
      <w:r w:rsidR="00742446" w:rsidRPr="00171E3A">
        <w:rPr>
          <w:sz w:val="22"/>
        </w:rPr>
        <w:t xml:space="preserve"> via telephone;</w:t>
      </w:r>
      <w:r w:rsidR="00AC7756">
        <w:rPr>
          <w:sz w:val="22"/>
        </w:rPr>
        <w:t xml:space="preserve"> and </w:t>
      </w:r>
      <w:r w:rsidR="00095C64">
        <w:rPr>
          <w:sz w:val="22"/>
        </w:rPr>
        <w:t xml:space="preserve">recognised </w:t>
      </w:r>
      <w:r w:rsidR="00AC7756">
        <w:rPr>
          <w:sz w:val="22"/>
        </w:rPr>
        <w:t xml:space="preserve">Chris </w:t>
      </w:r>
      <w:r w:rsidR="00095C64">
        <w:rPr>
          <w:sz w:val="22"/>
        </w:rPr>
        <w:t>Jensen for</w:t>
      </w:r>
      <w:r w:rsidR="00AC7756">
        <w:rPr>
          <w:sz w:val="22"/>
        </w:rPr>
        <w:t xml:space="preserve"> his first meeting</w:t>
      </w:r>
      <w:r w:rsidR="00095C64">
        <w:rPr>
          <w:sz w:val="22"/>
        </w:rPr>
        <w:t xml:space="preserve"> as part of the CDC. </w:t>
      </w:r>
    </w:p>
    <w:p w14:paraId="789E2BED" w14:textId="07541A23" w:rsidR="00DC6835" w:rsidRPr="00171E3A" w:rsidRDefault="00AC7756" w:rsidP="00824438">
      <w:pPr>
        <w:pStyle w:val="ListParagraph"/>
        <w:numPr>
          <w:ilvl w:val="0"/>
          <w:numId w:val="36"/>
        </w:numPr>
        <w:spacing w:after="200"/>
        <w:rPr>
          <w:rFonts w:cstheme="minorHAnsi"/>
          <w:color w:val="000000" w:themeColor="text1"/>
          <w:sz w:val="22"/>
        </w:rPr>
      </w:pPr>
      <w:r>
        <w:rPr>
          <w:sz w:val="22"/>
        </w:rPr>
        <w:t xml:space="preserve">Congratulated Jo on her new position and acknowledged this will be her last CDC. </w:t>
      </w:r>
    </w:p>
    <w:p w14:paraId="3B7F8B93" w14:textId="28CE01F3" w:rsidR="00DC6835" w:rsidRPr="00171E3A" w:rsidRDefault="00DC6835" w:rsidP="00824438">
      <w:pPr>
        <w:pStyle w:val="ListParagraph"/>
        <w:numPr>
          <w:ilvl w:val="0"/>
          <w:numId w:val="36"/>
        </w:numPr>
        <w:spacing w:after="200"/>
        <w:rPr>
          <w:rFonts w:cstheme="minorHAnsi"/>
          <w:color w:val="000000" w:themeColor="text1"/>
          <w:sz w:val="22"/>
        </w:rPr>
      </w:pPr>
      <w:r w:rsidRPr="00171E3A">
        <w:rPr>
          <w:sz w:val="22"/>
        </w:rPr>
        <w:t>Acknowledged traditional custodians</w:t>
      </w:r>
      <w:r w:rsidR="00742446" w:rsidRPr="00171E3A">
        <w:rPr>
          <w:sz w:val="22"/>
        </w:rPr>
        <w:t xml:space="preserve"> of the land on which the meeting took place</w:t>
      </w:r>
      <w:r w:rsidRPr="00171E3A">
        <w:rPr>
          <w:sz w:val="22"/>
        </w:rPr>
        <w:t xml:space="preserve">, </w:t>
      </w:r>
      <w:r w:rsidR="00742446" w:rsidRPr="00171E3A">
        <w:rPr>
          <w:sz w:val="22"/>
        </w:rPr>
        <w:t xml:space="preserve">and </w:t>
      </w:r>
      <w:r w:rsidRPr="00171E3A">
        <w:rPr>
          <w:sz w:val="22"/>
        </w:rPr>
        <w:t>paid res</w:t>
      </w:r>
      <w:r w:rsidR="00CB0F8D" w:rsidRPr="00171E3A">
        <w:rPr>
          <w:sz w:val="22"/>
        </w:rPr>
        <w:t>pects</w:t>
      </w:r>
      <w:r w:rsidR="00742446" w:rsidRPr="00171E3A">
        <w:rPr>
          <w:sz w:val="22"/>
        </w:rPr>
        <w:t xml:space="preserve"> to</w:t>
      </w:r>
      <w:r w:rsidR="00CB0F8D" w:rsidRPr="00171E3A">
        <w:rPr>
          <w:sz w:val="22"/>
        </w:rPr>
        <w:t xml:space="preserve"> elders past and present</w:t>
      </w:r>
      <w:r w:rsidR="00742446" w:rsidRPr="00171E3A">
        <w:rPr>
          <w:sz w:val="22"/>
        </w:rPr>
        <w:t>;</w:t>
      </w:r>
      <w:r w:rsidR="00CB0F8D" w:rsidRPr="00171E3A">
        <w:rPr>
          <w:sz w:val="22"/>
        </w:rPr>
        <w:t xml:space="preserve"> </w:t>
      </w:r>
    </w:p>
    <w:p w14:paraId="18EA2448" w14:textId="41BD5375" w:rsidR="00DC6835" w:rsidRPr="00171E3A" w:rsidRDefault="00CB0F8D" w:rsidP="00824438">
      <w:pPr>
        <w:pStyle w:val="ListParagraph"/>
        <w:numPr>
          <w:ilvl w:val="0"/>
          <w:numId w:val="36"/>
        </w:numPr>
        <w:spacing w:after="200"/>
        <w:rPr>
          <w:rFonts w:cstheme="minorHAnsi"/>
          <w:color w:val="000000" w:themeColor="text1"/>
          <w:sz w:val="22"/>
        </w:rPr>
      </w:pPr>
      <w:r w:rsidRPr="00171E3A">
        <w:rPr>
          <w:sz w:val="22"/>
        </w:rPr>
        <w:t xml:space="preserve">Noted </w:t>
      </w:r>
      <w:r w:rsidR="00AC7756">
        <w:rPr>
          <w:sz w:val="22"/>
        </w:rPr>
        <w:t>apologies</w:t>
      </w:r>
      <w:r w:rsidR="00DC6835" w:rsidRPr="00171E3A">
        <w:rPr>
          <w:sz w:val="22"/>
        </w:rPr>
        <w:t xml:space="preserve"> from</w:t>
      </w:r>
      <w:r w:rsidR="00AC7756">
        <w:rPr>
          <w:sz w:val="22"/>
        </w:rPr>
        <w:t xml:space="preserve"> Sally-Anne Vincent and </w:t>
      </w:r>
      <w:r w:rsidR="00BD3595">
        <w:rPr>
          <w:sz w:val="22"/>
        </w:rPr>
        <w:t xml:space="preserve">Jocelyn Condon, also passing on </w:t>
      </w:r>
      <w:r w:rsidR="003C27A5">
        <w:rPr>
          <w:sz w:val="22"/>
        </w:rPr>
        <w:t xml:space="preserve">best wishes to Jocelyn </w:t>
      </w:r>
      <w:r w:rsidR="00E660BC">
        <w:rPr>
          <w:sz w:val="22"/>
        </w:rPr>
        <w:t>who is taking maternity leave</w:t>
      </w:r>
      <w:r w:rsidR="003C27A5">
        <w:rPr>
          <w:sz w:val="22"/>
        </w:rPr>
        <w:t xml:space="preserve">. </w:t>
      </w:r>
    </w:p>
    <w:p w14:paraId="6D46AE46" w14:textId="5CC59DBB" w:rsidR="00A15793" w:rsidRPr="001A6826" w:rsidRDefault="00DC6835" w:rsidP="00171E3A">
      <w:pPr>
        <w:pStyle w:val="ListParagraph"/>
        <w:numPr>
          <w:ilvl w:val="0"/>
          <w:numId w:val="36"/>
        </w:numPr>
        <w:spacing w:after="200"/>
        <w:rPr>
          <w:rFonts w:cstheme="minorHAnsi"/>
          <w:color w:val="000000" w:themeColor="text1"/>
          <w:sz w:val="22"/>
        </w:rPr>
      </w:pPr>
      <w:r w:rsidRPr="00171E3A">
        <w:rPr>
          <w:sz w:val="22"/>
        </w:rPr>
        <w:t xml:space="preserve">Thanked ACFID for </w:t>
      </w:r>
      <w:r w:rsidR="00CB0F8D" w:rsidRPr="00171E3A">
        <w:rPr>
          <w:sz w:val="22"/>
        </w:rPr>
        <w:t xml:space="preserve">acting as </w:t>
      </w:r>
      <w:r w:rsidRPr="00171E3A">
        <w:rPr>
          <w:sz w:val="22"/>
        </w:rPr>
        <w:t>Secretariat</w:t>
      </w:r>
      <w:r w:rsidR="00CB0F8D" w:rsidRPr="00171E3A">
        <w:rPr>
          <w:sz w:val="22"/>
        </w:rPr>
        <w:t xml:space="preserve"> in organising this meeting</w:t>
      </w:r>
      <w:r w:rsidR="001A6826">
        <w:rPr>
          <w:sz w:val="22"/>
        </w:rPr>
        <w:t>.</w:t>
      </w:r>
    </w:p>
    <w:p w14:paraId="2440E6E7" w14:textId="77777777" w:rsidR="001A6826" w:rsidRPr="001A6826" w:rsidRDefault="001A6826" w:rsidP="001A6826">
      <w:pPr>
        <w:spacing w:after="200"/>
        <w:ind w:left="360"/>
        <w:rPr>
          <w:rFonts w:cstheme="minorHAnsi"/>
          <w:color w:val="000000" w:themeColor="text1"/>
          <w:sz w:val="22"/>
        </w:rPr>
      </w:pPr>
    </w:p>
    <w:p w14:paraId="059DAA03" w14:textId="436F3308" w:rsidR="00B3781A" w:rsidRPr="00171E3A" w:rsidRDefault="00DD7D73" w:rsidP="00824438">
      <w:pPr>
        <w:spacing w:before="240"/>
        <w:rPr>
          <w:rFonts w:cstheme="minorHAnsi"/>
          <w:sz w:val="22"/>
        </w:rPr>
      </w:pPr>
      <w:r w:rsidRPr="00171E3A">
        <w:rPr>
          <w:rFonts w:cstheme="minorHAnsi"/>
          <w:b/>
          <w:sz w:val="22"/>
        </w:rPr>
        <w:lastRenderedPageBreak/>
        <w:t>Conflict</w:t>
      </w:r>
      <w:r w:rsidR="00442DF1" w:rsidRPr="00171E3A">
        <w:rPr>
          <w:rFonts w:cstheme="minorHAnsi"/>
          <w:b/>
          <w:sz w:val="22"/>
        </w:rPr>
        <w:t xml:space="preserve"> of interest check</w:t>
      </w:r>
      <w:r w:rsidR="00B3781A" w:rsidRPr="00171E3A">
        <w:rPr>
          <w:rFonts w:cstheme="minorHAnsi"/>
          <w:sz w:val="22"/>
        </w:rPr>
        <w:t>:</w:t>
      </w:r>
    </w:p>
    <w:p w14:paraId="0C8FE26D" w14:textId="77777777" w:rsidR="00442DF1" w:rsidRPr="00224299" w:rsidRDefault="00B3781A" w:rsidP="00224299">
      <w:pPr>
        <w:rPr>
          <w:rFonts w:cstheme="minorHAnsi"/>
          <w:sz w:val="22"/>
        </w:rPr>
      </w:pPr>
      <w:r w:rsidRPr="00224299">
        <w:rPr>
          <w:rFonts w:cstheme="minorHAnsi"/>
          <w:sz w:val="22"/>
        </w:rPr>
        <w:t>The Chair requested all meeting part</w:t>
      </w:r>
      <w:r w:rsidR="001643D6" w:rsidRPr="00224299">
        <w:rPr>
          <w:rFonts w:cstheme="minorHAnsi"/>
          <w:sz w:val="22"/>
        </w:rPr>
        <w:t xml:space="preserve">icipants </w:t>
      </w:r>
      <w:r w:rsidRPr="00224299">
        <w:rPr>
          <w:rFonts w:cstheme="minorHAnsi"/>
          <w:sz w:val="22"/>
        </w:rPr>
        <w:t>dec</w:t>
      </w:r>
      <w:r w:rsidR="00442DF1" w:rsidRPr="00224299">
        <w:rPr>
          <w:rFonts w:cstheme="minorHAnsi"/>
          <w:sz w:val="22"/>
        </w:rPr>
        <w:t>lare any conflicts of interest.</w:t>
      </w:r>
    </w:p>
    <w:p w14:paraId="7EF4DBF5" w14:textId="77777777" w:rsidR="00690B86" w:rsidRDefault="00AC7756" w:rsidP="00824438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Chris Jensen declared a conflict </w:t>
      </w:r>
      <w:r w:rsidR="00FF02D4">
        <w:rPr>
          <w:rFonts w:cstheme="minorHAnsi"/>
          <w:sz w:val="22"/>
        </w:rPr>
        <w:t>in reviewing</w:t>
      </w:r>
      <w:r>
        <w:rPr>
          <w:rFonts w:cstheme="minorHAnsi"/>
          <w:sz w:val="22"/>
        </w:rPr>
        <w:t xml:space="preserve"> World Vision Australia</w:t>
      </w:r>
      <w:r w:rsidR="00FF02D4">
        <w:rPr>
          <w:rFonts w:cstheme="minorHAnsi"/>
          <w:sz w:val="22"/>
        </w:rPr>
        <w:t>’s</w:t>
      </w:r>
      <w:r w:rsidR="00C95F9C">
        <w:rPr>
          <w:rFonts w:cstheme="minorHAnsi"/>
          <w:sz w:val="22"/>
        </w:rPr>
        <w:t xml:space="preserve"> (WVA</w:t>
      </w:r>
      <w:r w:rsidR="00FF02D4">
        <w:rPr>
          <w:rFonts w:cstheme="minorHAnsi"/>
          <w:sz w:val="22"/>
        </w:rPr>
        <w:t>) organisational review (OR)</w:t>
      </w:r>
      <w:r w:rsidR="00405778">
        <w:rPr>
          <w:rFonts w:cstheme="minorHAnsi"/>
          <w:sz w:val="22"/>
        </w:rPr>
        <w:t xml:space="preserve"> scheduled for </w:t>
      </w:r>
      <w:r w:rsidR="00FF02D4">
        <w:rPr>
          <w:rFonts w:cstheme="minorHAnsi"/>
          <w:sz w:val="22"/>
        </w:rPr>
        <w:t xml:space="preserve">this CDC meeting, </w:t>
      </w:r>
      <w:r>
        <w:rPr>
          <w:rFonts w:cstheme="minorHAnsi"/>
          <w:sz w:val="22"/>
        </w:rPr>
        <w:t xml:space="preserve">and recent </w:t>
      </w:r>
      <w:r w:rsidR="00405778">
        <w:rPr>
          <w:rFonts w:cstheme="minorHAnsi"/>
          <w:sz w:val="22"/>
        </w:rPr>
        <w:t xml:space="preserve">former </w:t>
      </w:r>
      <w:r>
        <w:rPr>
          <w:rFonts w:cstheme="minorHAnsi"/>
          <w:sz w:val="22"/>
        </w:rPr>
        <w:t>employment with ADRA</w:t>
      </w:r>
      <w:r w:rsidR="00467F1A">
        <w:rPr>
          <w:rFonts w:cstheme="minorHAnsi"/>
          <w:sz w:val="22"/>
        </w:rPr>
        <w:t xml:space="preserve">. </w:t>
      </w:r>
    </w:p>
    <w:p w14:paraId="06EE1EF5" w14:textId="3C25532E" w:rsidR="00B3781A" w:rsidRDefault="00467F1A" w:rsidP="00690B86">
      <w:pPr>
        <w:pStyle w:val="ListParagraph"/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Chair requested Chris absent himself for the World Vision OR discussion, but that </w:t>
      </w:r>
      <w:r w:rsidR="00753007">
        <w:rPr>
          <w:rFonts w:cstheme="minorHAnsi"/>
          <w:sz w:val="22"/>
        </w:rPr>
        <w:t xml:space="preserve">former employment with ADRA was not a conflict. </w:t>
      </w:r>
      <w:r w:rsidR="00AC7756">
        <w:rPr>
          <w:rFonts w:cstheme="minorHAnsi"/>
          <w:sz w:val="22"/>
        </w:rPr>
        <w:t xml:space="preserve"> </w:t>
      </w:r>
    </w:p>
    <w:p w14:paraId="27DBD768" w14:textId="19F7C687" w:rsidR="00405778" w:rsidRDefault="00405778" w:rsidP="00824438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Simon Cann-Evans </w:t>
      </w:r>
      <w:r w:rsidR="007679B5">
        <w:rPr>
          <w:rFonts w:cstheme="minorHAnsi"/>
          <w:sz w:val="22"/>
        </w:rPr>
        <w:t xml:space="preserve">reported his former employment with AustCare. The Chair noted this was not a conflict. </w:t>
      </w:r>
    </w:p>
    <w:p w14:paraId="657D1BAC" w14:textId="7623B5ED" w:rsidR="00AC7756" w:rsidRDefault="00AC7756" w:rsidP="00824438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John</w:t>
      </w:r>
      <w:r w:rsidR="00E55C5F">
        <w:rPr>
          <w:rFonts w:cstheme="minorHAnsi"/>
          <w:sz w:val="22"/>
        </w:rPr>
        <w:t xml:space="preserve"> Morley</w:t>
      </w:r>
      <w:r>
        <w:rPr>
          <w:rFonts w:cstheme="minorHAnsi"/>
          <w:sz w:val="22"/>
        </w:rPr>
        <w:t xml:space="preserve"> noted </w:t>
      </w:r>
      <w:r w:rsidR="00E55C5F">
        <w:rPr>
          <w:rFonts w:cstheme="minorHAnsi"/>
          <w:sz w:val="22"/>
        </w:rPr>
        <w:t>P</w:t>
      </w:r>
      <w:r>
        <w:rPr>
          <w:rFonts w:cstheme="minorHAnsi"/>
          <w:sz w:val="22"/>
        </w:rPr>
        <w:t xml:space="preserve">lan </w:t>
      </w:r>
      <w:r w:rsidR="00E55C5F">
        <w:rPr>
          <w:rFonts w:cstheme="minorHAnsi"/>
          <w:sz w:val="22"/>
        </w:rPr>
        <w:t xml:space="preserve">International </w:t>
      </w:r>
      <w:r w:rsidR="007679B5">
        <w:rPr>
          <w:rFonts w:cstheme="minorHAnsi"/>
          <w:sz w:val="22"/>
        </w:rPr>
        <w:t>occasionally partners</w:t>
      </w:r>
      <w:r>
        <w:rPr>
          <w:rFonts w:cstheme="minorHAnsi"/>
          <w:sz w:val="22"/>
        </w:rPr>
        <w:t xml:space="preserve"> with ActionAid, but in this case the Chair noted </w:t>
      </w:r>
      <w:r w:rsidR="00674A46">
        <w:rPr>
          <w:rFonts w:cstheme="minorHAnsi"/>
          <w:sz w:val="22"/>
        </w:rPr>
        <w:t>that,</w:t>
      </w:r>
      <w:r>
        <w:rPr>
          <w:rFonts w:cstheme="minorHAnsi"/>
          <w:sz w:val="22"/>
        </w:rPr>
        <w:t xml:space="preserve"> as a CDC rep</w:t>
      </w:r>
      <w:r w:rsidR="00E55C5F">
        <w:rPr>
          <w:rFonts w:cstheme="minorHAnsi"/>
          <w:sz w:val="22"/>
        </w:rPr>
        <w:t>resentative</w:t>
      </w:r>
      <w:r>
        <w:rPr>
          <w:rFonts w:cstheme="minorHAnsi"/>
          <w:sz w:val="22"/>
        </w:rPr>
        <w:t xml:space="preserve"> John participates on behalf of the sector</w:t>
      </w:r>
      <w:r w:rsidR="00EF7084">
        <w:rPr>
          <w:rFonts w:cstheme="minorHAnsi"/>
          <w:sz w:val="22"/>
        </w:rPr>
        <w:t>, not Plan International,</w:t>
      </w:r>
      <w:r w:rsidR="00C355AF">
        <w:rPr>
          <w:rFonts w:cstheme="minorHAnsi"/>
          <w:sz w:val="22"/>
        </w:rPr>
        <w:t xml:space="preserve"> and this is therefore not a conflict.</w:t>
      </w:r>
      <w:r>
        <w:rPr>
          <w:rFonts w:cstheme="minorHAnsi"/>
          <w:sz w:val="22"/>
        </w:rPr>
        <w:t xml:space="preserve"> </w:t>
      </w:r>
    </w:p>
    <w:p w14:paraId="3B36151D" w14:textId="77777777" w:rsidR="00ED51C6" w:rsidRDefault="00ED51C6" w:rsidP="001A6826">
      <w:pPr>
        <w:spacing w:after="0"/>
        <w:rPr>
          <w:rFonts w:cstheme="minorHAnsi"/>
          <w:sz w:val="22"/>
        </w:rPr>
      </w:pPr>
    </w:p>
    <w:p w14:paraId="6B337435" w14:textId="508C3268" w:rsidR="001A6826" w:rsidRDefault="00ED51C6" w:rsidP="001A6826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Chair reminded participants </w:t>
      </w:r>
      <w:r w:rsidR="002B2F44" w:rsidRPr="00753007">
        <w:rPr>
          <w:rFonts w:cstheme="minorHAnsi"/>
          <w:sz w:val="22"/>
        </w:rPr>
        <w:t>that at any point in the discussion they should reassess</w:t>
      </w:r>
      <w:r w:rsidR="00753007">
        <w:rPr>
          <w:rFonts w:cstheme="minorHAnsi"/>
          <w:sz w:val="22"/>
        </w:rPr>
        <w:t xml:space="preserve"> their position</w:t>
      </w:r>
      <w:r w:rsidR="002B2F44" w:rsidRPr="00753007">
        <w:rPr>
          <w:rFonts w:cstheme="minorHAnsi"/>
          <w:sz w:val="22"/>
        </w:rPr>
        <w:t xml:space="preserve"> and step out </w:t>
      </w:r>
      <w:r w:rsidR="00753007" w:rsidRPr="00753007">
        <w:rPr>
          <w:rFonts w:cstheme="minorHAnsi"/>
          <w:sz w:val="22"/>
        </w:rPr>
        <w:t xml:space="preserve">if </w:t>
      </w:r>
      <w:r w:rsidR="002B2F44" w:rsidRPr="00753007">
        <w:rPr>
          <w:rFonts w:cstheme="minorHAnsi"/>
          <w:sz w:val="22"/>
        </w:rPr>
        <w:t>necessary</w:t>
      </w:r>
      <w:r w:rsidR="00753007" w:rsidRPr="00753007">
        <w:rPr>
          <w:rFonts w:cstheme="minorHAnsi"/>
          <w:sz w:val="22"/>
        </w:rPr>
        <w:t xml:space="preserve">. </w:t>
      </w:r>
    </w:p>
    <w:p w14:paraId="3E09239A" w14:textId="77777777" w:rsidR="001A6826" w:rsidRDefault="001A6826" w:rsidP="001A6826">
      <w:pPr>
        <w:spacing w:after="0"/>
        <w:rPr>
          <w:b/>
        </w:rPr>
      </w:pPr>
    </w:p>
    <w:p w14:paraId="782648AF" w14:textId="2FFDFE14" w:rsidR="00B3781A" w:rsidRPr="00753007" w:rsidRDefault="00D46554" w:rsidP="001A6826">
      <w:pPr>
        <w:spacing w:after="0"/>
        <w:rPr>
          <w:b/>
        </w:rPr>
      </w:pPr>
      <w:r w:rsidRPr="00753007">
        <w:rPr>
          <w:b/>
        </w:rPr>
        <w:t>ITEM 2.</w:t>
      </w:r>
      <w:r w:rsidR="00B3781A" w:rsidRPr="00753007">
        <w:rPr>
          <w:b/>
        </w:rPr>
        <w:t xml:space="preserve"> Endorsement of minutes of the </w:t>
      </w:r>
      <w:r w:rsidR="00003CC4" w:rsidRPr="00753007">
        <w:rPr>
          <w:b/>
        </w:rPr>
        <w:t>150</w:t>
      </w:r>
      <w:r w:rsidR="005070C1" w:rsidRPr="00753007">
        <w:rPr>
          <w:b/>
        </w:rPr>
        <w:t xml:space="preserve">th </w:t>
      </w:r>
      <w:r w:rsidR="00B3781A" w:rsidRPr="00753007">
        <w:rPr>
          <w:b/>
        </w:rPr>
        <w:t xml:space="preserve">CDC </w:t>
      </w:r>
    </w:p>
    <w:p w14:paraId="0D70911B" w14:textId="5548F259" w:rsidR="00742446" w:rsidRPr="00171E3A" w:rsidRDefault="00742446" w:rsidP="00824438">
      <w:pPr>
        <w:spacing w:before="240"/>
        <w:rPr>
          <w:sz w:val="22"/>
        </w:rPr>
      </w:pPr>
      <w:r w:rsidRPr="00171E3A">
        <w:rPr>
          <w:sz w:val="22"/>
        </w:rPr>
        <w:t xml:space="preserve">The </w:t>
      </w:r>
      <w:r w:rsidR="00A412CB" w:rsidRPr="00171E3A">
        <w:rPr>
          <w:sz w:val="22"/>
        </w:rPr>
        <w:t xml:space="preserve">committee briefly discussed the minutes of the </w:t>
      </w:r>
      <w:r w:rsidR="002D35ED">
        <w:rPr>
          <w:sz w:val="22"/>
        </w:rPr>
        <w:t>150</w:t>
      </w:r>
      <w:r w:rsidR="00A412CB" w:rsidRPr="00171E3A">
        <w:rPr>
          <w:sz w:val="22"/>
        </w:rPr>
        <w:t>th meeting</w:t>
      </w:r>
      <w:r w:rsidR="00A412CB">
        <w:rPr>
          <w:sz w:val="22"/>
        </w:rPr>
        <w:t>.</w:t>
      </w:r>
    </w:p>
    <w:p w14:paraId="611EBA15" w14:textId="0250D0A2" w:rsidR="00D918F1" w:rsidRDefault="00AC7756" w:rsidP="00D918F1">
      <w:pPr>
        <w:pStyle w:val="ListParagraph"/>
        <w:numPr>
          <w:ilvl w:val="0"/>
          <w:numId w:val="12"/>
        </w:numPr>
        <w:spacing w:before="240"/>
        <w:rPr>
          <w:sz w:val="22"/>
        </w:rPr>
      </w:pPr>
      <w:r>
        <w:rPr>
          <w:sz w:val="22"/>
        </w:rPr>
        <w:t xml:space="preserve">No points of </w:t>
      </w:r>
      <w:r w:rsidR="001B2998">
        <w:rPr>
          <w:sz w:val="22"/>
        </w:rPr>
        <w:t>clarification</w:t>
      </w:r>
      <w:r>
        <w:rPr>
          <w:sz w:val="22"/>
        </w:rPr>
        <w:t xml:space="preserve"> on the 150</w:t>
      </w:r>
      <w:r w:rsidRPr="00AC7756">
        <w:rPr>
          <w:sz w:val="22"/>
          <w:vertAlign w:val="superscript"/>
        </w:rPr>
        <w:t>th</w:t>
      </w:r>
      <w:r>
        <w:rPr>
          <w:sz w:val="22"/>
        </w:rPr>
        <w:t xml:space="preserve"> meeting minutes were </w:t>
      </w:r>
      <w:r w:rsidR="001B2998">
        <w:rPr>
          <w:sz w:val="22"/>
        </w:rPr>
        <w:t>declared</w:t>
      </w:r>
      <w:r>
        <w:rPr>
          <w:sz w:val="22"/>
        </w:rPr>
        <w:t xml:space="preserve">. </w:t>
      </w:r>
    </w:p>
    <w:p w14:paraId="697EB6F1" w14:textId="589FB860" w:rsidR="00AC7756" w:rsidRDefault="00AC7756" w:rsidP="00D918F1">
      <w:pPr>
        <w:pStyle w:val="ListParagraph"/>
        <w:numPr>
          <w:ilvl w:val="0"/>
          <w:numId w:val="12"/>
        </w:numPr>
        <w:spacing w:before="240"/>
        <w:rPr>
          <w:sz w:val="22"/>
        </w:rPr>
      </w:pPr>
      <w:r>
        <w:rPr>
          <w:sz w:val="22"/>
        </w:rPr>
        <w:t xml:space="preserve">The Chair queried the </w:t>
      </w:r>
      <w:r w:rsidR="004B3A0F">
        <w:rPr>
          <w:sz w:val="22"/>
        </w:rPr>
        <w:t xml:space="preserve">inclusion of the phrase </w:t>
      </w:r>
      <w:r w:rsidR="007F54D5" w:rsidRPr="003F61A1">
        <w:rPr>
          <w:i/>
          <w:sz w:val="22"/>
        </w:rPr>
        <w:t>“how ANGO’s can bring value to the Australian Aid program”</w:t>
      </w:r>
      <w:r w:rsidR="007F54D5">
        <w:rPr>
          <w:sz w:val="22"/>
        </w:rPr>
        <w:t xml:space="preserve"> on Page 3</w:t>
      </w:r>
      <w:r w:rsidR="00523A74">
        <w:rPr>
          <w:sz w:val="22"/>
        </w:rPr>
        <w:t xml:space="preserve">, and suggested this phrase be removed. </w:t>
      </w:r>
    </w:p>
    <w:p w14:paraId="52518237" w14:textId="77070788" w:rsidR="00623B6D" w:rsidRDefault="003F61A1" w:rsidP="00623B6D">
      <w:pPr>
        <w:pStyle w:val="ListParagraph"/>
        <w:spacing w:before="240"/>
        <w:rPr>
          <w:sz w:val="22"/>
        </w:rPr>
      </w:pPr>
      <w:r>
        <w:rPr>
          <w:sz w:val="22"/>
        </w:rPr>
        <w:t>Removal of this phrase m</w:t>
      </w:r>
      <w:r w:rsidR="00AC7756" w:rsidRPr="0067779D">
        <w:rPr>
          <w:sz w:val="22"/>
        </w:rPr>
        <w:t xml:space="preserve">oved by Anthea </w:t>
      </w:r>
      <w:r w:rsidR="00523A74" w:rsidRPr="0067779D">
        <w:rPr>
          <w:sz w:val="22"/>
        </w:rPr>
        <w:t xml:space="preserve">Spinks. </w:t>
      </w:r>
    </w:p>
    <w:p w14:paraId="5D1FF929" w14:textId="309A24FB" w:rsidR="006F659A" w:rsidRPr="003F61A1" w:rsidRDefault="00523A74" w:rsidP="003F61A1">
      <w:pPr>
        <w:pStyle w:val="ListParagraph"/>
        <w:spacing w:before="240"/>
        <w:rPr>
          <w:sz w:val="22"/>
        </w:rPr>
      </w:pPr>
      <w:r w:rsidRPr="0067779D">
        <w:rPr>
          <w:sz w:val="22"/>
        </w:rPr>
        <w:t xml:space="preserve">Seconded by </w:t>
      </w:r>
      <w:r w:rsidR="0067779D" w:rsidRPr="0067779D">
        <w:rPr>
          <w:sz w:val="22"/>
        </w:rPr>
        <w:t xml:space="preserve">Jon Burrough. </w:t>
      </w:r>
    </w:p>
    <w:p w14:paraId="7A71FED0" w14:textId="63B8F6B9" w:rsidR="00AC7756" w:rsidRPr="003F61A1" w:rsidRDefault="004714DC" w:rsidP="00B56E2E">
      <w:pPr>
        <w:pStyle w:val="ListParagraph"/>
        <w:numPr>
          <w:ilvl w:val="0"/>
          <w:numId w:val="12"/>
        </w:numPr>
        <w:spacing w:before="240"/>
        <w:rPr>
          <w:sz w:val="22"/>
        </w:rPr>
      </w:pPr>
      <w:r w:rsidRPr="003F61A1">
        <w:rPr>
          <w:sz w:val="22"/>
        </w:rPr>
        <w:t xml:space="preserve">The Chair </w:t>
      </w:r>
      <w:r w:rsidR="00DD7D73" w:rsidRPr="003F61A1">
        <w:rPr>
          <w:sz w:val="22"/>
        </w:rPr>
        <w:t xml:space="preserve">accepted </w:t>
      </w:r>
      <w:r w:rsidR="00442DF1" w:rsidRPr="003F61A1">
        <w:rPr>
          <w:sz w:val="22"/>
        </w:rPr>
        <w:t>the minutes o</w:t>
      </w:r>
      <w:r w:rsidR="00E812A3" w:rsidRPr="003F61A1">
        <w:rPr>
          <w:sz w:val="22"/>
        </w:rPr>
        <w:t xml:space="preserve">f the </w:t>
      </w:r>
      <w:r w:rsidR="00EE20F1" w:rsidRPr="003F61A1">
        <w:rPr>
          <w:sz w:val="22"/>
        </w:rPr>
        <w:t>1</w:t>
      </w:r>
      <w:r w:rsidR="00D918F1" w:rsidRPr="003F61A1">
        <w:rPr>
          <w:sz w:val="22"/>
        </w:rPr>
        <w:t>50</w:t>
      </w:r>
      <w:r w:rsidR="005070C1" w:rsidRPr="003F61A1">
        <w:rPr>
          <w:sz w:val="22"/>
          <w:vertAlign w:val="superscript"/>
        </w:rPr>
        <w:t>th</w:t>
      </w:r>
      <w:r w:rsidR="005070C1" w:rsidRPr="003F61A1">
        <w:rPr>
          <w:sz w:val="22"/>
        </w:rPr>
        <w:t xml:space="preserve"> </w:t>
      </w:r>
      <w:r w:rsidR="00442DF1" w:rsidRPr="003F61A1">
        <w:rPr>
          <w:sz w:val="22"/>
        </w:rPr>
        <w:t>meeting</w:t>
      </w:r>
      <w:r w:rsidR="00DD7D73" w:rsidRPr="003F61A1">
        <w:rPr>
          <w:sz w:val="22"/>
        </w:rPr>
        <w:t xml:space="preserve">, seconded by </w:t>
      </w:r>
      <w:r w:rsidR="00AC7756" w:rsidRPr="003F61A1">
        <w:rPr>
          <w:sz w:val="22"/>
        </w:rPr>
        <w:t>Jon Bur</w:t>
      </w:r>
      <w:r w:rsidR="002B46D4" w:rsidRPr="003F61A1">
        <w:rPr>
          <w:sz w:val="22"/>
        </w:rPr>
        <w:t>r</w:t>
      </w:r>
      <w:r w:rsidR="00AC7756" w:rsidRPr="003F61A1">
        <w:rPr>
          <w:sz w:val="22"/>
        </w:rPr>
        <w:t>ough</w:t>
      </w:r>
      <w:r w:rsidR="003F61A1" w:rsidRPr="003F61A1">
        <w:rPr>
          <w:sz w:val="22"/>
        </w:rPr>
        <w:t>.</w:t>
      </w:r>
    </w:p>
    <w:p w14:paraId="632338B9" w14:textId="77777777" w:rsidR="00C259CA" w:rsidRPr="00171E3A" w:rsidRDefault="00C259CA" w:rsidP="00824438">
      <w:pPr>
        <w:spacing w:after="0"/>
        <w:rPr>
          <w:b/>
          <w:sz w:val="22"/>
        </w:rPr>
      </w:pPr>
      <w:r w:rsidRPr="00171E3A">
        <w:rPr>
          <w:b/>
          <w:sz w:val="22"/>
        </w:rPr>
        <w:t xml:space="preserve">AGREED </w:t>
      </w:r>
      <w:r w:rsidR="00DC6835" w:rsidRPr="00171E3A">
        <w:rPr>
          <w:b/>
          <w:sz w:val="22"/>
        </w:rPr>
        <w:t>ACTION</w:t>
      </w:r>
      <w:r w:rsidRPr="00171E3A">
        <w:rPr>
          <w:b/>
          <w:sz w:val="22"/>
        </w:rPr>
        <w:t>S:</w:t>
      </w:r>
    </w:p>
    <w:p w14:paraId="17642A33" w14:textId="5392F0E0" w:rsidR="00D918F1" w:rsidRPr="00D918F1" w:rsidRDefault="00AC7756" w:rsidP="002B46D4">
      <w:pPr>
        <w:pStyle w:val="ListParagraph"/>
        <w:numPr>
          <w:ilvl w:val="0"/>
          <w:numId w:val="12"/>
        </w:numPr>
      </w:pPr>
      <w:r>
        <w:rPr>
          <w:b/>
          <w:sz w:val="22"/>
        </w:rPr>
        <w:t>150</w:t>
      </w:r>
      <w:r w:rsidR="00C259CA" w:rsidRPr="00D918F1">
        <w:rPr>
          <w:b/>
          <w:sz w:val="22"/>
          <w:vertAlign w:val="superscript"/>
        </w:rPr>
        <w:t>TH</w:t>
      </w:r>
      <w:r w:rsidR="00C259CA" w:rsidRPr="00D918F1">
        <w:rPr>
          <w:b/>
          <w:sz w:val="22"/>
        </w:rPr>
        <w:t xml:space="preserve"> minutes to be a</w:t>
      </w:r>
      <w:r w:rsidR="00DC6835" w:rsidRPr="00D918F1">
        <w:rPr>
          <w:b/>
          <w:sz w:val="22"/>
        </w:rPr>
        <w:t>mend</w:t>
      </w:r>
      <w:r w:rsidR="00C259CA" w:rsidRPr="00D918F1">
        <w:rPr>
          <w:b/>
          <w:sz w:val="22"/>
        </w:rPr>
        <w:t>ed</w:t>
      </w:r>
      <w:r w:rsidR="00DC6835" w:rsidRPr="00D918F1">
        <w:rPr>
          <w:b/>
          <w:sz w:val="22"/>
        </w:rPr>
        <w:t xml:space="preserve"> </w:t>
      </w:r>
      <w:r w:rsidR="002B46D4">
        <w:rPr>
          <w:b/>
          <w:sz w:val="22"/>
        </w:rPr>
        <w:t xml:space="preserve">to remove the phrase </w:t>
      </w:r>
      <w:r w:rsidR="002B46D4" w:rsidRPr="003F61A1">
        <w:rPr>
          <w:b/>
          <w:i/>
          <w:sz w:val="22"/>
        </w:rPr>
        <w:t>“how ANGO’s can bring value to the Australian Aid program”</w:t>
      </w:r>
      <w:r w:rsidR="002B46D4">
        <w:rPr>
          <w:b/>
          <w:sz w:val="22"/>
        </w:rPr>
        <w:t xml:space="preserve"> from Page 3</w:t>
      </w:r>
      <w:r w:rsidR="00DA4543">
        <w:rPr>
          <w:b/>
          <w:sz w:val="22"/>
        </w:rPr>
        <w:t xml:space="preserve">, dot point </w:t>
      </w:r>
      <w:r w:rsidR="006B1084">
        <w:rPr>
          <w:b/>
          <w:sz w:val="22"/>
        </w:rPr>
        <w:t xml:space="preserve">7. </w:t>
      </w:r>
    </w:p>
    <w:p w14:paraId="1B7E87F9" w14:textId="2AC30A05" w:rsidR="00A82110" w:rsidRPr="00D918F1" w:rsidRDefault="00D46554" w:rsidP="00D918F1">
      <w:pPr>
        <w:rPr>
          <w:b/>
        </w:rPr>
      </w:pPr>
      <w:r w:rsidRPr="00D918F1">
        <w:rPr>
          <w:b/>
        </w:rPr>
        <w:t>ITEM 3.</w:t>
      </w:r>
      <w:r w:rsidR="00E812A3" w:rsidRPr="00D918F1">
        <w:rPr>
          <w:b/>
        </w:rPr>
        <w:t xml:space="preserve"> </w:t>
      </w:r>
      <w:r w:rsidR="00E61487" w:rsidRPr="00D918F1">
        <w:rPr>
          <w:b/>
        </w:rPr>
        <w:t xml:space="preserve">Update </w:t>
      </w:r>
      <w:r w:rsidR="00EE20F1" w:rsidRPr="00D918F1">
        <w:rPr>
          <w:b/>
        </w:rPr>
        <w:t>on action items</w:t>
      </w:r>
    </w:p>
    <w:p w14:paraId="153D89FD" w14:textId="77777777" w:rsidR="00AC7756" w:rsidRDefault="00AC7756" w:rsidP="00824438">
      <w:pPr>
        <w:spacing w:before="240"/>
        <w:rPr>
          <w:rFonts w:cstheme="minorHAnsi"/>
          <w:sz w:val="22"/>
        </w:rPr>
      </w:pPr>
      <w:r>
        <w:rPr>
          <w:rFonts w:cstheme="minorHAnsi"/>
          <w:sz w:val="22"/>
        </w:rPr>
        <w:t>The Chair spoke to the item.</w:t>
      </w:r>
    </w:p>
    <w:p w14:paraId="0BDDF6F7" w14:textId="77777777" w:rsidR="00BD3DB8" w:rsidRDefault="00906A0F" w:rsidP="00824438">
      <w:pPr>
        <w:spacing w:before="240"/>
        <w:rPr>
          <w:rFonts w:cstheme="minorHAnsi"/>
          <w:sz w:val="22"/>
        </w:rPr>
      </w:pPr>
      <w:r w:rsidRPr="00171E3A">
        <w:rPr>
          <w:rFonts w:cstheme="minorHAnsi"/>
          <w:sz w:val="22"/>
        </w:rPr>
        <w:t>DFAT</w:t>
      </w:r>
      <w:r w:rsidR="00B95A47" w:rsidRPr="00171E3A">
        <w:rPr>
          <w:rFonts w:cstheme="minorHAnsi"/>
          <w:sz w:val="22"/>
        </w:rPr>
        <w:t xml:space="preserve"> reported on action items from CDC </w:t>
      </w:r>
      <w:r w:rsidR="000313DA">
        <w:rPr>
          <w:rFonts w:cstheme="minorHAnsi"/>
          <w:sz w:val="22"/>
        </w:rPr>
        <w:t>150th</w:t>
      </w:r>
      <w:r w:rsidR="00B95A47" w:rsidRPr="00171E3A">
        <w:rPr>
          <w:rFonts w:cstheme="minorHAnsi"/>
          <w:sz w:val="22"/>
        </w:rPr>
        <w:t xml:space="preserve"> in </w:t>
      </w:r>
      <w:r w:rsidR="000313DA">
        <w:rPr>
          <w:rFonts w:cstheme="minorHAnsi"/>
          <w:sz w:val="22"/>
        </w:rPr>
        <w:t>October</w:t>
      </w:r>
      <w:r w:rsidR="00EE20F1" w:rsidRPr="00171E3A">
        <w:rPr>
          <w:rFonts w:cstheme="minorHAnsi"/>
          <w:sz w:val="22"/>
        </w:rPr>
        <w:t xml:space="preserve"> 2017</w:t>
      </w:r>
      <w:r w:rsidR="00B95A47" w:rsidRPr="00171E3A">
        <w:rPr>
          <w:rFonts w:cstheme="minorHAnsi"/>
          <w:sz w:val="22"/>
        </w:rPr>
        <w:t>.</w:t>
      </w:r>
      <w:r w:rsidR="00AC7756">
        <w:rPr>
          <w:rFonts w:cstheme="minorHAnsi"/>
          <w:sz w:val="22"/>
        </w:rPr>
        <w:t xml:space="preserve"> </w:t>
      </w:r>
    </w:p>
    <w:p w14:paraId="4E3DE948" w14:textId="16ED6BED" w:rsidR="00926C4F" w:rsidRPr="00DA3109" w:rsidRDefault="00AC7756" w:rsidP="002F3EE5">
      <w:pPr>
        <w:pStyle w:val="ListParagraph"/>
        <w:numPr>
          <w:ilvl w:val="0"/>
          <w:numId w:val="12"/>
        </w:numPr>
        <w:spacing w:before="240"/>
        <w:rPr>
          <w:rFonts w:cstheme="minorHAnsi"/>
          <w:sz w:val="22"/>
        </w:rPr>
      </w:pPr>
      <w:r w:rsidRPr="00DA3109">
        <w:rPr>
          <w:rFonts w:cstheme="minorHAnsi"/>
          <w:sz w:val="22"/>
        </w:rPr>
        <w:t xml:space="preserve">With regard to </w:t>
      </w:r>
      <w:r w:rsidR="00D81EF8" w:rsidRPr="00DA3109">
        <w:rPr>
          <w:rFonts w:cstheme="minorHAnsi"/>
          <w:sz w:val="22"/>
        </w:rPr>
        <w:t xml:space="preserve">the question that NGO representatives tabled on Afghanistan </w:t>
      </w:r>
      <w:r w:rsidR="00CE1D6D" w:rsidRPr="00DA3109">
        <w:rPr>
          <w:rFonts w:cstheme="minorHAnsi"/>
          <w:i/>
          <w:sz w:val="22"/>
        </w:rPr>
        <w:t>(Agenda Item 4:</w:t>
      </w:r>
      <w:r w:rsidR="00CE1D6D" w:rsidRPr="00DA3109">
        <w:rPr>
          <w:i/>
        </w:rPr>
        <w:t xml:space="preserve"> </w:t>
      </w:r>
      <w:r w:rsidR="00CE1D6D" w:rsidRPr="00DA3109">
        <w:rPr>
          <w:rFonts w:cstheme="minorHAnsi"/>
          <w:i/>
          <w:sz w:val="22"/>
        </w:rPr>
        <w:t>CDC to provide question regarding Afghanistan and OHS in writing to DFAT for response),</w:t>
      </w:r>
      <w:r w:rsidR="00CE1D6D" w:rsidRPr="00DA3109">
        <w:rPr>
          <w:rFonts w:cstheme="minorHAnsi"/>
          <w:sz w:val="22"/>
        </w:rPr>
        <w:t xml:space="preserve"> DFAT confirmed </w:t>
      </w:r>
      <w:r w:rsidR="00926C4F" w:rsidRPr="00DA3109">
        <w:rPr>
          <w:rFonts w:cstheme="minorHAnsi"/>
          <w:sz w:val="22"/>
        </w:rPr>
        <w:t xml:space="preserve">submission, and </w:t>
      </w:r>
      <w:r w:rsidR="00D81EF8" w:rsidRPr="00DA3109">
        <w:rPr>
          <w:rFonts w:cstheme="minorHAnsi"/>
          <w:sz w:val="22"/>
        </w:rPr>
        <w:t>consider</w:t>
      </w:r>
      <w:r w:rsidR="00926C4F" w:rsidRPr="00DA3109">
        <w:rPr>
          <w:rFonts w:cstheme="minorHAnsi"/>
          <w:sz w:val="22"/>
        </w:rPr>
        <w:t>ation of the question</w:t>
      </w:r>
      <w:r w:rsidR="00D81EF8" w:rsidRPr="00DA3109">
        <w:rPr>
          <w:rFonts w:cstheme="minorHAnsi"/>
          <w:sz w:val="22"/>
        </w:rPr>
        <w:t xml:space="preserve"> through the next </w:t>
      </w:r>
      <w:r w:rsidR="00DA3109">
        <w:rPr>
          <w:rFonts w:cstheme="minorHAnsi"/>
          <w:sz w:val="22"/>
        </w:rPr>
        <w:t>Grant Agreement review process.</w:t>
      </w:r>
      <w:r w:rsidR="00926C4F" w:rsidRPr="00DA3109">
        <w:rPr>
          <w:rFonts w:cstheme="minorHAnsi"/>
          <w:sz w:val="22"/>
        </w:rPr>
        <w:t xml:space="preserve"> </w:t>
      </w:r>
    </w:p>
    <w:p w14:paraId="175F8ECA" w14:textId="2F50EA6B" w:rsidR="000313DA" w:rsidRPr="000313DA" w:rsidRDefault="00AC7756" w:rsidP="00926C4F">
      <w:pPr>
        <w:spacing w:before="240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No further points were raised. </w:t>
      </w:r>
    </w:p>
    <w:p w14:paraId="46DAEA70" w14:textId="189FD143" w:rsidR="00741ED2" w:rsidRPr="00D46554" w:rsidRDefault="00D46554" w:rsidP="00824438">
      <w:pPr>
        <w:pStyle w:val="Heading1"/>
        <w:spacing w:after="240"/>
        <w:rPr>
          <w:rFonts w:asciiTheme="minorHAnsi" w:hAnsiTheme="minorHAnsi"/>
          <w:sz w:val="24"/>
          <w:szCs w:val="22"/>
        </w:rPr>
      </w:pPr>
      <w:r w:rsidRPr="00D46554">
        <w:rPr>
          <w:rFonts w:asciiTheme="minorHAnsi" w:hAnsiTheme="minorHAnsi"/>
          <w:sz w:val="24"/>
          <w:szCs w:val="22"/>
        </w:rPr>
        <w:t>ITEM 4.</w:t>
      </w:r>
      <w:r w:rsidR="0057651F" w:rsidRPr="00D46554">
        <w:rPr>
          <w:rFonts w:asciiTheme="minorHAnsi" w:hAnsiTheme="minorHAnsi"/>
          <w:sz w:val="24"/>
          <w:szCs w:val="22"/>
        </w:rPr>
        <w:t xml:space="preserve"> </w:t>
      </w:r>
      <w:r w:rsidR="00906A0F" w:rsidRPr="00D46554">
        <w:rPr>
          <w:rFonts w:asciiTheme="minorHAnsi" w:hAnsiTheme="minorHAnsi"/>
          <w:sz w:val="24"/>
          <w:szCs w:val="22"/>
        </w:rPr>
        <w:t>Update from DFAT</w:t>
      </w:r>
    </w:p>
    <w:p w14:paraId="0B4C7ED0" w14:textId="2BA45596" w:rsidR="00C029F4" w:rsidRPr="002B0185" w:rsidRDefault="004D5CCD" w:rsidP="00F040A1">
      <w:pPr>
        <w:spacing w:line="259" w:lineRule="auto"/>
        <w:rPr>
          <w:b/>
        </w:rPr>
      </w:pPr>
      <w:r w:rsidRPr="002B0185">
        <w:rPr>
          <w:b/>
        </w:rPr>
        <w:lastRenderedPageBreak/>
        <w:t>Foreign Policy White Paper</w:t>
      </w:r>
    </w:p>
    <w:p w14:paraId="25C834F8" w14:textId="3674D82B" w:rsidR="00565769" w:rsidRDefault="00565769" w:rsidP="00D46554">
      <w:pPr>
        <w:spacing w:after="0"/>
        <w:rPr>
          <w:sz w:val="22"/>
        </w:rPr>
      </w:pPr>
      <w:r w:rsidRPr="00171E3A">
        <w:rPr>
          <w:sz w:val="22"/>
        </w:rPr>
        <w:t>The Chair spoke to the item</w:t>
      </w:r>
    </w:p>
    <w:p w14:paraId="3B95B992" w14:textId="330B6172" w:rsidR="00DA3109" w:rsidRPr="00DA3109" w:rsidRDefault="00DA3109" w:rsidP="00DA3109">
      <w:pPr>
        <w:pStyle w:val="ListParagraph"/>
        <w:numPr>
          <w:ilvl w:val="0"/>
          <w:numId w:val="12"/>
        </w:numPr>
        <w:spacing w:after="0"/>
        <w:rPr>
          <w:sz w:val="22"/>
        </w:rPr>
      </w:pPr>
      <w:r>
        <w:rPr>
          <w:sz w:val="22"/>
        </w:rPr>
        <w:t>The Chair thanked the NGO community and the CDC for their inputs into the Foreign Policy White Paper.</w:t>
      </w:r>
    </w:p>
    <w:p w14:paraId="218ADF66" w14:textId="42162D1E" w:rsidR="00501F5E" w:rsidRDefault="0009427B" w:rsidP="00501F5E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 w:rsidRPr="00501F5E">
        <w:rPr>
          <w:rFonts w:cstheme="minorHAnsi"/>
          <w:sz w:val="22"/>
        </w:rPr>
        <w:t xml:space="preserve">The Foreign Policy White Paper </w:t>
      </w:r>
      <w:r w:rsidR="008468FE" w:rsidRPr="00501F5E">
        <w:rPr>
          <w:rFonts w:cstheme="minorHAnsi"/>
          <w:sz w:val="22"/>
        </w:rPr>
        <w:t xml:space="preserve">has been </w:t>
      </w:r>
      <w:r w:rsidRPr="00501F5E">
        <w:rPr>
          <w:rFonts w:cstheme="minorHAnsi"/>
          <w:sz w:val="22"/>
        </w:rPr>
        <w:t>r</w:t>
      </w:r>
      <w:r w:rsidR="00E94B03" w:rsidRPr="00501F5E">
        <w:rPr>
          <w:rFonts w:cstheme="minorHAnsi"/>
          <w:sz w:val="22"/>
        </w:rPr>
        <w:t xml:space="preserve">eleased since </w:t>
      </w:r>
      <w:r w:rsidR="00942EE8">
        <w:rPr>
          <w:rFonts w:cstheme="minorHAnsi"/>
          <w:sz w:val="22"/>
        </w:rPr>
        <w:t xml:space="preserve">the </w:t>
      </w:r>
      <w:r w:rsidR="00E94B03" w:rsidRPr="00501F5E">
        <w:rPr>
          <w:rFonts w:cstheme="minorHAnsi"/>
          <w:sz w:val="22"/>
        </w:rPr>
        <w:t>last CDC</w:t>
      </w:r>
      <w:r w:rsidR="00E660BC">
        <w:rPr>
          <w:rFonts w:cstheme="minorHAnsi"/>
          <w:sz w:val="22"/>
        </w:rPr>
        <w:t xml:space="preserve"> (</w:t>
      </w:r>
      <w:r w:rsidR="00675690" w:rsidRPr="00501F5E">
        <w:rPr>
          <w:rFonts w:cstheme="minorHAnsi"/>
          <w:sz w:val="22"/>
        </w:rPr>
        <w:t>November 2017</w:t>
      </w:r>
      <w:r w:rsidR="00E660BC">
        <w:rPr>
          <w:rFonts w:cstheme="minorHAnsi"/>
          <w:sz w:val="22"/>
        </w:rPr>
        <w:t>)</w:t>
      </w:r>
      <w:r w:rsidR="00E94B03" w:rsidRPr="00501F5E">
        <w:rPr>
          <w:rFonts w:cstheme="minorHAnsi"/>
          <w:sz w:val="22"/>
        </w:rPr>
        <w:t xml:space="preserve">. </w:t>
      </w:r>
      <w:r w:rsidR="00D13FF1" w:rsidRPr="00501F5E">
        <w:rPr>
          <w:rFonts w:cstheme="minorHAnsi"/>
          <w:sz w:val="22"/>
        </w:rPr>
        <w:t xml:space="preserve">It presents a </w:t>
      </w:r>
      <w:r w:rsidR="00E94B03" w:rsidRPr="00501F5E">
        <w:rPr>
          <w:rFonts w:cstheme="minorHAnsi"/>
          <w:sz w:val="22"/>
        </w:rPr>
        <w:t xml:space="preserve">statement by the </w:t>
      </w:r>
      <w:r w:rsidR="00D13FF1" w:rsidRPr="00501F5E">
        <w:rPr>
          <w:rFonts w:cstheme="minorHAnsi"/>
          <w:sz w:val="22"/>
        </w:rPr>
        <w:t>Australian Government with respect to our foreign policy objectives</w:t>
      </w:r>
      <w:r w:rsidR="001F0035" w:rsidRPr="00501F5E">
        <w:rPr>
          <w:rFonts w:cstheme="minorHAnsi"/>
          <w:sz w:val="22"/>
        </w:rPr>
        <w:t>, and a strong statement around Australian values</w:t>
      </w:r>
      <w:r w:rsidR="00D13FF1" w:rsidRPr="00501F5E">
        <w:rPr>
          <w:rFonts w:cstheme="minorHAnsi"/>
          <w:sz w:val="22"/>
        </w:rPr>
        <w:t xml:space="preserve">. </w:t>
      </w:r>
      <w:r w:rsidR="00E94B03" w:rsidRPr="00501F5E">
        <w:rPr>
          <w:rFonts w:cstheme="minorHAnsi"/>
          <w:sz w:val="22"/>
        </w:rPr>
        <w:t xml:space="preserve"> </w:t>
      </w:r>
      <w:r w:rsidR="008468FE" w:rsidRPr="00501F5E">
        <w:rPr>
          <w:rFonts w:cstheme="minorHAnsi"/>
          <w:sz w:val="22"/>
        </w:rPr>
        <w:t xml:space="preserve">Broadly speaking there </w:t>
      </w:r>
      <w:r w:rsidR="00C3673D" w:rsidRPr="00501F5E">
        <w:rPr>
          <w:rFonts w:cstheme="minorHAnsi"/>
          <w:sz w:val="22"/>
        </w:rPr>
        <w:t>has been wide-ranging and bi-partisan support for the key principles outlined within.</w:t>
      </w:r>
    </w:p>
    <w:p w14:paraId="33FC0A48" w14:textId="3C474086" w:rsidR="00501F5E" w:rsidRPr="00501F5E" w:rsidRDefault="00501F5E" w:rsidP="00501F5E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 w:rsidRPr="00501F5E">
        <w:rPr>
          <w:rFonts w:cstheme="minorHAnsi"/>
          <w:sz w:val="22"/>
        </w:rPr>
        <w:t>Commitment to</w:t>
      </w:r>
      <w:r w:rsidR="00F35C81">
        <w:rPr>
          <w:rFonts w:cstheme="minorHAnsi"/>
          <w:sz w:val="22"/>
        </w:rPr>
        <w:t xml:space="preserve"> Australian values and</w:t>
      </w:r>
      <w:r w:rsidRPr="00501F5E">
        <w:rPr>
          <w:rFonts w:cstheme="minorHAnsi"/>
          <w:sz w:val="22"/>
        </w:rPr>
        <w:t xml:space="preserve"> the </w:t>
      </w:r>
      <w:r w:rsidR="00ED3854">
        <w:rPr>
          <w:rFonts w:cstheme="minorHAnsi"/>
          <w:sz w:val="22"/>
        </w:rPr>
        <w:t>‘</w:t>
      </w:r>
      <w:r w:rsidRPr="00501F5E">
        <w:rPr>
          <w:rFonts w:cstheme="minorHAnsi"/>
          <w:sz w:val="22"/>
        </w:rPr>
        <w:t>rules of the game</w:t>
      </w:r>
      <w:r w:rsidR="00ED3854">
        <w:rPr>
          <w:rFonts w:cstheme="minorHAnsi"/>
          <w:sz w:val="22"/>
        </w:rPr>
        <w:t>’</w:t>
      </w:r>
      <w:r w:rsidRPr="00501F5E">
        <w:rPr>
          <w:rFonts w:cstheme="minorHAnsi"/>
          <w:sz w:val="22"/>
        </w:rPr>
        <w:t xml:space="preserve"> are the </w:t>
      </w:r>
      <w:r w:rsidR="00F35C81">
        <w:rPr>
          <w:rFonts w:cstheme="minorHAnsi"/>
          <w:sz w:val="22"/>
        </w:rPr>
        <w:t>fundamental</w:t>
      </w:r>
      <w:r w:rsidRPr="00501F5E">
        <w:rPr>
          <w:rFonts w:cstheme="minorHAnsi"/>
          <w:sz w:val="22"/>
        </w:rPr>
        <w:t xml:space="preserve"> frame for how Australia will reach out to the world</w:t>
      </w:r>
      <w:r>
        <w:rPr>
          <w:rFonts w:cstheme="minorHAnsi"/>
          <w:sz w:val="22"/>
        </w:rPr>
        <w:t xml:space="preserve">. The Foreign Minister </w:t>
      </w:r>
      <w:r w:rsidR="00867B4E">
        <w:rPr>
          <w:rFonts w:cstheme="minorHAnsi"/>
          <w:sz w:val="22"/>
        </w:rPr>
        <w:t>appreciates the broad ranging inputs from members of the community, both in Australian and overseas</w:t>
      </w:r>
      <w:r w:rsidR="009732A3">
        <w:rPr>
          <w:rFonts w:cstheme="minorHAnsi"/>
          <w:sz w:val="22"/>
        </w:rPr>
        <w:t>. I</w:t>
      </w:r>
      <w:r w:rsidR="00ED3854">
        <w:rPr>
          <w:rFonts w:cstheme="minorHAnsi"/>
          <w:sz w:val="22"/>
        </w:rPr>
        <w:t>n</w:t>
      </w:r>
      <w:r w:rsidR="009732A3">
        <w:rPr>
          <w:rFonts w:cstheme="minorHAnsi"/>
          <w:sz w:val="22"/>
        </w:rPr>
        <w:t xml:space="preserve"> the Humanitarian sector, the White Paper acknowledges ANGO’s as vital partners</w:t>
      </w:r>
      <w:r w:rsidR="00D231AA">
        <w:rPr>
          <w:rFonts w:cstheme="minorHAnsi"/>
          <w:sz w:val="22"/>
        </w:rPr>
        <w:t xml:space="preserve"> for prosperity and security in the region</w:t>
      </w:r>
      <w:r w:rsidR="009732A3">
        <w:rPr>
          <w:rFonts w:cstheme="minorHAnsi"/>
          <w:sz w:val="22"/>
        </w:rPr>
        <w:t xml:space="preserve">. </w:t>
      </w:r>
      <w:r w:rsidR="00A20525">
        <w:rPr>
          <w:rFonts w:cstheme="minorHAnsi"/>
          <w:sz w:val="22"/>
        </w:rPr>
        <w:t xml:space="preserve">The White Paper also shows </w:t>
      </w:r>
      <w:r w:rsidR="00D231AA">
        <w:rPr>
          <w:rFonts w:cstheme="minorHAnsi"/>
          <w:sz w:val="22"/>
        </w:rPr>
        <w:t xml:space="preserve">strong </w:t>
      </w:r>
      <w:r w:rsidR="00A20525">
        <w:rPr>
          <w:rFonts w:cstheme="minorHAnsi"/>
          <w:sz w:val="22"/>
        </w:rPr>
        <w:t xml:space="preserve">commitments to human rights and </w:t>
      </w:r>
      <w:r w:rsidR="00C23345">
        <w:rPr>
          <w:rFonts w:cstheme="minorHAnsi"/>
          <w:sz w:val="22"/>
        </w:rPr>
        <w:t>effective governance,</w:t>
      </w:r>
      <w:r w:rsidR="00C23345" w:rsidRPr="00C23345">
        <w:rPr>
          <w:rFonts w:cstheme="minorHAnsi"/>
          <w:sz w:val="22"/>
        </w:rPr>
        <w:t xml:space="preserve"> </w:t>
      </w:r>
      <w:r w:rsidR="00C23345" w:rsidRPr="00E94B03">
        <w:rPr>
          <w:rFonts w:cstheme="minorHAnsi"/>
          <w:sz w:val="22"/>
        </w:rPr>
        <w:t>social protections and the important role NGO’s play in prosperity building service delivery.</w:t>
      </w:r>
      <w:r w:rsidR="00A20525">
        <w:rPr>
          <w:rFonts w:cstheme="minorHAnsi"/>
          <w:sz w:val="22"/>
        </w:rPr>
        <w:t xml:space="preserve"> </w:t>
      </w:r>
    </w:p>
    <w:p w14:paraId="4D4D433F" w14:textId="5787A415" w:rsidR="00E94B03" w:rsidRPr="00C23345" w:rsidRDefault="00C23345" w:rsidP="00C23345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There is a s</w:t>
      </w:r>
      <w:r w:rsidR="00E94B03" w:rsidRPr="00E94B03">
        <w:rPr>
          <w:rFonts w:cstheme="minorHAnsi"/>
          <w:sz w:val="22"/>
        </w:rPr>
        <w:t>trong focus on participation of the most disadvantaged, including people living with a disability</w:t>
      </w:r>
      <w:r>
        <w:rPr>
          <w:rFonts w:cstheme="minorHAnsi"/>
          <w:sz w:val="22"/>
        </w:rPr>
        <w:t xml:space="preserve">, and on </w:t>
      </w:r>
      <w:r w:rsidR="00E94B03" w:rsidRPr="00C23345">
        <w:rPr>
          <w:rFonts w:cstheme="minorHAnsi"/>
          <w:sz w:val="22"/>
        </w:rPr>
        <w:t>displacement</w:t>
      </w:r>
      <w:r>
        <w:rPr>
          <w:rFonts w:cstheme="minorHAnsi"/>
          <w:sz w:val="22"/>
        </w:rPr>
        <w:t xml:space="preserve">s being experienced </w:t>
      </w:r>
      <w:r w:rsidR="00E660BC">
        <w:rPr>
          <w:rFonts w:cstheme="minorHAnsi"/>
          <w:sz w:val="22"/>
        </w:rPr>
        <w:t>in many</w:t>
      </w:r>
      <w:r w:rsidR="00E94B03" w:rsidRPr="00C23345">
        <w:rPr>
          <w:rFonts w:cstheme="minorHAnsi"/>
          <w:sz w:val="22"/>
        </w:rPr>
        <w:t xml:space="preserve"> regions</w:t>
      </w:r>
      <w:r>
        <w:rPr>
          <w:rFonts w:cstheme="minorHAnsi"/>
          <w:sz w:val="22"/>
        </w:rPr>
        <w:t xml:space="preserve">. It is significant that development is mentioned in all chapters of the Paper. </w:t>
      </w:r>
    </w:p>
    <w:p w14:paraId="5A9988AF" w14:textId="2E0AFE26" w:rsidR="007D4B48" w:rsidRPr="007D4B48" w:rsidRDefault="00FF3670" w:rsidP="007D4B48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John Morley raised a question around the</w:t>
      </w:r>
      <w:r w:rsidR="007D4B48" w:rsidRPr="007D4B48">
        <w:rPr>
          <w:rFonts w:cstheme="minorHAnsi"/>
          <w:sz w:val="22"/>
        </w:rPr>
        <w:t xml:space="preserve"> India focused </w:t>
      </w:r>
      <w:r w:rsidR="00DA3109" w:rsidRPr="007D4B48">
        <w:rPr>
          <w:rFonts w:cstheme="minorHAnsi"/>
          <w:sz w:val="22"/>
        </w:rPr>
        <w:t>B</w:t>
      </w:r>
      <w:r w:rsidR="00DA3109">
        <w:rPr>
          <w:rFonts w:cstheme="minorHAnsi"/>
          <w:sz w:val="22"/>
        </w:rPr>
        <w:t xml:space="preserve">usiness </w:t>
      </w:r>
      <w:r w:rsidR="00DA3109" w:rsidRPr="007D4B48">
        <w:rPr>
          <w:rFonts w:cstheme="minorHAnsi"/>
          <w:sz w:val="22"/>
        </w:rPr>
        <w:t>P</w:t>
      </w:r>
      <w:r w:rsidR="00DA3109">
        <w:rPr>
          <w:rFonts w:cstheme="minorHAnsi"/>
          <w:sz w:val="22"/>
        </w:rPr>
        <w:t xml:space="preserve">artnership </w:t>
      </w:r>
      <w:r w:rsidR="007D4B48" w:rsidRPr="007D4B48">
        <w:rPr>
          <w:rFonts w:cstheme="minorHAnsi"/>
          <w:sz w:val="22"/>
        </w:rPr>
        <w:t>P</w:t>
      </w:r>
      <w:r w:rsidR="00DA3109">
        <w:rPr>
          <w:rFonts w:cstheme="minorHAnsi"/>
          <w:sz w:val="22"/>
        </w:rPr>
        <w:t>rogram</w:t>
      </w:r>
      <w:r w:rsidR="007D4B48" w:rsidRPr="007D4B48">
        <w:rPr>
          <w:rFonts w:cstheme="minorHAnsi"/>
          <w:sz w:val="22"/>
        </w:rPr>
        <w:t xml:space="preserve"> window</w:t>
      </w:r>
      <w:r w:rsidR="0071006D">
        <w:rPr>
          <w:rFonts w:cstheme="minorHAnsi"/>
          <w:sz w:val="22"/>
        </w:rPr>
        <w:t xml:space="preserve">, </w:t>
      </w:r>
      <w:r w:rsidR="002A72FD">
        <w:rPr>
          <w:rFonts w:cstheme="minorHAnsi"/>
          <w:sz w:val="22"/>
        </w:rPr>
        <w:t xml:space="preserve">and </w:t>
      </w:r>
      <w:r w:rsidR="0071006D">
        <w:rPr>
          <w:rFonts w:cstheme="minorHAnsi"/>
          <w:sz w:val="22"/>
        </w:rPr>
        <w:t xml:space="preserve">whether we </w:t>
      </w:r>
      <w:r w:rsidR="00F900AD">
        <w:rPr>
          <w:rFonts w:cstheme="minorHAnsi"/>
          <w:sz w:val="22"/>
        </w:rPr>
        <w:t>would</w:t>
      </w:r>
      <w:r w:rsidR="0071006D" w:rsidRPr="007D4B48">
        <w:rPr>
          <w:rFonts w:cstheme="minorHAnsi"/>
          <w:sz w:val="22"/>
        </w:rPr>
        <w:t xml:space="preserve"> see </w:t>
      </w:r>
      <w:r w:rsidR="007D4B48" w:rsidRPr="007D4B48">
        <w:rPr>
          <w:rFonts w:cstheme="minorHAnsi"/>
          <w:sz w:val="22"/>
        </w:rPr>
        <w:t>the aid program</w:t>
      </w:r>
      <w:r w:rsidR="00F900AD">
        <w:rPr>
          <w:rFonts w:cstheme="minorHAnsi"/>
          <w:sz w:val="22"/>
        </w:rPr>
        <w:t xml:space="preserve">’s </w:t>
      </w:r>
      <w:r w:rsidR="007D4B48" w:rsidRPr="007D4B48">
        <w:rPr>
          <w:rFonts w:cstheme="minorHAnsi"/>
          <w:sz w:val="22"/>
        </w:rPr>
        <w:t xml:space="preserve">economic growth opportunities </w:t>
      </w:r>
      <w:r w:rsidR="0071006D">
        <w:rPr>
          <w:rFonts w:cstheme="minorHAnsi"/>
          <w:sz w:val="22"/>
        </w:rPr>
        <w:t>returning</w:t>
      </w:r>
      <w:r w:rsidR="007D4B48" w:rsidRPr="007D4B48">
        <w:rPr>
          <w:rFonts w:cstheme="minorHAnsi"/>
          <w:sz w:val="22"/>
        </w:rPr>
        <w:t xml:space="preserve"> to countries like </w:t>
      </w:r>
      <w:r w:rsidR="00E53224" w:rsidRPr="007D4B48">
        <w:rPr>
          <w:rFonts w:cstheme="minorHAnsi"/>
          <w:sz w:val="22"/>
        </w:rPr>
        <w:t>India</w:t>
      </w:r>
      <w:r w:rsidR="00F900AD">
        <w:rPr>
          <w:rFonts w:cstheme="minorHAnsi"/>
          <w:sz w:val="22"/>
        </w:rPr>
        <w:t xml:space="preserve">, </w:t>
      </w:r>
      <w:r w:rsidR="00E53224">
        <w:rPr>
          <w:rFonts w:cstheme="minorHAnsi"/>
          <w:sz w:val="22"/>
        </w:rPr>
        <w:t>and</w:t>
      </w:r>
      <w:r w:rsidR="00002A3F">
        <w:rPr>
          <w:rFonts w:cstheme="minorHAnsi"/>
          <w:sz w:val="22"/>
        </w:rPr>
        <w:t xml:space="preserve"> questioned whether </w:t>
      </w:r>
      <w:r w:rsidR="00002A3F" w:rsidRPr="007D4B48">
        <w:rPr>
          <w:rFonts w:cstheme="minorHAnsi"/>
          <w:sz w:val="22"/>
        </w:rPr>
        <w:t>trade will start to lead our aid efforts</w:t>
      </w:r>
      <w:r w:rsidR="00637ED4">
        <w:rPr>
          <w:rFonts w:cstheme="minorHAnsi"/>
          <w:sz w:val="22"/>
        </w:rPr>
        <w:t xml:space="preserve">. The Chair </w:t>
      </w:r>
      <w:r w:rsidR="00F900AD">
        <w:rPr>
          <w:rFonts w:cstheme="minorHAnsi"/>
          <w:sz w:val="22"/>
        </w:rPr>
        <w:t>said that</w:t>
      </w:r>
      <w:r w:rsidR="0095669C">
        <w:rPr>
          <w:rFonts w:cstheme="minorHAnsi"/>
          <w:sz w:val="22"/>
        </w:rPr>
        <w:t xml:space="preserve"> we should see </w:t>
      </w:r>
      <w:r w:rsidR="00674A46">
        <w:rPr>
          <w:rFonts w:cstheme="minorHAnsi"/>
          <w:sz w:val="22"/>
        </w:rPr>
        <w:t>policies that are more united</w:t>
      </w:r>
      <w:r w:rsidR="0095669C">
        <w:rPr>
          <w:rFonts w:cstheme="minorHAnsi"/>
          <w:sz w:val="22"/>
        </w:rPr>
        <w:t xml:space="preserve"> between focus areas of trade</w:t>
      </w:r>
      <w:r w:rsidR="007D4B48" w:rsidRPr="007D4B48">
        <w:rPr>
          <w:rFonts w:cstheme="minorHAnsi"/>
          <w:sz w:val="22"/>
        </w:rPr>
        <w:t>, diplomacy and development</w:t>
      </w:r>
      <w:r w:rsidR="00F900AD">
        <w:rPr>
          <w:rFonts w:cstheme="minorHAnsi"/>
          <w:sz w:val="22"/>
        </w:rPr>
        <w:t>. An example is the P</w:t>
      </w:r>
      <w:r w:rsidR="007D4B48" w:rsidRPr="007D4B48">
        <w:rPr>
          <w:rFonts w:cstheme="minorHAnsi"/>
          <w:sz w:val="22"/>
        </w:rPr>
        <w:t>acific step-up</w:t>
      </w:r>
      <w:r w:rsidR="00F900AD">
        <w:rPr>
          <w:rFonts w:cstheme="minorHAnsi"/>
          <w:sz w:val="22"/>
        </w:rPr>
        <w:t xml:space="preserve">. </w:t>
      </w:r>
      <w:r w:rsidR="00880DCB">
        <w:rPr>
          <w:rFonts w:cstheme="minorHAnsi"/>
          <w:sz w:val="22"/>
        </w:rPr>
        <w:t xml:space="preserve"> </w:t>
      </w:r>
    </w:p>
    <w:p w14:paraId="5D37B7E9" w14:textId="5F5F348C" w:rsidR="004D5CCD" w:rsidRDefault="007D4B48" w:rsidP="003F4A98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</w:rPr>
      </w:pPr>
      <w:r w:rsidRPr="004A3D5F">
        <w:rPr>
          <w:rFonts w:cstheme="minorHAnsi"/>
          <w:sz w:val="22"/>
        </w:rPr>
        <w:t xml:space="preserve">Aid for Trade targets </w:t>
      </w:r>
      <w:r w:rsidR="00880DCB" w:rsidRPr="004A3D5F">
        <w:rPr>
          <w:rFonts w:cstheme="minorHAnsi"/>
          <w:sz w:val="22"/>
        </w:rPr>
        <w:t xml:space="preserve">are </w:t>
      </w:r>
      <w:r w:rsidRPr="004A3D5F">
        <w:rPr>
          <w:rFonts w:cstheme="minorHAnsi"/>
          <w:sz w:val="22"/>
        </w:rPr>
        <w:t>now met</w:t>
      </w:r>
      <w:r w:rsidR="00880DCB" w:rsidRPr="004A3D5F">
        <w:rPr>
          <w:rFonts w:cstheme="minorHAnsi"/>
          <w:sz w:val="22"/>
        </w:rPr>
        <w:t xml:space="preserve">, and </w:t>
      </w:r>
      <w:r w:rsidR="00F900AD">
        <w:rPr>
          <w:rFonts w:cstheme="minorHAnsi"/>
          <w:sz w:val="22"/>
        </w:rPr>
        <w:t xml:space="preserve">an </w:t>
      </w:r>
      <w:r w:rsidR="004A3D5F" w:rsidRPr="004A3D5F">
        <w:rPr>
          <w:rFonts w:cstheme="minorHAnsi"/>
          <w:sz w:val="22"/>
        </w:rPr>
        <w:t xml:space="preserve">announcement is expected by 23 March 2018. </w:t>
      </w:r>
    </w:p>
    <w:p w14:paraId="125A7192" w14:textId="77777777" w:rsidR="004D5CCD" w:rsidRDefault="004D5CCD" w:rsidP="004D5CCD">
      <w:pPr>
        <w:spacing w:after="0"/>
        <w:rPr>
          <w:rFonts w:cstheme="minorHAnsi"/>
          <w:b/>
          <w:sz w:val="22"/>
        </w:rPr>
      </w:pPr>
    </w:p>
    <w:p w14:paraId="3AA75BDD" w14:textId="685FCBB5" w:rsidR="00906A0F" w:rsidRPr="00F040A1" w:rsidRDefault="004B34CF" w:rsidP="00F040A1">
      <w:pPr>
        <w:spacing w:line="259" w:lineRule="auto"/>
        <w:rPr>
          <w:b/>
        </w:rPr>
      </w:pPr>
      <w:r w:rsidRPr="00F040A1">
        <w:rPr>
          <w:b/>
        </w:rPr>
        <w:t>Sexual exploitation and abuse in the Aid Program</w:t>
      </w:r>
    </w:p>
    <w:p w14:paraId="40ADAA06" w14:textId="0EAEE5C5" w:rsidR="00565769" w:rsidRPr="00171E3A" w:rsidRDefault="00565769" w:rsidP="00824438">
      <w:pPr>
        <w:spacing w:before="240" w:after="0"/>
        <w:rPr>
          <w:rFonts w:cstheme="minorHAnsi"/>
          <w:b/>
          <w:sz w:val="22"/>
        </w:rPr>
      </w:pPr>
      <w:r w:rsidRPr="00171E3A">
        <w:rPr>
          <w:rFonts w:cstheme="minorHAnsi"/>
          <w:sz w:val="22"/>
        </w:rPr>
        <w:t>The Chair spoke to the item</w:t>
      </w:r>
      <w:r w:rsidR="00F040A1">
        <w:rPr>
          <w:rFonts w:cstheme="minorHAnsi"/>
          <w:sz w:val="22"/>
        </w:rPr>
        <w:t>:</w:t>
      </w:r>
    </w:p>
    <w:p w14:paraId="37AE9304" w14:textId="1B744DCC" w:rsidR="004B34CF" w:rsidRDefault="00565769" w:rsidP="004B34CF">
      <w:pPr>
        <w:pStyle w:val="ListParagraph"/>
        <w:numPr>
          <w:ilvl w:val="0"/>
          <w:numId w:val="12"/>
        </w:numPr>
        <w:spacing w:after="0"/>
        <w:rPr>
          <w:sz w:val="22"/>
        </w:rPr>
      </w:pPr>
      <w:r w:rsidRPr="008F1CCB">
        <w:rPr>
          <w:sz w:val="22"/>
        </w:rPr>
        <w:t>The Chair</w:t>
      </w:r>
      <w:r w:rsidR="002021BD">
        <w:rPr>
          <w:sz w:val="22"/>
        </w:rPr>
        <w:t xml:space="preserve"> </w:t>
      </w:r>
      <w:r w:rsidR="008F088D">
        <w:rPr>
          <w:sz w:val="22"/>
        </w:rPr>
        <w:t xml:space="preserve">notes </w:t>
      </w:r>
      <w:r w:rsidR="00554F4E">
        <w:rPr>
          <w:sz w:val="22"/>
        </w:rPr>
        <w:t xml:space="preserve">it </w:t>
      </w:r>
      <w:r w:rsidR="008F088D">
        <w:rPr>
          <w:sz w:val="22"/>
        </w:rPr>
        <w:t>is important</w:t>
      </w:r>
      <w:r w:rsidR="009E5B05">
        <w:rPr>
          <w:sz w:val="22"/>
        </w:rPr>
        <w:t xml:space="preserve"> </w:t>
      </w:r>
      <w:r w:rsidR="00554F4E">
        <w:rPr>
          <w:sz w:val="22"/>
        </w:rPr>
        <w:t>to</w:t>
      </w:r>
      <w:r w:rsidR="008F088D">
        <w:rPr>
          <w:sz w:val="22"/>
        </w:rPr>
        <w:t xml:space="preserve"> engag</w:t>
      </w:r>
      <w:r w:rsidR="00FA371F">
        <w:rPr>
          <w:sz w:val="22"/>
        </w:rPr>
        <w:t>e</w:t>
      </w:r>
      <w:r w:rsidR="008F088D">
        <w:rPr>
          <w:sz w:val="22"/>
        </w:rPr>
        <w:t xml:space="preserve"> the CDC in th</w:t>
      </w:r>
      <w:r w:rsidR="00554F4E">
        <w:rPr>
          <w:sz w:val="22"/>
        </w:rPr>
        <w:t>is</w:t>
      </w:r>
      <w:r w:rsidR="008F088D">
        <w:rPr>
          <w:sz w:val="22"/>
        </w:rPr>
        <w:t xml:space="preserve"> conversation</w:t>
      </w:r>
      <w:r w:rsidR="001B1042">
        <w:rPr>
          <w:sz w:val="22"/>
        </w:rPr>
        <w:t xml:space="preserve">, given the </w:t>
      </w:r>
      <w:r w:rsidR="008F088D">
        <w:rPr>
          <w:sz w:val="22"/>
        </w:rPr>
        <w:t xml:space="preserve">question </w:t>
      </w:r>
      <w:r w:rsidR="001B1042">
        <w:rPr>
          <w:sz w:val="22"/>
        </w:rPr>
        <w:t xml:space="preserve">goes to the heart of reasons why the CDC convenes - </w:t>
      </w:r>
      <w:r w:rsidR="008F088D">
        <w:rPr>
          <w:sz w:val="22"/>
        </w:rPr>
        <w:t>h</w:t>
      </w:r>
      <w:r w:rsidR="001B1042">
        <w:rPr>
          <w:sz w:val="22"/>
        </w:rPr>
        <w:t>o</w:t>
      </w:r>
      <w:r w:rsidR="008F088D">
        <w:rPr>
          <w:sz w:val="22"/>
        </w:rPr>
        <w:t>w we balance the need to protect with the</w:t>
      </w:r>
      <w:r w:rsidR="001B1042">
        <w:rPr>
          <w:sz w:val="22"/>
        </w:rPr>
        <w:t xml:space="preserve"> requirements of</w:t>
      </w:r>
      <w:r w:rsidR="008F088D">
        <w:rPr>
          <w:sz w:val="22"/>
        </w:rPr>
        <w:t xml:space="preserve"> red tape</w:t>
      </w:r>
      <w:r w:rsidR="001B1042">
        <w:rPr>
          <w:sz w:val="22"/>
        </w:rPr>
        <w:t>.</w:t>
      </w:r>
      <w:r w:rsidR="008F088D">
        <w:rPr>
          <w:sz w:val="22"/>
        </w:rPr>
        <w:t xml:space="preserve"> </w:t>
      </w:r>
    </w:p>
    <w:p w14:paraId="418700AC" w14:textId="4BF3A4CB" w:rsidR="008F088D" w:rsidRDefault="001B1042" w:rsidP="004B34CF">
      <w:pPr>
        <w:pStyle w:val="ListParagraph"/>
        <w:numPr>
          <w:ilvl w:val="0"/>
          <w:numId w:val="12"/>
        </w:numPr>
        <w:spacing w:after="0"/>
        <w:rPr>
          <w:sz w:val="22"/>
        </w:rPr>
      </w:pPr>
      <w:r>
        <w:rPr>
          <w:sz w:val="22"/>
        </w:rPr>
        <w:t xml:space="preserve">The </w:t>
      </w:r>
      <w:r w:rsidR="008F088D">
        <w:rPr>
          <w:sz w:val="22"/>
        </w:rPr>
        <w:t>Gov</w:t>
      </w:r>
      <w:r>
        <w:rPr>
          <w:sz w:val="22"/>
        </w:rPr>
        <w:t>ernment</w:t>
      </w:r>
      <w:r w:rsidR="008F088D">
        <w:rPr>
          <w:sz w:val="22"/>
        </w:rPr>
        <w:t xml:space="preserve">’s view is </w:t>
      </w:r>
      <w:r w:rsidR="00F900AD">
        <w:rPr>
          <w:sz w:val="22"/>
        </w:rPr>
        <w:t xml:space="preserve">that </w:t>
      </w:r>
      <w:r w:rsidR="008F088D">
        <w:rPr>
          <w:sz w:val="22"/>
        </w:rPr>
        <w:t xml:space="preserve">the </w:t>
      </w:r>
      <w:r>
        <w:rPr>
          <w:sz w:val="22"/>
        </w:rPr>
        <w:t>exploitation</w:t>
      </w:r>
      <w:r w:rsidR="008F088D">
        <w:rPr>
          <w:sz w:val="22"/>
        </w:rPr>
        <w:t xml:space="preserve"> of </w:t>
      </w:r>
      <w:r>
        <w:rPr>
          <w:sz w:val="22"/>
        </w:rPr>
        <w:t>vulnerable</w:t>
      </w:r>
      <w:r w:rsidR="008F088D">
        <w:rPr>
          <w:sz w:val="22"/>
        </w:rPr>
        <w:t xml:space="preserve"> </w:t>
      </w:r>
      <w:r w:rsidR="00F900AD">
        <w:rPr>
          <w:sz w:val="22"/>
        </w:rPr>
        <w:t xml:space="preserve">persons </w:t>
      </w:r>
      <w:r w:rsidR="003732D8">
        <w:rPr>
          <w:sz w:val="22"/>
        </w:rPr>
        <w:t xml:space="preserve">by people </w:t>
      </w:r>
      <w:r w:rsidR="000B3A8D">
        <w:rPr>
          <w:sz w:val="22"/>
        </w:rPr>
        <w:t>purporting to help them</w:t>
      </w:r>
      <w:r w:rsidR="008F088D">
        <w:rPr>
          <w:sz w:val="22"/>
        </w:rPr>
        <w:t xml:space="preserve"> </w:t>
      </w:r>
      <w:r w:rsidR="00FA371F">
        <w:rPr>
          <w:sz w:val="22"/>
        </w:rPr>
        <w:t xml:space="preserve">represents </w:t>
      </w:r>
      <w:r w:rsidR="008F088D">
        <w:rPr>
          <w:sz w:val="22"/>
        </w:rPr>
        <w:t xml:space="preserve">an </w:t>
      </w:r>
      <w:r>
        <w:rPr>
          <w:sz w:val="22"/>
        </w:rPr>
        <w:t>appalling</w:t>
      </w:r>
      <w:r w:rsidR="008F088D">
        <w:rPr>
          <w:sz w:val="22"/>
        </w:rPr>
        <w:t xml:space="preserve"> </w:t>
      </w:r>
      <w:r>
        <w:rPr>
          <w:sz w:val="22"/>
        </w:rPr>
        <w:t>abuse</w:t>
      </w:r>
      <w:r w:rsidR="008F088D">
        <w:rPr>
          <w:sz w:val="22"/>
        </w:rPr>
        <w:t xml:space="preserve"> of power. </w:t>
      </w:r>
      <w:r w:rsidR="00F900AD">
        <w:rPr>
          <w:sz w:val="22"/>
        </w:rPr>
        <w:t xml:space="preserve">The Chair </w:t>
      </w:r>
      <w:r w:rsidR="008F088D">
        <w:rPr>
          <w:sz w:val="22"/>
        </w:rPr>
        <w:t>note</w:t>
      </w:r>
      <w:r w:rsidR="003D32E8">
        <w:rPr>
          <w:sz w:val="22"/>
        </w:rPr>
        <w:t>d that</w:t>
      </w:r>
      <w:r w:rsidR="008F088D">
        <w:rPr>
          <w:sz w:val="22"/>
        </w:rPr>
        <w:t xml:space="preserve"> the </w:t>
      </w:r>
      <w:r w:rsidR="00F900AD">
        <w:rPr>
          <w:sz w:val="22"/>
        </w:rPr>
        <w:t xml:space="preserve">mandatory </w:t>
      </w:r>
      <w:r w:rsidR="008F088D">
        <w:rPr>
          <w:sz w:val="22"/>
        </w:rPr>
        <w:t xml:space="preserve">ACFID code </w:t>
      </w:r>
      <w:r w:rsidR="00F900AD">
        <w:rPr>
          <w:sz w:val="22"/>
        </w:rPr>
        <w:t>is built upon</w:t>
      </w:r>
      <w:r w:rsidR="008F088D">
        <w:rPr>
          <w:sz w:val="22"/>
        </w:rPr>
        <w:t xml:space="preserve"> NGO </w:t>
      </w:r>
      <w:r w:rsidR="000B3A8D">
        <w:rPr>
          <w:sz w:val="22"/>
        </w:rPr>
        <w:t xml:space="preserve">recognition of this point. </w:t>
      </w:r>
    </w:p>
    <w:p w14:paraId="55DE6FE3" w14:textId="7614349B" w:rsidR="00F75B15" w:rsidRDefault="00FA371F" w:rsidP="004B34CF">
      <w:pPr>
        <w:pStyle w:val="ListParagraph"/>
        <w:numPr>
          <w:ilvl w:val="0"/>
          <w:numId w:val="12"/>
        </w:numPr>
        <w:spacing w:after="0"/>
        <w:rPr>
          <w:sz w:val="22"/>
        </w:rPr>
      </w:pPr>
      <w:r>
        <w:rPr>
          <w:sz w:val="22"/>
        </w:rPr>
        <w:t>DFAT</w:t>
      </w:r>
      <w:r w:rsidR="000B3A8D">
        <w:rPr>
          <w:sz w:val="22"/>
        </w:rPr>
        <w:t xml:space="preserve"> </w:t>
      </w:r>
      <w:r w:rsidR="008F088D">
        <w:rPr>
          <w:sz w:val="22"/>
        </w:rPr>
        <w:t>has written to all ANCP CEO’s</w:t>
      </w:r>
      <w:r>
        <w:rPr>
          <w:sz w:val="22"/>
        </w:rPr>
        <w:t xml:space="preserve"> highlighting their responsibilities as recipients of Government funding and</w:t>
      </w:r>
      <w:r w:rsidR="008F088D">
        <w:rPr>
          <w:sz w:val="22"/>
        </w:rPr>
        <w:t xml:space="preserve"> </w:t>
      </w:r>
      <w:r w:rsidR="000B3A8D">
        <w:rPr>
          <w:sz w:val="22"/>
        </w:rPr>
        <w:t>requesting</w:t>
      </w:r>
      <w:r w:rsidR="008F088D">
        <w:rPr>
          <w:sz w:val="22"/>
        </w:rPr>
        <w:t xml:space="preserve"> them to review their own </w:t>
      </w:r>
      <w:r w:rsidR="000B3A8D">
        <w:rPr>
          <w:sz w:val="22"/>
        </w:rPr>
        <w:t xml:space="preserve">internal </w:t>
      </w:r>
      <w:r w:rsidR="008F088D">
        <w:rPr>
          <w:sz w:val="22"/>
        </w:rPr>
        <w:t xml:space="preserve">processes and </w:t>
      </w:r>
      <w:r w:rsidR="00674A46">
        <w:rPr>
          <w:sz w:val="22"/>
        </w:rPr>
        <w:t>report</w:t>
      </w:r>
      <w:r w:rsidR="000B3A8D">
        <w:rPr>
          <w:sz w:val="22"/>
        </w:rPr>
        <w:t xml:space="preserve"> to DFAT, including with any instances of suspected abuse.</w:t>
      </w:r>
      <w:r w:rsidR="008F088D">
        <w:rPr>
          <w:sz w:val="22"/>
        </w:rPr>
        <w:t xml:space="preserve"> </w:t>
      </w:r>
      <w:r w:rsidR="006E0D74">
        <w:rPr>
          <w:sz w:val="22"/>
        </w:rPr>
        <w:t xml:space="preserve">There has been a solid response from the </w:t>
      </w:r>
      <w:r w:rsidR="00F900AD">
        <w:rPr>
          <w:sz w:val="22"/>
        </w:rPr>
        <w:t>sector;</w:t>
      </w:r>
      <w:r w:rsidR="006E0D74">
        <w:rPr>
          <w:sz w:val="22"/>
        </w:rPr>
        <w:t xml:space="preserve"> DFAT will </w:t>
      </w:r>
      <w:r w:rsidR="00F900AD">
        <w:rPr>
          <w:sz w:val="22"/>
        </w:rPr>
        <w:t xml:space="preserve">write again </w:t>
      </w:r>
      <w:r w:rsidR="00674A46">
        <w:rPr>
          <w:sz w:val="22"/>
        </w:rPr>
        <w:t>soon thanking</w:t>
      </w:r>
      <w:r w:rsidR="00F75B15">
        <w:rPr>
          <w:sz w:val="22"/>
        </w:rPr>
        <w:t xml:space="preserve"> those who have responded and prompting </w:t>
      </w:r>
      <w:r w:rsidR="0003180E">
        <w:rPr>
          <w:sz w:val="22"/>
        </w:rPr>
        <w:t>several</w:t>
      </w:r>
      <w:r w:rsidR="00F75B15">
        <w:rPr>
          <w:sz w:val="22"/>
        </w:rPr>
        <w:t xml:space="preserve"> larger agencies that </w:t>
      </w:r>
      <w:r w:rsidR="00674A46">
        <w:rPr>
          <w:sz w:val="22"/>
        </w:rPr>
        <w:t>have not</w:t>
      </w:r>
      <w:r w:rsidR="00F75B15">
        <w:rPr>
          <w:sz w:val="22"/>
        </w:rPr>
        <w:t xml:space="preserve"> yet reported. </w:t>
      </w:r>
    </w:p>
    <w:p w14:paraId="3632B65D" w14:textId="3EF4BFBE" w:rsidR="009C3C33" w:rsidRDefault="00265128" w:rsidP="004B34CF">
      <w:pPr>
        <w:pStyle w:val="ListParagraph"/>
        <w:numPr>
          <w:ilvl w:val="0"/>
          <w:numId w:val="12"/>
        </w:numPr>
        <w:spacing w:after="0"/>
        <w:rPr>
          <w:sz w:val="22"/>
        </w:rPr>
      </w:pPr>
      <w:r>
        <w:rPr>
          <w:sz w:val="22"/>
        </w:rPr>
        <w:t xml:space="preserve">DFAT also contacted </w:t>
      </w:r>
      <w:r w:rsidR="008F088D">
        <w:rPr>
          <w:sz w:val="22"/>
        </w:rPr>
        <w:t>major contracting partners</w:t>
      </w:r>
      <w:r w:rsidR="009C3C33">
        <w:rPr>
          <w:sz w:val="22"/>
        </w:rPr>
        <w:t>.</w:t>
      </w:r>
    </w:p>
    <w:p w14:paraId="3318DF24" w14:textId="4B8BE683" w:rsidR="00D17EDF" w:rsidRDefault="009C3C33" w:rsidP="004B34CF">
      <w:pPr>
        <w:pStyle w:val="ListParagraph"/>
        <w:numPr>
          <w:ilvl w:val="0"/>
          <w:numId w:val="12"/>
        </w:numPr>
        <w:spacing w:after="0"/>
        <w:rPr>
          <w:sz w:val="22"/>
        </w:rPr>
      </w:pPr>
      <w:r>
        <w:rPr>
          <w:sz w:val="22"/>
        </w:rPr>
        <w:t>The</w:t>
      </w:r>
      <w:r w:rsidR="003215A8">
        <w:rPr>
          <w:sz w:val="22"/>
        </w:rPr>
        <w:t xml:space="preserve"> </w:t>
      </w:r>
      <w:r w:rsidR="008F088D">
        <w:rPr>
          <w:sz w:val="22"/>
        </w:rPr>
        <w:t xml:space="preserve">Foreign </w:t>
      </w:r>
      <w:r w:rsidR="003215A8">
        <w:rPr>
          <w:sz w:val="22"/>
        </w:rPr>
        <w:t>Minister and Minister for International Development</w:t>
      </w:r>
      <w:r w:rsidR="00002187">
        <w:rPr>
          <w:sz w:val="22"/>
        </w:rPr>
        <w:t xml:space="preserve"> and the Pacific</w:t>
      </w:r>
      <w:r w:rsidR="003215A8">
        <w:rPr>
          <w:sz w:val="22"/>
        </w:rPr>
        <w:t xml:space="preserve"> </w:t>
      </w:r>
      <w:r w:rsidR="008F088D">
        <w:rPr>
          <w:sz w:val="22"/>
        </w:rPr>
        <w:t>have joined with other ministers in writing to the UN S</w:t>
      </w:r>
      <w:r w:rsidR="003215A8">
        <w:rPr>
          <w:sz w:val="22"/>
        </w:rPr>
        <w:t xml:space="preserve">ecretary </w:t>
      </w:r>
      <w:r w:rsidR="002F6738">
        <w:rPr>
          <w:sz w:val="22"/>
        </w:rPr>
        <w:t>General</w:t>
      </w:r>
      <w:r w:rsidR="008F088D">
        <w:rPr>
          <w:sz w:val="22"/>
        </w:rPr>
        <w:t xml:space="preserve">. </w:t>
      </w:r>
      <w:r w:rsidR="00B835CB">
        <w:rPr>
          <w:sz w:val="22"/>
        </w:rPr>
        <w:t xml:space="preserve">Ensuring protection of the most vulnerable is </w:t>
      </w:r>
      <w:r w:rsidR="008F088D">
        <w:rPr>
          <w:sz w:val="22"/>
        </w:rPr>
        <w:t xml:space="preserve">not just </w:t>
      </w:r>
      <w:r w:rsidR="00B835CB">
        <w:rPr>
          <w:sz w:val="22"/>
        </w:rPr>
        <w:t xml:space="preserve">something </w:t>
      </w:r>
      <w:r w:rsidR="00F900AD">
        <w:rPr>
          <w:sz w:val="22"/>
        </w:rPr>
        <w:t>to be</w:t>
      </w:r>
      <w:r w:rsidR="008F088D">
        <w:rPr>
          <w:sz w:val="22"/>
        </w:rPr>
        <w:t xml:space="preserve"> mandate</w:t>
      </w:r>
      <w:r w:rsidR="00F900AD">
        <w:rPr>
          <w:sz w:val="22"/>
        </w:rPr>
        <w:t>d</w:t>
      </w:r>
      <w:r w:rsidR="008F088D">
        <w:rPr>
          <w:sz w:val="22"/>
        </w:rPr>
        <w:t xml:space="preserve"> but something we need to do in concert </w:t>
      </w:r>
      <w:r w:rsidR="008F088D">
        <w:rPr>
          <w:sz w:val="22"/>
        </w:rPr>
        <w:lastRenderedPageBreak/>
        <w:t xml:space="preserve">with others. </w:t>
      </w:r>
      <w:r w:rsidR="00B835CB">
        <w:rPr>
          <w:sz w:val="22"/>
        </w:rPr>
        <w:t>DFAT and ACFID are w</w:t>
      </w:r>
      <w:r w:rsidR="008F088D">
        <w:rPr>
          <w:sz w:val="22"/>
        </w:rPr>
        <w:t xml:space="preserve">orking closely on </w:t>
      </w:r>
      <w:r w:rsidR="00B835CB">
        <w:rPr>
          <w:sz w:val="22"/>
        </w:rPr>
        <w:t xml:space="preserve">a </w:t>
      </w:r>
      <w:r w:rsidR="008F088D">
        <w:rPr>
          <w:sz w:val="22"/>
        </w:rPr>
        <w:t>proposed review</w:t>
      </w:r>
      <w:r w:rsidR="00B835CB">
        <w:rPr>
          <w:sz w:val="22"/>
        </w:rPr>
        <w:t xml:space="preserve"> into sexual misconduct</w:t>
      </w:r>
      <w:r w:rsidR="008F088D">
        <w:rPr>
          <w:sz w:val="22"/>
        </w:rPr>
        <w:t xml:space="preserve">. </w:t>
      </w:r>
    </w:p>
    <w:p w14:paraId="12D40E9D" w14:textId="2C3FB664" w:rsidR="00450F74" w:rsidRDefault="00D17EDF" w:rsidP="003A7973">
      <w:pPr>
        <w:pStyle w:val="ListParagraph"/>
        <w:numPr>
          <w:ilvl w:val="0"/>
          <w:numId w:val="12"/>
        </w:numPr>
        <w:rPr>
          <w:sz w:val="22"/>
        </w:rPr>
      </w:pPr>
      <w:r w:rsidRPr="003A7973">
        <w:rPr>
          <w:sz w:val="22"/>
        </w:rPr>
        <w:t xml:space="preserve">The Chair noted </w:t>
      </w:r>
      <w:r w:rsidR="00512BA7" w:rsidRPr="003A7973">
        <w:rPr>
          <w:sz w:val="22"/>
        </w:rPr>
        <w:t>OXFAM Aus</w:t>
      </w:r>
      <w:r w:rsidRPr="003A7973">
        <w:rPr>
          <w:sz w:val="22"/>
        </w:rPr>
        <w:t>tralia’s</w:t>
      </w:r>
      <w:r w:rsidR="00512BA7" w:rsidRPr="003A7973">
        <w:rPr>
          <w:sz w:val="22"/>
        </w:rPr>
        <w:t xml:space="preserve"> new whistleblowing process</w:t>
      </w:r>
      <w:r w:rsidR="000F70BB" w:rsidRPr="003A7973">
        <w:rPr>
          <w:sz w:val="22"/>
        </w:rPr>
        <w:t xml:space="preserve">, and the introduction by the UN of mandatory carry </w:t>
      </w:r>
      <w:r w:rsidR="006C4D2C" w:rsidRPr="003A7973">
        <w:rPr>
          <w:sz w:val="22"/>
        </w:rPr>
        <w:t xml:space="preserve">of the No Tolerance card </w:t>
      </w:r>
      <w:r w:rsidR="000F70BB" w:rsidRPr="003A7973">
        <w:rPr>
          <w:sz w:val="22"/>
        </w:rPr>
        <w:t>for UN staff</w:t>
      </w:r>
      <w:r w:rsidR="006C4D2C">
        <w:rPr>
          <w:sz w:val="22"/>
        </w:rPr>
        <w:t xml:space="preserve"> </w:t>
      </w:r>
      <w:r w:rsidR="000F70BB" w:rsidRPr="003A7973">
        <w:rPr>
          <w:sz w:val="22"/>
        </w:rPr>
        <w:t>–</w:t>
      </w:r>
      <w:r w:rsidR="006C4D2C">
        <w:rPr>
          <w:sz w:val="22"/>
        </w:rPr>
        <w:t xml:space="preserve"> </w:t>
      </w:r>
      <w:r w:rsidR="000F70BB" w:rsidRPr="003A7973">
        <w:rPr>
          <w:sz w:val="22"/>
        </w:rPr>
        <w:t>includ</w:t>
      </w:r>
      <w:r w:rsidR="006C4D2C">
        <w:rPr>
          <w:sz w:val="22"/>
        </w:rPr>
        <w:t>ing</w:t>
      </w:r>
      <w:r w:rsidR="000F70BB" w:rsidRPr="003A7973">
        <w:rPr>
          <w:sz w:val="22"/>
        </w:rPr>
        <w:t xml:space="preserve"> peacekeepers</w:t>
      </w:r>
      <w:r w:rsidR="00512BA7" w:rsidRPr="003A7973">
        <w:rPr>
          <w:sz w:val="22"/>
        </w:rPr>
        <w:t xml:space="preserve">. DFAT </w:t>
      </w:r>
      <w:r w:rsidR="00513A19">
        <w:rPr>
          <w:sz w:val="22"/>
        </w:rPr>
        <w:t>is participating strongly in</w:t>
      </w:r>
      <w:r w:rsidR="00512BA7" w:rsidRPr="003A7973">
        <w:rPr>
          <w:sz w:val="22"/>
        </w:rPr>
        <w:t xml:space="preserve"> an international donor </w:t>
      </w:r>
      <w:r w:rsidR="00513A19">
        <w:rPr>
          <w:sz w:val="22"/>
        </w:rPr>
        <w:t xml:space="preserve">working </w:t>
      </w:r>
      <w:r w:rsidR="00512BA7" w:rsidRPr="003A7973">
        <w:rPr>
          <w:sz w:val="22"/>
        </w:rPr>
        <w:t xml:space="preserve">group on the </w:t>
      </w:r>
      <w:r w:rsidR="00BE2FD9" w:rsidRPr="003A7973">
        <w:rPr>
          <w:sz w:val="22"/>
        </w:rPr>
        <w:t>issue</w:t>
      </w:r>
      <w:r w:rsidR="00513A19">
        <w:rPr>
          <w:sz w:val="22"/>
        </w:rPr>
        <w:t xml:space="preserve">. In </w:t>
      </w:r>
      <w:r w:rsidR="00674A46">
        <w:rPr>
          <w:sz w:val="22"/>
        </w:rPr>
        <w:t>addition,</w:t>
      </w:r>
      <w:r w:rsidR="00513A19">
        <w:rPr>
          <w:sz w:val="22"/>
        </w:rPr>
        <w:t xml:space="preserve"> DFAT has</w:t>
      </w:r>
      <w:r w:rsidR="004F0574" w:rsidRPr="003A7973">
        <w:rPr>
          <w:sz w:val="22"/>
        </w:rPr>
        <w:t xml:space="preserve"> </w:t>
      </w:r>
      <w:r w:rsidR="00512BA7" w:rsidRPr="003A7973">
        <w:rPr>
          <w:sz w:val="22"/>
        </w:rPr>
        <w:t xml:space="preserve">provided technical input into DFID’s </w:t>
      </w:r>
      <w:r w:rsidR="004F0574" w:rsidRPr="003A7973">
        <w:rPr>
          <w:sz w:val="22"/>
        </w:rPr>
        <w:t xml:space="preserve">new safeguarding </w:t>
      </w:r>
      <w:r w:rsidR="00512BA7" w:rsidRPr="003A7973">
        <w:rPr>
          <w:sz w:val="22"/>
        </w:rPr>
        <w:t>taskforce</w:t>
      </w:r>
      <w:r w:rsidR="003A7973" w:rsidRPr="003A7973">
        <w:t xml:space="preserve"> </w:t>
      </w:r>
      <w:r w:rsidR="003A7973" w:rsidRPr="003A7973">
        <w:rPr>
          <w:sz w:val="22"/>
        </w:rPr>
        <w:t xml:space="preserve">through a </w:t>
      </w:r>
      <w:r w:rsidR="00C74988">
        <w:rPr>
          <w:sz w:val="22"/>
        </w:rPr>
        <w:t>DFAT</w:t>
      </w:r>
      <w:r w:rsidR="00C74988" w:rsidRPr="003A7973">
        <w:rPr>
          <w:sz w:val="22"/>
        </w:rPr>
        <w:t xml:space="preserve"> </w:t>
      </w:r>
      <w:r w:rsidR="003A7973" w:rsidRPr="003A7973">
        <w:rPr>
          <w:sz w:val="22"/>
        </w:rPr>
        <w:t xml:space="preserve">technical advisor and sharing </w:t>
      </w:r>
      <w:r w:rsidR="00956C09">
        <w:rPr>
          <w:sz w:val="22"/>
        </w:rPr>
        <w:t>information about</w:t>
      </w:r>
      <w:r w:rsidR="00956C09" w:rsidRPr="003A7973">
        <w:rPr>
          <w:sz w:val="22"/>
        </w:rPr>
        <w:t xml:space="preserve"> </w:t>
      </w:r>
      <w:r w:rsidR="003A7973" w:rsidRPr="003A7973">
        <w:rPr>
          <w:sz w:val="22"/>
        </w:rPr>
        <w:t>the ACFID Code and Child Protection work in Australia</w:t>
      </w:r>
      <w:r w:rsidR="003A7973">
        <w:rPr>
          <w:sz w:val="22"/>
        </w:rPr>
        <w:t xml:space="preserve">. </w:t>
      </w:r>
    </w:p>
    <w:p w14:paraId="5D326D03" w14:textId="0082C10B" w:rsidR="00450F74" w:rsidRPr="00450F74" w:rsidRDefault="003A7973" w:rsidP="00450F74">
      <w:pPr>
        <w:pStyle w:val="ListParagraph"/>
        <w:numPr>
          <w:ilvl w:val="0"/>
          <w:numId w:val="12"/>
        </w:numPr>
        <w:rPr>
          <w:sz w:val="22"/>
        </w:rPr>
      </w:pPr>
      <w:r w:rsidRPr="00450F74">
        <w:rPr>
          <w:sz w:val="22"/>
        </w:rPr>
        <w:t>Australia also c</w:t>
      </w:r>
      <w:r w:rsidR="00512BA7" w:rsidRPr="00450F74">
        <w:rPr>
          <w:sz w:val="22"/>
        </w:rPr>
        <w:t>hair</w:t>
      </w:r>
      <w:r w:rsidRPr="00450F74">
        <w:rPr>
          <w:sz w:val="22"/>
        </w:rPr>
        <w:t>s</w:t>
      </w:r>
      <w:r w:rsidR="00512BA7" w:rsidRPr="00450F74">
        <w:rPr>
          <w:sz w:val="22"/>
        </w:rPr>
        <w:t xml:space="preserve"> </w:t>
      </w:r>
      <w:r w:rsidR="00450F74">
        <w:rPr>
          <w:sz w:val="22"/>
        </w:rPr>
        <w:t xml:space="preserve">the </w:t>
      </w:r>
      <w:r w:rsidR="00450F74" w:rsidRPr="00450F74">
        <w:rPr>
          <w:sz w:val="22"/>
        </w:rPr>
        <w:t xml:space="preserve">Good Humanitarian Donorship Group—another area where Australia will play a leadership role </w:t>
      </w:r>
      <w:r w:rsidR="00450F74">
        <w:rPr>
          <w:sz w:val="22"/>
        </w:rPr>
        <w:t xml:space="preserve">on the sexual exploitation and abuse in the aid program issue. </w:t>
      </w:r>
    </w:p>
    <w:p w14:paraId="3D156B2B" w14:textId="7705CF1A" w:rsidR="00DD6E4D" w:rsidRPr="00291CF6" w:rsidRDefault="00D01B94" w:rsidP="00291CF6">
      <w:pPr>
        <w:spacing w:line="259" w:lineRule="auto"/>
        <w:rPr>
          <w:b/>
        </w:rPr>
      </w:pPr>
      <w:r w:rsidRPr="00291CF6">
        <w:rPr>
          <w:b/>
        </w:rPr>
        <w:t>Small Grant Scheme</w:t>
      </w:r>
    </w:p>
    <w:p w14:paraId="572BBBB5" w14:textId="077EE982" w:rsidR="00A626C8" w:rsidRPr="00171E3A" w:rsidRDefault="00A626C8" w:rsidP="00592E65">
      <w:pPr>
        <w:spacing w:before="240" w:after="0"/>
        <w:rPr>
          <w:rFonts w:cstheme="minorHAnsi"/>
          <w:sz w:val="22"/>
        </w:rPr>
      </w:pPr>
      <w:r w:rsidRPr="00171E3A">
        <w:rPr>
          <w:rFonts w:cstheme="minorHAnsi"/>
          <w:sz w:val="22"/>
        </w:rPr>
        <w:t>The Chair spoke to the item.</w:t>
      </w:r>
    </w:p>
    <w:p w14:paraId="18FAC974" w14:textId="79558E6C" w:rsidR="007A1F96" w:rsidRDefault="00512BA7" w:rsidP="00D01B94">
      <w:pPr>
        <w:pStyle w:val="ListParagraph"/>
        <w:numPr>
          <w:ilvl w:val="0"/>
          <w:numId w:val="12"/>
        </w:numPr>
        <w:spacing w:after="0"/>
        <w:rPr>
          <w:bCs/>
          <w:sz w:val="22"/>
        </w:rPr>
      </w:pPr>
      <w:r>
        <w:rPr>
          <w:bCs/>
          <w:sz w:val="22"/>
        </w:rPr>
        <w:t>In the context of the W</w:t>
      </w:r>
      <w:r w:rsidR="007766BB">
        <w:rPr>
          <w:bCs/>
          <w:sz w:val="22"/>
        </w:rPr>
        <w:t xml:space="preserve">hite </w:t>
      </w:r>
      <w:r w:rsidR="00674A46">
        <w:rPr>
          <w:bCs/>
          <w:sz w:val="22"/>
        </w:rPr>
        <w:t>Paper,</w:t>
      </w:r>
      <w:r w:rsidR="007766BB">
        <w:rPr>
          <w:bCs/>
          <w:sz w:val="22"/>
        </w:rPr>
        <w:t xml:space="preserve"> </w:t>
      </w:r>
      <w:r>
        <w:rPr>
          <w:bCs/>
          <w:sz w:val="22"/>
        </w:rPr>
        <w:t xml:space="preserve">there was a lot of discussion about DFAT engagement, </w:t>
      </w:r>
      <w:r w:rsidR="007A1F96">
        <w:rPr>
          <w:bCs/>
          <w:sz w:val="22"/>
        </w:rPr>
        <w:t xml:space="preserve">including </w:t>
      </w:r>
      <w:r>
        <w:rPr>
          <w:bCs/>
          <w:sz w:val="22"/>
        </w:rPr>
        <w:t xml:space="preserve">how DFAT engages with the </w:t>
      </w:r>
      <w:r w:rsidR="000E0C1E">
        <w:rPr>
          <w:bCs/>
          <w:sz w:val="22"/>
        </w:rPr>
        <w:t xml:space="preserve">Australian </w:t>
      </w:r>
      <w:r>
        <w:rPr>
          <w:bCs/>
          <w:sz w:val="22"/>
        </w:rPr>
        <w:t xml:space="preserve">community more broadly. </w:t>
      </w:r>
    </w:p>
    <w:p w14:paraId="3BD6C84F" w14:textId="54523F2F" w:rsidR="00B6261B" w:rsidRPr="00B6261B" w:rsidRDefault="007766BB" w:rsidP="00B6261B">
      <w:pPr>
        <w:pStyle w:val="ListParagraph"/>
        <w:numPr>
          <w:ilvl w:val="0"/>
          <w:numId w:val="12"/>
        </w:numPr>
        <w:spacing w:after="0"/>
        <w:rPr>
          <w:bCs/>
          <w:sz w:val="22"/>
        </w:rPr>
      </w:pPr>
      <w:r>
        <w:rPr>
          <w:bCs/>
          <w:sz w:val="22"/>
        </w:rPr>
        <w:t>Australian Volunteers for International Development (AVID)</w:t>
      </w:r>
      <w:r w:rsidR="00B6261B" w:rsidRPr="00B6261B">
        <w:rPr>
          <w:bCs/>
          <w:sz w:val="22"/>
        </w:rPr>
        <w:t xml:space="preserve"> has about 800 organisations it works with </w:t>
      </w:r>
      <w:r>
        <w:rPr>
          <w:bCs/>
          <w:sz w:val="22"/>
        </w:rPr>
        <w:t>in Australia</w:t>
      </w:r>
      <w:r w:rsidR="00B6261B" w:rsidRPr="00B6261B">
        <w:rPr>
          <w:bCs/>
          <w:sz w:val="22"/>
        </w:rPr>
        <w:t xml:space="preserve"> and abroad</w:t>
      </w:r>
      <w:r w:rsidR="00B6261B">
        <w:rPr>
          <w:bCs/>
          <w:sz w:val="22"/>
        </w:rPr>
        <w:t xml:space="preserve">. </w:t>
      </w:r>
      <w:r w:rsidR="00B6261B" w:rsidRPr="00B6261B">
        <w:rPr>
          <w:bCs/>
          <w:sz w:val="22"/>
        </w:rPr>
        <w:t>Extracting out of ACNC data</w:t>
      </w:r>
      <w:r w:rsidR="00615646">
        <w:rPr>
          <w:bCs/>
          <w:sz w:val="22"/>
        </w:rPr>
        <w:t xml:space="preserve">, potentially around </w:t>
      </w:r>
      <w:r w:rsidR="00B6261B" w:rsidRPr="00B6261B">
        <w:rPr>
          <w:bCs/>
          <w:sz w:val="22"/>
        </w:rPr>
        <w:t>1000 org</w:t>
      </w:r>
      <w:r w:rsidR="00B6261B">
        <w:rPr>
          <w:bCs/>
          <w:sz w:val="22"/>
        </w:rPr>
        <w:t xml:space="preserve">anisations are </w:t>
      </w:r>
      <w:r w:rsidR="00B6261B" w:rsidRPr="00B6261B">
        <w:rPr>
          <w:bCs/>
          <w:sz w:val="22"/>
        </w:rPr>
        <w:t xml:space="preserve">doing </w:t>
      </w:r>
      <w:r w:rsidR="00B6261B">
        <w:rPr>
          <w:bCs/>
          <w:sz w:val="22"/>
        </w:rPr>
        <w:t>overseas</w:t>
      </w:r>
      <w:r w:rsidR="00B6261B" w:rsidRPr="00B6261B">
        <w:rPr>
          <w:bCs/>
          <w:sz w:val="22"/>
        </w:rPr>
        <w:t xml:space="preserve"> work: ACFID has 125</w:t>
      </w:r>
      <w:r w:rsidR="000E0C1E">
        <w:rPr>
          <w:bCs/>
          <w:sz w:val="22"/>
        </w:rPr>
        <w:t xml:space="preserve"> members</w:t>
      </w:r>
      <w:r w:rsidR="00B6261B" w:rsidRPr="00B6261B">
        <w:rPr>
          <w:bCs/>
          <w:sz w:val="22"/>
        </w:rPr>
        <w:t xml:space="preserve">; DFAT has 57 accredited NGOs so </w:t>
      </w:r>
      <w:r w:rsidR="00753065">
        <w:rPr>
          <w:bCs/>
          <w:sz w:val="22"/>
        </w:rPr>
        <w:t>it is important to investigate</w:t>
      </w:r>
      <w:r w:rsidR="00B6261B" w:rsidRPr="00B6261B">
        <w:rPr>
          <w:bCs/>
          <w:sz w:val="22"/>
        </w:rPr>
        <w:t xml:space="preserve"> </w:t>
      </w:r>
      <w:r w:rsidR="001F3FF3">
        <w:rPr>
          <w:bCs/>
          <w:sz w:val="22"/>
        </w:rPr>
        <w:t xml:space="preserve">the mechanics in place to </w:t>
      </w:r>
      <w:r w:rsidR="005D1F4B">
        <w:rPr>
          <w:bCs/>
          <w:sz w:val="22"/>
        </w:rPr>
        <w:t xml:space="preserve">engage </w:t>
      </w:r>
      <w:r w:rsidR="00B6261B" w:rsidRPr="00B6261B">
        <w:rPr>
          <w:bCs/>
          <w:sz w:val="22"/>
        </w:rPr>
        <w:t>with more of the org</w:t>
      </w:r>
      <w:r w:rsidR="005D1F4B">
        <w:rPr>
          <w:bCs/>
          <w:sz w:val="22"/>
        </w:rPr>
        <w:t xml:space="preserve">anisations doing this important work. </w:t>
      </w:r>
    </w:p>
    <w:p w14:paraId="77C1009A" w14:textId="26F57FCE" w:rsidR="000540E8" w:rsidRPr="00C74988" w:rsidRDefault="00512BA7" w:rsidP="00D01B94">
      <w:pPr>
        <w:pStyle w:val="ListParagraph"/>
        <w:numPr>
          <w:ilvl w:val="0"/>
          <w:numId w:val="12"/>
        </w:numPr>
        <w:spacing w:after="0"/>
        <w:rPr>
          <w:bCs/>
          <w:sz w:val="22"/>
        </w:rPr>
      </w:pPr>
      <w:r w:rsidRPr="009C3C33">
        <w:rPr>
          <w:bCs/>
          <w:sz w:val="22"/>
        </w:rPr>
        <w:t xml:space="preserve">To that </w:t>
      </w:r>
      <w:r w:rsidR="00674A46" w:rsidRPr="00C74988">
        <w:rPr>
          <w:bCs/>
          <w:sz w:val="22"/>
        </w:rPr>
        <w:t>end,</w:t>
      </w:r>
      <w:r w:rsidRPr="009C3C33">
        <w:rPr>
          <w:bCs/>
          <w:sz w:val="22"/>
        </w:rPr>
        <w:t xml:space="preserve"> DFAT has looked closely at </w:t>
      </w:r>
      <w:r w:rsidR="001F3FF3" w:rsidRPr="009C3C33">
        <w:rPr>
          <w:bCs/>
          <w:sz w:val="22"/>
        </w:rPr>
        <w:t xml:space="preserve">other funding </w:t>
      </w:r>
      <w:r w:rsidR="000540E8" w:rsidRPr="009C3C33">
        <w:rPr>
          <w:bCs/>
          <w:sz w:val="22"/>
        </w:rPr>
        <w:t>examples and</w:t>
      </w:r>
      <w:r w:rsidR="0079334B" w:rsidRPr="009C3C33">
        <w:rPr>
          <w:bCs/>
          <w:sz w:val="22"/>
        </w:rPr>
        <w:t xml:space="preserve"> is d</w:t>
      </w:r>
      <w:r w:rsidRPr="009C3C33">
        <w:rPr>
          <w:bCs/>
          <w:sz w:val="22"/>
        </w:rPr>
        <w:t>esigning a new small grants program</w:t>
      </w:r>
      <w:r w:rsidR="00615646" w:rsidRPr="009C3C33">
        <w:rPr>
          <w:bCs/>
          <w:sz w:val="22"/>
        </w:rPr>
        <w:t>.</w:t>
      </w:r>
    </w:p>
    <w:p w14:paraId="0EF755B5" w14:textId="32FD365A" w:rsidR="0028505A" w:rsidRPr="009C3C33" w:rsidRDefault="00355117" w:rsidP="00D01B94">
      <w:pPr>
        <w:pStyle w:val="ListParagraph"/>
        <w:numPr>
          <w:ilvl w:val="0"/>
          <w:numId w:val="12"/>
        </w:numPr>
        <w:spacing w:after="0"/>
        <w:rPr>
          <w:bCs/>
          <w:sz w:val="22"/>
        </w:rPr>
      </w:pPr>
      <w:r w:rsidRPr="009C3C33">
        <w:rPr>
          <w:bCs/>
          <w:sz w:val="22"/>
        </w:rPr>
        <w:t>Last year DFAT undertook a “listening tour”</w:t>
      </w:r>
      <w:r w:rsidR="000E0C1E" w:rsidRPr="009C3C33">
        <w:rPr>
          <w:bCs/>
          <w:sz w:val="22"/>
        </w:rPr>
        <w:t xml:space="preserve"> around Australia</w:t>
      </w:r>
      <w:r w:rsidRPr="009C3C33">
        <w:rPr>
          <w:bCs/>
          <w:sz w:val="22"/>
        </w:rPr>
        <w:t xml:space="preserve">, meeting </w:t>
      </w:r>
      <w:r w:rsidR="000540E8" w:rsidRPr="009C3C33">
        <w:rPr>
          <w:bCs/>
          <w:sz w:val="22"/>
        </w:rPr>
        <w:t>with over</w:t>
      </w:r>
      <w:r w:rsidR="00512BA7" w:rsidRPr="009C3C33">
        <w:rPr>
          <w:bCs/>
          <w:sz w:val="22"/>
        </w:rPr>
        <w:t xml:space="preserve"> 100 </w:t>
      </w:r>
      <w:r w:rsidR="000540E8" w:rsidRPr="009C3C33">
        <w:rPr>
          <w:bCs/>
          <w:sz w:val="22"/>
        </w:rPr>
        <w:t>organisations</w:t>
      </w:r>
      <w:r w:rsidRPr="009C3C33">
        <w:rPr>
          <w:bCs/>
          <w:sz w:val="22"/>
        </w:rPr>
        <w:t xml:space="preserve"> </w:t>
      </w:r>
      <w:r w:rsidR="00512BA7" w:rsidRPr="009C3C33">
        <w:rPr>
          <w:bCs/>
          <w:sz w:val="22"/>
        </w:rPr>
        <w:t xml:space="preserve">delivering </w:t>
      </w:r>
      <w:r w:rsidR="000540E8" w:rsidRPr="009C3C33">
        <w:rPr>
          <w:bCs/>
          <w:sz w:val="22"/>
        </w:rPr>
        <w:t>development</w:t>
      </w:r>
      <w:r w:rsidR="00512BA7" w:rsidRPr="009C3C33">
        <w:rPr>
          <w:bCs/>
          <w:sz w:val="22"/>
        </w:rPr>
        <w:t xml:space="preserve"> work overseas </w:t>
      </w:r>
      <w:r w:rsidR="000540E8" w:rsidRPr="009C3C33">
        <w:rPr>
          <w:bCs/>
          <w:sz w:val="22"/>
        </w:rPr>
        <w:t>outside of</w:t>
      </w:r>
      <w:r w:rsidR="00512BA7" w:rsidRPr="009C3C33">
        <w:rPr>
          <w:bCs/>
          <w:sz w:val="22"/>
        </w:rPr>
        <w:t xml:space="preserve"> ACFID</w:t>
      </w:r>
      <w:r w:rsidR="000540E8" w:rsidRPr="009C3C33">
        <w:rPr>
          <w:bCs/>
          <w:sz w:val="22"/>
        </w:rPr>
        <w:t>’s</w:t>
      </w:r>
      <w:r w:rsidR="00512BA7" w:rsidRPr="009C3C33">
        <w:rPr>
          <w:bCs/>
          <w:sz w:val="22"/>
        </w:rPr>
        <w:t xml:space="preserve"> members</w:t>
      </w:r>
      <w:r w:rsidR="000540E8" w:rsidRPr="009C3C33">
        <w:rPr>
          <w:bCs/>
          <w:sz w:val="22"/>
        </w:rPr>
        <w:t>hip</w:t>
      </w:r>
      <w:r w:rsidR="00A06CB6" w:rsidRPr="009C3C33">
        <w:rPr>
          <w:bCs/>
          <w:sz w:val="22"/>
        </w:rPr>
        <w:t xml:space="preserve"> to get</w:t>
      </w:r>
      <w:r w:rsidR="00512BA7" w:rsidRPr="009C3C33">
        <w:rPr>
          <w:bCs/>
          <w:sz w:val="22"/>
        </w:rPr>
        <w:t xml:space="preserve"> a sense of the breadth of </w:t>
      </w:r>
      <w:r w:rsidR="00A06CB6" w:rsidRPr="009C3C33">
        <w:rPr>
          <w:bCs/>
          <w:sz w:val="22"/>
        </w:rPr>
        <w:t>work, DFAT found</w:t>
      </w:r>
      <w:r w:rsidR="00FA3B86" w:rsidRPr="009C3C33">
        <w:rPr>
          <w:bCs/>
          <w:sz w:val="22"/>
        </w:rPr>
        <w:t xml:space="preserve"> that there is a lot of capacity</w:t>
      </w:r>
      <w:r w:rsidR="0028505A" w:rsidRPr="009C3C33">
        <w:rPr>
          <w:bCs/>
          <w:sz w:val="22"/>
        </w:rPr>
        <w:t xml:space="preserve"> and potential</w:t>
      </w:r>
      <w:r w:rsidR="00FA3B86" w:rsidRPr="009C3C33">
        <w:rPr>
          <w:bCs/>
          <w:sz w:val="22"/>
        </w:rPr>
        <w:t xml:space="preserve"> in these organisations. </w:t>
      </w:r>
    </w:p>
    <w:p w14:paraId="4E3A9F07" w14:textId="09FDB8D6" w:rsidR="00512BA7" w:rsidRPr="009C3C33" w:rsidRDefault="009930E3" w:rsidP="00D01B94">
      <w:pPr>
        <w:pStyle w:val="ListParagraph"/>
        <w:numPr>
          <w:ilvl w:val="0"/>
          <w:numId w:val="12"/>
        </w:numPr>
        <w:spacing w:after="0"/>
        <w:rPr>
          <w:bCs/>
          <w:sz w:val="22"/>
        </w:rPr>
      </w:pPr>
      <w:r w:rsidRPr="009C3C33">
        <w:rPr>
          <w:bCs/>
          <w:sz w:val="22"/>
        </w:rPr>
        <w:t>The current</w:t>
      </w:r>
      <w:r w:rsidR="0028505A" w:rsidRPr="009C3C33">
        <w:rPr>
          <w:bCs/>
          <w:sz w:val="22"/>
        </w:rPr>
        <w:t xml:space="preserve"> plan is that</w:t>
      </w:r>
      <w:r w:rsidR="00FA3B86" w:rsidRPr="009C3C33">
        <w:rPr>
          <w:bCs/>
          <w:sz w:val="22"/>
        </w:rPr>
        <w:t xml:space="preserve"> ANCP agencies </w:t>
      </w:r>
      <w:r w:rsidR="0028505A" w:rsidRPr="009C3C33">
        <w:rPr>
          <w:bCs/>
          <w:sz w:val="22"/>
        </w:rPr>
        <w:t xml:space="preserve">will not be </w:t>
      </w:r>
      <w:r w:rsidR="00FA3B86" w:rsidRPr="009C3C33">
        <w:rPr>
          <w:bCs/>
          <w:sz w:val="22"/>
        </w:rPr>
        <w:t>eligible to apply for this scheme.</w:t>
      </w:r>
      <w:r w:rsidR="0028505A" w:rsidRPr="009C3C33">
        <w:rPr>
          <w:bCs/>
          <w:sz w:val="22"/>
        </w:rPr>
        <w:t xml:space="preserve"> </w:t>
      </w:r>
      <w:r w:rsidR="00FA3B86" w:rsidRPr="009C3C33">
        <w:rPr>
          <w:bCs/>
          <w:sz w:val="22"/>
        </w:rPr>
        <w:t>From a governance structure perspective</w:t>
      </w:r>
      <w:r w:rsidR="0028505A" w:rsidRPr="009C3C33">
        <w:rPr>
          <w:bCs/>
          <w:sz w:val="22"/>
        </w:rPr>
        <w:t xml:space="preserve"> </w:t>
      </w:r>
      <w:r w:rsidR="00FA3B86" w:rsidRPr="009C3C33">
        <w:rPr>
          <w:bCs/>
          <w:sz w:val="22"/>
        </w:rPr>
        <w:t>transparency</w:t>
      </w:r>
      <w:r w:rsidR="005574FF" w:rsidRPr="009C3C33">
        <w:rPr>
          <w:bCs/>
          <w:sz w:val="22"/>
        </w:rPr>
        <w:t xml:space="preserve">, independence and due diligence are very important, as well as </w:t>
      </w:r>
      <w:r w:rsidR="00725CE5" w:rsidRPr="009C3C33">
        <w:rPr>
          <w:bCs/>
          <w:sz w:val="22"/>
        </w:rPr>
        <w:t xml:space="preserve">combining </w:t>
      </w:r>
      <w:r w:rsidR="005574FF" w:rsidRPr="009C3C33">
        <w:rPr>
          <w:bCs/>
          <w:sz w:val="22"/>
        </w:rPr>
        <w:t>accessibility</w:t>
      </w:r>
      <w:r w:rsidR="00FA3B86" w:rsidRPr="009C3C33">
        <w:rPr>
          <w:bCs/>
          <w:sz w:val="22"/>
        </w:rPr>
        <w:t xml:space="preserve"> and invest</w:t>
      </w:r>
      <w:r w:rsidR="00725CE5" w:rsidRPr="009C3C33">
        <w:rPr>
          <w:bCs/>
          <w:sz w:val="22"/>
        </w:rPr>
        <w:t>ment</w:t>
      </w:r>
      <w:r w:rsidR="00FA3B86" w:rsidRPr="009C3C33">
        <w:rPr>
          <w:bCs/>
          <w:sz w:val="22"/>
        </w:rPr>
        <w:t xml:space="preserve"> in </w:t>
      </w:r>
      <w:r w:rsidR="00674A46" w:rsidRPr="00C74988">
        <w:rPr>
          <w:bCs/>
          <w:sz w:val="22"/>
        </w:rPr>
        <w:t>long-term</w:t>
      </w:r>
      <w:r w:rsidR="00FA3B86" w:rsidRPr="009C3C33">
        <w:rPr>
          <w:bCs/>
          <w:sz w:val="22"/>
        </w:rPr>
        <w:t xml:space="preserve"> projects. </w:t>
      </w:r>
    </w:p>
    <w:p w14:paraId="3FEB678A" w14:textId="3B4024D7" w:rsidR="00D01B94" w:rsidRPr="00C74988" w:rsidRDefault="00725CE5" w:rsidP="007E6C81">
      <w:pPr>
        <w:pStyle w:val="ListParagraph"/>
        <w:numPr>
          <w:ilvl w:val="0"/>
          <w:numId w:val="12"/>
        </w:numPr>
        <w:spacing w:after="0"/>
        <w:rPr>
          <w:bCs/>
          <w:sz w:val="22"/>
        </w:rPr>
      </w:pPr>
      <w:r w:rsidRPr="009C3C33">
        <w:rPr>
          <w:bCs/>
          <w:sz w:val="22"/>
        </w:rPr>
        <w:t xml:space="preserve">Travelling around the country </w:t>
      </w:r>
      <w:r w:rsidR="002E66C4" w:rsidRPr="009C3C33">
        <w:rPr>
          <w:bCs/>
          <w:sz w:val="22"/>
        </w:rPr>
        <w:t>proved useful</w:t>
      </w:r>
      <w:r w:rsidR="00FA3B86" w:rsidRPr="009C3C33">
        <w:rPr>
          <w:bCs/>
          <w:sz w:val="22"/>
        </w:rPr>
        <w:t xml:space="preserve"> for DFAT </w:t>
      </w:r>
      <w:r w:rsidR="002E66C4" w:rsidRPr="009C3C33">
        <w:rPr>
          <w:bCs/>
          <w:sz w:val="22"/>
        </w:rPr>
        <w:t xml:space="preserve">in terms of learning </w:t>
      </w:r>
      <w:r w:rsidR="00FA3B86" w:rsidRPr="009C3C33">
        <w:rPr>
          <w:bCs/>
          <w:sz w:val="22"/>
        </w:rPr>
        <w:t xml:space="preserve">how </w:t>
      </w:r>
      <w:r w:rsidR="002E66C4" w:rsidRPr="009C3C33">
        <w:rPr>
          <w:bCs/>
          <w:sz w:val="22"/>
        </w:rPr>
        <w:t>DFAT</w:t>
      </w:r>
      <w:r w:rsidR="00FA3B86" w:rsidRPr="009C3C33">
        <w:rPr>
          <w:bCs/>
          <w:sz w:val="22"/>
        </w:rPr>
        <w:t xml:space="preserve"> should do outreach </w:t>
      </w:r>
      <w:r w:rsidR="00555455" w:rsidRPr="009C3C33">
        <w:rPr>
          <w:bCs/>
          <w:sz w:val="22"/>
        </w:rPr>
        <w:t xml:space="preserve">to community organisations </w:t>
      </w:r>
      <w:r w:rsidR="00FA3B86" w:rsidRPr="009C3C33">
        <w:rPr>
          <w:bCs/>
          <w:sz w:val="22"/>
        </w:rPr>
        <w:t xml:space="preserve">and engage more people in conversations around community development capacity building. </w:t>
      </w:r>
    </w:p>
    <w:p w14:paraId="7C03825C" w14:textId="258CF7C2" w:rsidR="00211CFF" w:rsidRPr="009C3C33" w:rsidRDefault="00211CFF" w:rsidP="00DC1934">
      <w:pPr>
        <w:spacing w:before="240" w:after="120"/>
        <w:rPr>
          <w:b/>
          <w:bCs/>
          <w:sz w:val="22"/>
        </w:rPr>
      </w:pPr>
      <w:r w:rsidRPr="009C3C33">
        <w:rPr>
          <w:b/>
          <w:bCs/>
          <w:sz w:val="22"/>
        </w:rPr>
        <w:t>AGREED ACTION:</w:t>
      </w:r>
      <w:r w:rsidR="00B024A1" w:rsidRPr="009C3C33">
        <w:rPr>
          <w:b/>
          <w:bCs/>
          <w:sz w:val="22"/>
        </w:rPr>
        <w:t xml:space="preserve"> </w:t>
      </w:r>
    </w:p>
    <w:p w14:paraId="2C0992F0" w14:textId="6BC3121C" w:rsidR="00D01B94" w:rsidRPr="009C3C33" w:rsidRDefault="00FA3B86" w:rsidP="00A33EEA">
      <w:pPr>
        <w:pStyle w:val="ListParagraph"/>
        <w:numPr>
          <w:ilvl w:val="0"/>
          <w:numId w:val="12"/>
        </w:numPr>
        <w:spacing w:line="259" w:lineRule="auto"/>
        <w:rPr>
          <w:bCs/>
          <w:sz w:val="22"/>
        </w:rPr>
      </w:pPr>
      <w:r w:rsidRPr="009C3C33">
        <w:rPr>
          <w:bCs/>
          <w:sz w:val="22"/>
        </w:rPr>
        <w:t xml:space="preserve">Megan </w:t>
      </w:r>
      <w:r w:rsidR="00555455" w:rsidRPr="009C3C33">
        <w:rPr>
          <w:bCs/>
          <w:sz w:val="22"/>
        </w:rPr>
        <w:t xml:space="preserve">Anderson </w:t>
      </w:r>
      <w:r w:rsidRPr="009C3C33">
        <w:rPr>
          <w:bCs/>
          <w:sz w:val="22"/>
        </w:rPr>
        <w:t xml:space="preserve">to come back to the CDC </w:t>
      </w:r>
      <w:r w:rsidR="00555455" w:rsidRPr="009C3C33">
        <w:rPr>
          <w:bCs/>
          <w:sz w:val="22"/>
        </w:rPr>
        <w:t xml:space="preserve">with more detail on eligibility and scale </w:t>
      </w:r>
      <w:r w:rsidR="003060E9" w:rsidRPr="009C3C33">
        <w:rPr>
          <w:bCs/>
          <w:sz w:val="22"/>
        </w:rPr>
        <w:t>for</w:t>
      </w:r>
      <w:r w:rsidR="00555455" w:rsidRPr="009C3C33">
        <w:rPr>
          <w:bCs/>
          <w:sz w:val="22"/>
        </w:rPr>
        <w:t xml:space="preserve"> this proposed scheme</w:t>
      </w:r>
      <w:r w:rsidR="003060E9" w:rsidRPr="009C3C33">
        <w:rPr>
          <w:bCs/>
          <w:sz w:val="22"/>
        </w:rPr>
        <w:t>,</w:t>
      </w:r>
      <w:r w:rsidRPr="009C3C33">
        <w:rPr>
          <w:bCs/>
          <w:sz w:val="22"/>
        </w:rPr>
        <w:t xml:space="preserve"> </w:t>
      </w:r>
      <w:r w:rsidR="003060E9" w:rsidRPr="009C3C33">
        <w:rPr>
          <w:bCs/>
          <w:sz w:val="22"/>
        </w:rPr>
        <w:t>following official announcement</w:t>
      </w:r>
      <w:r w:rsidR="00555455" w:rsidRPr="009C3C33">
        <w:rPr>
          <w:bCs/>
          <w:sz w:val="22"/>
        </w:rPr>
        <w:t xml:space="preserve">. </w:t>
      </w:r>
      <w:r w:rsidRPr="009C3C33">
        <w:rPr>
          <w:bCs/>
          <w:sz w:val="22"/>
        </w:rPr>
        <w:t xml:space="preserve"> </w:t>
      </w:r>
    </w:p>
    <w:p w14:paraId="498E3636" w14:textId="629AFED7" w:rsidR="00D01B94" w:rsidRPr="005C26D0" w:rsidRDefault="00C47B4F" w:rsidP="005C26D0">
      <w:pPr>
        <w:spacing w:after="160" w:line="259" w:lineRule="auto"/>
        <w:rPr>
          <w:b/>
        </w:rPr>
      </w:pPr>
      <w:r w:rsidRPr="005C26D0">
        <w:rPr>
          <w:b/>
        </w:rPr>
        <w:t>Accreditation Review</w:t>
      </w:r>
    </w:p>
    <w:p w14:paraId="6F2F5EFC" w14:textId="41264FD4" w:rsidR="00C47B4F" w:rsidRPr="0072046E" w:rsidRDefault="00E0386D" w:rsidP="00592E65">
      <w:p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>Jon Burrough</w:t>
      </w:r>
      <w:r w:rsidR="00C47B4F" w:rsidRPr="0072046E">
        <w:rPr>
          <w:rFonts w:cstheme="minorHAnsi"/>
          <w:sz w:val="22"/>
        </w:rPr>
        <w:t xml:space="preserve"> spoke to the item:</w:t>
      </w:r>
    </w:p>
    <w:p w14:paraId="09E26C85" w14:textId="28C08498" w:rsidR="00BC7C61" w:rsidRDefault="002F0490" w:rsidP="002F0490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Jon Burrough discussed the release of the </w:t>
      </w:r>
      <w:r w:rsidR="009D30A7" w:rsidRPr="00C94C88">
        <w:rPr>
          <w:rFonts w:cstheme="minorHAnsi"/>
          <w:sz w:val="22"/>
        </w:rPr>
        <w:t>ANCP Accreditation Review Discussion Paper</w:t>
      </w:r>
      <w:r>
        <w:rPr>
          <w:rFonts w:cstheme="minorHAnsi"/>
          <w:sz w:val="22"/>
        </w:rPr>
        <w:t xml:space="preserve">. </w:t>
      </w:r>
      <w:r w:rsidR="00C94C88" w:rsidRPr="00C94C88">
        <w:rPr>
          <w:rFonts w:cstheme="minorHAnsi"/>
          <w:sz w:val="22"/>
        </w:rPr>
        <w:t>The consultation process within DFAT was extensive and rewarding –</w:t>
      </w:r>
      <w:r w:rsidR="00EA44F5">
        <w:rPr>
          <w:rFonts w:cstheme="minorHAnsi"/>
          <w:sz w:val="22"/>
        </w:rPr>
        <w:t xml:space="preserve"> </w:t>
      </w:r>
      <w:r w:rsidR="00674A46">
        <w:rPr>
          <w:rFonts w:cstheme="minorHAnsi"/>
          <w:sz w:val="22"/>
        </w:rPr>
        <w:t xml:space="preserve">with areas becoming more </w:t>
      </w:r>
      <w:r w:rsidR="00C94C88" w:rsidRPr="00C94C88">
        <w:rPr>
          <w:rFonts w:cstheme="minorHAnsi"/>
          <w:sz w:val="22"/>
        </w:rPr>
        <w:lastRenderedPageBreak/>
        <w:t xml:space="preserve">engaged and </w:t>
      </w:r>
      <w:r w:rsidR="00C94C88">
        <w:rPr>
          <w:rFonts w:cstheme="minorHAnsi"/>
          <w:sz w:val="22"/>
        </w:rPr>
        <w:t xml:space="preserve">educated on </w:t>
      </w:r>
      <w:r w:rsidR="00674A46">
        <w:rPr>
          <w:rFonts w:cstheme="minorHAnsi"/>
          <w:sz w:val="22"/>
        </w:rPr>
        <w:t xml:space="preserve">the </w:t>
      </w:r>
      <w:r w:rsidR="00C94C88">
        <w:rPr>
          <w:rFonts w:cstheme="minorHAnsi"/>
          <w:sz w:val="22"/>
        </w:rPr>
        <w:t xml:space="preserve">ANCP, making </w:t>
      </w:r>
      <w:r w:rsidR="00C94C88" w:rsidRPr="00C94C88">
        <w:rPr>
          <w:rFonts w:cstheme="minorHAnsi"/>
          <w:sz w:val="22"/>
        </w:rPr>
        <w:t xml:space="preserve">the team feel </w:t>
      </w:r>
      <w:r w:rsidR="00083A29">
        <w:rPr>
          <w:rFonts w:cstheme="minorHAnsi"/>
          <w:sz w:val="22"/>
        </w:rPr>
        <w:t>very much a</w:t>
      </w:r>
      <w:r w:rsidR="00C94C88" w:rsidRPr="00C94C88">
        <w:rPr>
          <w:rFonts w:cstheme="minorHAnsi"/>
          <w:sz w:val="22"/>
        </w:rPr>
        <w:t xml:space="preserve"> part of the </w:t>
      </w:r>
      <w:r w:rsidR="00C94C88">
        <w:rPr>
          <w:rFonts w:cstheme="minorHAnsi"/>
          <w:sz w:val="22"/>
        </w:rPr>
        <w:t xml:space="preserve">wider </w:t>
      </w:r>
      <w:r w:rsidR="00C94C88" w:rsidRPr="00C94C88">
        <w:rPr>
          <w:rFonts w:cstheme="minorHAnsi"/>
          <w:sz w:val="22"/>
        </w:rPr>
        <w:t>Department</w:t>
      </w:r>
      <w:r w:rsidR="00BC7C61">
        <w:rPr>
          <w:rFonts w:cstheme="minorHAnsi"/>
          <w:sz w:val="22"/>
        </w:rPr>
        <w:t>.</w:t>
      </w:r>
      <w:r>
        <w:rPr>
          <w:rFonts w:cstheme="minorHAnsi"/>
          <w:sz w:val="22"/>
        </w:rPr>
        <w:t xml:space="preserve"> </w:t>
      </w:r>
    </w:p>
    <w:p w14:paraId="1E650B64" w14:textId="5A577722" w:rsidR="005A4C57" w:rsidRPr="002F0490" w:rsidRDefault="005A4C57" w:rsidP="002F0490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Jon Burrough </w:t>
      </w:r>
      <w:r w:rsidR="00C74988">
        <w:rPr>
          <w:rFonts w:cstheme="minorHAnsi"/>
          <w:sz w:val="22"/>
        </w:rPr>
        <w:t xml:space="preserve">advised </w:t>
      </w:r>
      <w:r>
        <w:rPr>
          <w:rFonts w:cstheme="minorHAnsi"/>
          <w:sz w:val="22"/>
        </w:rPr>
        <w:t xml:space="preserve">the Discussion Paper has also been shared with the Australian Charities and Not-for-profits Commission and the Office for Women. </w:t>
      </w:r>
    </w:p>
    <w:p w14:paraId="4C4B4C70" w14:textId="3EB555B4" w:rsidR="00E0386D" w:rsidRPr="00487543" w:rsidRDefault="00BC7C61" w:rsidP="005B0ED8">
      <w:pPr>
        <w:pStyle w:val="ListParagraph"/>
        <w:numPr>
          <w:ilvl w:val="0"/>
          <w:numId w:val="12"/>
        </w:numPr>
        <w:spacing w:before="240" w:after="0"/>
        <w:rPr>
          <w:rFonts w:cstheme="minorHAnsi"/>
          <w:sz w:val="22"/>
        </w:rPr>
      </w:pPr>
      <w:r w:rsidRPr="00487543">
        <w:rPr>
          <w:rFonts w:cstheme="minorHAnsi"/>
          <w:sz w:val="22"/>
        </w:rPr>
        <w:t xml:space="preserve">Jon </w:t>
      </w:r>
      <w:r w:rsidR="00487543" w:rsidRPr="00487543">
        <w:rPr>
          <w:rFonts w:cstheme="minorHAnsi"/>
          <w:sz w:val="22"/>
        </w:rPr>
        <w:t xml:space="preserve">Burrough went on to </w:t>
      </w:r>
      <w:r w:rsidRPr="00487543">
        <w:rPr>
          <w:rFonts w:cstheme="minorHAnsi"/>
          <w:sz w:val="22"/>
        </w:rPr>
        <w:t>a</w:t>
      </w:r>
      <w:r w:rsidR="009D30A7" w:rsidRPr="00487543">
        <w:rPr>
          <w:rFonts w:cstheme="minorHAnsi"/>
          <w:sz w:val="22"/>
        </w:rPr>
        <w:t xml:space="preserve">cknowledge that </w:t>
      </w:r>
      <w:r w:rsidRPr="00487543">
        <w:rPr>
          <w:rFonts w:cstheme="minorHAnsi"/>
          <w:sz w:val="22"/>
        </w:rPr>
        <w:t xml:space="preserve">establishing an NGO </w:t>
      </w:r>
      <w:r w:rsidR="00EA070C">
        <w:rPr>
          <w:rFonts w:cstheme="minorHAnsi"/>
          <w:sz w:val="22"/>
        </w:rPr>
        <w:t>R</w:t>
      </w:r>
      <w:r w:rsidRPr="00487543">
        <w:rPr>
          <w:rFonts w:cstheme="minorHAnsi"/>
          <w:sz w:val="22"/>
        </w:rPr>
        <w:t xml:space="preserve">eference Group was a </w:t>
      </w:r>
      <w:r w:rsidR="009D30A7" w:rsidRPr="00487543">
        <w:rPr>
          <w:rFonts w:cstheme="minorHAnsi"/>
          <w:sz w:val="22"/>
        </w:rPr>
        <w:t>good idea</w:t>
      </w:r>
      <w:r w:rsidR="00487543" w:rsidRPr="00487543">
        <w:rPr>
          <w:rFonts w:cstheme="minorHAnsi"/>
          <w:sz w:val="22"/>
        </w:rPr>
        <w:t>. The Reference Group is now working with the</w:t>
      </w:r>
      <w:r w:rsidR="00487543">
        <w:rPr>
          <w:rFonts w:cstheme="minorHAnsi"/>
          <w:sz w:val="22"/>
        </w:rPr>
        <w:t xml:space="preserve"> D</w:t>
      </w:r>
      <w:r w:rsidR="00E0386D" w:rsidRPr="00487543">
        <w:rPr>
          <w:rFonts w:cstheme="minorHAnsi"/>
          <w:sz w:val="22"/>
        </w:rPr>
        <w:t xml:space="preserve">iscussion </w:t>
      </w:r>
      <w:r w:rsidR="00487543">
        <w:rPr>
          <w:rFonts w:cstheme="minorHAnsi"/>
          <w:sz w:val="22"/>
        </w:rPr>
        <w:t>P</w:t>
      </w:r>
      <w:r w:rsidR="00E0386D" w:rsidRPr="00487543">
        <w:rPr>
          <w:rFonts w:cstheme="minorHAnsi"/>
          <w:sz w:val="22"/>
        </w:rPr>
        <w:t>aper,</w:t>
      </w:r>
      <w:r w:rsidR="00487543">
        <w:rPr>
          <w:rFonts w:cstheme="minorHAnsi"/>
          <w:sz w:val="22"/>
        </w:rPr>
        <w:t xml:space="preserve"> which has also been</w:t>
      </w:r>
      <w:r w:rsidR="00E0386D" w:rsidRPr="00487543">
        <w:rPr>
          <w:rFonts w:cstheme="minorHAnsi"/>
          <w:sz w:val="22"/>
        </w:rPr>
        <w:t xml:space="preserve"> sent out to all </w:t>
      </w:r>
      <w:r w:rsidR="005A4C57">
        <w:rPr>
          <w:rFonts w:cstheme="minorHAnsi"/>
          <w:sz w:val="22"/>
        </w:rPr>
        <w:t xml:space="preserve">57 </w:t>
      </w:r>
      <w:r w:rsidR="00487543">
        <w:rPr>
          <w:rFonts w:cstheme="minorHAnsi"/>
          <w:sz w:val="22"/>
        </w:rPr>
        <w:t xml:space="preserve">ANCP </w:t>
      </w:r>
      <w:r w:rsidR="00E0386D" w:rsidRPr="00487543">
        <w:rPr>
          <w:rFonts w:cstheme="minorHAnsi"/>
          <w:sz w:val="22"/>
        </w:rPr>
        <w:t xml:space="preserve">CEO’s. </w:t>
      </w:r>
    </w:p>
    <w:p w14:paraId="7A548222" w14:textId="7FDF7996" w:rsidR="002C1650" w:rsidRPr="00296624" w:rsidRDefault="004E0571" w:rsidP="00296624">
      <w:pPr>
        <w:pStyle w:val="ListParagraph"/>
        <w:numPr>
          <w:ilvl w:val="0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>The D</w:t>
      </w:r>
      <w:r w:rsidR="00E0386D">
        <w:rPr>
          <w:rFonts w:cstheme="minorHAnsi"/>
          <w:sz w:val="22"/>
        </w:rPr>
        <w:t xml:space="preserve">iscussion paper will be </w:t>
      </w:r>
      <w:r w:rsidR="00487543">
        <w:rPr>
          <w:rFonts w:cstheme="minorHAnsi"/>
          <w:sz w:val="22"/>
        </w:rPr>
        <w:t xml:space="preserve">endorsed at an out-of-session CDC, date </w:t>
      </w:r>
      <w:r w:rsidR="00083A29">
        <w:rPr>
          <w:rFonts w:cstheme="minorHAnsi"/>
          <w:sz w:val="22"/>
        </w:rPr>
        <w:t>to be confirmed</w:t>
      </w:r>
      <w:r w:rsidR="00296624">
        <w:rPr>
          <w:rFonts w:cstheme="minorHAnsi"/>
          <w:sz w:val="22"/>
        </w:rPr>
        <w:t xml:space="preserve">. It depends on the level of feedback as to whether the Paper will be revised before </w:t>
      </w:r>
      <w:r>
        <w:rPr>
          <w:rFonts w:cstheme="minorHAnsi"/>
          <w:sz w:val="22"/>
        </w:rPr>
        <w:t>this meeting</w:t>
      </w:r>
      <w:r w:rsidR="00296624">
        <w:rPr>
          <w:rFonts w:cstheme="minorHAnsi"/>
          <w:sz w:val="22"/>
        </w:rPr>
        <w:t xml:space="preserve">. </w:t>
      </w:r>
    </w:p>
    <w:p w14:paraId="262B8D6A" w14:textId="0FE756D8" w:rsidR="00E0386D" w:rsidRPr="002C1650" w:rsidRDefault="009930E3" w:rsidP="002C1650">
      <w:pPr>
        <w:pStyle w:val="ListParagraph"/>
        <w:numPr>
          <w:ilvl w:val="0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>L</w:t>
      </w:r>
      <w:r w:rsidR="00296624">
        <w:rPr>
          <w:rFonts w:cstheme="minorHAnsi"/>
          <w:sz w:val="22"/>
        </w:rPr>
        <w:t>e</w:t>
      </w:r>
      <w:r w:rsidR="002C1650">
        <w:rPr>
          <w:rFonts w:cstheme="minorHAnsi"/>
          <w:sz w:val="22"/>
        </w:rPr>
        <w:t xml:space="preserve">tters have </w:t>
      </w:r>
      <w:r w:rsidR="00296624">
        <w:rPr>
          <w:rFonts w:cstheme="minorHAnsi"/>
          <w:sz w:val="22"/>
        </w:rPr>
        <w:t xml:space="preserve">been distributed to </w:t>
      </w:r>
      <w:r>
        <w:rPr>
          <w:rFonts w:cstheme="minorHAnsi"/>
          <w:sz w:val="22"/>
        </w:rPr>
        <w:t xml:space="preserve">relevant NGOs to </w:t>
      </w:r>
      <w:r w:rsidR="00296624">
        <w:rPr>
          <w:rFonts w:cstheme="minorHAnsi"/>
          <w:sz w:val="22"/>
        </w:rPr>
        <w:t>postpone the next</w:t>
      </w:r>
      <w:r w:rsidR="00E0386D" w:rsidRPr="002C1650">
        <w:rPr>
          <w:rFonts w:cstheme="minorHAnsi"/>
          <w:sz w:val="22"/>
        </w:rPr>
        <w:t xml:space="preserve"> round of </w:t>
      </w:r>
      <w:r w:rsidR="00296624">
        <w:rPr>
          <w:rFonts w:cstheme="minorHAnsi"/>
          <w:sz w:val="22"/>
        </w:rPr>
        <w:t xml:space="preserve">Organisational Reviews </w:t>
      </w:r>
      <w:r>
        <w:rPr>
          <w:rFonts w:cstheme="minorHAnsi"/>
          <w:sz w:val="22"/>
        </w:rPr>
        <w:t xml:space="preserve">to allow time for preparation under the new criteria. </w:t>
      </w:r>
      <w:r w:rsidR="00296624">
        <w:rPr>
          <w:rFonts w:cstheme="minorHAnsi"/>
          <w:sz w:val="22"/>
        </w:rPr>
        <w:t xml:space="preserve"> </w:t>
      </w:r>
    </w:p>
    <w:p w14:paraId="3C4F72EC" w14:textId="77E815DE" w:rsidR="00E0386D" w:rsidRDefault="00E0386D" w:rsidP="00C47B4F">
      <w:pPr>
        <w:pStyle w:val="ListParagraph"/>
        <w:numPr>
          <w:ilvl w:val="0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At this point </w:t>
      </w:r>
      <w:r w:rsidR="0025550A">
        <w:rPr>
          <w:rFonts w:cstheme="minorHAnsi"/>
          <w:sz w:val="22"/>
        </w:rPr>
        <w:t>the CDC provided the following feedback to the paper</w:t>
      </w:r>
      <w:r>
        <w:rPr>
          <w:rFonts w:cstheme="minorHAnsi"/>
          <w:sz w:val="22"/>
        </w:rPr>
        <w:t>:</w:t>
      </w:r>
    </w:p>
    <w:p w14:paraId="17E7BEA2" w14:textId="38FB53B1" w:rsidR="00E0386D" w:rsidRDefault="00E0386D" w:rsidP="00E0386D">
      <w:pPr>
        <w:pStyle w:val="ListParagraph"/>
        <w:numPr>
          <w:ilvl w:val="1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>John</w:t>
      </w:r>
      <w:r w:rsidR="0025550A">
        <w:rPr>
          <w:rFonts w:cstheme="minorHAnsi"/>
          <w:sz w:val="22"/>
        </w:rPr>
        <w:t xml:space="preserve"> Morley raised the point on the </w:t>
      </w:r>
      <w:r>
        <w:rPr>
          <w:rFonts w:cstheme="minorHAnsi"/>
          <w:sz w:val="22"/>
        </w:rPr>
        <w:t>import</w:t>
      </w:r>
      <w:r w:rsidR="0025550A">
        <w:rPr>
          <w:rFonts w:cstheme="minorHAnsi"/>
          <w:sz w:val="22"/>
        </w:rPr>
        <w:t xml:space="preserve">ance of the </w:t>
      </w:r>
      <w:r w:rsidR="004E0571">
        <w:rPr>
          <w:rFonts w:cstheme="minorHAnsi"/>
          <w:sz w:val="22"/>
        </w:rPr>
        <w:t>A</w:t>
      </w:r>
      <w:r>
        <w:rPr>
          <w:rFonts w:cstheme="minorHAnsi"/>
          <w:sz w:val="22"/>
        </w:rPr>
        <w:t xml:space="preserve">gency </w:t>
      </w:r>
      <w:r w:rsidR="004E0571">
        <w:rPr>
          <w:rFonts w:cstheme="minorHAnsi"/>
          <w:sz w:val="22"/>
        </w:rPr>
        <w:t>P</w:t>
      </w:r>
      <w:r>
        <w:rPr>
          <w:rFonts w:cstheme="minorHAnsi"/>
          <w:sz w:val="22"/>
        </w:rPr>
        <w:t>rofile</w:t>
      </w:r>
      <w:r w:rsidR="004E0571">
        <w:rPr>
          <w:rFonts w:cstheme="minorHAnsi"/>
          <w:sz w:val="22"/>
        </w:rPr>
        <w:t xml:space="preserve"> (AP)</w:t>
      </w:r>
      <w:r>
        <w:rPr>
          <w:rFonts w:cstheme="minorHAnsi"/>
          <w:sz w:val="22"/>
        </w:rPr>
        <w:t>. Questions in the</w:t>
      </w:r>
      <w:r w:rsidR="004B7C4B">
        <w:rPr>
          <w:rFonts w:cstheme="minorHAnsi"/>
          <w:sz w:val="22"/>
        </w:rPr>
        <w:t xml:space="preserve"> Agency</w:t>
      </w:r>
      <w:r>
        <w:rPr>
          <w:rFonts w:cstheme="minorHAnsi"/>
          <w:sz w:val="22"/>
        </w:rPr>
        <w:t xml:space="preserve"> </w:t>
      </w:r>
      <w:r w:rsidR="004B7C4B">
        <w:rPr>
          <w:rFonts w:cstheme="minorHAnsi"/>
          <w:sz w:val="22"/>
        </w:rPr>
        <w:t>P</w:t>
      </w:r>
      <w:r>
        <w:rPr>
          <w:rFonts w:cstheme="minorHAnsi"/>
          <w:sz w:val="22"/>
        </w:rPr>
        <w:t>rofile</w:t>
      </w:r>
      <w:r w:rsidR="0025550A">
        <w:rPr>
          <w:rFonts w:cstheme="minorHAnsi"/>
          <w:sz w:val="22"/>
        </w:rPr>
        <w:t xml:space="preserve"> are very important and </w:t>
      </w:r>
      <w:r>
        <w:rPr>
          <w:rFonts w:cstheme="minorHAnsi"/>
          <w:sz w:val="22"/>
        </w:rPr>
        <w:t>wil</w:t>
      </w:r>
      <w:r w:rsidR="0025550A">
        <w:rPr>
          <w:rFonts w:cstheme="minorHAnsi"/>
          <w:sz w:val="22"/>
        </w:rPr>
        <w:t>l</w:t>
      </w:r>
      <w:r>
        <w:rPr>
          <w:rFonts w:cstheme="minorHAnsi"/>
          <w:sz w:val="22"/>
        </w:rPr>
        <w:t xml:space="preserve"> need to be modified. </w:t>
      </w:r>
      <w:r w:rsidR="0025550A">
        <w:rPr>
          <w:rFonts w:cstheme="minorHAnsi"/>
          <w:sz w:val="22"/>
        </w:rPr>
        <w:t xml:space="preserve">For example, the Accreditation </w:t>
      </w:r>
      <w:r>
        <w:rPr>
          <w:rFonts w:cstheme="minorHAnsi"/>
          <w:sz w:val="22"/>
        </w:rPr>
        <w:t xml:space="preserve">Manual </w:t>
      </w:r>
      <w:r w:rsidR="0025550A">
        <w:rPr>
          <w:rFonts w:cstheme="minorHAnsi"/>
          <w:sz w:val="22"/>
        </w:rPr>
        <w:t xml:space="preserve">states that agencies will </w:t>
      </w:r>
      <w:r>
        <w:rPr>
          <w:rFonts w:cstheme="minorHAnsi"/>
          <w:sz w:val="22"/>
        </w:rPr>
        <w:t xml:space="preserve">get 12 </w:t>
      </w:r>
      <w:r w:rsidR="004E0571">
        <w:rPr>
          <w:rFonts w:cstheme="minorHAnsi"/>
          <w:sz w:val="22"/>
        </w:rPr>
        <w:t>months’ notice</w:t>
      </w:r>
      <w:r>
        <w:rPr>
          <w:rFonts w:cstheme="minorHAnsi"/>
          <w:sz w:val="22"/>
        </w:rPr>
        <w:t>, including the questions in the AP</w:t>
      </w:r>
      <w:r w:rsidR="004E0571">
        <w:rPr>
          <w:rFonts w:cstheme="minorHAnsi"/>
          <w:sz w:val="22"/>
        </w:rPr>
        <w:t xml:space="preserve"> – it is g</w:t>
      </w:r>
      <w:r>
        <w:rPr>
          <w:rFonts w:cstheme="minorHAnsi"/>
          <w:sz w:val="22"/>
        </w:rPr>
        <w:t xml:space="preserve">reat to have visibility on </w:t>
      </w:r>
      <w:r w:rsidR="004E0571">
        <w:rPr>
          <w:rFonts w:cstheme="minorHAnsi"/>
          <w:sz w:val="22"/>
        </w:rPr>
        <w:t xml:space="preserve">the accreditation </w:t>
      </w:r>
      <w:r>
        <w:rPr>
          <w:rFonts w:cstheme="minorHAnsi"/>
          <w:sz w:val="22"/>
        </w:rPr>
        <w:t>criteria, but</w:t>
      </w:r>
      <w:r w:rsidR="004E0571">
        <w:rPr>
          <w:rFonts w:cstheme="minorHAnsi"/>
          <w:sz w:val="22"/>
        </w:rPr>
        <w:t xml:space="preserve"> it</w:t>
      </w:r>
      <w:r>
        <w:rPr>
          <w:rFonts w:cstheme="minorHAnsi"/>
          <w:sz w:val="22"/>
        </w:rPr>
        <w:t xml:space="preserve"> would be </w:t>
      </w:r>
      <w:r w:rsidR="004E0571">
        <w:rPr>
          <w:rFonts w:cstheme="minorHAnsi"/>
          <w:sz w:val="22"/>
        </w:rPr>
        <w:t>more useful</w:t>
      </w:r>
      <w:r>
        <w:rPr>
          <w:rFonts w:cstheme="minorHAnsi"/>
          <w:sz w:val="22"/>
        </w:rPr>
        <w:t xml:space="preserve"> to see the actual questions that will be asked. </w:t>
      </w:r>
    </w:p>
    <w:p w14:paraId="272B4906" w14:textId="4E0B9F7C" w:rsidR="00E0386D" w:rsidRDefault="00E0386D" w:rsidP="00E0386D">
      <w:pPr>
        <w:pStyle w:val="ListParagraph"/>
        <w:numPr>
          <w:ilvl w:val="1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John </w:t>
      </w:r>
      <w:r w:rsidR="004E0571">
        <w:rPr>
          <w:rFonts w:cstheme="minorHAnsi"/>
          <w:sz w:val="22"/>
        </w:rPr>
        <w:t>Morley raised a</w:t>
      </w:r>
      <w:r w:rsidR="005C20CA">
        <w:rPr>
          <w:rFonts w:cstheme="minorHAnsi"/>
          <w:sz w:val="22"/>
        </w:rPr>
        <w:t xml:space="preserve"> query on the use of </w:t>
      </w:r>
      <w:r>
        <w:rPr>
          <w:rFonts w:cstheme="minorHAnsi"/>
          <w:sz w:val="22"/>
        </w:rPr>
        <w:t xml:space="preserve">‘subject to’ findings. </w:t>
      </w:r>
      <w:r w:rsidR="005C20CA">
        <w:rPr>
          <w:rFonts w:cstheme="minorHAnsi"/>
          <w:sz w:val="22"/>
        </w:rPr>
        <w:t xml:space="preserve">Have these ‘fallen out of fashion’ and </w:t>
      </w:r>
      <w:r w:rsidR="003F1AB0">
        <w:rPr>
          <w:rFonts w:cstheme="minorHAnsi"/>
          <w:sz w:val="22"/>
        </w:rPr>
        <w:t xml:space="preserve">are </w:t>
      </w:r>
      <w:r w:rsidR="005C20CA">
        <w:rPr>
          <w:rFonts w:cstheme="minorHAnsi"/>
          <w:sz w:val="22"/>
        </w:rPr>
        <w:t>therefore not widely used or has there been a more deli</w:t>
      </w:r>
      <w:r>
        <w:rPr>
          <w:rFonts w:cstheme="minorHAnsi"/>
          <w:sz w:val="22"/>
        </w:rPr>
        <w:t>berate decision</w:t>
      </w:r>
      <w:r w:rsidR="003F1AB0">
        <w:rPr>
          <w:rFonts w:cstheme="minorHAnsi"/>
          <w:sz w:val="22"/>
        </w:rPr>
        <w:t xml:space="preserve"> to cease use?</w:t>
      </w:r>
      <w:r w:rsidR="005C20CA">
        <w:rPr>
          <w:rFonts w:cstheme="minorHAnsi"/>
          <w:sz w:val="22"/>
        </w:rPr>
        <w:t xml:space="preserve"> The</w:t>
      </w:r>
      <w:r>
        <w:rPr>
          <w:rFonts w:cstheme="minorHAnsi"/>
          <w:sz w:val="22"/>
        </w:rPr>
        <w:t xml:space="preserve"> CDC expressed a clear desire to make definitive </w:t>
      </w:r>
      <w:r w:rsidRPr="00A33F07">
        <w:rPr>
          <w:rFonts w:cstheme="minorHAnsi"/>
          <w:i/>
          <w:sz w:val="22"/>
        </w:rPr>
        <w:t>in</w:t>
      </w:r>
      <w:r>
        <w:rPr>
          <w:rFonts w:cstheme="minorHAnsi"/>
          <w:sz w:val="22"/>
        </w:rPr>
        <w:t xml:space="preserve"> or </w:t>
      </w:r>
      <w:r w:rsidRPr="00A33F07">
        <w:rPr>
          <w:rFonts w:cstheme="minorHAnsi"/>
          <w:i/>
          <w:sz w:val="22"/>
        </w:rPr>
        <w:t>out</w:t>
      </w:r>
      <w:r>
        <w:rPr>
          <w:rFonts w:cstheme="minorHAnsi"/>
          <w:sz w:val="22"/>
        </w:rPr>
        <w:t xml:space="preserve"> </w:t>
      </w:r>
      <w:r w:rsidR="005C20CA">
        <w:rPr>
          <w:rFonts w:cstheme="minorHAnsi"/>
          <w:sz w:val="22"/>
        </w:rPr>
        <w:t>decisions, with more c</w:t>
      </w:r>
      <w:r>
        <w:rPr>
          <w:rFonts w:cstheme="minorHAnsi"/>
          <w:sz w:val="22"/>
        </w:rPr>
        <w:t>larity</w:t>
      </w:r>
      <w:r w:rsidR="005C20CA">
        <w:rPr>
          <w:rFonts w:cstheme="minorHAnsi"/>
          <w:sz w:val="22"/>
        </w:rPr>
        <w:t xml:space="preserve"> required</w:t>
      </w:r>
      <w:r>
        <w:rPr>
          <w:rFonts w:cstheme="minorHAnsi"/>
          <w:sz w:val="22"/>
        </w:rPr>
        <w:t xml:space="preserve"> around the </w:t>
      </w:r>
      <w:r w:rsidR="005C20CA">
        <w:rPr>
          <w:rFonts w:cstheme="minorHAnsi"/>
          <w:sz w:val="22"/>
        </w:rPr>
        <w:t>‘</w:t>
      </w:r>
      <w:r>
        <w:rPr>
          <w:rFonts w:cstheme="minorHAnsi"/>
          <w:sz w:val="22"/>
        </w:rPr>
        <w:t>red line</w:t>
      </w:r>
      <w:r w:rsidR="005C20CA">
        <w:rPr>
          <w:rFonts w:cstheme="minorHAnsi"/>
          <w:sz w:val="22"/>
        </w:rPr>
        <w:t>’</w:t>
      </w:r>
      <w:r>
        <w:rPr>
          <w:rFonts w:cstheme="minorHAnsi"/>
          <w:sz w:val="22"/>
        </w:rPr>
        <w:t xml:space="preserve"> issues</w:t>
      </w:r>
      <w:r w:rsidR="00642BA7">
        <w:rPr>
          <w:rFonts w:cstheme="minorHAnsi"/>
          <w:sz w:val="22"/>
        </w:rPr>
        <w:t>, but this can be re</w:t>
      </w:r>
      <w:r w:rsidR="00A33F07">
        <w:rPr>
          <w:rFonts w:cstheme="minorHAnsi"/>
          <w:sz w:val="22"/>
        </w:rPr>
        <w:noBreakHyphen/>
      </w:r>
      <w:r w:rsidR="00642BA7">
        <w:rPr>
          <w:rFonts w:cstheme="minorHAnsi"/>
          <w:sz w:val="22"/>
        </w:rPr>
        <w:t>visited as part of the review process</w:t>
      </w:r>
      <w:r w:rsidR="005C20CA">
        <w:rPr>
          <w:rFonts w:cstheme="minorHAnsi"/>
          <w:sz w:val="22"/>
        </w:rPr>
        <w:t xml:space="preserve">. </w:t>
      </w:r>
      <w:r>
        <w:rPr>
          <w:rFonts w:cstheme="minorHAnsi"/>
          <w:sz w:val="22"/>
        </w:rPr>
        <w:t xml:space="preserve"> </w:t>
      </w:r>
    </w:p>
    <w:p w14:paraId="140056FE" w14:textId="659655A8" w:rsidR="00052B95" w:rsidRDefault="005C20CA" w:rsidP="00D95579">
      <w:pPr>
        <w:pStyle w:val="ListParagraph"/>
        <w:numPr>
          <w:ilvl w:val="1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>‘</w:t>
      </w:r>
      <w:r w:rsidR="00E0386D">
        <w:rPr>
          <w:rFonts w:cstheme="minorHAnsi"/>
          <w:sz w:val="22"/>
        </w:rPr>
        <w:t>Subject to</w:t>
      </w:r>
      <w:r>
        <w:rPr>
          <w:rFonts w:cstheme="minorHAnsi"/>
          <w:sz w:val="22"/>
        </w:rPr>
        <w:t>’ findings</w:t>
      </w:r>
      <w:r w:rsidR="00E0386D">
        <w:rPr>
          <w:rFonts w:cstheme="minorHAnsi"/>
          <w:sz w:val="22"/>
        </w:rPr>
        <w:t xml:space="preserve"> are useful</w:t>
      </w:r>
      <w:r w:rsidR="002E08D4">
        <w:rPr>
          <w:rFonts w:cstheme="minorHAnsi"/>
          <w:sz w:val="22"/>
        </w:rPr>
        <w:t xml:space="preserve"> as a tool</w:t>
      </w:r>
      <w:r w:rsidR="00E0386D">
        <w:rPr>
          <w:rFonts w:cstheme="minorHAnsi"/>
          <w:sz w:val="22"/>
        </w:rPr>
        <w:t xml:space="preserve">, but definition </w:t>
      </w:r>
      <w:r>
        <w:rPr>
          <w:rFonts w:cstheme="minorHAnsi"/>
          <w:sz w:val="22"/>
        </w:rPr>
        <w:t xml:space="preserve">is lacking in their </w:t>
      </w:r>
      <w:r w:rsidR="00E0386D">
        <w:rPr>
          <w:rFonts w:cstheme="minorHAnsi"/>
          <w:sz w:val="22"/>
        </w:rPr>
        <w:t>application</w:t>
      </w:r>
      <w:r w:rsidR="002E08D4">
        <w:rPr>
          <w:rFonts w:cstheme="minorHAnsi"/>
          <w:sz w:val="22"/>
        </w:rPr>
        <w:t xml:space="preserve">, especially </w:t>
      </w:r>
      <w:r w:rsidR="00AC3D51">
        <w:rPr>
          <w:rFonts w:cstheme="minorHAnsi"/>
          <w:sz w:val="22"/>
        </w:rPr>
        <w:t xml:space="preserve">in terms of </w:t>
      </w:r>
      <w:r w:rsidR="002E08D4">
        <w:rPr>
          <w:rFonts w:cstheme="minorHAnsi"/>
          <w:sz w:val="22"/>
        </w:rPr>
        <w:t xml:space="preserve">leniency on </w:t>
      </w:r>
      <w:r w:rsidR="00A33F07">
        <w:rPr>
          <w:rFonts w:cstheme="minorHAnsi"/>
          <w:sz w:val="22"/>
        </w:rPr>
        <w:t>‘</w:t>
      </w:r>
      <w:r w:rsidR="000D2C4A">
        <w:rPr>
          <w:rFonts w:cstheme="minorHAnsi"/>
          <w:sz w:val="22"/>
        </w:rPr>
        <w:t>red line</w:t>
      </w:r>
      <w:r w:rsidR="00A33F07">
        <w:rPr>
          <w:rFonts w:cstheme="minorHAnsi"/>
          <w:sz w:val="22"/>
        </w:rPr>
        <w:t>’</w:t>
      </w:r>
      <w:r w:rsidR="000D2C4A">
        <w:rPr>
          <w:rFonts w:cstheme="minorHAnsi"/>
          <w:sz w:val="22"/>
        </w:rPr>
        <w:t xml:space="preserve"> issues, such as child protection</w:t>
      </w:r>
      <w:r w:rsidR="00E0386D">
        <w:rPr>
          <w:rFonts w:cstheme="minorHAnsi"/>
          <w:sz w:val="22"/>
        </w:rPr>
        <w:t xml:space="preserve">. </w:t>
      </w:r>
    </w:p>
    <w:p w14:paraId="685E2DAC" w14:textId="2AE88577" w:rsidR="00D95579" w:rsidRDefault="009236AE" w:rsidP="00D95579">
      <w:pPr>
        <w:pStyle w:val="ListParagraph"/>
        <w:numPr>
          <w:ilvl w:val="1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>The Chair</w:t>
      </w:r>
      <w:r w:rsidR="00052B95">
        <w:rPr>
          <w:rFonts w:cstheme="minorHAnsi"/>
          <w:sz w:val="22"/>
        </w:rPr>
        <w:t xml:space="preserve"> acknowledged the </w:t>
      </w:r>
      <w:r w:rsidR="00AC3D51">
        <w:rPr>
          <w:rFonts w:cstheme="minorHAnsi"/>
          <w:sz w:val="22"/>
        </w:rPr>
        <w:t>differentiation between</w:t>
      </w:r>
      <w:r w:rsidR="000C69EC">
        <w:rPr>
          <w:rFonts w:cstheme="minorHAnsi"/>
          <w:sz w:val="22"/>
        </w:rPr>
        <w:t xml:space="preserve"> the </w:t>
      </w:r>
      <w:r w:rsidR="00AC3D51">
        <w:rPr>
          <w:rFonts w:cstheme="minorHAnsi"/>
          <w:sz w:val="22"/>
        </w:rPr>
        <w:t>‘</w:t>
      </w:r>
      <w:r w:rsidR="000C69EC">
        <w:rPr>
          <w:rFonts w:cstheme="minorHAnsi"/>
          <w:sz w:val="22"/>
        </w:rPr>
        <w:t>subject to</w:t>
      </w:r>
      <w:r w:rsidR="007B7593">
        <w:rPr>
          <w:rFonts w:cstheme="minorHAnsi"/>
          <w:sz w:val="22"/>
        </w:rPr>
        <w:t>’</w:t>
      </w:r>
      <w:r w:rsidR="000C69EC">
        <w:rPr>
          <w:rFonts w:cstheme="minorHAnsi"/>
          <w:sz w:val="22"/>
        </w:rPr>
        <w:t xml:space="preserve"> provision used by assessors and </w:t>
      </w:r>
      <w:r w:rsidR="004B7C4B">
        <w:rPr>
          <w:rFonts w:cstheme="minorHAnsi"/>
          <w:sz w:val="22"/>
        </w:rPr>
        <w:t>deliberations within</w:t>
      </w:r>
      <w:r w:rsidR="000C69EC">
        <w:rPr>
          <w:rFonts w:cstheme="minorHAnsi"/>
          <w:sz w:val="22"/>
        </w:rPr>
        <w:t xml:space="preserve"> the CDC – which retains the</w:t>
      </w:r>
      <w:r w:rsidR="00D95579">
        <w:rPr>
          <w:rFonts w:cstheme="minorHAnsi"/>
          <w:sz w:val="22"/>
        </w:rPr>
        <w:t xml:space="preserve"> ability to use ‘subject to’ </w:t>
      </w:r>
      <w:r w:rsidR="004B0766">
        <w:rPr>
          <w:rFonts w:cstheme="minorHAnsi"/>
          <w:sz w:val="22"/>
        </w:rPr>
        <w:t xml:space="preserve">findings </w:t>
      </w:r>
      <w:r w:rsidR="00D95579">
        <w:rPr>
          <w:rFonts w:cstheme="minorHAnsi"/>
          <w:sz w:val="22"/>
        </w:rPr>
        <w:t>as they see fit</w:t>
      </w:r>
      <w:r w:rsidR="004B0766">
        <w:rPr>
          <w:rFonts w:cstheme="minorHAnsi"/>
          <w:sz w:val="22"/>
        </w:rPr>
        <w:t xml:space="preserve">. </w:t>
      </w:r>
    </w:p>
    <w:p w14:paraId="1F2A71E6" w14:textId="03328FB4" w:rsidR="00D95579" w:rsidRPr="00503286" w:rsidRDefault="00D95579" w:rsidP="00503286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 w:rsidRPr="00350406">
        <w:rPr>
          <w:rFonts w:cstheme="minorHAnsi"/>
          <w:sz w:val="22"/>
        </w:rPr>
        <w:t>Chris</w:t>
      </w:r>
      <w:r w:rsidR="004B0766" w:rsidRPr="00350406">
        <w:rPr>
          <w:rFonts w:cstheme="minorHAnsi"/>
          <w:sz w:val="22"/>
        </w:rPr>
        <w:t xml:space="preserve"> Jensen raised</w:t>
      </w:r>
      <w:r w:rsidR="00637097" w:rsidRPr="00350406">
        <w:rPr>
          <w:rFonts w:cstheme="minorHAnsi"/>
          <w:sz w:val="22"/>
        </w:rPr>
        <w:t xml:space="preserve"> that the </w:t>
      </w:r>
      <w:r w:rsidRPr="00350406">
        <w:rPr>
          <w:rFonts w:cstheme="minorHAnsi"/>
          <w:sz w:val="22"/>
        </w:rPr>
        <w:t>definition of ‘partners’</w:t>
      </w:r>
      <w:r w:rsidR="00637097" w:rsidRPr="00350406">
        <w:rPr>
          <w:rFonts w:cstheme="minorHAnsi"/>
          <w:sz w:val="22"/>
        </w:rPr>
        <w:t xml:space="preserve"> needs more work, as there are a w</w:t>
      </w:r>
      <w:r w:rsidRPr="00350406">
        <w:rPr>
          <w:rFonts w:cstheme="minorHAnsi"/>
          <w:sz w:val="22"/>
        </w:rPr>
        <w:t xml:space="preserve">ide range of perspectives on what a </w:t>
      </w:r>
      <w:r w:rsidR="00637097" w:rsidRPr="00350406">
        <w:rPr>
          <w:rFonts w:cstheme="minorHAnsi"/>
          <w:sz w:val="22"/>
        </w:rPr>
        <w:t>‘</w:t>
      </w:r>
      <w:r w:rsidRPr="00350406">
        <w:rPr>
          <w:rFonts w:cstheme="minorHAnsi"/>
          <w:sz w:val="22"/>
        </w:rPr>
        <w:t>partner</w:t>
      </w:r>
      <w:r w:rsidR="00637097" w:rsidRPr="00350406">
        <w:rPr>
          <w:rFonts w:cstheme="minorHAnsi"/>
          <w:sz w:val="22"/>
        </w:rPr>
        <w:t>’</w:t>
      </w:r>
      <w:r w:rsidRPr="00350406">
        <w:rPr>
          <w:rFonts w:cstheme="minorHAnsi"/>
          <w:sz w:val="22"/>
        </w:rPr>
        <w:t xml:space="preserve"> is. Some of the criteria in the profile refer to ‘partner </w:t>
      </w:r>
      <w:r w:rsidR="00674A46" w:rsidRPr="00350406">
        <w:rPr>
          <w:rFonts w:cstheme="minorHAnsi"/>
          <w:sz w:val="22"/>
        </w:rPr>
        <w:t>assessment’, which</w:t>
      </w:r>
      <w:r w:rsidR="00637097" w:rsidRPr="00350406">
        <w:rPr>
          <w:rFonts w:cstheme="minorHAnsi"/>
          <w:sz w:val="22"/>
        </w:rPr>
        <w:t xml:space="preserve"> required more clarity. </w:t>
      </w:r>
      <w:r w:rsidR="00350406" w:rsidRPr="00350406">
        <w:rPr>
          <w:rFonts w:cstheme="minorHAnsi"/>
          <w:sz w:val="22"/>
        </w:rPr>
        <w:t>On this point, t</w:t>
      </w:r>
      <w:r w:rsidR="00A02C1A" w:rsidRPr="00350406">
        <w:rPr>
          <w:rFonts w:cstheme="minorHAnsi"/>
          <w:sz w:val="22"/>
        </w:rPr>
        <w:t xml:space="preserve">he Chair </w:t>
      </w:r>
      <w:r w:rsidR="00350406" w:rsidRPr="00350406">
        <w:rPr>
          <w:rFonts w:cstheme="minorHAnsi"/>
          <w:sz w:val="22"/>
        </w:rPr>
        <w:t xml:space="preserve">went on to </w:t>
      </w:r>
      <w:r w:rsidR="009406F5" w:rsidRPr="00350406">
        <w:rPr>
          <w:rFonts w:cstheme="minorHAnsi"/>
          <w:sz w:val="22"/>
        </w:rPr>
        <w:t>quer</w:t>
      </w:r>
      <w:r w:rsidR="00350406" w:rsidRPr="00350406">
        <w:rPr>
          <w:rFonts w:cstheme="minorHAnsi"/>
          <w:sz w:val="22"/>
        </w:rPr>
        <w:t>y the implication on localisation for the standards of partners and partner capacity assessments</w:t>
      </w:r>
      <w:r w:rsidR="00350406">
        <w:rPr>
          <w:rFonts w:cstheme="minorHAnsi"/>
          <w:sz w:val="22"/>
        </w:rPr>
        <w:t xml:space="preserve">, and potential ‘perverse incentives’ for localisation. </w:t>
      </w:r>
      <w:r w:rsidR="00350406" w:rsidRPr="00350406">
        <w:rPr>
          <w:rFonts w:cstheme="minorHAnsi"/>
          <w:sz w:val="22"/>
        </w:rPr>
        <w:t xml:space="preserve"> </w:t>
      </w:r>
    </w:p>
    <w:p w14:paraId="75544737" w14:textId="355501B8" w:rsidR="00063B7E" w:rsidRPr="00063B7E" w:rsidRDefault="00D95579" w:rsidP="00063B7E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 w:rsidRPr="00063B7E">
        <w:rPr>
          <w:rFonts w:cstheme="minorHAnsi"/>
          <w:sz w:val="22"/>
        </w:rPr>
        <w:t xml:space="preserve">John </w:t>
      </w:r>
      <w:r w:rsidR="00503286" w:rsidRPr="00063B7E">
        <w:rPr>
          <w:rFonts w:cstheme="minorHAnsi"/>
          <w:sz w:val="22"/>
        </w:rPr>
        <w:t>Morley stated that</w:t>
      </w:r>
      <w:r w:rsidRPr="00063B7E">
        <w:rPr>
          <w:rFonts w:cstheme="minorHAnsi"/>
          <w:sz w:val="22"/>
        </w:rPr>
        <w:t xml:space="preserve"> often people </w:t>
      </w:r>
      <w:r w:rsidR="009930E3" w:rsidRPr="00063B7E">
        <w:rPr>
          <w:rFonts w:cstheme="minorHAnsi"/>
          <w:sz w:val="22"/>
        </w:rPr>
        <w:t>are not</w:t>
      </w:r>
      <w:r w:rsidRPr="00063B7E">
        <w:rPr>
          <w:rFonts w:cstheme="minorHAnsi"/>
          <w:sz w:val="22"/>
        </w:rPr>
        <w:t xml:space="preserve"> clear on the fundamentals of localisation, as well as managing the risk at the right level. </w:t>
      </w:r>
      <w:r w:rsidR="00063B7E">
        <w:rPr>
          <w:rFonts w:cstheme="minorHAnsi"/>
          <w:sz w:val="22"/>
        </w:rPr>
        <w:t>How c</w:t>
      </w:r>
      <w:r w:rsidR="00063B7E" w:rsidRPr="00063B7E">
        <w:rPr>
          <w:rFonts w:cstheme="minorHAnsi"/>
          <w:sz w:val="22"/>
        </w:rPr>
        <w:t>apacity building and risk management</w:t>
      </w:r>
      <w:r w:rsidR="00063B7E">
        <w:rPr>
          <w:rFonts w:cstheme="minorHAnsi"/>
          <w:sz w:val="22"/>
        </w:rPr>
        <w:t xml:space="preserve"> are handled is important</w:t>
      </w:r>
      <w:r w:rsidR="00063B7E" w:rsidRPr="00063B7E">
        <w:rPr>
          <w:rFonts w:cstheme="minorHAnsi"/>
          <w:sz w:val="22"/>
        </w:rPr>
        <w:t xml:space="preserve">—the implication is that partners are absorbing the risk and it is flowing down, as opposed to situations where </w:t>
      </w:r>
      <w:r w:rsidR="004337DE">
        <w:rPr>
          <w:rFonts w:cstheme="minorHAnsi"/>
          <w:sz w:val="22"/>
        </w:rPr>
        <w:t>agencies</w:t>
      </w:r>
      <w:r w:rsidR="00063B7E" w:rsidRPr="00063B7E">
        <w:rPr>
          <w:rFonts w:cstheme="minorHAnsi"/>
          <w:sz w:val="22"/>
        </w:rPr>
        <w:t xml:space="preserve"> are building </w:t>
      </w:r>
      <w:r w:rsidR="004337DE">
        <w:rPr>
          <w:rFonts w:cstheme="minorHAnsi"/>
          <w:sz w:val="22"/>
        </w:rPr>
        <w:t xml:space="preserve">the </w:t>
      </w:r>
      <w:r w:rsidR="00063B7E" w:rsidRPr="00063B7E">
        <w:rPr>
          <w:rFonts w:cstheme="minorHAnsi"/>
          <w:sz w:val="22"/>
        </w:rPr>
        <w:t>capacity of an organisation and therefore holding the risk</w:t>
      </w:r>
      <w:r w:rsidR="004337DE">
        <w:rPr>
          <w:rFonts w:cstheme="minorHAnsi"/>
          <w:sz w:val="22"/>
        </w:rPr>
        <w:t>.</w:t>
      </w:r>
      <w:r w:rsidR="00063B7E" w:rsidRPr="00063B7E">
        <w:rPr>
          <w:rFonts w:cstheme="minorHAnsi"/>
          <w:sz w:val="22"/>
        </w:rPr>
        <w:t xml:space="preserve"> </w:t>
      </w:r>
    </w:p>
    <w:p w14:paraId="317C4291" w14:textId="3D875B3C" w:rsidR="00D95579" w:rsidRDefault="00D95579" w:rsidP="0031664E">
      <w:pPr>
        <w:pStyle w:val="ListParagraph"/>
        <w:numPr>
          <w:ilvl w:val="0"/>
          <w:numId w:val="12"/>
        </w:num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Simon </w:t>
      </w:r>
      <w:r w:rsidR="004337DE">
        <w:rPr>
          <w:rFonts w:cstheme="minorHAnsi"/>
          <w:sz w:val="22"/>
        </w:rPr>
        <w:t xml:space="preserve">Cann-Evans </w:t>
      </w:r>
      <w:r w:rsidR="00C145BE">
        <w:rPr>
          <w:rFonts w:cstheme="minorHAnsi"/>
          <w:sz w:val="22"/>
        </w:rPr>
        <w:t>confirmed</w:t>
      </w:r>
      <w:r w:rsidR="004337DE">
        <w:rPr>
          <w:rFonts w:cstheme="minorHAnsi"/>
          <w:sz w:val="22"/>
        </w:rPr>
        <w:t xml:space="preserve"> that </w:t>
      </w:r>
      <w:r w:rsidR="00674A46">
        <w:rPr>
          <w:rFonts w:cstheme="minorHAnsi"/>
          <w:sz w:val="22"/>
        </w:rPr>
        <w:t>it is</w:t>
      </w:r>
      <w:r>
        <w:rPr>
          <w:rFonts w:cstheme="minorHAnsi"/>
          <w:sz w:val="22"/>
        </w:rPr>
        <w:t xml:space="preserve"> the prime delivery partner that is responsible for quality assurance. </w:t>
      </w:r>
      <w:r w:rsidR="0031664E">
        <w:rPr>
          <w:rFonts w:cstheme="minorHAnsi"/>
          <w:sz w:val="22"/>
        </w:rPr>
        <w:t>DFAT is g</w:t>
      </w:r>
      <w:r w:rsidR="0031664E" w:rsidRPr="0031664E">
        <w:rPr>
          <w:rFonts w:cstheme="minorHAnsi"/>
          <w:sz w:val="22"/>
        </w:rPr>
        <w:t>oing through a due diligence review process with private sector and other non-aid programs</w:t>
      </w:r>
      <w:r w:rsidR="0031664E">
        <w:rPr>
          <w:rFonts w:cstheme="minorHAnsi"/>
          <w:sz w:val="22"/>
        </w:rPr>
        <w:t xml:space="preserve">, </w:t>
      </w:r>
      <w:r w:rsidR="0040087B">
        <w:rPr>
          <w:rFonts w:cstheme="minorHAnsi"/>
          <w:sz w:val="22"/>
        </w:rPr>
        <w:t>to</w:t>
      </w:r>
      <w:r w:rsidR="0031664E">
        <w:rPr>
          <w:rFonts w:cstheme="minorHAnsi"/>
          <w:sz w:val="22"/>
        </w:rPr>
        <w:t xml:space="preserve"> </w:t>
      </w:r>
      <w:r w:rsidR="004337DE">
        <w:rPr>
          <w:rFonts w:cstheme="minorHAnsi"/>
          <w:sz w:val="22"/>
        </w:rPr>
        <w:t xml:space="preserve">develop mechanisms </w:t>
      </w:r>
      <w:r w:rsidR="0031664E">
        <w:rPr>
          <w:rFonts w:cstheme="minorHAnsi"/>
          <w:sz w:val="22"/>
        </w:rPr>
        <w:t>t</w:t>
      </w:r>
      <w:r w:rsidR="004337DE">
        <w:rPr>
          <w:rFonts w:cstheme="minorHAnsi"/>
          <w:sz w:val="22"/>
        </w:rPr>
        <w:t xml:space="preserve">hat balance </w:t>
      </w:r>
      <w:r w:rsidR="0031664E">
        <w:rPr>
          <w:rFonts w:cstheme="minorHAnsi"/>
          <w:sz w:val="22"/>
        </w:rPr>
        <w:t xml:space="preserve">the </w:t>
      </w:r>
      <w:r w:rsidR="004337DE">
        <w:rPr>
          <w:rFonts w:cstheme="minorHAnsi"/>
          <w:sz w:val="22"/>
        </w:rPr>
        <w:t xml:space="preserve">thirst for knowledge </w:t>
      </w:r>
      <w:r w:rsidR="0031664E">
        <w:rPr>
          <w:rFonts w:cstheme="minorHAnsi"/>
          <w:sz w:val="22"/>
        </w:rPr>
        <w:t>with the requirements of</w:t>
      </w:r>
      <w:r w:rsidR="004337DE">
        <w:rPr>
          <w:rFonts w:cstheme="minorHAnsi"/>
          <w:sz w:val="22"/>
        </w:rPr>
        <w:t xml:space="preserve"> red tape.</w:t>
      </w:r>
    </w:p>
    <w:p w14:paraId="6C8D8A94" w14:textId="0F032301" w:rsidR="00C47B4F" w:rsidRPr="0040087B" w:rsidRDefault="0040087B" w:rsidP="00B7351D">
      <w:pPr>
        <w:pStyle w:val="ListParagraph"/>
        <w:numPr>
          <w:ilvl w:val="0"/>
          <w:numId w:val="12"/>
        </w:numPr>
        <w:spacing w:before="240" w:after="0"/>
        <w:rPr>
          <w:rFonts w:cstheme="minorHAnsi"/>
          <w:sz w:val="22"/>
        </w:rPr>
      </w:pPr>
      <w:r w:rsidRPr="0040087B">
        <w:rPr>
          <w:rFonts w:cstheme="minorHAnsi"/>
          <w:sz w:val="22"/>
        </w:rPr>
        <w:t xml:space="preserve">The Chair voiced her </w:t>
      </w:r>
      <w:r w:rsidR="00B84002" w:rsidRPr="0040087B">
        <w:rPr>
          <w:rFonts w:cstheme="minorHAnsi"/>
          <w:sz w:val="22"/>
        </w:rPr>
        <w:t xml:space="preserve">expectation that DFAT will review </w:t>
      </w:r>
      <w:r w:rsidRPr="0040087B">
        <w:rPr>
          <w:rFonts w:cstheme="minorHAnsi"/>
          <w:sz w:val="22"/>
        </w:rPr>
        <w:t>these issues</w:t>
      </w:r>
      <w:r w:rsidR="00B84002" w:rsidRPr="0040087B">
        <w:rPr>
          <w:rFonts w:cstheme="minorHAnsi"/>
          <w:sz w:val="22"/>
        </w:rPr>
        <w:t xml:space="preserve"> </w:t>
      </w:r>
      <w:r w:rsidR="00122085">
        <w:rPr>
          <w:rFonts w:cstheme="minorHAnsi"/>
          <w:sz w:val="22"/>
        </w:rPr>
        <w:t>as part of</w:t>
      </w:r>
      <w:r w:rsidR="00B84002" w:rsidRPr="0040087B">
        <w:rPr>
          <w:rFonts w:cstheme="minorHAnsi"/>
          <w:sz w:val="22"/>
        </w:rPr>
        <w:t xml:space="preserve"> </w:t>
      </w:r>
      <w:r w:rsidRPr="0040087B">
        <w:rPr>
          <w:rFonts w:cstheme="minorHAnsi"/>
          <w:sz w:val="22"/>
        </w:rPr>
        <w:t>the Accreditation Review</w:t>
      </w:r>
      <w:r>
        <w:rPr>
          <w:rFonts w:cstheme="minorHAnsi"/>
          <w:sz w:val="22"/>
        </w:rPr>
        <w:t xml:space="preserve">. </w:t>
      </w:r>
    </w:p>
    <w:p w14:paraId="17C5C651" w14:textId="11894B1F" w:rsidR="00C47B4F" w:rsidRDefault="00C47B4F" w:rsidP="00A33EEA">
      <w:pPr>
        <w:spacing w:before="120" w:after="120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lastRenderedPageBreak/>
        <w:t>AGREED ACTION:</w:t>
      </w:r>
    </w:p>
    <w:p w14:paraId="05D5C6D9" w14:textId="190C52AB" w:rsidR="00C47B4F" w:rsidRPr="00A33EEA" w:rsidRDefault="0040087B" w:rsidP="00A33EEA">
      <w:pPr>
        <w:pStyle w:val="ListParagraph"/>
        <w:numPr>
          <w:ilvl w:val="0"/>
          <w:numId w:val="12"/>
        </w:numPr>
        <w:spacing w:before="120" w:after="120"/>
        <w:ind w:left="714" w:hanging="357"/>
        <w:rPr>
          <w:rFonts w:cstheme="minorHAnsi"/>
          <w:b/>
          <w:sz w:val="22"/>
        </w:rPr>
      </w:pPr>
      <w:r w:rsidRPr="00A33EEA">
        <w:rPr>
          <w:rFonts w:cstheme="minorHAnsi"/>
          <w:b/>
          <w:sz w:val="22"/>
        </w:rPr>
        <w:t xml:space="preserve">ACFID’s </w:t>
      </w:r>
      <w:r w:rsidR="00B84002" w:rsidRPr="00A33EEA">
        <w:rPr>
          <w:rFonts w:cstheme="minorHAnsi"/>
          <w:b/>
          <w:sz w:val="22"/>
        </w:rPr>
        <w:t xml:space="preserve">Code team and </w:t>
      </w:r>
      <w:r w:rsidRPr="00A33EEA">
        <w:rPr>
          <w:rFonts w:cstheme="minorHAnsi"/>
          <w:b/>
          <w:sz w:val="22"/>
        </w:rPr>
        <w:t>DFAT’s N</w:t>
      </w:r>
      <w:r w:rsidR="00B84002" w:rsidRPr="00A33EEA">
        <w:rPr>
          <w:rFonts w:cstheme="minorHAnsi"/>
          <w:b/>
          <w:sz w:val="22"/>
        </w:rPr>
        <w:t xml:space="preserve">GO team </w:t>
      </w:r>
      <w:r w:rsidRPr="00A33EEA">
        <w:rPr>
          <w:rFonts w:cstheme="minorHAnsi"/>
          <w:b/>
          <w:sz w:val="22"/>
        </w:rPr>
        <w:t>will</w:t>
      </w:r>
      <w:r w:rsidR="00B84002" w:rsidRPr="00A33EEA">
        <w:rPr>
          <w:rFonts w:cstheme="minorHAnsi"/>
          <w:b/>
          <w:sz w:val="22"/>
        </w:rPr>
        <w:t xml:space="preserve"> meet to </w:t>
      </w:r>
      <w:r w:rsidR="009572A7" w:rsidRPr="00A33EEA">
        <w:rPr>
          <w:rFonts w:cstheme="minorHAnsi"/>
          <w:b/>
          <w:sz w:val="22"/>
        </w:rPr>
        <w:t xml:space="preserve">discuss the </w:t>
      </w:r>
      <w:r w:rsidR="00BA62BA" w:rsidRPr="00A33EEA">
        <w:rPr>
          <w:rFonts w:cstheme="minorHAnsi"/>
          <w:b/>
          <w:sz w:val="22"/>
        </w:rPr>
        <w:t>‘</w:t>
      </w:r>
      <w:r w:rsidR="009572A7" w:rsidRPr="00A33EEA">
        <w:rPr>
          <w:rFonts w:cstheme="minorHAnsi"/>
          <w:b/>
          <w:sz w:val="22"/>
        </w:rPr>
        <w:t>partnerships</w:t>
      </w:r>
      <w:r w:rsidR="00BA62BA" w:rsidRPr="00A33EEA">
        <w:rPr>
          <w:rFonts w:cstheme="minorHAnsi"/>
          <w:b/>
          <w:sz w:val="22"/>
        </w:rPr>
        <w:t>’</w:t>
      </w:r>
      <w:r w:rsidR="00C215C2" w:rsidRPr="00A33EEA">
        <w:rPr>
          <w:rFonts w:cstheme="minorHAnsi"/>
          <w:b/>
          <w:sz w:val="22"/>
        </w:rPr>
        <w:t xml:space="preserve"> definition. </w:t>
      </w:r>
      <w:r w:rsidR="009572A7" w:rsidRPr="00A33EEA">
        <w:rPr>
          <w:rFonts w:cstheme="minorHAnsi"/>
          <w:b/>
          <w:sz w:val="22"/>
        </w:rPr>
        <w:t xml:space="preserve"> </w:t>
      </w:r>
    </w:p>
    <w:p w14:paraId="5246FD18" w14:textId="62C48184" w:rsidR="00C47B4F" w:rsidRPr="003D09DB" w:rsidRDefault="0072046E" w:rsidP="00C47B4F">
      <w:pPr>
        <w:spacing w:before="240" w:after="0"/>
        <w:rPr>
          <w:rFonts w:cstheme="minorHAnsi"/>
          <w:b/>
        </w:rPr>
      </w:pPr>
      <w:r w:rsidRPr="003D09DB">
        <w:rPr>
          <w:rFonts w:cstheme="minorHAnsi"/>
          <w:b/>
        </w:rPr>
        <w:t>Role of Post Policy</w:t>
      </w:r>
    </w:p>
    <w:p w14:paraId="27A9962C" w14:textId="19E75258" w:rsidR="0072046E" w:rsidRPr="0072046E" w:rsidRDefault="00B84002" w:rsidP="00C47B4F">
      <w:pPr>
        <w:spacing w:before="240" w:after="0"/>
        <w:rPr>
          <w:rFonts w:cstheme="minorHAnsi"/>
          <w:sz w:val="22"/>
        </w:rPr>
      </w:pPr>
      <w:r>
        <w:rPr>
          <w:rFonts w:cstheme="minorHAnsi"/>
          <w:sz w:val="22"/>
        </w:rPr>
        <w:t>Jon Burrough</w:t>
      </w:r>
      <w:r w:rsidR="0072046E" w:rsidRPr="0072046E">
        <w:rPr>
          <w:rFonts w:cstheme="minorHAnsi"/>
          <w:sz w:val="22"/>
        </w:rPr>
        <w:t xml:space="preserve"> spoke to the Item:</w:t>
      </w:r>
    </w:p>
    <w:p w14:paraId="3C792296" w14:textId="01B1BB3B" w:rsidR="00C745AB" w:rsidRPr="00C215C2" w:rsidRDefault="003D09DB" w:rsidP="00671D91">
      <w:pPr>
        <w:pStyle w:val="ListParagraph"/>
        <w:numPr>
          <w:ilvl w:val="0"/>
          <w:numId w:val="12"/>
        </w:numPr>
        <w:spacing w:before="240" w:after="0"/>
        <w:rPr>
          <w:rFonts w:cstheme="minorHAnsi"/>
          <w:sz w:val="22"/>
        </w:rPr>
      </w:pPr>
      <w:r w:rsidRPr="00C215C2">
        <w:rPr>
          <w:rFonts w:cstheme="minorHAnsi"/>
          <w:sz w:val="22"/>
        </w:rPr>
        <w:t xml:space="preserve">The </w:t>
      </w:r>
      <w:r w:rsidR="00B84002" w:rsidRPr="00C215C2">
        <w:rPr>
          <w:rFonts w:cstheme="minorHAnsi"/>
          <w:sz w:val="22"/>
        </w:rPr>
        <w:t xml:space="preserve">Role of </w:t>
      </w:r>
      <w:r w:rsidRPr="00C215C2">
        <w:rPr>
          <w:rFonts w:cstheme="minorHAnsi"/>
          <w:sz w:val="22"/>
        </w:rPr>
        <w:t>P</w:t>
      </w:r>
      <w:r w:rsidR="00B84002" w:rsidRPr="00C215C2">
        <w:rPr>
          <w:rFonts w:cstheme="minorHAnsi"/>
          <w:sz w:val="22"/>
        </w:rPr>
        <w:t xml:space="preserve">ost </w:t>
      </w:r>
      <w:r w:rsidRPr="00C215C2">
        <w:rPr>
          <w:rFonts w:cstheme="minorHAnsi"/>
          <w:sz w:val="22"/>
        </w:rPr>
        <w:t>P</w:t>
      </w:r>
      <w:r w:rsidR="00B84002" w:rsidRPr="00C215C2">
        <w:rPr>
          <w:rFonts w:cstheme="minorHAnsi"/>
          <w:sz w:val="22"/>
        </w:rPr>
        <w:t xml:space="preserve">olicy </w:t>
      </w:r>
      <w:r w:rsidRPr="00C215C2">
        <w:rPr>
          <w:rFonts w:cstheme="minorHAnsi"/>
          <w:sz w:val="22"/>
        </w:rPr>
        <w:t xml:space="preserve">was distributed via the </w:t>
      </w:r>
      <w:r w:rsidR="004B7C4B">
        <w:rPr>
          <w:rFonts w:cstheme="minorHAnsi"/>
          <w:sz w:val="22"/>
        </w:rPr>
        <w:t xml:space="preserve">ANCP </w:t>
      </w:r>
      <w:r w:rsidRPr="00C215C2">
        <w:rPr>
          <w:rFonts w:cstheme="minorHAnsi"/>
          <w:sz w:val="22"/>
        </w:rPr>
        <w:t>Bulletin</w:t>
      </w:r>
      <w:r w:rsidR="00AA3254" w:rsidRPr="00C215C2">
        <w:rPr>
          <w:rFonts w:cstheme="minorHAnsi"/>
          <w:sz w:val="22"/>
        </w:rPr>
        <w:t>. DFAT is noticing a</w:t>
      </w:r>
      <w:r w:rsidR="00B84002" w:rsidRPr="00C215C2">
        <w:rPr>
          <w:rFonts w:cstheme="minorHAnsi"/>
          <w:sz w:val="22"/>
        </w:rPr>
        <w:t xml:space="preserve"> steady increase in engagement from </w:t>
      </w:r>
      <w:r w:rsidR="00AA3254" w:rsidRPr="00C215C2">
        <w:rPr>
          <w:rFonts w:cstheme="minorHAnsi"/>
          <w:sz w:val="22"/>
        </w:rPr>
        <w:t>P</w:t>
      </w:r>
      <w:r w:rsidR="00B84002" w:rsidRPr="00C215C2">
        <w:rPr>
          <w:rFonts w:cstheme="minorHAnsi"/>
          <w:sz w:val="22"/>
        </w:rPr>
        <w:t xml:space="preserve">ost in most </w:t>
      </w:r>
      <w:r w:rsidR="00AA3254" w:rsidRPr="00C215C2">
        <w:rPr>
          <w:rFonts w:cstheme="minorHAnsi"/>
          <w:sz w:val="22"/>
        </w:rPr>
        <w:t>cases</w:t>
      </w:r>
      <w:r w:rsidR="00B84002" w:rsidRPr="00C215C2">
        <w:rPr>
          <w:rFonts w:cstheme="minorHAnsi"/>
          <w:sz w:val="22"/>
        </w:rPr>
        <w:t xml:space="preserve">. </w:t>
      </w:r>
      <w:r w:rsidR="004B7C4B">
        <w:rPr>
          <w:rFonts w:cstheme="minorHAnsi"/>
          <w:sz w:val="22"/>
        </w:rPr>
        <w:t xml:space="preserve">Majdie Hordern travelled to </w:t>
      </w:r>
      <w:r w:rsidR="00B84002" w:rsidRPr="00C215C2">
        <w:rPr>
          <w:rFonts w:cstheme="minorHAnsi"/>
          <w:sz w:val="22"/>
        </w:rPr>
        <w:t xml:space="preserve">Nairobi </w:t>
      </w:r>
      <w:r w:rsidR="00B77EEE">
        <w:rPr>
          <w:rFonts w:cstheme="minorHAnsi"/>
          <w:sz w:val="22"/>
        </w:rPr>
        <w:t xml:space="preserve">in February </w:t>
      </w:r>
      <w:r w:rsidR="00D640AB">
        <w:rPr>
          <w:rFonts w:cstheme="minorHAnsi"/>
          <w:sz w:val="22"/>
        </w:rPr>
        <w:t xml:space="preserve">to conduct </w:t>
      </w:r>
      <w:r w:rsidR="00B77EEE" w:rsidRPr="00C215C2">
        <w:rPr>
          <w:rFonts w:cstheme="minorHAnsi"/>
          <w:sz w:val="22"/>
        </w:rPr>
        <w:t xml:space="preserve">a </w:t>
      </w:r>
      <w:r w:rsidR="00674A46" w:rsidRPr="00C215C2">
        <w:rPr>
          <w:rFonts w:cstheme="minorHAnsi"/>
          <w:sz w:val="22"/>
        </w:rPr>
        <w:t>full day</w:t>
      </w:r>
      <w:r w:rsidR="00B77EEE" w:rsidRPr="00C215C2">
        <w:rPr>
          <w:rFonts w:cstheme="minorHAnsi"/>
          <w:sz w:val="22"/>
        </w:rPr>
        <w:t xml:space="preserve"> of training on ANCP matters</w:t>
      </w:r>
      <w:r w:rsidR="00B77EEE">
        <w:rPr>
          <w:rFonts w:cstheme="minorHAnsi"/>
          <w:sz w:val="22"/>
        </w:rPr>
        <w:t xml:space="preserve">, as part of </w:t>
      </w:r>
      <w:r w:rsidR="00C745AB" w:rsidRPr="00C215C2">
        <w:rPr>
          <w:rFonts w:cstheme="minorHAnsi"/>
          <w:sz w:val="22"/>
        </w:rPr>
        <w:t xml:space="preserve">a regional </w:t>
      </w:r>
      <w:r w:rsidR="00674A46" w:rsidRPr="00C215C2">
        <w:rPr>
          <w:rFonts w:cstheme="minorHAnsi"/>
          <w:sz w:val="22"/>
        </w:rPr>
        <w:t>weeklong</w:t>
      </w:r>
      <w:r w:rsidR="00C745AB" w:rsidRPr="00C215C2">
        <w:rPr>
          <w:rFonts w:cstheme="minorHAnsi"/>
          <w:sz w:val="22"/>
        </w:rPr>
        <w:t xml:space="preserve"> get together of </w:t>
      </w:r>
      <w:r w:rsidR="00B77EEE">
        <w:rPr>
          <w:rFonts w:cstheme="minorHAnsi"/>
          <w:sz w:val="22"/>
        </w:rPr>
        <w:t xml:space="preserve">Africa </w:t>
      </w:r>
      <w:r w:rsidR="00C745AB" w:rsidRPr="00C215C2">
        <w:rPr>
          <w:rFonts w:cstheme="minorHAnsi"/>
          <w:sz w:val="22"/>
        </w:rPr>
        <w:t>Post focal points</w:t>
      </w:r>
      <w:r w:rsidR="00B77EEE">
        <w:rPr>
          <w:rFonts w:cstheme="minorHAnsi"/>
          <w:sz w:val="22"/>
        </w:rPr>
        <w:t xml:space="preserve">. </w:t>
      </w:r>
      <w:r w:rsidR="00BC04FB" w:rsidRPr="00C215C2">
        <w:rPr>
          <w:rFonts w:cstheme="minorHAnsi"/>
          <w:sz w:val="22"/>
        </w:rPr>
        <w:t xml:space="preserve">. </w:t>
      </w:r>
    </w:p>
    <w:p w14:paraId="0282CA58" w14:textId="4D4F1020" w:rsidR="0072046E" w:rsidRPr="00BC04FB" w:rsidRDefault="000C65CA" w:rsidP="00E205ED">
      <w:pPr>
        <w:spacing w:before="240"/>
        <w:rPr>
          <w:rFonts w:cstheme="minorHAnsi"/>
          <w:b/>
        </w:rPr>
      </w:pPr>
      <w:r w:rsidRPr="00BC04FB">
        <w:rPr>
          <w:rFonts w:cstheme="minorHAnsi"/>
          <w:b/>
        </w:rPr>
        <w:t>RDE Spot Check</w:t>
      </w:r>
    </w:p>
    <w:p w14:paraId="6D2A84BF" w14:textId="3B7A7059" w:rsidR="000C65CA" w:rsidRPr="00354230" w:rsidRDefault="00B84002" w:rsidP="00E205ED">
      <w:pPr>
        <w:spacing w:line="259" w:lineRule="auto"/>
        <w:rPr>
          <w:rFonts w:cstheme="minorHAnsi"/>
          <w:sz w:val="22"/>
        </w:rPr>
      </w:pPr>
      <w:r>
        <w:rPr>
          <w:rFonts w:cstheme="minorHAnsi"/>
          <w:sz w:val="22"/>
        </w:rPr>
        <w:t>Jon</w:t>
      </w:r>
      <w:r w:rsidR="000C65CA" w:rsidRPr="00354230">
        <w:rPr>
          <w:rFonts w:cstheme="minorHAnsi"/>
          <w:sz w:val="22"/>
        </w:rPr>
        <w:t xml:space="preserve"> </w:t>
      </w:r>
      <w:r w:rsidR="00BC04FB">
        <w:rPr>
          <w:rFonts w:cstheme="minorHAnsi"/>
          <w:sz w:val="22"/>
        </w:rPr>
        <w:t xml:space="preserve">Burrough </w:t>
      </w:r>
      <w:r w:rsidR="000C65CA" w:rsidRPr="00354230">
        <w:rPr>
          <w:rFonts w:cstheme="minorHAnsi"/>
          <w:sz w:val="22"/>
        </w:rPr>
        <w:t>spoke to the item</w:t>
      </w:r>
      <w:r w:rsidR="00BC04FB">
        <w:rPr>
          <w:rFonts w:cstheme="minorHAnsi"/>
          <w:sz w:val="22"/>
        </w:rPr>
        <w:t>:</w:t>
      </w:r>
    </w:p>
    <w:p w14:paraId="075D5F80" w14:textId="1ACAF802" w:rsidR="00E205ED" w:rsidRPr="00E205ED" w:rsidRDefault="00C215C2" w:rsidP="00E205ED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>The s</w:t>
      </w:r>
      <w:r w:rsidR="00E205ED" w:rsidRPr="00E205ED">
        <w:rPr>
          <w:rFonts w:cstheme="minorHAnsi"/>
          <w:sz w:val="22"/>
        </w:rPr>
        <w:t xml:space="preserve">ubmission window for RDE is open; there are no changes to the forms and </w:t>
      </w:r>
      <w:r>
        <w:rPr>
          <w:rFonts w:cstheme="minorHAnsi"/>
          <w:sz w:val="22"/>
        </w:rPr>
        <w:t xml:space="preserve">the </w:t>
      </w:r>
      <w:r w:rsidR="00E205ED" w:rsidRPr="00E205ED">
        <w:rPr>
          <w:rFonts w:cstheme="minorHAnsi"/>
          <w:sz w:val="22"/>
        </w:rPr>
        <w:t>deadline is 5pm Saturday 31 March</w:t>
      </w:r>
      <w:r w:rsidR="00E205ED">
        <w:rPr>
          <w:rFonts w:cstheme="minorHAnsi"/>
          <w:sz w:val="22"/>
        </w:rPr>
        <w:t>.</w:t>
      </w:r>
    </w:p>
    <w:p w14:paraId="1A55FE07" w14:textId="62C7733D" w:rsidR="00BF7C73" w:rsidRPr="00D46554" w:rsidRDefault="00D46554" w:rsidP="00824438">
      <w:pPr>
        <w:pStyle w:val="Heading1"/>
        <w:spacing w:after="240"/>
        <w:rPr>
          <w:rFonts w:asciiTheme="minorHAnsi" w:hAnsiTheme="minorHAnsi"/>
          <w:sz w:val="24"/>
          <w:szCs w:val="22"/>
        </w:rPr>
      </w:pPr>
      <w:r w:rsidRPr="00D46554">
        <w:rPr>
          <w:rFonts w:asciiTheme="minorHAnsi" w:hAnsiTheme="minorHAnsi"/>
          <w:sz w:val="24"/>
          <w:szCs w:val="22"/>
        </w:rPr>
        <w:t xml:space="preserve">ITEM </w:t>
      </w:r>
      <w:r w:rsidR="00B970BE">
        <w:rPr>
          <w:rFonts w:asciiTheme="minorHAnsi" w:hAnsiTheme="minorHAnsi"/>
          <w:sz w:val="24"/>
          <w:szCs w:val="22"/>
        </w:rPr>
        <w:t>5</w:t>
      </w:r>
      <w:r w:rsidRPr="00D46554">
        <w:rPr>
          <w:rFonts w:asciiTheme="minorHAnsi" w:hAnsiTheme="minorHAnsi"/>
          <w:sz w:val="24"/>
          <w:szCs w:val="22"/>
        </w:rPr>
        <w:t>.</w:t>
      </w:r>
      <w:r w:rsidR="00BF7C73" w:rsidRPr="00D46554">
        <w:rPr>
          <w:rFonts w:asciiTheme="minorHAnsi" w:hAnsiTheme="minorHAnsi"/>
          <w:sz w:val="24"/>
          <w:szCs w:val="22"/>
        </w:rPr>
        <w:t xml:space="preserve"> Other items tabled by NGO Representatives</w:t>
      </w:r>
    </w:p>
    <w:p w14:paraId="690FF650" w14:textId="5F43E982" w:rsidR="00BF7C73" w:rsidRDefault="00BF7C73" w:rsidP="00824438">
      <w:pPr>
        <w:rPr>
          <w:rFonts w:cstheme="minorHAnsi"/>
          <w:sz w:val="22"/>
        </w:rPr>
      </w:pPr>
      <w:r w:rsidRPr="00171E3A">
        <w:rPr>
          <w:rFonts w:cstheme="minorHAnsi"/>
          <w:sz w:val="22"/>
        </w:rPr>
        <w:t>The Chair invited NGO Representatives to table any additional items.</w:t>
      </w:r>
    </w:p>
    <w:p w14:paraId="0A9D3DB7" w14:textId="77777777" w:rsidR="00667056" w:rsidRDefault="00B84002" w:rsidP="00F01A9D">
      <w:pPr>
        <w:pStyle w:val="ListParagraph"/>
        <w:numPr>
          <w:ilvl w:val="0"/>
          <w:numId w:val="12"/>
        </w:numPr>
        <w:spacing w:before="120"/>
        <w:ind w:left="714" w:hanging="357"/>
        <w:rPr>
          <w:rFonts w:cstheme="minorHAnsi"/>
          <w:sz w:val="22"/>
        </w:rPr>
      </w:pPr>
      <w:r w:rsidRPr="00E205ED">
        <w:rPr>
          <w:rFonts w:cstheme="minorHAnsi"/>
          <w:sz w:val="22"/>
        </w:rPr>
        <w:t xml:space="preserve">John </w:t>
      </w:r>
      <w:r w:rsidR="00584A39">
        <w:rPr>
          <w:rFonts w:cstheme="minorHAnsi"/>
          <w:sz w:val="22"/>
        </w:rPr>
        <w:t xml:space="preserve">Morley </w:t>
      </w:r>
      <w:r w:rsidR="006C01A0">
        <w:rPr>
          <w:rFonts w:cstheme="minorHAnsi"/>
          <w:sz w:val="22"/>
        </w:rPr>
        <w:t xml:space="preserve">raised a question about </w:t>
      </w:r>
      <w:r w:rsidR="00F2298F">
        <w:rPr>
          <w:rFonts w:cstheme="minorHAnsi"/>
          <w:sz w:val="22"/>
        </w:rPr>
        <w:t>the</w:t>
      </w:r>
      <w:r w:rsidR="006C01A0">
        <w:rPr>
          <w:rFonts w:cstheme="minorHAnsi"/>
          <w:sz w:val="22"/>
        </w:rPr>
        <w:t xml:space="preserve"> </w:t>
      </w:r>
      <w:r w:rsidR="00F2298F">
        <w:rPr>
          <w:rFonts w:cstheme="minorHAnsi"/>
          <w:sz w:val="22"/>
        </w:rPr>
        <w:t>a</w:t>
      </w:r>
      <w:r w:rsidR="006C01A0">
        <w:rPr>
          <w:rFonts w:cstheme="minorHAnsi"/>
          <w:sz w:val="22"/>
        </w:rPr>
        <w:t>ccreditation assessor workforce, and how DFAT</w:t>
      </w:r>
      <w:r w:rsidR="00F2298F">
        <w:rPr>
          <w:rFonts w:cstheme="minorHAnsi"/>
          <w:sz w:val="22"/>
        </w:rPr>
        <w:t xml:space="preserve"> </w:t>
      </w:r>
      <w:r w:rsidRPr="00E205ED">
        <w:rPr>
          <w:rFonts w:cstheme="minorHAnsi"/>
          <w:sz w:val="22"/>
        </w:rPr>
        <w:t>view</w:t>
      </w:r>
      <w:r w:rsidR="006C01A0">
        <w:rPr>
          <w:rFonts w:cstheme="minorHAnsi"/>
          <w:sz w:val="22"/>
        </w:rPr>
        <w:t>s</w:t>
      </w:r>
      <w:r w:rsidRPr="00E205ED">
        <w:rPr>
          <w:rFonts w:cstheme="minorHAnsi"/>
          <w:sz w:val="22"/>
        </w:rPr>
        <w:t xml:space="preserve"> the </w:t>
      </w:r>
      <w:r w:rsidR="0083369B">
        <w:rPr>
          <w:rFonts w:cstheme="minorHAnsi"/>
          <w:sz w:val="22"/>
        </w:rPr>
        <w:t xml:space="preserve">size of the </w:t>
      </w:r>
      <w:r w:rsidR="00F2298F">
        <w:rPr>
          <w:rFonts w:cstheme="minorHAnsi"/>
          <w:sz w:val="22"/>
        </w:rPr>
        <w:t xml:space="preserve">current </w:t>
      </w:r>
      <w:r w:rsidRPr="00E205ED">
        <w:rPr>
          <w:rFonts w:cstheme="minorHAnsi"/>
          <w:sz w:val="22"/>
        </w:rPr>
        <w:t>workforc</w:t>
      </w:r>
      <w:r w:rsidR="00F2298F">
        <w:rPr>
          <w:rFonts w:cstheme="minorHAnsi"/>
          <w:sz w:val="22"/>
        </w:rPr>
        <w:t>e, which appears to be small</w:t>
      </w:r>
      <w:r w:rsidRPr="00E205ED">
        <w:rPr>
          <w:rFonts w:cstheme="minorHAnsi"/>
          <w:sz w:val="22"/>
        </w:rPr>
        <w:t xml:space="preserve">. </w:t>
      </w:r>
    </w:p>
    <w:p w14:paraId="768097E1" w14:textId="152373E3" w:rsidR="00667056" w:rsidRDefault="00B84002" w:rsidP="00F01A9D">
      <w:pPr>
        <w:pStyle w:val="ListParagraph"/>
        <w:spacing w:before="240"/>
        <w:rPr>
          <w:rFonts w:cstheme="minorHAnsi"/>
          <w:sz w:val="22"/>
        </w:rPr>
      </w:pPr>
      <w:r w:rsidRPr="00E205ED">
        <w:rPr>
          <w:rFonts w:cstheme="minorHAnsi"/>
          <w:sz w:val="22"/>
        </w:rPr>
        <w:t xml:space="preserve">Rebecca </w:t>
      </w:r>
      <w:r w:rsidR="0083369B">
        <w:rPr>
          <w:rFonts w:cstheme="minorHAnsi"/>
          <w:sz w:val="22"/>
        </w:rPr>
        <w:t>Lysaght respond</w:t>
      </w:r>
      <w:r w:rsidR="00595A9E">
        <w:rPr>
          <w:rFonts w:cstheme="minorHAnsi"/>
          <w:sz w:val="22"/>
        </w:rPr>
        <w:t xml:space="preserve">ed </w:t>
      </w:r>
      <w:r w:rsidR="00F2298F">
        <w:rPr>
          <w:rFonts w:cstheme="minorHAnsi"/>
          <w:sz w:val="22"/>
        </w:rPr>
        <w:t>to say</w:t>
      </w:r>
      <w:r w:rsidR="00595A9E">
        <w:rPr>
          <w:rFonts w:cstheme="minorHAnsi"/>
          <w:sz w:val="22"/>
        </w:rPr>
        <w:t xml:space="preserve"> DFAT is looking at</w:t>
      </w:r>
      <w:r w:rsidRPr="00E205ED">
        <w:rPr>
          <w:rFonts w:cstheme="minorHAnsi"/>
          <w:sz w:val="22"/>
        </w:rPr>
        <w:t xml:space="preserve"> increasing</w:t>
      </w:r>
      <w:r w:rsidR="00F2298F">
        <w:rPr>
          <w:rFonts w:cstheme="minorHAnsi"/>
          <w:sz w:val="22"/>
        </w:rPr>
        <w:t xml:space="preserve"> the workforce</w:t>
      </w:r>
      <w:r w:rsidRPr="00E205ED">
        <w:rPr>
          <w:rFonts w:cstheme="minorHAnsi"/>
          <w:sz w:val="22"/>
        </w:rPr>
        <w:t xml:space="preserve">, but </w:t>
      </w:r>
      <w:r w:rsidR="00F2298F">
        <w:rPr>
          <w:rFonts w:cstheme="minorHAnsi"/>
          <w:sz w:val="22"/>
        </w:rPr>
        <w:t xml:space="preserve">that </w:t>
      </w:r>
      <w:r w:rsidRPr="00E205ED">
        <w:rPr>
          <w:rFonts w:cstheme="minorHAnsi"/>
          <w:sz w:val="22"/>
        </w:rPr>
        <w:t xml:space="preserve">in </w:t>
      </w:r>
      <w:r w:rsidR="00B77EEE">
        <w:rPr>
          <w:rFonts w:cstheme="minorHAnsi"/>
          <w:sz w:val="22"/>
        </w:rPr>
        <w:t>recent years</w:t>
      </w:r>
      <w:r w:rsidRPr="00E205ED">
        <w:rPr>
          <w:rFonts w:cstheme="minorHAnsi"/>
          <w:sz w:val="22"/>
        </w:rPr>
        <w:t xml:space="preserve"> </w:t>
      </w:r>
      <w:r w:rsidR="00DB24A4">
        <w:rPr>
          <w:rFonts w:cstheme="minorHAnsi"/>
          <w:sz w:val="22"/>
        </w:rPr>
        <w:t xml:space="preserve">there </w:t>
      </w:r>
      <w:r w:rsidR="00C74988">
        <w:rPr>
          <w:rFonts w:cstheme="minorHAnsi"/>
          <w:sz w:val="22"/>
        </w:rPr>
        <w:t>have not</w:t>
      </w:r>
      <w:r w:rsidR="00DB24A4">
        <w:rPr>
          <w:rFonts w:cstheme="minorHAnsi"/>
          <w:sz w:val="22"/>
        </w:rPr>
        <w:t xml:space="preserve"> been</w:t>
      </w:r>
      <w:r w:rsidRPr="00E205ED">
        <w:rPr>
          <w:rFonts w:cstheme="minorHAnsi"/>
          <w:sz w:val="22"/>
        </w:rPr>
        <w:t xml:space="preserve"> delays </w:t>
      </w:r>
      <w:r w:rsidR="00DB24A4">
        <w:rPr>
          <w:rFonts w:cstheme="minorHAnsi"/>
          <w:sz w:val="22"/>
        </w:rPr>
        <w:t xml:space="preserve">attributable to </w:t>
      </w:r>
      <w:r w:rsidR="00B77EEE">
        <w:rPr>
          <w:rFonts w:cstheme="minorHAnsi"/>
          <w:sz w:val="22"/>
        </w:rPr>
        <w:t xml:space="preserve">the </w:t>
      </w:r>
      <w:r w:rsidR="00DB24A4">
        <w:rPr>
          <w:rFonts w:cstheme="minorHAnsi"/>
          <w:sz w:val="22"/>
        </w:rPr>
        <w:t>size</w:t>
      </w:r>
      <w:r w:rsidR="00B77EEE">
        <w:rPr>
          <w:rFonts w:cstheme="minorHAnsi"/>
          <w:sz w:val="22"/>
        </w:rPr>
        <w:t xml:space="preserve"> of the assessor cohort</w:t>
      </w:r>
      <w:r w:rsidR="00552D3A">
        <w:rPr>
          <w:rFonts w:cstheme="minorHAnsi"/>
          <w:sz w:val="22"/>
        </w:rPr>
        <w:t>.</w:t>
      </w:r>
      <w:r w:rsidRPr="00E205ED">
        <w:rPr>
          <w:rFonts w:cstheme="minorHAnsi"/>
          <w:sz w:val="22"/>
        </w:rPr>
        <w:t xml:space="preserve"> </w:t>
      </w:r>
    </w:p>
    <w:p w14:paraId="43B3A59C" w14:textId="2D46BFB7" w:rsidR="009D6548" w:rsidRDefault="00667056" w:rsidP="00F01A9D">
      <w:pPr>
        <w:pStyle w:val="ListParagraph"/>
        <w:rPr>
          <w:rFonts w:cstheme="minorHAnsi"/>
          <w:sz w:val="22"/>
        </w:rPr>
      </w:pPr>
      <w:r>
        <w:rPr>
          <w:rFonts w:cstheme="minorHAnsi"/>
          <w:sz w:val="22"/>
        </w:rPr>
        <w:t>John Morley added that a</w:t>
      </w:r>
      <w:r w:rsidR="00B84002" w:rsidRPr="00E205ED">
        <w:rPr>
          <w:rFonts w:cstheme="minorHAnsi"/>
          <w:sz w:val="22"/>
        </w:rPr>
        <w:t>ccess to assessors is an issue for NGO’s</w:t>
      </w:r>
      <w:r w:rsidR="009D6548">
        <w:rPr>
          <w:rFonts w:cstheme="minorHAnsi"/>
          <w:sz w:val="22"/>
        </w:rPr>
        <w:t xml:space="preserve">. The </w:t>
      </w:r>
      <w:r w:rsidR="009D6548" w:rsidRPr="009D6548">
        <w:rPr>
          <w:rFonts w:cstheme="minorHAnsi"/>
          <w:sz w:val="22"/>
        </w:rPr>
        <w:t>specialisation</w:t>
      </w:r>
      <w:r w:rsidR="009D6548">
        <w:rPr>
          <w:rFonts w:cstheme="minorHAnsi"/>
          <w:sz w:val="22"/>
        </w:rPr>
        <w:t xml:space="preserve"> expertise seems to be concentrated i</w:t>
      </w:r>
      <w:r w:rsidR="009D6548" w:rsidRPr="009D6548">
        <w:rPr>
          <w:rFonts w:cstheme="minorHAnsi"/>
          <w:sz w:val="22"/>
        </w:rPr>
        <w:t xml:space="preserve">n the hands of a </w:t>
      </w:r>
      <w:r w:rsidR="009D6548">
        <w:rPr>
          <w:rFonts w:cstheme="minorHAnsi"/>
          <w:sz w:val="22"/>
        </w:rPr>
        <w:t xml:space="preserve">small group, </w:t>
      </w:r>
      <w:r w:rsidR="008D4BEC">
        <w:rPr>
          <w:rFonts w:cstheme="minorHAnsi"/>
          <w:sz w:val="22"/>
        </w:rPr>
        <w:t xml:space="preserve">but in their </w:t>
      </w:r>
      <w:r w:rsidR="00552D3A">
        <w:rPr>
          <w:rFonts w:cstheme="minorHAnsi"/>
          <w:sz w:val="22"/>
        </w:rPr>
        <w:t xml:space="preserve">preparations, NGO’s are finding </w:t>
      </w:r>
      <w:r w:rsidR="008D4BEC">
        <w:rPr>
          <w:rFonts w:cstheme="minorHAnsi"/>
          <w:sz w:val="22"/>
        </w:rPr>
        <w:t xml:space="preserve">it difficult to access these specialists. </w:t>
      </w:r>
    </w:p>
    <w:p w14:paraId="2794C6BE" w14:textId="2CDA10D1" w:rsidR="00FF2E7C" w:rsidRPr="00D46554" w:rsidRDefault="00D46554" w:rsidP="00D46554">
      <w:pPr>
        <w:pStyle w:val="Heading1"/>
        <w:spacing w:before="0"/>
        <w:rPr>
          <w:rFonts w:asciiTheme="minorHAnsi" w:hAnsiTheme="minorHAnsi"/>
          <w:sz w:val="24"/>
          <w:szCs w:val="22"/>
        </w:rPr>
      </w:pPr>
      <w:r w:rsidRPr="00D46554">
        <w:rPr>
          <w:rFonts w:asciiTheme="minorHAnsi" w:hAnsiTheme="minorHAnsi"/>
          <w:sz w:val="24"/>
          <w:szCs w:val="22"/>
        </w:rPr>
        <w:t xml:space="preserve">ITEM </w:t>
      </w:r>
      <w:r w:rsidR="00611154">
        <w:rPr>
          <w:rFonts w:asciiTheme="minorHAnsi" w:hAnsiTheme="minorHAnsi"/>
          <w:sz w:val="24"/>
          <w:szCs w:val="22"/>
        </w:rPr>
        <w:t>7</w:t>
      </w:r>
      <w:r w:rsidRPr="00D46554">
        <w:rPr>
          <w:rFonts w:asciiTheme="minorHAnsi" w:hAnsiTheme="minorHAnsi"/>
          <w:sz w:val="24"/>
          <w:szCs w:val="22"/>
        </w:rPr>
        <w:t>.</w:t>
      </w:r>
      <w:r w:rsidR="00555E6C" w:rsidRPr="00D46554">
        <w:rPr>
          <w:rFonts w:asciiTheme="minorHAnsi" w:hAnsiTheme="minorHAnsi"/>
          <w:sz w:val="24"/>
          <w:szCs w:val="22"/>
        </w:rPr>
        <w:t xml:space="preserve"> Next Meeting</w:t>
      </w:r>
    </w:p>
    <w:p w14:paraId="3F34AB48" w14:textId="773A1EC5" w:rsidR="00184960" w:rsidRPr="00171E3A" w:rsidRDefault="00555E6C" w:rsidP="00D46554">
      <w:pPr>
        <w:numPr>
          <w:ilvl w:val="0"/>
          <w:numId w:val="6"/>
        </w:numPr>
        <w:spacing w:after="0"/>
        <w:rPr>
          <w:rFonts w:cstheme="minorHAnsi"/>
          <w:b/>
          <w:sz w:val="22"/>
        </w:rPr>
      </w:pPr>
      <w:r w:rsidRPr="00171E3A">
        <w:rPr>
          <w:rFonts w:eastAsia="Times New Roman"/>
          <w:sz w:val="22"/>
        </w:rPr>
        <w:t xml:space="preserve">The </w:t>
      </w:r>
      <w:r w:rsidR="009C6A4C" w:rsidRPr="00171E3A">
        <w:rPr>
          <w:rFonts w:eastAsia="Times New Roman"/>
          <w:sz w:val="22"/>
        </w:rPr>
        <w:t xml:space="preserve">CDC agreed the </w:t>
      </w:r>
      <w:r w:rsidRPr="00171E3A">
        <w:rPr>
          <w:rFonts w:eastAsia="Times New Roman"/>
          <w:sz w:val="22"/>
        </w:rPr>
        <w:t>next</w:t>
      </w:r>
      <w:r w:rsidR="009C6A4C" w:rsidRPr="00171E3A">
        <w:rPr>
          <w:rFonts w:eastAsia="Times New Roman"/>
          <w:sz w:val="22"/>
        </w:rPr>
        <w:t xml:space="preserve"> </w:t>
      </w:r>
      <w:r w:rsidRPr="00171E3A">
        <w:rPr>
          <w:rFonts w:eastAsia="Times New Roman"/>
          <w:sz w:val="22"/>
        </w:rPr>
        <w:t>mee</w:t>
      </w:r>
      <w:r w:rsidR="003D7B12" w:rsidRPr="00171E3A">
        <w:rPr>
          <w:rFonts w:eastAsia="Times New Roman"/>
          <w:sz w:val="22"/>
        </w:rPr>
        <w:t xml:space="preserve">ting </w:t>
      </w:r>
      <w:r w:rsidR="009C1B60">
        <w:rPr>
          <w:rFonts w:eastAsia="Times New Roman"/>
          <w:sz w:val="22"/>
        </w:rPr>
        <w:t>is proposed for the 29</w:t>
      </w:r>
      <w:r w:rsidR="009C1B60" w:rsidRPr="009C1B60">
        <w:rPr>
          <w:rFonts w:eastAsia="Times New Roman"/>
          <w:sz w:val="22"/>
          <w:vertAlign w:val="superscript"/>
        </w:rPr>
        <w:t>th</w:t>
      </w:r>
      <w:r w:rsidR="00003FA0">
        <w:rPr>
          <w:rFonts w:eastAsia="Times New Roman"/>
          <w:sz w:val="22"/>
        </w:rPr>
        <w:t xml:space="preserve"> of M</w:t>
      </w:r>
      <w:r w:rsidR="009C1B60">
        <w:rPr>
          <w:rFonts w:eastAsia="Times New Roman"/>
          <w:sz w:val="22"/>
        </w:rPr>
        <w:t>ay or the 1</w:t>
      </w:r>
      <w:r w:rsidR="009C1B60" w:rsidRPr="009C1B60">
        <w:rPr>
          <w:rFonts w:eastAsia="Times New Roman"/>
          <w:sz w:val="22"/>
          <w:vertAlign w:val="superscript"/>
        </w:rPr>
        <w:t>st</w:t>
      </w:r>
      <w:r w:rsidR="009C1B60">
        <w:rPr>
          <w:rFonts w:eastAsia="Times New Roman"/>
          <w:sz w:val="22"/>
        </w:rPr>
        <w:t xml:space="preserve"> of June</w:t>
      </w:r>
      <w:r w:rsidR="005D34AC">
        <w:rPr>
          <w:rFonts w:eastAsia="Times New Roman"/>
          <w:sz w:val="22"/>
        </w:rPr>
        <w:t>.</w:t>
      </w:r>
    </w:p>
    <w:p w14:paraId="1AD83386" w14:textId="77777777" w:rsidR="00B748DE" w:rsidRDefault="00B748DE" w:rsidP="00B748DE">
      <w:pPr>
        <w:spacing w:after="0"/>
        <w:rPr>
          <w:rFonts w:eastAsia="Times New Roman"/>
          <w:sz w:val="22"/>
        </w:rPr>
      </w:pPr>
    </w:p>
    <w:p w14:paraId="3133EEBA" w14:textId="77777777" w:rsidR="00B748DE" w:rsidRPr="00B2101C" w:rsidRDefault="00B748DE" w:rsidP="00B95095">
      <w:pPr>
        <w:rPr>
          <w:rFonts w:cstheme="minorHAnsi"/>
          <w:b/>
          <w:sz w:val="22"/>
        </w:rPr>
      </w:pPr>
      <w:r w:rsidRPr="00B2101C">
        <w:rPr>
          <w:rFonts w:cstheme="minorHAnsi"/>
          <w:b/>
          <w:sz w:val="22"/>
        </w:rPr>
        <w:t>AGREED ACTION:</w:t>
      </w:r>
    </w:p>
    <w:p w14:paraId="57781FA5" w14:textId="3675A716" w:rsidR="00FF2E7C" w:rsidRPr="00B2101C" w:rsidRDefault="00003FA0" w:rsidP="00B2101C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2"/>
        </w:rPr>
      </w:pPr>
      <w:r w:rsidRPr="00B2101C">
        <w:rPr>
          <w:rFonts w:eastAsia="Times New Roman"/>
          <w:b/>
          <w:sz w:val="22"/>
        </w:rPr>
        <w:t>DFAT will</w:t>
      </w:r>
      <w:r w:rsidR="009C1B60" w:rsidRPr="00B2101C">
        <w:rPr>
          <w:rFonts w:eastAsia="Times New Roman"/>
          <w:b/>
          <w:sz w:val="22"/>
        </w:rPr>
        <w:t xml:space="preserve"> come back to CDC members on </w:t>
      </w:r>
      <w:r w:rsidR="00B95095" w:rsidRPr="00B2101C">
        <w:rPr>
          <w:rFonts w:eastAsia="Times New Roman"/>
          <w:b/>
          <w:sz w:val="22"/>
        </w:rPr>
        <w:t xml:space="preserve">timing and arrangements for the </w:t>
      </w:r>
      <w:r w:rsidR="009C1B60" w:rsidRPr="00B2101C">
        <w:rPr>
          <w:rFonts w:eastAsia="Times New Roman"/>
          <w:b/>
          <w:sz w:val="22"/>
        </w:rPr>
        <w:t>out</w:t>
      </w:r>
      <w:r w:rsidR="00B95095" w:rsidRPr="00B2101C">
        <w:rPr>
          <w:rFonts w:eastAsia="Times New Roman"/>
          <w:b/>
          <w:sz w:val="22"/>
        </w:rPr>
        <w:t>-</w:t>
      </w:r>
      <w:r w:rsidR="009C1B60" w:rsidRPr="00B2101C">
        <w:rPr>
          <w:rFonts w:eastAsia="Times New Roman"/>
          <w:b/>
          <w:sz w:val="22"/>
        </w:rPr>
        <w:t>of</w:t>
      </w:r>
      <w:r w:rsidR="00B95095" w:rsidRPr="00B2101C">
        <w:rPr>
          <w:rFonts w:eastAsia="Times New Roman"/>
          <w:b/>
          <w:sz w:val="22"/>
        </w:rPr>
        <w:t>-</w:t>
      </w:r>
      <w:r w:rsidR="009C1B60" w:rsidRPr="00B2101C">
        <w:rPr>
          <w:rFonts w:eastAsia="Times New Roman"/>
          <w:b/>
          <w:sz w:val="22"/>
        </w:rPr>
        <w:t xml:space="preserve">session meeting regarding the Accreditation Review. </w:t>
      </w:r>
    </w:p>
    <w:p w14:paraId="05331288" w14:textId="77777777" w:rsidR="00B2101C" w:rsidRDefault="00B2101C" w:rsidP="00824438">
      <w:pPr>
        <w:spacing w:before="240" w:after="160"/>
        <w:rPr>
          <w:rFonts w:cstheme="minorHAnsi"/>
          <w:b/>
          <w:sz w:val="22"/>
        </w:rPr>
      </w:pPr>
    </w:p>
    <w:p w14:paraId="7A5361F1" w14:textId="606E5EAE" w:rsidR="000C3780" w:rsidRPr="00611154" w:rsidRDefault="000C3780" w:rsidP="00824438">
      <w:pPr>
        <w:spacing w:before="240" w:after="160"/>
        <w:rPr>
          <w:rFonts w:cstheme="minorHAnsi"/>
          <w:b/>
          <w:color w:val="FF0000"/>
          <w:sz w:val="22"/>
        </w:rPr>
      </w:pPr>
      <w:r w:rsidRPr="00171E3A">
        <w:rPr>
          <w:rFonts w:cstheme="minorHAnsi"/>
          <w:b/>
          <w:sz w:val="22"/>
        </w:rPr>
        <w:t>Meeting Close</w:t>
      </w:r>
      <w:r w:rsidR="00FF2E7C" w:rsidRPr="00171E3A">
        <w:rPr>
          <w:rFonts w:cstheme="minorHAnsi"/>
          <w:b/>
          <w:sz w:val="22"/>
        </w:rPr>
        <w:t xml:space="preserve"> </w:t>
      </w:r>
      <w:r w:rsidR="00003FA0" w:rsidRPr="00003FA0">
        <w:rPr>
          <w:rFonts w:cstheme="minorHAnsi"/>
          <w:b/>
          <w:sz w:val="22"/>
        </w:rPr>
        <w:t>2.10</w:t>
      </w:r>
      <w:r w:rsidR="00FF2E7C" w:rsidRPr="00003FA0">
        <w:rPr>
          <w:rFonts w:cstheme="minorHAnsi"/>
          <w:b/>
          <w:sz w:val="22"/>
        </w:rPr>
        <w:t>pm.</w:t>
      </w:r>
    </w:p>
    <w:sectPr w:rsidR="000C3780" w:rsidRPr="00611154" w:rsidSect="00126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4867" w14:textId="77777777" w:rsidR="008C2ACC" w:rsidRDefault="008C2ACC" w:rsidP="00CC3427">
      <w:pPr>
        <w:spacing w:after="0" w:line="240" w:lineRule="auto"/>
      </w:pPr>
      <w:r>
        <w:separator/>
      </w:r>
    </w:p>
    <w:p w14:paraId="0E6C6E6A" w14:textId="77777777" w:rsidR="008C2ACC" w:rsidRDefault="008C2ACC"/>
    <w:p w14:paraId="70D4878F" w14:textId="77777777" w:rsidR="008C2ACC" w:rsidRDefault="008C2ACC" w:rsidP="00126209"/>
  </w:endnote>
  <w:endnote w:type="continuationSeparator" w:id="0">
    <w:p w14:paraId="4AD91A42" w14:textId="77777777" w:rsidR="008C2ACC" w:rsidRDefault="008C2ACC" w:rsidP="00CC3427">
      <w:pPr>
        <w:spacing w:after="0" w:line="240" w:lineRule="auto"/>
      </w:pPr>
      <w:r>
        <w:continuationSeparator/>
      </w:r>
    </w:p>
    <w:p w14:paraId="05D13B6F" w14:textId="77777777" w:rsidR="008C2ACC" w:rsidRDefault="008C2ACC"/>
    <w:p w14:paraId="46E1C28D" w14:textId="77777777" w:rsidR="008C2ACC" w:rsidRDefault="008C2ACC" w:rsidP="00126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72E5E" w14:textId="77777777" w:rsidR="00BC3AAB" w:rsidRDefault="00BC3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287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23503" w14:textId="247AB822" w:rsidR="009C1B60" w:rsidRDefault="009C1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A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9BFD" w14:textId="77777777" w:rsidR="00BC3AAB" w:rsidRDefault="00BC3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C1557" w14:textId="77777777" w:rsidR="008C2ACC" w:rsidRDefault="008C2ACC" w:rsidP="00CC3427">
      <w:pPr>
        <w:spacing w:after="0" w:line="240" w:lineRule="auto"/>
      </w:pPr>
      <w:r>
        <w:separator/>
      </w:r>
    </w:p>
    <w:p w14:paraId="770B5BAE" w14:textId="77777777" w:rsidR="008C2ACC" w:rsidRDefault="008C2ACC"/>
    <w:p w14:paraId="09C92171" w14:textId="77777777" w:rsidR="008C2ACC" w:rsidRDefault="008C2ACC" w:rsidP="00126209"/>
  </w:footnote>
  <w:footnote w:type="continuationSeparator" w:id="0">
    <w:p w14:paraId="28B13344" w14:textId="77777777" w:rsidR="008C2ACC" w:rsidRDefault="008C2ACC" w:rsidP="00CC3427">
      <w:pPr>
        <w:spacing w:after="0" w:line="240" w:lineRule="auto"/>
      </w:pPr>
      <w:r>
        <w:continuationSeparator/>
      </w:r>
    </w:p>
    <w:p w14:paraId="310878D1" w14:textId="77777777" w:rsidR="008C2ACC" w:rsidRDefault="008C2ACC"/>
    <w:p w14:paraId="2D0FBDD9" w14:textId="77777777" w:rsidR="008C2ACC" w:rsidRDefault="008C2ACC" w:rsidP="00126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B72E" w14:textId="3997FBC7" w:rsidR="009C1B60" w:rsidRDefault="00BC3AAB">
    <w:pPr>
      <w:pStyle w:val="Header"/>
    </w:pPr>
    <w:r>
      <w:rPr>
        <w:noProof/>
      </w:rPr>
      <w:pict w14:anchorId="5258F4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28376" o:spid="_x0000_s2051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FD09" w14:textId="77B2BD38" w:rsidR="009C1B60" w:rsidRDefault="00390803" w:rsidP="00390803">
    <w:pPr>
      <w:pStyle w:val="Header"/>
      <w:tabs>
        <w:tab w:val="clear" w:pos="4513"/>
        <w:tab w:val="clear" w:pos="9026"/>
        <w:tab w:val="left" w:pos="54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96BE" w14:textId="3908B49D" w:rsidR="009C1B60" w:rsidRDefault="00BC3AAB">
    <w:pPr>
      <w:pStyle w:val="Header"/>
    </w:pPr>
    <w:r>
      <w:rPr>
        <w:noProof/>
      </w:rPr>
      <w:pict w14:anchorId="10DE3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28375" o:spid="_x0000_s2050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BC"/>
    <w:multiLevelType w:val="hybridMultilevel"/>
    <w:tmpl w:val="8C4CA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0D0B"/>
    <w:multiLevelType w:val="hybridMultilevel"/>
    <w:tmpl w:val="B1AE12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7034"/>
    <w:multiLevelType w:val="multilevel"/>
    <w:tmpl w:val="F3F6C79A"/>
    <w:lvl w:ilvl="0">
      <w:start w:val="17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 Light" w:eastAsia="Times New Roman" w:hAnsi="Calibri Light" w:cs="Times New Roman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0CB36831"/>
    <w:multiLevelType w:val="hybridMultilevel"/>
    <w:tmpl w:val="D8F24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804"/>
    <w:multiLevelType w:val="hybridMultilevel"/>
    <w:tmpl w:val="38626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1BE7"/>
    <w:multiLevelType w:val="hybridMultilevel"/>
    <w:tmpl w:val="1B5A9472"/>
    <w:lvl w:ilvl="0" w:tplc="25EC17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232B"/>
    <w:multiLevelType w:val="hybridMultilevel"/>
    <w:tmpl w:val="AA481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5BB8"/>
    <w:multiLevelType w:val="hybridMultilevel"/>
    <w:tmpl w:val="C206D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599F"/>
    <w:multiLevelType w:val="hybridMultilevel"/>
    <w:tmpl w:val="E208D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4F47"/>
    <w:multiLevelType w:val="hybridMultilevel"/>
    <w:tmpl w:val="37949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6EA5"/>
    <w:multiLevelType w:val="hybridMultilevel"/>
    <w:tmpl w:val="56F8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02A5E"/>
    <w:multiLevelType w:val="hybridMultilevel"/>
    <w:tmpl w:val="3ADEC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7964"/>
    <w:multiLevelType w:val="hybridMultilevel"/>
    <w:tmpl w:val="7E4806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D11B4"/>
    <w:multiLevelType w:val="multilevel"/>
    <w:tmpl w:val="CD5CC6BC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5D90070"/>
    <w:multiLevelType w:val="hybridMultilevel"/>
    <w:tmpl w:val="DAA0B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13F79"/>
    <w:multiLevelType w:val="hybridMultilevel"/>
    <w:tmpl w:val="E6527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A150E"/>
    <w:multiLevelType w:val="hybridMultilevel"/>
    <w:tmpl w:val="6F8CD858"/>
    <w:lvl w:ilvl="0" w:tplc="973A1B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522BB"/>
    <w:multiLevelType w:val="hybridMultilevel"/>
    <w:tmpl w:val="3C3AC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D24E0"/>
    <w:multiLevelType w:val="hybridMultilevel"/>
    <w:tmpl w:val="DE8E8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27CC1"/>
    <w:multiLevelType w:val="hybridMultilevel"/>
    <w:tmpl w:val="78A02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C355F"/>
    <w:multiLevelType w:val="hybridMultilevel"/>
    <w:tmpl w:val="8E34E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F0901"/>
    <w:multiLevelType w:val="hybridMultilevel"/>
    <w:tmpl w:val="543E4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675BA"/>
    <w:multiLevelType w:val="hybridMultilevel"/>
    <w:tmpl w:val="4C420FD8"/>
    <w:lvl w:ilvl="0" w:tplc="973A1B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A075F"/>
    <w:multiLevelType w:val="hybridMultilevel"/>
    <w:tmpl w:val="7380658C"/>
    <w:lvl w:ilvl="0" w:tplc="338AA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3ACF"/>
    <w:multiLevelType w:val="hybridMultilevel"/>
    <w:tmpl w:val="5BC89E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352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32C60"/>
    <w:multiLevelType w:val="hybridMultilevel"/>
    <w:tmpl w:val="16A88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28B"/>
    <w:multiLevelType w:val="hybridMultilevel"/>
    <w:tmpl w:val="433E0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F3332"/>
    <w:multiLevelType w:val="hybridMultilevel"/>
    <w:tmpl w:val="859C3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9" w15:restartNumberingAfterBreak="0">
    <w:nsid w:val="5F0C28F5"/>
    <w:multiLevelType w:val="hybridMultilevel"/>
    <w:tmpl w:val="D550EF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D3411"/>
    <w:multiLevelType w:val="hybridMultilevel"/>
    <w:tmpl w:val="69043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C5237"/>
    <w:multiLevelType w:val="hybridMultilevel"/>
    <w:tmpl w:val="A7421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C8D"/>
    <w:multiLevelType w:val="hybridMultilevel"/>
    <w:tmpl w:val="BA8E7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20012"/>
    <w:multiLevelType w:val="hybridMultilevel"/>
    <w:tmpl w:val="A3569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038A"/>
    <w:multiLevelType w:val="hybridMultilevel"/>
    <w:tmpl w:val="037AAB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E80FB3"/>
    <w:multiLevelType w:val="hybridMultilevel"/>
    <w:tmpl w:val="080E62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FC1626"/>
    <w:multiLevelType w:val="hybridMultilevel"/>
    <w:tmpl w:val="CC1E2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07E0C"/>
    <w:multiLevelType w:val="hybridMultilevel"/>
    <w:tmpl w:val="B0D44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A03FE"/>
    <w:multiLevelType w:val="hybridMultilevel"/>
    <w:tmpl w:val="4210DFAA"/>
    <w:lvl w:ilvl="0" w:tplc="5E6CD8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23299"/>
    <w:multiLevelType w:val="hybridMultilevel"/>
    <w:tmpl w:val="8884A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82796"/>
    <w:multiLevelType w:val="multilevel"/>
    <w:tmpl w:val="6406D892"/>
    <w:lvl w:ilvl="0">
      <w:start w:val="1"/>
      <w:numFmt w:val="decimal"/>
      <w:pStyle w:val="CON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CONLevel11"/>
      <w:lvlText w:val="%1.%2"/>
      <w:lvlJc w:val="left"/>
      <w:pPr>
        <w:tabs>
          <w:tab w:val="num" w:pos="720"/>
        </w:tabs>
        <w:ind w:left="720" w:hanging="7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ON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CON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NLevelA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CONLevelI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EA34F4"/>
    <w:multiLevelType w:val="hybridMultilevel"/>
    <w:tmpl w:val="8894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8"/>
  </w:num>
  <w:num w:numId="4">
    <w:abstractNumId w:val="26"/>
  </w:num>
  <w:num w:numId="5">
    <w:abstractNumId w:val="8"/>
  </w:num>
  <w:num w:numId="6">
    <w:abstractNumId w:val="23"/>
  </w:num>
  <w:num w:numId="7">
    <w:abstractNumId w:val="15"/>
  </w:num>
  <w:num w:numId="8">
    <w:abstractNumId w:val="39"/>
  </w:num>
  <w:num w:numId="9">
    <w:abstractNumId w:val="1"/>
  </w:num>
  <w:num w:numId="10">
    <w:abstractNumId w:val="32"/>
  </w:num>
  <w:num w:numId="11">
    <w:abstractNumId w:val="6"/>
  </w:num>
  <w:num w:numId="12">
    <w:abstractNumId w:val="4"/>
  </w:num>
  <w:num w:numId="13">
    <w:abstractNumId w:val="31"/>
  </w:num>
  <w:num w:numId="14">
    <w:abstractNumId w:val="9"/>
  </w:num>
  <w:num w:numId="15">
    <w:abstractNumId w:val="0"/>
  </w:num>
  <w:num w:numId="16">
    <w:abstractNumId w:val="20"/>
  </w:num>
  <w:num w:numId="17">
    <w:abstractNumId w:val="41"/>
  </w:num>
  <w:num w:numId="18">
    <w:abstractNumId w:val="18"/>
  </w:num>
  <w:num w:numId="19">
    <w:abstractNumId w:val="17"/>
  </w:num>
  <w:num w:numId="20">
    <w:abstractNumId w:val="10"/>
  </w:num>
  <w:num w:numId="21">
    <w:abstractNumId w:val="34"/>
  </w:num>
  <w:num w:numId="22">
    <w:abstractNumId w:val="7"/>
  </w:num>
  <w:num w:numId="23">
    <w:abstractNumId w:val="27"/>
  </w:num>
  <w:num w:numId="24">
    <w:abstractNumId w:val="3"/>
  </w:num>
  <w:num w:numId="25">
    <w:abstractNumId w:val="21"/>
  </w:num>
  <w:num w:numId="26">
    <w:abstractNumId w:val="24"/>
  </w:num>
  <w:num w:numId="27">
    <w:abstractNumId w:val="36"/>
  </w:num>
  <w:num w:numId="28">
    <w:abstractNumId w:val="16"/>
  </w:num>
  <w:num w:numId="29">
    <w:abstractNumId w:val="19"/>
  </w:num>
  <w:num w:numId="30">
    <w:abstractNumId w:val="37"/>
  </w:num>
  <w:num w:numId="31">
    <w:abstractNumId w:val="22"/>
  </w:num>
  <w:num w:numId="32">
    <w:abstractNumId w:val="33"/>
  </w:num>
  <w:num w:numId="33">
    <w:abstractNumId w:val="25"/>
  </w:num>
  <w:num w:numId="34">
    <w:abstractNumId w:val="11"/>
  </w:num>
  <w:num w:numId="35">
    <w:abstractNumId w:val="29"/>
  </w:num>
  <w:num w:numId="36">
    <w:abstractNumId w:val="38"/>
  </w:num>
  <w:num w:numId="37">
    <w:abstractNumId w:val="5"/>
  </w:num>
  <w:num w:numId="38">
    <w:abstractNumId w:val="12"/>
  </w:num>
  <w:num w:numId="39">
    <w:abstractNumId w:val="35"/>
  </w:num>
  <w:num w:numId="40">
    <w:abstractNumId w:val="2"/>
  </w:num>
  <w:num w:numId="41">
    <w:abstractNumId w:val="14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95"/>
    <w:rsid w:val="00000655"/>
    <w:rsid w:val="00002187"/>
    <w:rsid w:val="00002A3F"/>
    <w:rsid w:val="00002E4A"/>
    <w:rsid w:val="00003CC4"/>
    <w:rsid w:val="00003FA0"/>
    <w:rsid w:val="00005D09"/>
    <w:rsid w:val="00006E77"/>
    <w:rsid w:val="00012343"/>
    <w:rsid w:val="00013DC9"/>
    <w:rsid w:val="00014ADE"/>
    <w:rsid w:val="0001600C"/>
    <w:rsid w:val="0002035B"/>
    <w:rsid w:val="00020D8B"/>
    <w:rsid w:val="00021FC0"/>
    <w:rsid w:val="00022AEB"/>
    <w:rsid w:val="00023124"/>
    <w:rsid w:val="00023786"/>
    <w:rsid w:val="000240BE"/>
    <w:rsid w:val="00024282"/>
    <w:rsid w:val="000266DD"/>
    <w:rsid w:val="000270DB"/>
    <w:rsid w:val="00027708"/>
    <w:rsid w:val="00030295"/>
    <w:rsid w:val="000308D8"/>
    <w:rsid w:val="00030B26"/>
    <w:rsid w:val="000313DA"/>
    <w:rsid w:val="0003180E"/>
    <w:rsid w:val="000328B6"/>
    <w:rsid w:val="0003758A"/>
    <w:rsid w:val="000379FF"/>
    <w:rsid w:val="0004161D"/>
    <w:rsid w:val="00042612"/>
    <w:rsid w:val="00051025"/>
    <w:rsid w:val="00051C2A"/>
    <w:rsid w:val="00052A84"/>
    <w:rsid w:val="00052ADA"/>
    <w:rsid w:val="00052B95"/>
    <w:rsid w:val="00053F64"/>
    <w:rsid w:val="000540E8"/>
    <w:rsid w:val="00054AF2"/>
    <w:rsid w:val="00056C1C"/>
    <w:rsid w:val="00057626"/>
    <w:rsid w:val="0006268C"/>
    <w:rsid w:val="00063B7E"/>
    <w:rsid w:val="00065068"/>
    <w:rsid w:val="000654FF"/>
    <w:rsid w:val="0006712A"/>
    <w:rsid w:val="0007221C"/>
    <w:rsid w:val="000725C3"/>
    <w:rsid w:val="000824F7"/>
    <w:rsid w:val="00083A29"/>
    <w:rsid w:val="0008411D"/>
    <w:rsid w:val="00084AFF"/>
    <w:rsid w:val="00087B97"/>
    <w:rsid w:val="00090B0C"/>
    <w:rsid w:val="00090C23"/>
    <w:rsid w:val="00092EA6"/>
    <w:rsid w:val="0009427B"/>
    <w:rsid w:val="00094515"/>
    <w:rsid w:val="00095C64"/>
    <w:rsid w:val="000A00DF"/>
    <w:rsid w:val="000A0544"/>
    <w:rsid w:val="000A0BD3"/>
    <w:rsid w:val="000A2229"/>
    <w:rsid w:val="000A2EEE"/>
    <w:rsid w:val="000A2FE1"/>
    <w:rsid w:val="000A4AE8"/>
    <w:rsid w:val="000A5002"/>
    <w:rsid w:val="000B0123"/>
    <w:rsid w:val="000B0807"/>
    <w:rsid w:val="000B245A"/>
    <w:rsid w:val="000B2E09"/>
    <w:rsid w:val="000B3A8D"/>
    <w:rsid w:val="000B54A0"/>
    <w:rsid w:val="000C10E7"/>
    <w:rsid w:val="000C2183"/>
    <w:rsid w:val="000C3780"/>
    <w:rsid w:val="000C4F20"/>
    <w:rsid w:val="000C65CA"/>
    <w:rsid w:val="000C69EC"/>
    <w:rsid w:val="000D2769"/>
    <w:rsid w:val="000D2C4A"/>
    <w:rsid w:val="000D3F34"/>
    <w:rsid w:val="000D485D"/>
    <w:rsid w:val="000D5867"/>
    <w:rsid w:val="000E042C"/>
    <w:rsid w:val="000E0641"/>
    <w:rsid w:val="000E0C1E"/>
    <w:rsid w:val="000E1209"/>
    <w:rsid w:val="000E2534"/>
    <w:rsid w:val="000E3035"/>
    <w:rsid w:val="000E41E6"/>
    <w:rsid w:val="000F0DBE"/>
    <w:rsid w:val="000F59EE"/>
    <w:rsid w:val="000F63B8"/>
    <w:rsid w:val="000F660F"/>
    <w:rsid w:val="000F70BB"/>
    <w:rsid w:val="000F7A02"/>
    <w:rsid w:val="00102442"/>
    <w:rsid w:val="00104613"/>
    <w:rsid w:val="00104DEB"/>
    <w:rsid w:val="00104EFF"/>
    <w:rsid w:val="00107EC6"/>
    <w:rsid w:val="00121062"/>
    <w:rsid w:val="00122085"/>
    <w:rsid w:val="00123F26"/>
    <w:rsid w:val="0012512D"/>
    <w:rsid w:val="00126209"/>
    <w:rsid w:val="00126E97"/>
    <w:rsid w:val="001270E3"/>
    <w:rsid w:val="001275CB"/>
    <w:rsid w:val="001302B8"/>
    <w:rsid w:val="001335E0"/>
    <w:rsid w:val="00133AF3"/>
    <w:rsid w:val="0013469B"/>
    <w:rsid w:val="0014056E"/>
    <w:rsid w:val="001414C2"/>
    <w:rsid w:val="00141D9E"/>
    <w:rsid w:val="00144D72"/>
    <w:rsid w:val="0014633F"/>
    <w:rsid w:val="00150AB8"/>
    <w:rsid w:val="0015168E"/>
    <w:rsid w:val="0015363F"/>
    <w:rsid w:val="001571B1"/>
    <w:rsid w:val="001604E8"/>
    <w:rsid w:val="00160F15"/>
    <w:rsid w:val="0016303D"/>
    <w:rsid w:val="001643D6"/>
    <w:rsid w:val="00164CF7"/>
    <w:rsid w:val="001668E7"/>
    <w:rsid w:val="001675EC"/>
    <w:rsid w:val="00170302"/>
    <w:rsid w:val="00171E3A"/>
    <w:rsid w:val="00172D14"/>
    <w:rsid w:val="0017702E"/>
    <w:rsid w:val="001774B7"/>
    <w:rsid w:val="00181225"/>
    <w:rsid w:val="00182561"/>
    <w:rsid w:val="00184805"/>
    <w:rsid w:val="00184960"/>
    <w:rsid w:val="001863A4"/>
    <w:rsid w:val="00190004"/>
    <w:rsid w:val="001930C9"/>
    <w:rsid w:val="001935E1"/>
    <w:rsid w:val="00194FB1"/>
    <w:rsid w:val="00196B11"/>
    <w:rsid w:val="00197331"/>
    <w:rsid w:val="00197443"/>
    <w:rsid w:val="00197714"/>
    <w:rsid w:val="00197BDC"/>
    <w:rsid w:val="001A0613"/>
    <w:rsid w:val="001A1532"/>
    <w:rsid w:val="001A2AFF"/>
    <w:rsid w:val="001A5E6B"/>
    <w:rsid w:val="001A6826"/>
    <w:rsid w:val="001A7A70"/>
    <w:rsid w:val="001B1042"/>
    <w:rsid w:val="001B2998"/>
    <w:rsid w:val="001B54F8"/>
    <w:rsid w:val="001B760B"/>
    <w:rsid w:val="001C4984"/>
    <w:rsid w:val="001C7C81"/>
    <w:rsid w:val="001D16C1"/>
    <w:rsid w:val="001D1A81"/>
    <w:rsid w:val="001D241D"/>
    <w:rsid w:val="001D3AB5"/>
    <w:rsid w:val="001D52D1"/>
    <w:rsid w:val="001D5B67"/>
    <w:rsid w:val="001E1E81"/>
    <w:rsid w:val="001E33B6"/>
    <w:rsid w:val="001E7392"/>
    <w:rsid w:val="001E7B38"/>
    <w:rsid w:val="001F0035"/>
    <w:rsid w:val="001F0DBA"/>
    <w:rsid w:val="001F0EBB"/>
    <w:rsid w:val="001F1A10"/>
    <w:rsid w:val="001F1BC0"/>
    <w:rsid w:val="001F3FF3"/>
    <w:rsid w:val="001F4E34"/>
    <w:rsid w:val="001F5F4F"/>
    <w:rsid w:val="00201AC6"/>
    <w:rsid w:val="002020C7"/>
    <w:rsid w:val="00202176"/>
    <w:rsid w:val="002021BD"/>
    <w:rsid w:val="002041DF"/>
    <w:rsid w:val="00206696"/>
    <w:rsid w:val="00206F22"/>
    <w:rsid w:val="002116E7"/>
    <w:rsid w:val="00211CFF"/>
    <w:rsid w:val="0021604F"/>
    <w:rsid w:val="00222E44"/>
    <w:rsid w:val="00222F66"/>
    <w:rsid w:val="00223229"/>
    <w:rsid w:val="00224299"/>
    <w:rsid w:val="00226D5F"/>
    <w:rsid w:val="0022797C"/>
    <w:rsid w:val="00231058"/>
    <w:rsid w:val="0023547E"/>
    <w:rsid w:val="00236B58"/>
    <w:rsid w:val="00236CED"/>
    <w:rsid w:val="002439A4"/>
    <w:rsid w:val="00243F9F"/>
    <w:rsid w:val="00245A24"/>
    <w:rsid w:val="00253A5A"/>
    <w:rsid w:val="00254035"/>
    <w:rsid w:val="0025550A"/>
    <w:rsid w:val="002601D4"/>
    <w:rsid w:val="0026079A"/>
    <w:rsid w:val="00260AFA"/>
    <w:rsid w:val="0026171C"/>
    <w:rsid w:val="002645A8"/>
    <w:rsid w:val="00264E37"/>
    <w:rsid w:val="00265128"/>
    <w:rsid w:val="00265EAF"/>
    <w:rsid w:val="0026697F"/>
    <w:rsid w:val="002724EC"/>
    <w:rsid w:val="002732BE"/>
    <w:rsid w:val="00281917"/>
    <w:rsid w:val="0028227D"/>
    <w:rsid w:val="00283D16"/>
    <w:rsid w:val="0028479A"/>
    <w:rsid w:val="0028505A"/>
    <w:rsid w:val="002859BB"/>
    <w:rsid w:val="00287913"/>
    <w:rsid w:val="002907E0"/>
    <w:rsid w:val="00291CF6"/>
    <w:rsid w:val="0029330C"/>
    <w:rsid w:val="002944B8"/>
    <w:rsid w:val="002948AF"/>
    <w:rsid w:val="00295AC7"/>
    <w:rsid w:val="00296624"/>
    <w:rsid w:val="0029708B"/>
    <w:rsid w:val="00297CC7"/>
    <w:rsid w:val="002A03DF"/>
    <w:rsid w:val="002A2894"/>
    <w:rsid w:val="002A3AC1"/>
    <w:rsid w:val="002A40F5"/>
    <w:rsid w:val="002A51CE"/>
    <w:rsid w:val="002A72FD"/>
    <w:rsid w:val="002B0185"/>
    <w:rsid w:val="002B0F23"/>
    <w:rsid w:val="002B2F44"/>
    <w:rsid w:val="002B46D4"/>
    <w:rsid w:val="002B568B"/>
    <w:rsid w:val="002B5AC2"/>
    <w:rsid w:val="002B7DFE"/>
    <w:rsid w:val="002C09ED"/>
    <w:rsid w:val="002C1650"/>
    <w:rsid w:val="002C2CA8"/>
    <w:rsid w:val="002C3E10"/>
    <w:rsid w:val="002C7453"/>
    <w:rsid w:val="002D0F66"/>
    <w:rsid w:val="002D1140"/>
    <w:rsid w:val="002D11B1"/>
    <w:rsid w:val="002D1B30"/>
    <w:rsid w:val="002D1CA6"/>
    <w:rsid w:val="002D23F7"/>
    <w:rsid w:val="002D28C6"/>
    <w:rsid w:val="002D35ED"/>
    <w:rsid w:val="002D4038"/>
    <w:rsid w:val="002D4ACB"/>
    <w:rsid w:val="002D7B99"/>
    <w:rsid w:val="002E08D4"/>
    <w:rsid w:val="002E1632"/>
    <w:rsid w:val="002E2F99"/>
    <w:rsid w:val="002E38EE"/>
    <w:rsid w:val="002E5111"/>
    <w:rsid w:val="002E602F"/>
    <w:rsid w:val="002E610A"/>
    <w:rsid w:val="002E66C4"/>
    <w:rsid w:val="002F0490"/>
    <w:rsid w:val="002F0AA9"/>
    <w:rsid w:val="002F0D05"/>
    <w:rsid w:val="002F1FA8"/>
    <w:rsid w:val="002F3EE5"/>
    <w:rsid w:val="002F4733"/>
    <w:rsid w:val="002F5787"/>
    <w:rsid w:val="002F6738"/>
    <w:rsid w:val="002F6DFD"/>
    <w:rsid w:val="003011E6"/>
    <w:rsid w:val="00303821"/>
    <w:rsid w:val="00303BBC"/>
    <w:rsid w:val="003060E9"/>
    <w:rsid w:val="00306648"/>
    <w:rsid w:val="00306677"/>
    <w:rsid w:val="0030746A"/>
    <w:rsid w:val="00310BB8"/>
    <w:rsid w:val="00311672"/>
    <w:rsid w:val="003132AA"/>
    <w:rsid w:val="00315183"/>
    <w:rsid w:val="0031664E"/>
    <w:rsid w:val="00316A90"/>
    <w:rsid w:val="003171A6"/>
    <w:rsid w:val="00317719"/>
    <w:rsid w:val="00317A71"/>
    <w:rsid w:val="00320664"/>
    <w:rsid w:val="003215A8"/>
    <w:rsid w:val="00322562"/>
    <w:rsid w:val="00324831"/>
    <w:rsid w:val="00325F42"/>
    <w:rsid w:val="00325FB5"/>
    <w:rsid w:val="00326416"/>
    <w:rsid w:val="00330AB3"/>
    <w:rsid w:val="00332A42"/>
    <w:rsid w:val="0033300D"/>
    <w:rsid w:val="00333C53"/>
    <w:rsid w:val="00337F09"/>
    <w:rsid w:val="00344333"/>
    <w:rsid w:val="00345DAB"/>
    <w:rsid w:val="00346312"/>
    <w:rsid w:val="00350388"/>
    <w:rsid w:val="00350406"/>
    <w:rsid w:val="00351D21"/>
    <w:rsid w:val="00354230"/>
    <w:rsid w:val="00354EB0"/>
    <w:rsid w:val="00355117"/>
    <w:rsid w:val="003551E4"/>
    <w:rsid w:val="00356273"/>
    <w:rsid w:val="003566C9"/>
    <w:rsid w:val="003569F2"/>
    <w:rsid w:val="00361048"/>
    <w:rsid w:val="003621FD"/>
    <w:rsid w:val="003639AF"/>
    <w:rsid w:val="0036407D"/>
    <w:rsid w:val="00365129"/>
    <w:rsid w:val="003670D7"/>
    <w:rsid w:val="00367996"/>
    <w:rsid w:val="003715C4"/>
    <w:rsid w:val="003732D8"/>
    <w:rsid w:val="003732DC"/>
    <w:rsid w:val="00374A6F"/>
    <w:rsid w:val="003758B5"/>
    <w:rsid w:val="003771CA"/>
    <w:rsid w:val="0038068A"/>
    <w:rsid w:val="003806BC"/>
    <w:rsid w:val="00383237"/>
    <w:rsid w:val="00385229"/>
    <w:rsid w:val="00385B8A"/>
    <w:rsid w:val="00390803"/>
    <w:rsid w:val="00391CEC"/>
    <w:rsid w:val="00392B73"/>
    <w:rsid w:val="0039305F"/>
    <w:rsid w:val="00393B4D"/>
    <w:rsid w:val="00395E93"/>
    <w:rsid w:val="003A0C28"/>
    <w:rsid w:val="003A1248"/>
    <w:rsid w:val="003A5FDE"/>
    <w:rsid w:val="003A6C1A"/>
    <w:rsid w:val="003A7973"/>
    <w:rsid w:val="003B043C"/>
    <w:rsid w:val="003B1221"/>
    <w:rsid w:val="003B298A"/>
    <w:rsid w:val="003B5501"/>
    <w:rsid w:val="003B6D21"/>
    <w:rsid w:val="003C27A5"/>
    <w:rsid w:val="003C29FE"/>
    <w:rsid w:val="003C3703"/>
    <w:rsid w:val="003C44CF"/>
    <w:rsid w:val="003C5361"/>
    <w:rsid w:val="003D09DB"/>
    <w:rsid w:val="003D0CEB"/>
    <w:rsid w:val="003D0F07"/>
    <w:rsid w:val="003D1FE4"/>
    <w:rsid w:val="003D2FC1"/>
    <w:rsid w:val="003D32E8"/>
    <w:rsid w:val="003D4ABB"/>
    <w:rsid w:val="003D4D73"/>
    <w:rsid w:val="003D55CF"/>
    <w:rsid w:val="003D5C2D"/>
    <w:rsid w:val="003D7405"/>
    <w:rsid w:val="003D7B12"/>
    <w:rsid w:val="003E14CE"/>
    <w:rsid w:val="003E243A"/>
    <w:rsid w:val="003E25F0"/>
    <w:rsid w:val="003E27D9"/>
    <w:rsid w:val="003E3189"/>
    <w:rsid w:val="003E6123"/>
    <w:rsid w:val="003F1AB0"/>
    <w:rsid w:val="003F619D"/>
    <w:rsid w:val="003F61A1"/>
    <w:rsid w:val="003F6708"/>
    <w:rsid w:val="0040087B"/>
    <w:rsid w:val="00400F73"/>
    <w:rsid w:val="00405778"/>
    <w:rsid w:val="00406B73"/>
    <w:rsid w:val="004142B3"/>
    <w:rsid w:val="00414E2A"/>
    <w:rsid w:val="00416DED"/>
    <w:rsid w:val="00417DF3"/>
    <w:rsid w:val="0042047F"/>
    <w:rsid w:val="004209CC"/>
    <w:rsid w:val="004216D5"/>
    <w:rsid w:val="00421956"/>
    <w:rsid w:val="00421997"/>
    <w:rsid w:val="0042332A"/>
    <w:rsid w:val="00424055"/>
    <w:rsid w:val="00424767"/>
    <w:rsid w:val="0042623C"/>
    <w:rsid w:val="004278D4"/>
    <w:rsid w:val="00427DC1"/>
    <w:rsid w:val="0043015B"/>
    <w:rsid w:val="00431227"/>
    <w:rsid w:val="00432122"/>
    <w:rsid w:val="00432CDC"/>
    <w:rsid w:val="004337DE"/>
    <w:rsid w:val="0043450F"/>
    <w:rsid w:val="00435E19"/>
    <w:rsid w:val="004365DC"/>
    <w:rsid w:val="00437AE7"/>
    <w:rsid w:val="00441170"/>
    <w:rsid w:val="00441C1D"/>
    <w:rsid w:val="00442DF1"/>
    <w:rsid w:val="00443882"/>
    <w:rsid w:val="00444506"/>
    <w:rsid w:val="004456C7"/>
    <w:rsid w:val="00445AC7"/>
    <w:rsid w:val="0044617D"/>
    <w:rsid w:val="00450F74"/>
    <w:rsid w:val="00451A81"/>
    <w:rsid w:val="00455017"/>
    <w:rsid w:val="0045556F"/>
    <w:rsid w:val="00455AFE"/>
    <w:rsid w:val="00457E30"/>
    <w:rsid w:val="004611B9"/>
    <w:rsid w:val="0046174C"/>
    <w:rsid w:val="00461CF2"/>
    <w:rsid w:val="00462F18"/>
    <w:rsid w:val="00464C41"/>
    <w:rsid w:val="00464FCB"/>
    <w:rsid w:val="00465FA8"/>
    <w:rsid w:val="00467F1A"/>
    <w:rsid w:val="0047137A"/>
    <w:rsid w:val="004714DC"/>
    <w:rsid w:val="00472BAD"/>
    <w:rsid w:val="0047313E"/>
    <w:rsid w:val="00473733"/>
    <w:rsid w:val="004754F4"/>
    <w:rsid w:val="0047746C"/>
    <w:rsid w:val="004805C1"/>
    <w:rsid w:val="004813EC"/>
    <w:rsid w:val="0048168E"/>
    <w:rsid w:val="0048505A"/>
    <w:rsid w:val="004863CE"/>
    <w:rsid w:val="004866A2"/>
    <w:rsid w:val="00487543"/>
    <w:rsid w:val="004918FB"/>
    <w:rsid w:val="00495A64"/>
    <w:rsid w:val="004975AB"/>
    <w:rsid w:val="0049767F"/>
    <w:rsid w:val="004A2179"/>
    <w:rsid w:val="004A2B62"/>
    <w:rsid w:val="004A337F"/>
    <w:rsid w:val="004A3D5F"/>
    <w:rsid w:val="004A4DF2"/>
    <w:rsid w:val="004A7CE2"/>
    <w:rsid w:val="004A7FE2"/>
    <w:rsid w:val="004B0766"/>
    <w:rsid w:val="004B2EDA"/>
    <w:rsid w:val="004B34CF"/>
    <w:rsid w:val="004B3A0F"/>
    <w:rsid w:val="004B3F56"/>
    <w:rsid w:val="004B4863"/>
    <w:rsid w:val="004B5DBE"/>
    <w:rsid w:val="004B79FB"/>
    <w:rsid w:val="004B7C4B"/>
    <w:rsid w:val="004C11A6"/>
    <w:rsid w:val="004C1CF4"/>
    <w:rsid w:val="004C3132"/>
    <w:rsid w:val="004C36D0"/>
    <w:rsid w:val="004C5586"/>
    <w:rsid w:val="004C6249"/>
    <w:rsid w:val="004D1F15"/>
    <w:rsid w:val="004D1F7B"/>
    <w:rsid w:val="004D5CCD"/>
    <w:rsid w:val="004D628A"/>
    <w:rsid w:val="004E04B0"/>
    <w:rsid w:val="004E0571"/>
    <w:rsid w:val="004E0DEC"/>
    <w:rsid w:val="004E352F"/>
    <w:rsid w:val="004E7B89"/>
    <w:rsid w:val="004F0574"/>
    <w:rsid w:val="004F1383"/>
    <w:rsid w:val="004F1CB1"/>
    <w:rsid w:val="004F40DE"/>
    <w:rsid w:val="004F5FE9"/>
    <w:rsid w:val="00501F5E"/>
    <w:rsid w:val="00502E69"/>
    <w:rsid w:val="00503286"/>
    <w:rsid w:val="00503B12"/>
    <w:rsid w:val="00504CC3"/>
    <w:rsid w:val="00505783"/>
    <w:rsid w:val="00506A79"/>
    <w:rsid w:val="005070C1"/>
    <w:rsid w:val="00510348"/>
    <w:rsid w:val="00511755"/>
    <w:rsid w:val="00511B40"/>
    <w:rsid w:val="00512AD7"/>
    <w:rsid w:val="00512BA7"/>
    <w:rsid w:val="00513A19"/>
    <w:rsid w:val="00514F6B"/>
    <w:rsid w:val="00514FE3"/>
    <w:rsid w:val="005158DF"/>
    <w:rsid w:val="005175EA"/>
    <w:rsid w:val="00517718"/>
    <w:rsid w:val="00523A74"/>
    <w:rsid w:val="00524D0A"/>
    <w:rsid w:val="0052669D"/>
    <w:rsid w:val="005273A3"/>
    <w:rsid w:val="00533100"/>
    <w:rsid w:val="00535A29"/>
    <w:rsid w:val="005365CE"/>
    <w:rsid w:val="00542B14"/>
    <w:rsid w:val="0054322B"/>
    <w:rsid w:val="00543EA1"/>
    <w:rsid w:val="00544D53"/>
    <w:rsid w:val="00546E46"/>
    <w:rsid w:val="00547C4A"/>
    <w:rsid w:val="00547E3C"/>
    <w:rsid w:val="0055024D"/>
    <w:rsid w:val="005504BF"/>
    <w:rsid w:val="005514C5"/>
    <w:rsid w:val="00552D3A"/>
    <w:rsid w:val="00554BAA"/>
    <w:rsid w:val="00554F4E"/>
    <w:rsid w:val="00555455"/>
    <w:rsid w:val="00555E6C"/>
    <w:rsid w:val="00556B9F"/>
    <w:rsid w:val="005574FF"/>
    <w:rsid w:val="00557975"/>
    <w:rsid w:val="005613CD"/>
    <w:rsid w:val="00561C2D"/>
    <w:rsid w:val="00561FB6"/>
    <w:rsid w:val="00562E23"/>
    <w:rsid w:val="005643DF"/>
    <w:rsid w:val="00565769"/>
    <w:rsid w:val="00566AA3"/>
    <w:rsid w:val="00570A94"/>
    <w:rsid w:val="0057651F"/>
    <w:rsid w:val="00577089"/>
    <w:rsid w:val="005776DA"/>
    <w:rsid w:val="00580B0D"/>
    <w:rsid w:val="00581094"/>
    <w:rsid w:val="00582ACB"/>
    <w:rsid w:val="00583DA8"/>
    <w:rsid w:val="005847A4"/>
    <w:rsid w:val="00584A39"/>
    <w:rsid w:val="00584BC1"/>
    <w:rsid w:val="00585D1D"/>
    <w:rsid w:val="00590053"/>
    <w:rsid w:val="00590648"/>
    <w:rsid w:val="00592E65"/>
    <w:rsid w:val="005932D5"/>
    <w:rsid w:val="00594447"/>
    <w:rsid w:val="00595A9E"/>
    <w:rsid w:val="005A1C9B"/>
    <w:rsid w:val="005A2ED6"/>
    <w:rsid w:val="005A4333"/>
    <w:rsid w:val="005A4C57"/>
    <w:rsid w:val="005A662F"/>
    <w:rsid w:val="005B046A"/>
    <w:rsid w:val="005B1890"/>
    <w:rsid w:val="005B2A8E"/>
    <w:rsid w:val="005B3C54"/>
    <w:rsid w:val="005B46C1"/>
    <w:rsid w:val="005B7CF6"/>
    <w:rsid w:val="005C0E2C"/>
    <w:rsid w:val="005C20CA"/>
    <w:rsid w:val="005C26D0"/>
    <w:rsid w:val="005C5419"/>
    <w:rsid w:val="005C5428"/>
    <w:rsid w:val="005C56F1"/>
    <w:rsid w:val="005C65A0"/>
    <w:rsid w:val="005C6BAC"/>
    <w:rsid w:val="005C78B8"/>
    <w:rsid w:val="005C7B9C"/>
    <w:rsid w:val="005D0186"/>
    <w:rsid w:val="005D03C4"/>
    <w:rsid w:val="005D0B45"/>
    <w:rsid w:val="005D1F4B"/>
    <w:rsid w:val="005D34AC"/>
    <w:rsid w:val="005D382E"/>
    <w:rsid w:val="005D776C"/>
    <w:rsid w:val="005E0F60"/>
    <w:rsid w:val="005E1A43"/>
    <w:rsid w:val="005E1D75"/>
    <w:rsid w:val="005E1E08"/>
    <w:rsid w:val="005E287F"/>
    <w:rsid w:val="005E335A"/>
    <w:rsid w:val="005E4FC9"/>
    <w:rsid w:val="005E5347"/>
    <w:rsid w:val="005E69DE"/>
    <w:rsid w:val="005E7156"/>
    <w:rsid w:val="005F1720"/>
    <w:rsid w:val="005F1DA8"/>
    <w:rsid w:val="005F50F7"/>
    <w:rsid w:val="005F51D4"/>
    <w:rsid w:val="005F64A3"/>
    <w:rsid w:val="005F70F7"/>
    <w:rsid w:val="0060249F"/>
    <w:rsid w:val="00603D54"/>
    <w:rsid w:val="00603E59"/>
    <w:rsid w:val="00606BDF"/>
    <w:rsid w:val="00610C0A"/>
    <w:rsid w:val="00611154"/>
    <w:rsid w:val="006152D2"/>
    <w:rsid w:val="00615646"/>
    <w:rsid w:val="00615FAA"/>
    <w:rsid w:val="0061793F"/>
    <w:rsid w:val="0062224B"/>
    <w:rsid w:val="006224EA"/>
    <w:rsid w:val="0062328E"/>
    <w:rsid w:val="00623B6D"/>
    <w:rsid w:val="00624AF7"/>
    <w:rsid w:val="0062554B"/>
    <w:rsid w:val="0063055E"/>
    <w:rsid w:val="00632EDA"/>
    <w:rsid w:val="00635E34"/>
    <w:rsid w:val="00637097"/>
    <w:rsid w:val="00637ED4"/>
    <w:rsid w:val="00640520"/>
    <w:rsid w:val="006417CE"/>
    <w:rsid w:val="006418F6"/>
    <w:rsid w:val="00641D98"/>
    <w:rsid w:val="006420BE"/>
    <w:rsid w:val="00642448"/>
    <w:rsid w:val="00642BA7"/>
    <w:rsid w:val="006447CF"/>
    <w:rsid w:val="00647A0F"/>
    <w:rsid w:val="00650BF4"/>
    <w:rsid w:val="00650D6A"/>
    <w:rsid w:val="00651546"/>
    <w:rsid w:val="0065177C"/>
    <w:rsid w:val="006544D5"/>
    <w:rsid w:val="00654F1A"/>
    <w:rsid w:val="006557AC"/>
    <w:rsid w:val="00656AD9"/>
    <w:rsid w:val="00660D15"/>
    <w:rsid w:val="0066263E"/>
    <w:rsid w:val="00663DAA"/>
    <w:rsid w:val="00664277"/>
    <w:rsid w:val="006666E1"/>
    <w:rsid w:val="00667056"/>
    <w:rsid w:val="00670CBA"/>
    <w:rsid w:val="00674A46"/>
    <w:rsid w:val="006751FA"/>
    <w:rsid w:val="00675690"/>
    <w:rsid w:val="0067613E"/>
    <w:rsid w:val="00676DCD"/>
    <w:rsid w:val="0067779D"/>
    <w:rsid w:val="00680A13"/>
    <w:rsid w:val="0068262E"/>
    <w:rsid w:val="00684440"/>
    <w:rsid w:val="006845FE"/>
    <w:rsid w:val="006866B0"/>
    <w:rsid w:val="00690370"/>
    <w:rsid w:val="00690B86"/>
    <w:rsid w:val="006911C9"/>
    <w:rsid w:val="006931B1"/>
    <w:rsid w:val="00694D22"/>
    <w:rsid w:val="00696704"/>
    <w:rsid w:val="006A1171"/>
    <w:rsid w:val="006A14A2"/>
    <w:rsid w:val="006A21E5"/>
    <w:rsid w:val="006A4550"/>
    <w:rsid w:val="006A4D0B"/>
    <w:rsid w:val="006A6466"/>
    <w:rsid w:val="006A64B8"/>
    <w:rsid w:val="006A741E"/>
    <w:rsid w:val="006B0269"/>
    <w:rsid w:val="006B1084"/>
    <w:rsid w:val="006B1EBE"/>
    <w:rsid w:val="006B33EA"/>
    <w:rsid w:val="006B3BEE"/>
    <w:rsid w:val="006B3FDF"/>
    <w:rsid w:val="006B4952"/>
    <w:rsid w:val="006B645B"/>
    <w:rsid w:val="006B6BBB"/>
    <w:rsid w:val="006B76AB"/>
    <w:rsid w:val="006C01A0"/>
    <w:rsid w:val="006C1079"/>
    <w:rsid w:val="006C4D2C"/>
    <w:rsid w:val="006C60BA"/>
    <w:rsid w:val="006C6A6C"/>
    <w:rsid w:val="006D0B94"/>
    <w:rsid w:val="006D15C3"/>
    <w:rsid w:val="006D210E"/>
    <w:rsid w:val="006D5E47"/>
    <w:rsid w:val="006D6496"/>
    <w:rsid w:val="006E0D74"/>
    <w:rsid w:val="006E2D67"/>
    <w:rsid w:val="006E31F6"/>
    <w:rsid w:val="006E351D"/>
    <w:rsid w:val="006E465F"/>
    <w:rsid w:val="006E49FC"/>
    <w:rsid w:val="006E56A2"/>
    <w:rsid w:val="006E6042"/>
    <w:rsid w:val="006F0DF8"/>
    <w:rsid w:val="006F4C92"/>
    <w:rsid w:val="006F659A"/>
    <w:rsid w:val="00701C7F"/>
    <w:rsid w:val="00702273"/>
    <w:rsid w:val="00705E69"/>
    <w:rsid w:val="0071006D"/>
    <w:rsid w:val="0071026F"/>
    <w:rsid w:val="00710877"/>
    <w:rsid w:val="007134C0"/>
    <w:rsid w:val="00713821"/>
    <w:rsid w:val="007138F8"/>
    <w:rsid w:val="0071417F"/>
    <w:rsid w:val="00716778"/>
    <w:rsid w:val="0071752A"/>
    <w:rsid w:val="0072046E"/>
    <w:rsid w:val="007214A9"/>
    <w:rsid w:val="00723342"/>
    <w:rsid w:val="00725CE5"/>
    <w:rsid w:val="0072677B"/>
    <w:rsid w:val="007277E6"/>
    <w:rsid w:val="00731390"/>
    <w:rsid w:val="00731FEF"/>
    <w:rsid w:val="00734687"/>
    <w:rsid w:val="00734B91"/>
    <w:rsid w:val="00735A78"/>
    <w:rsid w:val="0073790A"/>
    <w:rsid w:val="00740F34"/>
    <w:rsid w:val="00741D07"/>
    <w:rsid w:val="00741ED2"/>
    <w:rsid w:val="00742446"/>
    <w:rsid w:val="0074304E"/>
    <w:rsid w:val="00744115"/>
    <w:rsid w:val="00745CC3"/>
    <w:rsid w:val="00745FCE"/>
    <w:rsid w:val="007464BD"/>
    <w:rsid w:val="007466B8"/>
    <w:rsid w:val="00746DBC"/>
    <w:rsid w:val="00747DF1"/>
    <w:rsid w:val="007504C6"/>
    <w:rsid w:val="00753007"/>
    <w:rsid w:val="00753065"/>
    <w:rsid w:val="00755B48"/>
    <w:rsid w:val="007572A4"/>
    <w:rsid w:val="00760BF2"/>
    <w:rsid w:val="00761641"/>
    <w:rsid w:val="00765458"/>
    <w:rsid w:val="00765FD1"/>
    <w:rsid w:val="007675D8"/>
    <w:rsid w:val="007679B5"/>
    <w:rsid w:val="00767A5E"/>
    <w:rsid w:val="0077041C"/>
    <w:rsid w:val="00770989"/>
    <w:rsid w:val="007729FA"/>
    <w:rsid w:val="007737D6"/>
    <w:rsid w:val="0077481B"/>
    <w:rsid w:val="00774AE5"/>
    <w:rsid w:val="007766BB"/>
    <w:rsid w:val="007769AD"/>
    <w:rsid w:val="0077753A"/>
    <w:rsid w:val="00780383"/>
    <w:rsid w:val="00782BAB"/>
    <w:rsid w:val="0078717B"/>
    <w:rsid w:val="007908BB"/>
    <w:rsid w:val="00790995"/>
    <w:rsid w:val="00791292"/>
    <w:rsid w:val="0079334B"/>
    <w:rsid w:val="007A1587"/>
    <w:rsid w:val="007A1A3C"/>
    <w:rsid w:val="007A1F96"/>
    <w:rsid w:val="007A2716"/>
    <w:rsid w:val="007A3065"/>
    <w:rsid w:val="007A47B3"/>
    <w:rsid w:val="007A6A0F"/>
    <w:rsid w:val="007B2BB3"/>
    <w:rsid w:val="007B3428"/>
    <w:rsid w:val="007B4E91"/>
    <w:rsid w:val="007B6080"/>
    <w:rsid w:val="007B660F"/>
    <w:rsid w:val="007B685C"/>
    <w:rsid w:val="007B6A87"/>
    <w:rsid w:val="007B7247"/>
    <w:rsid w:val="007B7593"/>
    <w:rsid w:val="007C073E"/>
    <w:rsid w:val="007C0DE9"/>
    <w:rsid w:val="007C1D5E"/>
    <w:rsid w:val="007C48ED"/>
    <w:rsid w:val="007C55B9"/>
    <w:rsid w:val="007C7A58"/>
    <w:rsid w:val="007D0B30"/>
    <w:rsid w:val="007D48C8"/>
    <w:rsid w:val="007D4B48"/>
    <w:rsid w:val="007D5210"/>
    <w:rsid w:val="007D6B03"/>
    <w:rsid w:val="007E315C"/>
    <w:rsid w:val="007E500B"/>
    <w:rsid w:val="007E5ED7"/>
    <w:rsid w:val="007E67DE"/>
    <w:rsid w:val="007E7F6B"/>
    <w:rsid w:val="007F1419"/>
    <w:rsid w:val="007F37F4"/>
    <w:rsid w:val="007F54D5"/>
    <w:rsid w:val="007F6D84"/>
    <w:rsid w:val="007F7CB6"/>
    <w:rsid w:val="00800376"/>
    <w:rsid w:val="00800D67"/>
    <w:rsid w:val="00801D88"/>
    <w:rsid w:val="0080325E"/>
    <w:rsid w:val="00805878"/>
    <w:rsid w:val="00811AA9"/>
    <w:rsid w:val="008132D5"/>
    <w:rsid w:val="008134AB"/>
    <w:rsid w:val="00813838"/>
    <w:rsid w:val="00813E69"/>
    <w:rsid w:val="00815E8E"/>
    <w:rsid w:val="00817430"/>
    <w:rsid w:val="00820BDC"/>
    <w:rsid w:val="00820EFC"/>
    <w:rsid w:val="00821086"/>
    <w:rsid w:val="00823D45"/>
    <w:rsid w:val="00824438"/>
    <w:rsid w:val="00825B6A"/>
    <w:rsid w:val="00832000"/>
    <w:rsid w:val="0083369B"/>
    <w:rsid w:val="00836407"/>
    <w:rsid w:val="00843799"/>
    <w:rsid w:val="0084432C"/>
    <w:rsid w:val="00845DE6"/>
    <w:rsid w:val="00846142"/>
    <w:rsid w:val="008468FE"/>
    <w:rsid w:val="00851A8D"/>
    <w:rsid w:val="00852A3B"/>
    <w:rsid w:val="008567E3"/>
    <w:rsid w:val="008572F2"/>
    <w:rsid w:val="00857D45"/>
    <w:rsid w:val="0086563C"/>
    <w:rsid w:val="00866524"/>
    <w:rsid w:val="008666EF"/>
    <w:rsid w:val="00866C8F"/>
    <w:rsid w:val="00867B4E"/>
    <w:rsid w:val="008703EB"/>
    <w:rsid w:val="00870F78"/>
    <w:rsid w:val="00872080"/>
    <w:rsid w:val="00873952"/>
    <w:rsid w:val="0087486B"/>
    <w:rsid w:val="00874A1D"/>
    <w:rsid w:val="00875612"/>
    <w:rsid w:val="008804DF"/>
    <w:rsid w:val="00880DCB"/>
    <w:rsid w:val="00883610"/>
    <w:rsid w:val="00883733"/>
    <w:rsid w:val="00885912"/>
    <w:rsid w:val="00886D9E"/>
    <w:rsid w:val="00886E1A"/>
    <w:rsid w:val="00886E60"/>
    <w:rsid w:val="00891C56"/>
    <w:rsid w:val="00891F24"/>
    <w:rsid w:val="00894A77"/>
    <w:rsid w:val="00895E06"/>
    <w:rsid w:val="00896358"/>
    <w:rsid w:val="00897738"/>
    <w:rsid w:val="008A064A"/>
    <w:rsid w:val="008A174B"/>
    <w:rsid w:val="008A1B7C"/>
    <w:rsid w:val="008A4392"/>
    <w:rsid w:val="008A4AFD"/>
    <w:rsid w:val="008A4EB8"/>
    <w:rsid w:val="008A6886"/>
    <w:rsid w:val="008A69BF"/>
    <w:rsid w:val="008B043F"/>
    <w:rsid w:val="008B1388"/>
    <w:rsid w:val="008B1DB3"/>
    <w:rsid w:val="008B1F9F"/>
    <w:rsid w:val="008B2831"/>
    <w:rsid w:val="008B34CA"/>
    <w:rsid w:val="008B50A0"/>
    <w:rsid w:val="008B54A9"/>
    <w:rsid w:val="008B5716"/>
    <w:rsid w:val="008B7E6A"/>
    <w:rsid w:val="008C2ACC"/>
    <w:rsid w:val="008C35B2"/>
    <w:rsid w:val="008C7503"/>
    <w:rsid w:val="008D198A"/>
    <w:rsid w:val="008D2893"/>
    <w:rsid w:val="008D4BEC"/>
    <w:rsid w:val="008D6D8E"/>
    <w:rsid w:val="008E0425"/>
    <w:rsid w:val="008E2769"/>
    <w:rsid w:val="008E3D7F"/>
    <w:rsid w:val="008E4892"/>
    <w:rsid w:val="008E5944"/>
    <w:rsid w:val="008E65A0"/>
    <w:rsid w:val="008E6630"/>
    <w:rsid w:val="008F088D"/>
    <w:rsid w:val="008F1CCB"/>
    <w:rsid w:val="008F2415"/>
    <w:rsid w:val="008F2866"/>
    <w:rsid w:val="008F45B8"/>
    <w:rsid w:val="008F461A"/>
    <w:rsid w:val="008F5C1E"/>
    <w:rsid w:val="008F72EE"/>
    <w:rsid w:val="00900556"/>
    <w:rsid w:val="00900952"/>
    <w:rsid w:val="00901ED0"/>
    <w:rsid w:val="009037C0"/>
    <w:rsid w:val="00903A92"/>
    <w:rsid w:val="00903CDD"/>
    <w:rsid w:val="0090579C"/>
    <w:rsid w:val="00905848"/>
    <w:rsid w:val="00906A0F"/>
    <w:rsid w:val="00906F44"/>
    <w:rsid w:val="0091065F"/>
    <w:rsid w:val="009107B9"/>
    <w:rsid w:val="00911DD6"/>
    <w:rsid w:val="009151F8"/>
    <w:rsid w:val="00915D33"/>
    <w:rsid w:val="00922754"/>
    <w:rsid w:val="009236AE"/>
    <w:rsid w:val="00924C06"/>
    <w:rsid w:val="00926C4F"/>
    <w:rsid w:val="009311DD"/>
    <w:rsid w:val="009319B5"/>
    <w:rsid w:val="00932603"/>
    <w:rsid w:val="009336BE"/>
    <w:rsid w:val="00935AA2"/>
    <w:rsid w:val="009406F5"/>
    <w:rsid w:val="00940A0D"/>
    <w:rsid w:val="00940C50"/>
    <w:rsid w:val="009414C7"/>
    <w:rsid w:val="00942EB2"/>
    <w:rsid w:val="00942EE8"/>
    <w:rsid w:val="0094719F"/>
    <w:rsid w:val="00951FFE"/>
    <w:rsid w:val="00955CC0"/>
    <w:rsid w:val="0095669C"/>
    <w:rsid w:val="00956C09"/>
    <w:rsid w:val="009572A7"/>
    <w:rsid w:val="009603A0"/>
    <w:rsid w:val="0096148E"/>
    <w:rsid w:val="0096200C"/>
    <w:rsid w:val="00964128"/>
    <w:rsid w:val="009732A3"/>
    <w:rsid w:val="00974D25"/>
    <w:rsid w:val="00975667"/>
    <w:rsid w:val="00975859"/>
    <w:rsid w:val="0097592F"/>
    <w:rsid w:val="00975EB6"/>
    <w:rsid w:val="00980E7E"/>
    <w:rsid w:val="00981985"/>
    <w:rsid w:val="00982085"/>
    <w:rsid w:val="00983C49"/>
    <w:rsid w:val="009858E3"/>
    <w:rsid w:val="00986764"/>
    <w:rsid w:val="0098695F"/>
    <w:rsid w:val="00987ABE"/>
    <w:rsid w:val="00987FD8"/>
    <w:rsid w:val="00990776"/>
    <w:rsid w:val="009926C5"/>
    <w:rsid w:val="009930E3"/>
    <w:rsid w:val="00993188"/>
    <w:rsid w:val="009936B5"/>
    <w:rsid w:val="0099404D"/>
    <w:rsid w:val="00996C05"/>
    <w:rsid w:val="00996C5F"/>
    <w:rsid w:val="00996FFD"/>
    <w:rsid w:val="009A2582"/>
    <w:rsid w:val="009A3E32"/>
    <w:rsid w:val="009A4F25"/>
    <w:rsid w:val="009B2464"/>
    <w:rsid w:val="009B4203"/>
    <w:rsid w:val="009B4839"/>
    <w:rsid w:val="009B5442"/>
    <w:rsid w:val="009B746B"/>
    <w:rsid w:val="009C0E33"/>
    <w:rsid w:val="009C1635"/>
    <w:rsid w:val="009C1B60"/>
    <w:rsid w:val="009C391A"/>
    <w:rsid w:val="009C3C33"/>
    <w:rsid w:val="009C4C35"/>
    <w:rsid w:val="009C6A4C"/>
    <w:rsid w:val="009C745D"/>
    <w:rsid w:val="009C74BA"/>
    <w:rsid w:val="009D30A7"/>
    <w:rsid w:val="009D6548"/>
    <w:rsid w:val="009D6789"/>
    <w:rsid w:val="009D74CA"/>
    <w:rsid w:val="009D7EB2"/>
    <w:rsid w:val="009E2AF5"/>
    <w:rsid w:val="009E2D28"/>
    <w:rsid w:val="009E48A9"/>
    <w:rsid w:val="009E4C2B"/>
    <w:rsid w:val="009E4CFC"/>
    <w:rsid w:val="009E5B05"/>
    <w:rsid w:val="009E5F35"/>
    <w:rsid w:val="009E70F5"/>
    <w:rsid w:val="009E7F7B"/>
    <w:rsid w:val="009F00E5"/>
    <w:rsid w:val="009F155B"/>
    <w:rsid w:val="009F2C73"/>
    <w:rsid w:val="009F354D"/>
    <w:rsid w:val="009F3678"/>
    <w:rsid w:val="009F429A"/>
    <w:rsid w:val="00A0157D"/>
    <w:rsid w:val="00A02C1A"/>
    <w:rsid w:val="00A02DCA"/>
    <w:rsid w:val="00A034A4"/>
    <w:rsid w:val="00A0657C"/>
    <w:rsid w:val="00A06CB6"/>
    <w:rsid w:val="00A12526"/>
    <w:rsid w:val="00A13B0F"/>
    <w:rsid w:val="00A14ADF"/>
    <w:rsid w:val="00A15793"/>
    <w:rsid w:val="00A158C8"/>
    <w:rsid w:val="00A15FA2"/>
    <w:rsid w:val="00A20073"/>
    <w:rsid w:val="00A204B8"/>
    <w:rsid w:val="00A20525"/>
    <w:rsid w:val="00A21DCC"/>
    <w:rsid w:val="00A23646"/>
    <w:rsid w:val="00A30F04"/>
    <w:rsid w:val="00A33EEA"/>
    <w:rsid w:val="00A33F07"/>
    <w:rsid w:val="00A340D7"/>
    <w:rsid w:val="00A35156"/>
    <w:rsid w:val="00A36225"/>
    <w:rsid w:val="00A412CB"/>
    <w:rsid w:val="00A424E2"/>
    <w:rsid w:val="00A44B6A"/>
    <w:rsid w:val="00A44C5C"/>
    <w:rsid w:val="00A52296"/>
    <w:rsid w:val="00A53CD0"/>
    <w:rsid w:val="00A55C26"/>
    <w:rsid w:val="00A55DDA"/>
    <w:rsid w:val="00A562FA"/>
    <w:rsid w:val="00A626C8"/>
    <w:rsid w:val="00A63B86"/>
    <w:rsid w:val="00A64E0C"/>
    <w:rsid w:val="00A679E6"/>
    <w:rsid w:val="00A71A9D"/>
    <w:rsid w:val="00A72120"/>
    <w:rsid w:val="00A7552B"/>
    <w:rsid w:val="00A759C2"/>
    <w:rsid w:val="00A7600B"/>
    <w:rsid w:val="00A7790A"/>
    <w:rsid w:val="00A82110"/>
    <w:rsid w:val="00A848F8"/>
    <w:rsid w:val="00A866C4"/>
    <w:rsid w:val="00A9030C"/>
    <w:rsid w:val="00A9079B"/>
    <w:rsid w:val="00A92213"/>
    <w:rsid w:val="00A942B5"/>
    <w:rsid w:val="00A973F4"/>
    <w:rsid w:val="00AA1D89"/>
    <w:rsid w:val="00AA3254"/>
    <w:rsid w:val="00AA409B"/>
    <w:rsid w:val="00AA4CC6"/>
    <w:rsid w:val="00AA748F"/>
    <w:rsid w:val="00AB0B24"/>
    <w:rsid w:val="00AB2579"/>
    <w:rsid w:val="00AB27D6"/>
    <w:rsid w:val="00AB32E8"/>
    <w:rsid w:val="00AB4337"/>
    <w:rsid w:val="00AB5C44"/>
    <w:rsid w:val="00AB6344"/>
    <w:rsid w:val="00AC2334"/>
    <w:rsid w:val="00AC3D51"/>
    <w:rsid w:val="00AC664D"/>
    <w:rsid w:val="00AC7756"/>
    <w:rsid w:val="00AD0156"/>
    <w:rsid w:val="00AD03C3"/>
    <w:rsid w:val="00AD04AB"/>
    <w:rsid w:val="00AD0710"/>
    <w:rsid w:val="00AD137B"/>
    <w:rsid w:val="00AD1C5A"/>
    <w:rsid w:val="00AD3000"/>
    <w:rsid w:val="00AE15D9"/>
    <w:rsid w:val="00AE2236"/>
    <w:rsid w:val="00AE40CC"/>
    <w:rsid w:val="00AE6E8B"/>
    <w:rsid w:val="00AE7905"/>
    <w:rsid w:val="00AF3C5B"/>
    <w:rsid w:val="00AF56CE"/>
    <w:rsid w:val="00AF5A84"/>
    <w:rsid w:val="00AF5D6A"/>
    <w:rsid w:val="00B00B26"/>
    <w:rsid w:val="00B012D7"/>
    <w:rsid w:val="00B024A1"/>
    <w:rsid w:val="00B02B5A"/>
    <w:rsid w:val="00B03DAB"/>
    <w:rsid w:val="00B055E5"/>
    <w:rsid w:val="00B06CDB"/>
    <w:rsid w:val="00B11390"/>
    <w:rsid w:val="00B11869"/>
    <w:rsid w:val="00B11F13"/>
    <w:rsid w:val="00B12024"/>
    <w:rsid w:val="00B13A72"/>
    <w:rsid w:val="00B14D49"/>
    <w:rsid w:val="00B15CA8"/>
    <w:rsid w:val="00B1627C"/>
    <w:rsid w:val="00B16A16"/>
    <w:rsid w:val="00B16C71"/>
    <w:rsid w:val="00B2101C"/>
    <w:rsid w:val="00B25141"/>
    <w:rsid w:val="00B25667"/>
    <w:rsid w:val="00B26E8F"/>
    <w:rsid w:val="00B27404"/>
    <w:rsid w:val="00B31668"/>
    <w:rsid w:val="00B333EB"/>
    <w:rsid w:val="00B348D3"/>
    <w:rsid w:val="00B3781A"/>
    <w:rsid w:val="00B40DBE"/>
    <w:rsid w:val="00B41B4B"/>
    <w:rsid w:val="00B4454A"/>
    <w:rsid w:val="00B4519F"/>
    <w:rsid w:val="00B4532F"/>
    <w:rsid w:val="00B45C2F"/>
    <w:rsid w:val="00B56E2E"/>
    <w:rsid w:val="00B57DEB"/>
    <w:rsid w:val="00B62128"/>
    <w:rsid w:val="00B6261B"/>
    <w:rsid w:val="00B7091A"/>
    <w:rsid w:val="00B748DE"/>
    <w:rsid w:val="00B76082"/>
    <w:rsid w:val="00B77EEE"/>
    <w:rsid w:val="00B806E7"/>
    <w:rsid w:val="00B80886"/>
    <w:rsid w:val="00B80C90"/>
    <w:rsid w:val="00B80EA0"/>
    <w:rsid w:val="00B81057"/>
    <w:rsid w:val="00B81B3B"/>
    <w:rsid w:val="00B81FC4"/>
    <w:rsid w:val="00B830A9"/>
    <w:rsid w:val="00B8350E"/>
    <w:rsid w:val="00B835CB"/>
    <w:rsid w:val="00B84002"/>
    <w:rsid w:val="00B86455"/>
    <w:rsid w:val="00B8715D"/>
    <w:rsid w:val="00B873A8"/>
    <w:rsid w:val="00B927A4"/>
    <w:rsid w:val="00B9452F"/>
    <w:rsid w:val="00B95095"/>
    <w:rsid w:val="00B95A47"/>
    <w:rsid w:val="00B970BE"/>
    <w:rsid w:val="00BA04D9"/>
    <w:rsid w:val="00BA074A"/>
    <w:rsid w:val="00BA0E29"/>
    <w:rsid w:val="00BA2A70"/>
    <w:rsid w:val="00BA2ABF"/>
    <w:rsid w:val="00BA450B"/>
    <w:rsid w:val="00BA5BF9"/>
    <w:rsid w:val="00BA627E"/>
    <w:rsid w:val="00BA62BA"/>
    <w:rsid w:val="00BA6A10"/>
    <w:rsid w:val="00BB43F3"/>
    <w:rsid w:val="00BB5BB7"/>
    <w:rsid w:val="00BB5F66"/>
    <w:rsid w:val="00BB6082"/>
    <w:rsid w:val="00BC0037"/>
    <w:rsid w:val="00BC04FB"/>
    <w:rsid w:val="00BC1149"/>
    <w:rsid w:val="00BC11A2"/>
    <w:rsid w:val="00BC1F93"/>
    <w:rsid w:val="00BC2582"/>
    <w:rsid w:val="00BC31E3"/>
    <w:rsid w:val="00BC3370"/>
    <w:rsid w:val="00BC3AAB"/>
    <w:rsid w:val="00BC4865"/>
    <w:rsid w:val="00BC72D3"/>
    <w:rsid w:val="00BC7C61"/>
    <w:rsid w:val="00BD0885"/>
    <w:rsid w:val="00BD1012"/>
    <w:rsid w:val="00BD1140"/>
    <w:rsid w:val="00BD30A9"/>
    <w:rsid w:val="00BD3595"/>
    <w:rsid w:val="00BD3DB8"/>
    <w:rsid w:val="00BD52D6"/>
    <w:rsid w:val="00BD5A1F"/>
    <w:rsid w:val="00BE1834"/>
    <w:rsid w:val="00BE2866"/>
    <w:rsid w:val="00BE2FD9"/>
    <w:rsid w:val="00BE339B"/>
    <w:rsid w:val="00BE38FC"/>
    <w:rsid w:val="00BE613C"/>
    <w:rsid w:val="00BE672E"/>
    <w:rsid w:val="00BF0504"/>
    <w:rsid w:val="00BF1516"/>
    <w:rsid w:val="00BF19D5"/>
    <w:rsid w:val="00BF22EA"/>
    <w:rsid w:val="00BF3EF6"/>
    <w:rsid w:val="00BF4AD0"/>
    <w:rsid w:val="00BF7C73"/>
    <w:rsid w:val="00C00DD1"/>
    <w:rsid w:val="00C00E27"/>
    <w:rsid w:val="00C026B0"/>
    <w:rsid w:val="00C029F4"/>
    <w:rsid w:val="00C0316E"/>
    <w:rsid w:val="00C03503"/>
    <w:rsid w:val="00C03937"/>
    <w:rsid w:val="00C04FDB"/>
    <w:rsid w:val="00C10184"/>
    <w:rsid w:val="00C10886"/>
    <w:rsid w:val="00C1131C"/>
    <w:rsid w:val="00C1321A"/>
    <w:rsid w:val="00C145BE"/>
    <w:rsid w:val="00C164F8"/>
    <w:rsid w:val="00C174B4"/>
    <w:rsid w:val="00C17860"/>
    <w:rsid w:val="00C20C09"/>
    <w:rsid w:val="00C215C2"/>
    <w:rsid w:val="00C21F53"/>
    <w:rsid w:val="00C23345"/>
    <w:rsid w:val="00C259CA"/>
    <w:rsid w:val="00C27F64"/>
    <w:rsid w:val="00C30577"/>
    <w:rsid w:val="00C30D51"/>
    <w:rsid w:val="00C313D0"/>
    <w:rsid w:val="00C327A7"/>
    <w:rsid w:val="00C339B5"/>
    <w:rsid w:val="00C33B6D"/>
    <w:rsid w:val="00C33EE1"/>
    <w:rsid w:val="00C349C0"/>
    <w:rsid w:val="00C355AF"/>
    <w:rsid w:val="00C3673D"/>
    <w:rsid w:val="00C4093A"/>
    <w:rsid w:val="00C4154E"/>
    <w:rsid w:val="00C427AE"/>
    <w:rsid w:val="00C42C10"/>
    <w:rsid w:val="00C45F90"/>
    <w:rsid w:val="00C469A3"/>
    <w:rsid w:val="00C47B4F"/>
    <w:rsid w:val="00C47D7C"/>
    <w:rsid w:val="00C50D16"/>
    <w:rsid w:val="00C52203"/>
    <w:rsid w:val="00C54258"/>
    <w:rsid w:val="00C5431A"/>
    <w:rsid w:val="00C54CC9"/>
    <w:rsid w:val="00C55BDB"/>
    <w:rsid w:val="00C57513"/>
    <w:rsid w:val="00C579A6"/>
    <w:rsid w:val="00C60507"/>
    <w:rsid w:val="00C614C1"/>
    <w:rsid w:val="00C61A8A"/>
    <w:rsid w:val="00C64F6E"/>
    <w:rsid w:val="00C65F0D"/>
    <w:rsid w:val="00C661D5"/>
    <w:rsid w:val="00C67C6F"/>
    <w:rsid w:val="00C73628"/>
    <w:rsid w:val="00C7393A"/>
    <w:rsid w:val="00C74254"/>
    <w:rsid w:val="00C745AB"/>
    <w:rsid w:val="00C74988"/>
    <w:rsid w:val="00C74B2D"/>
    <w:rsid w:val="00C752D5"/>
    <w:rsid w:val="00C758C2"/>
    <w:rsid w:val="00C75B34"/>
    <w:rsid w:val="00C80B72"/>
    <w:rsid w:val="00C81014"/>
    <w:rsid w:val="00C81FA7"/>
    <w:rsid w:val="00C8215D"/>
    <w:rsid w:val="00C828BD"/>
    <w:rsid w:val="00C83111"/>
    <w:rsid w:val="00C84767"/>
    <w:rsid w:val="00C87702"/>
    <w:rsid w:val="00C87A45"/>
    <w:rsid w:val="00C87F0F"/>
    <w:rsid w:val="00C92AA6"/>
    <w:rsid w:val="00C94C88"/>
    <w:rsid w:val="00C94ECF"/>
    <w:rsid w:val="00C95F9C"/>
    <w:rsid w:val="00C97669"/>
    <w:rsid w:val="00C976B7"/>
    <w:rsid w:val="00CA01D9"/>
    <w:rsid w:val="00CA3534"/>
    <w:rsid w:val="00CA6B22"/>
    <w:rsid w:val="00CA79D3"/>
    <w:rsid w:val="00CB0F8D"/>
    <w:rsid w:val="00CB222B"/>
    <w:rsid w:val="00CB4997"/>
    <w:rsid w:val="00CB56B9"/>
    <w:rsid w:val="00CB5E65"/>
    <w:rsid w:val="00CB7348"/>
    <w:rsid w:val="00CC1288"/>
    <w:rsid w:val="00CC1B2F"/>
    <w:rsid w:val="00CC21F8"/>
    <w:rsid w:val="00CC3427"/>
    <w:rsid w:val="00CC408B"/>
    <w:rsid w:val="00CC5E0E"/>
    <w:rsid w:val="00CC7DA2"/>
    <w:rsid w:val="00CD00AE"/>
    <w:rsid w:val="00CD00BB"/>
    <w:rsid w:val="00CD0123"/>
    <w:rsid w:val="00CD3A13"/>
    <w:rsid w:val="00CD3BC0"/>
    <w:rsid w:val="00CD5305"/>
    <w:rsid w:val="00CE17F2"/>
    <w:rsid w:val="00CE1826"/>
    <w:rsid w:val="00CE1C77"/>
    <w:rsid w:val="00CE1D6D"/>
    <w:rsid w:val="00CE3243"/>
    <w:rsid w:val="00CE3416"/>
    <w:rsid w:val="00CE38A0"/>
    <w:rsid w:val="00CE48AE"/>
    <w:rsid w:val="00CE6769"/>
    <w:rsid w:val="00CE6DA4"/>
    <w:rsid w:val="00CE718A"/>
    <w:rsid w:val="00CE7745"/>
    <w:rsid w:val="00CE7777"/>
    <w:rsid w:val="00CF15C4"/>
    <w:rsid w:val="00CF3165"/>
    <w:rsid w:val="00CF343F"/>
    <w:rsid w:val="00CF3A1D"/>
    <w:rsid w:val="00CF4192"/>
    <w:rsid w:val="00CF577A"/>
    <w:rsid w:val="00CF6496"/>
    <w:rsid w:val="00CF7866"/>
    <w:rsid w:val="00CF7A36"/>
    <w:rsid w:val="00D00662"/>
    <w:rsid w:val="00D00E5C"/>
    <w:rsid w:val="00D01B94"/>
    <w:rsid w:val="00D02855"/>
    <w:rsid w:val="00D043A0"/>
    <w:rsid w:val="00D05021"/>
    <w:rsid w:val="00D07E8F"/>
    <w:rsid w:val="00D10203"/>
    <w:rsid w:val="00D13FF1"/>
    <w:rsid w:val="00D17EDF"/>
    <w:rsid w:val="00D2045A"/>
    <w:rsid w:val="00D20B39"/>
    <w:rsid w:val="00D22E31"/>
    <w:rsid w:val="00D231AA"/>
    <w:rsid w:val="00D25EC3"/>
    <w:rsid w:val="00D30FDE"/>
    <w:rsid w:val="00D334B3"/>
    <w:rsid w:val="00D339F9"/>
    <w:rsid w:val="00D33B7F"/>
    <w:rsid w:val="00D34595"/>
    <w:rsid w:val="00D3605C"/>
    <w:rsid w:val="00D41DE1"/>
    <w:rsid w:val="00D4400B"/>
    <w:rsid w:val="00D44041"/>
    <w:rsid w:val="00D451B3"/>
    <w:rsid w:val="00D46554"/>
    <w:rsid w:val="00D521B9"/>
    <w:rsid w:val="00D53F8C"/>
    <w:rsid w:val="00D54DFE"/>
    <w:rsid w:val="00D62CDF"/>
    <w:rsid w:val="00D640AB"/>
    <w:rsid w:val="00D66630"/>
    <w:rsid w:val="00D66DF7"/>
    <w:rsid w:val="00D70C85"/>
    <w:rsid w:val="00D73695"/>
    <w:rsid w:val="00D74B43"/>
    <w:rsid w:val="00D75344"/>
    <w:rsid w:val="00D7695D"/>
    <w:rsid w:val="00D76EFF"/>
    <w:rsid w:val="00D773A1"/>
    <w:rsid w:val="00D7755C"/>
    <w:rsid w:val="00D80D65"/>
    <w:rsid w:val="00D81EF8"/>
    <w:rsid w:val="00D85E8E"/>
    <w:rsid w:val="00D90FF9"/>
    <w:rsid w:val="00D918F1"/>
    <w:rsid w:val="00D9192F"/>
    <w:rsid w:val="00D92AB7"/>
    <w:rsid w:val="00D94BD3"/>
    <w:rsid w:val="00D95579"/>
    <w:rsid w:val="00D97413"/>
    <w:rsid w:val="00D976B9"/>
    <w:rsid w:val="00DA011F"/>
    <w:rsid w:val="00DA23C0"/>
    <w:rsid w:val="00DA3109"/>
    <w:rsid w:val="00DA4543"/>
    <w:rsid w:val="00DA7787"/>
    <w:rsid w:val="00DB1B92"/>
    <w:rsid w:val="00DB24A4"/>
    <w:rsid w:val="00DB2BE6"/>
    <w:rsid w:val="00DB3C47"/>
    <w:rsid w:val="00DB7F7B"/>
    <w:rsid w:val="00DC02FB"/>
    <w:rsid w:val="00DC035F"/>
    <w:rsid w:val="00DC1934"/>
    <w:rsid w:val="00DC239D"/>
    <w:rsid w:val="00DC2A2A"/>
    <w:rsid w:val="00DC2BB3"/>
    <w:rsid w:val="00DC4CD2"/>
    <w:rsid w:val="00DC66B4"/>
    <w:rsid w:val="00DC6835"/>
    <w:rsid w:val="00DD1B97"/>
    <w:rsid w:val="00DD4E32"/>
    <w:rsid w:val="00DD5375"/>
    <w:rsid w:val="00DD538B"/>
    <w:rsid w:val="00DD6E00"/>
    <w:rsid w:val="00DD6E4D"/>
    <w:rsid w:val="00DD7D73"/>
    <w:rsid w:val="00DE0497"/>
    <w:rsid w:val="00DE38CF"/>
    <w:rsid w:val="00DE4948"/>
    <w:rsid w:val="00DE5C72"/>
    <w:rsid w:val="00DE6829"/>
    <w:rsid w:val="00DE6B8C"/>
    <w:rsid w:val="00DF1126"/>
    <w:rsid w:val="00DF1B09"/>
    <w:rsid w:val="00DF3256"/>
    <w:rsid w:val="00DF36B1"/>
    <w:rsid w:val="00DF5554"/>
    <w:rsid w:val="00DF6014"/>
    <w:rsid w:val="00DF702E"/>
    <w:rsid w:val="00DF7DB2"/>
    <w:rsid w:val="00E0113D"/>
    <w:rsid w:val="00E013A0"/>
    <w:rsid w:val="00E014A8"/>
    <w:rsid w:val="00E0238F"/>
    <w:rsid w:val="00E0293C"/>
    <w:rsid w:val="00E0309D"/>
    <w:rsid w:val="00E03570"/>
    <w:rsid w:val="00E0386D"/>
    <w:rsid w:val="00E038FA"/>
    <w:rsid w:val="00E04342"/>
    <w:rsid w:val="00E04728"/>
    <w:rsid w:val="00E057D5"/>
    <w:rsid w:val="00E06381"/>
    <w:rsid w:val="00E069A9"/>
    <w:rsid w:val="00E1145A"/>
    <w:rsid w:val="00E11650"/>
    <w:rsid w:val="00E11FFC"/>
    <w:rsid w:val="00E12AF1"/>
    <w:rsid w:val="00E132CF"/>
    <w:rsid w:val="00E13378"/>
    <w:rsid w:val="00E14025"/>
    <w:rsid w:val="00E14C6D"/>
    <w:rsid w:val="00E1730F"/>
    <w:rsid w:val="00E202C3"/>
    <w:rsid w:val="00E205ED"/>
    <w:rsid w:val="00E23E75"/>
    <w:rsid w:val="00E248F6"/>
    <w:rsid w:val="00E27B88"/>
    <w:rsid w:val="00E32BB9"/>
    <w:rsid w:val="00E4171A"/>
    <w:rsid w:val="00E43274"/>
    <w:rsid w:val="00E43DC7"/>
    <w:rsid w:val="00E4561C"/>
    <w:rsid w:val="00E45743"/>
    <w:rsid w:val="00E47EB8"/>
    <w:rsid w:val="00E53224"/>
    <w:rsid w:val="00E55C5F"/>
    <w:rsid w:val="00E55F44"/>
    <w:rsid w:val="00E60E97"/>
    <w:rsid w:val="00E61479"/>
    <w:rsid w:val="00E61487"/>
    <w:rsid w:val="00E65770"/>
    <w:rsid w:val="00E660BC"/>
    <w:rsid w:val="00E67384"/>
    <w:rsid w:val="00E67A2C"/>
    <w:rsid w:val="00E72B11"/>
    <w:rsid w:val="00E72C10"/>
    <w:rsid w:val="00E768F6"/>
    <w:rsid w:val="00E8077C"/>
    <w:rsid w:val="00E80A30"/>
    <w:rsid w:val="00E812A3"/>
    <w:rsid w:val="00E83FC9"/>
    <w:rsid w:val="00E91F48"/>
    <w:rsid w:val="00E931D2"/>
    <w:rsid w:val="00E93362"/>
    <w:rsid w:val="00E940E7"/>
    <w:rsid w:val="00E94B03"/>
    <w:rsid w:val="00E9576B"/>
    <w:rsid w:val="00E95960"/>
    <w:rsid w:val="00E95A67"/>
    <w:rsid w:val="00E95E4C"/>
    <w:rsid w:val="00E978D8"/>
    <w:rsid w:val="00EA070C"/>
    <w:rsid w:val="00EA44F5"/>
    <w:rsid w:val="00EA4940"/>
    <w:rsid w:val="00EB16FD"/>
    <w:rsid w:val="00EB4DCF"/>
    <w:rsid w:val="00EB56DF"/>
    <w:rsid w:val="00EB58A3"/>
    <w:rsid w:val="00EB6536"/>
    <w:rsid w:val="00EC2520"/>
    <w:rsid w:val="00EC3880"/>
    <w:rsid w:val="00EC7B6D"/>
    <w:rsid w:val="00ED113B"/>
    <w:rsid w:val="00ED3854"/>
    <w:rsid w:val="00ED3B4F"/>
    <w:rsid w:val="00ED51C6"/>
    <w:rsid w:val="00ED5822"/>
    <w:rsid w:val="00EE058E"/>
    <w:rsid w:val="00EE0C9E"/>
    <w:rsid w:val="00EE1377"/>
    <w:rsid w:val="00EE20F1"/>
    <w:rsid w:val="00EE4D29"/>
    <w:rsid w:val="00EF1C8F"/>
    <w:rsid w:val="00EF2B42"/>
    <w:rsid w:val="00EF33E7"/>
    <w:rsid w:val="00EF387D"/>
    <w:rsid w:val="00EF4414"/>
    <w:rsid w:val="00EF7084"/>
    <w:rsid w:val="00EF7BCB"/>
    <w:rsid w:val="00F00918"/>
    <w:rsid w:val="00F01A9D"/>
    <w:rsid w:val="00F02301"/>
    <w:rsid w:val="00F040A1"/>
    <w:rsid w:val="00F06A6E"/>
    <w:rsid w:val="00F11E10"/>
    <w:rsid w:val="00F12268"/>
    <w:rsid w:val="00F12E94"/>
    <w:rsid w:val="00F13E38"/>
    <w:rsid w:val="00F167CF"/>
    <w:rsid w:val="00F22222"/>
    <w:rsid w:val="00F2298F"/>
    <w:rsid w:val="00F22EFA"/>
    <w:rsid w:val="00F24CBE"/>
    <w:rsid w:val="00F2670B"/>
    <w:rsid w:val="00F26F4D"/>
    <w:rsid w:val="00F278BE"/>
    <w:rsid w:val="00F30D9C"/>
    <w:rsid w:val="00F357F9"/>
    <w:rsid w:val="00F35C81"/>
    <w:rsid w:val="00F40496"/>
    <w:rsid w:val="00F4135F"/>
    <w:rsid w:val="00F418CA"/>
    <w:rsid w:val="00F43D1F"/>
    <w:rsid w:val="00F451B1"/>
    <w:rsid w:val="00F5021A"/>
    <w:rsid w:val="00F50CA8"/>
    <w:rsid w:val="00F50ED8"/>
    <w:rsid w:val="00F50FE4"/>
    <w:rsid w:val="00F55861"/>
    <w:rsid w:val="00F56277"/>
    <w:rsid w:val="00F571B4"/>
    <w:rsid w:val="00F6039A"/>
    <w:rsid w:val="00F60D8D"/>
    <w:rsid w:val="00F63846"/>
    <w:rsid w:val="00F67DC7"/>
    <w:rsid w:val="00F70E31"/>
    <w:rsid w:val="00F7281C"/>
    <w:rsid w:val="00F73363"/>
    <w:rsid w:val="00F73F99"/>
    <w:rsid w:val="00F7573E"/>
    <w:rsid w:val="00F75B15"/>
    <w:rsid w:val="00F76195"/>
    <w:rsid w:val="00F81391"/>
    <w:rsid w:val="00F827D7"/>
    <w:rsid w:val="00F82AA1"/>
    <w:rsid w:val="00F8614E"/>
    <w:rsid w:val="00F861AF"/>
    <w:rsid w:val="00F8646C"/>
    <w:rsid w:val="00F900AD"/>
    <w:rsid w:val="00F9206C"/>
    <w:rsid w:val="00FA077B"/>
    <w:rsid w:val="00FA08BB"/>
    <w:rsid w:val="00FA0F91"/>
    <w:rsid w:val="00FA2701"/>
    <w:rsid w:val="00FA2CAE"/>
    <w:rsid w:val="00FA371F"/>
    <w:rsid w:val="00FA3A79"/>
    <w:rsid w:val="00FA3B86"/>
    <w:rsid w:val="00FA6CEC"/>
    <w:rsid w:val="00FB0D6A"/>
    <w:rsid w:val="00FB17FC"/>
    <w:rsid w:val="00FB1B04"/>
    <w:rsid w:val="00FB265A"/>
    <w:rsid w:val="00FB65FD"/>
    <w:rsid w:val="00FB6BC3"/>
    <w:rsid w:val="00FC1A03"/>
    <w:rsid w:val="00FC3105"/>
    <w:rsid w:val="00FC50A0"/>
    <w:rsid w:val="00FC5937"/>
    <w:rsid w:val="00FC7819"/>
    <w:rsid w:val="00FD1792"/>
    <w:rsid w:val="00FD19E7"/>
    <w:rsid w:val="00FD1E21"/>
    <w:rsid w:val="00FD22DC"/>
    <w:rsid w:val="00FD4486"/>
    <w:rsid w:val="00FD6E39"/>
    <w:rsid w:val="00FD7ECB"/>
    <w:rsid w:val="00FE06F8"/>
    <w:rsid w:val="00FE6C0E"/>
    <w:rsid w:val="00FE6FF3"/>
    <w:rsid w:val="00FE73BF"/>
    <w:rsid w:val="00FF02D4"/>
    <w:rsid w:val="00FF2E7C"/>
    <w:rsid w:val="00FF2F95"/>
    <w:rsid w:val="00FF3670"/>
    <w:rsid w:val="00FF42C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1643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55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5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9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9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9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9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9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9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5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9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9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9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9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9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59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59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9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59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595"/>
    <w:rPr>
      <w:b/>
      <w:bCs/>
    </w:rPr>
  </w:style>
  <w:style w:type="character" w:styleId="Emphasis">
    <w:name w:val="Emphasis"/>
    <w:uiPriority w:val="20"/>
    <w:qFormat/>
    <w:rsid w:val="00D345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34595"/>
    <w:pPr>
      <w:spacing w:after="0" w:line="240" w:lineRule="auto"/>
    </w:p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Main numbered paragraph,Numbered List Paragraph,Bullets"/>
    <w:basedOn w:val="Normal"/>
    <w:link w:val="ListParagraphChar"/>
    <w:uiPriority w:val="34"/>
    <w:qFormat/>
    <w:rsid w:val="00D345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59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5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95"/>
    <w:rPr>
      <w:b/>
      <w:bCs/>
      <w:i/>
      <w:iCs/>
    </w:rPr>
  </w:style>
  <w:style w:type="character" w:styleId="SubtleEmphasis">
    <w:name w:val="Subtle Emphasis"/>
    <w:uiPriority w:val="19"/>
    <w:qFormat/>
    <w:rsid w:val="00D34595"/>
    <w:rPr>
      <w:i/>
      <w:iCs/>
    </w:rPr>
  </w:style>
  <w:style w:type="character" w:styleId="IntenseEmphasis">
    <w:name w:val="Intense Emphasis"/>
    <w:uiPriority w:val="21"/>
    <w:qFormat/>
    <w:rsid w:val="00D34595"/>
    <w:rPr>
      <w:b/>
      <w:bCs/>
    </w:rPr>
  </w:style>
  <w:style w:type="character" w:styleId="SubtleReference">
    <w:name w:val="Subtle Reference"/>
    <w:uiPriority w:val="31"/>
    <w:qFormat/>
    <w:rsid w:val="00D34595"/>
    <w:rPr>
      <w:smallCaps/>
    </w:rPr>
  </w:style>
  <w:style w:type="character" w:styleId="IntenseReference">
    <w:name w:val="Intense Reference"/>
    <w:uiPriority w:val="32"/>
    <w:qFormat/>
    <w:rsid w:val="00D34595"/>
    <w:rPr>
      <w:smallCaps/>
      <w:spacing w:val="5"/>
      <w:u w:val="single"/>
    </w:rPr>
  </w:style>
  <w:style w:type="character" w:styleId="BookTitle">
    <w:name w:val="Book Title"/>
    <w:uiPriority w:val="33"/>
    <w:qFormat/>
    <w:rsid w:val="00D345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59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27"/>
  </w:style>
  <w:style w:type="paragraph" w:styleId="Footer">
    <w:name w:val="footer"/>
    <w:basedOn w:val="Normal"/>
    <w:link w:val="Foot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27"/>
  </w:style>
  <w:style w:type="paragraph" w:customStyle="1" w:styleId="CONLevel1">
    <w:name w:val=".CON  Level   1."/>
    <w:basedOn w:val="Normal"/>
    <w:next w:val="Normal"/>
    <w:rsid w:val="00BB5BB7"/>
    <w:pPr>
      <w:keepNext/>
      <w:numPr>
        <w:numId w:val="1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customStyle="1" w:styleId="CONLevel11">
    <w:name w:val=".CON  Level   1.1"/>
    <w:basedOn w:val="Normal"/>
    <w:next w:val="Normal"/>
    <w:link w:val="CONLevel11Char"/>
    <w:rsid w:val="00BB5BB7"/>
    <w:pPr>
      <w:numPr>
        <w:ilvl w:val="1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CONLevela">
    <w:name w:val=".CON  Level  (a)"/>
    <w:basedOn w:val="Normal"/>
    <w:next w:val="Normal"/>
    <w:rsid w:val="00BB5BB7"/>
    <w:pPr>
      <w:numPr>
        <w:ilvl w:val="2"/>
        <w:numId w:val="1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</w:rPr>
  </w:style>
  <w:style w:type="paragraph" w:customStyle="1" w:styleId="CONLeveli">
    <w:name w:val=".CON  Level  (i)"/>
    <w:basedOn w:val="Normal"/>
    <w:next w:val="Normal"/>
    <w:rsid w:val="00BB5BB7"/>
    <w:pPr>
      <w:numPr>
        <w:ilvl w:val="3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</w:rPr>
  </w:style>
  <w:style w:type="paragraph" w:customStyle="1" w:styleId="CONLevelA0">
    <w:name w:val=".CON  Level (A)"/>
    <w:basedOn w:val="Normal"/>
    <w:next w:val="Normal"/>
    <w:rsid w:val="00BB5BB7"/>
    <w:pPr>
      <w:numPr>
        <w:ilvl w:val="4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</w:rPr>
  </w:style>
  <w:style w:type="paragraph" w:customStyle="1" w:styleId="CONLevelI0">
    <w:name w:val=".CON  Level (I)"/>
    <w:basedOn w:val="Normal"/>
    <w:next w:val="Normal"/>
    <w:rsid w:val="00BB5BB7"/>
    <w:pPr>
      <w:numPr>
        <w:ilvl w:val="5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</w:rPr>
  </w:style>
  <w:style w:type="character" w:customStyle="1" w:styleId="CONLevel11Char">
    <w:name w:val=".CON  Level   1.1 Char"/>
    <w:basedOn w:val="DefaultParagraphFont"/>
    <w:link w:val="CONLevel11"/>
    <w:rsid w:val="00BB5BB7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15C"/>
    <w:rPr>
      <w:b/>
      <w:bCs/>
      <w:sz w:val="20"/>
      <w:szCs w:val="20"/>
    </w:rPr>
  </w:style>
  <w:style w:type="paragraph" w:customStyle="1" w:styleId="List-number-2">
    <w:name w:val="List-number-2"/>
    <w:basedOn w:val="Normal"/>
    <w:rsid w:val="007466B8"/>
    <w:pPr>
      <w:numPr>
        <w:ilvl w:val="1"/>
        <w:numId w:val="2"/>
      </w:numPr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ist-number-1">
    <w:name w:val="List-number-1"/>
    <w:basedOn w:val="Normal"/>
    <w:link w:val="List-number-1CharChar"/>
    <w:rsid w:val="007466B8"/>
    <w:pPr>
      <w:numPr>
        <w:numId w:val="2"/>
      </w:numPr>
      <w:spacing w:before="160"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ist-number-1CharChar">
    <w:name w:val="List-number-1 Char Char"/>
    <w:link w:val="List-number-1"/>
    <w:rsid w:val="007466B8"/>
    <w:rPr>
      <w:rFonts w:ascii="Arial" w:eastAsia="Times New Roman" w:hAnsi="Arial" w:cs="Times New Roman"/>
      <w:sz w:val="18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111 Char,Medium Grid 1 - Accent 21 Char,Numbered Paragraph Char,List Paragraph2 Char"/>
    <w:basedOn w:val="DefaultParagraphFont"/>
    <w:link w:val="ListParagraph"/>
    <w:uiPriority w:val="34"/>
    <w:qFormat/>
    <w:locked/>
    <w:rsid w:val="00F167CF"/>
  </w:style>
  <w:style w:type="paragraph" w:customStyle="1" w:styleId="SummaryText">
    <w:name w:val="Summary Text"/>
    <w:basedOn w:val="Normal"/>
    <w:uiPriority w:val="99"/>
    <w:rsid w:val="00F167CF"/>
    <w:pPr>
      <w:spacing w:line="320" w:lineRule="exact"/>
    </w:pPr>
    <w:rPr>
      <w:rFonts w:eastAsia="Times New Roman" w:cs="Times New Roman"/>
      <w:b/>
      <w:color w:val="333399"/>
      <w:lang w:eastAsia="en-AU"/>
    </w:rPr>
  </w:style>
  <w:style w:type="character" w:styleId="Hyperlink">
    <w:name w:val="Hyperlink"/>
    <w:basedOn w:val="DefaultParagraphFont"/>
    <w:uiPriority w:val="99"/>
    <w:unhideWhenUsed/>
    <w:rsid w:val="006B33EA"/>
    <w:rPr>
      <w:color w:val="0000FF" w:themeColor="hyperlink"/>
      <w:u w:val="single"/>
    </w:rPr>
  </w:style>
  <w:style w:type="paragraph" w:customStyle="1" w:styleId="AfterFirstPara">
    <w:name w:val="AfterFirstPara"/>
    <w:basedOn w:val="Normal"/>
    <w:rsid w:val="00975EB6"/>
    <w:pPr>
      <w:numPr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paragraph" w:styleId="BodyText">
    <w:name w:val="Body Text"/>
    <w:basedOn w:val="Normal"/>
    <w:link w:val="BodyTextChar"/>
    <w:unhideWhenUsed/>
    <w:rsid w:val="00B25141"/>
    <w:pPr>
      <w:spacing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B25141"/>
    <w:rPr>
      <w:rFonts w:ascii="Arial" w:eastAsia="Times New Roman" w:hAnsi="Arial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B25141"/>
    <w:rPr>
      <w:vertAlign w:val="superscript"/>
    </w:rPr>
  </w:style>
  <w:style w:type="table" w:styleId="TableGrid">
    <w:name w:val="Table Grid"/>
    <w:basedOn w:val="TableNormal"/>
    <w:uiPriority w:val="59"/>
    <w:rsid w:val="0087208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8703EB"/>
    <w:pPr>
      <w:spacing w:before="60" w:after="0" w:line="240" w:lineRule="auto"/>
      <w:jc w:val="center"/>
    </w:pPr>
    <w:rPr>
      <w:rFonts w:ascii="Arial" w:eastAsia="Times New Roman" w:hAnsi="Arial" w:cs="Times New Roman"/>
      <w:b/>
      <w:spacing w:val="-5"/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F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906F4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44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7AB758FE4D4DA14EA8D5F8A64375" ma:contentTypeVersion="1" ma:contentTypeDescription="Create a new document." ma:contentTypeScope="" ma:versionID="5a5c166116171d81f065684b64be6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3A9A0C-1522-4CC7-B0BB-8A5235B6D128}"/>
</file>

<file path=customXml/itemProps2.xml><?xml version="1.0" encoding="utf-8"?>
<ds:datastoreItem xmlns:ds="http://schemas.openxmlformats.org/officeDocument/2006/customXml" ds:itemID="{079EFFCA-F8D1-4C5F-ADC0-33DF84ECEE01}"/>
</file>

<file path=customXml/itemProps3.xml><?xml version="1.0" encoding="utf-8"?>
<ds:datastoreItem xmlns:ds="http://schemas.openxmlformats.org/officeDocument/2006/customXml" ds:itemID="{27216408-16E6-4717-A2F7-EDA9DA4AC624}"/>
</file>

<file path=customXml/itemProps4.xml><?xml version="1.0" encoding="utf-8"?>
<ds:datastoreItem xmlns:ds="http://schemas.openxmlformats.org/officeDocument/2006/customXml" ds:itemID="{D2A8C99D-FDED-4BC9-9EF6-59D24AE7D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2018-08-14T00:18:00Z</dcterms:created>
  <dcterms:modified xsi:type="dcterms:W3CDTF">2018-08-14T00:18:00Z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8831c5da-0777-4ecf-8ab9-fa2a1029a360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0x01010093A67AB758FE4D4DA14EA8D5F8A64375</vt:lpwstr>
  </property>
  <property fmtid="{D5CDD505-2E9C-101B-9397-08002B2CF9AE}" pid="6" name="Order">
    <vt:r8>2200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