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681F9" w14:textId="3FBF96F7" w:rsidR="00516C39" w:rsidRPr="007F03B1" w:rsidRDefault="00516C39" w:rsidP="007F03B1">
      <w:pPr>
        <w:pStyle w:val="Heading1"/>
      </w:pPr>
      <w:r w:rsidRPr="007F03B1">
        <w:t>UN Junior Professional Officer (JPO) Program: Frequently asked questions</w:t>
      </w:r>
    </w:p>
    <w:p w14:paraId="340F48FD" w14:textId="77777777" w:rsidR="000250F6" w:rsidRPr="000250F6" w:rsidRDefault="000250F6" w:rsidP="000250F6">
      <w:pPr>
        <w:spacing w:after="0" w:afterAutospacing="0"/>
      </w:pPr>
    </w:p>
    <w:p w14:paraId="4B5513E2" w14:textId="496FE1C9" w:rsidR="00516C39" w:rsidRPr="005E361F" w:rsidRDefault="00516C39" w:rsidP="007F03B1">
      <w:pPr>
        <w:pStyle w:val="Heading2"/>
      </w:pPr>
      <w:r w:rsidRPr="005E361F">
        <w:t>General Information</w:t>
      </w:r>
    </w:p>
    <w:p w14:paraId="6435A79F" w14:textId="77777777" w:rsidR="000250F6" w:rsidRPr="000250F6" w:rsidRDefault="000250F6" w:rsidP="000250F6">
      <w:pPr>
        <w:spacing w:after="0" w:afterAutospacing="0"/>
      </w:pPr>
    </w:p>
    <w:p w14:paraId="19E8AA8F" w14:textId="77777777" w:rsidR="00516C39" w:rsidRPr="005E361F" w:rsidRDefault="00516C39" w:rsidP="000250F6">
      <w:pPr>
        <w:spacing w:after="0" w:afterAutospacing="0"/>
        <w:rPr>
          <w:b/>
          <w:bCs/>
        </w:rPr>
      </w:pPr>
      <w:r w:rsidRPr="005E361F">
        <w:rPr>
          <w:b/>
          <w:bCs/>
        </w:rPr>
        <w:t>Will there be multiple placements rounds per year?</w:t>
      </w:r>
    </w:p>
    <w:p w14:paraId="0DE3E12E" w14:textId="796C632A" w:rsidR="00516C39" w:rsidRDefault="00516C39" w:rsidP="000250F6">
      <w:pPr>
        <w:spacing w:after="0" w:afterAutospacing="0"/>
      </w:pPr>
      <w:r w:rsidRPr="000250F6">
        <w:t xml:space="preserve">DFAT is looking to sponsor </w:t>
      </w:r>
      <w:r w:rsidR="00CF3B70" w:rsidRPr="000250F6">
        <w:t xml:space="preserve">approximately </w:t>
      </w:r>
      <w:r w:rsidRPr="000250F6">
        <w:t xml:space="preserve">16 JPOs per year. These positions will be advertised </w:t>
      </w:r>
      <w:r w:rsidR="00FE5519" w:rsidRPr="000250F6">
        <w:t>periodically</w:t>
      </w:r>
      <w:r w:rsidRPr="000250F6">
        <w:t>.</w:t>
      </w:r>
    </w:p>
    <w:p w14:paraId="4E252B62" w14:textId="77777777" w:rsidR="000250F6" w:rsidRPr="000250F6" w:rsidRDefault="000250F6" w:rsidP="000250F6">
      <w:pPr>
        <w:spacing w:after="0" w:afterAutospacing="0"/>
      </w:pPr>
    </w:p>
    <w:p w14:paraId="7A426225" w14:textId="77777777" w:rsidR="00516C39" w:rsidRPr="005E361F" w:rsidRDefault="00516C39" w:rsidP="000250F6">
      <w:pPr>
        <w:spacing w:after="0" w:afterAutospacing="0"/>
        <w:rPr>
          <w:b/>
          <w:bCs/>
        </w:rPr>
      </w:pPr>
      <w:r w:rsidRPr="005E361F">
        <w:rPr>
          <w:b/>
          <w:bCs/>
        </w:rPr>
        <w:t>Do I need to move overseas?</w:t>
      </w:r>
    </w:p>
    <w:p w14:paraId="5FBC2DBC" w14:textId="02FE2273" w:rsidR="00516C39" w:rsidRDefault="00B018F6" w:rsidP="000250F6">
      <w:pPr>
        <w:spacing w:after="0" w:afterAutospacing="0"/>
      </w:pPr>
      <w:r w:rsidRPr="000250F6">
        <w:t xml:space="preserve">Yes, </w:t>
      </w:r>
      <w:r w:rsidR="00516C39" w:rsidRPr="000250F6">
        <w:t>JPOs will be required to relocate to the relevant duty station for the duration of their assignment</w:t>
      </w:r>
      <w:r w:rsidRPr="000250F6">
        <w:t xml:space="preserve"> that </w:t>
      </w:r>
      <w:r w:rsidR="00516C39" w:rsidRPr="000250F6">
        <w:t>will be specified in the job description. </w:t>
      </w:r>
    </w:p>
    <w:p w14:paraId="6A7C5311" w14:textId="77777777" w:rsidR="000250F6" w:rsidRPr="000250F6" w:rsidRDefault="000250F6" w:rsidP="000250F6">
      <w:pPr>
        <w:spacing w:after="0" w:afterAutospacing="0"/>
      </w:pPr>
    </w:p>
    <w:p w14:paraId="51336EB8" w14:textId="77777777" w:rsidR="00516C39" w:rsidRPr="005E361F" w:rsidRDefault="00516C39" w:rsidP="000250F6">
      <w:pPr>
        <w:spacing w:after="0" w:afterAutospacing="0"/>
        <w:rPr>
          <w:b/>
          <w:bCs/>
        </w:rPr>
      </w:pPr>
      <w:r w:rsidRPr="005E361F">
        <w:rPr>
          <w:b/>
          <w:bCs/>
        </w:rPr>
        <w:t>Can I bring my family?</w:t>
      </w:r>
    </w:p>
    <w:p w14:paraId="5F8E5A15" w14:textId="39516701" w:rsidR="00B018F6" w:rsidRDefault="00516C39" w:rsidP="000250F6">
      <w:pPr>
        <w:spacing w:after="0" w:afterAutospacing="0"/>
      </w:pPr>
      <w:r w:rsidRPr="000250F6">
        <w:t>Yes. Successful applicants can be accompanied by their spouse and accompanying dependents for the duration of their assignment. The UN may provide allowances</w:t>
      </w:r>
      <w:r w:rsidR="004061A3" w:rsidRPr="000250F6">
        <w:t xml:space="preserve"> </w:t>
      </w:r>
      <w:r w:rsidRPr="000250F6">
        <w:t>for accompanying family members in accordance with standard UN rates. Further details are available at </w:t>
      </w:r>
      <w:hyperlink r:id="rId7" w:history="1">
        <w:r w:rsidRPr="000250F6">
          <w:rPr>
            <w:rStyle w:val="Hyperlink"/>
          </w:rPr>
          <w:t>https://www.un.org/development/desa/jpo/current-jpos/</w:t>
        </w:r>
      </w:hyperlink>
      <w:r w:rsidRPr="000250F6">
        <w:t>.</w:t>
      </w:r>
      <w:r w:rsidR="00B63C60" w:rsidRPr="000250F6">
        <w:t xml:space="preserve"> </w:t>
      </w:r>
    </w:p>
    <w:p w14:paraId="0E065498" w14:textId="77777777" w:rsidR="000250F6" w:rsidRPr="000250F6" w:rsidRDefault="000250F6" w:rsidP="000250F6">
      <w:pPr>
        <w:spacing w:after="0" w:afterAutospacing="0"/>
      </w:pPr>
    </w:p>
    <w:p w14:paraId="2F59C66B" w14:textId="77777777" w:rsidR="00361743" w:rsidRPr="005E361F" w:rsidRDefault="00361743" w:rsidP="00361743">
      <w:pPr>
        <w:spacing w:after="0" w:afterAutospacing="0"/>
        <w:rPr>
          <w:b/>
          <w:bCs/>
        </w:rPr>
      </w:pPr>
      <w:r w:rsidRPr="005E361F">
        <w:rPr>
          <w:b/>
          <w:bCs/>
        </w:rPr>
        <w:t xml:space="preserve">Are placement dates flexible? </w:t>
      </w:r>
    </w:p>
    <w:p w14:paraId="221DC433" w14:textId="77777777" w:rsidR="00361743" w:rsidRDefault="00361743" w:rsidP="00361743">
      <w:pPr>
        <w:spacing w:after="0" w:afterAutospacing="0"/>
      </w:pPr>
      <w:r w:rsidRPr="000250F6">
        <w:t>The successful officer will be required to negotiate their start date with the relevant UN organisation. Officers should be aware that their start date may be dependent on operational requirements for the role.</w:t>
      </w:r>
    </w:p>
    <w:p w14:paraId="6AFC9D62" w14:textId="77777777" w:rsidR="00361743" w:rsidRPr="000250F6" w:rsidRDefault="00361743" w:rsidP="00361743">
      <w:pPr>
        <w:spacing w:after="0" w:afterAutospacing="0"/>
      </w:pPr>
    </w:p>
    <w:p w14:paraId="782EB607" w14:textId="77777777" w:rsidR="00361743" w:rsidRPr="005E361F" w:rsidRDefault="00361743" w:rsidP="00361743">
      <w:pPr>
        <w:spacing w:after="0" w:afterAutospacing="0"/>
        <w:rPr>
          <w:b/>
          <w:bCs/>
        </w:rPr>
      </w:pPr>
      <w:r w:rsidRPr="005E361F">
        <w:rPr>
          <w:b/>
          <w:bCs/>
        </w:rPr>
        <w:t>How long are assignments?</w:t>
      </w:r>
    </w:p>
    <w:p w14:paraId="330A2D72" w14:textId="77777777" w:rsidR="00361743" w:rsidRDefault="00361743" w:rsidP="00361743">
      <w:pPr>
        <w:spacing w:after="0" w:afterAutospacing="0"/>
      </w:pPr>
      <w:r w:rsidRPr="000250F6">
        <w:t xml:space="preserve">The duration of assignments </w:t>
      </w:r>
      <w:r>
        <w:t>is an initial</w:t>
      </w:r>
      <w:r w:rsidRPr="000250F6">
        <w:t xml:space="preserve"> 12 months (subject to satisfactory performance)</w:t>
      </w:r>
      <w:r>
        <w:t>. There is</w:t>
      </w:r>
      <w:r w:rsidRPr="000250F6">
        <w:t xml:space="preserve"> an option to extend for a further 12 months </w:t>
      </w:r>
      <w:r>
        <w:t xml:space="preserve">subject to agreement by the candidate, their APS Department, the UN organisation, and DFAT. </w:t>
      </w:r>
      <w:r w:rsidRPr="000250F6">
        <w:t>Extension of appointment is subject to yearly review concerning priorities, availability of funds, and satisfactory performance.</w:t>
      </w:r>
    </w:p>
    <w:p w14:paraId="670C1C05" w14:textId="77777777" w:rsidR="00361743" w:rsidRDefault="00361743" w:rsidP="000250F6">
      <w:pPr>
        <w:spacing w:after="0" w:afterAutospacing="0"/>
        <w:rPr>
          <w:b/>
          <w:bCs/>
        </w:rPr>
      </w:pPr>
    </w:p>
    <w:p w14:paraId="26282B8C" w14:textId="368352CC" w:rsidR="00856EF2" w:rsidRDefault="00856EF2" w:rsidP="007F03B1">
      <w:pPr>
        <w:pStyle w:val="Heading2"/>
      </w:pPr>
      <w:r>
        <w:t>Supporting Diversity</w:t>
      </w:r>
    </w:p>
    <w:p w14:paraId="106441BD" w14:textId="77777777" w:rsidR="00B560F0" w:rsidRDefault="00B560F0" w:rsidP="000250F6">
      <w:pPr>
        <w:spacing w:after="0" w:afterAutospacing="0"/>
        <w:rPr>
          <w:b/>
          <w:bCs/>
        </w:rPr>
      </w:pPr>
    </w:p>
    <w:p w14:paraId="04D676C1" w14:textId="6140DADE" w:rsidR="00E615C0" w:rsidRPr="00E615C0" w:rsidRDefault="00856EF2" w:rsidP="000250F6">
      <w:pPr>
        <w:spacing w:after="0" w:afterAutospacing="0"/>
      </w:pPr>
      <w:r w:rsidRPr="00E615C0">
        <w:t xml:space="preserve">DFAT values workplace diversity and </w:t>
      </w:r>
      <w:r w:rsidR="009A6656">
        <w:t>w</w:t>
      </w:r>
      <w:r w:rsidRPr="00E615C0">
        <w:t xml:space="preserve">e encourage applications from Aboriginal and Torres Strait Islander People, women, people with disabilities, people </w:t>
      </w:r>
      <w:r w:rsidR="006E58FF">
        <w:t xml:space="preserve">who </w:t>
      </w:r>
      <w:r w:rsidRPr="00E615C0">
        <w:t>identify as LGBTQ</w:t>
      </w:r>
      <w:r w:rsidR="006E58FF">
        <w:t>I</w:t>
      </w:r>
      <w:r w:rsidRPr="00E615C0">
        <w:t>+ and people from culturally and linguistically diverse backgrounds</w:t>
      </w:r>
      <w:r w:rsidR="00E615C0">
        <w:t>.</w:t>
      </w:r>
      <w:r w:rsidR="00361743">
        <w:t xml:space="preserve">  </w:t>
      </w:r>
    </w:p>
    <w:p w14:paraId="545C8482" w14:textId="77777777" w:rsidR="00E615C0" w:rsidRDefault="00E615C0" w:rsidP="000250F6">
      <w:pPr>
        <w:spacing w:after="0" w:afterAutospacing="0"/>
        <w:rPr>
          <w:sz w:val="24"/>
          <w:szCs w:val="24"/>
        </w:rPr>
      </w:pPr>
    </w:p>
    <w:p w14:paraId="271C412B" w14:textId="32968AED" w:rsidR="00275FA6" w:rsidRPr="005E361F" w:rsidRDefault="00275FA6" w:rsidP="000250F6">
      <w:pPr>
        <w:spacing w:after="0" w:afterAutospacing="0"/>
        <w:rPr>
          <w:b/>
          <w:bCs/>
        </w:rPr>
      </w:pPr>
      <w:r w:rsidRPr="005E361F">
        <w:rPr>
          <w:b/>
          <w:bCs/>
        </w:rPr>
        <w:t>Can I apply if I identify as LGBTQI+?</w:t>
      </w:r>
    </w:p>
    <w:p w14:paraId="01FCCC4B" w14:textId="77777777" w:rsidR="00275FA6" w:rsidRPr="000250F6" w:rsidRDefault="00275FA6" w:rsidP="000250F6">
      <w:pPr>
        <w:spacing w:after="0" w:afterAutospacing="0"/>
      </w:pPr>
      <w:r w:rsidRPr="000250F6">
        <w:t>We actively support and encourage people who identify as LGBTQI+ to apply to the JPO program.</w:t>
      </w:r>
    </w:p>
    <w:p w14:paraId="7DE2D814" w14:textId="35721764" w:rsidR="00275FA6" w:rsidRDefault="00D42766" w:rsidP="000250F6">
      <w:pPr>
        <w:spacing w:after="0" w:afterAutospacing="0"/>
      </w:pPr>
      <w:r>
        <w:t xml:space="preserve">In your planning you will need </w:t>
      </w:r>
      <w:r w:rsidR="00275FA6" w:rsidRPr="000250F6">
        <w:t xml:space="preserve">to factor </w:t>
      </w:r>
      <w:r>
        <w:t xml:space="preserve">in </w:t>
      </w:r>
      <w:r w:rsidR="00275FA6" w:rsidRPr="000250F6">
        <w:t>different legal contexts and cultural norms</w:t>
      </w:r>
      <w:r w:rsidR="00772100">
        <w:t xml:space="preserve"> in the country and UN Agency where you may be deployed</w:t>
      </w:r>
      <w:r w:rsidR="00275FA6" w:rsidRPr="000250F6">
        <w:t xml:space="preserve">. We encourage you to talk to our team if you </w:t>
      </w:r>
      <w:r w:rsidR="009542DD">
        <w:t xml:space="preserve">have any questions </w:t>
      </w:r>
      <w:r w:rsidR="00275FA6" w:rsidRPr="000250F6">
        <w:t xml:space="preserve">– please contact </w:t>
      </w:r>
      <w:hyperlink r:id="rId8" w:history="1">
        <w:r w:rsidR="0071533A" w:rsidRPr="000250F6">
          <w:rPr>
            <w:rStyle w:val="Hyperlink"/>
          </w:rPr>
          <w:t>JPO@dfat.gov.au</w:t>
        </w:r>
      </w:hyperlink>
    </w:p>
    <w:p w14:paraId="14A4758A" w14:textId="77777777" w:rsidR="000250F6" w:rsidRPr="000250F6" w:rsidRDefault="000250F6" w:rsidP="000250F6">
      <w:pPr>
        <w:spacing w:after="0" w:afterAutospacing="0"/>
      </w:pPr>
    </w:p>
    <w:p w14:paraId="6072201D" w14:textId="77777777" w:rsidR="00361743" w:rsidRPr="005E361F" w:rsidRDefault="00361743" w:rsidP="00361743">
      <w:pPr>
        <w:spacing w:after="0" w:afterAutospacing="0"/>
        <w:rPr>
          <w:b/>
          <w:bCs/>
        </w:rPr>
      </w:pPr>
      <w:r w:rsidRPr="005E361F">
        <w:rPr>
          <w:b/>
          <w:bCs/>
        </w:rPr>
        <w:t>Can I apply if I have a disability?</w:t>
      </w:r>
    </w:p>
    <w:p w14:paraId="1546D0F4" w14:textId="77777777" w:rsidR="00361743" w:rsidRPr="000250F6" w:rsidRDefault="00361743" w:rsidP="00361743">
      <w:pPr>
        <w:spacing w:after="0" w:afterAutospacing="0"/>
      </w:pPr>
      <w:r>
        <w:t>We</w:t>
      </w:r>
      <w:r w:rsidRPr="000250F6">
        <w:t xml:space="preserve"> actively support and encourage people with disabilities to participate in the JPO program.</w:t>
      </w:r>
    </w:p>
    <w:p w14:paraId="58CAE101" w14:textId="77777777" w:rsidR="00361743" w:rsidRDefault="00361743" w:rsidP="00361743">
      <w:pPr>
        <w:spacing w:after="0" w:afterAutospacing="0"/>
      </w:pPr>
      <w:r w:rsidRPr="000250F6">
        <w:t xml:space="preserve">We aim to make the program as accessible and inclusive as possible to people with a wide range of disabilities. Access and inclusion plans will need to be discussed with your UN Agency during the mobilisation discussions.  </w:t>
      </w:r>
    </w:p>
    <w:p w14:paraId="7A26BE53" w14:textId="77777777" w:rsidR="00361743" w:rsidRPr="000250F6" w:rsidRDefault="00361743" w:rsidP="00361743">
      <w:pPr>
        <w:spacing w:after="0" w:afterAutospacing="0"/>
      </w:pPr>
    </w:p>
    <w:p w14:paraId="3B6063A0" w14:textId="77777777" w:rsidR="00361743" w:rsidRPr="000250F6" w:rsidRDefault="00361743" w:rsidP="00361743">
      <w:pPr>
        <w:spacing w:after="0" w:afterAutospacing="0"/>
      </w:pPr>
      <w:r w:rsidRPr="000250F6">
        <w:t xml:space="preserve">People who identify as having disabilities or who would like to find out more information about the program’s disability-inclusion approach, please contact </w:t>
      </w:r>
      <w:hyperlink r:id="rId9" w:history="1">
        <w:r w:rsidRPr="000250F6">
          <w:rPr>
            <w:rStyle w:val="Hyperlink"/>
          </w:rPr>
          <w:t>JPO@dfat.gov.au</w:t>
        </w:r>
      </w:hyperlink>
    </w:p>
    <w:p w14:paraId="47BA1F9D" w14:textId="77777777" w:rsidR="00516C39" w:rsidRPr="005E361F" w:rsidRDefault="00516C39" w:rsidP="000250F6">
      <w:pPr>
        <w:spacing w:after="0" w:afterAutospacing="0"/>
        <w:rPr>
          <w:b/>
          <w:bCs/>
        </w:rPr>
      </w:pPr>
      <w:r w:rsidRPr="005E361F">
        <w:rPr>
          <w:b/>
          <w:bCs/>
        </w:rPr>
        <w:t>Do I travel on my personal passport?</w:t>
      </w:r>
    </w:p>
    <w:p w14:paraId="4A5B9975" w14:textId="60B58603" w:rsidR="00516C39" w:rsidRDefault="002A33FC" w:rsidP="000250F6">
      <w:pPr>
        <w:spacing w:after="0" w:afterAutospacing="0"/>
      </w:pPr>
      <w:r w:rsidRPr="000250F6">
        <w:t>Mobilisation and return</w:t>
      </w:r>
      <w:r w:rsidR="00CB1E5B" w:rsidRPr="000250F6">
        <w:t xml:space="preserve"> </w:t>
      </w:r>
      <w:proofErr w:type="gramStart"/>
      <w:r w:rsidR="00CB1E5B" w:rsidRPr="000250F6">
        <w:t>is</w:t>
      </w:r>
      <w:proofErr w:type="gramEnd"/>
      <w:r w:rsidR="00CB1E5B" w:rsidRPr="000250F6">
        <w:t xml:space="preserve"> on your personal passport.  </w:t>
      </w:r>
    </w:p>
    <w:p w14:paraId="4983DA9E" w14:textId="3376BF42" w:rsidR="00516C39" w:rsidRPr="007F03B1" w:rsidRDefault="00516C39" w:rsidP="007F03B1">
      <w:pPr>
        <w:pStyle w:val="Heading2"/>
      </w:pPr>
      <w:r w:rsidRPr="007F03B1">
        <w:lastRenderedPageBreak/>
        <w:t>Eligibility Requirements</w:t>
      </w:r>
    </w:p>
    <w:p w14:paraId="6D94265C" w14:textId="77777777" w:rsidR="000250F6" w:rsidRPr="000250F6" w:rsidRDefault="000250F6" w:rsidP="000250F6">
      <w:pPr>
        <w:spacing w:after="0" w:afterAutospacing="0"/>
      </w:pPr>
    </w:p>
    <w:p w14:paraId="6266CE24" w14:textId="77777777" w:rsidR="00516C39" w:rsidRPr="005E361F" w:rsidRDefault="00516C39" w:rsidP="000250F6">
      <w:pPr>
        <w:spacing w:after="0" w:afterAutospacing="0"/>
        <w:rPr>
          <w:b/>
          <w:bCs/>
        </w:rPr>
      </w:pPr>
      <w:r w:rsidRPr="005E361F">
        <w:rPr>
          <w:b/>
          <w:bCs/>
        </w:rPr>
        <w:t>Who is eligible to apply for the JPO Program?</w:t>
      </w:r>
    </w:p>
    <w:p w14:paraId="1CFF26C1" w14:textId="39460C58" w:rsidR="00516C39" w:rsidRPr="000250F6" w:rsidRDefault="00516C39" w:rsidP="000250F6">
      <w:pPr>
        <w:spacing w:after="0" w:afterAutospacing="0"/>
      </w:pPr>
      <w:r w:rsidRPr="000250F6">
        <w:t xml:space="preserve">The JPO Program is only open to </w:t>
      </w:r>
      <w:r w:rsidR="004336AB" w:rsidRPr="000250F6">
        <w:t>Australian Citizens</w:t>
      </w:r>
      <w:r w:rsidR="002A33FC">
        <w:t xml:space="preserve"> who are</w:t>
      </w:r>
      <w:r w:rsidR="004336AB" w:rsidRPr="000250F6">
        <w:t xml:space="preserve"> </w:t>
      </w:r>
      <w:r w:rsidRPr="000250F6">
        <w:t xml:space="preserve">permanent Australian </w:t>
      </w:r>
      <w:r w:rsidR="006051E9" w:rsidRPr="000250F6">
        <w:t xml:space="preserve">(Federal) </w:t>
      </w:r>
      <w:r w:rsidRPr="000250F6">
        <w:t xml:space="preserve">Public Service (APS) </w:t>
      </w:r>
      <w:r w:rsidR="006B3B64" w:rsidRPr="000250F6">
        <w:t xml:space="preserve">and corporate Commonwealth entity </w:t>
      </w:r>
      <w:r w:rsidRPr="000250F6">
        <w:t>employees</w:t>
      </w:r>
      <w:r w:rsidR="00132855" w:rsidRPr="000250F6">
        <w:t>,</w:t>
      </w:r>
      <w:r w:rsidR="00C467DF" w:rsidRPr="000250F6">
        <w:t xml:space="preserve"> </w:t>
      </w:r>
      <w:r w:rsidR="006B3B64" w:rsidRPr="000250F6">
        <w:t>including</w:t>
      </w:r>
      <w:r w:rsidR="00C467DF" w:rsidRPr="000250F6">
        <w:t xml:space="preserve"> members of the Australian Federal Police</w:t>
      </w:r>
      <w:r w:rsidRPr="000250F6">
        <w:t xml:space="preserve">. Non-ongoing APS, contractors, and </w:t>
      </w:r>
      <w:r w:rsidR="004336AB" w:rsidRPr="000250F6">
        <w:t>non-Australian citizen</w:t>
      </w:r>
      <w:r w:rsidRPr="000250F6">
        <w:t xml:space="preserve"> </w:t>
      </w:r>
      <w:r w:rsidR="002A33FC" w:rsidRPr="000250F6">
        <w:t>locally engaged</w:t>
      </w:r>
      <w:r w:rsidRPr="000250F6">
        <w:t xml:space="preserve"> staff</w:t>
      </w:r>
      <w:r w:rsidR="002A33FC">
        <w:t xml:space="preserve"> (LES)</w:t>
      </w:r>
      <w:r w:rsidRPr="000250F6">
        <w:t xml:space="preserve"> are not eligible to apply. </w:t>
      </w:r>
    </w:p>
    <w:p w14:paraId="2CA639E2" w14:textId="77777777" w:rsidR="000250F6" w:rsidRDefault="000250F6" w:rsidP="000250F6">
      <w:pPr>
        <w:spacing w:after="0" w:afterAutospacing="0"/>
      </w:pPr>
    </w:p>
    <w:p w14:paraId="037E6E44" w14:textId="67907A07" w:rsidR="00516C39" w:rsidRPr="005E361F" w:rsidRDefault="00516C39" w:rsidP="000250F6">
      <w:pPr>
        <w:spacing w:after="0" w:afterAutospacing="0"/>
        <w:rPr>
          <w:b/>
          <w:bCs/>
        </w:rPr>
      </w:pPr>
      <w:r w:rsidRPr="005E361F">
        <w:rPr>
          <w:b/>
          <w:bCs/>
        </w:rPr>
        <w:t>I am 35 years of age or over – can I still apply?</w:t>
      </w:r>
    </w:p>
    <w:p w14:paraId="114DFAEF" w14:textId="4391CDA4" w:rsidR="00BB7537" w:rsidRPr="00033B45" w:rsidRDefault="00516C39" w:rsidP="000250F6">
      <w:pPr>
        <w:spacing w:after="0" w:afterAutospacing="0"/>
      </w:pPr>
      <w:r w:rsidRPr="007F03B1">
        <w:t xml:space="preserve">No, applicants must be no more than </w:t>
      </w:r>
      <w:r w:rsidRPr="007F03B1">
        <w:rPr>
          <w:b/>
          <w:bCs/>
        </w:rPr>
        <w:t>34 years of age</w:t>
      </w:r>
      <w:r w:rsidRPr="007F03B1">
        <w:t xml:space="preserve"> </w:t>
      </w:r>
      <w:r w:rsidR="004661A8" w:rsidRPr="007F03B1">
        <w:t>as of the closing date of the application</w:t>
      </w:r>
      <w:r w:rsidRPr="007F03B1">
        <w:t>.</w:t>
      </w:r>
      <w:r w:rsidR="004661A8" w:rsidRPr="007F03B1">
        <w:t xml:space="preserve"> In some instances, </w:t>
      </w:r>
      <w:r w:rsidR="008739C6" w:rsidRPr="007F03B1">
        <w:t xml:space="preserve">applicants must </w:t>
      </w:r>
      <w:r w:rsidR="004661A8" w:rsidRPr="007F03B1">
        <w:t xml:space="preserve">be no more than </w:t>
      </w:r>
      <w:r w:rsidR="004661A8" w:rsidRPr="007F03B1">
        <w:rPr>
          <w:b/>
          <w:bCs/>
        </w:rPr>
        <w:t>32 years of age</w:t>
      </w:r>
      <w:r w:rsidR="004661A8" w:rsidRPr="007F03B1">
        <w:t xml:space="preserve"> as of the closing date of the application</w:t>
      </w:r>
      <w:r w:rsidR="008739C6" w:rsidRPr="007F03B1">
        <w:t xml:space="preserve"> (this applies to a small number of specific positions)</w:t>
      </w:r>
      <w:r w:rsidR="004661A8" w:rsidRPr="007F03B1">
        <w:t>. Check the relevant Candidate Information Pack for exact information.</w:t>
      </w:r>
    </w:p>
    <w:p w14:paraId="5D15D9E7" w14:textId="77777777" w:rsidR="00BB7537" w:rsidRDefault="00BB7537" w:rsidP="000250F6">
      <w:pPr>
        <w:spacing w:after="0" w:afterAutospacing="0"/>
        <w:rPr>
          <w:b/>
          <w:bCs/>
        </w:rPr>
      </w:pPr>
    </w:p>
    <w:p w14:paraId="3AAB1A4D" w14:textId="77A05626" w:rsidR="00516C39" w:rsidRPr="005E361F" w:rsidRDefault="00516C39" w:rsidP="000250F6">
      <w:pPr>
        <w:spacing w:after="0" w:afterAutospacing="0"/>
        <w:rPr>
          <w:b/>
          <w:bCs/>
        </w:rPr>
      </w:pPr>
      <w:r w:rsidRPr="005E361F">
        <w:rPr>
          <w:b/>
          <w:bCs/>
        </w:rPr>
        <w:t>Do I need a security clearance?</w:t>
      </w:r>
    </w:p>
    <w:p w14:paraId="511CBEF5" w14:textId="77777777" w:rsidR="00516C39" w:rsidRPr="000250F6" w:rsidRDefault="00516C39" w:rsidP="000250F6">
      <w:pPr>
        <w:spacing w:after="0" w:afterAutospacing="0"/>
      </w:pPr>
      <w:r w:rsidRPr="000250F6">
        <w:t>Applicants do not require an Australian Government security clearance to apply for the JPO Program.</w:t>
      </w:r>
    </w:p>
    <w:p w14:paraId="269972B3" w14:textId="77777777" w:rsidR="00BB7537" w:rsidRDefault="00BB7537" w:rsidP="000250F6">
      <w:pPr>
        <w:spacing w:after="0" w:afterAutospacing="0"/>
        <w:rPr>
          <w:b/>
          <w:bCs/>
        </w:rPr>
      </w:pPr>
    </w:p>
    <w:p w14:paraId="56D6A5AD" w14:textId="2A55548D" w:rsidR="00516C39" w:rsidRPr="005E361F" w:rsidRDefault="00516C39" w:rsidP="000250F6">
      <w:pPr>
        <w:spacing w:after="0" w:afterAutospacing="0"/>
        <w:rPr>
          <w:b/>
          <w:bCs/>
        </w:rPr>
      </w:pPr>
      <w:r w:rsidRPr="005E361F">
        <w:rPr>
          <w:b/>
          <w:bCs/>
        </w:rPr>
        <w:t xml:space="preserve">I am an employee of a state or territory government, can I apply? What if I am on secondment to the </w:t>
      </w:r>
      <w:r w:rsidR="00200149" w:rsidRPr="005E361F">
        <w:rPr>
          <w:b/>
          <w:bCs/>
        </w:rPr>
        <w:t xml:space="preserve">Commonwealth </w:t>
      </w:r>
      <w:r w:rsidRPr="005E361F">
        <w:rPr>
          <w:b/>
          <w:bCs/>
        </w:rPr>
        <w:t>government?</w:t>
      </w:r>
    </w:p>
    <w:p w14:paraId="039ED48A" w14:textId="77777777" w:rsidR="00516C39" w:rsidRPr="000250F6" w:rsidRDefault="00516C39" w:rsidP="000250F6">
      <w:pPr>
        <w:spacing w:after="0" w:afterAutospacing="0"/>
      </w:pPr>
      <w:r w:rsidRPr="000250F6">
        <w:t>Unfortunately, employees of state and territory governments are not eligible under the criteria for this program.</w:t>
      </w:r>
    </w:p>
    <w:p w14:paraId="6688A5B8" w14:textId="77777777" w:rsidR="000250F6" w:rsidRDefault="000250F6" w:rsidP="000250F6">
      <w:pPr>
        <w:spacing w:after="0" w:afterAutospacing="0"/>
      </w:pPr>
    </w:p>
    <w:p w14:paraId="7F4C5AD1" w14:textId="64352992" w:rsidR="00516C39" w:rsidRPr="005E361F" w:rsidRDefault="00516C39" w:rsidP="000250F6">
      <w:pPr>
        <w:spacing w:after="0" w:afterAutospacing="0"/>
        <w:rPr>
          <w:b/>
          <w:bCs/>
        </w:rPr>
      </w:pPr>
      <w:r w:rsidRPr="005E361F">
        <w:rPr>
          <w:b/>
          <w:bCs/>
        </w:rPr>
        <w:t>I work for a corporate Commonwealth entity. Does my employer need to ‘opt in’?</w:t>
      </w:r>
    </w:p>
    <w:p w14:paraId="2F44F5F8" w14:textId="7D1B91CF" w:rsidR="00516C39" w:rsidRPr="000250F6" w:rsidRDefault="00596812" w:rsidP="000250F6">
      <w:pPr>
        <w:spacing w:after="0" w:afterAutospacing="0"/>
      </w:pPr>
      <w:r w:rsidRPr="000250F6">
        <w:t>Permanent employees of corporate Commonwealth entities are usually eligible</w:t>
      </w:r>
      <w:r w:rsidR="003E21C0" w:rsidRPr="000250F6">
        <w:t xml:space="preserve"> to participate in the JPO program</w:t>
      </w:r>
      <w:r w:rsidR="00A25735" w:rsidRPr="000250F6">
        <w:t>.</w:t>
      </w:r>
      <w:r w:rsidR="008C160C" w:rsidRPr="000250F6">
        <w:t xml:space="preserve"> If you are concerned whether you </w:t>
      </w:r>
      <w:r w:rsidR="0042059D" w:rsidRPr="000250F6">
        <w:t>may be</w:t>
      </w:r>
      <w:r w:rsidR="008C160C" w:rsidRPr="000250F6">
        <w:t xml:space="preserve"> eligible </w:t>
      </w:r>
      <w:r w:rsidR="004D7973" w:rsidRPr="000250F6">
        <w:t xml:space="preserve">to </w:t>
      </w:r>
      <w:r w:rsidR="002A33FC" w:rsidRPr="000250F6">
        <w:t>apply,</w:t>
      </w:r>
      <w:r w:rsidR="004D7973" w:rsidRPr="000250F6">
        <w:t xml:space="preserve"> </w:t>
      </w:r>
      <w:r w:rsidR="0042059D" w:rsidRPr="000250F6">
        <w:t xml:space="preserve">please contact </w:t>
      </w:r>
      <w:hyperlink r:id="rId10" w:history="1">
        <w:r w:rsidR="0042059D" w:rsidRPr="000250F6">
          <w:rPr>
            <w:rStyle w:val="Hyperlink"/>
          </w:rPr>
          <w:t>JPO@dfat.gov.au</w:t>
        </w:r>
      </w:hyperlink>
      <w:r w:rsidR="0042059D" w:rsidRPr="000250F6">
        <w:t xml:space="preserve"> </w:t>
      </w:r>
    </w:p>
    <w:p w14:paraId="7C767501" w14:textId="77777777" w:rsidR="000250F6" w:rsidRDefault="000250F6" w:rsidP="000250F6">
      <w:pPr>
        <w:spacing w:after="0" w:afterAutospacing="0"/>
      </w:pPr>
    </w:p>
    <w:p w14:paraId="039CF042" w14:textId="14910A99" w:rsidR="00516C39" w:rsidRPr="005E361F" w:rsidRDefault="00516C39" w:rsidP="000250F6">
      <w:pPr>
        <w:spacing w:after="0" w:afterAutospacing="0"/>
        <w:rPr>
          <w:b/>
          <w:bCs/>
        </w:rPr>
      </w:pPr>
      <w:r w:rsidRPr="005E361F">
        <w:rPr>
          <w:b/>
          <w:bCs/>
        </w:rPr>
        <w:t xml:space="preserve">I am </w:t>
      </w:r>
      <w:r w:rsidR="002A33FC">
        <w:rPr>
          <w:b/>
          <w:bCs/>
        </w:rPr>
        <w:t>currently participating in</w:t>
      </w:r>
      <w:r w:rsidRPr="005E361F">
        <w:rPr>
          <w:b/>
          <w:bCs/>
        </w:rPr>
        <w:t xml:space="preserve"> an APS Graduate Program – am I eligible to apply?</w:t>
      </w:r>
    </w:p>
    <w:p w14:paraId="36B9BA31" w14:textId="2D8EFAC8" w:rsidR="00516C39" w:rsidRPr="000250F6" w:rsidRDefault="00A04834" w:rsidP="000250F6">
      <w:pPr>
        <w:spacing w:after="0" w:afterAutospacing="0"/>
      </w:pPr>
      <w:r w:rsidRPr="000250F6">
        <w:t xml:space="preserve">APS </w:t>
      </w:r>
      <w:r w:rsidR="000B427D" w:rsidRPr="000250F6">
        <w:t xml:space="preserve">graduates </w:t>
      </w:r>
      <w:r w:rsidR="006051E9" w:rsidRPr="000250F6">
        <w:t>can</w:t>
      </w:r>
      <w:r w:rsidR="00516C39" w:rsidRPr="000250F6">
        <w:t xml:space="preserve"> apply </w:t>
      </w:r>
      <w:r w:rsidR="002A33FC">
        <w:t>once</w:t>
      </w:r>
      <w:r w:rsidR="00516C39" w:rsidRPr="000250F6">
        <w:t xml:space="preserve"> they have completed their probation </w:t>
      </w:r>
      <w:r w:rsidR="004661A8" w:rsidRPr="000250F6">
        <w:t>period and</w:t>
      </w:r>
      <w:r w:rsidR="006051E9" w:rsidRPr="000250F6">
        <w:t xml:space="preserve"> meet the position requirements</w:t>
      </w:r>
      <w:r w:rsidR="00516C39" w:rsidRPr="000250F6">
        <w:t>.</w:t>
      </w:r>
      <w:r w:rsidR="00757A21" w:rsidRPr="000250F6">
        <w:t xml:space="preserve"> </w:t>
      </w:r>
    </w:p>
    <w:p w14:paraId="57D3FB52" w14:textId="77777777" w:rsidR="000250F6" w:rsidRDefault="000250F6" w:rsidP="000250F6">
      <w:pPr>
        <w:spacing w:after="0" w:afterAutospacing="0"/>
      </w:pPr>
    </w:p>
    <w:p w14:paraId="0E28B5B5" w14:textId="68076EEA" w:rsidR="00516C39" w:rsidRPr="005E361F" w:rsidRDefault="00516C39" w:rsidP="000250F6">
      <w:pPr>
        <w:spacing w:after="0" w:afterAutospacing="0"/>
        <w:rPr>
          <w:b/>
          <w:bCs/>
        </w:rPr>
      </w:pPr>
      <w:r w:rsidRPr="005E361F">
        <w:rPr>
          <w:b/>
          <w:bCs/>
        </w:rPr>
        <w:t>I am in the Australian Defence Force – am I eligible to apply?</w:t>
      </w:r>
    </w:p>
    <w:p w14:paraId="4ACF944E" w14:textId="4D9CF900" w:rsidR="00516C39" w:rsidRPr="000250F6" w:rsidRDefault="00516C39" w:rsidP="000250F6">
      <w:pPr>
        <w:spacing w:after="0" w:afterAutospacing="0"/>
      </w:pPr>
      <w:r w:rsidRPr="000250F6">
        <w:t>Unfortunately, ADF personnel are ineligible to apply for the program.</w:t>
      </w:r>
    </w:p>
    <w:p w14:paraId="69D5D50C" w14:textId="77777777" w:rsidR="000250F6" w:rsidRDefault="000250F6" w:rsidP="000250F6">
      <w:pPr>
        <w:spacing w:after="0" w:afterAutospacing="0"/>
      </w:pPr>
    </w:p>
    <w:p w14:paraId="18794CFB" w14:textId="7A5D56BF" w:rsidR="00516C39" w:rsidRPr="005E361F" w:rsidRDefault="00516C39" w:rsidP="000250F6">
      <w:pPr>
        <w:spacing w:after="0" w:afterAutospacing="0"/>
        <w:rPr>
          <w:b/>
          <w:bCs/>
        </w:rPr>
      </w:pPr>
      <w:r w:rsidRPr="005E361F">
        <w:rPr>
          <w:b/>
          <w:bCs/>
        </w:rPr>
        <w:t>I work in the Australian Federal Police– am I eligible to apply?</w:t>
      </w:r>
    </w:p>
    <w:p w14:paraId="008AE818" w14:textId="77777777" w:rsidR="00516C39" w:rsidRPr="000250F6" w:rsidRDefault="00516C39" w:rsidP="000250F6">
      <w:pPr>
        <w:spacing w:after="0" w:afterAutospacing="0"/>
      </w:pPr>
      <w:r w:rsidRPr="000250F6">
        <w:t>Yes.</w:t>
      </w:r>
    </w:p>
    <w:p w14:paraId="7EA8BBC4" w14:textId="77777777" w:rsidR="000250F6" w:rsidRDefault="000250F6" w:rsidP="000250F6">
      <w:pPr>
        <w:spacing w:after="0" w:afterAutospacing="0"/>
      </w:pPr>
    </w:p>
    <w:p w14:paraId="2DD745D3" w14:textId="4317790F" w:rsidR="00275FA6" w:rsidRPr="005E361F" w:rsidRDefault="00275FA6" w:rsidP="000250F6">
      <w:pPr>
        <w:spacing w:after="0" w:afterAutospacing="0"/>
        <w:rPr>
          <w:b/>
          <w:bCs/>
        </w:rPr>
      </w:pPr>
      <w:r w:rsidRPr="005E361F">
        <w:rPr>
          <w:b/>
          <w:bCs/>
        </w:rPr>
        <w:t xml:space="preserve">Can I apply if I have a health </w:t>
      </w:r>
      <w:r w:rsidR="002A33FC">
        <w:rPr>
          <w:b/>
          <w:bCs/>
        </w:rPr>
        <w:t>issue</w:t>
      </w:r>
      <w:r w:rsidRPr="005E361F">
        <w:rPr>
          <w:b/>
          <w:bCs/>
        </w:rPr>
        <w:t>?</w:t>
      </w:r>
    </w:p>
    <w:p w14:paraId="784D3821" w14:textId="5064B10B" w:rsidR="00275FA6" w:rsidRPr="000250F6" w:rsidRDefault="00275FA6" w:rsidP="000250F6">
      <w:pPr>
        <w:spacing w:after="0" w:afterAutospacing="0"/>
      </w:pPr>
      <w:r w:rsidRPr="000250F6">
        <w:t xml:space="preserve">A health </w:t>
      </w:r>
      <w:r w:rsidR="002A33FC">
        <w:t>issue</w:t>
      </w:r>
      <w:r w:rsidRPr="000250F6">
        <w:t xml:space="preserve"> does not exclude you from the JPO Program.</w:t>
      </w:r>
      <w:r w:rsidR="00A039E2">
        <w:t xml:space="preserve"> </w:t>
      </w:r>
      <w:r w:rsidRPr="000250F6">
        <w:t xml:space="preserve">Some in-country locations can be challenging and may have limited medical facilities. You may need to go through a medical clearance process. Any existing health issues and their potential management will need to be discussed with your UN Agency during the mobilisation discussions. </w:t>
      </w:r>
    </w:p>
    <w:p w14:paraId="20A2772F" w14:textId="77777777" w:rsidR="000250F6" w:rsidRDefault="000250F6" w:rsidP="000250F6">
      <w:pPr>
        <w:spacing w:after="0" w:afterAutospacing="0"/>
      </w:pPr>
    </w:p>
    <w:p w14:paraId="13E3D213" w14:textId="23D0E9B4" w:rsidR="00516C39" w:rsidRPr="005E361F" w:rsidRDefault="00516C39" w:rsidP="007F03B1">
      <w:pPr>
        <w:pStyle w:val="Heading2"/>
      </w:pPr>
      <w:r w:rsidRPr="005E361F">
        <w:t>Experience and Education</w:t>
      </w:r>
    </w:p>
    <w:p w14:paraId="3B53B7BB" w14:textId="77777777" w:rsidR="000250F6" w:rsidRDefault="000250F6" w:rsidP="000250F6">
      <w:pPr>
        <w:spacing w:after="0" w:afterAutospacing="0"/>
      </w:pPr>
    </w:p>
    <w:p w14:paraId="25FEDE53" w14:textId="13C302EB" w:rsidR="00516C39" w:rsidRPr="005E361F" w:rsidRDefault="00516C39" w:rsidP="000250F6">
      <w:pPr>
        <w:spacing w:after="0" w:afterAutospacing="0"/>
        <w:rPr>
          <w:b/>
          <w:bCs/>
        </w:rPr>
      </w:pPr>
      <w:r w:rsidRPr="005E361F">
        <w:rPr>
          <w:b/>
          <w:bCs/>
        </w:rPr>
        <w:t>Do I need a second language to be able to apply for the JPO Program?</w:t>
      </w:r>
    </w:p>
    <w:p w14:paraId="3DA3CB34" w14:textId="1ACD5351" w:rsidR="00516C39" w:rsidRPr="000250F6" w:rsidRDefault="00516C39" w:rsidP="000250F6">
      <w:pPr>
        <w:spacing w:after="0" w:afterAutospacing="0"/>
      </w:pPr>
      <w:r w:rsidRPr="000250F6">
        <w:t>JPOs</w:t>
      </w:r>
      <w:r w:rsidR="004661A8">
        <w:t xml:space="preserve"> are</w:t>
      </w:r>
      <w:r w:rsidRPr="000250F6">
        <w:t xml:space="preserve"> required to be proficient in one of the working languages of the UN (English or French). Additional language skills will be looked upon favourably if relevant to the specific</w:t>
      </w:r>
      <w:r w:rsidR="00AC3C6A">
        <w:t xml:space="preserve"> </w:t>
      </w:r>
      <w:r w:rsidRPr="000250F6">
        <w:t>placement.  Please refer to the JPO Placement Position Description for more information on the specific placement.</w:t>
      </w:r>
    </w:p>
    <w:p w14:paraId="4FB75472" w14:textId="15BC49EB" w:rsidR="00516C39" w:rsidRPr="005E361F" w:rsidRDefault="00516C39" w:rsidP="000250F6">
      <w:pPr>
        <w:spacing w:after="0" w:afterAutospacing="0"/>
        <w:rPr>
          <w:b/>
          <w:bCs/>
        </w:rPr>
      </w:pPr>
      <w:r w:rsidRPr="005E361F">
        <w:rPr>
          <w:b/>
          <w:bCs/>
        </w:rPr>
        <w:lastRenderedPageBreak/>
        <w:t>Is the qualification requirement flexible – what if I have an Honours degree or a Graduate Certificate?</w:t>
      </w:r>
    </w:p>
    <w:p w14:paraId="472F68FD" w14:textId="17EE0C53" w:rsidR="00516C39" w:rsidRPr="000250F6" w:rsidRDefault="00516C39" w:rsidP="000250F6">
      <w:pPr>
        <w:spacing w:after="0" w:afterAutospacing="0"/>
      </w:pPr>
      <w:r w:rsidRPr="000250F6">
        <w:t>Please refer to the</w:t>
      </w:r>
      <w:r w:rsidR="00200149" w:rsidRPr="000250F6">
        <w:t xml:space="preserve"> relevant</w:t>
      </w:r>
      <w:r w:rsidRPr="000250F6">
        <w:t xml:space="preserve"> JPO Placement Position Description for more information on the specific placement.  Each placement has different requirements.</w:t>
      </w:r>
      <w:r w:rsidR="00413C18">
        <w:t xml:space="preserve"> </w:t>
      </w:r>
      <w:r w:rsidR="00200149" w:rsidRPr="000250F6">
        <w:t xml:space="preserve">In </w:t>
      </w:r>
      <w:r w:rsidR="0023633A" w:rsidRPr="000250F6">
        <w:t xml:space="preserve">some </w:t>
      </w:r>
      <w:proofErr w:type="gramStart"/>
      <w:r w:rsidR="0023633A" w:rsidRPr="000250F6">
        <w:t>cases</w:t>
      </w:r>
      <w:proofErr w:type="gramEnd"/>
      <w:r w:rsidR="0023633A" w:rsidRPr="000250F6">
        <w:t xml:space="preserve"> </w:t>
      </w:r>
      <w:r w:rsidR="00C75FAD" w:rsidRPr="000250F6">
        <w:t xml:space="preserve">the UN </w:t>
      </w:r>
      <w:r w:rsidR="00325274" w:rsidRPr="000250F6">
        <w:t xml:space="preserve">may </w:t>
      </w:r>
      <w:r w:rsidR="00C75FAD" w:rsidRPr="000250F6">
        <w:t xml:space="preserve">accept </w:t>
      </w:r>
      <w:r w:rsidR="00785C32" w:rsidRPr="000250F6">
        <w:t>additional work</w:t>
      </w:r>
      <w:r w:rsidR="00C75FAD" w:rsidRPr="000250F6">
        <w:t xml:space="preserve"> experience </w:t>
      </w:r>
      <w:r w:rsidR="00785C32" w:rsidRPr="000250F6">
        <w:t xml:space="preserve">in place of </w:t>
      </w:r>
      <w:r w:rsidR="00A85603" w:rsidRPr="000250F6">
        <w:t xml:space="preserve">a </w:t>
      </w:r>
      <w:proofErr w:type="gramStart"/>
      <w:r w:rsidR="00A85603" w:rsidRPr="000250F6">
        <w:t>Master</w:t>
      </w:r>
      <w:r w:rsidR="006051E9" w:rsidRPr="000250F6">
        <w:t>’</w:t>
      </w:r>
      <w:r w:rsidR="00A85603" w:rsidRPr="000250F6">
        <w:t>s</w:t>
      </w:r>
      <w:proofErr w:type="gramEnd"/>
      <w:r w:rsidR="00C75FAD" w:rsidRPr="000250F6">
        <w:t xml:space="preserve"> degree</w:t>
      </w:r>
      <w:r w:rsidR="0089457A" w:rsidRPr="000250F6">
        <w:t xml:space="preserve"> or other post</w:t>
      </w:r>
      <w:r w:rsidR="00C23E0B" w:rsidRPr="000250F6">
        <w:t>-</w:t>
      </w:r>
      <w:r w:rsidR="0089457A" w:rsidRPr="000250F6">
        <w:t>graduate qualification</w:t>
      </w:r>
      <w:r w:rsidR="00C75FAD" w:rsidRPr="000250F6">
        <w:t>.</w:t>
      </w:r>
    </w:p>
    <w:p w14:paraId="1CE533D9" w14:textId="77777777" w:rsidR="000250F6" w:rsidRDefault="000250F6" w:rsidP="000250F6">
      <w:pPr>
        <w:spacing w:after="0" w:afterAutospacing="0"/>
      </w:pPr>
    </w:p>
    <w:p w14:paraId="7217497E" w14:textId="2192EEF0" w:rsidR="00AA67BD" w:rsidRPr="005E361F" w:rsidRDefault="00AA67BD" w:rsidP="000250F6">
      <w:pPr>
        <w:spacing w:after="0" w:afterAutospacing="0"/>
        <w:rPr>
          <w:b/>
          <w:bCs/>
        </w:rPr>
      </w:pPr>
      <w:r w:rsidRPr="005E361F">
        <w:rPr>
          <w:b/>
          <w:bCs/>
        </w:rPr>
        <w:t xml:space="preserve">Am I eligible if I’m currently enrolled in a </w:t>
      </w:r>
      <w:r w:rsidR="00C23E0B" w:rsidRPr="005E361F">
        <w:rPr>
          <w:b/>
          <w:bCs/>
        </w:rPr>
        <w:t>p</w:t>
      </w:r>
      <w:r w:rsidRPr="005E361F">
        <w:rPr>
          <w:b/>
          <w:bCs/>
        </w:rPr>
        <w:t>ost-graduate degree?</w:t>
      </w:r>
    </w:p>
    <w:p w14:paraId="25339B1B" w14:textId="66F14F2F" w:rsidR="00AA67BD" w:rsidRPr="000250F6" w:rsidRDefault="00AA67BD" w:rsidP="000250F6">
      <w:pPr>
        <w:spacing w:after="0" w:afterAutospacing="0"/>
      </w:pPr>
      <w:r w:rsidRPr="000250F6">
        <w:t>You</w:t>
      </w:r>
      <w:r w:rsidR="00A85603" w:rsidRPr="000250F6">
        <w:t xml:space="preserve"> are eligible to apply, however you</w:t>
      </w:r>
      <w:r w:rsidRPr="000250F6">
        <w:t xml:space="preserve">r </w:t>
      </w:r>
      <w:r w:rsidR="00956841" w:rsidRPr="000250F6">
        <w:t xml:space="preserve">assessment will be based on completed degrees only. </w:t>
      </w:r>
    </w:p>
    <w:p w14:paraId="6F14E56A" w14:textId="77777777" w:rsidR="008B1527" w:rsidRDefault="008B1527" w:rsidP="000250F6">
      <w:pPr>
        <w:spacing w:after="0" w:afterAutospacing="0"/>
        <w:rPr>
          <w:b/>
          <w:bCs/>
        </w:rPr>
      </w:pPr>
    </w:p>
    <w:p w14:paraId="00DB8802" w14:textId="3C499CE6" w:rsidR="00516C39" w:rsidRPr="005E361F" w:rsidRDefault="00516C39" w:rsidP="000250F6">
      <w:pPr>
        <w:spacing w:after="0" w:afterAutospacing="0"/>
        <w:rPr>
          <w:b/>
          <w:bCs/>
        </w:rPr>
      </w:pPr>
      <w:r w:rsidRPr="005E361F">
        <w:rPr>
          <w:b/>
          <w:bCs/>
        </w:rPr>
        <w:t>What kind of qualification/work experience are you looking for?</w:t>
      </w:r>
    </w:p>
    <w:p w14:paraId="00FD5CE4" w14:textId="3A8D7469" w:rsidR="00516C39" w:rsidRPr="000250F6" w:rsidRDefault="00516C39" w:rsidP="000250F6">
      <w:pPr>
        <w:spacing w:after="0" w:afterAutospacing="0"/>
      </w:pPr>
      <w:r w:rsidRPr="000250F6">
        <w:t xml:space="preserve">Please refer to the </w:t>
      </w:r>
      <w:r w:rsidR="004661A8">
        <w:t>relevant Candidate Information Pack</w:t>
      </w:r>
      <w:r w:rsidRPr="000250F6">
        <w:t xml:space="preserve"> for more information on the specific placement.  Every position is different, and the requirements vary across positions.</w:t>
      </w:r>
    </w:p>
    <w:p w14:paraId="2618985D" w14:textId="77777777" w:rsidR="000250F6" w:rsidRDefault="000250F6" w:rsidP="000250F6">
      <w:pPr>
        <w:spacing w:after="0" w:afterAutospacing="0"/>
      </w:pPr>
    </w:p>
    <w:p w14:paraId="6FE38AD3" w14:textId="5167296F" w:rsidR="00AB39EB" w:rsidRPr="005E361F" w:rsidRDefault="00AB39EB" w:rsidP="000250F6">
      <w:pPr>
        <w:spacing w:after="0" w:afterAutospacing="0"/>
        <w:rPr>
          <w:b/>
          <w:bCs/>
        </w:rPr>
      </w:pPr>
      <w:r w:rsidRPr="005E361F">
        <w:rPr>
          <w:b/>
          <w:bCs/>
        </w:rPr>
        <w:t>Can I include work experience from a long time ago in my application? Internships applicable?</w:t>
      </w:r>
    </w:p>
    <w:p w14:paraId="64D69519" w14:textId="40B5F4A0" w:rsidR="00AB39EB" w:rsidRPr="000250F6" w:rsidRDefault="006051E9" w:rsidP="000250F6">
      <w:pPr>
        <w:spacing w:after="0" w:afterAutospacing="0"/>
      </w:pPr>
      <w:r w:rsidRPr="000250F6">
        <w:t xml:space="preserve">Only relevant </w:t>
      </w:r>
      <w:r w:rsidR="0071533A" w:rsidRPr="000250F6">
        <w:t xml:space="preserve">professional fulltime </w:t>
      </w:r>
      <w:r w:rsidRPr="000250F6">
        <w:t xml:space="preserve">work experience is </w:t>
      </w:r>
      <w:r w:rsidR="0071533A" w:rsidRPr="000250F6">
        <w:t>counted</w:t>
      </w:r>
      <w:r w:rsidRPr="000250F6">
        <w:t xml:space="preserve">. </w:t>
      </w:r>
      <w:r w:rsidR="00F347C9" w:rsidRPr="000250F6">
        <w:t xml:space="preserve">Your internship or volunteer work </w:t>
      </w:r>
      <w:r w:rsidR="0071533A" w:rsidRPr="000250F6">
        <w:t xml:space="preserve">will </w:t>
      </w:r>
      <w:r w:rsidR="00F347C9" w:rsidRPr="000250F6">
        <w:t>not meet the work experience requirement. You need to meet the work experience requirement as detailed in the placement</w:t>
      </w:r>
      <w:r w:rsidRPr="000250F6">
        <w:t xml:space="preserve">. </w:t>
      </w:r>
    </w:p>
    <w:p w14:paraId="629FBDF3" w14:textId="77777777" w:rsidR="000250F6" w:rsidRDefault="000250F6" w:rsidP="000250F6">
      <w:pPr>
        <w:spacing w:after="0" w:afterAutospacing="0"/>
      </w:pPr>
    </w:p>
    <w:p w14:paraId="12E15818" w14:textId="1899E2D5" w:rsidR="00516C39" w:rsidRPr="005E361F" w:rsidRDefault="00516C39" w:rsidP="007F03B1">
      <w:pPr>
        <w:pStyle w:val="Heading2"/>
      </w:pPr>
      <w:r w:rsidRPr="005E361F">
        <w:t>Application Process</w:t>
      </w:r>
    </w:p>
    <w:p w14:paraId="2DCF8064" w14:textId="77777777" w:rsidR="000250F6" w:rsidRDefault="000250F6" w:rsidP="000250F6">
      <w:pPr>
        <w:spacing w:after="0" w:afterAutospacing="0"/>
      </w:pPr>
    </w:p>
    <w:p w14:paraId="492DC5E0" w14:textId="2546F270" w:rsidR="00956841" w:rsidRPr="005E361F" w:rsidRDefault="00956841" w:rsidP="000250F6">
      <w:pPr>
        <w:spacing w:after="0" w:afterAutospacing="0"/>
        <w:rPr>
          <w:b/>
          <w:bCs/>
        </w:rPr>
      </w:pPr>
      <w:r w:rsidRPr="005E361F">
        <w:rPr>
          <w:b/>
          <w:bCs/>
        </w:rPr>
        <w:t>Do I need to complete two applications – one for DFAT and one for the United Nations?</w:t>
      </w:r>
    </w:p>
    <w:p w14:paraId="4B9C10D5" w14:textId="1DEDEB21" w:rsidR="00956841" w:rsidRDefault="00956841" w:rsidP="000250F6">
      <w:pPr>
        <w:spacing w:after="0" w:afterAutospacing="0"/>
      </w:pPr>
      <w:r w:rsidRPr="000250F6">
        <w:t xml:space="preserve">The recruitment process is a two-step process.  The first is managed by DFAT (beginning with the </w:t>
      </w:r>
      <w:proofErr w:type="spellStart"/>
      <w:r w:rsidRPr="000250F6">
        <w:t>JobConnect</w:t>
      </w:r>
      <w:proofErr w:type="spellEnd"/>
      <w:r w:rsidRPr="000250F6">
        <w:t xml:space="preserve"> advertisement) and will identify a shortlist of candidates whose names will be passed onto the UN. The successful shortlisted candidates will then have to go through the UN agency’s process, such as completing a UN personnel information form and being interviewed by the UN agency</w:t>
      </w:r>
      <w:r w:rsidR="002A33FC">
        <w:t xml:space="preserve">, and they will </w:t>
      </w:r>
      <w:r w:rsidRPr="000250F6">
        <w:t>make the final selection.</w:t>
      </w:r>
    </w:p>
    <w:p w14:paraId="2092D0BF" w14:textId="77777777" w:rsidR="002A33FC" w:rsidRPr="000250F6" w:rsidRDefault="002A33FC" w:rsidP="000250F6">
      <w:pPr>
        <w:spacing w:after="0" w:afterAutospacing="0"/>
      </w:pPr>
    </w:p>
    <w:p w14:paraId="105DBBC8" w14:textId="3F155591" w:rsidR="00956841" w:rsidRPr="000250F6" w:rsidRDefault="002A33FC" w:rsidP="000250F6">
      <w:pPr>
        <w:spacing w:after="0" w:afterAutospacing="0"/>
      </w:pPr>
      <w:r>
        <w:t>S</w:t>
      </w:r>
      <w:r w:rsidR="00956841" w:rsidRPr="000250F6">
        <w:t>uccessful</w:t>
      </w:r>
      <w:r>
        <w:t xml:space="preserve"> candidates </w:t>
      </w:r>
      <w:r w:rsidR="00956841" w:rsidRPr="000250F6">
        <w:t>will need to apply for leave without pay (LWOP) from their agency</w:t>
      </w:r>
      <w:r w:rsidR="00583533">
        <w:t xml:space="preserve"> for the term of their JPO assignment</w:t>
      </w:r>
      <w:r w:rsidR="00956841" w:rsidRPr="000250F6">
        <w:t xml:space="preserve">.   </w:t>
      </w:r>
    </w:p>
    <w:p w14:paraId="3BB38B95" w14:textId="77777777" w:rsidR="000250F6" w:rsidRDefault="000250F6" w:rsidP="000250F6">
      <w:pPr>
        <w:spacing w:after="0" w:afterAutospacing="0"/>
      </w:pPr>
    </w:p>
    <w:p w14:paraId="178A4A51" w14:textId="0C7D3DAB" w:rsidR="00516C39" w:rsidRPr="005E361F" w:rsidRDefault="00516C39" w:rsidP="000250F6">
      <w:pPr>
        <w:spacing w:after="0" w:afterAutospacing="0"/>
        <w:rPr>
          <w:b/>
          <w:bCs/>
        </w:rPr>
      </w:pPr>
      <w:r w:rsidRPr="005E361F">
        <w:rPr>
          <w:b/>
          <w:bCs/>
        </w:rPr>
        <w:t>Are DFAT applicants preferred?</w:t>
      </w:r>
    </w:p>
    <w:p w14:paraId="2F51D108" w14:textId="31C702CF" w:rsidR="00516C39" w:rsidRPr="000250F6" w:rsidRDefault="00516C39" w:rsidP="000250F6">
      <w:pPr>
        <w:spacing w:after="0" w:afterAutospacing="0"/>
      </w:pPr>
      <w:r w:rsidRPr="000250F6">
        <w:t xml:space="preserve">No, this is a whole-of-government program. </w:t>
      </w:r>
    </w:p>
    <w:p w14:paraId="52E81022" w14:textId="77777777" w:rsidR="000250F6" w:rsidRDefault="000250F6" w:rsidP="000250F6">
      <w:pPr>
        <w:spacing w:after="0" w:afterAutospacing="0"/>
      </w:pPr>
    </w:p>
    <w:p w14:paraId="70CCDDF2" w14:textId="71FEB163" w:rsidR="00516C39" w:rsidRPr="005E361F" w:rsidRDefault="00516C39" w:rsidP="000250F6">
      <w:pPr>
        <w:spacing w:after="0" w:afterAutospacing="0"/>
        <w:rPr>
          <w:b/>
          <w:bCs/>
        </w:rPr>
      </w:pPr>
      <w:r w:rsidRPr="005E361F">
        <w:rPr>
          <w:b/>
          <w:bCs/>
        </w:rPr>
        <w:t>Can I apply for more than one JPO placement?</w:t>
      </w:r>
    </w:p>
    <w:p w14:paraId="7E6B7609" w14:textId="4AA11DBA" w:rsidR="00516C39" w:rsidRPr="000250F6" w:rsidRDefault="00516C39" w:rsidP="000250F6">
      <w:pPr>
        <w:spacing w:after="0" w:afterAutospacing="0"/>
      </w:pPr>
      <w:r w:rsidRPr="000250F6">
        <w:t xml:space="preserve">Yes, applicants can apply for multiple JPO assignments if they have relevant skills and qualifications. </w:t>
      </w:r>
      <w:r w:rsidR="00956841" w:rsidRPr="000250F6">
        <w:t>A s</w:t>
      </w:r>
      <w:r w:rsidRPr="000250F6">
        <w:t>eparate application</w:t>
      </w:r>
      <w:r w:rsidR="00956841" w:rsidRPr="000250F6">
        <w:t xml:space="preserve"> is</w:t>
      </w:r>
      <w:r w:rsidRPr="000250F6">
        <w:t xml:space="preserve"> required for each placement.</w:t>
      </w:r>
      <w:r w:rsidR="00373D1D" w:rsidRPr="000250F6">
        <w:t xml:space="preserve"> </w:t>
      </w:r>
    </w:p>
    <w:p w14:paraId="7A49B846" w14:textId="77777777" w:rsidR="000250F6" w:rsidRDefault="000250F6" w:rsidP="000250F6">
      <w:pPr>
        <w:spacing w:after="0" w:afterAutospacing="0"/>
      </w:pPr>
    </w:p>
    <w:p w14:paraId="7B9C3179" w14:textId="2BBFDB38" w:rsidR="00516C39" w:rsidRPr="005E361F" w:rsidRDefault="00516C39" w:rsidP="000250F6">
      <w:pPr>
        <w:spacing w:after="0" w:afterAutospacing="0"/>
        <w:rPr>
          <w:b/>
          <w:bCs/>
        </w:rPr>
      </w:pPr>
      <w:r w:rsidRPr="005E361F">
        <w:rPr>
          <w:b/>
          <w:bCs/>
        </w:rPr>
        <w:t>What kind of work will I be doing?</w:t>
      </w:r>
    </w:p>
    <w:p w14:paraId="3222F90D" w14:textId="32B87288" w:rsidR="00516C39" w:rsidRPr="000250F6" w:rsidRDefault="00516C39" w:rsidP="000250F6">
      <w:pPr>
        <w:spacing w:after="0" w:afterAutospacing="0"/>
      </w:pPr>
      <w:r w:rsidRPr="000250F6">
        <w:t xml:space="preserve">All advertised JPO assignments will include </w:t>
      </w:r>
      <w:r w:rsidR="004661A8">
        <w:t>a Candidate Information Pack</w:t>
      </w:r>
      <w:r w:rsidRPr="000250F6">
        <w:t>, which will provide an overview of duties, responsibilities, specific skills/experience and qualifications and general information on each opportunity. Candidates are encouraged to undertake additional research on the specific multilateral organisation.</w:t>
      </w:r>
      <w:r w:rsidR="007B4EE8" w:rsidRPr="000250F6">
        <w:t xml:space="preserve">  JPOs </w:t>
      </w:r>
      <w:r w:rsidR="00E4461F" w:rsidRPr="000250F6">
        <w:t xml:space="preserve">generally </w:t>
      </w:r>
      <w:r w:rsidR="00A47CD3" w:rsidRPr="000250F6">
        <w:t>do not supervise teams.</w:t>
      </w:r>
    </w:p>
    <w:p w14:paraId="2895F25C" w14:textId="77777777" w:rsidR="000250F6" w:rsidRDefault="000250F6" w:rsidP="000250F6">
      <w:pPr>
        <w:spacing w:after="0" w:afterAutospacing="0"/>
      </w:pPr>
    </w:p>
    <w:p w14:paraId="481EB40F" w14:textId="792F59D3" w:rsidR="00516C39" w:rsidRPr="005E361F" w:rsidRDefault="00516C39" w:rsidP="000250F6">
      <w:pPr>
        <w:spacing w:after="0" w:afterAutospacing="0"/>
        <w:rPr>
          <w:b/>
          <w:bCs/>
        </w:rPr>
      </w:pPr>
      <w:r w:rsidRPr="005E361F">
        <w:rPr>
          <w:b/>
          <w:bCs/>
        </w:rPr>
        <w:t xml:space="preserve">Will I receive training </w:t>
      </w:r>
      <w:r w:rsidR="009D2C16" w:rsidRPr="005E361F">
        <w:rPr>
          <w:b/>
          <w:bCs/>
        </w:rPr>
        <w:t>on-</w:t>
      </w:r>
      <w:r w:rsidRPr="005E361F">
        <w:rPr>
          <w:b/>
          <w:bCs/>
        </w:rPr>
        <w:t>the</w:t>
      </w:r>
      <w:r w:rsidR="009D2C16" w:rsidRPr="005E361F">
        <w:rPr>
          <w:b/>
          <w:bCs/>
        </w:rPr>
        <w:t>-</w:t>
      </w:r>
      <w:r w:rsidRPr="005E361F">
        <w:rPr>
          <w:b/>
          <w:bCs/>
        </w:rPr>
        <w:t>job?</w:t>
      </w:r>
    </w:p>
    <w:p w14:paraId="5CEE8215" w14:textId="201F6818" w:rsidR="00516C39" w:rsidRPr="000250F6" w:rsidRDefault="00516C39" w:rsidP="000250F6">
      <w:pPr>
        <w:spacing w:after="0" w:afterAutospacing="0"/>
      </w:pPr>
      <w:r w:rsidRPr="000250F6">
        <w:t>Successful applicants will receive employment inductions from their host agencies</w:t>
      </w:r>
      <w:r w:rsidR="00365252" w:rsidRPr="000250F6">
        <w:t xml:space="preserve"> as well as on</w:t>
      </w:r>
      <w:r w:rsidR="009D2C16" w:rsidRPr="000250F6">
        <w:t>-</w:t>
      </w:r>
      <w:r w:rsidR="00365252" w:rsidRPr="000250F6">
        <w:t>the</w:t>
      </w:r>
      <w:r w:rsidR="009D2C16" w:rsidRPr="000250F6">
        <w:t>-</w:t>
      </w:r>
      <w:r w:rsidR="00365252" w:rsidRPr="000250F6">
        <w:t>job learning</w:t>
      </w:r>
      <w:r w:rsidR="009D2C16" w:rsidRPr="000250F6">
        <w:t>.</w:t>
      </w:r>
    </w:p>
    <w:p w14:paraId="71DEF160" w14:textId="77777777" w:rsidR="00033B45" w:rsidRDefault="00033B45" w:rsidP="000250F6">
      <w:pPr>
        <w:spacing w:after="0" w:afterAutospacing="0"/>
        <w:rPr>
          <w:b/>
          <w:bCs/>
        </w:rPr>
      </w:pPr>
    </w:p>
    <w:p w14:paraId="07C98B07" w14:textId="0C429871" w:rsidR="00516C39" w:rsidRPr="005E361F" w:rsidRDefault="00516C39" w:rsidP="000250F6">
      <w:pPr>
        <w:spacing w:after="0" w:afterAutospacing="0"/>
        <w:rPr>
          <w:b/>
          <w:bCs/>
        </w:rPr>
      </w:pPr>
      <w:r w:rsidRPr="005E361F">
        <w:rPr>
          <w:b/>
          <w:bCs/>
        </w:rPr>
        <w:t>Will I get feedback on my application?</w:t>
      </w:r>
    </w:p>
    <w:p w14:paraId="59E735BA" w14:textId="4117F71A" w:rsidR="00516C39" w:rsidRPr="000250F6" w:rsidRDefault="00516C39" w:rsidP="000250F6">
      <w:pPr>
        <w:spacing w:after="0" w:afterAutospacing="0"/>
      </w:pPr>
      <w:r w:rsidRPr="000250F6">
        <w:t xml:space="preserve">Applicants who make it to the interview stage will be </w:t>
      </w:r>
      <w:r w:rsidR="001F2B48" w:rsidRPr="000250F6">
        <w:t xml:space="preserve">provided </w:t>
      </w:r>
      <w:r w:rsidRPr="000250F6">
        <w:t>feedback if requested.</w:t>
      </w:r>
      <w:r w:rsidR="004661A8">
        <w:t xml:space="preserve"> The United Nations does not provide feedback from their interview process.</w:t>
      </w:r>
    </w:p>
    <w:p w14:paraId="16050487" w14:textId="56E5A5D1" w:rsidR="00516C39" w:rsidRPr="00FC3BE1" w:rsidRDefault="00516C39" w:rsidP="000250F6">
      <w:pPr>
        <w:spacing w:after="0" w:afterAutospacing="0"/>
        <w:rPr>
          <w:b/>
          <w:bCs/>
        </w:rPr>
      </w:pPr>
      <w:r w:rsidRPr="00FC3BE1">
        <w:rPr>
          <w:b/>
          <w:bCs/>
        </w:rPr>
        <w:t>What pre-deployment arrangements should I be aware of?</w:t>
      </w:r>
    </w:p>
    <w:p w14:paraId="598B6E5B" w14:textId="019EBA9D" w:rsidR="00516C39" w:rsidRPr="000250F6" w:rsidRDefault="00516C39" w:rsidP="000250F6">
      <w:pPr>
        <w:spacing w:after="0" w:afterAutospacing="0"/>
      </w:pPr>
      <w:r w:rsidRPr="000250F6">
        <w:lastRenderedPageBreak/>
        <w:t xml:space="preserve">Successful candidates </w:t>
      </w:r>
      <w:r w:rsidR="00A73C1B" w:rsidRPr="000250F6">
        <w:t xml:space="preserve">may </w:t>
      </w:r>
      <w:r w:rsidRPr="000250F6">
        <w:t xml:space="preserve">receive pre-deployment briefings </w:t>
      </w:r>
      <w:r w:rsidR="000F1D57" w:rsidRPr="000250F6">
        <w:t xml:space="preserve">prior to their departure in consultation with the </w:t>
      </w:r>
      <w:r w:rsidR="00556226" w:rsidRPr="000250F6">
        <w:t xml:space="preserve">DFAT </w:t>
      </w:r>
      <w:r w:rsidR="000F1D57" w:rsidRPr="000250F6">
        <w:t>JPO team.</w:t>
      </w:r>
      <w:r w:rsidRPr="000250F6">
        <w:t xml:space="preserve"> </w:t>
      </w:r>
    </w:p>
    <w:p w14:paraId="0778FE52" w14:textId="77777777" w:rsidR="000250F6" w:rsidRDefault="000250F6" w:rsidP="000250F6">
      <w:pPr>
        <w:spacing w:after="0" w:afterAutospacing="0"/>
      </w:pPr>
    </w:p>
    <w:p w14:paraId="7802FBA1" w14:textId="356F3CB7" w:rsidR="00516C39" w:rsidRPr="005E361F" w:rsidRDefault="00516C39" w:rsidP="007F03B1">
      <w:pPr>
        <w:pStyle w:val="Heading2"/>
      </w:pPr>
      <w:r w:rsidRPr="005E361F">
        <w:t>Conditions of Service</w:t>
      </w:r>
    </w:p>
    <w:p w14:paraId="5B9A80BF" w14:textId="77777777" w:rsidR="000250F6" w:rsidRDefault="000250F6" w:rsidP="000250F6">
      <w:pPr>
        <w:spacing w:after="0" w:afterAutospacing="0"/>
      </w:pPr>
    </w:p>
    <w:p w14:paraId="257C52C4" w14:textId="47C13EFE" w:rsidR="00516C39" w:rsidRPr="005E361F" w:rsidRDefault="00516C39" w:rsidP="000250F6">
      <w:pPr>
        <w:spacing w:after="0" w:afterAutospacing="0"/>
        <w:rPr>
          <w:b/>
          <w:bCs/>
        </w:rPr>
      </w:pPr>
      <w:r w:rsidRPr="005E361F">
        <w:rPr>
          <w:b/>
          <w:bCs/>
        </w:rPr>
        <w:t>Who will be my employer?</w:t>
      </w:r>
    </w:p>
    <w:p w14:paraId="2D7FE5AC" w14:textId="75C9952F" w:rsidR="00516C39" w:rsidRPr="000250F6" w:rsidRDefault="00516C39" w:rsidP="000250F6">
      <w:pPr>
        <w:spacing w:after="0" w:afterAutospacing="0"/>
      </w:pPr>
      <w:r w:rsidRPr="000250F6">
        <w:t>For the duration of the placement the successful applicant will be an employee of the relevant UN agency or multilateral organisation, and subject to the organisation’s terms and conditions</w:t>
      </w:r>
      <w:r w:rsidR="003B23FB" w:rsidRPr="000250F6">
        <w:t xml:space="preserve">. </w:t>
      </w:r>
      <w:r w:rsidR="001F4C93" w:rsidRPr="000250F6">
        <w:t>W</w:t>
      </w:r>
      <w:r w:rsidR="00EE3546" w:rsidRPr="000250F6">
        <w:t>hile on LWOP t</w:t>
      </w:r>
      <w:r w:rsidR="003B23FB" w:rsidRPr="000250F6">
        <w:t>he JPO will also continue to be a member of the APS</w:t>
      </w:r>
      <w:r w:rsidR="00EE3546" w:rsidRPr="000250F6">
        <w:t xml:space="preserve"> </w:t>
      </w:r>
      <w:r w:rsidR="003B23FB" w:rsidRPr="000250F6">
        <w:t xml:space="preserve">and therefore will </w:t>
      </w:r>
      <w:r w:rsidR="00A90BF5" w:rsidRPr="000250F6">
        <w:t>need to adhere to the APS Code of Conduct and Values</w:t>
      </w:r>
      <w:r w:rsidRPr="000250F6">
        <w:t>.</w:t>
      </w:r>
    </w:p>
    <w:p w14:paraId="1E8ED05F" w14:textId="77777777" w:rsidR="000250F6" w:rsidRDefault="000250F6" w:rsidP="000250F6">
      <w:pPr>
        <w:spacing w:after="0" w:afterAutospacing="0"/>
      </w:pPr>
    </w:p>
    <w:p w14:paraId="35441355" w14:textId="5149FD7F" w:rsidR="00516C39" w:rsidRPr="005E361F" w:rsidRDefault="00516C39" w:rsidP="000250F6">
      <w:pPr>
        <w:spacing w:after="0" w:afterAutospacing="0"/>
        <w:rPr>
          <w:b/>
          <w:bCs/>
        </w:rPr>
      </w:pPr>
      <w:r w:rsidRPr="005E361F">
        <w:rPr>
          <w:b/>
          <w:bCs/>
        </w:rPr>
        <w:t>What is the salary?</w:t>
      </w:r>
    </w:p>
    <w:p w14:paraId="0FA66F09" w14:textId="06822F58" w:rsidR="00516C39" w:rsidRPr="000250F6" w:rsidRDefault="00F86133" w:rsidP="000250F6">
      <w:pPr>
        <w:spacing w:after="0" w:afterAutospacing="0"/>
      </w:pPr>
      <w:r w:rsidRPr="000250F6">
        <w:t>All JPOs receive a salary at the UN P2 step 1 level, plus allowances</w:t>
      </w:r>
      <w:r w:rsidR="009C5B77" w:rsidRPr="000250F6">
        <w:t>, unless otherwise specified in the position de</w:t>
      </w:r>
      <w:r w:rsidR="009F418A" w:rsidRPr="000250F6">
        <w:t>s</w:t>
      </w:r>
      <w:r w:rsidR="009C5B77" w:rsidRPr="000250F6">
        <w:t>cription</w:t>
      </w:r>
      <w:r w:rsidRPr="000250F6">
        <w:t xml:space="preserve">.  </w:t>
      </w:r>
      <w:r w:rsidR="007E05EA" w:rsidRPr="000250F6">
        <w:t xml:space="preserve">Note: The base UN P2 step 1 level commences at </w:t>
      </w:r>
      <w:r w:rsidR="0082368F" w:rsidRPr="000250F6">
        <w:t xml:space="preserve">about </w:t>
      </w:r>
      <w:r w:rsidR="007E05EA" w:rsidRPr="000250F6">
        <w:t>US</w:t>
      </w:r>
      <w:r w:rsidR="0071533A" w:rsidRPr="000250F6">
        <w:t>5</w:t>
      </w:r>
      <w:r w:rsidR="007E05EA" w:rsidRPr="000250F6">
        <w:t>0,</w:t>
      </w:r>
      <w:r w:rsidR="0082368F" w:rsidRPr="000250F6">
        <w:t>0</w:t>
      </w:r>
      <w:r w:rsidR="007E05EA" w:rsidRPr="000250F6">
        <w:t>00</w:t>
      </w:r>
      <w:r w:rsidR="0071533A" w:rsidRPr="000250F6">
        <w:t xml:space="preserve">, </w:t>
      </w:r>
      <w:r w:rsidR="00C7763E">
        <w:t xml:space="preserve">plus </w:t>
      </w:r>
      <w:r w:rsidR="007E05EA" w:rsidRPr="000250F6">
        <w:t xml:space="preserve">allowances. </w:t>
      </w:r>
      <w:r w:rsidR="00516C39" w:rsidRPr="000250F6">
        <w:t xml:space="preserve">Candidates should </w:t>
      </w:r>
      <w:r w:rsidR="004F1DFF" w:rsidRPr="000250F6">
        <w:t>read</w:t>
      </w:r>
      <w:r w:rsidR="00516C39" w:rsidRPr="000250F6">
        <w:t xml:space="preserve"> the</w:t>
      </w:r>
      <w:r w:rsidR="00683D57" w:rsidRPr="000250F6">
        <w:t xml:space="preserve"> </w:t>
      </w:r>
      <w:r w:rsidR="003A7604" w:rsidRPr="000250F6">
        <w:t>JPO General Information</w:t>
      </w:r>
      <w:r w:rsidR="0082368F" w:rsidRPr="000250F6">
        <w:t xml:space="preserve"> for additional information on salary and allowances</w:t>
      </w:r>
      <w:r w:rsidR="00DA2D7D" w:rsidRPr="000250F6">
        <w:t> </w:t>
      </w:r>
      <w:hyperlink r:id="rId11" w:history="1">
        <w:r w:rsidR="00DA2D7D" w:rsidRPr="000250F6">
          <w:rPr>
            <w:rStyle w:val="Hyperlink"/>
          </w:rPr>
          <w:t>JPO-Conditions-of-Service.pdf (un.org)</w:t>
        </w:r>
      </w:hyperlink>
      <w:r w:rsidR="003A7604" w:rsidRPr="000250F6">
        <w:t>.</w:t>
      </w:r>
      <w:r w:rsidR="00162410" w:rsidRPr="000250F6">
        <w:t xml:space="preserve">  </w:t>
      </w:r>
      <w:r w:rsidR="001D55EA" w:rsidRPr="000250F6">
        <w:t>Candidates should also seek their own independent financial advice based on their specific circumstances.</w:t>
      </w:r>
    </w:p>
    <w:p w14:paraId="1620454B" w14:textId="77777777" w:rsidR="000250F6" w:rsidRDefault="000250F6" w:rsidP="000250F6">
      <w:pPr>
        <w:spacing w:after="0" w:afterAutospacing="0"/>
      </w:pPr>
    </w:p>
    <w:p w14:paraId="7EFE66DC" w14:textId="67DCA12E" w:rsidR="00516C39" w:rsidRPr="005E361F" w:rsidRDefault="00516C39" w:rsidP="000250F6">
      <w:pPr>
        <w:spacing w:after="0" w:afterAutospacing="0"/>
        <w:rPr>
          <w:b/>
          <w:bCs/>
        </w:rPr>
      </w:pPr>
      <w:r w:rsidRPr="005E361F">
        <w:rPr>
          <w:b/>
          <w:bCs/>
        </w:rPr>
        <w:t>What travel/accommodation arrangements for placements? Is there relocation assistance?</w:t>
      </w:r>
    </w:p>
    <w:p w14:paraId="00BD07C7" w14:textId="3495505D" w:rsidR="00516C39" w:rsidRPr="000250F6" w:rsidRDefault="00A2734B" w:rsidP="000250F6">
      <w:pPr>
        <w:spacing w:after="0" w:afterAutospacing="0"/>
      </w:pPr>
      <w:r w:rsidRPr="000250F6">
        <w:t>S</w:t>
      </w:r>
      <w:r w:rsidR="009D2C16" w:rsidRPr="000250F6">
        <w:t xml:space="preserve">uccessful applicants </w:t>
      </w:r>
      <w:r w:rsidR="00ED63D7" w:rsidRPr="000250F6">
        <w:t xml:space="preserve">become an employee of the UN agency for the duration of their </w:t>
      </w:r>
      <w:r w:rsidR="00583533" w:rsidRPr="000250F6">
        <w:t>placement</w:t>
      </w:r>
      <w:r w:rsidR="00583533">
        <w:t xml:space="preserve"> and will be subject to UN travel entitlements, which can include economy class international and domestic travel</w:t>
      </w:r>
      <w:r w:rsidR="00ED63D7" w:rsidRPr="000250F6">
        <w:t>.</w:t>
      </w:r>
      <w:r w:rsidR="00516C39" w:rsidRPr="000250F6">
        <w:t xml:space="preserve"> </w:t>
      </w:r>
      <w:r w:rsidR="00583533">
        <w:t>The employing</w:t>
      </w:r>
      <w:r w:rsidR="00516C39" w:rsidRPr="000250F6">
        <w:t xml:space="preserve"> multilateral organisation</w:t>
      </w:r>
      <w:r w:rsidR="00583533">
        <w:t xml:space="preserve"> is responsible for </w:t>
      </w:r>
      <w:r w:rsidR="00516C39" w:rsidRPr="000250F6">
        <w:t>flights</w:t>
      </w:r>
      <w:r w:rsidR="00583533">
        <w:t>,</w:t>
      </w:r>
      <w:r w:rsidR="00516C39" w:rsidRPr="000250F6">
        <w:t xml:space="preserve"> and individual passport and visas</w:t>
      </w:r>
      <w:r w:rsidR="00583533">
        <w:t xml:space="preserve"> arrangements</w:t>
      </w:r>
      <w:r w:rsidR="00516C39" w:rsidRPr="000250F6">
        <w:t>. Different UN agencies will have varying levels of relocation support.</w:t>
      </w:r>
      <w:r w:rsidR="00583533">
        <w:t xml:space="preserve">  </w:t>
      </w:r>
    </w:p>
    <w:p w14:paraId="300F2D5E" w14:textId="77777777" w:rsidR="000250F6" w:rsidRDefault="000250F6" w:rsidP="000250F6">
      <w:pPr>
        <w:spacing w:after="0" w:afterAutospacing="0"/>
      </w:pPr>
    </w:p>
    <w:p w14:paraId="6EE00886" w14:textId="6F0F1114" w:rsidR="00516C39" w:rsidRPr="005E361F" w:rsidRDefault="00516C39" w:rsidP="000250F6">
      <w:pPr>
        <w:spacing w:after="0" w:afterAutospacing="0"/>
        <w:rPr>
          <w:b/>
          <w:bCs/>
        </w:rPr>
      </w:pPr>
      <w:r w:rsidRPr="005E361F">
        <w:rPr>
          <w:b/>
          <w:bCs/>
        </w:rPr>
        <w:t>What superannuation considerations should I be aware of?</w:t>
      </w:r>
    </w:p>
    <w:p w14:paraId="054CE81A" w14:textId="5F38C53E" w:rsidR="00431D68" w:rsidRDefault="00285EAF" w:rsidP="000250F6">
      <w:pPr>
        <w:spacing w:after="0" w:afterAutospacing="0"/>
      </w:pPr>
      <w:r w:rsidRPr="000250F6">
        <w:t xml:space="preserve">APS </w:t>
      </w:r>
      <w:r w:rsidR="00AE36EE" w:rsidRPr="000250F6">
        <w:t xml:space="preserve">employees remain members of their relevant APS superannuation fund while </w:t>
      </w:r>
      <w:r w:rsidR="00704DD8" w:rsidRPr="000250F6">
        <w:t>acting as JPOs</w:t>
      </w:r>
      <w:r w:rsidR="00AE36EE" w:rsidRPr="000250F6">
        <w:t xml:space="preserve"> </w:t>
      </w:r>
      <w:r w:rsidR="00A70D4D" w:rsidRPr="000250F6">
        <w:t xml:space="preserve">and normal LWOP superannuation processes apply. </w:t>
      </w:r>
    </w:p>
    <w:p w14:paraId="1FF3C3FA" w14:textId="77777777" w:rsidR="00583533" w:rsidRPr="000250F6" w:rsidRDefault="00583533" w:rsidP="000250F6">
      <w:pPr>
        <w:spacing w:after="0" w:afterAutospacing="0"/>
      </w:pPr>
    </w:p>
    <w:p w14:paraId="23B3F578" w14:textId="50DD6C22" w:rsidR="00516C39" w:rsidRPr="000250F6" w:rsidRDefault="00A70D4D" w:rsidP="000250F6">
      <w:pPr>
        <w:spacing w:after="0" w:afterAutospacing="0"/>
      </w:pPr>
      <w:r w:rsidRPr="000250F6">
        <w:t xml:space="preserve">As employees of the relevant UN agency, </w:t>
      </w:r>
      <w:r w:rsidR="00516C39" w:rsidRPr="000250F6">
        <w:t>JPOs</w:t>
      </w:r>
      <w:r w:rsidRPr="000250F6">
        <w:t>’</w:t>
      </w:r>
      <w:r w:rsidR="00516C39" w:rsidRPr="000250F6">
        <w:t xml:space="preserve"> superannuation wi</w:t>
      </w:r>
      <w:r w:rsidRPr="000250F6">
        <w:t>ll</w:t>
      </w:r>
      <w:r w:rsidR="00516C39" w:rsidRPr="000250F6">
        <w:t xml:space="preserve"> be funded in accordance with the UN Pension Fund.  Candidates should undertake </w:t>
      </w:r>
      <w:r w:rsidR="00431D68" w:rsidRPr="000250F6">
        <w:t xml:space="preserve">their own </w:t>
      </w:r>
      <w:r w:rsidR="00516C39" w:rsidRPr="000250F6">
        <w:t>research on the</w:t>
      </w:r>
      <w:r w:rsidR="00431D68" w:rsidRPr="000250F6">
        <w:t xml:space="preserve"> relevant</w:t>
      </w:r>
      <w:r w:rsidR="00516C39" w:rsidRPr="000250F6">
        <w:t xml:space="preserve"> UN </w:t>
      </w:r>
      <w:r w:rsidR="00431D68" w:rsidRPr="000250F6">
        <w:t xml:space="preserve">agency’s </w:t>
      </w:r>
      <w:r w:rsidR="00516C39" w:rsidRPr="000250F6">
        <w:t>conditions of service</w:t>
      </w:r>
      <w:r w:rsidR="005675FF" w:rsidRPr="000250F6">
        <w:t>.</w:t>
      </w:r>
      <w:r w:rsidR="00285EAF" w:rsidRPr="000250F6">
        <w:t xml:space="preserve"> Candidates should </w:t>
      </w:r>
      <w:r w:rsidRPr="000250F6">
        <w:t xml:space="preserve">also </w:t>
      </w:r>
      <w:r w:rsidR="00285EAF" w:rsidRPr="000250F6">
        <w:t xml:space="preserve">seek their </w:t>
      </w:r>
      <w:r w:rsidRPr="000250F6">
        <w:t xml:space="preserve">own </w:t>
      </w:r>
      <w:r w:rsidR="0013721D" w:rsidRPr="000250F6">
        <w:t xml:space="preserve">independent </w:t>
      </w:r>
      <w:r w:rsidRPr="000250F6">
        <w:t>financial advice</w:t>
      </w:r>
      <w:r w:rsidR="00B029FF" w:rsidRPr="000250F6">
        <w:t xml:space="preserve"> based on their specific circumstances</w:t>
      </w:r>
      <w:r w:rsidR="0013721D" w:rsidRPr="000250F6">
        <w:t>.</w:t>
      </w:r>
    </w:p>
    <w:p w14:paraId="766AE5A6" w14:textId="77777777" w:rsidR="000250F6" w:rsidRDefault="000250F6" w:rsidP="000250F6">
      <w:pPr>
        <w:spacing w:after="0" w:afterAutospacing="0"/>
      </w:pPr>
    </w:p>
    <w:p w14:paraId="49DCB41E" w14:textId="514C47CA" w:rsidR="00516C39" w:rsidRPr="005E361F" w:rsidRDefault="00516C39" w:rsidP="000250F6">
      <w:pPr>
        <w:spacing w:after="0" w:afterAutospacing="0"/>
        <w:rPr>
          <w:b/>
          <w:bCs/>
        </w:rPr>
      </w:pPr>
      <w:r w:rsidRPr="005E361F">
        <w:rPr>
          <w:b/>
          <w:bCs/>
        </w:rPr>
        <w:t>Is there a correlation between APS levels and JPO levels? Is this pitched at a particular level?</w:t>
      </w:r>
    </w:p>
    <w:p w14:paraId="32F6AD3A" w14:textId="59A02BB5" w:rsidR="00516C39" w:rsidRPr="000250F6" w:rsidRDefault="00516C39" w:rsidP="000250F6">
      <w:pPr>
        <w:spacing w:after="0" w:afterAutospacing="0"/>
      </w:pPr>
      <w:r w:rsidRPr="000250F6">
        <w:t>JPOs are junior</w:t>
      </w:r>
      <w:r w:rsidR="00431D68" w:rsidRPr="000250F6">
        <w:t>-level</w:t>
      </w:r>
      <w:r w:rsidRPr="000250F6">
        <w:t xml:space="preserve"> positions </w:t>
      </w:r>
      <w:r w:rsidR="00B018F6" w:rsidRPr="000250F6">
        <w:t xml:space="preserve">(P2) </w:t>
      </w:r>
      <w:r w:rsidRPr="000250F6">
        <w:t>in the UN hierarchy</w:t>
      </w:r>
      <w:r w:rsidR="00431D68" w:rsidRPr="000250F6">
        <w:t>.  T</w:t>
      </w:r>
      <w:r w:rsidRPr="000250F6">
        <w:t xml:space="preserve">here is no strict correlation </w:t>
      </w:r>
      <w:r w:rsidR="00CA4882" w:rsidRPr="000250F6">
        <w:t xml:space="preserve">to APS </w:t>
      </w:r>
      <w:r w:rsidR="00431D68" w:rsidRPr="000250F6">
        <w:t>classifications</w:t>
      </w:r>
      <w:r w:rsidR="00B018F6" w:rsidRPr="000250F6">
        <w:t>, the closest equivalent is APS5-6</w:t>
      </w:r>
      <w:r w:rsidRPr="000250F6">
        <w:t>.</w:t>
      </w:r>
      <w:r w:rsidR="00CA4882" w:rsidRPr="000250F6">
        <w:t xml:space="preserve"> </w:t>
      </w:r>
    </w:p>
    <w:p w14:paraId="55724D5F" w14:textId="77777777" w:rsidR="000250F6" w:rsidRDefault="000250F6" w:rsidP="000250F6">
      <w:pPr>
        <w:spacing w:after="0" w:afterAutospacing="0"/>
      </w:pPr>
    </w:p>
    <w:p w14:paraId="1D3CE7A9" w14:textId="7DF90644" w:rsidR="000F1D57" w:rsidRPr="005E361F" w:rsidRDefault="000F1D57" w:rsidP="007F03B1">
      <w:pPr>
        <w:pStyle w:val="Heading2"/>
      </w:pPr>
      <w:r w:rsidRPr="005E361F">
        <w:t>DFAT Employee Specific Information</w:t>
      </w:r>
    </w:p>
    <w:p w14:paraId="67706E7C" w14:textId="77777777" w:rsidR="000250F6" w:rsidRDefault="000250F6" w:rsidP="000250F6">
      <w:pPr>
        <w:spacing w:after="0" w:afterAutospacing="0"/>
      </w:pPr>
    </w:p>
    <w:p w14:paraId="449005F3" w14:textId="1D0F1A4B" w:rsidR="000F1D57" w:rsidRPr="005E361F" w:rsidRDefault="000F1D57" w:rsidP="000250F6">
      <w:pPr>
        <w:spacing w:after="0" w:afterAutospacing="0"/>
        <w:rPr>
          <w:b/>
          <w:bCs/>
        </w:rPr>
      </w:pPr>
      <w:r w:rsidRPr="005E361F">
        <w:rPr>
          <w:b/>
          <w:bCs/>
        </w:rPr>
        <w:t xml:space="preserve">Is a JPO </w:t>
      </w:r>
      <w:r w:rsidR="00490648" w:rsidRPr="005E361F">
        <w:rPr>
          <w:b/>
          <w:bCs/>
        </w:rPr>
        <w:t xml:space="preserve">placement </w:t>
      </w:r>
      <w:r w:rsidRPr="005E361F">
        <w:rPr>
          <w:b/>
          <w:bCs/>
        </w:rPr>
        <w:t>considered ‘time at Post’ or ‘time served in Canberra’?</w:t>
      </w:r>
    </w:p>
    <w:p w14:paraId="12088148" w14:textId="34F4C2E2" w:rsidR="007374BB" w:rsidRPr="000250F6" w:rsidRDefault="007374BB" w:rsidP="000250F6">
      <w:pPr>
        <w:spacing w:after="0" w:afterAutospacing="0"/>
      </w:pPr>
      <w:r w:rsidRPr="000250F6">
        <w:t xml:space="preserve">A JPO Placement is not the same as a DFAT Posting. LWOP for a JPO placement will only count as service if the employee returns </w:t>
      </w:r>
      <w:r w:rsidR="00583533">
        <w:t>to their APS job</w:t>
      </w:r>
      <w:r w:rsidRPr="000250F6">
        <w:t xml:space="preserve">. </w:t>
      </w:r>
    </w:p>
    <w:p w14:paraId="6C2A95F6" w14:textId="77777777" w:rsidR="000250F6" w:rsidRDefault="000250F6" w:rsidP="000250F6">
      <w:pPr>
        <w:spacing w:after="0" w:afterAutospacing="0"/>
      </w:pPr>
    </w:p>
    <w:p w14:paraId="3282F2AA" w14:textId="5F4B7093" w:rsidR="000F1D57" w:rsidRPr="005E361F" w:rsidRDefault="000F1D57" w:rsidP="000250F6">
      <w:pPr>
        <w:spacing w:after="0" w:afterAutospacing="0"/>
        <w:rPr>
          <w:b/>
          <w:bCs/>
        </w:rPr>
      </w:pPr>
      <w:r w:rsidRPr="005E361F">
        <w:rPr>
          <w:b/>
          <w:bCs/>
        </w:rPr>
        <w:t>Can I apply while at Post?</w:t>
      </w:r>
    </w:p>
    <w:p w14:paraId="64A4234C" w14:textId="0B692D6D" w:rsidR="000F1D57" w:rsidRPr="000250F6" w:rsidRDefault="000F1D57" w:rsidP="000250F6">
      <w:pPr>
        <w:spacing w:after="0" w:afterAutospacing="0"/>
      </w:pPr>
      <w:r w:rsidRPr="000250F6">
        <w:t>Yes, candidates may apply while at Post.</w:t>
      </w:r>
      <w:r w:rsidR="00180B1A" w:rsidRPr="000250F6">
        <w:t xml:space="preserve"> Candidates will need to </w:t>
      </w:r>
      <w:r w:rsidR="00A2734B" w:rsidRPr="000250F6">
        <w:t xml:space="preserve">discuss this with their supervisor and </w:t>
      </w:r>
      <w:r w:rsidR="00180B1A" w:rsidRPr="000250F6">
        <w:t>whether</w:t>
      </w:r>
      <w:r w:rsidR="00AD7312" w:rsidRPr="000250F6">
        <w:t xml:space="preserve"> the timing of their posting is likely to affect their availability to deploy as JPOs.</w:t>
      </w:r>
      <w:r w:rsidR="00180B1A" w:rsidRPr="000250F6">
        <w:t xml:space="preserve"> </w:t>
      </w:r>
    </w:p>
    <w:p w14:paraId="553169FE" w14:textId="7DF61D16" w:rsidR="00516C39" w:rsidRPr="000250F6" w:rsidRDefault="00516C39" w:rsidP="000250F6">
      <w:pPr>
        <w:spacing w:after="0" w:afterAutospacing="0"/>
      </w:pPr>
    </w:p>
    <w:sectPr w:rsidR="00516C39" w:rsidRPr="000250F6">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284905" w14:textId="77777777" w:rsidR="000A0C74" w:rsidRDefault="000A0C74" w:rsidP="002E6C27">
      <w:pPr>
        <w:spacing w:after="0"/>
      </w:pPr>
      <w:r>
        <w:separator/>
      </w:r>
    </w:p>
  </w:endnote>
  <w:endnote w:type="continuationSeparator" w:id="0">
    <w:p w14:paraId="4FD543F1" w14:textId="77777777" w:rsidR="000A0C74" w:rsidRDefault="000A0C74" w:rsidP="002E6C2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2F9C34" w14:textId="61FF46AA" w:rsidR="002E6C27" w:rsidRDefault="009964F4">
    <w:pPr>
      <w:pStyle w:val="Footer"/>
    </w:pPr>
    <w:r>
      <w:t xml:space="preserve">Page </w:t>
    </w:r>
    <w:r w:rsidR="002E6C27">
      <w:fldChar w:fldCharType="begin"/>
    </w:r>
    <w:r w:rsidR="002E6C27">
      <w:instrText xml:space="preserve"> PAGE   \* MERGEFORMAT </w:instrText>
    </w:r>
    <w:r w:rsidR="002E6C27">
      <w:fldChar w:fldCharType="separate"/>
    </w:r>
    <w:r w:rsidR="002E6C27">
      <w:rPr>
        <w:noProof/>
      </w:rPr>
      <w:t>1</w:t>
    </w:r>
    <w:r w:rsidR="002E6C27">
      <w:rPr>
        <w:noProof/>
      </w:rPr>
      <w:fldChar w:fldCharType="end"/>
    </w:r>
    <w:r w:rsidR="00B018F6">
      <w:rPr>
        <w:noProof/>
      </w:rPr>
      <w:t xml:space="preserve">   </w:t>
    </w:r>
    <w:r>
      <w:rPr>
        <w:noProof/>
      </w:rPr>
      <w:tab/>
    </w:r>
    <w:r w:rsidR="00B018F6">
      <w:rPr>
        <w:noProof/>
      </w:rPr>
      <w:t>D2</w:t>
    </w:r>
    <w:r w:rsidR="004661A8">
      <w:rPr>
        <w:noProof/>
      </w:rPr>
      <w:t>3</w:t>
    </w:r>
    <w:r w:rsidR="00B018F6">
      <w:rPr>
        <w:noProof/>
      </w:rPr>
      <w:t>/</w:t>
    </w:r>
    <w:r w:rsidR="004661A8">
      <w:rPr>
        <w:noProof/>
      </w:rPr>
      <w:t>482793</w:t>
    </w:r>
    <w:r w:rsidR="00B018F6">
      <w:rPr>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22E37C" w14:textId="77777777" w:rsidR="000A0C74" w:rsidRDefault="000A0C74" w:rsidP="002E6C27">
      <w:pPr>
        <w:spacing w:after="0"/>
      </w:pPr>
      <w:r>
        <w:separator/>
      </w:r>
    </w:p>
  </w:footnote>
  <w:footnote w:type="continuationSeparator" w:id="0">
    <w:p w14:paraId="3CE5793A" w14:textId="77777777" w:rsidR="000A0C74" w:rsidRDefault="000A0C74" w:rsidP="002E6C27">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C39"/>
    <w:rsid w:val="00001459"/>
    <w:rsid w:val="00010B8E"/>
    <w:rsid w:val="000250F6"/>
    <w:rsid w:val="00033B45"/>
    <w:rsid w:val="00040458"/>
    <w:rsid w:val="00044E5D"/>
    <w:rsid w:val="00047A1C"/>
    <w:rsid w:val="0005303A"/>
    <w:rsid w:val="000540B7"/>
    <w:rsid w:val="00086D88"/>
    <w:rsid w:val="000A0C74"/>
    <w:rsid w:val="000A0F5A"/>
    <w:rsid w:val="000B3F3E"/>
    <w:rsid w:val="000B427D"/>
    <w:rsid w:val="000D6C8B"/>
    <w:rsid w:val="000E013A"/>
    <w:rsid w:val="000E0708"/>
    <w:rsid w:val="000F07D0"/>
    <w:rsid w:val="000F1D57"/>
    <w:rsid w:val="00102D54"/>
    <w:rsid w:val="00126BC6"/>
    <w:rsid w:val="00132855"/>
    <w:rsid w:val="0013721D"/>
    <w:rsid w:val="00141D44"/>
    <w:rsid w:val="00142B8D"/>
    <w:rsid w:val="00144CD9"/>
    <w:rsid w:val="00153F87"/>
    <w:rsid w:val="001618B2"/>
    <w:rsid w:val="00162410"/>
    <w:rsid w:val="001717E9"/>
    <w:rsid w:val="00180B1A"/>
    <w:rsid w:val="00192B71"/>
    <w:rsid w:val="001A357B"/>
    <w:rsid w:val="001B5222"/>
    <w:rsid w:val="001C0A15"/>
    <w:rsid w:val="001D55EA"/>
    <w:rsid w:val="001E3976"/>
    <w:rsid w:val="001F2B48"/>
    <w:rsid w:val="001F4C93"/>
    <w:rsid w:val="00200149"/>
    <w:rsid w:val="00203B73"/>
    <w:rsid w:val="002136F0"/>
    <w:rsid w:val="002251DD"/>
    <w:rsid w:val="0023633A"/>
    <w:rsid w:val="00236DFA"/>
    <w:rsid w:val="002402BD"/>
    <w:rsid w:val="00243278"/>
    <w:rsid w:val="00253F5C"/>
    <w:rsid w:val="0025754D"/>
    <w:rsid w:val="00275FA6"/>
    <w:rsid w:val="00284657"/>
    <w:rsid w:val="00285EAF"/>
    <w:rsid w:val="002A33FC"/>
    <w:rsid w:val="002A3F62"/>
    <w:rsid w:val="002A5FDE"/>
    <w:rsid w:val="002B2247"/>
    <w:rsid w:val="002D33B7"/>
    <w:rsid w:val="002E0AD8"/>
    <w:rsid w:val="002E6C27"/>
    <w:rsid w:val="002F0F28"/>
    <w:rsid w:val="002F348F"/>
    <w:rsid w:val="00300E3B"/>
    <w:rsid w:val="00310FB6"/>
    <w:rsid w:val="003134F6"/>
    <w:rsid w:val="00325274"/>
    <w:rsid w:val="0033013D"/>
    <w:rsid w:val="003463F5"/>
    <w:rsid w:val="00361743"/>
    <w:rsid w:val="00365252"/>
    <w:rsid w:val="00365B00"/>
    <w:rsid w:val="00372E51"/>
    <w:rsid w:val="00373D1D"/>
    <w:rsid w:val="003757C3"/>
    <w:rsid w:val="003A7604"/>
    <w:rsid w:val="003B23FB"/>
    <w:rsid w:val="003D21E3"/>
    <w:rsid w:val="003E0E4C"/>
    <w:rsid w:val="003E21C0"/>
    <w:rsid w:val="003F4F8F"/>
    <w:rsid w:val="004061A3"/>
    <w:rsid w:val="00407860"/>
    <w:rsid w:val="004125E7"/>
    <w:rsid w:val="00413C18"/>
    <w:rsid w:val="0041719B"/>
    <w:rsid w:val="0042059D"/>
    <w:rsid w:val="00431D68"/>
    <w:rsid w:val="004336AB"/>
    <w:rsid w:val="00445198"/>
    <w:rsid w:val="004475A9"/>
    <w:rsid w:val="004553F6"/>
    <w:rsid w:val="004574E5"/>
    <w:rsid w:val="004661A8"/>
    <w:rsid w:val="00490648"/>
    <w:rsid w:val="00494C34"/>
    <w:rsid w:val="004C4B16"/>
    <w:rsid w:val="004D51BE"/>
    <w:rsid w:val="004D7973"/>
    <w:rsid w:val="004F1DFF"/>
    <w:rsid w:val="004F6910"/>
    <w:rsid w:val="004F7CD9"/>
    <w:rsid w:val="00516C39"/>
    <w:rsid w:val="00544A32"/>
    <w:rsid w:val="00556226"/>
    <w:rsid w:val="00564059"/>
    <w:rsid w:val="005675FF"/>
    <w:rsid w:val="00583533"/>
    <w:rsid w:val="005860E7"/>
    <w:rsid w:val="00590720"/>
    <w:rsid w:val="00596812"/>
    <w:rsid w:val="00597880"/>
    <w:rsid w:val="005B1856"/>
    <w:rsid w:val="005B7C2D"/>
    <w:rsid w:val="005E361F"/>
    <w:rsid w:val="005F041B"/>
    <w:rsid w:val="00604993"/>
    <w:rsid w:val="006051E9"/>
    <w:rsid w:val="00607704"/>
    <w:rsid w:val="0062166D"/>
    <w:rsid w:val="006329DF"/>
    <w:rsid w:val="006363B0"/>
    <w:rsid w:val="00662177"/>
    <w:rsid w:val="006675D1"/>
    <w:rsid w:val="006676EB"/>
    <w:rsid w:val="006734CF"/>
    <w:rsid w:val="006735DE"/>
    <w:rsid w:val="006756F5"/>
    <w:rsid w:val="006827A0"/>
    <w:rsid w:val="00683D57"/>
    <w:rsid w:val="006948E9"/>
    <w:rsid w:val="006B3B64"/>
    <w:rsid w:val="006C633A"/>
    <w:rsid w:val="006E0C0F"/>
    <w:rsid w:val="006E58FF"/>
    <w:rsid w:val="006E6D10"/>
    <w:rsid w:val="00704DD8"/>
    <w:rsid w:val="00706978"/>
    <w:rsid w:val="0071533A"/>
    <w:rsid w:val="00717E04"/>
    <w:rsid w:val="007374BB"/>
    <w:rsid w:val="00755614"/>
    <w:rsid w:val="00757272"/>
    <w:rsid w:val="00757900"/>
    <w:rsid w:val="00757A21"/>
    <w:rsid w:val="007708FB"/>
    <w:rsid w:val="00772100"/>
    <w:rsid w:val="00785C32"/>
    <w:rsid w:val="007A39EF"/>
    <w:rsid w:val="007B4EE8"/>
    <w:rsid w:val="007C0EF5"/>
    <w:rsid w:val="007C66E5"/>
    <w:rsid w:val="007C6A55"/>
    <w:rsid w:val="007C7B02"/>
    <w:rsid w:val="007D2494"/>
    <w:rsid w:val="007E05EA"/>
    <w:rsid w:val="007E474D"/>
    <w:rsid w:val="007F03B1"/>
    <w:rsid w:val="007F7DC1"/>
    <w:rsid w:val="0082368F"/>
    <w:rsid w:val="008475DF"/>
    <w:rsid w:val="00853E4A"/>
    <w:rsid w:val="0085430C"/>
    <w:rsid w:val="00856EF2"/>
    <w:rsid w:val="008739C6"/>
    <w:rsid w:val="00873C94"/>
    <w:rsid w:val="0089457A"/>
    <w:rsid w:val="008A1675"/>
    <w:rsid w:val="008B1527"/>
    <w:rsid w:val="008C160C"/>
    <w:rsid w:val="008E0788"/>
    <w:rsid w:val="008F26D9"/>
    <w:rsid w:val="00903E58"/>
    <w:rsid w:val="00932216"/>
    <w:rsid w:val="009510D7"/>
    <w:rsid w:val="009542DD"/>
    <w:rsid w:val="00956841"/>
    <w:rsid w:val="00964CFE"/>
    <w:rsid w:val="00967C63"/>
    <w:rsid w:val="00983DC4"/>
    <w:rsid w:val="009964F4"/>
    <w:rsid w:val="009A6656"/>
    <w:rsid w:val="009C2083"/>
    <w:rsid w:val="009C5B77"/>
    <w:rsid w:val="009C753A"/>
    <w:rsid w:val="009D2C16"/>
    <w:rsid w:val="009D68AC"/>
    <w:rsid w:val="009F418A"/>
    <w:rsid w:val="00A039E2"/>
    <w:rsid w:val="00A04834"/>
    <w:rsid w:val="00A253C1"/>
    <w:rsid w:val="00A25735"/>
    <w:rsid w:val="00A2734B"/>
    <w:rsid w:val="00A346C6"/>
    <w:rsid w:val="00A47CD3"/>
    <w:rsid w:val="00A555ED"/>
    <w:rsid w:val="00A70D4D"/>
    <w:rsid w:val="00A73C1B"/>
    <w:rsid w:val="00A85603"/>
    <w:rsid w:val="00A90BF5"/>
    <w:rsid w:val="00A91025"/>
    <w:rsid w:val="00A9186B"/>
    <w:rsid w:val="00AA3127"/>
    <w:rsid w:val="00AA67BD"/>
    <w:rsid w:val="00AB2628"/>
    <w:rsid w:val="00AB2A1F"/>
    <w:rsid w:val="00AB39EB"/>
    <w:rsid w:val="00AC3C6A"/>
    <w:rsid w:val="00AD7312"/>
    <w:rsid w:val="00AE36EE"/>
    <w:rsid w:val="00AE3F87"/>
    <w:rsid w:val="00AE6C3F"/>
    <w:rsid w:val="00AF2F5E"/>
    <w:rsid w:val="00AF59B6"/>
    <w:rsid w:val="00B018F6"/>
    <w:rsid w:val="00B029FF"/>
    <w:rsid w:val="00B04906"/>
    <w:rsid w:val="00B34389"/>
    <w:rsid w:val="00B560F0"/>
    <w:rsid w:val="00B5628D"/>
    <w:rsid w:val="00B63C60"/>
    <w:rsid w:val="00B72888"/>
    <w:rsid w:val="00B83533"/>
    <w:rsid w:val="00BB5EDD"/>
    <w:rsid w:val="00BB7537"/>
    <w:rsid w:val="00BC6447"/>
    <w:rsid w:val="00BD5585"/>
    <w:rsid w:val="00C165DE"/>
    <w:rsid w:val="00C17A28"/>
    <w:rsid w:val="00C23E0B"/>
    <w:rsid w:val="00C34301"/>
    <w:rsid w:val="00C35C59"/>
    <w:rsid w:val="00C44D1B"/>
    <w:rsid w:val="00C467DF"/>
    <w:rsid w:val="00C53F09"/>
    <w:rsid w:val="00C55E5B"/>
    <w:rsid w:val="00C75FAD"/>
    <w:rsid w:val="00C7763E"/>
    <w:rsid w:val="00C842F1"/>
    <w:rsid w:val="00C9119B"/>
    <w:rsid w:val="00CA4882"/>
    <w:rsid w:val="00CB1E5B"/>
    <w:rsid w:val="00CD25E1"/>
    <w:rsid w:val="00CD2698"/>
    <w:rsid w:val="00CD5F37"/>
    <w:rsid w:val="00CE610F"/>
    <w:rsid w:val="00CF253E"/>
    <w:rsid w:val="00CF3B70"/>
    <w:rsid w:val="00D04988"/>
    <w:rsid w:val="00D1015A"/>
    <w:rsid w:val="00D25E95"/>
    <w:rsid w:val="00D42766"/>
    <w:rsid w:val="00D54DC4"/>
    <w:rsid w:val="00D63818"/>
    <w:rsid w:val="00D97DD8"/>
    <w:rsid w:val="00DA2D7D"/>
    <w:rsid w:val="00DA4136"/>
    <w:rsid w:val="00DA68DA"/>
    <w:rsid w:val="00DB145A"/>
    <w:rsid w:val="00DB1970"/>
    <w:rsid w:val="00DD0182"/>
    <w:rsid w:val="00DE7535"/>
    <w:rsid w:val="00DF1907"/>
    <w:rsid w:val="00DF1B6A"/>
    <w:rsid w:val="00DF5118"/>
    <w:rsid w:val="00E0022B"/>
    <w:rsid w:val="00E064D1"/>
    <w:rsid w:val="00E34418"/>
    <w:rsid w:val="00E4461F"/>
    <w:rsid w:val="00E615C0"/>
    <w:rsid w:val="00E67328"/>
    <w:rsid w:val="00E71EF9"/>
    <w:rsid w:val="00EA6C68"/>
    <w:rsid w:val="00EB4038"/>
    <w:rsid w:val="00EC0C56"/>
    <w:rsid w:val="00ED1839"/>
    <w:rsid w:val="00ED3171"/>
    <w:rsid w:val="00ED63D7"/>
    <w:rsid w:val="00ED6F0C"/>
    <w:rsid w:val="00EE3546"/>
    <w:rsid w:val="00EF11C9"/>
    <w:rsid w:val="00F04ED5"/>
    <w:rsid w:val="00F20EE9"/>
    <w:rsid w:val="00F347C9"/>
    <w:rsid w:val="00F62FB0"/>
    <w:rsid w:val="00F65EDE"/>
    <w:rsid w:val="00F81F5F"/>
    <w:rsid w:val="00F86133"/>
    <w:rsid w:val="00F95E8A"/>
    <w:rsid w:val="00FC08D9"/>
    <w:rsid w:val="00FC2014"/>
    <w:rsid w:val="00FC3BE1"/>
    <w:rsid w:val="00FC4051"/>
    <w:rsid w:val="00FC7CD4"/>
    <w:rsid w:val="00FD6117"/>
    <w:rsid w:val="00FD780D"/>
    <w:rsid w:val="00FE5519"/>
    <w:rsid w:val="00FE65CC"/>
    <w:rsid w:val="00FE743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946F65"/>
  <w15:chartTrackingRefBased/>
  <w15:docId w15:val="{7CC458BE-8DC2-4FCE-93A7-3032A7B43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F03B1"/>
    <w:pPr>
      <w:spacing w:after="0" w:afterAutospacing="0"/>
      <w:outlineLvl w:val="0"/>
    </w:pPr>
    <w:rPr>
      <w:b/>
      <w:bCs/>
      <w:sz w:val="28"/>
      <w:szCs w:val="28"/>
    </w:rPr>
  </w:style>
  <w:style w:type="paragraph" w:styleId="Heading2">
    <w:name w:val="heading 2"/>
    <w:basedOn w:val="Normal"/>
    <w:next w:val="Normal"/>
    <w:link w:val="Heading2Char"/>
    <w:uiPriority w:val="9"/>
    <w:unhideWhenUsed/>
    <w:qFormat/>
    <w:rsid w:val="007F03B1"/>
    <w:pPr>
      <w:spacing w:after="0" w:afterAutospacing="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6C27"/>
    <w:pPr>
      <w:tabs>
        <w:tab w:val="center" w:pos="4513"/>
        <w:tab w:val="right" w:pos="9026"/>
      </w:tabs>
      <w:spacing w:after="0"/>
    </w:pPr>
  </w:style>
  <w:style w:type="character" w:customStyle="1" w:styleId="HeaderChar">
    <w:name w:val="Header Char"/>
    <w:basedOn w:val="DefaultParagraphFont"/>
    <w:link w:val="Header"/>
    <w:uiPriority w:val="99"/>
    <w:rsid w:val="002E6C27"/>
  </w:style>
  <w:style w:type="paragraph" w:styleId="Footer">
    <w:name w:val="footer"/>
    <w:basedOn w:val="Normal"/>
    <w:link w:val="FooterChar"/>
    <w:uiPriority w:val="99"/>
    <w:unhideWhenUsed/>
    <w:rsid w:val="002E6C27"/>
    <w:pPr>
      <w:tabs>
        <w:tab w:val="center" w:pos="4513"/>
        <w:tab w:val="right" w:pos="9026"/>
      </w:tabs>
      <w:spacing w:after="0"/>
    </w:pPr>
  </w:style>
  <w:style w:type="character" w:customStyle="1" w:styleId="FooterChar">
    <w:name w:val="Footer Char"/>
    <w:basedOn w:val="DefaultParagraphFont"/>
    <w:link w:val="Footer"/>
    <w:uiPriority w:val="99"/>
    <w:rsid w:val="002E6C27"/>
  </w:style>
  <w:style w:type="character" w:styleId="CommentReference">
    <w:name w:val="annotation reference"/>
    <w:basedOn w:val="DefaultParagraphFont"/>
    <w:uiPriority w:val="99"/>
    <w:semiHidden/>
    <w:unhideWhenUsed/>
    <w:rsid w:val="00C9119B"/>
    <w:rPr>
      <w:sz w:val="16"/>
      <w:szCs w:val="16"/>
    </w:rPr>
  </w:style>
  <w:style w:type="paragraph" w:styleId="CommentText">
    <w:name w:val="annotation text"/>
    <w:basedOn w:val="Normal"/>
    <w:link w:val="CommentTextChar"/>
    <w:uiPriority w:val="99"/>
    <w:semiHidden/>
    <w:unhideWhenUsed/>
    <w:rsid w:val="00C9119B"/>
    <w:rPr>
      <w:sz w:val="20"/>
      <w:szCs w:val="20"/>
    </w:rPr>
  </w:style>
  <w:style w:type="character" w:customStyle="1" w:styleId="CommentTextChar">
    <w:name w:val="Comment Text Char"/>
    <w:basedOn w:val="DefaultParagraphFont"/>
    <w:link w:val="CommentText"/>
    <w:uiPriority w:val="99"/>
    <w:semiHidden/>
    <w:rsid w:val="00C9119B"/>
    <w:rPr>
      <w:sz w:val="20"/>
      <w:szCs w:val="20"/>
    </w:rPr>
  </w:style>
  <w:style w:type="paragraph" w:styleId="CommentSubject">
    <w:name w:val="annotation subject"/>
    <w:basedOn w:val="CommentText"/>
    <w:next w:val="CommentText"/>
    <w:link w:val="CommentSubjectChar"/>
    <w:uiPriority w:val="99"/>
    <w:semiHidden/>
    <w:unhideWhenUsed/>
    <w:rsid w:val="00C9119B"/>
    <w:rPr>
      <w:b/>
      <w:bCs/>
    </w:rPr>
  </w:style>
  <w:style w:type="character" w:customStyle="1" w:styleId="CommentSubjectChar">
    <w:name w:val="Comment Subject Char"/>
    <w:basedOn w:val="CommentTextChar"/>
    <w:link w:val="CommentSubject"/>
    <w:uiPriority w:val="99"/>
    <w:semiHidden/>
    <w:rsid w:val="00C9119B"/>
    <w:rPr>
      <w:b/>
      <w:bCs/>
      <w:sz w:val="20"/>
      <w:szCs w:val="20"/>
    </w:rPr>
  </w:style>
  <w:style w:type="paragraph" w:styleId="Revision">
    <w:name w:val="Revision"/>
    <w:hidden/>
    <w:uiPriority w:val="99"/>
    <w:semiHidden/>
    <w:rsid w:val="002D33B7"/>
    <w:pPr>
      <w:spacing w:after="0"/>
    </w:pPr>
  </w:style>
  <w:style w:type="character" w:styleId="Hyperlink">
    <w:name w:val="Hyperlink"/>
    <w:basedOn w:val="DefaultParagraphFont"/>
    <w:uiPriority w:val="99"/>
    <w:unhideWhenUsed/>
    <w:rsid w:val="00D54DC4"/>
    <w:rPr>
      <w:color w:val="0563C1" w:themeColor="hyperlink"/>
      <w:u w:val="single"/>
    </w:rPr>
  </w:style>
  <w:style w:type="character" w:styleId="UnresolvedMention">
    <w:name w:val="Unresolved Mention"/>
    <w:basedOn w:val="DefaultParagraphFont"/>
    <w:uiPriority w:val="99"/>
    <w:semiHidden/>
    <w:unhideWhenUsed/>
    <w:rsid w:val="00D54DC4"/>
    <w:rPr>
      <w:color w:val="605E5C"/>
      <w:shd w:val="clear" w:color="auto" w:fill="E1DFDD"/>
    </w:rPr>
  </w:style>
  <w:style w:type="character" w:styleId="FollowedHyperlink">
    <w:name w:val="FollowedHyperlink"/>
    <w:basedOn w:val="DefaultParagraphFont"/>
    <w:uiPriority w:val="99"/>
    <w:semiHidden/>
    <w:unhideWhenUsed/>
    <w:rsid w:val="00CB1E5B"/>
    <w:rPr>
      <w:color w:val="954F72" w:themeColor="followedHyperlink"/>
      <w:u w:val="single"/>
    </w:rPr>
  </w:style>
  <w:style w:type="paragraph" w:customStyle="1" w:styleId="Style1">
    <w:name w:val="Style1"/>
    <w:basedOn w:val="Normal"/>
    <w:qFormat/>
    <w:rsid w:val="006676EB"/>
    <w:pPr>
      <w:shd w:val="clear" w:color="auto" w:fill="FFFFFF"/>
      <w:outlineLvl w:val="2"/>
    </w:pPr>
    <w:rPr>
      <w:rFonts w:eastAsia="Times New Roman" w:cstheme="minorHAnsi"/>
      <w:b/>
      <w:bCs/>
      <w:color w:val="313131"/>
      <w:sz w:val="27"/>
      <w:szCs w:val="27"/>
      <w:lang w:eastAsia="en-AU"/>
    </w:rPr>
  </w:style>
  <w:style w:type="character" w:customStyle="1" w:styleId="Heading2Char">
    <w:name w:val="Heading 2 Char"/>
    <w:basedOn w:val="DefaultParagraphFont"/>
    <w:link w:val="Heading2"/>
    <w:uiPriority w:val="9"/>
    <w:rsid w:val="007F03B1"/>
    <w:rPr>
      <w:b/>
      <w:bCs/>
      <w:sz w:val="24"/>
      <w:szCs w:val="24"/>
    </w:rPr>
  </w:style>
  <w:style w:type="character" w:customStyle="1" w:styleId="Heading1Char">
    <w:name w:val="Heading 1 Char"/>
    <w:basedOn w:val="DefaultParagraphFont"/>
    <w:link w:val="Heading1"/>
    <w:uiPriority w:val="9"/>
    <w:rsid w:val="007F03B1"/>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757571">
      <w:bodyDiv w:val="1"/>
      <w:marLeft w:val="0"/>
      <w:marRight w:val="0"/>
      <w:marTop w:val="0"/>
      <w:marBottom w:val="0"/>
      <w:divBdr>
        <w:top w:val="none" w:sz="0" w:space="0" w:color="auto"/>
        <w:left w:val="none" w:sz="0" w:space="0" w:color="auto"/>
        <w:bottom w:val="none" w:sz="0" w:space="0" w:color="auto"/>
        <w:right w:val="none" w:sz="0" w:space="0" w:color="auto"/>
      </w:divBdr>
    </w:div>
    <w:div w:id="177235640">
      <w:bodyDiv w:val="1"/>
      <w:marLeft w:val="0"/>
      <w:marRight w:val="0"/>
      <w:marTop w:val="0"/>
      <w:marBottom w:val="0"/>
      <w:divBdr>
        <w:top w:val="none" w:sz="0" w:space="0" w:color="auto"/>
        <w:left w:val="none" w:sz="0" w:space="0" w:color="auto"/>
        <w:bottom w:val="none" w:sz="0" w:space="0" w:color="auto"/>
        <w:right w:val="none" w:sz="0" w:space="0" w:color="auto"/>
      </w:divBdr>
      <w:divsChild>
        <w:div w:id="296447721">
          <w:marLeft w:val="0"/>
          <w:marRight w:val="0"/>
          <w:marTop w:val="0"/>
          <w:marBottom w:val="0"/>
          <w:divBdr>
            <w:top w:val="none" w:sz="0" w:space="0" w:color="auto"/>
            <w:left w:val="none" w:sz="0" w:space="0" w:color="auto"/>
            <w:bottom w:val="none" w:sz="0" w:space="0" w:color="auto"/>
            <w:right w:val="none" w:sz="0" w:space="0" w:color="auto"/>
          </w:divBdr>
        </w:div>
        <w:div w:id="730349563">
          <w:marLeft w:val="0"/>
          <w:marRight w:val="0"/>
          <w:marTop w:val="0"/>
          <w:marBottom w:val="0"/>
          <w:divBdr>
            <w:top w:val="none" w:sz="0" w:space="0" w:color="auto"/>
            <w:left w:val="none" w:sz="0" w:space="0" w:color="auto"/>
            <w:bottom w:val="none" w:sz="0" w:space="0" w:color="auto"/>
            <w:right w:val="none" w:sz="0" w:space="0" w:color="auto"/>
          </w:divBdr>
          <w:divsChild>
            <w:div w:id="168956256">
              <w:marLeft w:val="0"/>
              <w:marRight w:val="0"/>
              <w:marTop w:val="0"/>
              <w:marBottom w:val="0"/>
              <w:divBdr>
                <w:top w:val="none" w:sz="0" w:space="0" w:color="auto"/>
                <w:left w:val="none" w:sz="0" w:space="0" w:color="auto"/>
                <w:bottom w:val="none" w:sz="0" w:space="0" w:color="auto"/>
                <w:right w:val="none" w:sz="0" w:space="0" w:color="auto"/>
              </w:divBdr>
              <w:divsChild>
                <w:div w:id="675961455">
                  <w:marLeft w:val="0"/>
                  <w:marRight w:val="0"/>
                  <w:marTop w:val="0"/>
                  <w:marBottom w:val="0"/>
                  <w:divBdr>
                    <w:top w:val="none" w:sz="0" w:space="0" w:color="auto"/>
                    <w:left w:val="none" w:sz="0" w:space="0" w:color="auto"/>
                    <w:bottom w:val="none" w:sz="0" w:space="0" w:color="auto"/>
                    <w:right w:val="none" w:sz="0" w:space="0" w:color="auto"/>
                  </w:divBdr>
                  <w:divsChild>
                    <w:div w:id="1791392667">
                      <w:marLeft w:val="0"/>
                      <w:marRight w:val="0"/>
                      <w:marTop w:val="0"/>
                      <w:marBottom w:val="0"/>
                      <w:divBdr>
                        <w:top w:val="none" w:sz="0" w:space="0" w:color="auto"/>
                        <w:left w:val="none" w:sz="0" w:space="0" w:color="auto"/>
                        <w:bottom w:val="none" w:sz="0" w:space="0" w:color="auto"/>
                        <w:right w:val="none" w:sz="0" w:space="0" w:color="auto"/>
                      </w:divBdr>
                      <w:divsChild>
                        <w:div w:id="1542549881">
                          <w:marLeft w:val="0"/>
                          <w:marRight w:val="0"/>
                          <w:marTop w:val="0"/>
                          <w:marBottom w:val="0"/>
                          <w:divBdr>
                            <w:top w:val="none" w:sz="0" w:space="0" w:color="auto"/>
                            <w:left w:val="none" w:sz="0" w:space="0" w:color="auto"/>
                            <w:bottom w:val="none" w:sz="0" w:space="0" w:color="auto"/>
                            <w:right w:val="none" w:sz="0" w:space="0" w:color="auto"/>
                          </w:divBdr>
                          <w:divsChild>
                            <w:div w:id="198989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2143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PO@dfat.gov.a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n.org/development/desa/jpo/current-jpos/"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un.org/development/desa/jpo/wp-content/uploads/sites/55/2019/12/JPO-Conditions-of-Service.pdf" TargetMode="External"/><Relationship Id="rId5" Type="http://schemas.openxmlformats.org/officeDocument/2006/relationships/footnotes" Target="footnotes.xml"/><Relationship Id="rId10" Type="http://schemas.openxmlformats.org/officeDocument/2006/relationships/hyperlink" Target="mailto:JPO@dfat.gov.au" TargetMode="External"/><Relationship Id="rId4" Type="http://schemas.openxmlformats.org/officeDocument/2006/relationships/webSettings" Target="webSettings.xml"/><Relationship Id="rId9" Type="http://schemas.openxmlformats.org/officeDocument/2006/relationships/hyperlink" Target="mailto:JPO@dfat.gov.a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B59620-B424-4F37-9B42-EF25946B4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1669</Words>
  <Characters>9114</Characters>
  <Application>Microsoft Office Word</Application>
  <DocSecurity>0</DocSecurity>
  <Lines>200</Lines>
  <Paragraphs>86</Paragraphs>
  <ScaleCrop>false</ScaleCrop>
  <HeadingPairs>
    <vt:vector size="2" baseType="variant">
      <vt:variant>
        <vt:lpstr>Title</vt:lpstr>
      </vt:variant>
      <vt:variant>
        <vt:i4>1</vt:i4>
      </vt:variant>
    </vt:vector>
  </HeadingPairs>
  <TitlesOfParts>
    <vt:vector size="1" baseType="lpstr">
      <vt:lpstr>https://www.dfat.gov.au/sites/default/files/jpo-faq.pdf</vt:lpstr>
    </vt:vector>
  </TitlesOfParts>
  <Company/>
  <LinksUpToDate>false</LinksUpToDate>
  <CharactersWithSpaces>10739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 Junior Professional Officer (JPO) Program: Frequently asked questions</dc:title>
  <dc:subject/>
  <dc:creator/>
  <cp:keywords>[SEC=OFFICIAL]</cp:keywords>
  <dc:description/>
  <cp:lastModifiedBy>Cameron Owers</cp:lastModifiedBy>
  <cp:revision>3</cp:revision>
  <dcterms:created xsi:type="dcterms:W3CDTF">2025-06-11T02:00:00Z</dcterms:created>
  <dcterms:modified xsi:type="dcterms:W3CDTF">2025-06-11T03:12:00Z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SecurityClassification">
    <vt:lpwstr>OFFICIAL</vt:lpwstr>
  </property>
  <property fmtid="{D5CDD505-2E9C-101B-9397-08002B2CF9AE}" pid="4" name="PMHMAC">
    <vt:lpwstr>v=2022.1;a=SHA256;h=180E2337D8EE627E9672E67B26068928D02C91BB669CD19332A6787ABA48D2DD</vt:lpwstr>
  </property>
  <property fmtid="{D5CDD505-2E9C-101B-9397-08002B2CF9AE}" pid="5" name="PM_Qualifier">
    <vt:lpwstr/>
  </property>
  <property fmtid="{D5CDD505-2E9C-101B-9397-08002B2CF9AE}" pid="6" name="PM_DisplayValueSecClassificationWithQualifier">
    <vt:lpwstr>OFFICIAL</vt:lpwstr>
  </property>
  <property fmtid="{D5CDD505-2E9C-101B-9397-08002B2CF9AE}" pid="7" name="PM_InsertionValue">
    <vt:lpwstr>OFFICIAL</vt:lpwstr>
  </property>
  <property fmtid="{D5CDD505-2E9C-101B-9397-08002B2CF9AE}" pid="8" name="PM_Originator_Hash_SHA1">
    <vt:lpwstr>D9F6E5C82DFAF7AB6E3D596D48DD43C72EDFDAB4</vt:lpwstr>
  </property>
  <property fmtid="{D5CDD505-2E9C-101B-9397-08002B2CF9AE}" pid="9" name="PM_Originating_FileId">
    <vt:lpwstr>0BD3F21ABA7344439F61CC392EFEF5BB</vt:lpwstr>
  </property>
  <property fmtid="{D5CDD505-2E9C-101B-9397-08002B2CF9AE}" pid="10" name="PM_ProtectiveMarkingValue_Footer">
    <vt:lpwstr>OFFICIAL</vt:lpwstr>
  </property>
  <property fmtid="{D5CDD505-2E9C-101B-9397-08002B2CF9AE}" pid="11" name="PM_ProtectiveMarkingValue_Header">
    <vt:lpwstr>OFFICIAL</vt:lpwstr>
  </property>
  <property fmtid="{D5CDD505-2E9C-101B-9397-08002B2CF9AE}" pid="12" name="PM_OriginationTimeStamp">
    <vt:lpwstr>2023-04-05T03:03:23Z</vt:lpwstr>
  </property>
  <property fmtid="{D5CDD505-2E9C-101B-9397-08002B2CF9AE}" pid="13" name="PM_ProtectiveMarkingImage_Footer">
    <vt:lpwstr>C:\Program Files\Common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2022.1</vt:lpwstr>
  </property>
  <property fmtid="{D5CDD505-2E9C-101B-9397-08002B2CF9AE}" pid="19" name="PM_Hash_Salt_Prev">
    <vt:lpwstr>2AA9D9012B579076C9547A4E662024C5</vt:lpwstr>
  </property>
  <property fmtid="{D5CDD505-2E9C-101B-9397-08002B2CF9AE}" pid="20" name="PM_Hash_Salt">
    <vt:lpwstr>2EC31E15DEBE909F67ADD2C8DB06A629</vt:lpwstr>
  </property>
  <property fmtid="{D5CDD505-2E9C-101B-9397-08002B2CF9AE}" pid="21" name="PM_Hash_SHA1">
    <vt:lpwstr>E898DB676DF77788FBF1A2F0E81C6C3A761C166A</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PM_Display">
    <vt:lpwstr>OFFICIAL</vt:lpwstr>
  </property>
  <property fmtid="{D5CDD505-2E9C-101B-9397-08002B2CF9AE}" pid="25" name="PM_OriginatorUserAccountName_SHA256">
    <vt:lpwstr>3E9DB5AB808CA91EB3E8EC398CDB7F67B110581D6BB28BC88565729DCE387350</vt:lpwstr>
  </property>
  <property fmtid="{D5CDD505-2E9C-101B-9397-08002B2CF9AE}" pid="26" name="PM_OriginatorDomainName_SHA256">
    <vt:lpwstr>6F3591835F3B2A8A025B00B5BA6418010DA3A17C9C26EA9C049FFD28039489A2</vt:lpwstr>
  </property>
  <property fmtid="{D5CDD505-2E9C-101B-9397-08002B2CF9AE}" pid="27" name="PMUuid">
    <vt:lpwstr>v=2022.2;d=gov.au;g=46DD6D7C-8107-577B-BC6E-F348953B2E44</vt:lpwstr>
  </property>
  <property fmtid="{D5CDD505-2E9C-101B-9397-08002B2CF9AE}" pid="28" name="PM_Caveats_Count">
    <vt:lpwstr>0</vt:lpwstr>
  </property>
</Properties>
</file>