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CE" w:rsidRPr="00ED2AFD" w:rsidRDefault="00847615" w:rsidP="00F32787">
      <w:pPr>
        <w:jc w:val="center"/>
        <w:rPr>
          <w:w w:val="100"/>
        </w:rPr>
      </w:pPr>
      <w:r w:rsidRPr="00ED2AFD">
        <w:rPr>
          <w:w w:val="100"/>
        </w:rPr>
        <w:t xml:space="preserve">Annex </w:t>
      </w:r>
      <w:r w:rsidR="00F32787" w:rsidRPr="00ED2AFD">
        <w:rPr>
          <w:w w:val="100"/>
        </w:rPr>
        <w:t>13</w:t>
      </w:r>
    </w:p>
    <w:p w:rsidR="00D9493E" w:rsidRPr="00ED2AFD" w:rsidRDefault="00F32787" w:rsidP="00F32787">
      <w:pPr>
        <w:jc w:val="center"/>
        <w:rPr>
          <w:w w:val="100"/>
        </w:rPr>
      </w:pPr>
      <w:r w:rsidRPr="00ED2AFD">
        <w:rPr>
          <w:w w:val="100"/>
        </w:rPr>
        <w:t>Referred to in Chapter 17 (Government Procurement)</w:t>
      </w:r>
    </w:p>
    <w:p w:rsidR="005F39CE" w:rsidRPr="00ED2AFD" w:rsidRDefault="005F39CE" w:rsidP="00F32787">
      <w:pPr>
        <w:jc w:val="center"/>
        <w:rPr>
          <w:w w:val="100"/>
        </w:rPr>
      </w:pPr>
    </w:p>
    <w:p w:rsidR="002163F4" w:rsidRPr="00ED2AFD" w:rsidRDefault="002163F4" w:rsidP="002163F4">
      <w:pPr>
        <w:jc w:val="center"/>
        <w:rPr>
          <w:w w:val="100"/>
        </w:rPr>
      </w:pPr>
      <w:r w:rsidRPr="00ED2AFD">
        <w:rPr>
          <w:w w:val="100"/>
        </w:rPr>
        <w:t>GOVERNMENT PROCUREMENT</w:t>
      </w:r>
    </w:p>
    <w:p w:rsidR="002163F4" w:rsidRPr="00ED2AFD" w:rsidRDefault="002163F4" w:rsidP="00F32787">
      <w:pPr>
        <w:jc w:val="center"/>
        <w:rPr>
          <w:w w:val="100"/>
        </w:rPr>
      </w:pPr>
    </w:p>
    <w:p w:rsidR="002163F4" w:rsidRPr="00ED2AFD" w:rsidRDefault="002163F4" w:rsidP="00F32787">
      <w:pPr>
        <w:jc w:val="center"/>
        <w:rPr>
          <w:w w:val="100"/>
        </w:rPr>
      </w:pPr>
      <w:r w:rsidRPr="00ED2AFD">
        <w:rPr>
          <w:w w:val="100"/>
        </w:rPr>
        <w:t>PART 1</w:t>
      </w:r>
    </w:p>
    <w:p w:rsidR="002163F4" w:rsidRPr="00ED2AFD" w:rsidRDefault="002163F4" w:rsidP="00F32787">
      <w:pPr>
        <w:jc w:val="center"/>
        <w:rPr>
          <w:w w:val="100"/>
        </w:rPr>
      </w:pPr>
      <w:r w:rsidRPr="00ED2AFD">
        <w:rPr>
          <w:w w:val="100"/>
        </w:rPr>
        <w:t>LIST OF AUSTRALIA</w:t>
      </w:r>
    </w:p>
    <w:p w:rsidR="00847615" w:rsidRPr="00ED2AFD" w:rsidRDefault="00847615" w:rsidP="00F32787">
      <w:pPr>
        <w:jc w:val="center"/>
        <w:rPr>
          <w:w w:val="100"/>
        </w:rPr>
      </w:pPr>
    </w:p>
    <w:p w:rsidR="002163F4" w:rsidRPr="00ED2AFD" w:rsidRDefault="00847615" w:rsidP="00F32787">
      <w:pPr>
        <w:jc w:val="center"/>
        <w:rPr>
          <w:w w:val="100"/>
        </w:rPr>
      </w:pPr>
      <w:r w:rsidRPr="00ED2AFD">
        <w:rPr>
          <w:w w:val="100"/>
        </w:rPr>
        <w:t>Section 1</w:t>
      </w:r>
    </w:p>
    <w:p w:rsidR="00847615" w:rsidRPr="00ED2AFD" w:rsidRDefault="00847615" w:rsidP="002163F4">
      <w:pPr>
        <w:jc w:val="center"/>
        <w:rPr>
          <w:w w:val="100"/>
        </w:rPr>
      </w:pPr>
      <w:r w:rsidRPr="00ED2AFD">
        <w:rPr>
          <w:w w:val="100"/>
        </w:rPr>
        <w:t>Central Government Entities</w:t>
      </w:r>
    </w:p>
    <w:p w:rsidR="00847615" w:rsidRPr="00ED2AFD" w:rsidRDefault="00847615" w:rsidP="00F32787">
      <w:pPr>
        <w:rPr>
          <w:w w:val="100"/>
        </w:rPr>
      </w:pPr>
    </w:p>
    <w:p w:rsidR="002163F4" w:rsidRPr="00ED2AFD" w:rsidRDefault="002163F4" w:rsidP="00F32787">
      <w:pPr>
        <w:rPr>
          <w:w w:val="100"/>
        </w:rPr>
      </w:pPr>
    </w:p>
    <w:p w:rsidR="000C032B" w:rsidRPr="00ED2AFD" w:rsidRDefault="007E1D89" w:rsidP="002163F4">
      <w:pPr>
        <w:pStyle w:val="Textpara1"/>
        <w:tabs>
          <w:tab w:val="clear" w:pos="567"/>
          <w:tab w:val="left" w:pos="709"/>
        </w:tabs>
        <w:spacing w:before="0" w:after="0"/>
        <w:rPr>
          <w:b/>
        </w:rPr>
      </w:pPr>
      <w:r w:rsidRPr="00ED2AFD">
        <w:rPr>
          <w:b/>
        </w:rPr>
        <w:t>Thresholds</w:t>
      </w:r>
    </w:p>
    <w:p w:rsidR="00F32787" w:rsidRPr="00ED2AFD" w:rsidRDefault="00F32787" w:rsidP="00F32787">
      <w:pPr>
        <w:pStyle w:val="Textpara1"/>
        <w:tabs>
          <w:tab w:val="clear" w:pos="567"/>
          <w:tab w:val="left" w:pos="709"/>
        </w:tabs>
        <w:spacing w:before="0" w:after="0"/>
        <w:rPr>
          <w:u w:val="single"/>
        </w:rPr>
      </w:pPr>
    </w:p>
    <w:p w:rsidR="00E614BE" w:rsidRPr="00ED2AFD" w:rsidRDefault="002163F4" w:rsidP="005F39CE">
      <w:pPr>
        <w:pStyle w:val="Textpara2"/>
        <w:tabs>
          <w:tab w:val="clear" w:pos="1134"/>
          <w:tab w:val="clear" w:pos="1588"/>
          <w:tab w:val="left" w:pos="567"/>
        </w:tabs>
        <w:spacing w:before="0" w:after="0"/>
        <w:ind w:left="0" w:firstLine="0"/>
        <w:jc w:val="left"/>
        <w:rPr>
          <w:rFonts w:eastAsiaTheme="minorEastAsia"/>
          <w:lang w:val="en-CA" w:eastAsia="ja-JP"/>
        </w:rPr>
      </w:pPr>
      <w:r w:rsidRPr="00ED2AFD">
        <w:rPr>
          <w:lang w:val="en-CA"/>
        </w:rPr>
        <w:tab/>
      </w:r>
      <w:r w:rsidR="00E97B76" w:rsidRPr="00ED2AFD">
        <w:rPr>
          <w:lang w:val="en-CA"/>
        </w:rPr>
        <w:t xml:space="preserve">Unless otherwise specified, Chapter </w:t>
      </w:r>
      <w:r w:rsidR="00C1387C" w:rsidRPr="00ED2AFD">
        <w:rPr>
          <w:rFonts w:eastAsiaTheme="minorEastAsia"/>
          <w:lang w:val="en-CA" w:eastAsia="ja-JP"/>
        </w:rPr>
        <w:t xml:space="preserve">17 </w:t>
      </w:r>
      <w:r w:rsidR="00717280" w:rsidRPr="00ED2AFD">
        <w:rPr>
          <w:rFonts w:eastAsiaTheme="minorEastAsia"/>
          <w:lang w:val="en-US" w:eastAsia="ja-JP"/>
        </w:rPr>
        <w:t xml:space="preserve">(Government Procurement) </w:t>
      </w:r>
      <w:r w:rsidR="00E97B76" w:rsidRPr="00ED2AFD">
        <w:rPr>
          <w:lang w:val="en-CA"/>
        </w:rPr>
        <w:t>covers procurement by entities listed in this Section, subject to the following thresholds:</w:t>
      </w:r>
    </w:p>
    <w:p w:rsidR="002163F4" w:rsidRPr="00ED2AFD" w:rsidRDefault="002163F4" w:rsidP="005F39CE">
      <w:pPr>
        <w:pStyle w:val="Textpara2"/>
        <w:tabs>
          <w:tab w:val="clear" w:pos="1134"/>
        </w:tabs>
        <w:spacing w:before="0" w:after="0"/>
        <w:ind w:left="0" w:firstLine="0"/>
        <w:jc w:val="left"/>
        <w:rPr>
          <w:lang w:val="en-CA"/>
        </w:rPr>
      </w:pPr>
    </w:p>
    <w:p w:rsidR="00847615" w:rsidRPr="00ED2AFD" w:rsidRDefault="002163F4" w:rsidP="005F39CE">
      <w:pPr>
        <w:pStyle w:val="Textpara2"/>
        <w:tabs>
          <w:tab w:val="clear" w:pos="1134"/>
          <w:tab w:val="clear" w:pos="1588"/>
        </w:tabs>
        <w:spacing w:before="0" w:after="0"/>
        <w:ind w:left="1418" w:hanging="851"/>
        <w:jc w:val="left"/>
      </w:pPr>
      <w:r w:rsidRPr="00ED2AFD">
        <w:t>(a)</w:t>
      </w:r>
      <w:r w:rsidR="00847615" w:rsidRPr="00ED2AFD">
        <w:tab/>
      </w:r>
      <w:proofErr w:type="gramStart"/>
      <w:r w:rsidR="00847615" w:rsidRPr="00ED2AFD">
        <w:t>for</w:t>
      </w:r>
      <w:proofErr w:type="gramEnd"/>
      <w:r w:rsidR="00847615" w:rsidRPr="00ED2AFD">
        <w:t xml:space="preserve"> procurement of goods and services</w:t>
      </w:r>
      <w:r w:rsidR="00933A35" w:rsidRPr="00ED2AFD">
        <w:t xml:space="preserve">, </w:t>
      </w:r>
      <w:r w:rsidR="00904F9C" w:rsidRPr="00ED2AFD">
        <w:t>130,000 </w:t>
      </w:r>
      <w:r w:rsidR="000C032B" w:rsidRPr="00ED2AFD">
        <w:t>SDR</w:t>
      </w:r>
      <w:r w:rsidR="00933A35" w:rsidRPr="00ED2AFD">
        <w:t>; and</w:t>
      </w:r>
    </w:p>
    <w:p w:rsidR="002163F4" w:rsidRPr="00ED2AFD" w:rsidRDefault="002163F4" w:rsidP="005F39CE">
      <w:pPr>
        <w:pStyle w:val="Textpara2"/>
        <w:tabs>
          <w:tab w:val="clear" w:pos="1134"/>
          <w:tab w:val="clear" w:pos="1588"/>
        </w:tabs>
        <w:spacing w:before="0" w:after="0"/>
        <w:ind w:left="1418" w:hanging="851"/>
        <w:jc w:val="left"/>
        <w:rPr>
          <w:strike/>
          <w:lang w:eastAsia="ko-KR"/>
        </w:rPr>
      </w:pPr>
    </w:p>
    <w:p w:rsidR="00847615" w:rsidRPr="00ED2AFD" w:rsidRDefault="002163F4" w:rsidP="005F39CE">
      <w:pPr>
        <w:pStyle w:val="Textpara2"/>
        <w:tabs>
          <w:tab w:val="clear" w:pos="1134"/>
          <w:tab w:val="clear" w:pos="1588"/>
        </w:tabs>
        <w:spacing w:before="0" w:after="0"/>
        <w:ind w:left="1418" w:hanging="851"/>
        <w:jc w:val="left"/>
      </w:pPr>
      <w:r w:rsidRPr="00ED2AFD">
        <w:t>(b)</w:t>
      </w:r>
      <w:r w:rsidR="00847615" w:rsidRPr="00ED2AFD">
        <w:tab/>
      </w:r>
      <w:proofErr w:type="gramStart"/>
      <w:r w:rsidR="00847615" w:rsidRPr="00ED2AFD">
        <w:t>for</w:t>
      </w:r>
      <w:proofErr w:type="gramEnd"/>
      <w:r w:rsidR="00847615" w:rsidRPr="00ED2AFD">
        <w:t xml:space="preserve"> procurement of construction services</w:t>
      </w:r>
      <w:r w:rsidR="00933A35" w:rsidRPr="00ED2AFD">
        <w:t xml:space="preserve">, </w:t>
      </w:r>
      <w:r w:rsidR="000C032B" w:rsidRPr="00ED2AFD">
        <w:t>5,000,000</w:t>
      </w:r>
      <w:r w:rsidR="00E67E93" w:rsidRPr="00ED2AFD">
        <w:t> </w:t>
      </w:r>
      <w:r w:rsidR="004052CF" w:rsidRPr="00ED2AFD">
        <w:t>SDR</w:t>
      </w:r>
      <w:r w:rsidR="00C3599C" w:rsidRPr="00ED2AFD">
        <w:t>.</w:t>
      </w:r>
    </w:p>
    <w:p w:rsidR="00847615" w:rsidRPr="00ED2AFD" w:rsidRDefault="00847615" w:rsidP="005F39CE">
      <w:pPr>
        <w:rPr>
          <w:rFonts w:eastAsia="Batang"/>
          <w:w w:val="100"/>
          <w:lang w:val="en-GB"/>
        </w:rPr>
      </w:pPr>
    </w:p>
    <w:p w:rsidR="00847615" w:rsidRPr="00ED2AFD" w:rsidRDefault="000C032B" w:rsidP="00F32787">
      <w:pPr>
        <w:rPr>
          <w:rFonts w:eastAsia="Batang"/>
          <w:b/>
          <w:w w:val="100"/>
          <w:lang w:val="en-GB"/>
        </w:rPr>
      </w:pPr>
      <w:r w:rsidRPr="00ED2AFD">
        <w:rPr>
          <w:rFonts w:eastAsia="Batang"/>
          <w:b/>
          <w:w w:val="100"/>
          <w:lang w:val="en-GB"/>
        </w:rPr>
        <w:t>Procuring Entities</w:t>
      </w:r>
    </w:p>
    <w:p w:rsidR="003B7F28" w:rsidRPr="00ED2AFD" w:rsidRDefault="003B7F28" w:rsidP="00F32787">
      <w:pPr>
        <w:rPr>
          <w:rFonts w:eastAsia="Batang"/>
          <w:w w:val="100"/>
          <w:u w:val="single"/>
          <w:lang w:val="en-GB"/>
        </w:rPr>
      </w:pP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Administrative Appeals Tribunal</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Attorney-General’s Department</w:t>
      </w:r>
    </w:p>
    <w:p w:rsidR="002E4833" w:rsidRPr="00ED2AFD" w:rsidRDefault="002E4833" w:rsidP="00F32787">
      <w:pPr>
        <w:widowControl/>
        <w:autoSpaceDE/>
        <w:autoSpaceDN/>
        <w:adjustRightInd/>
        <w:rPr>
          <w:rFonts w:eastAsiaTheme="minorHAnsi"/>
          <w:w w:val="100"/>
          <w:lang w:val="en-AU"/>
        </w:rPr>
      </w:pPr>
      <w:r w:rsidRPr="00ED2AFD">
        <w:rPr>
          <w:rFonts w:eastAsiaTheme="minorHAnsi"/>
          <w:w w:val="100"/>
          <w:lang w:val="en-AU"/>
        </w:rPr>
        <w:t>Australian Aged Care Quality Agency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Bureau of Statistics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Centre for International Agricultural Research</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Crime Commission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 xml:space="preserve">Australian Customs </w:t>
      </w:r>
      <w:r w:rsidRPr="00ED2AFD">
        <w:rPr>
          <w:rFonts w:eastAsiaTheme="minorHAnsi"/>
          <w:color w:val="1D1B11" w:themeColor="background2" w:themeShade="1A"/>
          <w:w w:val="100"/>
          <w:lang w:val="en-AU"/>
        </w:rPr>
        <w:t>and Border Protection</w:t>
      </w:r>
      <w:r w:rsidRPr="00ED2AFD">
        <w:rPr>
          <w:rFonts w:eastAsiaTheme="minorHAnsi"/>
          <w:w w:val="100"/>
          <w:lang w:val="en-AU"/>
        </w:rPr>
        <w:t xml:space="preserve"> Service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Electoral Commission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Federal Police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Institute of Criminology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Law Reform Commission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National Audit Office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Office of Financial Management (AOFM)</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Public Service Commission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Radiation Protection and Nuclear Safety Agency (ARPANSA)</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Research Council</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Taxation Office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Trade Commission (Austrade)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Australian Transaction Reports and Analysis Centre (AUSTRAC)</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Bureau of Meteorology</w:t>
      </w:r>
    </w:p>
    <w:p w:rsidR="00755A24" w:rsidRPr="00ED2AFD" w:rsidRDefault="00755A24" w:rsidP="00F32787">
      <w:pPr>
        <w:widowControl/>
        <w:autoSpaceDE/>
        <w:autoSpaceDN/>
        <w:adjustRightInd/>
        <w:rPr>
          <w:rFonts w:eastAsiaTheme="minorHAnsi"/>
          <w:color w:val="0D0D0D" w:themeColor="text1" w:themeTint="F2"/>
          <w:w w:val="100"/>
          <w:lang w:val="en-AU"/>
        </w:rPr>
      </w:pPr>
      <w:r w:rsidRPr="00ED2AFD">
        <w:rPr>
          <w:rFonts w:eastAsiaTheme="minorHAnsi"/>
          <w:w w:val="100"/>
          <w:lang w:val="en-AU"/>
        </w:rPr>
        <w:t>Commonwealth Grants Commissi</w:t>
      </w:r>
      <w:r w:rsidRPr="00ED2AFD">
        <w:rPr>
          <w:rFonts w:eastAsiaTheme="minorHAnsi"/>
          <w:color w:val="0D0D0D" w:themeColor="text1" w:themeTint="F2"/>
          <w:w w:val="100"/>
          <w:lang w:val="en-AU"/>
        </w:rPr>
        <w:t>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ComSuper</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CrimTrac Agency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lastRenderedPageBreak/>
        <w:t>Defence Materiel Organisation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Agriculture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Communications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Defence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Education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Employment</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Environment</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Finance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Foreign Affairs and Trade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Health</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Human Services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Immigration and Border Protection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Industry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Infrastructure and Regional Development</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Parliamentary Services</w:t>
      </w:r>
    </w:p>
    <w:p w:rsidR="003C1BD8" w:rsidRPr="00ED2AFD" w:rsidRDefault="003C1BD8" w:rsidP="003C1BD8">
      <w:pPr>
        <w:widowControl/>
        <w:autoSpaceDE/>
        <w:autoSpaceDN/>
        <w:adjustRightInd/>
        <w:rPr>
          <w:rFonts w:eastAsiaTheme="minorHAnsi"/>
          <w:w w:val="100"/>
          <w:lang w:val="en-AU"/>
        </w:rPr>
      </w:pPr>
      <w:r w:rsidRPr="00ED2AFD">
        <w:rPr>
          <w:rFonts w:eastAsiaTheme="minorHAnsi"/>
          <w:w w:val="100"/>
          <w:lang w:val="en-AU"/>
        </w:rPr>
        <w:t>Department of Social Services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the House of Representatives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the Prime Minister and Cabinet</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the Senate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the Treasury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Department of Veterans’ Affairs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Fair Work Commission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Family Court and Federal Circuit Court</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Federal Court of Australia</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Geoscience Australia</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Inspector-General of Taxation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IP Australia</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Migration Review Tribunal and Refugee Review Tribunal</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National Archives of Australia</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National Blood Authority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National Capital Authority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National Competition Council</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Parliamentary Counsel</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Australian Accounting Standards Board</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Australian Information Commissioner</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Commonwealth Ombudsman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Director of Public Prosecutions</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Fair Work Ombudsman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Inspector-General of Intelligence and Security</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Office of the Official Secretary to the Governor-General</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Productivity Commission</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Professional Services Review Scheme</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Royal Australian Mint</w:t>
      </w:r>
    </w:p>
    <w:p w:rsidR="00755A24" w:rsidRPr="00ED2AFD" w:rsidRDefault="00755A24" w:rsidP="00F32787">
      <w:pPr>
        <w:widowControl/>
        <w:autoSpaceDE/>
        <w:autoSpaceDN/>
        <w:adjustRightInd/>
        <w:rPr>
          <w:rFonts w:eastAsiaTheme="minorHAnsi"/>
          <w:w w:val="100"/>
          <w:lang w:val="en-AU"/>
        </w:rPr>
      </w:pPr>
      <w:r w:rsidRPr="00ED2AFD">
        <w:rPr>
          <w:rFonts w:eastAsiaTheme="minorHAnsi"/>
          <w:w w:val="100"/>
          <w:lang w:val="en-AU"/>
        </w:rPr>
        <w:t>Safe Work Australia</w:t>
      </w:r>
    </w:p>
    <w:p w:rsidR="00755A24" w:rsidRPr="00ED2AFD" w:rsidRDefault="00755A24" w:rsidP="00F32787">
      <w:pPr>
        <w:widowControl/>
        <w:autoSpaceDE/>
        <w:autoSpaceDN/>
        <w:adjustRightInd/>
        <w:rPr>
          <w:w w:val="100"/>
        </w:rPr>
      </w:pPr>
      <w:r w:rsidRPr="00ED2AFD">
        <w:rPr>
          <w:rFonts w:eastAsiaTheme="minorHAnsi"/>
          <w:w w:val="100"/>
          <w:lang w:val="en-AU"/>
        </w:rPr>
        <w:t>Seafarers Safety, Rehabilitation and Compensation Authority (Seacare Authority)</w:t>
      </w:r>
    </w:p>
    <w:p w:rsidR="00755A24" w:rsidRPr="00ED2AFD" w:rsidRDefault="00755A24" w:rsidP="00F32787">
      <w:pPr>
        <w:rPr>
          <w:rFonts w:eastAsia="Batang"/>
          <w:w w:val="100"/>
          <w:lang w:val="en-GB"/>
        </w:rPr>
      </w:pPr>
      <w:r w:rsidRPr="00ED2AFD">
        <w:rPr>
          <w:rFonts w:eastAsia="Batang"/>
          <w:w w:val="100"/>
          <w:lang w:val="en-GB"/>
        </w:rPr>
        <w:t>Workplace Gender Equality Agency</w:t>
      </w:r>
    </w:p>
    <w:p w:rsidR="00F91483" w:rsidRPr="00ED2AFD" w:rsidRDefault="00F91483" w:rsidP="00F32787">
      <w:pPr>
        <w:rPr>
          <w:rFonts w:eastAsia="Batang"/>
          <w:w w:val="100"/>
          <w:lang w:val="en-GB"/>
        </w:rPr>
      </w:pPr>
    </w:p>
    <w:p w:rsidR="00713F2B" w:rsidRPr="00ED2AFD" w:rsidRDefault="00847615" w:rsidP="002163F4">
      <w:pPr>
        <w:rPr>
          <w:b/>
          <w:w w:val="100"/>
        </w:rPr>
      </w:pPr>
      <w:r w:rsidRPr="00ED2AFD">
        <w:rPr>
          <w:b/>
          <w:w w:val="100"/>
        </w:rPr>
        <w:t>Notes</w:t>
      </w:r>
      <w:r w:rsidR="000C032B" w:rsidRPr="00ED2AFD">
        <w:rPr>
          <w:b/>
          <w:w w:val="100"/>
        </w:rPr>
        <w:t xml:space="preserve"> to Section 1</w:t>
      </w:r>
    </w:p>
    <w:p w:rsidR="00393F58" w:rsidRPr="00ED2AFD" w:rsidRDefault="00393F58" w:rsidP="002163F4">
      <w:pPr>
        <w:rPr>
          <w:w w:val="100"/>
        </w:rPr>
      </w:pPr>
    </w:p>
    <w:p w:rsidR="007E1D89" w:rsidRPr="00ED2AFD" w:rsidRDefault="00847615" w:rsidP="002163F4">
      <w:pPr>
        <w:tabs>
          <w:tab w:val="left" w:pos="567"/>
        </w:tabs>
        <w:rPr>
          <w:w w:val="100"/>
        </w:rPr>
      </w:pPr>
      <w:r w:rsidRPr="00ED2AFD">
        <w:rPr>
          <w:w w:val="100"/>
        </w:rPr>
        <w:t>1.</w:t>
      </w:r>
      <w:r w:rsidR="002163F4" w:rsidRPr="00ED2AFD">
        <w:rPr>
          <w:w w:val="100"/>
        </w:rPr>
        <w:tab/>
      </w:r>
      <w:r w:rsidR="007E1D89" w:rsidRPr="00ED2AFD">
        <w:rPr>
          <w:w w:val="100"/>
        </w:rPr>
        <w:t xml:space="preserve">Chapter </w:t>
      </w:r>
      <w:r w:rsidR="00DC0570" w:rsidRPr="00ED2AFD">
        <w:rPr>
          <w:rFonts w:eastAsiaTheme="minorEastAsia"/>
          <w:w w:val="100"/>
          <w:lang w:eastAsia="ja-JP"/>
        </w:rPr>
        <w:t>17</w:t>
      </w:r>
      <w:r w:rsidR="008D7C3D" w:rsidRPr="00ED2AFD">
        <w:rPr>
          <w:rFonts w:eastAsiaTheme="minorEastAsia"/>
          <w:w w:val="100"/>
          <w:lang w:val="en-AU" w:eastAsia="ja-JP"/>
        </w:rPr>
        <w:t xml:space="preserve"> </w:t>
      </w:r>
      <w:r w:rsidR="00717280" w:rsidRPr="00ED2AFD">
        <w:rPr>
          <w:rFonts w:eastAsiaTheme="minorEastAsia"/>
          <w:w w:val="100"/>
          <w:lang w:eastAsia="ja-JP"/>
        </w:rPr>
        <w:t xml:space="preserve">(Government Procurement) </w:t>
      </w:r>
      <w:r w:rsidR="007E1D89" w:rsidRPr="00ED2AFD">
        <w:rPr>
          <w:w w:val="100"/>
        </w:rPr>
        <w:t>covers only those entities specifically listed in this Schedule</w:t>
      </w:r>
      <w:r w:rsidR="00713F2B" w:rsidRPr="00ED2AFD">
        <w:rPr>
          <w:w w:val="100"/>
        </w:rPr>
        <w:t>.</w:t>
      </w:r>
    </w:p>
    <w:p w:rsidR="002163F4" w:rsidRPr="00ED2AFD" w:rsidRDefault="002163F4" w:rsidP="002163F4">
      <w:pPr>
        <w:tabs>
          <w:tab w:val="left" w:pos="567"/>
        </w:tabs>
        <w:rPr>
          <w:w w:val="100"/>
        </w:rPr>
      </w:pPr>
    </w:p>
    <w:p w:rsidR="00713F2B" w:rsidRPr="00ED2AFD" w:rsidRDefault="00847615" w:rsidP="002163F4">
      <w:pPr>
        <w:tabs>
          <w:tab w:val="left" w:pos="567"/>
        </w:tabs>
        <w:rPr>
          <w:w w:val="100"/>
        </w:rPr>
      </w:pPr>
      <w:r w:rsidRPr="00ED2AFD">
        <w:rPr>
          <w:w w:val="100"/>
        </w:rPr>
        <w:t>2.</w:t>
      </w:r>
      <w:r w:rsidR="002163F4" w:rsidRPr="00ED2AFD">
        <w:rPr>
          <w:w w:val="100"/>
        </w:rPr>
        <w:tab/>
      </w:r>
      <w:r w:rsidRPr="00ED2AFD">
        <w:rPr>
          <w:w w:val="100"/>
        </w:rPr>
        <w:t xml:space="preserve">Chapter </w:t>
      </w:r>
      <w:r w:rsidR="00DC0570" w:rsidRPr="00ED2AFD">
        <w:rPr>
          <w:rFonts w:eastAsiaTheme="minorEastAsia"/>
          <w:w w:val="100"/>
          <w:lang w:eastAsia="ja-JP"/>
        </w:rPr>
        <w:t>17</w:t>
      </w:r>
      <w:r w:rsidR="008D7C3D" w:rsidRPr="00ED2AFD">
        <w:rPr>
          <w:rFonts w:eastAsiaTheme="minorEastAsia"/>
          <w:w w:val="100"/>
          <w:lang w:val="en-AU" w:eastAsia="ja-JP"/>
        </w:rPr>
        <w:t xml:space="preserve"> </w:t>
      </w:r>
      <w:r w:rsidR="00717280" w:rsidRPr="00ED2AFD">
        <w:rPr>
          <w:rFonts w:eastAsiaTheme="minorEastAsia"/>
          <w:w w:val="100"/>
          <w:lang w:eastAsia="ja-JP"/>
        </w:rPr>
        <w:t xml:space="preserve">(Government Procurement) </w:t>
      </w:r>
      <w:r w:rsidRPr="00ED2AFD">
        <w:rPr>
          <w:w w:val="100"/>
        </w:rPr>
        <w:t>does not cover the procurement of motor vehicles by any entity listed in this Section.</w:t>
      </w:r>
    </w:p>
    <w:p w:rsidR="002163F4" w:rsidRPr="00ED2AFD" w:rsidRDefault="002163F4" w:rsidP="002163F4">
      <w:pPr>
        <w:tabs>
          <w:tab w:val="left" w:pos="567"/>
        </w:tabs>
        <w:rPr>
          <w:w w:val="100"/>
        </w:rPr>
      </w:pPr>
    </w:p>
    <w:p w:rsidR="00847615" w:rsidRPr="00ED2AFD" w:rsidRDefault="00847615" w:rsidP="00572AE8">
      <w:pPr>
        <w:tabs>
          <w:tab w:val="left" w:pos="567"/>
        </w:tabs>
        <w:rPr>
          <w:w w:val="100"/>
        </w:rPr>
      </w:pPr>
      <w:r w:rsidRPr="00ED2AFD">
        <w:rPr>
          <w:w w:val="100"/>
        </w:rPr>
        <w:t>3.</w:t>
      </w:r>
      <w:r w:rsidR="002163F4" w:rsidRPr="00ED2AFD">
        <w:rPr>
          <w:w w:val="100"/>
        </w:rPr>
        <w:tab/>
      </w:r>
      <w:r w:rsidRPr="00ED2AFD">
        <w:rPr>
          <w:w w:val="100"/>
        </w:rPr>
        <w:t>Department of Defence and Defence Materiel Organisation</w:t>
      </w:r>
    </w:p>
    <w:p w:rsidR="002163F4" w:rsidRPr="00ED2AFD" w:rsidRDefault="002163F4" w:rsidP="00572AE8">
      <w:pPr>
        <w:rPr>
          <w:w w:val="100"/>
        </w:rPr>
      </w:pPr>
    </w:p>
    <w:p w:rsidR="00847615" w:rsidRPr="00ED2AFD" w:rsidRDefault="00572AE8" w:rsidP="005F39CE">
      <w:pPr>
        <w:pStyle w:val="Textpara2"/>
        <w:tabs>
          <w:tab w:val="clear" w:pos="1134"/>
          <w:tab w:val="clear" w:pos="1588"/>
        </w:tabs>
        <w:spacing w:before="0" w:after="0"/>
        <w:ind w:left="1418" w:hanging="851"/>
        <w:jc w:val="left"/>
      </w:pPr>
      <w:r w:rsidRPr="00ED2AFD">
        <w:t>(</w:t>
      </w:r>
      <w:r w:rsidR="007B415B" w:rsidRPr="00ED2AFD">
        <w:t>a)</w:t>
      </w:r>
      <w:r w:rsidR="007B415B" w:rsidRPr="00ED2AFD">
        <w:tab/>
      </w:r>
      <w:r w:rsidR="00847615" w:rsidRPr="00ED2AFD">
        <w:t xml:space="preserve">Chapter </w:t>
      </w:r>
      <w:r w:rsidR="006A5971" w:rsidRPr="00ED2AFD">
        <w:rPr>
          <w:rFonts w:eastAsiaTheme="minorEastAsia"/>
          <w:lang w:eastAsia="ja-JP"/>
        </w:rPr>
        <w:t>17</w:t>
      </w:r>
      <w:r w:rsidR="00DC0570" w:rsidRPr="00ED2AFD">
        <w:rPr>
          <w:rFonts w:eastAsiaTheme="minorEastAsia"/>
          <w:lang w:eastAsia="ja-JP"/>
        </w:rPr>
        <w:t xml:space="preserve"> </w:t>
      </w:r>
      <w:r w:rsidR="00717280" w:rsidRPr="00ED2AFD">
        <w:rPr>
          <w:rFonts w:eastAsiaTheme="minorEastAsia"/>
          <w:lang w:val="en-US" w:eastAsia="ja-JP"/>
        </w:rPr>
        <w:t xml:space="preserve">(Government Procurement) </w:t>
      </w:r>
      <w:r w:rsidR="00847615" w:rsidRPr="00ED2AFD">
        <w:t xml:space="preserve">does not cover </w:t>
      </w:r>
      <w:r w:rsidR="000862C8" w:rsidRPr="00ED2AFD">
        <w:t>Department of Defence and Defence Materiel Organisation</w:t>
      </w:r>
      <w:r w:rsidR="002F580A" w:rsidRPr="00ED2AFD" w:rsidDel="002F580A">
        <w:t xml:space="preserve"> </w:t>
      </w:r>
      <w:r w:rsidR="00847615" w:rsidRPr="00ED2AFD">
        <w:t>procurement of th</w:t>
      </w:r>
      <w:r w:rsidR="00BF41C1" w:rsidRPr="00ED2AFD">
        <w:t xml:space="preserve">e following goods due to </w:t>
      </w:r>
      <w:r w:rsidR="002163F4" w:rsidRPr="00ED2AFD">
        <w:t>p</w:t>
      </w:r>
      <w:r w:rsidR="003B7F28" w:rsidRPr="00ED2AFD">
        <w:t>aragraph 1 of Article 17.20</w:t>
      </w:r>
      <w:r w:rsidR="002163F4" w:rsidRPr="00ED2AFD">
        <w:t xml:space="preserve"> (Government Procurement </w:t>
      </w:r>
      <w:r w:rsidRPr="00ED2AFD">
        <w:t>–</w:t>
      </w:r>
      <w:r w:rsidR="002163F4" w:rsidRPr="00ED2AFD">
        <w:t xml:space="preserve"> </w:t>
      </w:r>
      <w:r w:rsidRPr="00ED2AFD">
        <w:t>Exceptions)</w:t>
      </w:r>
      <w:r w:rsidR="00847615" w:rsidRPr="00ED2AFD">
        <w:t>:</w:t>
      </w:r>
    </w:p>
    <w:p w:rsidR="00E67E93" w:rsidRPr="00ED2AFD" w:rsidRDefault="00E67E93" w:rsidP="00572AE8">
      <w:pPr>
        <w:rPr>
          <w:w w:val="100"/>
        </w:rPr>
      </w:pPr>
    </w:p>
    <w:tbl>
      <w:tblPr>
        <w:tblW w:w="0" w:type="auto"/>
        <w:tblCellSpacing w:w="0" w:type="dxa"/>
        <w:tblInd w:w="567" w:type="dxa"/>
        <w:tblCellMar>
          <w:left w:w="0" w:type="dxa"/>
          <w:right w:w="0" w:type="dxa"/>
        </w:tblCellMar>
        <w:tblLook w:val="00A0" w:firstRow="1" w:lastRow="0" w:firstColumn="1" w:lastColumn="0" w:noHBand="0" w:noVBand="0"/>
      </w:tblPr>
      <w:tblGrid>
        <w:gridCol w:w="7938"/>
      </w:tblGrid>
      <w:tr w:rsidR="00847615" w:rsidRPr="00ED2AFD" w:rsidTr="00E7692E">
        <w:trPr>
          <w:tblCellSpacing w:w="0" w:type="dxa"/>
        </w:trPr>
        <w:tc>
          <w:tcPr>
            <w:tcW w:w="8364" w:type="dxa"/>
          </w:tcPr>
          <w:tbl>
            <w:tblPr>
              <w:tblW w:w="0" w:type="auto"/>
              <w:tblCellSpacing w:w="0" w:type="dxa"/>
              <w:tblCellMar>
                <w:left w:w="0" w:type="dxa"/>
                <w:right w:w="0" w:type="dxa"/>
              </w:tblCellMar>
              <w:tblLook w:val="00A0" w:firstRow="1" w:lastRow="0" w:firstColumn="1" w:lastColumn="0" w:noHBand="0" w:noVBand="0"/>
            </w:tblPr>
            <w:tblGrid>
              <w:gridCol w:w="6484"/>
              <w:gridCol w:w="1454"/>
            </w:tblGrid>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p>
              </w:tc>
              <w:tc>
                <w:tcPr>
                  <w:tcW w:w="1454" w:type="dxa"/>
                  <w:tcBorders>
                    <w:top w:val="nil"/>
                    <w:left w:val="nil"/>
                    <w:bottom w:val="single" w:sz="4" w:space="0" w:color="auto"/>
                    <w:right w:val="nil"/>
                  </w:tcBorders>
                </w:tcPr>
                <w:p w:rsidR="00847615" w:rsidRPr="00ED2AFD" w:rsidRDefault="00847615" w:rsidP="00210F22">
                  <w:pPr>
                    <w:rPr>
                      <w:w w:val="100"/>
                    </w:rPr>
                  </w:pPr>
                  <w:r w:rsidRPr="00ED2AFD">
                    <w:rPr>
                      <w:w w:val="100"/>
                    </w:rPr>
                    <w:t>Approximately equivalent to:</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p>
              </w:tc>
              <w:tc>
                <w:tcPr>
                  <w:tcW w:w="1454" w:type="dxa"/>
                  <w:tcBorders>
                    <w:top w:val="nil"/>
                    <w:left w:val="nil"/>
                    <w:bottom w:val="nil"/>
                    <w:right w:val="nil"/>
                  </w:tcBorders>
                </w:tcPr>
                <w:p w:rsidR="00847615" w:rsidRPr="00ED2AFD" w:rsidRDefault="00847615" w:rsidP="00210F22">
                  <w:pPr>
                    <w:rPr>
                      <w:w w:val="100"/>
                    </w:rPr>
                  </w:pP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Weapons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10</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Fire Control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12</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Ammunition and Explosives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13</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Guided Missiles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14</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Aircraft and Airframe Structural Components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15</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Aircraft Components and Accessories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16</w:t>
                  </w:r>
                </w:p>
              </w:tc>
            </w:tr>
            <w:tr w:rsidR="00847615" w:rsidRPr="00ED2AFD" w:rsidTr="00933A35">
              <w:trPr>
                <w:tblCellSpacing w:w="0" w:type="dxa"/>
              </w:trPr>
              <w:tc>
                <w:tcPr>
                  <w:tcW w:w="6804" w:type="dxa"/>
                  <w:tcBorders>
                    <w:top w:val="nil"/>
                    <w:left w:val="nil"/>
                    <w:bottom w:val="nil"/>
                    <w:right w:val="nil"/>
                  </w:tcBorders>
                </w:tcPr>
                <w:p w:rsidR="00847615" w:rsidRPr="00ED2AFD" w:rsidRDefault="00443A82" w:rsidP="00E67E93">
                  <w:pPr>
                    <w:ind w:left="142"/>
                    <w:rPr>
                      <w:w w:val="100"/>
                    </w:rPr>
                  </w:pPr>
                  <w:r>
                    <w:rPr>
                      <w:w w:val="100"/>
                    </w:rPr>
                    <w:t>Aircraft Launching, Landing, and</w:t>
                  </w:r>
                  <w:r w:rsidR="00847615" w:rsidRPr="00ED2AFD">
                    <w:rPr>
                      <w:w w:val="100"/>
                    </w:rPr>
                    <w:t xml:space="preserve"> Ground Handling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17</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Space Vehicles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18</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Ships, Small Craft, Pontoons and Floating Docks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19</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Ship and Marine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20</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Ground Effect Vehicles, Motor Vehicles, Trailers</w:t>
                  </w:r>
                  <w:r w:rsidR="00443A82">
                    <w:rPr>
                      <w:w w:val="100"/>
                    </w:rPr>
                    <w:t>,</w:t>
                  </w:r>
                  <w:r w:rsidRPr="00ED2AFD">
                    <w:rPr>
                      <w:w w:val="100"/>
                    </w:rPr>
                    <w:t xml:space="preserve"> and Cycles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23</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Engines, Turbines, and Components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28</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Engines Accessories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29</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Bearings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31</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Water Purification and Sewage Treatment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46</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Valves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48</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Maintenance and Repair Shop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49</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Prefabricated Structures and Scaffolding</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54</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Communication, Detection, and Coherent Radiation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58</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Electrical and Electronic Equipment Components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59</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Fiber Optics Materials, Components, Assemblies, and Accessories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60</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Electric Wire, and Power and Distribution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61</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Alarm, Signal and Security Detection Systems</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63</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Instruments and Laboratory Equipment</w:t>
                  </w:r>
                </w:p>
              </w:tc>
              <w:tc>
                <w:tcPr>
                  <w:tcW w:w="1454" w:type="dxa"/>
                  <w:tcBorders>
                    <w:top w:val="nil"/>
                    <w:left w:val="nil"/>
                    <w:bottom w:val="nil"/>
                    <w:right w:val="nil"/>
                  </w:tcBorders>
                </w:tcPr>
                <w:p w:rsidR="00847615" w:rsidRPr="00ED2AFD" w:rsidRDefault="00847615" w:rsidP="00210F22">
                  <w:pPr>
                    <w:rPr>
                      <w:w w:val="100"/>
                    </w:rPr>
                  </w:pPr>
                  <w:r w:rsidRPr="00ED2AFD">
                    <w:rPr>
                      <w:w w:val="100"/>
                    </w:rPr>
                    <w:t>FSC 66</w:t>
                  </w:r>
                </w:p>
              </w:tc>
            </w:tr>
            <w:tr w:rsidR="00847615" w:rsidRPr="00ED2AFD" w:rsidTr="00933A35">
              <w:trPr>
                <w:tblCellSpacing w:w="0" w:type="dxa"/>
              </w:trPr>
              <w:tc>
                <w:tcPr>
                  <w:tcW w:w="6804" w:type="dxa"/>
                  <w:tcBorders>
                    <w:top w:val="nil"/>
                    <w:left w:val="nil"/>
                    <w:bottom w:val="nil"/>
                    <w:right w:val="nil"/>
                  </w:tcBorders>
                </w:tcPr>
                <w:p w:rsidR="00847615" w:rsidRPr="00ED2AFD" w:rsidRDefault="00847615" w:rsidP="00E67E93">
                  <w:pPr>
                    <w:ind w:left="142"/>
                    <w:rPr>
                      <w:w w:val="100"/>
                    </w:rPr>
                  </w:pPr>
                  <w:r w:rsidRPr="00ED2AFD">
                    <w:rPr>
                      <w:w w:val="100"/>
                    </w:rPr>
                    <w:t>Specialty Metals</w:t>
                  </w:r>
                </w:p>
              </w:tc>
              <w:tc>
                <w:tcPr>
                  <w:tcW w:w="1454" w:type="dxa"/>
                  <w:tcBorders>
                    <w:top w:val="nil"/>
                    <w:left w:val="nil"/>
                    <w:bottom w:val="nil"/>
                    <w:right w:val="nil"/>
                  </w:tcBorders>
                </w:tcPr>
                <w:p w:rsidR="00847615" w:rsidRPr="00ED2AFD" w:rsidRDefault="00847615" w:rsidP="00210F22">
                  <w:pPr>
                    <w:rPr>
                      <w:w w:val="100"/>
                    </w:rPr>
                  </w:pPr>
                  <w:r w:rsidRPr="00ED2AFD">
                    <w:rPr>
                      <w:w w:val="100"/>
                    </w:rPr>
                    <w:t>No Code</w:t>
                  </w:r>
                </w:p>
              </w:tc>
            </w:tr>
          </w:tbl>
          <w:p w:rsidR="00847615" w:rsidRPr="00ED2AFD" w:rsidRDefault="00847615" w:rsidP="00210F22">
            <w:pPr>
              <w:rPr>
                <w:w w:val="100"/>
              </w:rPr>
            </w:pPr>
            <w:r w:rsidRPr="00ED2AFD">
              <w:rPr>
                <w:w w:val="100"/>
              </w:rPr>
              <w:t> </w:t>
            </w:r>
          </w:p>
        </w:tc>
      </w:tr>
    </w:tbl>
    <w:p w:rsidR="00847615" w:rsidRPr="00ED2AFD" w:rsidRDefault="00847615" w:rsidP="000F6895">
      <w:pPr>
        <w:ind w:left="850" w:hangingChars="354" w:hanging="850"/>
        <w:rPr>
          <w:w w:val="100"/>
        </w:rPr>
      </w:pPr>
      <w:r w:rsidRPr="00ED2AFD">
        <w:rPr>
          <w:w w:val="100"/>
        </w:rPr>
        <w:lastRenderedPageBreak/>
        <w:t xml:space="preserve">Note: </w:t>
      </w:r>
      <w:r w:rsidR="00ED2AFD">
        <w:rPr>
          <w:w w:val="100"/>
        </w:rPr>
        <w:tab/>
      </w:r>
      <w:r w:rsidRPr="00ED2AFD">
        <w:rPr>
          <w:w w:val="100"/>
        </w:rPr>
        <w:t xml:space="preserve">Whether a good is included within the scope of this Note shall be determined solely according to the descriptions provided in the left column above. U.S. Federal Supply Codes are provided for reference purposes only. </w:t>
      </w:r>
      <w:proofErr w:type="gramStart"/>
      <w:r w:rsidRPr="00ED2AFD">
        <w:rPr>
          <w:w w:val="100"/>
        </w:rPr>
        <w:t>(For a complete listing of the United States Federal Supply Codes, to which the Australian categories are approximately equivalent, see http://www.fbo.gov).</w:t>
      </w:r>
      <w:proofErr w:type="gramEnd"/>
    </w:p>
    <w:p w:rsidR="00A55492" w:rsidRPr="00ED2AFD" w:rsidRDefault="00A55492" w:rsidP="00210F22">
      <w:pPr>
        <w:rPr>
          <w:w w:val="100"/>
        </w:rPr>
      </w:pPr>
    </w:p>
    <w:p w:rsidR="00A55492" w:rsidRPr="00ED2AFD" w:rsidRDefault="00A55492" w:rsidP="00A55492">
      <w:pPr>
        <w:tabs>
          <w:tab w:val="left" w:pos="567"/>
        </w:tabs>
        <w:ind w:left="1418" w:hanging="851"/>
        <w:rPr>
          <w:w w:val="100"/>
        </w:rPr>
      </w:pPr>
      <w:r w:rsidRPr="00ED2AFD">
        <w:rPr>
          <w:w w:val="100"/>
        </w:rPr>
        <w:t>(b)</w:t>
      </w:r>
      <w:r w:rsidRPr="00ED2AFD">
        <w:rPr>
          <w:w w:val="100"/>
        </w:rPr>
        <w:tab/>
      </w:r>
      <w:r w:rsidR="00202B33" w:rsidRPr="00ED2AFD">
        <w:rPr>
          <w:w w:val="100"/>
        </w:rPr>
        <w:t>f</w:t>
      </w:r>
      <w:r w:rsidRPr="00ED2AFD">
        <w:rPr>
          <w:w w:val="100"/>
        </w:rPr>
        <w:t xml:space="preserve">or Australia, Chapter </w:t>
      </w:r>
      <w:r w:rsidR="00DC0570"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Pr="00ED2AFD">
        <w:rPr>
          <w:w w:val="100"/>
        </w:rPr>
        <w:t xml:space="preserve">does not cover the following services, as elaborated in the Common Classification System and the WTO system of classification – MTN.GNS/W/120, due to paragraph 1 of Article 17.20 (Government Procurement – Exceptions). (For a complete listing of Common Classification System, see: </w:t>
      </w:r>
      <w:hyperlink r:id="rId8" w:history="1">
        <w:r w:rsidRPr="00ED2AFD">
          <w:rPr>
            <w:rStyle w:val="Hyperlink"/>
            <w:color w:val="auto"/>
            <w:w w:val="100"/>
            <w:u w:val="none"/>
          </w:rPr>
          <w:t>http://www.sice.oas.org/trade/nafta/chap-105.asp</w:t>
        </w:r>
      </w:hyperlink>
      <w:r w:rsidRPr="00ED2AFD">
        <w:rPr>
          <w:w w:val="100"/>
        </w:rPr>
        <w:t>)</w:t>
      </w:r>
      <w:r w:rsidR="00443A82">
        <w:rPr>
          <w:w w:val="100"/>
        </w:rPr>
        <w:t>.</w:t>
      </w:r>
    </w:p>
    <w:p w:rsidR="00A55492" w:rsidRPr="00ED2AFD" w:rsidRDefault="00A55492" w:rsidP="00210F22">
      <w:pPr>
        <w:rPr>
          <w:w w:val="100"/>
        </w:rPr>
      </w:pPr>
    </w:p>
    <w:p w:rsidR="00A55492" w:rsidRPr="00ED2AFD" w:rsidRDefault="00A55492" w:rsidP="00A55492">
      <w:pPr>
        <w:tabs>
          <w:tab w:val="left" w:pos="567"/>
        </w:tabs>
        <w:ind w:left="2552" w:hanging="1134"/>
        <w:rPr>
          <w:w w:val="100"/>
        </w:rPr>
      </w:pPr>
      <w:r w:rsidRPr="00ED2AFD">
        <w:rPr>
          <w:w w:val="100"/>
        </w:rPr>
        <w:t>(i)</w:t>
      </w:r>
      <w:r w:rsidRPr="00ED2AFD">
        <w:rPr>
          <w:w w:val="100"/>
        </w:rPr>
        <w:tab/>
      </w:r>
      <w:proofErr w:type="gramStart"/>
      <w:r w:rsidR="00202B33" w:rsidRPr="00ED2AFD">
        <w:rPr>
          <w:w w:val="100"/>
        </w:rPr>
        <w:t>d</w:t>
      </w:r>
      <w:r w:rsidRPr="00ED2AFD">
        <w:rPr>
          <w:w w:val="100"/>
        </w:rPr>
        <w:t>esign</w:t>
      </w:r>
      <w:proofErr w:type="gramEnd"/>
      <w:r w:rsidRPr="00ED2AFD">
        <w:rPr>
          <w:w w:val="100"/>
        </w:rPr>
        <w:t>, development, integration, test, evaluation, maintenance, repair, modification, rebuilding and installation of military systems and equipment (approximately equivalent to relevant parts of U.S. Product Service Codes A &amp; J);</w:t>
      </w:r>
    </w:p>
    <w:p w:rsidR="00A55492" w:rsidRPr="00ED2AFD" w:rsidRDefault="00A55492" w:rsidP="00210F22">
      <w:pPr>
        <w:rPr>
          <w:w w:val="100"/>
        </w:rPr>
      </w:pPr>
    </w:p>
    <w:p w:rsidR="00A55492" w:rsidRPr="00ED2AFD" w:rsidRDefault="00A55492" w:rsidP="00A55492">
      <w:pPr>
        <w:tabs>
          <w:tab w:val="left" w:pos="567"/>
        </w:tabs>
        <w:ind w:left="2552" w:hanging="1134"/>
        <w:rPr>
          <w:w w:val="100"/>
        </w:rPr>
      </w:pPr>
      <w:r w:rsidRPr="00ED2AFD">
        <w:rPr>
          <w:w w:val="100"/>
        </w:rPr>
        <w:t>(ii)</w:t>
      </w:r>
      <w:r w:rsidRPr="00ED2AFD">
        <w:rPr>
          <w:w w:val="100"/>
        </w:rPr>
        <w:tab/>
      </w:r>
      <w:proofErr w:type="gramStart"/>
      <w:r w:rsidR="00202B33" w:rsidRPr="00ED2AFD">
        <w:rPr>
          <w:w w:val="100"/>
        </w:rPr>
        <w:t>o</w:t>
      </w:r>
      <w:r w:rsidRPr="00ED2AFD">
        <w:rPr>
          <w:w w:val="100"/>
        </w:rPr>
        <w:t>peration</w:t>
      </w:r>
      <w:proofErr w:type="gramEnd"/>
      <w:r w:rsidRPr="00ED2AFD">
        <w:rPr>
          <w:w w:val="100"/>
        </w:rPr>
        <w:t xml:space="preserve"> of Government-owned Facilities (approximately equivalent to U.S. Product Service Code M);</w:t>
      </w:r>
    </w:p>
    <w:p w:rsidR="00A55492" w:rsidRPr="00ED2AFD" w:rsidRDefault="00A55492" w:rsidP="00210F22">
      <w:pPr>
        <w:rPr>
          <w:w w:val="100"/>
        </w:rPr>
      </w:pPr>
    </w:p>
    <w:p w:rsidR="00A55492" w:rsidRPr="00ED2AFD" w:rsidRDefault="00A55492" w:rsidP="00A55492">
      <w:pPr>
        <w:tabs>
          <w:tab w:val="left" w:pos="567"/>
        </w:tabs>
        <w:ind w:left="2552" w:hanging="1134"/>
        <w:rPr>
          <w:w w:val="100"/>
        </w:rPr>
      </w:pPr>
      <w:r w:rsidRPr="00ED2AFD">
        <w:rPr>
          <w:w w:val="100"/>
        </w:rPr>
        <w:t>(iii)</w:t>
      </w:r>
      <w:r w:rsidRPr="00ED2AFD">
        <w:rPr>
          <w:w w:val="100"/>
        </w:rPr>
        <w:tab/>
      </w:r>
      <w:proofErr w:type="gramStart"/>
      <w:r w:rsidR="00202B33" w:rsidRPr="00ED2AFD">
        <w:rPr>
          <w:w w:val="100"/>
        </w:rPr>
        <w:t>s</w:t>
      </w:r>
      <w:r w:rsidRPr="00ED2AFD">
        <w:rPr>
          <w:w w:val="100"/>
        </w:rPr>
        <w:t>pace</w:t>
      </w:r>
      <w:proofErr w:type="gramEnd"/>
      <w:r w:rsidRPr="00ED2AFD">
        <w:rPr>
          <w:w w:val="100"/>
        </w:rPr>
        <w:t xml:space="preserve"> services (AR, B4 &amp; V3); and</w:t>
      </w:r>
    </w:p>
    <w:p w:rsidR="00A55492" w:rsidRPr="00ED2AFD" w:rsidRDefault="00A55492" w:rsidP="00A55492">
      <w:pPr>
        <w:tabs>
          <w:tab w:val="left" w:pos="567"/>
        </w:tabs>
        <w:ind w:left="2552" w:hanging="1134"/>
        <w:rPr>
          <w:w w:val="100"/>
        </w:rPr>
      </w:pPr>
    </w:p>
    <w:p w:rsidR="00A55492" w:rsidRPr="00ED2AFD" w:rsidRDefault="00A55492" w:rsidP="00A55492">
      <w:pPr>
        <w:tabs>
          <w:tab w:val="left" w:pos="567"/>
        </w:tabs>
        <w:ind w:left="2552" w:hanging="1134"/>
        <w:rPr>
          <w:w w:val="100"/>
        </w:rPr>
      </w:pPr>
      <w:r w:rsidRPr="00ED2AFD">
        <w:rPr>
          <w:w w:val="100"/>
        </w:rPr>
        <w:t>(iv)</w:t>
      </w:r>
      <w:r w:rsidRPr="00ED2AFD">
        <w:rPr>
          <w:w w:val="100"/>
        </w:rPr>
        <w:tab/>
      </w:r>
      <w:proofErr w:type="gramStart"/>
      <w:r w:rsidR="00202B33" w:rsidRPr="00ED2AFD">
        <w:rPr>
          <w:w w:val="100"/>
        </w:rPr>
        <w:t>s</w:t>
      </w:r>
      <w:r w:rsidRPr="00ED2AFD">
        <w:rPr>
          <w:w w:val="100"/>
        </w:rPr>
        <w:t>ervices</w:t>
      </w:r>
      <w:proofErr w:type="gramEnd"/>
      <w:r w:rsidRPr="00ED2AFD">
        <w:rPr>
          <w:w w:val="100"/>
        </w:rPr>
        <w:t xml:space="preserve"> in support of military forces overseas.</w:t>
      </w:r>
    </w:p>
    <w:p w:rsidR="00847615" w:rsidRPr="00ED2AFD" w:rsidRDefault="00847615" w:rsidP="00A55492">
      <w:pPr>
        <w:tabs>
          <w:tab w:val="left" w:pos="567"/>
        </w:tabs>
        <w:rPr>
          <w:w w:val="100"/>
        </w:rPr>
      </w:pPr>
    </w:p>
    <w:p w:rsidR="00847615" w:rsidRPr="00ED2AFD" w:rsidRDefault="003C486A" w:rsidP="00210F22">
      <w:pPr>
        <w:tabs>
          <w:tab w:val="left" w:pos="567"/>
        </w:tabs>
        <w:ind w:left="1418" w:hanging="851"/>
        <w:rPr>
          <w:w w:val="100"/>
        </w:rPr>
      </w:pPr>
      <w:r w:rsidRPr="00ED2AFD">
        <w:rPr>
          <w:w w:val="100"/>
        </w:rPr>
        <w:t>(</w:t>
      </w:r>
      <w:r w:rsidR="00847615" w:rsidRPr="00ED2AFD">
        <w:rPr>
          <w:w w:val="100"/>
        </w:rPr>
        <w:t>c)</w:t>
      </w:r>
      <w:r w:rsidR="00847615" w:rsidRPr="00ED2AFD">
        <w:rPr>
          <w:w w:val="100"/>
        </w:rPr>
        <w:tab/>
        <w:t xml:space="preserve">Chapter </w:t>
      </w:r>
      <w:r w:rsidR="00DC0570" w:rsidRPr="00ED2AFD">
        <w:rPr>
          <w:rFonts w:eastAsiaTheme="minorEastAsia"/>
          <w:lang w:eastAsia="ja-JP"/>
        </w:rPr>
        <w:t>17</w:t>
      </w:r>
      <w:r w:rsidR="00DC0570" w:rsidRPr="00ED2AFD">
        <w:rPr>
          <w:rFonts w:eastAsiaTheme="minorEastAsia"/>
          <w:w w:val="100"/>
          <w:lang w:eastAsia="ja-JP"/>
        </w:rPr>
        <w:t xml:space="preserve"> </w:t>
      </w:r>
      <w:r w:rsidR="00717280" w:rsidRPr="00ED2AFD">
        <w:rPr>
          <w:rFonts w:eastAsiaTheme="minorEastAsia"/>
          <w:w w:val="100"/>
          <w:lang w:eastAsia="ja-JP"/>
        </w:rPr>
        <w:t xml:space="preserve">(Government Procurement) </w:t>
      </w:r>
      <w:r w:rsidR="00847615" w:rsidRPr="00ED2AFD">
        <w:rPr>
          <w:w w:val="100"/>
        </w:rPr>
        <w:t xml:space="preserve">does not cover the procurement of goods and services by, or on behalf of, the </w:t>
      </w:r>
      <w:r w:rsidR="003C1BD8" w:rsidRPr="00ED2AFD">
        <w:rPr>
          <w:w w:val="100"/>
        </w:rPr>
        <w:t xml:space="preserve">Australian Signals Directorate, the Defence Imagery and Geospatial Organisation, or the </w:t>
      </w:r>
      <w:r w:rsidR="00847615" w:rsidRPr="00ED2AFD">
        <w:rPr>
          <w:w w:val="100"/>
        </w:rPr>
        <w:t>Defence Intelligence Organisation.</w:t>
      </w:r>
    </w:p>
    <w:p w:rsidR="00847615" w:rsidRPr="00ED2AFD" w:rsidRDefault="00847615" w:rsidP="00210F22">
      <w:pPr>
        <w:rPr>
          <w:w w:val="100"/>
        </w:rPr>
      </w:pPr>
    </w:p>
    <w:p w:rsidR="00847615" w:rsidRPr="00ED2AFD" w:rsidRDefault="003C486A" w:rsidP="00210F22">
      <w:pPr>
        <w:tabs>
          <w:tab w:val="left" w:pos="567"/>
        </w:tabs>
        <w:ind w:left="1418" w:hanging="851"/>
        <w:rPr>
          <w:w w:val="100"/>
        </w:rPr>
      </w:pPr>
      <w:r w:rsidRPr="00ED2AFD">
        <w:rPr>
          <w:w w:val="100"/>
        </w:rPr>
        <w:t>(</w:t>
      </w:r>
      <w:r w:rsidR="00847615" w:rsidRPr="00ED2AFD">
        <w:rPr>
          <w:w w:val="100"/>
        </w:rPr>
        <w:t>d)</w:t>
      </w:r>
      <w:r w:rsidR="00847615" w:rsidRPr="00ED2AFD">
        <w:rPr>
          <w:w w:val="100"/>
        </w:rPr>
        <w:tab/>
      </w:r>
      <w:proofErr w:type="gramStart"/>
      <w:r w:rsidR="00202B33" w:rsidRPr="00ED2AFD">
        <w:rPr>
          <w:w w:val="100"/>
        </w:rPr>
        <w:t>i</w:t>
      </w:r>
      <w:r w:rsidR="00847615" w:rsidRPr="00ED2AFD">
        <w:rPr>
          <w:w w:val="100"/>
        </w:rPr>
        <w:t>n</w:t>
      </w:r>
      <w:proofErr w:type="gramEnd"/>
      <w:r w:rsidR="00847615" w:rsidRPr="00ED2AFD">
        <w:rPr>
          <w:w w:val="100"/>
        </w:rPr>
        <w:t xml:space="preserve"> respect of Article </w:t>
      </w:r>
      <w:r w:rsidR="00393F58" w:rsidRPr="00ED2AFD">
        <w:rPr>
          <w:w w:val="100"/>
        </w:rPr>
        <w:t>17.3</w:t>
      </w:r>
      <w:r w:rsidR="00494347" w:rsidRPr="00ED2AFD">
        <w:rPr>
          <w:w w:val="100"/>
        </w:rPr>
        <w:t xml:space="preserve"> (</w:t>
      </w:r>
      <w:r w:rsidR="00393F58" w:rsidRPr="00ED2AFD">
        <w:rPr>
          <w:w w:val="100"/>
        </w:rPr>
        <w:t xml:space="preserve">Government Procurement - </w:t>
      </w:r>
      <w:r w:rsidR="00494347" w:rsidRPr="00ED2AFD">
        <w:rPr>
          <w:w w:val="100"/>
        </w:rPr>
        <w:t>National Treatment and Non-Discrimination)</w:t>
      </w:r>
      <w:r w:rsidR="00847615" w:rsidRPr="00ED2AFD">
        <w:rPr>
          <w:w w:val="100"/>
        </w:rPr>
        <w:t xml:space="preserve"> the Australian Government reserves the right, pursuant to</w:t>
      </w:r>
      <w:r w:rsidR="003B7F28" w:rsidRPr="00ED2AFD">
        <w:rPr>
          <w:w w:val="100"/>
        </w:rPr>
        <w:t xml:space="preserve"> </w:t>
      </w:r>
      <w:r w:rsidRPr="00ED2AFD">
        <w:rPr>
          <w:w w:val="100"/>
        </w:rPr>
        <w:t>p</w:t>
      </w:r>
      <w:r w:rsidR="003B7F28" w:rsidRPr="00ED2AFD">
        <w:rPr>
          <w:w w:val="100"/>
        </w:rPr>
        <w:t>aragraph 1 of Article 17.20</w:t>
      </w:r>
      <w:r w:rsidR="00847615" w:rsidRPr="00ED2AFD">
        <w:rPr>
          <w:w w:val="100"/>
        </w:rPr>
        <w:t xml:space="preserve"> </w:t>
      </w:r>
      <w:r w:rsidRPr="00ED2AFD">
        <w:rPr>
          <w:w w:val="100"/>
        </w:rPr>
        <w:t>(Government Procurement – Exceptions)</w:t>
      </w:r>
      <w:r w:rsidR="00B41DAB" w:rsidRPr="00ED2AFD">
        <w:rPr>
          <w:w w:val="100"/>
        </w:rPr>
        <w:t>,</w:t>
      </w:r>
      <w:r w:rsidR="00847615" w:rsidRPr="00ED2AFD">
        <w:rPr>
          <w:w w:val="100"/>
        </w:rPr>
        <w:t xml:space="preserve"> to maintain the Australian </w:t>
      </w:r>
      <w:r w:rsidR="002F580A" w:rsidRPr="00ED2AFD">
        <w:rPr>
          <w:w w:val="100"/>
        </w:rPr>
        <w:t>i</w:t>
      </w:r>
      <w:r w:rsidR="00847615" w:rsidRPr="00ED2AFD">
        <w:rPr>
          <w:w w:val="100"/>
        </w:rPr>
        <w:t xml:space="preserve">ndustry </w:t>
      </w:r>
      <w:r w:rsidR="002F580A" w:rsidRPr="00ED2AFD">
        <w:rPr>
          <w:w w:val="100"/>
        </w:rPr>
        <w:t>c</w:t>
      </w:r>
      <w:r w:rsidR="00847615" w:rsidRPr="00ED2AFD">
        <w:rPr>
          <w:w w:val="100"/>
        </w:rPr>
        <w:t xml:space="preserve">apability </w:t>
      </w:r>
      <w:r w:rsidR="002F580A" w:rsidRPr="00ED2AFD">
        <w:rPr>
          <w:w w:val="100"/>
        </w:rPr>
        <w:t>p</w:t>
      </w:r>
      <w:r w:rsidR="00847615" w:rsidRPr="00ED2AFD">
        <w:rPr>
          <w:w w:val="100"/>
        </w:rPr>
        <w:t>rogram and its successor programs and policies.</w:t>
      </w:r>
    </w:p>
    <w:p w:rsidR="00816BF5" w:rsidRPr="00ED2AFD" w:rsidRDefault="00847615" w:rsidP="003C486A">
      <w:pPr>
        <w:rPr>
          <w:w w:val="100"/>
        </w:rPr>
      </w:pPr>
      <w:r w:rsidRPr="00ED2AFD">
        <w:rPr>
          <w:w w:val="100"/>
          <w:lang w:eastAsia="ko-KR"/>
        </w:rPr>
        <w:br w:type="page"/>
      </w:r>
    </w:p>
    <w:p w:rsidR="00393F58" w:rsidRPr="00ED2AFD" w:rsidRDefault="00393F58" w:rsidP="00393F58">
      <w:pPr>
        <w:jc w:val="center"/>
        <w:rPr>
          <w:w w:val="100"/>
        </w:rPr>
      </w:pPr>
      <w:r w:rsidRPr="00ED2AFD">
        <w:rPr>
          <w:w w:val="100"/>
        </w:rPr>
        <w:lastRenderedPageBreak/>
        <w:t>Section 2</w:t>
      </w:r>
    </w:p>
    <w:p w:rsidR="00D2549A" w:rsidRPr="00ED2AFD" w:rsidRDefault="00D2549A" w:rsidP="00393F58">
      <w:pPr>
        <w:jc w:val="center"/>
        <w:rPr>
          <w:w w:val="100"/>
        </w:rPr>
      </w:pPr>
      <w:r w:rsidRPr="00ED2AFD">
        <w:rPr>
          <w:w w:val="100"/>
        </w:rPr>
        <w:t>Sub-Central Government Entities</w:t>
      </w:r>
    </w:p>
    <w:p w:rsidR="00D2549A" w:rsidRPr="00ED2AFD" w:rsidRDefault="00D2549A" w:rsidP="00393F58">
      <w:pPr>
        <w:rPr>
          <w:w w:val="100"/>
        </w:rPr>
      </w:pPr>
    </w:p>
    <w:p w:rsidR="00393F58" w:rsidRPr="00ED2AFD" w:rsidRDefault="00393F58" w:rsidP="00393F58">
      <w:pPr>
        <w:rPr>
          <w:w w:val="100"/>
        </w:rPr>
      </w:pPr>
    </w:p>
    <w:p w:rsidR="00E97B76" w:rsidRPr="00ED2AFD" w:rsidRDefault="007E1D89" w:rsidP="00393F58">
      <w:pPr>
        <w:rPr>
          <w:b/>
          <w:w w:val="100"/>
        </w:rPr>
      </w:pPr>
      <w:r w:rsidRPr="00ED2AFD">
        <w:rPr>
          <w:b/>
          <w:w w:val="100"/>
        </w:rPr>
        <w:t>Thresholds</w:t>
      </w:r>
    </w:p>
    <w:p w:rsidR="00393F58" w:rsidRPr="00ED2AFD" w:rsidRDefault="00393F58" w:rsidP="00393F58">
      <w:pPr>
        <w:rPr>
          <w:w w:val="100"/>
          <w:u w:val="single"/>
        </w:rPr>
      </w:pPr>
    </w:p>
    <w:p w:rsidR="00D2549A" w:rsidRPr="00ED2AFD" w:rsidRDefault="00393F58" w:rsidP="00393F58">
      <w:pPr>
        <w:tabs>
          <w:tab w:val="left" w:pos="567"/>
        </w:tabs>
        <w:rPr>
          <w:w w:val="100"/>
        </w:rPr>
      </w:pPr>
      <w:r w:rsidRPr="00ED2AFD">
        <w:rPr>
          <w:w w:val="100"/>
        </w:rPr>
        <w:tab/>
      </w:r>
      <w:r w:rsidR="00E97B76" w:rsidRPr="00ED2AFD">
        <w:rPr>
          <w:w w:val="100"/>
        </w:rPr>
        <w:t xml:space="preserve">Unless otherwise specified, Chapter </w:t>
      </w:r>
      <w:r w:rsidR="00C1387C"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E97B76" w:rsidRPr="00ED2AFD">
        <w:rPr>
          <w:w w:val="100"/>
        </w:rPr>
        <w:t>covers procurement by entities listed in this</w:t>
      </w:r>
      <w:r w:rsidR="00E614BE" w:rsidRPr="00ED2AFD">
        <w:rPr>
          <w:w w:val="100"/>
        </w:rPr>
        <w:t xml:space="preserve"> Section</w:t>
      </w:r>
      <w:r w:rsidR="00E97B76" w:rsidRPr="00ED2AFD">
        <w:rPr>
          <w:w w:val="100"/>
        </w:rPr>
        <w:t>, subject to the following thresholds:</w:t>
      </w:r>
    </w:p>
    <w:p w:rsidR="00393F58" w:rsidRPr="00ED2AFD" w:rsidRDefault="00393F58" w:rsidP="00393F58">
      <w:pPr>
        <w:tabs>
          <w:tab w:val="left" w:pos="567"/>
        </w:tabs>
        <w:rPr>
          <w:w w:val="100"/>
        </w:rPr>
      </w:pPr>
    </w:p>
    <w:p w:rsidR="00D2549A" w:rsidRPr="00ED2AFD" w:rsidRDefault="00393F58" w:rsidP="00393F58">
      <w:pPr>
        <w:tabs>
          <w:tab w:val="left" w:pos="567"/>
        </w:tabs>
        <w:ind w:left="1418" w:hanging="851"/>
        <w:rPr>
          <w:w w:val="100"/>
        </w:rPr>
      </w:pPr>
      <w:r w:rsidRPr="00ED2AFD">
        <w:rPr>
          <w:w w:val="100"/>
        </w:rPr>
        <w:t>(a)</w:t>
      </w:r>
      <w:r w:rsidRPr="00ED2AFD">
        <w:rPr>
          <w:w w:val="100"/>
        </w:rPr>
        <w:tab/>
      </w:r>
      <w:proofErr w:type="gramStart"/>
      <w:r w:rsidR="00D2549A" w:rsidRPr="00ED2AFD">
        <w:rPr>
          <w:w w:val="100"/>
        </w:rPr>
        <w:t>for</w:t>
      </w:r>
      <w:proofErr w:type="gramEnd"/>
      <w:r w:rsidR="00D2549A" w:rsidRPr="00ED2AFD">
        <w:rPr>
          <w:w w:val="100"/>
        </w:rPr>
        <w:t xml:space="preserve"> procurement of goods and services, </w:t>
      </w:r>
      <w:r w:rsidR="000C032B" w:rsidRPr="00ED2AFD">
        <w:rPr>
          <w:w w:val="100"/>
        </w:rPr>
        <w:t>355,000 SDR</w:t>
      </w:r>
      <w:r w:rsidR="00D2549A" w:rsidRPr="00ED2AFD">
        <w:rPr>
          <w:w w:val="100"/>
        </w:rPr>
        <w:t>; and</w:t>
      </w:r>
    </w:p>
    <w:p w:rsidR="00393F58" w:rsidRPr="00ED2AFD" w:rsidRDefault="00393F58" w:rsidP="00393F58">
      <w:pPr>
        <w:rPr>
          <w:w w:val="100"/>
        </w:rPr>
      </w:pPr>
    </w:p>
    <w:p w:rsidR="00D2549A" w:rsidRPr="00ED2AFD" w:rsidRDefault="00393F58" w:rsidP="00393F58">
      <w:pPr>
        <w:tabs>
          <w:tab w:val="left" w:pos="567"/>
        </w:tabs>
        <w:ind w:left="1418" w:hanging="851"/>
        <w:rPr>
          <w:w w:val="100"/>
        </w:rPr>
      </w:pPr>
      <w:r w:rsidRPr="00ED2AFD">
        <w:rPr>
          <w:w w:val="100"/>
        </w:rPr>
        <w:t>(b)</w:t>
      </w:r>
      <w:r w:rsidR="00D2549A" w:rsidRPr="00ED2AFD">
        <w:rPr>
          <w:w w:val="100"/>
        </w:rPr>
        <w:tab/>
      </w:r>
      <w:proofErr w:type="gramStart"/>
      <w:r w:rsidR="00D2549A" w:rsidRPr="00ED2AFD">
        <w:rPr>
          <w:w w:val="100"/>
        </w:rPr>
        <w:t>for</w:t>
      </w:r>
      <w:proofErr w:type="gramEnd"/>
      <w:r w:rsidR="00D2549A" w:rsidRPr="00ED2AFD">
        <w:rPr>
          <w:w w:val="100"/>
        </w:rPr>
        <w:t xml:space="preserve"> procurement of construction services,</w:t>
      </w:r>
      <w:r w:rsidR="00FC0307" w:rsidRPr="00ED2AFD">
        <w:rPr>
          <w:w w:val="100"/>
        </w:rPr>
        <w:t xml:space="preserve"> </w:t>
      </w:r>
      <w:r w:rsidR="000C032B" w:rsidRPr="00ED2AFD">
        <w:rPr>
          <w:w w:val="100"/>
        </w:rPr>
        <w:t>5,000,000 SDR</w:t>
      </w:r>
      <w:r w:rsidR="00D2549A" w:rsidRPr="00ED2AFD">
        <w:rPr>
          <w:w w:val="100"/>
        </w:rPr>
        <w:t>.</w:t>
      </w:r>
    </w:p>
    <w:p w:rsidR="00D2549A" w:rsidRPr="00ED2AFD" w:rsidRDefault="00D2549A" w:rsidP="00393F58">
      <w:pPr>
        <w:rPr>
          <w:w w:val="100"/>
        </w:rPr>
      </w:pPr>
    </w:p>
    <w:p w:rsidR="00D2549A" w:rsidRPr="00ED2AFD" w:rsidRDefault="000C032B" w:rsidP="00393F58">
      <w:pPr>
        <w:rPr>
          <w:b/>
          <w:w w:val="100"/>
        </w:rPr>
      </w:pPr>
      <w:r w:rsidRPr="00ED2AFD">
        <w:rPr>
          <w:b/>
          <w:w w:val="100"/>
        </w:rPr>
        <w:t>Procuring Entities</w:t>
      </w:r>
      <w:r w:rsidR="00E614BE" w:rsidRPr="00ED2AFD">
        <w:rPr>
          <w:b/>
          <w:w w:val="100"/>
        </w:rPr>
        <w:t xml:space="preserve"> and Notes to Section 2</w:t>
      </w:r>
    </w:p>
    <w:p w:rsidR="00393F58" w:rsidRPr="00ED2AFD" w:rsidRDefault="00393F58" w:rsidP="00393F58">
      <w:pPr>
        <w:rPr>
          <w:w w:val="100"/>
          <w:u w:val="single"/>
        </w:rPr>
      </w:pPr>
    </w:p>
    <w:p w:rsidR="00D2549A" w:rsidRPr="00ED2AFD" w:rsidRDefault="00393F58" w:rsidP="00393F58">
      <w:pPr>
        <w:tabs>
          <w:tab w:val="left" w:pos="567"/>
        </w:tabs>
        <w:rPr>
          <w:w w:val="100"/>
        </w:rPr>
      </w:pPr>
      <w:r w:rsidRPr="00ED2AFD">
        <w:rPr>
          <w:w w:val="100"/>
        </w:rPr>
        <w:tab/>
      </w:r>
      <w:r w:rsidR="00D2549A" w:rsidRPr="00ED2AFD">
        <w:rPr>
          <w:w w:val="100"/>
        </w:rPr>
        <w:t xml:space="preserve">Chapter </w:t>
      </w:r>
      <w:r w:rsidR="00DC0570"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covers only those entities specifically listed in this Schedule.</w:t>
      </w:r>
    </w:p>
    <w:p w:rsidR="00D2549A" w:rsidRPr="00ED2AFD" w:rsidRDefault="00D2549A" w:rsidP="00393F58">
      <w:pPr>
        <w:rPr>
          <w:w w:val="100"/>
        </w:rPr>
      </w:pPr>
    </w:p>
    <w:p w:rsidR="00D2549A" w:rsidRPr="00ED2AFD" w:rsidRDefault="00D2549A" w:rsidP="00393F58">
      <w:pPr>
        <w:rPr>
          <w:b/>
          <w:w w:val="100"/>
        </w:rPr>
      </w:pPr>
      <w:r w:rsidRPr="00ED2AFD">
        <w:rPr>
          <w:b/>
          <w:w w:val="100"/>
        </w:rPr>
        <w:t>Australian Capital Territory</w:t>
      </w:r>
    </w:p>
    <w:p w:rsidR="001E5738" w:rsidRPr="00ED2AFD" w:rsidRDefault="001E5738" w:rsidP="00393F58">
      <w:pPr>
        <w:rPr>
          <w:w w:val="100"/>
        </w:rPr>
      </w:pPr>
    </w:p>
    <w:p w:rsidR="00D2549A" w:rsidRPr="00ED2AFD" w:rsidRDefault="00D2549A" w:rsidP="00393F58">
      <w:pPr>
        <w:rPr>
          <w:w w:val="100"/>
        </w:rPr>
      </w:pPr>
      <w:r w:rsidRPr="00ED2AFD">
        <w:rPr>
          <w:w w:val="100"/>
        </w:rPr>
        <w:t>ACT Gambling and Racing Commission</w:t>
      </w:r>
    </w:p>
    <w:p w:rsidR="00D2549A" w:rsidRPr="00ED2AFD" w:rsidRDefault="00D2549A" w:rsidP="00393F58">
      <w:pPr>
        <w:rPr>
          <w:w w:val="100"/>
        </w:rPr>
      </w:pPr>
      <w:r w:rsidRPr="00ED2AFD">
        <w:rPr>
          <w:w w:val="100"/>
        </w:rPr>
        <w:t>ACT Insurance Authority</w:t>
      </w:r>
    </w:p>
    <w:p w:rsidR="00D2549A" w:rsidRPr="00ED2AFD" w:rsidRDefault="00D2549A" w:rsidP="00393F58">
      <w:pPr>
        <w:rPr>
          <w:w w:val="100"/>
        </w:rPr>
      </w:pPr>
      <w:r w:rsidRPr="00ED2AFD">
        <w:rPr>
          <w:w w:val="100"/>
        </w:rPr>
        <w:t>ACTION</w:t>
      </w:r>
    </w:p>
    <w:p w:rsidR="00D2549A" w:rsidRPr="00ED2AFD" w:rsidRDefault="00D2549A" w:rsidP="00393F58">
      <w:pPr>
        <w:rPr>
          <w:w w:val="100"/>
        </w:rPr>
      </w:pPr>
      <w:r w:rsidRPr="00ED2AFD">
        <w:rPr>
          <w:w w:val="100"/>
        </w:rPr>
        <w:t>ACT Auditor-General</w:t>
      </w:r>
    </w:p>
    <w:p w:rsidR="00D2549A" w:rsidRPr="00ED2AFD" w:rsidRDefault="00D2549A" w:rsidP="00393F58">
      <w:pPr>
        <w:rPr>
          <w:w w:val="100"/>
        </w:rPr>
      </w:pPr>
      <w:r w:rsidRPr="00ED2AFD">
        <w:rPr>
          <w:w w:val="100"/>
        </w:rPr>
        <w:t xml:space="preserve">Chief Minister and </w:t>
      </w:r>
      <w:r w:rsidR="009D4B1A" w:rsidRPr="00ED2AFD">
        <w:rPr>
          <w:w w:val="100"/>
        </w:rPr>
        <w:t xml:space="preserve">Treasury </w:t>
      </w:r>
      <w:r w:rsidRPr="00ED2AFD">
        <w:rPr>
          <w:w w:val="100"/>
        </w:rPr>
        <w:t>Directorate</w:t>
      </w:r>
    </w:p>
    <w:p w:rsidR="009D4B1A" w:rsidRPr="00ED2AFD" w:rsidRDefault="009D4B1A" w:rsidP="00393F58">
      <w:pPr>
        <w:rPr>
          <w:w w:val="100"/>
        </w:rPr>
      </w:pPr>
      <w:r w:rsidRPr="00ED2AFD">
        <w:rPr>
          <w:w w:val="100"/>
        </w:rPr>
        <w:t>Commerce and Works Directorate</w:t>
      </w:r>
    </w:p>
    <w:p w:rsidR="00D2549A" w:rsidRPr="00ED2AFD" w:rsidRDefault="00D2549A" w:rsidP="00393F58">
      <w:pPr>
        <w:rPr>
          <w:w w:val="100"/>
        </w:rPr>
      </w:pPr>
      <w:r w:rsidRPr="00ED2AFD">
        <w:rPr>
          <w:w w:val="100"/>
        </w:rPr>
        <w:t>Community Services Directorate</w:t>
      </w:r>
    </w:p>
    <w:p w:rsidR="00D2549A" w:rsidRPr="00ED2AFD" w:rsidRDefault="00D2549A" w:rsidP="00393F58">
      <w:pPr>
        <w:rPr>
          <w:w w:val="100"/>
        </w:rPr>
      </w:pPr>
      <w:r w:rsidRPr="00ED2AFD">
        <w:rPr>
          <w:w w:val="100"/>
        </w:rPr>
        <w:t>Cultural Facilities Corporation</w:t>
      </w:r>
    </w:p>
    <w:p w:rsidR="00D2549A" w:rsidRPr="00ED2AFD" w:rsidRDefault="00D2549A" w:rsidP="00393F58">
      <w:pPr>
        <w:rPr>
          <w:w w:val="100"/>
        </w:rPr>
      </w:pPr>
      <w:r w:rsidRPr="00ED2AFD">
        <w:rPr>
          <w:w w:val="100"/>
        </w:rPr>
        <w:t>Economic Development Directorate</w:t>
      </w:r>
    </w:p>
    <w:p w:rsidR="00D2549A" w:rsidRPr="00ED2AFD" w:rsidRDefault="00D2549A" w:rsidP="00393F58">
      <w:pPr>
        <w:rPr>
          <w:w w:val="100"/>
        </w:rPr>
      </w:pPr>
      <w:r w:rsidRPr="00ED2AFD">
        <w:rPr>
          <w:w w:val="100"/>
        </w:rPr>
        <w:t>Education and Training Directorate</w:t>
      </w:r>
    </w:p>
    <w:p w:rsidR="00D2549A" w:rsidRPr="00ED2AFD" w:rsidRDefault="00D2549A" w:rsidP="00393F58">
      <w:pPr>
        <w:rPr>
          <w:w w:val="100"/>
        </w:rPr>
      </w:pPr>
      <w:r w:rsidRPr="00ED2AFD">
        <w:rPr>
          <w:w w:val="100"/>
        </w:rPr>
        <w:t>Environment and Sustainable Development Directorate</w:t>
      </w:r>
    </w:p>
    <w:p w:rsidR="00D2549A" w:rsidRPr="00ED2AFD" w:rsidRDefault="00D2549A" w:rsidP="00393F58">
      <w:pPr>
        <w:rPr>
          <w:w w:val="100"/>
        </w:rPr>
      </w:pPr>
      <w:r w:rsidRPr="00ED2AFD">
        <w:rPr>
          <w:w w:val="100"/>
        </w:rPr>
        <w:t>Health Directorate</w:t>
      </w:r>
    </w:p>
    <w:p w:rsidR="00D2549A" w:rsidRPr="00ED2AFD" w:rsidRDefault="00D2549A" w:rsidP="00393F58">
      <w:pPr>
        <w:rPr>
          <w:w w:val="100"/>
        </w:rPr>
      </w:pPr>
      <w:r w:rsidRPr="00ED2AFD">
        <w:rPr>
          <w:w w:val="100"/>
        </w:rPr>
        <w:t>Housing ACT</w:t>
      </w:r>
    </w:p>
    <w:p w:rsidR="00D2549A" w:rsidRPr="00ED2AFD" w:rsidRDefault="00D2549A" w:rsidP="00393F58">
      <w:pPr>
        <w:rPr>
          <w:w w:val="100"/>
        </w:rPr>
      </w:pPr>
      <w:r w:rsidRPr="00ED2AFD">
        <w:rPr>
          <w:w w:val="100"/>
        </w:rPr>
        <w:t>Independent Competition and Regulatory Commission</w:t>
      </w:r>
    </w:p>
    <w:p w:rsidR="00D2549A" w:rsidRPr="00ED2AFD" w:rsidRDefault="00D2549A" w:rsidP="00393F58">
      <w:pPr>
        <w:rPr>
          <w:w w:val="100"/>
        </w:rPr>
      </w:pPr>
      <w:r w:rsidRPr="00ED2AFD">
        <w:rPr>
          <w:w w:val="100"/>
        </w:rPr>
        <w:t>Justice and Community Safety Directorate</w:t>
      </w:r>
    </w:p>
    <w:p w:rsidR="00D2549A" w:rsidRPr="00ED2AFD" w:rsidRDefault="00D2549A" w:rsidP="00393F58">
      <w:pPr>
        <w:rPr>
          <w:w w:val="100"/>
        </w:rPr>
      </w:pPr>
      <w:r w:rsidRPr="00ED2AFD">
        <w:rPr>
          <w:w w:val="100"/>
        </w:rPr>
        <w:t>Legal Aid Commission</w:t>
      </w:r>
    </w:p>
    <w:p w:rsidR="009D4B1A" w:rsidRPr="00ED2AFD" w:rsidRDefault="009D4B1A" w:rsidP="00393F58">
      <w:pPr>
        <w:rPr>
          <w:w w:val="100"/>
        </w:rPr>
      </w:pPr>
      <w:r w:rsidRPr="00ED2AFD">
        <w:rPr>
          <w:w w:val="100"/>
        </w:rPr>
        <w:t>Ombudsman of the ACT</w:t>
      </w:r>
    </w:p>
    <w:p w:rsidR="007E1D89" w:rsidRPr="00ED2AFD" w:rsidRDefault="00D2549A" w:rsidP="00393F58">
      <w:pPr>
        <w:rPr>
          <w:w w:val="100"/>
        </w:rPr>
      </w:pPr>
      <w:r w:rsidRPr="00ED2AFD">
        <w:rPr>
          <w:w w:val="100"/>
        </w:rPr>
        <w:t>Territory and Municipal Services Directorate</w:t>
      </w:r>
    </w:p>
    <w:p w:rsidR="005F39CE" w:rsidRPr="00ED2AFD" w:rsidRDefault="005F39CE" w:rsidP="00393F58">
      <w:pPr>
        <w:rPr>
          <w:w w:val="100"/>
        </w:rPr>
      </w:pPr>
    </w:p>
    <w:p w:rsidR="007E1D89" w:rsidRPr="00ED2AFD" w:rsidRDefault="00CC2D1B" w:rsidP="00393F58">
      <w:pPr>
        <w:rPr>
          <w:b/>
          <w:w w:val="100"/>
        </w:rPr>
      </w:pPr>
      <w:r w:rsidRPr="00ED2AFD">
        <w:rPr>
          <w:b/>
          <w:w w:val="100"/>
        </w:rPr>
        <w:t>Notes</w:t>
      </w:r>
      <w:r w:rsidR="000C032B" w:rsidRPr="00ED2AFD">
        <w:rPr>
          <w:b/>
          <w:w w:val="100"/>
        </w:rPr>
        <w:t xml:space="preserve"> to Section 2</w:t>
      </w:r>
    </w:p>
    <w:p w:rsidR="00393F58" w:rsidRPr="00ED2AFD" w:rsidRDefault="00393F58" w:rsidP="00393F58">
      <w:pPr>
        <w:rPr>
          <w:w w:val="100"/>
        </w:rPr>
      </w:pPr>
    </w:p>
    <w:p w:rsidR="007E1D89" w:rsidRPr="00ED2AFD" w:rsidRDefault="00393F58" w:rsidP="00393F58">
      <w:pPr>
        <w:tabs>
          <w:tab w:val="left" w:pos="567"/>
        </w:tabs>
        <w:rPr>
          <w:w w:val="100"/>
        </w:rPr>
      </w:pPr>
      <w:r w:rsidRPr="00ED2AFD">
        <w:rPr>
          <w:w w:val="100"/>
        </w:rPr>
        <w:t>1.</w:t>
      </w:r>
      <w:r w:rsidRPr="00ED2AFD">
        <w:rPr>
          <w:w w:val="100"/>
        </w:rPr>
        <w:tab/>
      </w:r>
      <w:r w:rsidR="00D2549A" w:rsidRPr="00ED2AFD">
        <w:rPr>
          <w:w w:val="100"/>
        </w:rPr>
        <w:t xml:space="preserve">For the entities listed for the Australian Capital Territory, Chapter </w:t>
      </w:r>
      <w:r w:rsidR="00C1387C"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cover the procurement of health and welfare services, education services, utility services, or motor vehicles.</w:t>
      </w:r>
    </w:p>
    <w:p w:rsidR="00E614BE" w:rsidRPr="00ED2AFD" w:rsidRDefault="00E614BE" w:rsidP="00F32787">
      <w:pPr>
        <w:widowControl/>
        <w:autoSpaceDE/>
        <w:autoSpaceDN/>
        <w:adjustRightInd/>
        <w:rPr>
          <w:w w:val="100"/>
          <w:lang w:val="en-AU"/>
        </w:rPr>
      </w:pPr>
    </w:p>
    <w:p w:rsidR="00ED2AFD" w:rsidRDefault="00ED2AFD">
      <w:pPr>
        <w:widowControl/>
        <w:autoSpaceDE/>
        <w:autoSpaceDN/>
        <w:adjustRightInd/>
        <w:rPr>
          <w:rFonts w:eastAsia="Times New Roman"/>
          <w:b/>
          <w:bCs/>
          <w:w w:val="100"/>
          <w:lang w:val="en-AU"/>
        </w:rPr>
      </w:pPr>
      <w:r>
        <w:rPr>
          <w:rFonts w:eastAsia="Times New Roman"/>
          <w:b/>
          <w:bCs/>
          <w:w w:val="100"/>
          <w:lang w:val="en-AU"/>
        </w:rPr>
        <w:br w:type="page"/>
      </w:r>
    </w:p>
    <w:p w:rsidR="00D2549A" w:rsidRPr="00ED2AFD" w:rsidRDefault="00D2549A" w:rsidP="00F32787">
      <w:pPr>
        <w:snapToGrid w:val="0"/>
        <w:contextualSpacing/>
        <w:rPr>
          <w:rFonts w:eastAsia="Times New Roman"/>
          <w:b/>
          <w:bCs/>
          <w:w w:val="100"/>
          <w:lang w:val="en-AU"/>
        </w:rPr>
      </w:pPr>
      <w:r w:rsidRPr="00ED2AFD">
        <w:rPr>
          <w:rFonts w:eastAsia="Times New Roman"/>
          <w:b/>
          <w:bCs/>
          <w:w w:val="100"/>
          <w:lang w:val="en-AU"/>
        </w:rPr>
        <w:lastRenderedPageBreak/>
        <w:t>New South Wales</w:t>
      </w:r>
    </w:p>
    <w:p w:rsidR="001E5738" w:rsidRPr="00ED2AFD" w:rsidRDefault="001E5738" w:rsidP="00F32787">
      <w:pPr>
        <w:snapToGrid w:val="0"/>
        <w:contextualSpacing/>
        <w:rPr>
          <w:rFonts w:eastAsia="Times New Roman"/>
          <w:w w:val="100"/>
          <w:lang w:val="en-AU"/>
        </w:rPr>
      </w:pPr>
    </w:p>
    <w:p w:rsidR="001E5738" w:rsidRPr="00ED2AFD" w:rsidRDefault="001E5738" w:rsidP="001E5738">
      <w:pPr>
        <w:widowControl/>
        <w:autoSpaceDE/>
        <w:autoSpaceDN/>
        <w:adjustRightInd/>
        <w:rPr>
          <w:w w:val="100"/>
          <w:lang w:val="en-AU"/>
        </w:rPr>
      </w:pPr>
      <w:r w:rsidRPr="00ED2AFD">
        <w:rPr>
          <w:w w:val="100"/>
          <w:lang w:val="en-AU"/>
        </w:rPr>
        <w:t>Commission for Children and Young People</w:t>
      </w:r>
    </w:p>
    <w:p w:rsidR="001E5738" w:rsidRPr="00ED2AFD" w:rsidRDefault="001E5738" w:rsidP="001E5738">
      <w:pPr>
        <w:widowControl/>
        <w:autoSpaceDE/>
        <w:autoSpaceDN/>
        <w:adjustRightInd/>
        <w:rPr>
          <w:w w:val="100"/>
          <w:lang w:val="en-AU"/>
        </w:rPr>
      </w:pPr>
      <w:r w:rsidRPr="00ED2AFD">
        <w:rPr>
          <w:w w:val="100"/>
          <w:lang w:val="en-AU"/>
        </w:rPr>
        <w:t>Community Relations Commission</w:t>
      </w:r>
    </w:p>
    <w:p w:rsidR="003A0BB7" w:rsidRPr="00ED2AFD" w:rsidRDefault="003A0BB7" w:rsidP="00F32787">
      <w:pPr>
        <w:widowControl/>
        <w:autoSpaceDE/>
        <w:autoSpaceDN/>
        <w:adjustRightInd/>
        <w:rPr>
          <w:w w:val="100"/>
          <w:lang w:val="en-AU"/>
        </w:rPr>
      </w:pPr>
      <w:r w:rsidRPr="00ED2AFD">
        <w:rPr>
          <w:w w:val="100"/>
          <w:lang w:val="en-AU"/>
        </w:rPr>
        <w:t>Department of Attorney General and Justice</w:t>
      </w:r>
    </w:p>
    <w:p w:rsidR="005F39CE" w:rsidRPr="00ED2AFD" w:rsidRDefault="001E5738" w:rsidP="001E5738">
      <w:pPr>
        <w:widowControl/>
        <w:autoSpaceDE/>
        <w:autoSpaceDN/>
        <w:adjustRightInd/>
        <w:rPr>
          <w:w w:val="100"/>
          <w:lang w:val="en-AU"/>
        </w:rPr>
      </w:pPr>
      <w:r w:rsidRPr="00ED2AFD">
        <w:rPr>
          <w:w w:val="100"/>
          <w:lang w:val="en-AU"/>
        </w:rPr>
        <w:t>Department of Education and Communities</w:t>
      </w:r>
    </w:p>
    <w:p w:rsidR="001E5738" w:rsidRPr="00ED2AFD" w:rsidRDefault="001E5738" w:rsidP="001E5738">
      <w:pPr>
        <w:widowControl/>
        <w:autoSpaceDE/>
        <w:autoSpaceDN/>
        <w:adjustRightInd/>
        <w:rPr>
          <w:w w:val="100"/>
          <w:lang w:val="en-AU"/>
        </w:rPr>
      </w:pPr>
      <w:r w:rsidRPr="00ED2AFD">
        <w:rPr>
          <w:w w:val="100"/>
          <w:lang w:val="en-AU"/>
        </w:rPr>
        <w:t>Department of Family and Community Services</w:t>
      </w:r>
    </w:p>
    <w:p w:rsidR="001E5738" w:rsidRPr="00ED2AFD" w:rsidRDefault="001E5738" w:rsidP="001E5738">
      <w:pPr>
        <w:widowControl/>
        <w:autoSpaceDE/>
        <w:autoSpaceDN/>
        <w:adjustRightInd/>
        <w:rPr>
          <w:w w:val="100"/>
          <w:lang w:val="en-AU"/>
        </w:rPr>
      </w:pPr>
      <w:r w:rsidRPr="00ED2AFD">
        <w:rPr>
          <w:w w:val="100"/>
          <w:lang w:val="en-AU"/>
        </w:rPr>
        <w:t>Department of Finance and Services</w:t>
      </w:r>
    </w:p>
    <w:p w:rsidR="001E5738" w:rsidRPr="00ED2AFD" w:rsidRDefault="001E5738" w:rsidP="001E5738">
      <w:pPr>
        <w:widowControl/>
        <w:autoSpaceDE/>
        <w:autoSpaceDN/>
        <w:adjustRightInd/>
        <w:rPr>
          <w:w w:val="100"/>
          <w:lang w:val="en-AU"/>
        </w:rPr>
      </w:pPr>
      <w:r w:rsidRPr="00ED2AFD">
        <w:rPr>
          <w:w w:val="100"/>
          <w:lang w:val="en-AU"/>
        </w:rPr>
        <w:t>Department of Planning and Infrastructure</w:t>
      </w:r>
    </w:p>
    <w:p w:rsidR="001E5738" w:rsidRPr="00ED2AFD" w:rsidRDefault="001E5738" w:rsidP="001E5738">
      <w:pPr>
        <w:widowControl/>
        <w:autoSpaceDE/>
        <w:autoSpaceDN/>
        <w:adjustRightInd/>
        <w:rPr>
          <w:w w:val="100"/>
          <w:lang w:val="en-AU"/>
        </w:rPr>
      </w:pPr>
      <w:r w:rsidRPr="00ED2AFD">
        <w:rPr>
          <w:w w:val="100"/>
          <w:lang w:val="en-AU"/>
        </w:rPr>
        <w:t>Department of Premier and Cabinet</w:t>
      </w:r>
    </w:p>
    <w:p w:rsidR="001E5738" w:rsidRPr="00ED2AFD" w:rsidRDefault="001E5738" w:rsidP="001E5738">
      <w:pPr>
        <w:widowControl/>
        <w:autoSpaceDE/>
        <w:autoSpaceDN/>
        <w:adjustRightInd/>
        <w:rPr>
          <w:w w:val="100"/>
          <w:lang w:val="en-AU"/>
        </w:rPr>
      </w:pPr>
      <w:r w:rsidRPr="00ED2AFD">
        <w:rPr>
          <w:w w:val="100"/>
          <w:lang w:val="en-AU"/>
        </w:rPr>
        <w:t>Department of Trade and Investment, Regional Infrastructure and Services</w:t>
      </w:r>
    </w:p>
    <w:p w:rsidR="003A0BB7" w:rsidRPr="00ED2AFD" w:rsidRDefault="003A0BB7" w:rsidP="00F32787">
      <w:pPr>
        <w:widowControl/>
        <w:autoSpaceDE/>
        <w:autoSpaceDN/>
        <w:adjustRightInd/>
        <w:rPr>
          <w:w w:val="100"/>
          <w:lang w:val="en-AU"/>
        </w:rPr>
      </w:pPr>
      <w:r w:rsidRPr="00ED2AFD">
        <w:rPr>
          <w:w w:val="100"/>
          <w:lang w:val="en-AU"/>
        </w:rPr>
        <w:t>Fire and Rescue NSW</w:t>
      </w:r>
    </w:p>
    <w:p w:rsidR="001E5738" w:rsidRPr="00ED2AFD" w:rsidRDefault="001E5738" w:rsidP="001E5738">
      <w:pPr>
        <w:widowControl/>
        <w:autoSpaceDE/>
        <w:autoSpaceDN/>
        <w:adjustRightInd/>
        <w:rPr>
          <w:w w:val="100"/>
          <w:lang w:val="en-AU"/>
        </w:rPr>
      </w:pPr>
      <w:r w:rsidRPr="00ED2AFD">
        <w:rPr>
          <w:w w:val="100"/>
          <w:lang w:val="en-AU"/>
        </w:rPr>
        <w:t>Health Care Complaints Commission</w:t>
      </w:r>
    </w:p>
    <w:p w:rsidR="003A0BB7" w:rsidRPr="00ED2AFD" w:rsidRDefault="003A0BB7" w:rsidP="00F32787">
      <w:pPr>
        <w:widowControl/>
        <w:autoSpaceDE/>
        <w:autoSpaceDN/>
        <w:adjustRightInd/>
        <w:rPr>
          <w:w w:val="100"/>
          <w:lang w:val="en-AU"/>
        </w:rPr>
      </w:pPr>
      <w:r w:rsidRPr="00ED2AFD">
        <w:rPr>
          <w:w w:val="100"/>
          <w:lang w:val="en-AU"/>
        </w:rPr>
        <w:t xml:space="preserve">Information and Privacy Commission (for the Information and Privacy Commission, Chapter </w:t>
      </w:r>
      <w:r w:rsidR="00A931C2" w:rsidRPr="00ED2AFD">
        <w:rPr>
          <w:rFonts w:eastAsiaTheme="minorEastAsia"/>
          <w:w w:val="100"/>
          <w:lang w:val="en-AU" w:eastAsia="ja-JP"/>
        </w:rPr>
        <w:t>17</w:t>
      </w:r>
      <w:r w:rsidR="008D7C3D" w:rsidRPr="00ED2AFD">
        <w:rPr>
          <w:rFonts w:eastAsiaTheme="minorEastAsia"/>
          <w:w w:val="100"/>
          <w:lang w:val="en-AU" w:eastAsia="ja-JP"/>
        </w:rPr>
        <w:t xml:space="preserve"> </w:t>
      </w:r>
      <w:r w:rsidR="00717280" w:rsidRPr="00ED2AFD">
        <w:rPr>
          <w:rFonts w:eastAsiaTheme="minorEastAsia"/>
          <w:w w:val="100"/>
          <w:lang w:eastAsia="ja-JP"/>
        </w:rPr>
        <w:t xml:space="preserve">(Government Procurement) </w:t>
      </w:r>
      <w:r w:rsidRPr="00ED2AFD">
        <w:rPr>
          <w:w w:val="100"/>
          <w:lang w:val="en-AU"/>
        </w:rPr>
        <w:t>does not cover procurement related to the functions of the Privacy Commission)</w:t>
      </w:r>
    </w:p>
    <w:p w:rsidR="003A0BB7" w:rsidRPr="00ED2AFD" w:rsidRDefault="003A0BB7" w:rsidP="00F32787">
      <w:pPr>
        <w:widowControl/>
        <w:autoSpaceDE/>
        <w:autoSpaceDN/>
        <w:adjustRightInd/>
        <w:rPr>
          <w:w w:val="100"/>
          <w:lang w:val="en-AU"/>
        </w:rPr>
      </w:pPr>
      <w:r w:rsidRPr="00ED2AFD">
        <w:rPr>
          <w:w w:val="100"/>
          <w:lang w:val="en-AU"/>
        </w:rPr>
        <w:t>Legal Aid NSW</w:t>
      </w:r>
    </w:p>
    <w:p w:rsidR="00825E15" w:rsidRPr="00ED2AFD" w:rsidRDefault="00825E15" w:rsidP="00825E15">
      <w:pPr>
        <w:widowControl/>
        <w:autoSpaceDE/>
        <w:autoSpaceDN/>
        <w:adjustRightInd/>
        <w:rPr>
          <w:w w:val="100"/>
          <w:lang w:val="en-AU"/>
        </w:rPr>
      </w:pPr>
      <w:r w:rsidRPr="00ED2AFD">
        <w:rPr>
          <w:w w:val="100"/>
          <w:lang w:val="en-AU"/>
        </w:rPr>
        <w:t>Ministry for Police and Emergency Services</w:t>
      </w:r>
    </w:p>
    <w:p w:rsidR="00C1387C" w:rsidRPr="00ED2AFD" w:rsidRDefault="001E5738" w:rsidP="00F32787">
      <w:pPr>
        <w:widowControl/>
        <w:autoSpaceDE/>
        <w:autoSpaceDN/>
        <w:adjustRightInd/>
        <w:rPr>
          <w:rFonts w:eastAsiaTheme="minorEastAsia"/>
          <w:w w:val="100"/>
          <w:lang w:val="en-AU" w:eastAsia="ja-JP"/>
        </w:rPr>
      </w:pPr>
      <w:r w:rsidRPr="00ED2AFD">
        <w:rPr>
          <w:w w:val="100"/>
          <w:lang w:val="en-AU"/>
        </w:rPr>
        <w:t>Ministry of Health</w:t>
      </w:r>
    </w:p>
    <w:p w:rsidR="003A0BB7" w:rsidRPr="00ED2AFD" w:rsidRDefault="003A0BB7" w:rsidP="00F32787">
      <w:pPr>
        <w:widowControl/>
        <w:autoSpaceDE/>
        <w:autoSpaceDN/>
        <w:adjustRightInd/>
        <w:rPr>
          <w:w w:val="100"/>
          <w:lang w:val="en-AU"/>
        </w:rPr>
      </w:pPr>
      <w:r w:rsidRPr="00ED2AFD">
        <w:rPr>
          <w:w w:val="100"/>
          <w:lang w:val="en-AU"/>
        </w:rPr>
        <w:t>Motor Accidents Authority of NSW</w:t>
      </w:r>
    </w:p>
    <w:p w:rsidR="001E5738" w:rsidRPr="00ED2AFD" w:rsidRDefault="001E5738" w:rsidP="001E5738">
      <w:pPr>
        <w:widowControl/>
        <w:autoSpaceDE/>
        <w:autoSpaceDN/>
        <w:adjustRightInd/>
        <w:rPr>
          <w:w w:val="100"/>
          <w:lang w:val="en-AU"/>
        </w:rPr>
      </w:pPr>
      <w:r w:rsidRPr="00ED2AFD">
        <w:rPr>
          <w:w w:val="100"/>
          <w:lang w:val="en-AU"/>
        </w:rPr>
        <w:t>New South Wales Crime Commission</w:t>
      </w:r>
    </w:p>
    <w:p w:rsidR="003A0BB7" w:rsidRPr="00ED2AFD" w:rsidRDefault="003A0BB7" w:rsidP="00F32787">
      <w:pPr>
        <w:widowControl/>
        <w:autoSpaceDE/>
        <w:autoSpaceDN/>
        <w:adjustRightInd/>
        <w:rPr>
          <w:w w:val="100"/>
          <w:lang w:val="en-AU"/>
        </w:rPr>
      </w:pPr>
      <w:r w:rsidRPr="00ED2AFD">
        <w:rPr>
          <w:w w:val="100"/>
          <w:lang w:val="en-AU"/>
        </w:rPr>
        <w:t>New South Wales Electoral Commission</w:t>
      </w:r>
    </w:p>
    <w:p w:rsidR="003A0BB7" w:rsidRPr="00ED2AFD" w:rsidRDefault="003A0BB7" w:rsidP="00F32787">
      <w:pPr>
        <w:widowControl/>
        <w:autoSpaceDE/>
        <w:autoSpaceDN/>
        <w:adjustRightInd/>
        <w:rPr>
          <w:w w:val="100"/>
          <w:lang w:val="en-AU"/>
        </w:rPr>
      </w:pPr>
      <w:r w:rsidRPr="00ED2AFD">
        <w:rPr>
          <w:w w:val="100"/>
          <w:lang w:val="en-AU"/>
        </w:rPr>
        <w:t>New South Wales Ombudsman</w:t>
      </w:r>
    </w:p>
    <w:p w:rsidR="001E5738" w:rsidRPr="00ED2AFD" w:rsidRDefault="001E5738" w:rsidP="001E5738">
      <w:pPr>
        <w:widowControl/>
        <w:autoSpaceDE/>
        <w:autoSpaceDN/>
        <w:adjustRightInd/>
        <w:rPr>
          <w:w w:val="100"/>
          <w:lang w:val="en-AU"/>
        </w:rPr>
      </w:pPr>
      <w:r w:rsidRPr="00ED2AFD">
        <w:rPr>
          <w:w w:val="100"/>
          <w:lang w:val="en-AU"/>
        </w:rPr>
        <w:t>New South Wales Rural Fire Service</w:t>
      </w:r>
    </w:p>
    <w:p w:rsidR="001E5738" w:rsidRPr="00ED2AFD" w:rsidRDefault="001E5738" w:rsidP="001E5738">
      <w:pPr>
        <w:widowControl/>
        <w:autoSpaceDE/>
        <w:autoSpaceDN/>
        <w:adjustRightInd/>
        <w:rPr>
          <w:w w:val="100"/>
          <w:lang w:val="en-AU"/>
        </w:rPr>
      </w:pPr>
      <w:r w:rsidRPr="00ED2AFD">
        <w:rPr>
          <w:w w:val="100"/>
          <w:lang w:val="en-AU"/>
        </w:rPr>
        <w:t>NSW Food Authority</w:t>
      </w:r>
    </w:p>
    <w:p w:rsidR="001E5738" w:rsidRPr="00ED2AFD" w:rsidRDefault="001E5738" w:rsidP="001E5738">
      <w:pPr>
        <w:widowControl/>
        <w:autoSpaceDE/>
        <w:autoSpaceDN/>
        <w:adjustRightInd/>
        <w:rPr>
          <w:w w:val="100"/>
          <w:lang w:val="en-AU"/>
        </w:rPr>
      </w:pPr>
      <w:r w:rsidRPr="00ED2AFD">
        <w:rPr>
          <w:w w:val="100"/>
          <w:lang w:val="en-AU"/>
        </w:rPr>
        <w:t>NSW Rural Assistance Authority</w:t>
      </w:r>
    </w:p>
    <w:p w:rsidR="00825E15" w:rsidRPr="00ED2AFD" w:rsidRDefault="00825E15" w:rsidP="00825E15">
      <w:pPr>
        <w:widowControl/>
        <w:autoSpaceDE/>
        <w:autoSpaceDN/>
        <w:adjustRightInd/>
        <w:rPr>
          <w:w w:val="100"/>
          <w:lang w:val="en-AU"/>
        </w:rPr>
      </w:pPr>
      <w:r w:rsidRPr="00ED2AFD">
        <w:rPr>
          <w:w w:val="100"/>
          <w:lang w:val="en-AU"/>
        </w:rPr>
        <w:t>Office of the Board of Studies</w:t>
      </w:r>
    </w:p>
    <w:p w:rsidR="00707A26" w:rsidRPr="00ED2AFD" w:rsidRDefault="001E5738" w:rsidP="001E5738">
      <w:pPr>
        <w:widowControl/>
        <w:autoSpaceDE/>
        <w:autoSpaceDN/>
        <w:adjustRightInd/>
        <w:rPr>
          <w:rFonts w:eastAsiaTheme="minorEastAsia"/>
          <w:w w:val="100"/>
          <w:lang w:val="en-AU" w:eastAsia="ja-JP"/>
        </w:rPr>
      </w:pPr>
      <w:r w:rsidRPr="00ED2AFD">
        <w:rPr>
          <w:w w:val="100"/>
          <w:lang w:val="en-AU"/>
        </w:rPr>
        <w:t>Office of the Director of Public Prosecutions NSW</w:t>
      </w:r>
    </w:p>
    <w:p w:rsidR="001E5738" w:rsidRPr="00ED2AFD" w:rsidRDefault="001E5738" w:rsidP="001E5738">
      <w:pPr>
        <w:widowControl/>
        <w:autoSpaceDE/>
        <w:autoSpaceDN/>
        <w:adjustRightInd/>
        <w:rPr>
          <w:w w:val="100"/>
          <w:lang w:val="en-AU"/>
        </w:rPr>
      </w:pPr>
      <w:r w:rsidRPr="00ED2AFD">
        <w:rPr>
          <w:w w:val="100"/>
          <w:lang w:val="en-AU"/>
        </w:rPr>
        <w:t>Office of the Environment Protection Authority</w:t>
      </w:r>
    </w:p>
    <w:p w:rsidR="003A0BB7" w:rsidRPr="00ED2AFD" w:rsidRDefault="003A0BB7" w:rsidP="00F32787">
      <w:pPr>
        <w:widowControl/>
        <w:autoSpaceDE/>
        <w:autoSpaceDN/>
        <w:adjustRightInd/>
        <w:rPr>
          <w:w w:val="100"/>
          <w:lang w:val="en-AU"/>
        </w:rPr>
      </w:pPr>
      <w:r w:rsidRPr="00ED2AFD">
        <w:rPr>
          <w:w w:val="100"/>
          <w:lang w:val="en-AU"/>
        </w:rPr>
        <w:t>Police Integrity Commission</w:t>
      </w:r>
    </w:p>
    <w:p w:rsidR="001E5738" w:rsidRPr="00ED2AFD" w:rsidRDefault="001E5738" w:rsidP="001E5738">
      <w:pPr>
        <w:widowControl/>
        <w:autoSpaceDE/>
        <w:autoSpaceDN/>
        <w:adjustRightInd/>
        <w:rPr>
          <w:w w:val="100"/>
          <w:lang w:val="en-AU"/>
        </w:rPr>
      </w:pPr>
      <w:r w:rsidRPr="00ED2AFD">
        <w:rPr>
          <w:w w:val="100"/>
          <w:lang w:val="en-AU"/>
        </w:rPr>
        <w:t>Public Service Commission</w:t>
      </w:r>
    </w:p>
    <w:p w:rsidR="001E5738" w:rsidRPr="00ED2AFD" w:rsidRDefault="001E5738" w:rsidP="001E5738">
      <w:pPr>
        <w:widowControl/>
        <w:autoSpaceDE/>
        <w:autoSpaceDN/>
        <w:adjustRightInd/>
        <w:rPr>
          <w:w w:val="100"/>
          <w:lang w:val="en-AU"/>
        </w:rPr>
      </w:pPr>
      <w:r w:rsidRPr="00ED2AFD">
        <w:rPr>
          <w:w w:val="100"/>
          <w:lang w:val="en-AU"/>
        </w:rPr>
        <w:t>State Emergency Service</w:t>
      </w:r>
    </w:p>
    <w:p w:rsidR="003A0BB7" w:rsidRPr="00ED2AFD" w:rsidRDefault="003A0BB7" w:rsidP="00F32787">
      <w:pPr>
        <w:widowControl/>
        <w:autoSpaceDE/>
        <w:autoSpaceDN/>
        <w:adjustRightInd/>
        <w:rPr>
          <w:w w:val="100"/>
          <w:lang w:val="en-AU"/>
        </w:rPr>
      </w:pPr>
      <w:r w:rsidRPr="00ED2AFD">
        <w:rPr>
          <w:w w:val="100"/>
          <w:lang w:val="en-AU"/>
        </w:rPr>
        <w:t>Sydney Harbour Foreshore Authority</w:t>
      </w:r>
    </w:p>
    <w:p w:rsidR="001E5738" w:rsidRPr="00ED2AFD" w:rsidRDefault="001E5738" w:rsidP="001E5738">
      <w:pPr>
        <w:widowControl/>
        <w:autoSpaceDE/>
        <w:autoSpaceDN/>
        <w:adjustRightInd/>
        <w:rPr>
          <w:w w:val="100"/>
          <w:lang w:val="en-AU"/>
        </w:rPr>
      </w:pPr>
      <w:r w:rsidRPr="00ED2AFD">
        <w:rPr>
          <w:w w:val="100"/>
          <w:lang w:val="en-AU"/>
        </w:rPr>
        <w:t>Sydney Olympic Park Authority</w:t>
      </w:r>
    </w:p>
    <w:p w:rsidR="003A0BB7" w:rsidRPr="00ED2AFD" w:rsidRDefault="003A0BB7" w:rsidP="00F32787">
      <w:pPr>
        <w:widowControl/>
        <w:autoSpaceDE/>
        <w:autoSpaceDN/>
        <w:adjustRightInd/>
        <w:rPr>
          <w:w w:val="100"/>
          <w:lang w:val="en-AU"/>
        </w:rPr>
      </w:pPr>
      <w:r w:rsidRPr="00ED2AFD">
        <w:rPr>
          <w:w w:val="100"/>
          <w:lang w:val="en-AU"/>
        </w:rPr>
        <w:t xml:space="preserve">Transport for NSW (for Transport for NSW, Chapter </w:t>
      </w:r>
      <w:r w:rsidR="00A931C2" w:rsidRPr="00ED2AFD">
        <w:rPr>
          <w:rFonts w:eastAsiaTheme="minorEastAsia"/>
          <w:w w:val="100"/>
          <w:lang w:val="en-AU" w:eastAsia="ja-JP"/>
        </w:rPr>
        <w:t>17</w:t>
      </w:r>
      <w:r w:rsidR="00A931C2" w:rsidRPr="00ED2AFD">
        <w:rPr>
          <w:rFonts w:eastAsiaTheme="minorEastAsia"/>
          <w:w w:val="100"/>
          <w:lang w:eastAsia="ja-JP"/>
        </w:rPr>
        <w:t xml:space="preserve"> </w:t>
      </w:r>
      <w:r w:rsidR="00717280" w:rsidRPr="00ED2AFD">
        <w:rPr>
          <w:rFonts w:eastAsiaTheme="minorEastAsia"/>
          <w:w w:val="100"/>
          <w:lang w:eastAsia="ja-JP"/>
        </w:rPr>
        <w:t xml:space="preserve">(Government Procurement) </w:t>
      </w:r>
      <w:r w:rsidRPr="00ED2AFD">
        <w:rPr>
          <w:w w:val="100"/>
          <w:lang w:val="en-AU"/>
        </w:rPr>
        <w:t>does not cover procurement related to the functions of The Transport Construction Authority, and The Country Rail Infrastructure Authority</w:t>
      </w:r>
      <w:r w:rsidR="00924DBD" w:rsidRPr="00ED2AFD">
        <w:rPr>
          <w:w w:val="100"/>
          <w:lang w:val="en-AU"/>
        </w:rPr>
        <w:t>)</w:t>
      </w:r>
    </w:p>
    <w:p w:rsidR="001E5738" w:rsidRPr="00ED2AFD" w:rsidRDefault="001E5738" w:rsidP="001E5738">
      <w:pPr>
        <w:widowControl/>
        <w:autoSpaceDE/>
        <w:autoSpaceDN/>
        <w:adjustRightInd/>
        <w:rPr>
          <w:w w:val="100"/>
          <w:lang w:val="en-AU"/>
        </w:rPr>
      </w:pPr>
      <w:r w:rsidRPr="00ED2AFD">
        <w:rPr>
          <w:w w:val="100"/>
          <w:lang w:val="en-AU"/>
        </w:rPr>
        <w:t>The Audit Office of New South Wales</w:t>
      </w:r>
    </w:p>
    <w:p w:rsidR="003A0BB7" w:rsidRPr="00ED2AFD" w:rsidRDefault="003A0BB7" w:rsidP="00F32787">
      <w:pPr>
        <w:widowControl/>
        <w:autoSpaceDE/>
        <w:autoSpaceDN/>
        <w:adjustRightInd/>
        <w:rPr>
          <w:w w:val="100"/>
          <w:lang w:val="en-AU"/>
        </w:rPr>
      </w:pPr>
      <w:r w:rsidRPr="00ED2AFD">
        <w:rPr>
          <w:w w:val="100"/>
          <w:lang w:val="en-AU"/>
        </w:rPr>
        <w:t>The Treasury</w:t>
      </w:r>
    </w:p>
    <w:p w:rsidR="001E5738" w:rsidRPr="00ED2AFD" w:rsidRDefault="001E5738" w:rsidP="001E5738">
      <w:pPr>
        <w:widowControl/>
        <w:autoSpaceDE/>
        <w:autoSpaceDN/>
        <w:adjustRightInd/>
        <w:rPr>
          <w:w w:val="100"/>
          <w:lang w:val="en-AU"/>
        </w:rPr>
      </w:pPr>
      <w:r w:rsidRPr="00ED2AFD">
        <w:rPr>
          <w:w w:val="100"/>
          <w:lang w:val="en-AU"/>
        </w:rPr>
        <w:t xml:space="preserve">WorkCover NSW </w:t>
      </w:r>
    </w:p>
    <w:p w:rsidR="00D2549A" w:rsidRPr="00ED2AFD" w:rsidRDefault="00D2549A" w:rsidP="00F32787">
      <w:pPr>
        <w:widowControl/>
        <w:autoSpaceDE/>
        <w:autoSpaceDN/>
        <w:adjustRightInd/>
        <w:rPr>
          <w:rFonts w:eastAsia="Times New Roman"/>
          <w:w w:val="100"/>
          <w:lang w:val="en-AU"/>
        </w:rPr>
      </w:pPr>
    </w:p>
    <w:p w:rsidR="00CC2D1B" w:rsidRPr="00ED2AFD" w:rsidRDefault="00CC2D1B" w:rsidP="00F32787">
      <w:pPr>
        <w:snapToGrid w:val="0"/>
        <w:rPr>
          <w:b/>
          <w:w w:val="100"/>
          <w:lang w:val="en-AU"/>
        </w:rPr>
      </w:pPr>
      <w:r w:rsidRPr="00ED2AFD">
        <w:rPr>
          <w:b/>
          <w:w w:val="100"/>
          <w:lang w:val="en-AU"/>
        </w:rPr>
        <w:t>Notes</w:t>
      </w:r>
      <w:r w:rsidR="000C032B" w:rsidRPr="00ED2AFD">
        <w:rPr>
          <w:b/>
          <w:w w:val="100"/>
          <w:lang w:val="en-AU"/>
        </w:rPr>
        <w:t xml:space="preserve"> to Section 2</w:t>
      </w:r>
    </w:p>
    <w:p w:rsidR="006B7C81" w:rsidRPr="00ED2AFD" w:rsidRDefault="006B7C81" w:rsidP="00F32787">
      <w:pPr>
        <w:snapToGrid w:val="0"/>
        <w:rPr>
          <w:w w:val="100"/>
          <w:lang w:val="en-AU"/>
        </w:rPr>
      </w:pPr>
    </w:p>
    <w:p w:rsidR="00D2549A" w:rsidRPr="00ED2AFD" w:rsidRDefault="006B7C81" w:rsidP="006B7C81">
      <w:pPr>
        <w:tabs>
          <w:tab w:val="left" w:pos="567"/>
        </w:tabs>
        <w:rPr>
          <w:w w:val="100"/>
        </w:rPr>
      </w:pPr>
      <w:r w:rsidRPr="00ED2AFD">
        <w:rPr>
          <w:w w:val="100"/>
        </w:rPr>
        <w:t>1.</w:t>
      </w:r>
      <w:r w:rsidRPr="00ED2AFD">
        <w:rPr>
          <w:w w:val="100"/>
        </w:rPr>
        <w:tab/>
      </w:r>
      <w:r w:rsidR="00D2549A" w:rsidRPr="00ED2AFD">
        <w:rPr>
          <w:w w:val="100"/>
        </w:rPr>
        <w:t xml:space="preserve">For the entities listed for New South Wales, Chapter </w:t>
      </w:r>
      <w:r w:rsidR="00A931C2"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cover the procurement of health and welfare services, education services, or motor vehicles.</w:t>
      </w:r>
    </w:p>
    <w:p w:rsidR="006B7C81" w:rsidRPr="00ED2AFD" w:rsidRDefault="006B7C81" w:rsidP="006B7C81">
      <w:pPr>
        <w:tabs>
          <w:tab w:val="left" w:pos="567"/>
        </w:tabs>
        <w:rPr>
          <w:w w:val="100"/>
        </w:rPr>
      </w:pPr>
    </w:p>
    <w:p w:rsidR="00D2549A" w:rsidRPr="00ED2AFD" w:rsidRDefault="006B7C81" w:rsidP="006B7C81">
      <w:pPr>
        <w:tabs>
          <w:tab w:val="left" w:pos="567"/>
        </w:tabs>
        <w:rPr>
          <w:w w:val="100"/>
        </w:rPr>
      </w:pPr>
      <w:r w:rsidRPr="00ED2AFD">
        <w:rPr>
          <w:w w:val="100"/>
        </w:rPr>
        <w:t>2.</w:t>
      </w:r>
      <w:r w:rsidRPr="00ED2AFD">
        <w:rPr>
          <w:w w:val="100"/>
        </w:rPr>
        <w:tab/>
      </w:r>
      <w:r w:rsidR="00D2549A" w:rsidRPr="00ED2AFD">
        <w:rPr>
          <w:w w:val="100"/>
        </w:rPr>
        <w:t xml:space="preserve">For the entities listed for New South Wales, Chapter </w:t>
      </w:r>
      <w:r w:rsidR="00A931C2" w:rsidRPr="00ED2AFD">
        <w:rPr>
          <w:rFonts w:eastAsiaTheme="minorEastAsia"/>
          <w:w w:val="100"/>
          <w:lang w:eastAsia="ja-JP"/>
        </w:rPr>
        <w:t>17</w:t>
      </w:r>
      <w:r w:rsidR="00717280" w:rsidRPr="00ED2AFD">
        <w:rPr>
          <w:rFonts w:eastAsiaTheme="minorEastAsia"/>
          <w:w w:val="100"/>
          <w:lang w:eastAsia="ja-JP"/>
        </w:rPr>
        <w:t xml:space="preserve"> (Government Procurement)</w:t>
      </w:r>
      <w:r w:rsidR="00A931C2" w:rsidRPr="00ED2AFD">
        <w:rPr>
          <w:rFonts w:eastAsiaTheme="minorEastAsia"/>
          <w:w w:val="100"/>
          <w:lang w:eastAsia="ja-JP"/>
        </w:rPr>
        <w:t xml:space="preserve"> </w:t>
      </w:r>
      <w:r w:rsidR="00D2549A" w:rsidRPr="00ED2AFD">
        <w:rPr>
          <w:w w:val="100"/>
        </w:rPr>
        <w:t>does not apply to procurements undertaken by a covered entity on behalf of a non-covered entity.</w:t>
      </w:r>
    </w:p>
    <w:p w:rsidR="00D2549A" w:rsidRPr="00ED2AFD" w:rsidRDefault="00D2549A" w:rsidP="00F32787">
      <w:pPr>
        <w:snapToGrid w:val="0"/>
        <w:contextualSpacing/>
        <w:rPr>
          <w:w w:val="100"/>
          <w:lang w:val="en-AU"/>
        </w:rPr>
      </w:pPr>
    </w:p>
    <w:p w:rsidR="00D2549A" w:rsidRPr="00ED2AFD" w:rsidRDefault="00D2549A" w:rsidP="00F32787">
      <w:pPr>
        <w:widowControl/>
        <w:autoSpaceDE/>
        <w:autoSpaceDN/>
        <w:adjustRightInd/>
        <w:rPr>
          <w:rFonts w:eastAsia="Times New Roman"/>
          <w:b/>
          <w:bCs/>
          <w:w w:val="100"/>
          <w:lang w:val="en-AU"/>
        </w:rPr>
      </w:pPr>
      <w:r w:rsidRPr="00ED2AFD">
        <w:rPr>
          <w:rFonts w:eastAsia="Times New Roman"/>
          <w:b/>
          <w:bCs/>
          <w:w w:val="100"/>
          <w:lang w:val="en-AU"/>
        </w:rPr>
        <w:t>Northern Territory</w:t>
      </w:r>
    </w:p>
    <w:p w:rsidR="006B7C81" w:rsidRPr="00ED2AFD" w:rsidRDefault="006B7C81" w:rsidP="00F32787">
      <w:pPr>
        <w:widowControl/>
        <w:autoSpaceDE/>
        <w:autoSpaceDN/>
        <w:adjustRightInd/>
        <w:rPr>
          <w:w w:val="100"/>
          <w:lang w:val="en-AU"/>
        </w:rPr>
      </w:pP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Aboriginal Areas Protection Authority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Auditor</w:t>
      </w:r>
      <w:r w:rsidR="00825E15" w:rsidRPr="00ED2AFD">
        <w:rPr>
          <w:rFonts w:eastAsia="Times New Roman"/>
          <w:w w:val="100"/>
          <w:lang w:val="en-AU"/>
        </w:rPr>
        <w:t>-</w:t>
      </w:r>
      <w:r w:rsidRPr="00ED2AFD">
        <w:rPr>
          <w:rFonts w:eastAsia="Times New Roman"/>
          <w:w w:val="100"/>
          <w:lang w:val="en-AU"/>
        </w:rPr>
        <w:t>General’s Office</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Central Australian Hospital Network</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Arts and Museums</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the Attorney-General and Justice</w:t>
      </w:r>
    </w:p>
    <w:p w:rsidR="009E26DE" w:rsidRPr="00ED2AFD" w:rsidRDefault="006B7C81" w:rsidP="006B7C81">
      <w:pPr>
        <w:widowControl/>
        <w:autoSpaceDE/>
        <w:autoSpaceDN/>
        <w:adjustRightInd/>
        <w:rPr>
          <w:rFonts w:eastAsiaTheme="minorEastAsia"/>
          <w:w w:val="100"/>
          <w:lang w:val="en-AU" w:eastAsia="ja-JP"/>
        </w:rPr>
      </w:pPr>
      <w:r w:rsidRPr="00ED2AFD">
        <w:rPr>
          <w:rFonts w:eastAsia="Times New Roman"/>
          <w:w w:val="100"/>
          <w:lang w:val="en-AU"/>
        </w:rPr>
        <w:t>Department of Business</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Correctional Services</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Health</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Housing</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Land Resource Management</w:t>
      </w:r>
    </w:p>
    <w:p w:rsidR="009E26DE" w:rsidRPr="00ED2AFD" w:rsidRDefault="00825E15" w:rsidP="006B7C81">
      <w:pPr>
        <w:widowControl/>
        <w:autoSpaceDE/>
        <w:autoSpaceDN/>
        <w:adjustRightInd/>
        <w:rPr>
          <w:rFonts w:eastAsiaTheme="minorEastAsia"/>
          <w:w w:val="100"/>
          <w:lang w:val="en-AU" w:eastAsia="ja-JP"/>
        </w:rPr>
      </w:pPr>
      <w:r w:rsidRPr="00ED2AFD">
        <w:rPr>
          <w:rFonts w:eastAsia="Times New Roman"/>
          <w:w w:val="100"/>
          <w:lang w:val="en-AU"/>
        </w:rPr>
        <w:t>Department of Lands, Planning and the Environment</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Local Government</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Mines and Energy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Primary Industry and Fisheries</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Regional Development and Women’s Policy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Sport and Recreation</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Department of Treasury and Finance</w:t>
      </w:r>
    </w:p>
    <w:p w:rsidR="00825E15" w:rsidRPr="00ED2AFD" w:rsidRDefault="00825E15" w:rsidP="00825E15">
      <w:pPr>
        <w:widowControl/>
        <w:autoSpaceDE/>
        <w:autoSpaceDN/>
        <w:adjustRightInd/>
        <w:rPr>
          <w:rFonts w:eastAsia="Times New Roman"/>
          <w:w w:val="100"/>
          <w:lang w:val="en-AU"/>
        </w:rPr>
      </w:pPr>
      <w:r w:rsidRPr="00ED2AFD">
        <w:rPr>
          <w:rFonts w:eastAsia="Times New Roman"/>
          <w:w w:val="100"/>
          <w:lang w:val="en-AU"/>
        </w:rPr>
        <w:t>Department of the Chief Minister</w:t>
      </w:r>
    </w:p>
    <w:p w:rsidR="00825E15" w:rsidRPr="00ED2AFD" w:rsidRDefault="00825E15" w:rsidP="00825E15">
      <w:pPr>
        <w:widowControl/>
        <w:autoSpaceDE/>
        <w:autoSpaceDN/>
        <w:adjustRightInd/>
        <w:rPr>
          <w:rFonts w:eastAsia="Times New Roman"/>
          <w:w w:val="100"/>
          <w:lang w:val="en-AU"/>
        </w:rPr>
      </w:pPr>
      <w:r w:rsidRPr="00ED2AFD">
        <w:rPr>
          <w:rFonts w:eastAsia="Times New Roman"/>
          <w:w w:val="100"/>
          <w:lang w:val="en-AU"/>
        </w:rPr>
        <w:t>Department of the Legislative Assembly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Health and Community Services Complaints Commission</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Land Development Corporation</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Museum and Art Galleries Board</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Northern Territory Electoral Commission</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Northern Territory Emergency Service</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Northern Territory Employment and Training Authority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Northern Territory Fire and Rescue Service</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Northern Territory Licensing Commission</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Office of the Commissioner for Public Employment</w:t>
      </w:r>
    </w:p>
    <w:p w:rsidR="00830759" w:rsidRPr="00ED2AFD" w:rsidRDefault="00830759" w:rsidP="00F32787">
      <w:pPr>
        <w:widowControl/>
        <w:autoSpaceDE/>
        <w:autoSpaceDN/>
        <w:adjustRightInd/>
        <w:rPr>
          <w:rFonts w:eastAsia="Times New Roman"/>
          <w:w w:val="100"/>
          <w:lang w:val="en-AU"/>
        </w:rPr>
      </w:pPr>
      <w:r w:rsidRPr="00ED2AFD">
        <w:rPr>
          <w:rFonts w:eastAsia="Times New Roman"/>
          <w:w w:val="100"/>
          <w:lang w:val="en-AU"/>
        </w:rPr>
        <w:t>Ombudsman’s Office</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Parks and Wildlife Commission of the Northern Territory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Police Force of the Northern Territory</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Racing Commission</w:t>
      </w:r>
    </w:p>
    <w:p w:rsidR="00830759" w:rsidRPr="00ED2AFD" w:rsidRDefault="00830759" w:rsidP="00F32787">
      <w:pPr>
        <w:widowControl/>
        <w:autoSpaceDE/>
        <w:autoSpaceDN/>
        <w:adjustRightInd/>
        <w:rPr>
          <w:rFonts w:eastAsia="Times New Roman"/>
          <w:w w:val="100"/>
          <w:lang w:val="en-AU"/>
        </w:rPr>
      </w:pPr>
      <w:r w:rsidRPr="00ED2AFD">
        <w:rPr>
          <w:rFonts w:eastAsia="Times New Roman"/>
          <w:w w:val="100"/>
          <w:lang w:val="en-AU"/>
        </w:rPr>
        <w:t>Remuneration Tribunal</w:t>
      </w:r>
    </w:p>
    <w:p w:rsidR="00830759" w:rsidRPr="00ED2AFD" w:rsidRDefault="00830759" w:rsidP="00F32787">
      <w:pPr>
        <w:widowControl/>
        <w:autoSpaceDE/>
        <w:autoSpaceDN/>
        <w:adjustRightInd/>
        <w:rPr>
          <w:rFonts w:eastAsia="Times New Roman"/>
          <w:w w:val="100"/>
          <w:lang w:val="en-AU"/>
        </w:rPr>
      </w:pPr>
      <w:r w:rsidRPr="00ED2AFD">
        <w:rPr>
          <w:rFonts w:eastAsia="Times New Roman"/>
          <w:w w:val="100"/>
          <w:lang w:val="en-AU"/>
        </w:rPr>
        <w:t>Strehlow Research Centre Board</w:t>
      </w:r>
    </w:p>
    <w:p w:rsidR="00830759" w:rsidRPr="00ED2AFD" w:rsidRDefault="00830759" w:rsidP="00F32787">
      <w:pPr>
        <w:widowControl/>
        <w:autoSpaceDE/>
        <w:autoSpaceDN/>
        <w:adjustRightInd/>
        <w:rPr>
          <w:rFonts w:eastAsia="Times New Roman"/>
          <w:w w:val="100"/>
          <w:lang w:val="en-AU"/>
        </w:rPr>
      </w:pPr>
      <w:r w:rsidRPr="00ED2AFD">
        <w:rPr>
          <w:rFonts w:eastAsia="Times New Roman"/>
          <w:w w:val="100"/>
          <w:lang w:val="en-AU"/>
        </w:rPr>
        <w:t>Top End Hospital Network</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Tourism NT</w:t>
      </w:r>
    </w:p>
    <w:p w:rsidR="006B7C81" w:rsidRPr="00ED2AFD" w:rsidRDefault="006B7C81" w:rsidP="006B7C81">
      <w:pPr>
        <w:widowControl/>
        <w:autoSpaceDE/>
        <w:autoSpaceDN/>
        <w:adjustRightInd/>
        <w:rPr>
          <w:rFonts w:eastAsia="Times New Roman"/>
          <w:w w:val="100"/>
          <w:lang w:val="en-AU"/>
        </w:rPr>
      </w:pPr>
      <w:r w:rsidRPr="00ED2AFD">
        <w:rPr>
          <w:rFonts w:eastAsia="Times New Roman"/>
          <w:w w:val="100"/>
          <w:lang w:val="en-AU"/>
        </w:rPr>
        <w:t>Utilities Commission of the Northern Territory</w:t>
      </w:r>
    </w:p>
    <w:p w:rsidR="00830759" w:rsidRPr="00ED2AFD" w:rsidRDefault="00830759" w:rsidP="00F32787">
      <w:pPr>
        <w:widowControl/>
        <w:autoSpaceDE/>
        <w:autoSpaceDN/>
        <w:adjustRightInd/>
        <w:rPr>
          <w:rFonts w:eastAsia="Times New Roman"/>
          <w:w w:val="100"/>
          <w:lang w:val="en-AU"/>
        </w:rPr>
      </w:pPr>
      <w:r w:rsidRPr="00ED2AFD">
        <w:rPr>
          <w:rFonts w:eastAsia="Times New Roman"/>
          <w:w w:val="100"/>
          <w:lang w:val="en-AU"/>
        </w:rPr>
        <w:t>Work Health Authority</w:t>
      </w:r>
    </w:p>
    <w:p w:rsidR="00CC2D1B" w:rsidRPr="00ED2AFD" w:rsidRDefault="00CC2D1B" w:rsidP="00F32787">
      <w:pPr>
        <w:snapToGrid w:val="0"/>
        <w:rPr>
          <w:w w:val="100"/>
          <w:lang w:val="en-AU"/>
        </w:rPr>
      </w:pPr>
    </w:p>
    <w:p w:rsidR="00CC2D1B" w:rsidRPr="00ED2AFD" w:rsidRDefault="00CC2D1B" w:rsidP="00F32787">
      <w:pPr>
        <w:snapToGrid w:val="0"/>
        <w:contextualSpacing/>
        <w:rPr>
          <w:b/>
          <w:w w:val="100"/>
          <w:lang w:val="en-AU"/>
        </w:rPr>
      </w:pPr>
      <w:r w:rsidRPr="00ED2AFD">
        <w:rPr>
          <w:b/>
          <w:w w:val="100"/>
          <w:lang w:val="en-AU"/>
        </w:rPr>
        <w:lastRenderedPageBreak/>
        <w:t>Notes</w:t>
      </w:r>
      <w:r w:rsidR="000C032B" w:rsidRPr="00ED2AFD">
        <w:rPr>
          <w:b/>
          <w:w w:val="100"/>
          <w:lang w:val="en-AU"/>
        </w:rPr>
        <w:t xml:space="preserve"> to Section 2</w:t>
      </w:r>
    </w:p>
    <w:p w:rsidR="00D2549A" w:rsidRPr="00ED2AFD" w:rsidRDefault="00D2549A" w:rsidP="00F32787">
      <w:pPr>
        <w:snapToGrid w:val="0"/>
        <w:contextualSpacing/>
        <w:rPr>
          <w:w w:val="100"/>
          <w:lang w:val="en-AU"/>
        </w:rPr>
      </w:pPr>
    </w:p>
    <w:p w:rsidR="00D2549A" w:rsidRPr="00ED2AFD" w:rsidRDefault="006B7C81" w:rsidP="006B7C81">
      <w:pPr>
        <w:tabs>
          <w:tab w:val="left" w:pos="567"/>
        </w:tabs>
        <w:rPr>
          <w:w w:val="100"/>
        </w:rPr>
      </w:pPr>
      <w:r w:rsidRPr="00ED2AFD">
        <w:rPr>
          <w:w w:val="100"/>
        </w:rPr>
        <w:t>1.</w:t>
      </w:r>
      <w:r w:rsidRPr="00ED2AFD">
        <w:rPr>
          <w:w w:val="100"/>
        </w:rPr>
        <w:tab/>
      </w:r>
      <w:r w:rsidR="00D2549A" w:rsidRPr="00ED2AFD">
        <w:rPr>
          <w:w w:val="100"/>
        </w:rPr>
        <w:t xml:space="preserve">For the entities listed for the Northern Territory, Chapter </w:t>
      </w:r>
      <w:r w:rsidR="00A931C2"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cover set-asides on behalf of the Charles Darwin University pursuant to Partnership Agreements between the Northern Territory Government and Charles Darwin University.</w:t>
      </w:r>
    </w:p>
    <w:p w:rsidR="00D2549A" w:rsidRPr="00ED2AFD" w:rsidRDefault="00D2549A" w:rsidP="00F32787">
      <w:pPr>
        <w:snapToGrid w:val="0"/>
        <w:contextualSpacing/>
        <w:rPr>
          <w:w w:val="100"/>
          <w:lang w:val="en-AU"/>
        </w:rPr>
      </w:pPr>
    </w:p>
    <w:p w:rsidR="00D2549A" w:rsidRPr="00ED2AFD" w:rsidRDefault="00D2549A" w:rsidP="00F32787">
      <w:pPr>
        <w:widowControl/>
        <w:autoSpaceDE/>
        <w:autoSpaceDN/>
        <w:adjustRightInd/>
        <w:rPr>
          <w:rFonts w:eastAsia="Times New Roman"/>
          <w:b/>
          <w:bCs/>
          <w:w w:val="100"/>
          <w:lang w:val="en-AU"/>
        </w:rPr>
      </w:pPr>
      <w:r w:rsidRPr="00ED2AFD">
        <w:rPr>
          <w:rFonts w:eastAsia="Times New Roman"/>
          <w:b/>
          <w:bCs/>
          <w:w w:val="100"/>
          <w:lang w:val="en-AU"/>
        </w:rPr>
        <w:t>Queensland</w:t>
      </w:r>
    </w:p>
    <w:p w:rsidR="00883EB2" w:rsidRPr="00ED2AFD" w:rsidRDefault="00883EB2" w:rsidP="00F32787">
      <w:pPr>
        <w:widowControl/>
        <w:autoSpaceDE/>
        <w:autoSpaceDN/>
        <w:adjustRightInd/>
        <w:rPr>
          <w:rFonts w:eastAsia="Times New Roman"/>
          <w:bCs/>
          <w:w w:val="100"/>
          <w:lang w:val="en-AU"/>
        </w:rPr>
      </w:pPr>
    </w:p>
    <w:p w:rsidR="00883EB2" w:rsidRPr="00ED2AFD" w:rsidRDefault="00883EB2" w:rsidP="00F32787">
      <w:pPr>
        <w:snapToGrid w:val="0"/>
        <w:contextualSpacing/>
        <w:rPr>
          <w:w w:val="100"/>
          <w:lang w:val="en-AU"/>
        </w:rPr>
      </w:pPr>
      <w:r w:rsidRPr="00ED2AFD">
        <w:rPr>
          <w:w w:val="100"/>
          <w:lang w:val="en-AU"/>
        </w:rPr>
        <w:t xml:space="preserve">Entities declared to be departments pursuant to section 14 of the </w:t>
      </w:r>
      <w:r w:rsidRPr="00ED2AFD">
        <w:rPr>
          <w:i/>
          <w:w w:val="100"/>
          <w:lang w:val="en-AU"/>
        </w:rPr>
        <w:t xml:space="preserve">Public Service Act 2008 </w:t>
      </w:r>
      <w:r w:rsidRPr="00ED2AFD">
        <w:rPr>
          <w:w w:val="100"/>
          <w:lang w:val="en-AU"/>
        </w:rPr>
        <w:t>(Qld)</w:t>
      </w:r>
    </w:p>
    <w:p w:rsidR="00C614C8" w:rsidRPr="00ED2AFD" w:rsidRDefault="00C614C8" w:rsidP="00F32787">
      <w:pPr>
        <w:snapToGrid w:val="0"/>
        <w:contextualSpacing/>
        <w:rPr>
          <w:w w:val="100"/>
          <w:lang w:val="en-AU"/>
        </w:rPr>
      </w:pPr>
      <w:r w:rsidRPr="00ED2AFD">
        <w:rPr>
          <w:w w:val="100"/>
          <w:lang w:val="en-AU"/>
        </w:rPr>
        <w:t>Motor Accident Insurance Commission</w:t>
      </w:r>
    </w:p>
    <w:p w:rsidR="00C614C8" w:rsidRPr="00ED2AFD" w:rsidRDefault="00C614C8" w:rsidP="00F32787">
      <w:pPr>
        <w:snapToGrid w:val="0"/>
        <w:contextualSpacing/>
        <w:rPr>
          <w:w w:val="100"/>
          <w:lang w:val="en-AU"/>
        </w:rPr>
      </w:pPr>
      <w:r w:rsidRPr="00ED2AFD">
        <w:rPr>
          <w:w w:val="100"/>
          <w:lang w:val="en-AU"/>
        </w:rPr>
        <w:t>Nominal Defendant</w:t>
      </w:r>
    </w:p>
    <w:p w:rsidR="00883EB2" w:rsidRPr="00ED2AFD" w:rsidRDefault="00883EB2" w:rsidP="00F32787">
      <w:pPr>
        <w:snapToGrid w:val="0"/>
        <w:contextualSpacing/>
        <w:rPr>
          <w:w w:val="100"/>
          <w:lang w:val="en-AU"/>
        </w:rPr>
      </w:pPr>
      <w:r w:rsidRPr="00ED2AFD">
        <w:rPr>
          <w:w w:val="100"/>
          <w:lang w:val="en-AU"/>
        </w:rPr>
        <w:t>Public Service Commission</w:t>
      </w:r>
    </w:p>
    <w:p w:rsidR="00883EB2" w:rsidRPr="00ED2AFD" w:rsidRDefault="00883EB2" w:rsidP="00F32787">
      <w:pPr>
        <w:snapToGrid w:val="0"/>
        <w:contextualSpacing/>
        <w:rPr>
          <w:w w:val="100"/>
          <w:lang w:val="en-AU"/>
        </w:rPr>
      </w:pPr>
      <w:r w:rsidRPr="00ED2AFD">
        <w:rPr>
          <w:w w:val="100"/>
          <w:lang w:val="en-AU"/>
        </w:rPr>
        <w:t>Public Trust Office</w:t>
      </w:r>
    </w:p>
    <w:p w:rsidR="00D2549A" w:rsidRPr="00ED2AFD" w:rsidRDefault="00D2549A" w:rsidP="00F32787">
      <w:pPr>
        <w:snapToGrid w:val="0"/>
        <w:contextualSpacing/>
        <w:rPr>
          <w:w w:val="100"/>
          <w:lang w:val="en-AU"/>
        </w:rPr>
      </w:pPr>
    </w:p>
    <w:p w:rsidR="00CC2D1B" w:rsidRPr="00ED2AFD" w:rsidRDefault="00CC2D1B" w:rsidP="00F32787">
      <w:pPr>
        <w:snapToGrid w:val="0"/>
        <w:rPr>
          <w:b/>
          <w:w w:val="100"/>
          <w:lang w:val="en-AU"/>
        </w:rPr>
      </w:pPr>
      <w:r w:rsidRPr="00ED2AFD">
        <w:rPr>
          <w:b/>
          <w:w w:val="100"/>
          <w:lang w:val="en-AU"/>
        </w:rPr>
        <w:t>Notes</w:t>
      </w:r>
      <w:r w:rsidR="000C032B" w:rsidRPr="00ED2AFD">
        <w:rPr>
          <w:b/>
          <w:w w:val="100"/>
          <w:lang w:val="en-AU"/>
        </w:rPr>
        <w:t xml:space="preserve"> to Section 2</w:t>
      </w:r>
    </w:p>
    <w:p w:rsidR="006B7C81" w:rsidRPr="00ED2AFD" w:rsidRDefault="006B7C81" w:rsidP="00F32787">
      <w:pPr>
        <w:snapToGrid w:val="0"/>
        <w:rPr>
          <w:w w:val="100"/>
          <w:lang w:val="en-AU"/>
        </w:rPr>
      </w:pPr>
    </w:p>
    <w:p w:rsidR="00D2549A" w:rsidRPr="00ED2AFD" w:rsidRDefault="006B7C81" w:rsidP="006B7C81">
      <w:pPr>
        <w:tabs>
          <w:tab w:val="left" w:pos="567"/>
        </w:tabs>
        <w:rPr>
          <w:w w:val="100"/>
        </w:rPr>
      </w:pPr>
      <w:r w:rsidRPr="00ED2AFD">
        <w:rPr>
          <w:w w:val="100"/>
        </w:rPr>
        <w:t>1.</w:t>
      </w:r>
      <w:r w:rsidRPr="00ED2AFD">
        <w:rPr>
          <w:w w:val="100"/>
        </w:rPr>
        <w:tab/>
      </w:r>
      <w:r w:rsidR="00D2549A" w:rsidRPr="00ED2AFD">
        <w:rPr>
          <w:w w:val="100"/>
        </w:rPr>
        <w:t xml:space="preserve">For the entities listed for Queensland, Chapter </w:t>
      </w:r>
      <w:r w:rsidR="00AB78D4"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apply to procurements by covered entities on behalf of non-covered entities.</w:t>
      </w:r>
    </w:p>
    <w:p w:rsidR="006B7C81" w:rsidRPr="00ED2AFD" w:rsidRDefault="006B7C81" w:rsidP="00F32787">
      <w:pPr>
        <w:snapToGrid w:val="0"/>
        <w:ind w:left="426" w:hanging="426"/>
        <w:rPr>
          <w:w w:val="100"/>
          <w:lang w:val="en-AU"/>
        </w:rPr>
      </w:pPr>
    </w:p>
    <w:p w:rsidR="00883EB2" w:rsidRPr="00ED2AFD" w:rsidRDefault="006B7C81" w:rsidP="006B7C81">
      <w:pPr>
        <w:tabs>
          <w:tab w:val="left" w:pos="567"/>
        </w:tabs>
        <w:rPr>
          <w:w w:val="100"/>
        </w:rPr>
      </w:pPr>
      <w:r w:rsidRPr="00ED2AFD">
        <w:rPr>
          <w:w w:val="100"/>
        </w:rPr>
        <w:t>2.</w:t>
      </w:r>
      <w:r w:rsidRPr="00ED2AFD">
        <w:rPr>
          <w:w w:val="100"/>
        </w:rPr>
        <w:tab/>
      </w:r>
      <w:r w:rsidR="00883EB2" w:rsidRPr="00ED2AFD">
        <w:rPr>
          <w:w w:val="100"/>
        </w:rPr>
        <w:t xml:space="preserve">For the entities listed for Queensland, Chapter </w:t>
      </w:r>
      <w:r w:rsidR="00A931C2"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883EB2" w:rsidRPr="00ED2AFD">
        <w:rPr>
          <w:w w:val="100"/>
        </w:rPr>
        <w:t>does not apply to procurements undertaken by departments, or parts of departments, which deliver</w:t>
      </w:r>
      <w:r w:rsidR="00C614C8" w:rsidRPr="00ED2AFD">
        <w:rPr>
          <w:w w:val="100"/>
        </w:rPr>
        <w:t xml:space="preserve"> </w:t>
      </w:r>
      <w:r w:rsidR="00883EB2" w:rsidRPr="00ED2AFD">
        <w:rPr>
          <w:w w:val="100"/>
        </w:rPr>
        <w:t>health, education, training and/or arts services.</w:t>
      </w:r>
    </w:p>
    <w:p w:rsidR="006B7C81" w:rsidRPr="00ED2AFD" w:rsidRDefault="006B7C81" w:rsidP="00F32787">
      <w:pPr>
        <w:snapToGrid w:val="0"/>
        <w:ind w:left="426" w:hanging="426"/>
        <w:rPr>
          <w:w w:val="100"/>
          <w:lang w:val="en-AU"/>
        </w:rPr>
      </w:pPr>
    </w:p>
    <w:p w:rsidR="00637525" w:rsidRPr="00ED2AFD" w:rsidRDefault="00883EB2" w:rsidP="00637525">
      <w:pPr>
        <w:tabs>
          <w:tab w:val="left" w:pos="567"/>
        </w:tabs>
        <w:rPr>
          <w:w w:val="100"/>
        </w:rPr>
      </w:pPr>
      <w:r w:rsidRPr="00ED2AFD">
        <w:rPr>
          <w:w w:val="100"/>
        </w:rPr>
        <w:t>3</w:t>
      </w:r>
      <w:r w:rsidR="006B7C81" w:rsidRPr="00ED2AFD">
        <w:rPr>
          <w:w w:val="100"/>
        </w:rPr>
        <w:t>.</w:t>
      </w:r>
      <w:r w:rsidR="006B7C81" w:rsidRPr="00ED2AFD">
        <w:rPr>
          <w:w w:val="100"/>
        </w:rPr>
        <w:tab/>
      </w:r>
      <w:r w:rsidR="00D2549A" w:rsidRPr="00ED2AFD">
        <w:rPr>
          <w:w w:val="100"/>
        </w:rPr>
        <w:t xml:space="preserve">For the entities listed for Queensland, Chapter </w:t>
      </w:r>
      <w:r w:rsidR="00AB78D4" w:rsidRPr="00ED2AFD">
        <w:rPr>
          <w:rFonts w:eastAsiaTheme="minorEastAsia"/>
          <w:w w:val="100"/>
          <w:lang w:eastAsia="ja-JP"/>
        </w:rPr>
        <w:t>17</w:t>
      </w:r>
      <w:r w:rsidR="00AB78D4" w:rsidRPr="00ED2AFD">
        <w:rPr>
          <w:rFonts w:eastAsiaTheme="minorEastAsia"/>
          <w:lang w:eastAsia="ja-JP"/>
        </w:rPr>
        <w:t xml:space="preserve"> </w:t>
      </w:r>
      <w:r w:rsidR="00717280" w:rsidRPr="00ED2AFD">
        <w:rPr>
          <w:rFonts w:eastAsiaTheme="minorEastAsia"/>
          <w:w w:val="100"/>
          <w:lang w:eastAsia="ja-JP"/>
        </w:rPr>
        <w:t xml:space="preserve">(Government Procurement) </w:t>
      </w:r>
      <w:r w:rsidR="00D2549A" w:rsidRPr="00ED2AFD">
        <w:rPr>
          <w:w w:val="100"/>
        </w:rPr>
        <w:t xml:space="preserve">does not cover the procurement of health services, education services, </w:t>
      </w:r>
      <w:r w:rsidR="00C614C8" w:rsidRPr="00ED2AFD">
        <w:rPr>
          <w:w w:val="100"/>
        </w:rPr>
        <w:t xml:space="preserve">training services, arts services, welfare services, </w:t>
      </w:r>
      <w:r w:rsidR="00D2549A" w:rsidRPr="00ED2AFD">
        <w:rPr>
          <w:w w:val="100"/>
        </w:rPr>
        <w:t>government advertising and motor vehicles.</w:t>
      </w:r>
    </w:p>
    <w:p w:rsidR="00637525" w:rsidRPr="00ED2AFD" w:rsidRDefault="00637525" w:rsidP="00637525">
      <w:pPr>
        <w:tabs>
          <w:tab w:val="left" w:pos="567"/>
        </w:tabs>
        <w:rPr>
          <w:w w:val="100"/>
        </w:rPr>
      </w:pPr>
    </w:p>
    <w:p w:rsidR="00D2549A" w:rsidRPr="00ED2AFD" w:rsidRDefault="00637525" w:rsidP="00637525">
      <w:pPr>
        <w:tabs>
          <w:tab w:val="left" w:pos="567"/>
        </w:tabs>
        <w:rPr>
          <w:rFonts w:eastAsia="Times New Roman"/>
          <w:b/>
          <w:w w:val="100"/>
          <w:lang w:val="en-AU"/>
        </w:rPr>
      </w:pPr>
      <w:r w:rsidRPr="00ED2AFD">
        <w:rPr>
          <w:b/>
          <w:w w:val="100"/>
        </w:rPr>
        <w:t>S</w:t>
      </w:r>
      <w:r w:rsidR="00D2549A" w:rsidRPr="00ED2AFD">
        <w:rPr>
          <w:rFonts w:eastAsia="Times New Roman"/>
          <w:b/>
          <w:w w:val="100"/>
          <w:lang w:val="en-AU"/>
        </w:rPr>
        <w:t>outh Australia</w:t>
      </w:r>
    </w:p>
    <w:p w:rsidR="00637525" w:rsidRPr="00ED2AFD" w:rsidRDefault="00637525" w:rsidP="00637525">
      <w:pPr>
        <w:tabs>
          <w:tab w:val="left" w:pos="567"/>
        </w:tabs>
        <w:rPr>
          <w:w w:val="100"/>
          <w:lang w:val="en-AU"/>
        </w:rPr>
      </w:pPr>
    </w:p>
    <w:p w:rsidR="00637525" w:rsidRPr="00ED2AFD" w:rsidRDefault="00637525" w:rsidP="00637525">
      <w:pPr>
        <w:rPr>
          <w:w w:val="100"/>
          <w:lang w:val="en-AU"/>
        </w:rPr>
      </w:pPr>
      <w:r w:rsidRPr="00ED2AFD">
        <w:rPr>
          <w:w w:val="100"/>
          <w:lang w:val="en-AU"/>
        </w:rPr>
        <w:t>Aboriginal Affairs and Reconciliation Division</w:t>
      </w:r>
    </w:p>
    <w:p w:rsidR="00637525" w:rsidRPr="00ED2AFD" w:rsidRDefault="00637525" w:rsidP="00637525">
      <w:pPr>
        <w:rPr>
          <w:w w:val="100"/>
          <w:lang w:val="en-AU"/>
        </w:rPr>
      </w:pPr>
      <w:r w:rsidRPr="00ED2AFD">
        <w:rPr>
          <w:w w:val="100"/>
          <w:lang w:val="en-AU"/>
        </w:rPr>
        <w:t>Arts SA</w:t>
      </w:r>
    </w:p>
    <w:p w:rsidR="00637525" w:rsidRPr="00ED2AFD" w:rsidRDefault="00637525" w:rsidP="00637525">
      <w:pPr>
        <w:rPr>
          <w:w w:val="100"/>
          <w:lang w:val="en-AU"/>
        </w:rPr>
      </w:pPr>
      <w:r w:rsidRPr="00ED2AFD">
        <w:rPr>
          <w:w w:val="100"/>
          <w:lang w:val="en-AU"/>
        </w:rPr>
        <w:t>Attorney-General’s Department</w:t>
      </w:r>
    </w:p>
    <w:p w:rsidR="00D2549A" w:rsidRPr="00ED2AFD" w:rsidRDefault="00D2549A" w:rsidP="00F32787">
      <w:pPr>
        <w:rPr>
          <w:w w:val="100"/>
          <w:lang w:val="en-AU"/>
        </w:rPr>
      </w:pPr>
      <w:r w:rsidRPr="00ED2AFD">
        <w:rPr>
          <w:w w:val="100"/>
          <w:lang w:val="en-AU"/>
        </w:rPr>
        <w:t>Auditor-General’s Department</w:t>
      </w:r>
    </w:p>
    <w:p w:rsidR="00637525" w:rsidRPr="00ED2AFD" w:rsidRDefault="00637525" w:rsidP="00637525">
      <w:pPr>
        <w:rPr>
          <w:w w:val="100"/>
          <w:lang w:val="en-AU"/>
        </w:rPr>
      </w:pPr>
      <w:r w:rsidRPr="00ED2AFD">
        <w:rPr>
          <w:w w:val="100"/>
          <w:lang w:val="en-AU"/>
        </w:rPr>
        <w:t>Country Fire Service</w:t>
      </w:r>
    </w:p>
    <w:p w:rsidR="00637525" w:rsidRPr="00ED2AFD" w:rsidRDefault="00637525" w:rsidP="00637525">
      <w:pPr>
        <w:rPr>
          <w:w w:val="100"/>
          <w:lang w:val="en-AU"/>
        </w:rPr>
      </w:pPr>
      <w:r w:rsidRPr="00ED2AFD">
        <w:rPr>
          <w:w w:val="100"/>
          <w:lang w:val="en-AU"/>
        </w:rPr>
        <w:t>Courts Administration Authority</w:t>
      </w:r>
    </w:p>
    <w:p w:rsidR="00637525" w:rsidRPr="00ED2AFD" w:rsidRDefault="00637525" w:rsidP="00637525">
      <w:pPr>
        <w:rPr>
          <w:w w:val="100"/>
          <w:lang w:val="en-AU"/>
        </w:rPr>
      </w:pPr>
      <w:r w:rsidRPr="00ED2AFD">
        <w:rPr>
          <w:w w:val="100"/>
          <w:lang w:val="en-AU"/>
        </w:rPr>
        <w:t>Defence SA</w:t>
      </w:r>
    </w:p>
    <w:p w:rsidR="00637525" w:rsidRPr="00ED2AFD" w:rsidRDefault="00637525" w:rsidP="00637525">
      <w:pPr>
        <w:rPr>
          <w:w w:val="100"/>
          <w:lang w:val="en-AU"/>
        </w:rPr>
      </w:pPr>
      <w:r w:rsidRPr="00ED2AFD">
        <w:rPr>
          <w:w w:val="100"/>
          <w:lang w:val="en-AU"/>
        </w:rPr>
        <w:t>Department for Communities and Social Inclusion</w:t>
      </w:r>
    </w:p>
    <w:p w:rsidR="00637525" w:rsidRPr="00ED2AFD" w:rsidRDefault="00637525" w:rsidP="00637525">
      <w:pPr>
        <w:rPr>
          <w:w w:val="100"/>
          <w:lang w:val="en-AU"/>
        </w:rPr>
      </w:pPr>
      <w:r w:rsidRPr="00ED2AFD">
        <w:rPr>
          <w:w w:val="100"/>
          <w:lang w:val="en-AU"/>
        </w:rPr>
        <w:t>Department for Correctional Services</w:t>
      </w:r>
    </w:p>
    <w:p w:rsidR="00637525" w:rsidRPr="00ED2AFD" w:rsidRDefault="00637525" w:rsidP="00637525">
      <w:pPr>
        <w:rPr>
          <w:w w:val="100"/>
          <w:lang w:val="en-AU"/>
        </w:rPr>
      </w:pPr>
      <w:r w:rsidRPr="00ED2AFD">
        <w:rPr>
          <w:w w:val="100"/>
          <w:lang w:val="en-AU"/>
        </w:rPr>
        <w:t>Department of Education and Child Development</w:t>
      </w:r>
    </w:p>
    <w:p w:rsidR="00637525" w:rsidRPr="00ED2AFD" w:rsidRDefault="00637525" w:rsidP="00637525">
      <w:pPr>
        <w:rPr>
          <w:w w:val="100"/>
          <w:lang w:val="en-AU"/>
        </w:rPr>
      </w:pPr>
      <w:r w:rsidRPr="00ED2AFD">
        <w:rPr>
          <w:w w:val="100"/>
          <w:lang w:val="en-AU"/>
        </w:rPr>
        <w:t>Department of Environment, Water and Natural Resources</w:t>
      </w:r>
    </w:p>
    <w:p w:rsidR="00637525" w:rsidRPr="00ED2AFD" w:rsidRDefault="00637525" w:rsidP="00637525">
      <w:pPr>
        <w:rPr>
          <w:w w:val="100"/>
          <w:lang w:val="en-AU"/>
        </w:rPr>
      </w:pPr>
      <w:r w:rsidRPr="00ED2AFD">
        <w:rPr>
          <w:w w:val="100"/>
          <w:lang w:val="en-AU"/>
        </w:rPr>
        <w:t>Department of Further Education, Employment, Science and Technology</w:t>
      </w:r>
    </w:p>
    <w:p w:rsidR="00637525" w:rsidRPr="00ED2AFD" w:rsidRDefault="00637525" w:rsidP="00637525">
      <w:pPr>
        <w:rPr>
          <w:w w:val="100"/>
          <w:lang w:val="en-AU"/>
        </w:rPr>
      </w:pPr>
      <w:r w:rsidRPr="00ED2AFD">
        <w:rPr>
          <w:w w:val="100"/>
          <w:lang w:val="en-AU"/>
        </w:rPr>
        <w:t>Department of Health and Ageing</w:t>
      </w:r>
    </w:p>
    <w:p w:rsidR="00637525" w:rsidRPr="00ED2AFD" w:rsidRDefault="00637525" w:rsidP="00637525">
      <w:pPr>
        <w:rPr>
          <w:w w:val="100"/>
          <w:lang w:val="en-AU"/>
        </w:rPr>
      </w:pPr>
      <w:r w:rsidRPr="00ED2AFD">
        <w:rPr>
          <w:w w:val="100"/>
          <w:lang w:val="en-AU"/>
        </w:rPr>
        <w:t>Department for Manufacturing, Innovation, Trade, Resources and Energy</w:t>
      </w:r>
    </w:p>
    <w:p w:rsidR="00637525" w:rsidRPr="00ED2AFD" w:rsidRDefault="00637525" w:rsidP="00637525">
      <w:pPr>
        <w:rPr>
          <w:w w:val="100"/>
          <w:lang w:val="en-AU"/>
        </w:rPr>
      </w:pPr>
      <w:r w:rsidRPr="00ED2AFD">
        <w:rPr>
          <w:w w:val="100"/>
          <w:lang w:val="en-AU"/>
        </w:rPr>
        <w:t>Department of Planning, Transport and Infrastructure</w:t>
      </w:r>
    </w:p>
    <w:p w:rsidR="001A604B" w:rsidRPr="00ED2AFD" w:rsidRDefault="001A604B" w:rsidP="001A604B">
      <w:pPr>
        <w:rPr>
          <w:w w:val="100"/>
          <w:lang w:val="en-AU"/>
        </w:rPr>
      </w:pPr>
      <w:r w:rsidRPr="00ED2AFD">
        <w:rPr>
          <w:w w:val="100"/>
          <w:lang w:val="en-AU"/>
        </w:rPr>
        <w:lastRenderedPageBreak/>
        <w:t>Department of Primary Industries and Regions of South Australia</w:t>
      </w:r>
    </w:p>
    <w:p w:rsidR="009E26DE" w:rsidRPr="00ED2AFD" w:rsidRDefault="00D2549A" w:rsidP="00F32787">
      <w:pPr>
        <w:rPr>
          <w:rFonts w:eastAsiaTheme="minorEastAsia"/>
          <w:w w:val="100"/>
          <w:lang w:val="en-AU" w:eastAsia="ja-JP"/>
        </w:rPr>
      </w:pPr>
      <w:r w:rsidRPr="00ED2AFD">
        <w:rPr>
          <w:w w:val="100"/>
          <w:lang w:val="en-AU"/>
        </w:rPr>
        <w:t>Department of the Premier and Cabinet</w:t>
      </w:r>
    </w:p>
    <w:p w:rsidR="00D2549A" w:rsidRPr="00ED2AFD" w:rsidRDefault="00D2549A" w:rsidP="00F32787">
      <w:pPr>
        <w:rPr>
          <w:w w:val="100"/>
          <w:lang w:val="en-AU"/>
        </w:rPr>
      </w:pPr>
      <w:r w:rsidRPr="00ED2AFD">
        <w:rPr>
          <w:w w:val="100"/>
          <w:lang w:val="en-AU"/>
        </w:rPr>
        <w:t>Department of Treasury and Finance</w:t>
      </w:r>
    </w:p>
    <w:p w:rsidR="00637525" w:rsidRPr="00ED2AFD" w:rsidRDefault="00637525" w:rsidP="00637525">
      <w:pPr>
        <w:rPr>
          <w:w w:val="100"/>
          <w:lang w:val="en-AU"/>
        </w:rPr>
      </w:pPr>
      <w:r w:rsidRPr="00ED2AFD">
        <w:rPr>
          <w:w w:val="100"/>
          <w:lang w:val="en-AU"/>
        </w:rPr>
        <w:t>Electoral Commission SA</w:t>
      </w:r>
    </w:p>
    <w:p w:rsidR="00637525" w:rsidRPr="00ED2AFD" w:rsidRDefault="00637525" w:rsidP="00637525">
      <w:pPr>
        <w:rPr>
          <w:w w:val="100"/>
          <w:lang w:val="en-AU"/>
        </w:rPr>
      </w:pPr>
      <w:r w:rsidRPr="00ED2AFD">
        <w:rPr>
          <w:w w:val="100"/>
          <w:lang w:val="en-AU"/>
        </w:rPr>
        <w:t>Environment Protection Authority</w:t>
      </w:r>
    </w:p>
    <w:p w:rsidR="00D2549A" w:rsidRPr="00ED2AFD" w:rsidRDefault="00D2549A" w:rsidP="00F32787">
      <w:pPr>
        <w:rPr>
          <w:w w:val="100"/>
          <w:lang w:val="en-AU"/>
        </w:rPr>
      </w:pPr>
      <w:r w:rsidRPr="00ED2AFD">
        <w:rPr>
          <w:w w:val="100"/>
          <w:lang w:val="en-AU"/>
        </w:rPr>
        <w:t>Independent Gambling Authority</w:t>
      </w:r>
    </w:p>
    <w:p w:rsidR="00637525" w:rsidRPr="00ED2AFD" w:rsidRDefault="00637525" w:rsidP="00637525">
      <w:pPr>
        <w:rPr>
          <w:w w:val="100"/>
          <w:lang w:val="en-AU"/>
        </w:rPr>
      </w:pPr>
      <w:r w:rsidRPr="00ED2AFD">
        <w:rPr>
          <w:w w:val="100"/>
          <w:lang w:val="en-AU"/>
        </w:rPr>
        <w:t>Legal Services Commission</w:t>
      </w:r>
    </w:p>
    <w:p w:rsidR="00637525" w:rsidRPr="00ED2AFD" w:rsidRDefault="00637525" w:rsidP="00637525">
      <w:pPr>
        <w:rPr>
          <w:w w:val="100"/>
          <w:lang w:val="en-AU"/>
        </w:rPr>
      </w:pPr>
      <w:r w:rsidRPr="00ED2AFD">
        <w:rPr>
          <w:w w:val="100"/>
          <w:lang w:val="en-AU"/>
        </w:rPr>
        <w:t>Office for State / Local Government Relations</w:t>
      </w:r>
    </w:p>
    <w:p w:rsidR="00637525" w:rsidRPr="00ED2AFD" w:rsidRDefault="00637525" w:rsidP="00637525">
      <w:pPr>
        <w:rPr>
          <w:w w:val="100"/>
          <w:lang w:val="en-AU"/>
        </w:rPr>
      </w:pPr>
      <w:r w:rsidRPr="00ED2AFD">
        <w:rPr>
          <w:w w:val="100"/>
          <w:lang w:val="en-AU"/>
        </w:rPr>
        <w:t>Parliament of South Australia</w:t>
      </w:r>
    </w:p>
    <w:p w:rsidR="00D2549A" w:rsidRPr="00ED2AFD" w:rsidRDefault="00D2549A" w:rsidP="00F32787">
      <w:pPr>
        <w:rPr>
          <w:w w:val="100"/>
          <w:lang w:val="en-AU"/>
        </w:rPr>
      </w:pPr>
      <w:r w:rsidRPr="00ED2AFD">
        <w:rPr>
          <w:w w:val="100"/>
          <w:lang w:val="en-AU"/>
        </w:rPr>
        <w:t>South Australian Fire and Emergency Services Commission</w:t>
      </w:r>
    </w:p>
    <w:p w:rsidR="00D2549A" w:rsidRPr="00ED2AFD" w:rsidRDefault="00D2549A" w:rsidP="00F32787">
      <w:pPr>
        <w:rPr>
          <w:w w:val="100"/>
          <w:lang w:val="en-AU"/>
        </w:rPr>
      </w:pPr>
      <w:r w:rsidRPr="00ED2AFD">
        <w:rPr>
          <w:w w:val="100"/>
          <w:lang w:val="en-AU"/>
        </w:rPr>
        <w:t>South Australian Metropolitan Fire Services</w:t>
      </w:r>
    </w:p>
    <w:p w:rsidR="00D2549A" w:rsidRPr="00ED2AFD" w:rsidRDefault="00D2549A" w:rsidP="00F32787">
      <w:pPr>
        <w:rPr>
          <w:w w:val="100"/>
          <w:lang w:val="en-AU"/>
        </w:rPr>
      </w:pPr>
      <w:r w:rsidRPr="00ED2AFD">
        <w:rPr>
          <w:w w:val="100"/>
          <w:lang w:val="en-AU"/>
        </w:rPr>
        <w:t>South Australia Police</w:t>
      </w:r>
    </w:p>
    <w:p w:rsidR="00D2549A" w:rsidRPr="00ED2AFD" w:rsidRDefault="00D2549A" w:rsidP="00F32787">
      <w:pPr>
        <w:rPr>
          <w:w w:val="100"/>
          <w:lang w:val="en-AU"/>
        </w:rPr>
      </w:pPr>
      <w:r w:rsidRPr="00ED2AFD">
        <w:rPr>
          <w:w w:val="100"/>
          <w:lang w:val="en-AU"/>
        </w:rPr>
        <w:t>South Australian Tourism Commission</w:t>
      </w:r>
    </w:p>
    <w:p w:rsidR="00637525" w:rsidRPr="00ED2AFD" w:rsidRDefault="00637525" w:rsidP="00637525">
      <w:pPr>
        <w:rPr>
          <w:w w:val="100"/>
          <w:lang w:val="en-AU"/>
        </w:rPr>
      </w:pPr>
      <w:r w:rsidRPr="00ED2AFD">
        <w:rPr>
          <w:w w:val="100"/>
          <w:lang w:val="en-AU"/>
        </w:rPr>
        <w:t>State Emergency Services</w:t>
      </w:r>
    </w:p>
    <w:p w:rsidR="00D2549A" w:rsidRPr="00ED2AFD" w:rsidRDefault="00D2549A" w:rsidP="00F32787">
      <w:pPr>
        <w:rPr>
          <w:w w:val="100"/>
          <w:lang w:val="en-AU"/>
        </w:rPr>
      </w:pPr>
      <w:r w:rsidRPr="00ED2AFD">
        <w:rPr>
          <w:w w:val="100"/>
          <w:lang w:val="en-AU"/>
        </w:rPr>
        <w:t>State Procurement Board</w:t>
      </w:r>
    </w:p>
    <w:p w:rsidR="00883EB2" w:rsidRPr="00ED2AFD" w:rsidRDefault="00883EB2" w:rsidP="00F32787">
      <w:pPr>
        <w:rPr>
          <w:w w:val="100"/>
          <w:lang w:val="en-AU"/>
        </w:rPr>
      </w:pPr>
      <w:r w:rsidRPr="00ED2AFD">
        <w:rPr>
          <w:w w:val="100"/>
          <w:lang w:val="en-AU"/>
        </w:rPr>
        <w:t>TAFE SA</w:t>
      </w:r>
    </w:p>
    <w:p w:rsidR="00D2549A" w:rsidRPr="00ED2AFD" w:rsidRDefault="00D2549A" w:rsidP="00F32787">
      <w:pPr>
        <w:snapToGrid w:val="0"/>
        <w:contextualSpacing/>
        <w:rPr>
          <w:w w:val="100"/>
          <w:lang w:val="en-AU"/>
        </w:rPr>
      </w:pPr>
    </w:p>
    <w:p w:rsidR="00CC2D1B" w:rsidRPr="00ED2AFD" w:rsidRDefault="00CC2D1B" w:rsidP="00F32787">
      <w:pPr>
        <w:snapToGrid w:val="0"/>
        <w:rPr>
          <w:b/>
          <w:w w:val="100"/>
          <w:lang w:val="en-AU"/>
        </w:rPr>
      </w:pPr>
      <w:r w:rsidRPr="00ED2AFD">
        <w:rPr>
          <w:b/>
          <w:w w:val="100"/>
          <w:lang w:val="en-AU"/>
        </w:rPr>
        <w:t>Notes</w:t>
      </w:r>
      <w:r w:rsidR="000C032B" w:rsidRPr="00ED2AFD">
        <w:rPr>
          <w:b/>
          <w:w w:val="100"/>
          <w:lang w:val="en-AU"/>
        </w:rPr>
        <w:t xml:space="preserve"> to Section 2</w:t>
      </w:r>
    </w:p>
    <w:p w:rsidR="00637525" w:rsidRPr="00ED2AFD" w:rsidRDefault="00637525" w:rsidP="00F32787">
      <w:pPr>
        <w:snapToGrid w:val="0"/>
        <w:rPr>
          <w:w w:val="100"/>
          <w:lang w:val="en-AU"/>
        </w:rPr>
      </w:pPr>
    </w:p>
    <w:p w:rsidR="00D2549A" w:rsidRPr="00ED2AFD" w:rsidRDefault="00637525" w:rsidP="00637525">
      <w:pPr>
        <w:tabs>
          <w:tab w:val="left" w:pos="567"/>
        </w:tabs>
        <w:rPr>
          <w:w w:val="100"/>
        </w:rPr>
      </w:pPr>
      <w:r w:rsidRPr="00ED2AFD">
        <w:rPr>
          <w:w w:val="100"/>
        </w:rPr>
        <w:t>1.</w:t>
      </w:r>
      <w:r w:rsidRPr="00ED2AFD">
        <w:rPr>
          <w:w w:val="100"/>
        </w:rPr>
        <w:tab/>
      </w:r>
      <w:r w:rsidR="00D2549A" w:rsidRPr="00ED2AFD">
        <w:rPr>
          <w:w w:val="100"/>
        </w:rPr>
        <w:t>For the entities listed for South Australia, Chapter</w:t>
      </w:r>
      <w:r w:rsidR="00AB78D4" w:rsidRPr="00ED2AFD">
        <w:rPr>
          <w:rFonts w:eastAsiaTheme="minorEastAsia"/>
          <w:w w:val="100"/>
          <w:lang w:eastAsia="ja-JP"/>
        </w:rPr>
        <w:t xml:space="preserve"> 17</w:t>
      </w:r>
      <w:r w:rsidR="00D2549A" w:rsidRPr="00ED2AFD">
        <w:rPr>
          <w:w w:val="100"/>
        </w:rPr>
        <w:t xml:space="preserve"> </w:t>
      </w:r>
      <w:r w:rsidR="00717280" w:rsidRPr="00ED2AFD">
        <w:rPr>
          <w:w w:val="100"/>
        </w:rPr>
        <w:t>(Government Procurement)</w:t>
      </w:r>
      <w:r w:rsidR="00717280" w:rsidRPr="00ED2AFD">
        <w:rPr>
          <w:rFonts w:eastAsiaTheme="minorEastAsia"/>
          <w:w w:val="100"/>
          <w:lang w:eastAsia="ja-JP"/>
        </w:rPr>
        <w:t xml:space="preserve"> </w:t>
      </w:r>
      <w:r w:rsidR="00D2549A" w:rsidRPr="00ED2AFD">
        <w:rPr>
          <w:w w:val="100"/>
        </w:rPr>
        <w:t>does not cover the procurement of health and welfare services, education services, advertising services, or motor vehicles.</w:t>
      </w:r>
    </w:p>
    <w:p w:rsidR="00D2549A" w:rsidRPr="00ED2AFD" w:rsidRDefault="00D2549A" w:rsidP="00F32787">
      <w:pPr>
        <w:snapToGrid w:val="0"/>
        <w:contextualSpacing/>
        <w:rPr>
          <w:w w:val="100"/>
          <w:lang w:val="en-AU"/>
        </w:rPr>
      </w:pPr>
    </w:p>
    <w:p w:rsidR="00D2549A" w:rsidRPr="00ED2AFD" w:rsidRDefault="00D2549A" w:rsidP="00F32787">
      <w:pPr>
        <w:widowControl/>
        <w:autoSpaceDE/>
        <w:autoSpaceDN/>
        <w:adjustRightInd/>
        <w:rPr>
          <w:rFonts w:eastAsia="Times New Roman"/>
          <w:b/>
          <w:bCs/>
          <w:w w:val="100"/>
          <w:lang w:eastAsia="en-AU"/>
        </w:rPr>
      </w:pPr>
      <w:r w:rsidRPr="00ED2AFD">
        <w:rPr>
          <w:rFonts w:eastAsia="Times New Roman"/>
          <w:b/>
          <w:bCs/>
          <w:w w:val="100"/>
          <w:lang w:eastAsia="en-AU"/>
        </w:rPr>
        <w:t>Tasmania</w:t>
      </w:r>
    </w:p>
    <w:p w:rsidR="00637525" w:rsidRPr="00ED2AFD" w:rsidRDefault="00637525" w:rsidP="00F32787">
      <w:pPr>
        <w:widowControl/>
        <w:autoSpaceDE/>
        <w:autoSpaceDN/>
        <w:adjustRightInd/>
        <w:rPr>
          <w:w w:val="100"/>
          <w:lang w:val="en-AU"/>
        </w:rPr>
      </w:pPr>
    </w:p>
    <w:p w:rsidR="00637525" w:rsidRPr="00ED2AFD" w:rsidRDefault="00637525" w:rsidP="00637525">
      <w:pPr>
        <w:rPr>
          <w:w w:val="100"/>
          <w:lang w:val="en-AU" w:eastAsia="en-AU"/>
        </w:rPr>
      </w:pPr>
      <w:r w:rsidRPr="00ED2AFD">
        <w:rPr>
          <w:w w:val="100"/>
          <w:lang w:val="en-AU" w:eastAsia="en-AU"/>
        </w:rPr>
        <w:t>Department of Economic Development, Tourism and the Arts</w:t>
      </w:r>
    </w:p>
    <w:p w:rsidR="00D2549A" w:rsidRPr="00ED2AFD" w:rsidRDefault="00D2549A" w:rsidP="00F32787">
      <w:pPr>
        <w:rPr>
          <w:w w:val="100"/>
          <w:lang w:val="en-AU" w:eastAsia="en-AU"/>
        </w:rPr>
      </w:pPr>
      <w:r w:rsidRPr="00ED2AFD">
        <w:rPr>
          <w:w w:val="100"/>
          <w:lang w:val="en-AU" w:eastAsia="en-AU"/>
        </w:rPr>
        <w:t>Department of Education</w:t>
      </w:r>
    </w:p>
    <w:p w:rsidR="00D2549A" w:rsidRPr="00ED2AFD" w:rsidRDefault="00D2549A" w:rsidP="00F32787">
      <w:pPr>
        <w:rPr>
          <w:w w:val="100"/>
          <w:lang w:val="en-AU" w:eastAsia="en-AU"/>
        </w:rPr>
      </w:pPr>
      <w:r w:rsidRPr="00ED2AFD">
        <w:rPr>
          <w:w w:val="100"/>
          <w:lang w:val="en-AU" w:eastAsia="en-AU"/>
        </w:rPr>
        <w:t>Department of Health and Human Services</w:t>
      </w:r>
    </w:p>
    <w:p w:rsidR="00D2549A" w:rsidRPr="00ED2AFD" w:rsidRDefault="00D2549A" w:rsidP="00F32787">
      <w:pPr>
        <w:rPr>
          <w:w w:val="100"/>
          <w:lang w:val="en-AU" w:eastAsia="en-AU"/>
        </w:rPr>
      </w:pPr>
      <w:r w:rsidRPr="00ED2AFD">
        <w:rPr>
          <w:w w:val="100"/>
          <w:lang w:val="en-AU" w:eastAsia="en-AU"/>
        </w:rPr>
        <w:t>Department of Infrastructure, Energy and Resources</w:t>
      </w:r>
    </w:p>
    <w:p w:rsidR="00D2549A" w:rsidRPr="00ED2AFD" w:rsidRDefault="00D2549A" w:rsidP="00F32787">
      <w:pPr>
        <w:rPr>
          <w:w w:val="100"/>
          <w:lang w:val="en-AU" w:eastAsia="en-AU"/>
        </w:rPr>
      </w:pPr>
      <w:r w:rsidRPr="00ED2AFD">
        <w:rPr>
          <w:w w:val="100"/>
          <w:lang w:val="en-AU" w:eastAsia="en-AU"/>
        </w:rPr>
        <w:t>Department of Justice</w:t>
      </w:r>
    </w:p>
    <w:p w:rsidR="00D2549A" w:rsidRPr="00ED2AFD" w:rsidRDefault="00D2549A" w:rsidP="00F32787">
      <w:pPr>
        <w:rPr>
          <w:w w:val="100"/>
          <w:lang w:val="en-AU" w:eastAsia="en-AU"/>
        </w:rPr>
      </w:pPr>
      <w:r w:rsidRPr="00ED2AFD">
        <w:rPr>
          <w:w w:val="100"/>
          <w:lang w:val="en-AU" w:eastAsia="en-AU"/>
        </w:rPr>
        <w:t>Department of Police and Emergency Management</w:t>
      </w:r>
    </w:p>
    <w:p w:rsidR="00D2549A" w:rsidRPr="00ED2AFD" w:rsidRDefault="00D2549A" w:rsidP="00F32787">
      <w:pPr>
        <w:rPr>
          <w:w w:val="100"/>
          <w:lang w:val="en-AU" w:eastAsia="en-AU"/>
        </w:rPr>
      </w:pPr>
      <w:r w:rsidRPr="00ED2AFD">
        <w:rPr>
          <w:w w:val="100"/>
          <w:lang w:val="en-AU" w:eastAsia="en-AU"/>
        </w:rPr>
        <w:t>Department of Premier and Cabinet</w:t>
      </w:r>
    </w:p>
    <w:p w:rsidR="00D2549A" w:rsidRPr="00ED2AFD" w:rsidRDefault="00D2549A" w:rsidP="00F32787">
      <w:pPr>
        <w:rPr>
          <w:w w:val="100"/>
          <w:lang w:val="en-AU" w:eastAsia="en-AU"/>
        </w:rPr>
      </w:pPr>
      <w:r w:rsidRPr="00ED2AFD">
        <w:rPr>
          <w:w w:val="100"/>
          <w:lang w:val="en-AU" w:eastAsia="en-AU"/>
        </w:rPr>
        <w:t>Department of Primary Industries, Parks, Water and Environment</w:t>
      </w:r>
    </w:p>
    <w:p w:rsidR="00D2549A" w:rsidRPr="00ED2AFD" w:rsidRDefault="00D2549A" w:rsidP="00F32787">
      <w:pPr>
        <w:rPr>
          <w:w w:val="100"/>
          <w:lang w:val="en-AU" w:eastAsia="en-AU"/>
        </w:rPr>
      </w:pPr>
      <w:r w:rsidRPr="00ED2AFD">
        <w:rPr>
          <w:w w:val="100"/>
          <w:lang w:val="en-AU" w:eastAsia="en-AU"/>
        </w:rPr>
        <w:t>Department of Treasury and Finance</w:t>
      </w:r>
    </w:p>
    <w:p w:rsidR="00D2549A" w:rsidRPr="00ED2AFD" w:rsidRDefault="00D2549A" w:rsidP="00F32787">
      <w:pPr>
        <w:rPr>
          <w:w w:val="100"/>
          <w:lang w:val="en-AU" w:eastAsia="en-AU"/>
        </w:rPr>
      </w:pPr>
      <w:r w:rsidRPr="00ED2AFD">
        <w:rPr>
          <w:w w:val="100"/>
          <w:lang w:val="en-AU" w:eastAsia="en-AU"/>
        </w:rPr>
        <w:t>House of Assembly</w:t>
      </w:r>
    </w:p>
    <w:p w:rsidR="00D2549A" w:rsidRPr="00ED2AFD" w:rsidRDefault="00D2549A" w:rsidP="00F32787">
      <w:pPr>
        <w:rPr>
          <w:w w:val="100"/>
          <w:lang w:val="en-AU" w:eastAsia="en-AU"/>
        </w:rPr>
      </w:pPr>
      <w:r w:rsidRPr="00ED2AFD">
        <w:rPr>
          <w:w w:val="100"/>
          <w:lang w:val="en-AU" w:eastAsia="en-AU"/>
        </w:rPr>
        <w:t>Legislative Council</w:t>
      </w:r>
    </w:p>
    <w:p w:rsidR="00D2549A" w:rsidRPr="00ED2AFD" w:rsidRDefault="00D2549A" w:rsidP="00F32787">
      <w:pPr>
        <w:rPr>
          <w:w w:val="100"/>
          <w:lang w:val="en-AU" w:eastAsia="en-AU"/>
        </w:rPr>
      </w:pPr>
      <w:r w:rsidRPr="00ED2AFD">
        <w:rPr>
          <w:w w:val="100"/>
          <w:lang w:val="en-AU" w:eastAsia="en-AU"/>
        </w:rPr>
        <w:t>Legislature-General</w:t>
      </w:r>
    </w:p>
    <w:p w:rsidR="009B08A4" w:rsidRPr="00ED2AFD" w:rsidRDefault="00637525" w:rsidP="00F32787">
      <w:pPr>
        <w:rPr>
          <w:w w:val="100"/>
          <w:lang w:val="en-AU" w:eastAsia="en-AU"/>
        </w:rPr>
      </w:pPr>
      <w:r w:rsidRPr="00ED2AFD">
        <w:rPr>
          <w:w w:val="100"/>
          <w:lang w:val="en-AU" w:eastAsia="en-AU"/>
        </w:rPr>
        <w:t>Office of the Director of Public Prosecutions</w:t>
      </w:r>
    </w:p>
    <w:p w:rsidR="00D2549A" w:rsidRPr="00ED2AFD" w:rsidRDefault="00D2549A" w:rsidP="00F32787">
      <w:pPr>
        <w:rPr>
          <w:w w:val="100"/>
          <w:lang w:val="en-AU" w:eastAsia="en-AU"/>
        </w:rPr>
      </w:pPr>
      <w:r w:rsidRPr="00ED2AFD">
        <w:rPr>
          <w:w w:val="100"/>
          <w:lang w:val="en-AU" w:eastAsia="en-AU"/>
        </w:rPr>
        <w:t>Office of the Governor</w:t>
      </w:r>
    </w:p>
    <w:p w:rsidR="00637525" w:rsidRPr="00ED2AFD" w:rsidRDefault="00637525" w:rsidP="00637525">
      <w:pPr>
        <w:rPr>
          <w:w w:val="100"/>
          <w:lang w:val="en-AU" w:eastAsia="en-AU"/>
        </w:rPr>
      </w:pPr>
      <w:r w:rsidRPr="00ED2AFD">
        <w:rPr>
          <w:w w:val="100"/>
          <w:lang w:val="en-AU" w:eastAsia="en-AU"/>
        </w:rPr>
        <w:t>Office of the Ombudsman</w:t>
      </w:r>
    </w:p>
    <w:p w:rsidR="00D2549A" w:rsidRPr="00ED2AFD" w:rsidRDefault="00D2549A" w:rsidP="00F32787">
      <w:pPr>
        <w:rPr>
          <w:w w:val="100"/>
          <w:lang w:val="en-AU" w:eastAsia="en-AU"/>
        </w:rPr>
      </w:pPr>
      <w:r w:rsidRPr="00ED2AFD">
        <w:rPr>
          <w:w w:val="100"/>
          <w:lang w:val="en-AU" w:eastAsia="en-AU"/>
        </w:rPr>
        <w:t>Tasmanian Audit Office</w:t>
      </w:r>
    </w:p>
    <w:p w:rsidR="00637525" w:rsidRPr="00ED2AFD" w:rsidRDefault="00637525" w:rsidP="00637525">
      <w:pPr>
        <w:rPr>
          <w:w w:val="100"/>
          <w:lang w:val="en-AU" w:eastAsia="en-AU"/>
        </w:rPr>
      </w:pPr>
      <w:r w:rsidRPr="00ED2AFD">
        <w:rPr>
          <w:w w:val="100"/>
          <w:lang w:val="en-AU" w:eastAsia="en-AU"/>
        </w:rPr>
        <w:t>Tasmanian Health Organisation – North</w:t>
      </w:r>
    </w:p>
    <w:p w:rsidR="00637525" w:rsidRPr="00ED2AFD" w:rsidRDefault="00637525" w:rsidP="00637525">
      <w:pPr>
        <w:rPr>
          <w:w w:val="100"/>
          <w:lang w:val="en-AU" w:eastAsia="en-AU"/>
        </w:rPr>
      </w:pPr>
      <w:r w:rsidRPr="00ED2AFD">
        <w:rPr>
          <w:w w:val="100"/>
          <w:lang w:val="en-AU" w:eastAsia="en-AU"/>
        </w:rPr>
        <w:t>Tasmanian Health Organisation – North West</w:t>
      </w:r>
    </w:p>
    <w:p w:rsidR="00D2549A" w:rsidRPr="00ED2AFD" w:rsidRDefault="00D2549A" w:rsidP="00F32787">
      <w:pPr>
        <w:rPr>
          <w:w w:val="100"/>
          <w:lang w:val="en-AU" w:eastAsia="en-AU"/>
        </w:rPr>
      </w:pPr>
      <w:r w:rsidRPr="00ED2AFD">
        <w:rPr>
          <w:w w:val="100"/>
          <w:lang w:val="en-AU" w:eastAsia="en-AU"/>
        </w:rPr>
        <w:t>Tasmanian Health Organisation – South</w:t>
      </w:r>
    </w:p>
    <w:p w:rsidR="00D2549A" w:rsidRPr="00ED2AFD" w:rsidRDefault="00D2549A" w:rsidP="00F32787">
      <w:pPr>
        <w:rPr>
          <w:w w:val="100"/>
          <w:lang w:val="en-AU"/>
        </w:rPr>
      </w:pPr>
    </w:p>
    <w:p w:rsidR="00ED2AFD" w:rsidRDefault="00ED2AFD">
      <w:pPr>
        <w:widowControl/>
        <w:autoSpaceDE/>
        <w:autoSpaceDN/>
        <w:adjustRightInd/>
        <w:rPr>
          <w:b/>
          <w:w w:val="100"/>
          <w:lang w:val="en-AU"/>
        </w:rPr>
      </w:pPr>
      <w:r>
        <w:rPr>
          <w:b/>
          <w:w w:val="100"/>
          <w:lang w:val="en-AU"/>
        </w:rPr>
        <w:br w:type="page"/>
      </w:r>
    </w:p>
    <w:p w:rsidR="00CC2D1B" w:rsidRPr="00ED2AFD" w:rsidRDefault="00CC2D1B" w:rsidP="00F32787">
      <w:pPr>
        <w:snapToGrid w:val="0"/>
        <w:rPr>
          <w:b/>
          <w:w w:val="100"/>
          <w:lang w:val="en-AU"/>
        </w:rPr>
      </w:pPr>
      <w:r w:rsidRPr="00ED2AFD">
        <w:rPr>
          <w:b/>
          <w:w w:val="100"/>
          <w:lang w:val="en-AU"/>
        </w:rPr>
        <w:lastRenderedPageBreak/>
        <w:t>Notes</w:t>
      </w:r>
      <w:r w:rsidR="000C032B" w:rsidRPr="00ED2AFD">
        <w:rPr>
          <w:b/>
          <w:w w:val="100"/>
          <w:lang w:val="en-AU"/>
        </w:rPr>
        <w:t xml:space="preserve"> to Section 2</w:t>
      </w:r>
    </w:p>
    <w:p w:rsidR="00637525" w:rsidRPr="00ED2AFD" w:rsidRDefault="00637525" w:rsidP="00F32787">
      <w:pPr>
        <w:snapToGrid w:val="0"/>
        <w:rPr>
          <w:w w:val="100"/>
          <w:lang w:val="en-AU"/>
        </w:rPr>
      </w:pPr>
    </w:p>
    <w:p w:rsidR="00D2549A" w:rsidRPr="00ED2AFD" w:rsidRDefault="00637525" w:rsidP="00637525">
      <w:pPr>
        <w:tabs>
          <w:tab w:val="left" w:pos="567"/>
        </w:tabs>
        <w:rPr>
          <w:w w:val="100"/>
        </w:rPr>
      </w:pPr>
      <w:r w:rsidRPr="00ED2AFD">
        <w:rPr>
          <w:w w:val="100"/>
        </w:rPr>
        <w:t>1.</w:t>
      </w:r>
      <w:r w:rsidRPr="00ED2AFD">
        <w:rPr>
          <w:w w:val="100"/>
        </w:rPr>
        <w:tab/>
      </w:r>
      <w:r w:rsidR="00D2549A" w:rsidRPr="00ED2AFD">
        <w:rPr>
          <w:w w:val="100"/>
        </w:rPr>
        <w:t xml:space="preserve">For the entities listed for Tasmania, Chapter </w:t>
      </w:r>
      <w:r w:rsidR="00AB78D4"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cover the procurement of health and welfare services, education services, or advertising services.</w:t>
      </w:r>
    </w:p>
    <w:p w:rsidR="00E614BE" w:rsidRPr="00ED2AFD" w:rsidRDefault="00E614BE" w:rsidP="00F32787">
      <w:pPr>
        <w:snapToGrid w:val="0"/>
        <w:rPr>
          <w:w w:val="100"/>
          <w:lang w:val="en-AU"/>
        </w:rPr>
      </w:pPr>
    </w:p>
    <w:p w:rsidR="00D2549A" w:rsidRPr="00ED2AFD" w:rsidRDefault="00D2549A" w:rsidP="00F32787">
      <w:pPr>
        <w:snapToGrid w:val="0"/>
        <w:contextualSpacing/>
        <w:rPr>
          <w:b/>
          <w:w w:val="100"/>
          <w:lang w:val="en-AU"/>
        </w:rPr>
      </w:pPr>
      <w:r w:rsidRPr="00ED2AFD">
        <w:rPr>
          <w:b/>
          <w:w w:val="100"/>
          <w:lang w:val="en-AU"/>
        </w:rPr>
        <w:t>Victoria</w:t>
      </w:r>
    </w:p>
    <w:p w:rsidR="00637525" w:rsidRPr="00ED2AFD" w:rsidRDefault="00637525" w:rsidP="00F32787">
      <w:pPr>
        <w:snapToGrid w:val="0"/>
        <w:contextualSpacing/>
        <w:rPr>
          <w:w w:val="100"/>
          <w:lang w:val="en-AU"/>
        </w:rPr>
      </w:pPr>
    </w:p>
    <w:p w:rsidR="00637525" w:rsidRPr="00ED2AFD" w:rsidRDefault="00637525" w:rsidP="00637525">
      <w:pPr>
        <w:rPr>
          <w:w w:val="100"/>
          <w:lang w:val="en-AU" w:eastAsia="en-AU"/>
        </w:rPr>
      </w:pPr>
      <w:r w:rsidRPr="00ED2AFD">
        <w:rPr>
          <w:w w:val="100"/>
          <w:lang w:val="en-AU" w:eastAsia="en-AU"/>
        </w:rPr>
        <w:t>Commissioner for Environmental Sustainability</w:t>
      </w:r>
    </w:p>
    <w:p w:rsidR="00D2549A" w:rsidRPr="00ED2AFD" w:rsidRDefault="00D2549A" w:rsidP="00F32787">
      <w:pPr>
        <w:rPr>
          <w:w w:val="100"/>
          <w:lang w:val="en-AU" w:eastAsia="en-AU"/>
        </w:rPr>
      </w:pPr>
      <w:r w:rsidRPr="00ED2AFD">
        <w:rPr>
          <w:w w:val="100"/>
          <w:lang w:val="en-AU" w:eastAsia="en-AU"/>
        </w:rPr>
        <w:t>Department of Education</w:t>
      </w:r>
      <w:r w:rsidR="00883EB2" w:rsidRPr="00ED2AFD">
        <w:rPr>
          <w:w w:val="100"/>
          <w:lang w:val="en-AU" w:eastAsia="en-AU"/>
        </w:rPr>
        <w:t>,</w:t>
      </w:r>
      <w:r w:rsidRPr="00ED2AFD">
        <w:rPr>
          <w:w w:val="100"/>
          <w:lang w:val="en-AU" w:eastAsia="en-AU"/>
        </w:rPr>
        <w:t xml:space="preserve"> Early Childhood</w:t>
      </w:r>
      <w:r w:rsidR="00883EB2" w:rsidRPr="00ED2AFD">
        <w:rPr>
          <w:w w:val="100"/>
          <w:lang w:val="en-AU" w:eastAsia="en-AU"/>
        </w:rPr>
        <w:t xml:space="preserve"> and</w:t>
      </w:r>
      <w:r w:rsidRPr="00ED2AFD">
        <w:rPr>
          <w:w w:val="100"/>
          <w:lang w:val="en-AU" w:eastAsia="en-AU"/>
        </w:rPr>
        <w:t xml:space="preserve"> Development</w:t>
      </w:r>
    </w:p>
    <w:p w:rsidR="00637525" w:rsidRPr="00ED2AFD" w:rsidRDefault="00637525" w:rsidP="00637525">
      <w:pPr>
        <w:rPr>
          <w:w w:val="100"/>
          <w:lang w:val="en-AU" w:eastAsia="en-AU"/>
        </w:rPr>
      </w:pPr>
      <w:r w:rsidRPr="00ED2AFD">
        <w:rPr>
          <w:w w:val="100"/>
          <w:lang w:val="en-AU" w:eastAsia="en-AU"/>
        </w:rPr>
        <w:t>Department of Environment and Primary Industries</w:t>
      </w:r>
    </w:p>
    <w:p w:rsidR="00D2549A" w:rsidRPr="00ED2AFD" w:rsidRDefault="00D2549A" w:rsidP="00F32787">
      <w:pPr>
        <w:rPr>
          <w:w w:val="100"/>
          <w:lang w:val="en-AU" w:eastAsia="en-AU"/>
        </w:rPr>
      </w:pPr>
      <w:r w:rsidRPr="00ED2AFD">
        <w:rPr>
          <w:w w:val="100"/>
          <w:lang w:val="en-AU" w:eastAsia="en-AU"/>
        </w:rPr>
        <w:t>Department of Health</w:t>
      </w:r>
    </w:p>
    <w:p w:rsidR="00637525" w:rsidRPr="00ED2AFD" w:rsidRDefault="00637525" w:rsidP="00637525">
      <w:pPr>
        <w:rPr>
          <w:w w:val="100"/>
          <w:lang w:val="en-AU" w:eastAsia="en-AU"/>
        </w:rPr>
      </w:pPr>
      <w:r w:rsidRPr="00ED2AFD">
        <w:rPr>
          <w:w w:val="100"/>
          <w:lang w:val="en-AU" w:eastAsia="en-AU"/>
        </w:rPr>
        <w:t>Department of Human Services</w:t>
      </w:r>
    </w:p>
    <w:p w:rsidR="00637525" w:rsidRPr="00ED2AFD" w:rsidRDefault="00637525" w:rsidP="00637525">
      <w:pPr>
        <w:rPr>
          <w:w w:val="100"/>
          <w:lang w:val="en-AU" w:eastAsia="en-AU"/>
        </w:rPr>
      </w:pPr>
      <w:r w:rsidRPr="00ED2AFD">
        <w:rPr>
          <w:w w:val="100"/>
          <w:lang w:val="en-AU" w:eastAsia="en-AU"/>
        </w:rPr>
        <w:t>Department of Justice</w:t>
      </w:r>
    </w:p>
    <w:p w:rsidR="00637525" w:rsidRPr="00ED2AFD" w:rsidRDefault="00637525" w:rsidP="00637525">
      <w:pPr>
        <w:rPr>
          <w:w w:val="100"/>
          <w:lang w:val="en-AU" w:eastAsia="en-AU"/>
        </w:rPr>
      </w:pPr>
      <w:r w:rsidRPr="00ED2AFD">
        <w:rPr>
          <w:w w:val="100"/>
          <w:lang w:val="en-AU" w:eastAsia="en-AU"/>
        </w:rPr>
        <w:t>Department of Premier and Cabinet</w:t>
      </w:r>
    </w:p>
    <w:p w:rsidR="00D2549A" w:rsidRPr="00ED2AFD" w:rsidRDefault="00D2549A" w:rsidP="00F32787">
      <w:pPr>
        <w:rPr>
          <w:w w:val="100"/>
          <w:lang w:val="en-AU" w:eastAsia="en-AU"/>
        </w:rPr>
      </w:pPr>
      <w:r w:rsidRPr="00ED2AFD">
        <w:rPr>
          <w:w w:val="100"/>
          <w:lang w:val="en-AU" w:eastAsia="en-AU"/>
        </w:rPr>
        <w:t xml:space="preserve">Department of </w:t>
      </w:r>
      <w:r w:rsidR="00883EB2" w:rsidRPr="00ED2AFD">
        <w:rPr>
          <w:w w:val="100"/>
          <w:lang w:val="en-AU" w:eastAsia="en-AU"/>
        </w:rPr>
        <w:t xml:space="preserve">State Development, </w:t>
      </w:r>
      <w:r w:rsidRPr="00ED2AFD">
        <w:rPr>
          <w:w w:val="100"/>
          <w:lang w:val="en-AU" w:eastAsia="en-AU"/>
        </w:rPr>
        <w:t>Business and Innovation</w:t>
      </w:r>
    </w:p>
    <w:p w:rsidR="00637525" w:rsidRPr="00ED2AFD" w:rsidRDefault="00637525" w:rsidP="00637525">
      <w:pPr>
        <w:rPr>
          <w:w w:val="100"/>
          <w:lang w:val="en-AU" w:eastAsia="en-AU"/>
        </w:rPr>
      </w:pPr>
      <w:r w:rsidRPr="00ED2AFD">
        <w:rPr>
          <w:w w:val="100"/>
          <w:lang w:val="en-AU" w:eastAsia="en-AU"/>
        </w:rPr>
        <w:t>Department of Transport, Planning and Local Infrastructure</w:t>
      </w:r>
    </w:p>
    <w:p w:rsidR="00637525" w:rsidRPr="00ED2AFD" w:rsidRDefault="00637525" w:rsidP="00637525">
      <w:pPr>
        <w:rPr>
          <w:w w:val="100"/>
          <w:lang w:val="en-AU" w:eastAsia="en-AU"/>
        </w:rPr>
      </w:pPr>
      <w:r w:rsidRPr="00ED2AFD">
        <w:rPr>
          <w:w w:val="100"/>
          <w:lang w:val="en-AU" w:eastAsia="en-AU"/>
        </w:rPr>
        <w:t>Department of Treasury and Finance</w:t>
      </w:r>
    </w:p>
    <w:p w:rsidR="00BA6096" w:rsidRPr="00ED2AFD" w:rsidRDefault="00BA6096" w:rsidP="00F32787">
      <w:pPr>
        <w:rPr>
          <w:w w:val="100"/>
          <w:lang w:val="en-AU" w:eastAsia="en-AU"/>
        </w:rPr>
      </w:pPr>
      <w:r w:rsidRPr="00ED2AFD">
        <w:rPr>
          <w:w w:val="100"/>
          <w:lang w:val="en-AU" w:eastAsia="en-AU"/>
        </w:rPr>
        <w:t>Independent Broad-based Anti-corruption Commission</w:t>
      </w:r>
    </w:p>
    <w:p w:rsidR="00637525" w:rsidRPr="00ED2AFD" w:rsidRDefault="00637525" w:rsidP="00637525">
      <w:pPr>
        <w:rPr>
          <w:w w:val="100"/>
          <w:lang w:val="en-AU" w:eastAsia="en-AU"/>
        </w:rPr>
      </w:pPr>
      <w:r w:rsidRPr="00ED2AFD">
        <w:rPr>
          <w:w w:val="100"/>
          <w:lang w:val="en-AU" w:eastAsia="en-AU"/>
        </w:rPr>
        <w:t>Office of the Chief Commissioner of Police (Victoria Police)</w:t>
      </w:r>
    </w:p>
    <w:p w:rsidR="00637525" w:rsidRPr="00ED2AFD" w:rsidRDefault="00637525" w:rsidP="00637525">
      <w:pPr>
        <w:rPr>
          <w:w w:val="100"/>
          <w:lang w:val="en-AU" w:eastAsia="en-AU"/>
        </w:rPr>
      </w:pPr>
      <w:r w:rsidRPr="00ED2AFD">
        <w:rPr>
          <w:w w:val="100"/>
          <w:lang w:val="en-AU" w:eastAsia="en-AU"/>
        </w:rPr>
        <w:t>Office of the Commission for Children and Young People</w:t>
      </w:r>
    </w:p>
    <w:p w:rsidR="00637525" w:rsidRPr="00ED2AFD" w:rsidRDefault="00637525" w:rsidP="00637525">
      <w:pPr>
        <w:rPr>
          <w:w w:val="100"/>
          <w:lang w:val="en-AU" w:eastAsia="en-AU"/>
        </w:rPr>
      </w:pPr>
      <w:r w:rsidRPr="00ED2AFD">
        <w:rPr>
          <w:w w:val="100"/>
          <w:lang w:val="en-AU" w:eastAsia="en-AU"/>
        </w:rPr>
        <w:t>Office of the Essential Services Commission</w:t>
      </w:r>
    </w:p>
    <w:p w:rsidR="00637525" w:rsidRPr="00ED2AFD" w:rsidRDefault="00637525" w:rsidP="00637525">
      <w:pPr>
        <w:rPr>
          <w:w w:val="100"/>
          <w:lang w:val="en-AU" w:eastAsia="en-AU"/>
        </w:rPr>
      </w:pPr>
      <w:r w:rsidRPr="00ED2AFD">
        <w:rPr>
          <w:w w:val="100"/>
          <w:lang w:val="en-AU" w:eastAsia="en-AU"/>
        </w:rPr>
        <w:t>Office of the Fire Services Levy Monitor</w:t>
      </w:r>
    </w:p>
    <w:p w:rsidR="00637525" w:rsidRPr="00ED2AFD" w:rsidRDefault="00637525" w:rsidP="00637525">
      <w:pPr>
        <w:rPr>
          <w:w w:val="100"/>
          <w:lang w:val="en-AU" w:eastAsia="en-AU"/>
        </w:rPr>
      </w:pPr>
      <w:r w:rsidRPr="00ED2AFD">
        <w:rPr>
          <w:w w:val="100"/>
          <w:lang w:val="en-AU" w:eastAsia="en-AU"/>
        </w:rPr>
        <w:t>Office of the Legal Services Commissioner</w:t>
      </w:r>
    </w:p>
    <w:p w:rsidR="00637525" w:rsidRPr="00ED2AFD" w:rsidRDefault="00637525" w:rsidP="00637525">
      <w:pPr>
        <w:rPr>
          <w:w w:val="100"/>
          <w:lang w:val="en-AU" w:eastAsia="en-AU"/>
        </w:rPr>
      </w:pPr>
      <w:r w:rsidRPr="00ED2AFD">
        <w:rPr>
          <w:w w:val="100"/>
          <w:lang w:val="en-AU" w:eastAsia="en-AU"/>
        </w:rPr>
        <w:t>Office of the Ombudsman</w:t>
      </w:r>
    </w:p>
    <w:p w:rsidR="00637525" w:rsidRPr="00ED2AFD" w:rsidRDefault="00637525" w:rsidP="00637525">
      <w:pPr>
        <w:rPr>
          <w:w w:val="100"/>
          <w:lang w:val="en-AU" w:eastAsia="en-AU"/>
        </w:rPr>
      </w:pPr>
      <w:r w:rsidRPr="00ED2AFD">
        <w:rPr>
          <w:w w:val="100"/>
          <w:lang w:val="en-AU" w:eastAsia="en-AU"/>
        </w:rPr>
        <w:t>Office of the Privacy Commissioner</w:t>
      </w:r>
    </w:p>
    <w:p w:rsidR="00D2549A" w:rsidRPr="00ED2AFD" w:rsidRDefault="00D2549A" w:rsidP="00F32787">
      <w:pPr>
        <w:rPr>
          <w:w w:val="100"/>
          <w:lang w:val="en-AU" w:eastAsia="en-AU"/>
        </w:rPr>
      </w:pPr>
      <w:r w:rsidRPr="00ED2AFD">
        <w:rPr>
          <w:w w:val="100"/>
          <w:lang w:val="en-AU" w:eastAsia="en-AU"/>
        </w:rPr>
        <w:t>Office of Public Prosecutions</w:t>
      </w:r>
    </w:p>
    <w:p w:rsidR="00D2549A" w:rsidRPr="00ED2AFD" w:rsidRDefault="00D2549A" w:rsidP="00F32787">
      <w:pPr>
        <w:rPr>
          <w:w w:val="100"/>
          <w:lang w:val="en-AU" w:eastAsia="en-AU"/>
        </w:rPr>
      </w:pPr>
      <w:r w:rsidRPr="00ED2AFD">
        <w:rPr>
          <w:w w:val="100"/>
          <w:lang w:val="en-AU" w:eastAsia="en-AU"/>
        </w:rPr>
        <w:t xml:space="preserve">Office of the Road Safety </w:t>
      </w:r>
      <w:r w:rsidR="00BA6096" w:rsidRPr="00ED2AFD">
        <w:rPr>
          <w:w w:val="100"/>
          <w:lang w:val="en-AU" w:eastAsia="en-AU"/>
        </w:rPr>
        <w:t xml:space="preserve">Camera </w:t>
      </w:r>
      <w:r w:rsidRPr="00ED2AFD">
        <w:rPr>
          <w:w w:val="100"/>
          <w:lang w:val="en-AU" w:eastAsia="en-AU"/>
        </w:rPr>
        <w:t>Commission</w:t>
      </w:r>
      <w:r w:rsidR="00BA6096" w:rsidRPr="00ED2AFD">
        <w:rPr>
          <w:w w:val="100"/>
          <w:lang w:val="en-AU" w:eastAsia="en-AU"/>
        </w:rPr>
        <w:t>er</w:t>
      </w:r>
    </w:p>
    <w:p w:rsidR="00D2549A" w:rsidRPr="00ED2AFD" w:rsidRDefault="00D2549A" w:rsidP="00F32787">
      <w:pPr>
        <w:rPr>
          <w:w w:val="100"/>
          <w:lang w:val="en-AU" w:eastAsia="en-AU"/>
        </w:rPr>
      </w:pPr>
      <w:r w:rsidRPr="00ED2AFD">
        <w:rPr>
          <w:w w:val="100"/>
          <w:lang w:val="en-AU" w:eastAsia="en-AU"/>
        </w:rPr>
        <w:t>Office of the Taxi Service Commission</w:t>
      </w:r>
    </w:p>
    <w:p w:rsidR="00D2549A" w:rsidRPr="00ED2AFD" w:rsidRDefault="00D2549A" w:rsidP="00F32787">
      <w:pPr>
        <w:rPr>
          <w:w w:val="100"/>
          <w:lang w:val="en-AU" w:eastAsia="en-AU"/>
        </w:rPr>
      </w:pPr>
      <w:r w:rsidRPr="00ED2AFD">
        <w:rPr>
          <w:w w:val="100"/>
          <w:lang w:val="en-AU" w:eastAsia="en-AU"/>
        </w:rPr>
        <w:t xml:space="preserve">Office of the Victorian Commission for Gambling and Liquor </w:t>
      </w:r>
      <w:r w:rsidR="001A604B" w:rsidRPr="00ED2AFD">
        <w:rPr>
          <w:w w:val="100"/>
          <w:lang w:val="en-AU" w:eastAsia="en-AU"/>
        </w:rPr>
        <w:t>Regulation</w:t>
      </w:r>
    </w:p>
    <w:p w:rsidR="00BA6096" w:rsidRPr="00ED2AFD" w:rsidRDefault="00BA6096" w:rsidP="00F32787">
      <w:pPr>
        <w:rPr>
          <w:w w:val="100"/>
          <w:lang w:val="en-AU" w:eastAsia="en-AU"/>
        </w:rPr>
      </w:pPr>
      <w:r w:rsidRPr="00ED2AFD">
        <w:rPr>
          <w:w w:val="100"/>
          <w:lang w:val="en-AU" w:eastAsia="en-AU"/>
        </w:rPr>
        <w:t>Office of the Victorian Responsible Gambling Foundation</w:t>
      </w:r>
    </w:p>
    <w:p w:rsidR="00637525" w:rsidRPr="00ED2AFD" w:rsidRDefault="00637525" w:rsidP="00637525">
      <w:pPr>
        <w:rPr>
          <w:w w:val="100"/>
          <w:lang w:val="en-AU" w:eastAsia="en-AU"/>
        </w:rPr>
      </w:pPr>
      <w:r w:rsidRPr="00ED2AFD">
        <w:rPr>
          <w:w w:val="100"/>
          <w:lang w:val="en-AU" w:eastAsia="en-AU"/>
        </w:rPr>
        <w:t>State Services Authority</w:t>
      </w:r>
    </w:p>
    <w:p w:rsidR="00637525" w:rsidRPr="00ED2AFD" w:rsidRDefault="00637525" w:rsidP="00637525">
      <w:pPr>
        <w:rPr>
          <w:w w:val="100"/>
          <w:lang w:val="en-AU" w:eastAsia="en-AU"/>
        </w:rPr>
      </w:pPr>
      <w:r w:rsidRPr="00ED2AFD">
        <w:rPr>
          <w:w w:val="100"/>
          <w:lang w:val="en-AU" w:eastAsia="en-AU"/>
        </w:rPr>
        <w:t>Victorian Auditor-General’s Office</w:t>
      </w:r>
    </w:p>
    <w:p w:rsidR="00BA6096" w:rsidRPr="00ED2AFD" w:rsidRDefault="00BA6096" w:rsidP="00F32787">
      <w:pPr>
        <w:rPr>
          <w:w w:val="100"/>
          <w:lang w:val="en-AU" w:eastAsia="en-AU"/>
        </w:rPr>
      </w:pPr>
      <w:r w:rsidRPr="00ED2AFD">
        <w:rPr>
          <w:w w:val="100"/>
          <w:lang w:val="en-AU" w:eastAsia="en-AU"/>
        </w:rPr>
        <w:t>Victorian Electoral Commission</w:t>
      </w:r>
    </w:p>
    <w:p w:rsidR="00D2549A" w:rsidRPr="00ED2AFD" w:rsidRDefault="00D2549A" w:rsidP="00F32787">
      <w:pPr>
        <w:rPr>
          <w:w w:val="100"/>
          <w:lang w:val="en-AU" w:eastAsia="en-AU"/>
        </w:rPr>
      </w:pPr>
      <w:r w:rsidRPr="00ED2AFD">
        <w:rPr>
          <w:w w:val="100"/>
          <w:lang w:val="en-AU" w:eastAsia="en-AU"/>
        </w:rPr>
        <w:t xml:space="preserve">Victorian Equal </w:t>
      </w:r>
      <w:r w:rsidR="00BA6096" w:rsidRPr="00ED2AFD">
        <w:rPr>
          <w:w w:val="100"/>
          <w:lang w:val="en-AU" w:eastAsia="en-AU"/>
        </w:rPr>
        <w:t>O</w:t>
      </w:r>
      <w:r w:rsidRPr="00ED2AFD">
        <w:rPr>
          <w:w w:val="100"/>
          <w:lang w:val="en-AU" w:eastAsia="en-AU"/>
        </w:rPr>
        <w:t>pportunity and Human Rights Commission</w:t>
      </w:r>
    </w:p>
    <w:p w:rsidR="00BA6096" w:rsidRPr="00ED2AFD" w:rsidRDefault="00BA6096" w:rsidP="00F32787">
      <w:pPr>
        <w:rPr>
          <w:w w:val="100"/>
          <w:lang w:val="en-AU" w:eastAsia="en-AU"/>
        </w:rPr>
      </w:pPr>
      <w:r w:rsidRPr="00ED2AFD">
        <w:rPr>
          <w:w w:val="100"/>
          <w:lang w:val="en-AU" w:eastAsia="en-AU"/>
        </w:rPr>
        <w:t>Victorian Inspectorate</w:t>
      </w:r>
    </w:p>
    <w:p w:rsidR="00D2549A" w:rsidRPr="00ED2AFD" w:rsidRDefault="00D2549A" w:rsidP="00F32787">
      <w:pPr>
        <w:snapToGrid w:val="0"/>
        <w:contextualSpacing/>
        <w:rPr>
          <w:w w:val="100"/>
          <w:lang w:val="en-AU"/>
        </w:rPr>
      </w:pPr>
    </w:p>
    <w:p w:rsidR="00CC2D1B" w:rsidRPr="00ED2AFD" w:rsidRDefault="007E1D89" w:rsidP="00F32787">
      <w:pPr>
        <w:snapToGrid w:val="0"/>
        <w:rPr>
          <w:b/>
          <w:w w:val="100"/>
          <w:lang w:val="en-AU"/>
        </w:rPr>
      </w:pPr>
      <w:r w:rsidRPr="00ED2AFD">
        <w:rPr>
          <w:b/>
          <w:w w:val="100"/>
          <w:lang w:val="en-AU"/>
        </w:rPr>
        <w:t>Notes</w:t>
      </w:r>
      <w:r w:rsidR="000C032B" w:rsidRPr="00ED2AFD">
        <w:rPr>
          <w:b/>
          <w:w w:val="100"/>
          <w:lang w:val="en-AU"/>
        </w:rPr>
        <w:t xml:space="preserve"> to Section 2</w:t>
      </w:r>
    </w:p>
    <w:p w:rsidR="00637525" w:rsidRPr="00ED2AFD" w:rsidRDefault="00637525" w:rsidP="00F32787">
      <w:pPr>
        <w:snapToGrid w:val="0"/>
        <w:rPr>
          <w:w w:val="100"/>
          <w:lang w:val="en-AU"/>
        </w:rPr>
      </w:pPr>
    </w:p>
    <w:p w:rsidR="00D2549A" w:rsidRPr="00ED2AFD" w:rsidRDefault="00F24244" w:rsidP="00F24244">
      <w:pPr>
        <w:tabs>
          <w:tab w:val="left" w:pos="567"/>
        </w:tabs>
        <w:rPr>
          <w:w w:val="100"/>
        </w:rPr>
      </w:pPr>
      <w:r w:rsidRPr="00ED2AFD">
        <w:rPr>
          <w:w w:val="100"/>
        </w:rPr>
        <w:t>1.</w:t>
      </w:r>
      <w:r w:rsidRPr="00ED2AFD">
        <w:rPr>
          <w:w w:val="100"/>
        </w:rPr>
        <w:tab/>
      </w:r>
      <w:r w:rsidR="00D2549A" w:rsidRPr="00ED2AFD">
        <w:rPr>
          <w:w w:val="100"/>
        </w:rPr>
        <w:t xml:space="preserve">For the entities listed for Victoria, Chapter </w:t>
      </w:r>
      <w:r w:rsidR="00AB78D4"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cover the procurement of motor vehicles.</w:t>
      </w:r>
    </w:p>
    <w:p w:rsidR="00F24244" w:rsidRPr="00ED2AFD" w:rsidRDefault="00F24244" w:rsidP="00F24244">
      <w:pPr>
        <w:tabs>
          <w:tab w:val="left" w:pos="567"/>
        </w:tabs>
        <w:rPr>
          <w:w w:val="100"/>
        </w:rPr>
      </w:pPr>
    </w:p>
    <w:p w:rsidR="00D2549A" w:rsidRPr="00ED2AFD" w:rsidRDefault="00F24244" w:rsidP="00F24244">
      <w:pPr>
        <w:tabs>
          <w:tab w:val="left" w:pos="567"/>
        </w:tabs>
        <w:rPr>
          <w:w w:val="100"/>
        </w:rPr>
      </w:pPr>
      <w:r w:rsidRPr="00ED2AFD">
        <w:rPr>
          <w:w w:val="100"/>
        </w:rPr>
        <w:t>2.</w:t>
      </w:r>
      <w:r w:rsidRPr="00ED2AFD">
        <w:rPr>
          <w:w w:val="100"/>
        </w:rPr>
        <w:tab/>
      </w:r>
      <w:r w:rsidR="00D2549A" w:rsidRPr="00ED2AFD">
        <w:rPr>
          <w:w w:val="100"/>
        </w:rPr>
        <w:t xml:space="preserve">For the entities listed for Victoria, Chapter </w:t>
      </w:r>
      <w:r w:rsidR="00AB78D4"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D2549A" w:rsidRPr="00ED2AFD">
        <w:rPr>
          <w:w w:val="100"/>
        </w:rPr>
        <w:t>does not apply to procurements by covered entities on behalf of non-covered entities.</w:t>
      </w:r>
    </w:p>
    <w:p w:rsidR="00C614C8" w:rsidRPr="00ED2AFD" w:rsidRDefault="00C614C8" w:rsidP="00F32787">
      <w:pPr>
        <w:widowControl/>
        <w:autoSpaceDE/>
        <w:autoSpaceDN/>
        <w:adjustRightInd/>
        <w:rPr>
          <w:rFonts w:eastAsia="Times New Roman"/>
          <w:w w:val="100"/>
          <w:lang w:val="en-AU"/>
        </w:rPr>
      </w:pPr>
    </w:p>
    <w:p w:rsidR="00ED2AFD" w:rsidRDefault="00ED2AFD">
      <w:pPr>
        <w:widowControl/>
        <w:autoSpaceDE/>
        <w:autoSpaceDN/>
        <w:adjustRightInd/>
        <w:rPr>
          <w:rFonts w:eastAsia="Times New Roman"/>
          <w:b/>
          <w:w w:val="100"/>
          <w:lang w:val="en-AU"/>
        </w:rPr>
      </w:pPr>
      <w:r>
        <w:rPr>
          <w:rFonts w:eastAsia="Times New Roman"/>
          <w:b/>
          <w:w w:val="100"/>
          <w:lang w:val="en-AU"/>
        </w:rPr>
        <w:br w:type="page"/>
      </w:r>
    </w:p>
    <w:p w:rsidR="00D2549A" w:rsidRPr="00ED2AFD" w:rsidRDefault="00D2549A" w:rsidP="00F32787">
      <w:pPr>
        <w:widowControl/>
        <w:autoSpaceDE/>
        <w:autoSpaceDN/>
        <w:adjustRightInd/>
        <w:rPr>
          <w:rFonts w:eastAsia="Times New Roman"/>
          <w:b/>
          <w:w w:val="100"/>
          <w:lang w:val="en-AU"/>
        </w:rPr>
      </w:pPr>
      <w:r w:rsidRPr="00ED2AFD">
        <w:rPr>
          <w:rFonts w:eastAsia="Times New Roman"/>
          <w:b/>
          <w:w w:val="100"/>
          <w:lang w:val="en-AU"/>
        </w:rPr>
        <w:lastRenderedPageBreak/>
        <w:t>Western Australia</w:t>
      </w:r>
    </w:p>
    <w:p w:rsidR="00637525" w:rsidRPr="00ED2AFD" w:rsidRDefault="00637525" w:rsidP="00F32787">
      <w:pPr>
        <w:widowControl/>
        <w:autoSpaceDE/>
        <w:autoSpaceDN/>
        <w:adjustRightInd/>
        <w:rPr>
          <w:rFonts w:eastAsia="Times New Roman"/>
          <w:w w:val="100"/>
          <w:lang w:val="en-AU"/>
        </w:rPr>
      </w:pPr>
    </w:p>
    <w:p w:rsidR="00D2549A" w:rsidRPr="00ED2AFD" w:rsidRDefault="00D2549A" w:rsidP="00F32787">
      <w:pPr>
        <w:rPr>
          <w:w w:val="100"/>
          <w:lang w:val="en-AU" w:eastAsia="en-AU"/>
        </w:rPr>
      </w:pPr>
      <w:r w:rsidRPr="00ED2AFD">
        <w:rPr>
          <w:w w:val="100"/>
          <w:lang w:val="en-AU" w:eastAsia="en-AU"/>
        </w:rPr>
        <w:t>Botanic Gardens and Parks Authority</w:t>
      </w:r>
    </w:p>
    <w:p w:rsidR="003A0BB7" w:rsidRPr="00ED2AFD" w:rsidRDefault="003A0BB7" w:rsidP="00F32787">
      <w:pPr>
        <w:rPr>
          <w:w w:val="100"/>
          <w:lang w:val="en-AU" w:eastAsia="en-AU"/>
        </w:rPr>
      </w:pPr>
      <w:r w:rsidRPr="00ED2AFD">
        <w:rPr>
          <w:w w:val="100"/>
          <w:lang w:val="en-AU" w:eastAsia="en-AU"/>
        </w:rPr>
        <w:t>Corruption and Crime Commission (Western Australia)</w:t>
      </w:r>
    </w:p>
    <w:p w:rsidR="003A0BB7" w:rsidRPr="00ED2AFD" w:rsidRDefault="003A0BB7" w:rsidP="00F32787">
      <w:pPr>
        <w:rPr>
          <w:w w:val="100"/>
          <w:lang w:val="en-AU" w:eastAsia="en-AU"/>
        </w:rPr>
      </w:pPr>
      <w:r w:rsidRPr="00ED2AFD">
        <w:rPr>
          <w:w w:val="100"/>
          <w:lang w:eastAsia="en-AU"/>
        </w:rPr>
        <w:t>Country High Schools Hostels Authority</w:t>
      </w:r>
    </w:p>
    <w:p w:rsidR="00F24244" w:rsidRPr="00ED2AFD" w:rsidRDefault="00F24244" w:rsidP="00F24244">
      <w:pPr>
        <w:rPr>
          <w:w w:val="100"/>
          <w:lang w:val="en-AU" w:eastAsia="en-AU"/>
        </w:rPr>
      </w:pPr>
      <w:r w:rsidRPr="00ED2AFD">
        <w:rPr>
          <w:w w:val="100"/>
          <w:lang w:val="en-AU" w:eastAsia="en-AU"/>
        </w:rPr>
        <w:t>Department of Agriculture and Food</w:t>
      </w:r>
    </w:p>
    <w:p w:rsidR="00F24244" w:rsidRPr="00ED2AFD" w:rsidRDefault="00F24244" w:rsidP="00F24244">
      <w:pPr>
        <w:rPr>
          <w:w w:val="100"/>
          <w:lang w:val="en-AU" w:eastAsia="en-AU"/>
        </w:rPr>
      </w:pPr>
      <w:r w:rsidRPr="00ED2AFD">
        <w:rPr>
          <w:w w:val="100"/>
          <w:lang w:val="en-AU" w:eastAsia="en-AU"/>
        </w:rPr>
        <w:t>Department for Child Protection</w:t>
      </w:r>
    </w:p>
    <w:p w:rsidR="00F24244" w:rsidRPr="00ED2AFD" w:rsidRDefault="00F24244" w:rsidP="00F24244">
      <w:pPr>
        <w:rPr>
          <w:w w:val="100"/>
          <w:lang w:val="en-AU" w:eastAsia="en-AU"/>
        </w:rPr>
      </w:pPr>
      <w:r w:rsidRPr="00ED2AFD">
        <w:rPr>
          <w:w w:val="100"/>
          <w:lang w:val="en-AU" w:eastAsia="en-AU"/>
        </w:rPr>
        <w:t>Department for Communities</w:t>
      </w:r>
    </w:p>
    <w:p w:rsidR="001A604B" w:rsidRPr="00ED2AFD" w:rsidRDefault="001A604B" w:rsidP="001A604B">
      <w:pPr>
        <w:rPr>
          <w:w w:val="100"/>
          <w:lang w:val="en-AU" w:eastAsia="en-AU"/>
        </w:rPr>
      </w:pPr>
      <w:r w:rsidRPr="00ED2AFD">
        <w:rPr>
          <w:w w:val="100"/>
          <w:lang w:val="en-AU" w:eastAsia="en-AU"/>
        </w:rPr>
        <w:t>Department of Commerce</w:t>
      </w:r>
    </w:p>
    <w:p w:rsidR="00F24244" w:rsidRPr="00ED2AFD" w:rsidRDefault="00F24244" w:rsidP="00F24244">
      <w:pPr>
        <w:rPr>
          <w:w w:val="100"/>
          <w:lang w:val="en-AU" w:eastAsia="en-AU"/>
        </w:rPr>
      </w:pPr>
      <w:r w:rsidRPr="00ED2AFD">
        <w:rPr>
          <w:w w:val="100"/>
          <w:lang w:val="en-AU" w:eastAsia="en-AU"/>
        </w:rPr>
        <w:t>Department of Corrective Services</w:t>
      </w:r>
    </w:p>
    <w:p w:rsidR="00F24244" w:rsidRPr="00ED2AFD" w:rsidRDefault="00F24244" w:rsidP="00F24244">
      <w:pPr>
        <w:rPr>
          <w:w w:val="100"/>
          <w:lang w:val="en-AU" w:eastAsia="en-AU"/>
        </w:rPr>
      </w:pPr>
      <w:r w:rsidRPr="00ED2AFD">
        <w:rPr>
          <w:w w:val="100"/>
          <w:lang w:val="en-AU" w:eastAsia="en-AU"/>
        </w:rPr>
        <w:t>Department of Culture and the Arts</w:t>
      </w:r>
    </w:p>
    <w:p w:rsidR="00F24244" w:rsidRPr="00ED2AFD" w:rsidRDefault="00F24244" w:rsidP="00F24244">
      <w:pPr>
        <w:rPr>
          <w:w w:val="100"/>
          <w:lang w:val="en-AU" w:eastAsia="en-AU"/>
        </w:rPr>
      </w:pPr>
      <w:r w:rsidRPr="00ED2AFD">
        <w:rPr>
          <w:w w:val="100"/>
          <w:lang w:val="en-AU" w:eastAsia="en-AU"/>
        </w:rPr>
        <w:t>Department of Education</w:t>
      </w:r>
    </w:p>
    <w:p w:rsidR="00F24244" w:rsidRPr="00ED2AFD" w:rsidRDefault="00F24244" w:rsidP="00F24244">
      <w:pPr>
        <w:rPr>
          <w:w w:val="100"/>
          <w:lang w:val="en-AU" w:eastAsia="en-AU"/>
        </w:rPr>
      </w:pPr>
      <w:r w:rsidRPr="00ED2AFD">
        <w:rPr>
          <w:w w:val="100"/>
          <w:lang w:val="en-AU" w:eastAsia="en-AU"/>
        </w:rPr>
        <w:t>Department of Education Services</w:t>
      </w:r>
    </w:p>
    <w:p w:rsidR="00F24244" w:rsidRPr="00ED2AFD" w:rsidRDefault="00F24244" w:rsidP="00F24244">
      <w:pPr>
        <w:rPr>
          <w:w w:val="100"/>
          <w:lang w:val="en-AU" w:eastAsia="en-AU"/>
        </w:rPr>
      </w:pPr>
      <w:r w:rsidRPr="00ED2AFD">
        <w:rPr>
          <w:w w:val="100"/>
          <w:lang w:val="en-AU" w:eastAsia="en-AU"/>
        </w:rPr>
        <w:t>Department of Environment and Conservation</w:t>
      </w:r>
    </w:p>
    <w:p w:rsidR="00F24244" w:rsidRPr="00ED2AFD" w:rsidRDefault="00F24244" w:rsidP="00F24244">
      <w:pPr>
        <w:rPr>
          <w:w w:val="100"/>
          <w:lang w:val="en-AU" w:eastAsia="en-AU"/>
        </w:rPr>
      </w:pPr>
      <w:r w:rsidRPr="00ED2AFD">
        <w:rPr>
          <w:w w:val="100"/>
          <w:lang w:eastAsia="en-AU"/>
        </w:rPr>
        <w:t>Department of Fire and Emergency Services</w:t>
      </w:r>
    </w:p>
    <w:p w:rsidR="001A604B" w:rsidRPr="00ED2AFD" w:rsidRDefault="001A604B" w:rsidP="001A604B">
      <w:pPr>
        <w:rPr>
          <w:w w:val="100"/>
          <w:lang w:val="en-AU" w:eastAsia="en-AU"/>
        </w:rPr>
      </w:pPr>
      <w:r w:rsidRPr="00ED2AFD">
        <w:rPr>
          <w:w w:val="100"/>
          <w:lang w:val="en-AU" w:eastAsia="en-AU"/>
        </w:rPr>
        <w:t>Department of Finance</w:t>
      </w:r>
    </w:p>
    <w:p w:rsidR="00F24244" w:rsidRPr="00ED2AFD" w:rsidRDefault="00F24244" w:rsidP="00F24244">
      <w:pPr>
        <w:rPr>
          <w:w w:val="100"/>
          <w:lang w:val="en-AU" w:eastAsia="en-AU"/>
        </w:rPr>
      </w:pPr>
      <w:r w:rsidRPr="00ED2AFD">
        <w:rPr>
          <w:w w:val="100"/>
          <w:lang w:val="en-AU" w:eastAsia="en-AU"/>
        </w:rPr>
        <w:t>Department of Fisheries</w:t>
      </w:r>
    </w:p>
    <w:p w:rsidR="00F24244" w:rsidRPr="00ED2AFD" w:rsidRDefault="00F24244" w:rsidP="00F24244">
      <w:pPr>
        <w:rPr>
          <w:w w:val="100"/>
          <w:lang w:val="en-AU" w:eastAsia="en-AU"/>
        </w:rPr>
      </w:pPr>
      <w:r w:rsidRPr="00ED2AFD">
        <w:rPr>
          <w:w w:val="100"/>
          <w:lang w:val="en-AU" w:eastAsia="en-AU"/>
        </w:rPr>
        <w:t>Department of Health</w:t>
      </w:r>
    </w:p>
    <w:p w:rsidR="00F24244" w:rsidRPr="00ED2AFD" w:rsidRDefault="00F24244" w:rsidP="00F24244">
      <w:pPr>
        <w:rPr>
          <w:w w:val="100"/>
          <w:lang w:val="en-AU" w:eastAsia="en-AU"/>
        </w:rPr>
      </w:pPr>
      <w:r w:rsidRPr="00ED2AFD">
        <w:rPr>
          <w:w w:val="100"/>
          <w:lang w:val="en-AU" w:eastAsia="en-AU"/>
        </w:rPr>
        <w:t>Department of Housing</w:t>
      </w:r>
    </w:p>
    <w:p w:rsidR="00F24244" w:rsidRPr="00ED2AFD" w:rsidRDefault="00F24244" w:rsidP="00F24244">
      <w:pPr>
        <w:rPr>
          <w:w w:val="100"/>
          <w:lang w:val="en-AU" w:eastAsia="en-AU"/>
        </w:rPr>
      </w:pPr>
      <w:r w:rsidRPr="00ED2AFD">
        <w:rPr>
          <w:w w:val="100"/>
          <w:lang w:val="en-AU" w:eastAsia="en-AU"/>
        </w:rPr>
        <w:t>Department of Indigenous Affairs</w:t>
      </w:r>
    </w:p>
    <w:p w:rsidR="00F24244" w:rsidRPr="00ED2AFD" w:rsidRDefault="00F24244" w:rsidP="00F24244">
      <w:pPr>
        <w:rPr>
          <w:w w:val="100"/>
          <w:lang w:val="en-AU" w:eastAsia="en-AU"/>
        </w:rPr>
      </w:pPr>
      <w:r w:rsidRPr="00ED2AFD">
        <w:rPr>
          <w:w w:val="100"/>
          <w:lang w:val="en-AU" w:eastAsia="en-AU"/>
        </w:rPr>
        <w:t>Department of Local Government</w:t>
      </w:r>
    </w:p>
    <w:p w:rsidR="00F24244" w:rsidRPr="00ED2AFD" w:rsidRDefault="00F24244" w:rsidP="00F24244">
      <w:pPr>
        <w:rPr>
          <w:w w:val="100"/>
          <w:lang w:val="en-AU" w:eastAsia="en-AU"/>
        </w:rPr>
      </w:pPr>
      <w:r w:rsidRPr="00ED2AFD">
        <w:rPr>
          <w:w w:val="100"/>
          <w:lang w:val="en-AU" w:eastAsia="en-AU"/>
        </w:rPr>
        <w:t>Department of Mines and Petroleum</w:t>
      </w:r>
    </w:p>
    <w:p w:rsidR="00D27A0E" w:rsidRPr="00ED2AFD" w:rsidRDefault="00D2549A" w:rsidP="00F24244">
      <w:pPr>
        <w:rPr>
          <w:w w:val="100"/>
          <w:lang w:val="en-AU" w:eastAsia="en-AU"/>
        </w:rPr>
      </w:pPr>
      <w:r w:rsidRPr="00ED2AFD">
        <w:rPr>
          <w:w w:val="100"/>
          <w:lang w:val="en-AU" w:eastAsia="en-AU"/>
        </w:rPr>
        <w:t>Department of Planning</w:t>
      </w:r>
    </w:p>
    <w:p w:rsidR="00F24244" w:rsidRPr="00ED2AFD" w:rsidRDefault="00F24244" w:rsidP="00F24244">
      <w:pPr>
        <w:rPr>
          <w:w w:val="100"/>
          <w:lang w:val="en-AU" w:eastAsia="en-AU"/>
        </w:rPr>
      </w:pPr>
      <w:r w:rsidRPr="00ED2AFD">
        <w:rPr>
          <w:w w:val="100"/>
          <w:lang w:val="en-AU" w:eastAsia="en-AU"/>
        </w:rPr>
        <w:t>Department of Racing, Gaming and Liquor</w:t>
      </w:r>
    </w:p>
    <w:p w:rsidR="00F24244" w:rsidRPr="00ED2AFD" w:rsidRDefault="00F24244" w:rsidP="00F24244">
      <w:pPr>
        <w:rPr>
          <w:w w:val="100"/>
          <w:lang w:val="en-AU" w:eastAsia="en-AU"/>
        </w:rPr>
      </w:pPr>
      <w:r w:rsidRPr="00ED2AFD">
        <w:rPr>
          <w:w w:val="100"/>
          <w:lang w:val="en-AU" w:eastAsia="en-AU"/>
        </w:rPr>
        <w:t>Department of Regional Development and Lands</w:t>
      </w:r>
    </w:p>
    <w:p w:rsidR="00F24244" w:rsidRPr="00ED2AFD" w:rsidRDefault="00F24244" w:rsidP="00F24244">
      <w:pPr>
        <w:rPr>
          <w:w w:val="100"/>
          <w:lang w:val="en-AU" w:eastAsia="en-AU"/>
        </w:rPr>
      </w:pPr>
      <w:r w:rsidRPr="00ED2AFD">
        <w:rPr>
          <w:w w:val="100"/>
          <w:lang w:val="en-AU" w:eastAsia="en-AU"/>
        </w:rPr>
        <w:t>Department of Sport and Recreation</w:t>
      </w:r>
    </w:p>
    <w:p w:rsidR="00F24244" w:rsidRPr="00ED2AFD" w:rsidRDefault="00F24244" w:rsidP="00F24244">
      <w:pPr>
        <w:rPr>
          <w:w w:val="100"/>
          <w:lang w:val="en-AU" w:eastAsia="en-AU"/>
        </w:rPr>
      </w:pPr>
      <w:r w:rsidRPr="00ED2AFD">
        <w:rPr>
          <w:w w:val="100"/>
          <w:lang w:val="en-AU" w:eastAsia="en-AU"/>
        </w:rPr>
        <w:t>Department of State Development</w:t>
      </w:r>
    </w:p>
    <w:p w:rsidR="00D2549A" w:rsidRPr="00ED2AFD" w:rsidRDefault="00D2549A" w:rsidP="00F32787">
      <w:pPr>
        <w:rPr>
          <w:w w:val="100"/>
          <w:lang w:val="en-AU" w:eastAsia="en-AU"/>
        </w:rPr>
      </w:pPr>
      <w:r w:rsidRPr="00ED2AFD">
        <w:rPr>
          <w:w w:val="100"/>
          <w:lang w:val="en-AU" w:eastAsia="en-AU"/>
        </w:rPr>
        <w:t>Department of Training and Workforce Development</w:t>
      </w:r>
    </w:p>
    <w:p w:rsidR="00D27A0E" w:rsidRPr="00ED2AFD" w:rsidRDefault="00D2549A" w:rsidP="00F32787">
      <w:pPr>
        <w:rPr>
          <w:w w:val="100"/>
          <w:lang w:val="en-AU" w:eastAsia="en-AU"/>
        </w:rPr>
      </w:pPr>
      <w:r w:rsidRPr="00ED2AFD">
        <w:rPr>
          <w:w w:val="100"/>
          <w:lang w:val="en-AU" w:eastAsia="en-AU"/>
        </w:rPr>
        <w:t>Department of Treasury</w:t>
      </w:r>
    </w:p>
    <w:p w:rsidR="00D2549A" w:rsidRPr="00ED2AFD" w:rsidRDefault="00D2549A" w:rsidP="00F32787">
      <w:pPr>
        <w:rPr>
          <w:w w:val="100"/>
          <w:lang w:val="en-AU" w:eastAsia="en-AU"/>
        </w:rPr>
      </w:pPr>
      <w:r w:rsidRPr="00ED2AFD">
        <w:rPr>
          <w:w w:val="100"/>
          <w:lang w:val="en-AU" w:eastAsia="en-AU"/>
        </w:rPr>
        <w:t>Department of Water</w:t>
      </w:r>
    </w:p>
    <w:p w:rsidR="001A604B" w:rsidRPr="00ED2AFD" w:rsidRDefault="001A604B" w:rsidP="001A604B">
      <w:pPr>
        <w:rPr>
          <w:w w:val="100"/>
          <w:lang w:val="en-AU" w:eastAsia="en-AU"/>
        </w:rPr>
      </w:pPr>
      <w:r w:rsidRPr="00ED2AFD">
        <w:rPr>
          <w:w w:val="100"/>
          <w:lang w:val="en-AU" w:eastAsia="en-AU"/>
        </w:rPr>
        <w:t>Department of the Attorney General</w:t>
      </w:r>
    </w:p>
    <w:p w:rsidR="001A604B" w:rsidRPr="00ED2AFD" w:rsidRDefault="001A604B" w:rsidP="001A604B">
      <w:pPr>
        <w:rPr>
          <w:w w:val="100"/>
          <w:lang w:val="en-AU" w:eastAsia="en-AU"/>
        </w:rPr>
      </w:pPr>
      <w:r w:rsidRPr="00ED2AFD">
        <w:rPr>
          <w:w w:val="100"/>
          <w:lang w:val="en-AU" w:eastAsia="en-AU"/>
        </w:rPr>
        <w:t>Department of the Premier and Cabinet</w:t>
      </w:r>
    </w:p>
    <w:p w:rsidR="001A604B" w:rsidRPr="00ED2AFD" w:rsidRDefault="001A604B" w:rsidP="001A604B">
      <w:pPr>
        <w:rPr>
          <w:w w:val="100"/>
          <w:lang w:val="en-AU" w:eastAsia="en-AU"/>
        </w:rPr>
      </w:pPr>
      <w:r w:rsidRPr="00ED2AFD">
        <w:rPr>
          <w:w w:val="100"/>
          <w:lang w:val="en-AU" w:eastAsia="en-AU"/>
        </w:rPr>
        <w:t>Department of the Registrar Western Australian Industrial Relations Commission</w:t>
      </w:r>
    </w:p>
    <w:p w:rsidR="00D2549A" w:rsidRPr="00ED2AFD" w:rsidRDefault="00D2549A" w:rsidP="00F32787">
      <w:pPr>
        <w:rPr>
          <w:w w:val="100"/>
          <w:lang w:val="en-AU" w:eastAsia="en-AU"/>
        </w:rPr>
      </w:pPr>
      <w:r w:rsidRPr="00ED2AFD">
        <w:rPr>
          <w:w w:val="100"/>
          <w:lang w:val="en-AU" w:eastAsia="en-AU"/>
        </w:rPr>
        <w:t>Disability Services Commission</w:t>
      </w:r>
    </w:p>
    <w:p w:rsidR="00D2549A" w:rsidRPr="00ED2AFD" w:rsidRDefault="00D2549A" w:rsidP="00F32787">
      <w:pPr>
        <w:rPr>
          <w:w w:val="100"/>
          <w:lang w:val="en-AU" w:eastAsia="en-AU"/>
        </w:rPr>
      </w:pPr>
      <w:r w:rsidRPr="00ED2AFD">
        <w:rPr>
          <w:w w:val="100"/>
          <w:lang w:val="en-AU" w:eastAsia="en-AU"/>
        </w:rPr>
        <w:t>Equal Opportunity Commission</w:t>
      </w:r>
    </w:p>
    <w:p w:rsidR="00D2549A" w:rsidRPr="00ED2AFD" w:rsidRDefault="00D2549A" w:rsidP="00F32787">
      <w:pPr>
        <w:rPr>
          <w:w w:val="100"/>
          <w:lang w:val="en-AU" w:eastAsia="en-AU"/>
        </w:rPr>
      </w:pPr>
      <w:r w:rsidRPr="00ED2AFD">
        <w:rPr>
          <w:w w:val="100"/>
          <w:lang w:val="en-AU" w:eastAsia="en-AU"/>
        </w:rPr>
        <w:t>Gascoyne Development Commission</w:t>
      </w:r>
    </w:p>
    <w:p w:rsidR="00D2549A" w:rsidRPr="00ED2AFD" w:rsidRDefault="00D2549A" w:rsidP="00F32787">
      <w:pPr>
        <w:rPr>
          <w:w w:val="100"/>
          <w:lang w:val="en-AU" w:eastAsia="en-AU"/>
        </w:rPr>
      </w:pPr>
      <w:r w:rsidRPr="00ED2AFD">
        <w:rPr>
          <w:w w:val="100"/>
          <w:lang w:val="en-AU" w:eastAsia="en-AU"/>
        </w:rPr>
        <w:t>Goldfields Esperance Development Commission</w:t>
      </w:r>
    </w:p>
    <w:p w:rsidR="003A0BB7" w:rsidRPr="00ED2AFD" w:rsidRDefault="003A0BB7" w:rsidP="00F32787">
      <w:pPr>
        <w:rPr>
          <w:w w:val="100"/>
          <w:lang w:val="en-AU" w:eastAsia="en-AU"/>
        </w:rPr>
      </w:pPr>
      <w:r w:rsidRPr="00ED2AFD">
        <w:rPr>
          <w:w w:val="100"/>
          <w:lang w:eastAsia="en-AU"/>
        </w:rPr>
        <w:t>Governor’s Establishment</w:t>
      </w:r>
    </w:p>
    <w:p w:rsidR="00D2549A" w:rsidRPr="00ED2AFD" w:rsidRDefault="00D2549A" w:rsidP="00F32787">
      <w:pPr>
        <w:rPr>
          <w:w w:val="100"/>
          <w:lang w:val="en-AU" w:eastAsia="en-AU"/>
        </w:rPr>
      </w:pPr>
      <w:r w:rsidRPr="00ED2AFD">
        <w:rPr>
          <w:w w:val="100"/>
          <w:lang w:val="en-AU" w:eastAsia="en-AU"/>
        </w:rPr>
        <w:t>Great Southern Development Commission</w:t>
      </w:r>
    </w:p>
    <w:p w:rsidR="00D2549A" w:rsidRPr="00ED2AFD" w:rsidRDefault="00D2549A" w:rsidP="00F32787">
      <w:pPr>
        <w:rPr>
          <w:w w:val="100"/>
          <w:lang w:val="en-AU" w:eastAsia="en-AU"/>
        </w:rPr>
      </w:pPr>
      <w:r w:rsidRPr="00ED2AFD">
        <w:rPr>
          <w:w w:val="100"/>
          <w:lang w:val="en-AU" w:eastAsia="en-AU"/>
        </w:rPr>
        <w:t>Heritage Council of Western Australia</w:t>
      </w:r>
    </w:p>
    <w:p w:rsidR="00D2549A" w:rsidRPr="00ED2AFD" w:rsidRDefault="00D2549A" w:rsidP="00F32787">
      <w:pPr>
        <w:rPr>
          <w:w w:val="100"/>
          <w:lang w:val="en-AU" w:eastAsia="en-AU"/>
        </w:rPr>
      </w:pPr>
      <w:r w:rsidRPr="00ED2AFD">
        <w:rPr>
          <w:w w:val="100"/>
          <w:lang w:val="en-AU" w:eastAsia="en-AU"/>
        </w:rPr>
        <w:t>Kimberley Development Commission</w:t>
      </w:r>
    </w:p>
    <w:p w:rsidR="00D2549A" w:rsidRPr="00ED2AFD" w:rsidRDefault="00D2549A" w:rsidP="00F32787">
      <w:pPr>
        <w:rPr>
          <w:w w:val="100"/>
          <w:lang w:val="en-AU" w:eastAsia="en-AU"/>
        </w:rPr>
      </w:pPr>
      <w:r w:rsidRPr="00ED2AFD">
        <w:rPr>
          <w:w w:val="100"/>
          <w:lang w:val="en-AU" w:eastAsia="en-AU"/>
        </w:rPr>
        <w:t>Law Reform Commission of Western Australia</w:t>
      </w:r>
    </w:p>
    <w:p w:rsidR="00D2549A" w:rsidRPr="00ED2AFD" w:rsidRDefault="00D2549A" w:rsidP="00F32787">
      <w:pPr>
        <w:rPr>
          <w:w w:val="100"/>
          <w:lang w:val="en-AU" w:eastAsia="en-AU"/>
        </w:rPr>
      </w:pPr>
      <w:r w:rsidRPr="00ED2AFD">
        <w:rPr>
          <w:w w:val="100"/>
          <w:lang w:val="en-AU" w:eastAsia="en-AU"/>
        </w:rPr>
        <w:t>Legislative Assembly</w:t>
      </w:r>
    </w:p>
    <w:p w:rsidR="00D2549A" w:rsidRPr="00ED2AFD" w:rsidRDefault="00D2549A" w:rsidP="00F32787">
      <w:pPr>
        <w:rPr>
          <w:w w:val="100"/>
          <w:lang w:val="en-AU" w:eastAsia="en-AU"/>
        </w:rPr>
      </w:pPr>
      <w:r w:rsidRPr="00ED2AFD">
        <w:rPr>
          <w:w w:val="100"/>
          <w:lang w:val="en-AU" w:eastAsia="en-AU"/>
        </w:rPr>
        <w:t>Legislative Council</w:t>
      </w:r>
    </w:p>
    <w:p w:rsidR="00D2549A" w:rsidRPr="00ED2AFD" w:rsidRDefault="00D2549A" w:rsidP="00F32787">
      <w:pPr>
        <w:rPr>
          <w:w w:val="100"/>
          <w:lang w:val="en-AU" w:eastAsia="en-AU"/>
        </w:rPr>
      </w:pPr>
      <w:r w:rsidRPr="00ED2AFD">
        <w:rPr>
          <w:w w:val="100"/>
          <w:lang w:val="en-AU" w:eastAsia="en-AU"/>
        </w:rPr>
        <w:t>Main Roads Western Australia</w:t>
      </w:r>
    </w:p>
    <w:p w:rsidR="00D2549A" w:rsidRPr="00ED2AFD" w:rsidRDefault="00D2549A" w:rsidP="00F32787">
      <w:pPr>
        <w:rPr>
          <w:w w:val="100"/>
          <w:lang w:val="en-AU" w:eastAsia="en-AU"/>
        </w:rPr>
      </w:pPr>
      <w:r w:rsidRPr="00ED2AFD">
        <w:rPr>
          <w:w w:val="100"/>
          <w:lang w:val="en-AU" w:eastAsia="en-AU"/>
        </w:rPr>
        <w:t>Mid West Development Commission</w:t>
      </w:r>
    </w:p>
    <w:p w:rsidR="003A0BB7" w:rsidRPr="00ED2AFD" w:rsidRDefault="003A0BB7" w:rsidP="00F32787">
      <w:pPr>
        <w:rPr>
          <w:w w:val="100"/>
          <w:lang w:val="en-AU" w:eastAsia="en-AU"/>
        </w:rPr>
      </w:pPr>
      <w:r w:rsidRPr="00ED2AFD">
        <w:rPr>
          <w:w w:val="100"/>
          <w:lang w:eastAsia="en-AU"/>
        </w:rPr>
        <w:lastRenderedPageBreak/>
        <w:t>Minerals and Energy Research Institute of Western Australia</w:t>
      </w:r>
    </w:p>
    <w:p w:rsidR="00D2549A" w:rsidRPr="00ED2AFD" w:rsidRDefault="00D2549A" w:rsidP="00F32787">
      <w:pPr>
        <w:rPr>
          <w:w w:val="100"/>
          <w:lang w:val="en-AU" w:eastAsia="en-AU"/>
        </w:rPr>
      </w:pPr>
      <w:r w:rsidRPr="00ED2AFD">
        <w:rPr>
          <w:w w:val="100"/>
          <w:lang w:val="en-AU" w:eastAsia="en-AU"/>
        </w:rPr>
        <w:t>National Trust of Australia (WA)</w:t>
      </w:r>
    </w:p>
    <w:p w:rsidR="00D2549A" w:rsidRPr="00ED2AFD" w:rsidRDefault="00D2549A" w:rsidP="00F32787">
      <w:pPr>
        <w:rPr>
          <w:w w:val="100"/>
          <w:lang w:val="en-AU" w:eastAsia="en-AU"/>
        </w:rPr>
      </w:pPr>
      <w:r w:rsidRPr="00ED2AFD">
        <w:rPr>
          <w:w w:val="100"/>
          <w:lang w:val="en-AU" w:eastAsia="en-AU"/>
        </w:rPr>
        <w:t>Office of the Auditor General</w:t>
      </w:r>
    </w:p>
    <w:p w:rsidR="00D2549A" w:rsidRPr="00ED2AFD" w:rsidRDefault="00D2549A" w:rsidP="00F32787">
      <w:pPr>
        <w:rPr>
          <w:w w:val="100"/>
          <w:lang w:val="en-AU" w:eastAsia="en-AU"/>
        </w:rPr>
      </w:pPr>
      <w:r w:rsidRPr="00ED2AFD">
        <w:rPr>
          <w:w w:val="100"/>
          <w:lang w:val="en-AU" w:eastAsia="en-AU"/>
        </w:rPr>
        <w:t>Office of the Director of Public Prosecutions</w:t>
      </w:r>
    </w:p>
    <w:p w:rsidR="00D2549A" w:rsidRPr="00ED2AFD" w:rsidRDefault="00D2549A" w:rsidP="00F32787">
      <w:pPr>
        <w:rPr>
          <w:w w:val="100"/>
          <w:lang w:val="en-AU" w:eastAsia="en-AU"/>
        </w:rPr>
      </w:pPr>
      <w:r w:rsidRPr="00ED2AFD">
        <w:rPr>
          <w:w w:val="100"/>
          <w:lang w:val="en-AU" w:eastAsia="en-AU"/>
        </w:rPr>
        <w:t>Office of the Information Commissioner</w:t>
      </w:r>
    </w:p>
    <w:p w:rsidR="00D2549A" w:rsidRPr="00ED2AFD" w:rsidRDefault="00D2549A" w:rsidP="00F32787">
      <w:pPr>
        <w:rPr>
          <w:w w:val="100"/>
          <w:lang w:val="en-AU" w:eastAsia="en-AU"/>
        </w:rPr>
      </w:pPr>
      <w:r w:rsidRPr="00ED2AFD">
        <w:rPr>
          <w:w w:val="100"/>
          <w:lang w:val="en-AU" w:eastAsia="en-AU"/>
        </w:rPr>
        <w:t>Office of the Inspector of Custodial Services</w:t>
      </w:r>
    </w:p>
    <w:p w:rsidR="003A0BB7" w:rsidRPr="00ED2AFD" w:rsidRDefault="003A0BB7" w:rsidP="00F32787">
      <w:pPr>
        <w:rPr>
          <w:w w:val="100"/>
          <w:lang w:val="en-AU" w:eastAsia="en-AU"/>
        </w:rPr>
      </w:pPr>
      <w:r w:rsidRPr="00ED2AFD">
        <w:rPr>
          <w:w w:val="100"/>
          <w:lang w:eastAsia="en-AU"/>
        </w:rPr>
        <w:t>Office of the Parliamentary Commissioner for Administrative Investigations</w:t>
      </w:r>
    </w:p>
    <w:p w:rsidR="00D2549A" w:rsidRPr="00ED2AFD" w:rsidRDefault="00D2549A" w:rsidP="00F32787">
      <w:pPr>
        <w:rPr>
          <w:w w:val="100"/>
          <w:lang w:val="en-AU" w:eastAsia="en-AU"/>
        </w:rPr>
      </w:pPr>
      <w:r w:rsidRPr="00ED2AFD">
        <w:rPr>
          <w:w w:val="100"/>
          <w:lang w:val="en-AU" w:eastAsia="en-AU"/>
        </w:rPr>
        <w:t>Parliamentary Services Department</w:t>
      </w:r>
    </w:p>
    <w:p w:rsidR="00D2549A" w:rsidRPr="00ED2AFD" w:rsidRDefault="00D2549A" w:rsidP="00F32787">
      <w:pPr>
        <w:rPr>
          <w:w w:val="100"/>
          <w:lang w:val="en-AU" w:eastAsia="en-AU"/>
        </w:rPr>
      </w:pPr>
      <w:r w:rsidRPr="00ED2AFD">
        <w:rPr>
          <w:w w:val="100"/>
          <w:lang w:val="en-AU" w:eastAsia="en-AU"/>
        </w:rPr>
        <w:t>Peel Development Commission</w:t>
      </w:r>
    </w:p>
    <w:p w:rsidR="00D2549A" w:rsidRPr="00ED2AFD" w:rsidRDefault="00D2549A" w:rsidP="00F32787">
      <w:pPr>
        <w:rPr>
          <w:w w:val="100"/>
          <w:lang w:val="en-AU" w:eastAsia="en-AU"/>
        </w:rPr>
      </w:pPr>
      <w:r w:rsidRPr="00ED2AFD">
        <w:rPr>
          <w:w w:val="100"/>
          <w:lang w:val="en-AU" w:eastAsia="en-AU"/>
        </w:rPr>
        <w:t>Pilbara Development Commission</w:t>
      </w:r>
    </w:p>
    <w:p w:rsidR="003A0BB7" w:rsidRPr="00ED2AFD" w:rsidRDefault="007E1D89" w:rsidP="00F32787">
      <w:pPr>
        <w:rPr>
          <w:w w:val="100"/>
          <w:lang w:val="en-AU" w:eastAsia="en-AU"/>
        </w:rPr>
      </w:pPr>
      <w:r w:rsidRPr="00ED2AFD">
        <w:rPr>
          <w:w w:val="100"/>
          <w:lang w:eastAsia="en-AU"/>
        </w:rPr>
        <w:t>Public Sector Commission</w:t>
      </w:r>
    </w:p>
    <w:p w:rsidR="00D2549A" w:rsidRPr="00ED2AFD" w:rsidRDefault="00D2549A" w:rsidP="00F32787">
      <w:pPr>
        <w:rPr>
          <w:w w:val="100"/>
          <w:lang w:val="en-AU" w:eastAsia="en-AU"/>
        </w:rPr>
      </w:pPr>
      <w:r w:rsidRPr="00ED2AFD">
        <w:rPr>
          <w:w w:val="100"/>
          <w:lang w:val="en-AU" w:eastAsia="en-AU"/>
        </w:rPr>
        <w:t>Public Transport Authority</w:t>
      </w:r>
    </w:p>
    <w:p w:rsidR="00D2549A" w:rsidRPr="00ED2AFD" w:rsidRDefault="00D2549A" w:rsidP="00F32787">
      <w:pPr>
        <w:rPr>
          <w:w w:val="100"/>
          <w:lang w:val="en-AU" w:eastAsia="en-AU"/>
        </w:rPr>
      </w:pPr>
      <w:r w:rsidRPr="00ED2AFD">
        <w:rPr>
          <w:w w:val="100"/>
          <w:lang w:val="en-AU" w:eastAsia="en-AU"/>
        </w:rPr>
        <w:t>Rottnest Island Authority</w:t>
      </w:r>
    </w:p>
    <w:p w:rsidR="00D2549A" w:rsidRPr="00ED2AFD" w:rsidRDefault="00D2549A" w:rsidP="00F32787">
      <w:pPr>
        <w:rPr>
          <w:w w:val="100"/>
          <w:lang w:val="en-AU" w:eastAsia="en-AU"/>
        </w:rPr>
      </w:pPr>
      <w:r w:rsidRPr="00ED2AFD">
        <w:rPr>
          <w:w w:val="100"/>
          <w:lang w:val="en-AU" w:eastAsia="en-AU"/>
        </w:rPr>
        <w:t>Rural Business Development Corporation</w:t>
      </w:r>
    </w:p>
    <w:p w:rsidR="00D2549A" w:rsidRPr="00ED2AFD" w:rsidRDefault="00D2549A" w:rsidP="00F32787">
      <w:pPr>
        <w:rPr>
          <w:w w:val="100"/>
          <w:lang w:val="en-AU" w:eastAsia="en-AU"/>
        </w:rPr>
      </w:pPr>
      <w:r w:rsidRPr="00ED2AFD">
        <w:rPr>
          <w:w w:val="100"/>
          <w:lang w:val="en-AU" w:eastAsia="en-AU"/>
        </w:rPr>
        <w:t>Salaries and Allowances Tribunal</w:t>
      </w:r>
    </w:p>
    <w:p w:rsidR="003A0BB7" w:rsidRPr="00ED2AFD" w:rsidRDefault="007E1D89" w:rsidP="00F32787">
      <w:pPr>
        <w:rPr>
          <w:w w:val="100"/>
          <w:lang w:val="en-AU" w:eastAsia="en-AU"/>
        </w:rPr>
      </w:pPr>
      <w:r w:rsidRPr="00ED2AFD">
        <w:rPr>
          <w:w w:val="100"/>
          <w:lang w:eastAsia="en-AU"/>
        </w:rPr>
        <w:t>School Curriculum and Standards Authority</w:t>
      </w:r>
    </w:p>
    <w:p w:rsidR="00D2549A" w:rsidRPr="00ED2AFD" w:rsidRDefault="00D2549A" w:rsidP="00F32787">
      <w:pPr>
        <w:rPr>
          <w:w w:val="100"/>
          <w:lang w:val="en-AU" w:eastAsia="en-AU"/>
        </w:rPr>
      </w:pPr>
      <w:r w:rsidRPr="00ED2AFD">
        <w:rPr>
          <w:w w:val="100"/>
          <w:lang w:val="en-AU" w:eastAsia="en-AU"/>
        </w:rPr>
        <w:t>Small Business Development Corporation</w:t>
      </w:r>
    </w:p>
    <w:p w:rsidR="00D2549A" w:rsidRPr="00ED2AFD" w:rsidRDefault="00D2549A" w:rsidP="00F32787">
      <w:pPr>
        <w:rPr>
          <w:w w:val="100"/>
          <w:lang w:val="en-AU" w:eastAsia="en-AU"/>
        </w:rPr>
      </w:pPr>
      <w:r w:rsidRPr="00ED2AFD">
        <w:rPr>
          <w:w w:val="100"/>
          <w:lang w:val="en-AU" w:eastAsia="en-AU"/>
        </w:rPr>
        <w:t>South West Development Commission</w:t>
      </w:r>
    </w:p>
    <w:p w:rsidR="00D2549A" w:rsidRPr="00ED2AFD" w:rsidRDefault="00D2549A" w:rsidP="00F32787">
      <w:pPr>
        <w:rPr>
          <w:w w:val="100"/>
          <w:lang w:val="en-AU" w:eastAsia="en-AU"/>
        </w:rPr>
      </w:pPr>
      <w:r w:rsidRPr="00ED2AFD">
        <w:rPr>
          <w:w w:val="100"/>
          <w:lang w:val="en-AU" w:eastAsia="en-AU"/>
        </w:rPr>
        <w:t>State Library of Western Australia</w:t>
      </w:r>
    </w:p>
    <w:p w:rsidR="00D2549A" w:rsidRPr="00ED2AFD" w:rsidRDefault="00D2549A" w:rsidP="00F32787">
      <w:pPr>
        <w:rPr>
          <w:w w:val="100"/>
          <w:lang w:val="en-AU" w:eastAsia="en-AU"/>
        </w:rPr>
      </w:pPr>
      <w:r w:rsidRPr="00ED2AFD">
        <w:rPr>
          <w:w w:val="100"/>
          <w:lang w:val="en-AU" w:eastAsia="en-AU"/>
        </w:rPr>
        <w:t>Swan River Trust</w:t>
      </w:r>
    </w:p>
    <w:p w:rsidR="00E36F0B" w:rsidRPr="00ED2AFD" w:rsidRDefault="00E36F0B" w:rsidP="00E36F0B">
      <w:pPr>
        <w:rPr>
          <w:w w:val="100"/>
          <w:lang w:val="en-AU" w:eastAsia="en-AU"/>
        </w:rPr>
      </w:pPr>
      <w:r w:rsidRPr="00ED2AFD">
        <w:rPr>
          <w:w w:val="100"/>
          <w:lang w:val="en-AU" w:eastAsia="en-AU"/>
        </w:rPr>
        <w:t>Western Australia Police</w:t>
      </w:r>
    </w:p>
    <w:p w:rsidR="00F24244" w:rsidRPr="00ED2AFD" w:rsidRDefault="00F24244" w:rsidP="00F24244">
      <w:pPr>
        <w:rPr>
          <w:w w:val="100"/>
          <w:lang w:val="en-AU" w:eastAsia="en-AU"/>
        </w:rPr>
      </w:pPr>
      <w:r w:rsidRPr="00ED2AFD">
        <w:rPr>
          <w:w w:val="100"/>
          <w:lang w:val="en-AU" w:eastAsia="en-AU"/>
        </w:rPr>
        <w:t>Western Australian Electoral Commission</w:t>
      </w:r>
    </w:p>
    <w:p w:rsidR="00D27A0E" w:rsidRPr="00ED2AFD" w:rsidRDefault="00F24244" w:rsidP="00F24244">
      <w:pPr>
        <w:rPr>
          <w:w w:val="100"/>
          <w:lang w:val="en-AU" w:eastAsia="en-AU"/>
        </w:rPr>
      </w:pPr>
      <w:r w:rsidRPr="00ED2AFD">
        <w:rPr>
          <w:w w:val="100"/>
          <w:lang w:val="en-AU" w:eastAsia="en-AU"/>
        </w:rPr>
        <w:t>Western Australian Land Information Authority (Landgate)</w:t>
      </w:r>
    </w:p>
    <w:p w:rsidR="00F24244" w:rsidRPr="00ED2AFD" w:rsidRDefault="00F24244" w:rsidP="00F24244">
      <w:pPr>
        <w:rPr>
          <w:w w:val="100"/>
          <w:lang w:val="en-AU" w:eastAsia="en-AU"/>
        </w:rPr>
      </w:pPr>
      <w:r w:rsidRPr="00ED2AFD">
        <w:rPr>
          <w:w w:val="100"/>
          <w:lang w:val="en-AU" w:eastAsia="en-AU"/>
        </w:rPr>
        <w:t>Western Australian Planning Commission</w:t>
      </w:r>
    </w:p>
    <w:p w:rsidR="00D2549A" w:rsidRPr="00ED2AFD" w:rsidRDefault="003A0BB7" w:rsidP="00F32787">
      <w:pPr>
        <w:rPr>
          <w:w w:val="100"/>
          <w:lang w:val="en-AU" w:eastAsia="en-AU"/>
        </w:rPr>
      </w:pPr>
      <w:r w:rsidRPr="00ED2AFD">
        <w:rPr>
          <w:w w:val="100"/>
          <w:lang w:eastAsia="en-AU"/>
        </w:rPr>
        <w:t>Western Australian Sports Centre Trust (trading as VenuesWest)</w:t>
      </w:r>
      <w:r w:rsidR="00D2549A" w:rsidRPr="00ED2AFD">
        <w:rPr>
          <w:w w:val="100"/>
          <w:lang w:val="en-AU" w:eastAsia="en-AU"/>
        </w:rPr>
        <w:t xml:space="preserve"> </w:t>
      </w:r>
    </w:p>
    <w:p w:rsidR="00D2549A" w:rsidRPr="00ED2AFD" w:rsidRDefault="00D2549A" w:rsidP="00F32787">
      <w:pPr>
        <w:rPr>
          <w:w w:val="100"/>
          <w:lang w:val="en-AU" w:eastAsia="en-AU"/>
        </w:rPr>
      </w:pPr>
      <w:r w:rsidRPr="00ED2AFD">
        <w:rPr>
          <w:w w:val="100"/>
          <w:lang w:val="en-AU" w:eastAsia="en-AU"/>
        </w:rPr>
        <w:t>Western Australian Tourism Commission</w:t>
      </w:r>
    </w:p>
    <w:p w:rsidR="00D2549A" w:rsidRPr="00ED2AFD" w:rsidRDefault="00D2549A" w:rsidP="00F32787">
      <w:pPr>
        <w:rPr>
          <w:w w:val="100"/>
          <w:lang w:val="en-AU" w:eastAsia="en-AU"/>
        </w:rPr>
      </w:pPr>
      <w:r w:rsidRPr="00ED2AFD">
        <w:rPr>
          <w:w w:val="100"/>
          <w:lang w:val="en-AU" w:eastAsia="en-AU"/>
        </w:rPr>
        <w:t>Wheatbelt Development Commission</w:t>
      </w:r>
    </w:p>
    <w:p w:rsidR="00D2549A" w:rsidRPr="00ED2AFD" w:rsidRDefault="00D2549A" w:rsidP="00F32787">
      <w:pPr>
        <w:rPr>
          <w:w w:val="100"/>
          <w:lang w:val="en-AU"/>
        </w:rPr>
      </w:pPr>
      <w:r w:rsidRPr="00ED2AFD">
        <w:rPr>
          <w:w w:val="100"/>
          <w:lang w:val="en-AU" w:eastAsia="en-AU"/>
        </w:rPr>
        <w:t>Zoological Parks Authority</w:t>
      </w:r>
    </w:p>
    <w:p w:rsidR="00904F9C" w:rsidRPr="00ED2AFD" w:rsidRDefault="00904F9C">
      <w:pPr>
        <w:widowControl/>
        <w:autoSpaceDE/>
        <w:autoSpaceDN/>
        <w:adjustRightInd/>
        <w:rPr>
          <w:w w:val="100"/>
        </w:rPr>
      </w:pPr>
      <w:r w:rsidRPr="00ED2AFD">
        <w:rPr>
          <w:w w:val="100"/>
        </w:rPr>
        <w:br w:type="page"/>
      </w:r>
    </w:p>
    <w:p w:rsidR="00F24244" w:rsidRPr="00ED2AFD" w:rsidRDefault="00F24244" w:rsidP="00F24244">
      <w:pPr>
        <w:jc w:val="center"/>
        <w:rPr>
          <w:w w:val="100"/>
        </w:rPr>
      </w:pPr>
      <w:r w:rsidRPr="00ED2AFD">
        <w:rPr>
          <w:w w:val="100"/>
        </w:rPr>
        <w:lastRenderedPageBreak/>
        <w:t>Section 3</w:t>
      </w:r>
    </w:p>
    <w:p w:rsidR="00847615" w:rsidRPr="00ED2AFD" w:rsidRDefault="00847615" w:rsidP="00F24244">
      <w:pPr>
        <w:jc w:val="center"/>
        <w:rPr>
          <w:w w:val="100"/>
        </w:rPr>
      </w:pPr>
      <w:r w:rsidRPr="00ED2AFD">
        <w:rPr>
          <w:w w:val="100"/>
        </w:rPr>
        <w:t>Other Covered Entities</w:t>
      </w:r>
    </w:p>
    <w:p w:rsidR="00F24244" w:rsidRPr="00ED2AFD" w:rsidRDefault="00F24244" w:rsidP="00F24244">
      <w:pPr>
        <w:rPr>
          <w:w w:val="100"/>
        </w:rPr>
      </w:pPr>
    </w:p>
    <w:p w:rsidR="00F24244" w:rsidRPr="00ED2AFD" w:rsidRDefault="00F24244" w:rsidP="00F24244">
      <w:pPr>
        <w:rPr>
          <w:w w:val="100"/>
        </w:rPr>
      </w:pPr>
    </w:p>
    <w:p w:rsidR="000C032B" w:rsidRPr="00ED2AFD" w:rsidRDefault="007E1D89" w:rsidP="00F24244">
      <w:pPr>
        <w:rPr>
          <w:b/>
          <w:w w:val="100"/>
        </w:rPr>
      </w:pPr>
      <w:r w:rsidRPr="00ED2AFD">
        <w:rPr>
          <w:b/>
          <w:w w:val="100"/>
        </w:rPr>
        <w:t>Thresholds</w:t>
      </w:r>
    </w:p>
    <w:p w:rsidR="00F24244" w:rsidRPr="00ED2AFD" w:rsidRDefault="00F24244" w:rsidP="00F24244">
      <w:pPr>
        <w:rPr>
          <w:w w:val="100"/>
        </w:rPr>
      </w:pPr>
    </w:p>
    <w:p w:rsidR="00E614BE" w:rsidRPr="00ED2AFD" w:rsidRDefault="00F24244" w:rsidP="00F24244">
      <w:pPr>
        <w:tabs>
          <w:tab w:val="left" w:pos="567"/>
        </w:tabs>
        <w:rPr>
          <w:w w:val="100"/>
        </w:rPr>
      </w:pPr>
      <w:r w:rsidRPr="00ED2AFD">
        <w:rPr>
          <w:w w:val="100"/>
        </w:rPr>
        <w:tab/>
      </w:r>
      <w:r w:rsidR="00E97B76" w:rsidRPr="00ED2AFD">
        <w:rPr>
          <w:w w:val="100"/>
        </w:rPr>
        <w:t>Unless otherwise specified, Chapter</w:t>
      </w:r>
      <w:r w:rsidR="007012CB" w:rsidRPr="00ED2AFD">
        <w:rPr>
          <w:rFonts w:eastAsiaTheme="minorEastAsia"/>
          <w:w w:val="100"/>
          <w:lang w:eastAsia="ja-JP"/>
        </w:rPr>
        <w:t xml:space="preserve"> 17</w:t>
      </w:r>
      <w:r w:rsidR="00E97B76" w:rsidRPr="00ED2AFD">
        <w:rPr>
          <w:w w:val="100"/>
        </w:rPr>
        <w:t xml:space="preserve"> </w:t>
      </w:r>
      <w:r w:rsidR="00717280" w:rsidRPr="00ED2AFD">
        <w:rPr>
          <w:w w:val="100"/>
        </w:rPr>
        <w:t>(Government Procurement)</w:t>
      </w:r>
      <w:r w:rsidR="00717280" w:rsidRPr="00ED2AFD">
        <w:rPr>
          <w:rFonts w:eastAsiaTheme="minorEastAsia"/>
          <w:w w:val="100"/>
          <w:lang w:eastAsia="ja-JP"/>
        </w:rPr>
        <w:t xml:space="preserve"> </w:t>
      </w:r>
      <w:r w:rsidR="00E97B76" w:rsidRPr="00ED2AFD">
        <w:rPr>
          <w:w w:val="100"/>
        </w:rPr>
        <w:t>covers procurement by entities listed in this Section, subject to the following thresholds:</w:t>
      </w:r>
    </w:p>
    <w:p w:rsidR="00F24244" w:rsidRPr="00ED2AFD" w:rsidRDefault="00F24244" w:rsidP="00F24244">
      <w:pPr>
        <w:tabs>
          <w:tab w:val="left" w:pos="567"/>
        </w:tabs>
        <w:rPr>
          <w:w w:val="100"/>
        </w:rPr>
      </w:pPr>
    </w:p>
    <w:p w:rsidR="004F09D8" w:rsidRPr="00ED2AFD" w:rsidRDefault="00F24244" w:rsidP="00F24244">
      <w:pPr>
        <w:tabs>
          <w:tab w:val="left" w:pos="567"/>
        </w:tabs>
        <w:ind w:left="1418" w:hanging="851"/>
        <w:rPr>
          <w:w w:val="100"/>
        </w:rPr>
      </w:pPr>
      <w:r w:rsidRPr="00ED2AFD">
        <w:rPr>
          <w:w w:val="100"/>
        </w:rPr>
        <w:t>(a)</w:t>
      </w:r>
      <w:r w:rsidR="004F09D8" w:rsidRPr="00ED2AFD">
        <w:rPr>
          <w:w w:val="100"/>
        </w:rPr>
        <w:tab/>
      </w:r>
      <w:proofErr w:type="gramStart"/>
      <w:r w:rsidR="004F09D8" w:rsidRPr="00ED2AFD">
        <w:rPr>
          <w:w w:val="100"/>
        </w:rPr>
        <w:t>for</w:t>
      </w:r>
      <w:proofErr w:type="gramEnd"/>
      <w:r w:rsidR="004F09D8" w:rsidRPr="00ED2AFD">
        <w:rPr>
          <w:w w:val="100"/>
        </w:rPr>
        <w:t xml:space="preserve"> procurement of goods and services, </w:t>
      </w:r>
      <w:r w:rsidR="000C032B" w:rsidRPr="00ED2AFD">
        <w:rPr>
          <w:w w:val="100"/>
        </w:rPr>
        <w:t>450,000 SDR</w:t>
      </w:r>
      <w:r w:rsidR="004F09D8" w:rsidRPr="00ED2AFD">
        <w:rPr>
          <w:w w:val="100"/>
        </w:rPr>
        <w:t>; and</w:t>
      </w:r>
    </w:p>
    <w:p w:rsidR="00F24244" w:rsidRPr="00ED2AFD" w:rsidRDefault="00F24244" w:rsidP="00F24244">
      <w:pPr>
        <w:rPr>
          <w:w w:val="100"/>
        </w:rPr>
      </w:pPr>
    </w:p>
    <w:p w:rsidR="004F09D8" w:rsidRPr="00ED2AFD" w:rsidRDefault="00F24244" w:rsidP="00F24244">
      <w:pPr>
        <w:tabs>
          <w:tab w:val="left" w:pos="567"/>
        </w:tabs>
        <w:ind w:left="1418" w:hanging="851"/>
        <w:rPr>
          <w:w w:val="100"/>
        </w:rPr>
      </w:pPr>
      <w:r w:rsidRPr="00ED2AFD">
        <w:rPr>
          <w:w w:val="100"/>
        </w:rPr>
        <w:t>(b)</w:t>
      </w:r>
      <w:r w:rsidR="004F09D8" w:rsidRPr="00ED2AFD">
        <w:rPr>
          <w:w w:val="100"/>
        </w:rPr>
        <w:tab/>
      </w:r>
      <w:proofErr w:type="gramStart"/>
      <w:r w:rsidR="004F09D8" w:rsidRPr="00ED2AFD">
        <w:rPr>
          <w:w w:val="100"/>
        </w:rPr>
        <w:t>for</w:t>
      </w:r>
      <w:proofErr w:type="gramEnd"/>
      <w:r w:rsidR="004F09D8" w:rsidRPr="00ED2AFD">
        <w:rPr>
          <w:w w:val="100"/>
        </w:rPr>
        <w:t xml:space="preserve"> procurement of construction services, </w:t>
      </w:r>
      <w:r w:rsidR="000C032B" w:rsidRPr="00ED2AFD">
        <w:rPr>
          <w:w w:val="100"/>
        </w:rPr>
        <w:t>5,000,000 SDR</w:t>
      </w:r>
      <w:r w:rsidR="00C3599C" w:rsidRPr="00ED2AFD">
        <w:rPr>
          <w:w w:val="100"/>
        </w:rPr>
        <w:t>.</w:t>
      </w:r>
    </w:p>
    <w:p w:rsidR="00847615" w:rsidRPr="00ED2AFD" w:rsidRDefault="00847615" w:rsidP="00F24244">
      <w:pPr>
        <w:rPr>
          <w:w w:val="100"/>
        </w:rPr>
      </w:pPr>
    </w:p>
    <w:p w:rsidR="00B41B32" w:rsidRPr="00ED2AFD" w:rsidRDefault="000C032B" w:rsidP="00F24244">
      <w:pPr>
        <w:rPr>
          <w:b/>
          <w:w w:val="100"/>
        </w:rPr>
      </w:pPr>
      <w:r w:rsidRPr="00ED2AFD">
        <w:rPr>
          <w:b/>
          <w:w w:val="100"/>
        </w:rPr>
        <w:t>Procuring Entities</w:t>
      </w:r>
    </w:p>
    <w:p w:rsidR="00C614C8" w:rsidRPr="00ED2AFD" w:rsidRDefault="00C614C8" w:rsidP="00F24244">
      <w:pPr>
        <w:rPr>
          <w:w w:val="100"/>
        </w:rPr>
      </w:pPr>
    </w:p>
    <w:p w:rsidR="007E1D89" w:rsidRPr="00ED2AFD" w:rsidRDefault="007E1D89" w:rsidP="00F24244">
      <w:pPr>
        <w:rPr>
          <w:w w:val="100"/>
        </w:rPr>
      </w:pPr>
      <w:r w:rsidRPr="00ED2AFD">
        <w:rPr>
          <w:w w:val="100"/>
        </w:rPr>
        <w:t>Australian Communications and Media Authority</w:t>
      </w:r>
    </w:p>
    <w:p w:rsidR="005D4669" w:rsidRPr="00ED2AFD" w:rsidRDefault="005D4669" w:rsidP="00F24244">
      <w:pPr>
        <w:rPr>
          <w:w w:val="100"/>
        </w:rPr>
      </w:pPr>
      <w:r w:rsidRPr="00ED2AFD">
        <w:rPr>
          <w:w w:val="100"/>
        </w:rPr>
        <w:t>Australian Competition and Consumer Commission</w:t>
      </w:r>
    </w:p>
    <w:p w:rsidR="00C969D9" w:rsidRPr="00ED2AFD" w:rsidRDefault="00C969D9" w:rsidP="00F24244">
      <w:pPr>
        <w:rPr>
          <w:w w:val="100"/>
        </w:rPr>
      </w:pPr>
      <w:r w:rsidRPr="00ED2AFD">
        <w:rPr>
          <w:w w:val="100"/>
        </w:rPr>
        <w:t>Australian Financial Security Authority</w:t>
      </w:r>
    </w:p>
    <w:p w:rsidR="007E1D89" w:rsidRPr="00ED2AFD" w:rsidRDefault="007E1D89" w:rsidP="00F24244">
      <w:pPr>
        <w:rPr>
          <w:w w:val="100"/>
        </w:rPr>
      </w:pPr>
      <w:r w:rsidRPr="00ED2AFD">
        <w:rPr>
          <w:w w:val="100"/>
        </w:rPr>
        <w:t>Australian Fisheries Management Authority</w:t>
      </w:r>
    </w:p>
    <w:p w:rsidR="005D4669" w:rsidRPr="00ED2AFD" w:rsidRDefault="005D4669" w:rsidP="00F24244">
      <w:pPr>
        <w:rPr>
          <w:w w:val="100"/>
        </w:rPr>
      </w:pPr>
      <w:r w:rsidRPr="00ED2AFD">
        <w:rPr>
          <w:w w:val="100"/>
        </w:rPr>
        <w:t>Australian Human Rights Commission</w:t>
      </w:r>
    </w:p>
    <w:p w:rsidR="007E1D89" w:rsidRPr="00ED2AFD" w:rsidRDefault="007E1D89" w:rsidP="00F24244">
      <w:pPr>
        <w:rPr>
          <w:w w:val="100"/>
        </w:rPr>
      </w:pPr>
      <w:r w:rsidRPr="00ED2AFD">
        <w:rPr>
          <w:w w:val="100"/>
        </w:rPr>
        <w:t>Australian Institute of Health and Welfare</w:t>
      </w:r>
    </w:p>
    <w:p w:rsidR="007E1D89" w:rsidRPr="00ED2AFD" w:rsidRDefault="007E1D89" w:rsidP="00F24244">
      <w:pPr>
        <w:rPr>
          <w:w w:val="100"/>
        </w:rPr>
      </w:pPr>
      <w:r w:rsidRPr="00ED2AFD">
        <w:rPr>
          <w:w w:val="100"/>
        </w:rPr>
        <w:t>Australian Institute of Marine Science</w:t>
      </w:r>
    </w:p>
    <w:p w:rsidR="007E1D89" w:rsidRPr="00ED2AFD" w:rsidRDefault="007E1D89" w:rsidP="00F24244">
      <w:pPr>
        <w:rPr>
          <w:w w:val="100"/>
        </w:rPr>
      </w:pPr>
      <w:r w:rsidRPr="00ED2AFD">
        <w:rPr>
          <w:w w:val="100"/>
        </w:rPr>
        <w:t>Australian Maritime Safety Authority</w:t>
      </w:r>
    </w:p>
    <w:p w:rsidR="007E1D89" w:rsidRPr="00ED2AFD" w:rsidRDefault="007E1D89" w:rsidP="00F24244">
      <w:pPr>
        <w:rPr>
          <w:w w:val="100"/>
        </w:rPr>
      </w:pPr>
      <w:r w:rsidRPr="00ED2AFD">
        <w:rPr>
          <w:w w:val="100"/>
        </w:rPr>
        <w:t>Australian National Maritime Museum</w:t>
      </w:r>
    </w:p>
    <w:p w:rsidR="007E1D89" w:rsidRPr="00ED2AFD" w:rsidRDefault="007E1D89" w:rsidP="00F24244">
      <w:pPr>
        <w:rPr>
          <w:w w:val="100"/>
        </w:rPr>
      </w:pPr>
      <w:r w:rsidRPr="00ED2AFD">
        <w:rPr>
          <w:w w:val="100"/>
        </w:rPr>
        <w:t>Australian Nuclear Science and Technology Organisation</w:t>
      </w:r>
    </w:p>
    <w:p w:rsidR="007E1D89" w:rsidRPr="00ED2AFD" w:rsidRDefault="007E1D89" w:rsidP="00F24244">
      <w:pPr>
        <w:rPr>
          <w:w w:val="100"/>
        </w:rPr>
      </w:pPr>
      <w:r w:rsidRPr="00ED2AFD">
        <w:rPr>
          <w:w w:val="100"/>
        </w:rPr>
        <w:t>Australian Pesticides and Veterinary Medicines Authority</w:t>
      </w:r>
    </w:p>
    <w:p w:rsidR="007E1D89" w:rsidRPr="00ED2AFD" w:rsidRDefault="007E1D89" w:rsidP="00F24244">
      <w:pPr>
        <w:rPr>
          <w:w w:val="100"/>
        </w:rPr>
      </w:pPr>
      <w:r w:rsidRPr="00ED2AFD">
        <w:rPr>
          <w:w w:val="100"/>
        </w:rPr>
        <w:t>Australian Prudential Regulation Authority</w:t>
      </w:r>
    </w:p>
    <w:p w:rsidR="007E1D89" w:rsidRPr="00ED2AFD" w:rsidRDefault="007E1D89" w:rsidP="00F24244">
      <w:pPr>
        <w:rPr>
          <w:w w:val="100"/>
        </w:rPr>
      </w:pPr>
      <w:r w:rsidRPr="00ED2AFD">
        <w:rPr>
          <w:w w:val="100"/>
        </w:rPr>
        <w:t>Australian Securities and Investments Commission</w:t>
      </w:r>
    </w:p>
    <w:p w:rsidR="00D7130F" w:rsidRPr="00ED2AFD" w:rsidRDefault="00D7130F" w:rsidP="00D7130F">
      <w:pPr>
        <w:rPr>
          <w:w w:val="100"/>
        </w:rPr>
      </w:pPr>
      <w:r w:rsidRPr="00ED2AFD">
        <w:rPr>
          <w:w w:val="100"/>
        </w:rPr>
        <w:t>Australian War Memorial</w:t>
      </w:r>
    </w:p>
    <w:p w:rsidR="007E1D89" w:rsidRPr="00ED2AFD" w:rsidRDefault="007E1D89" w:rsidP="00F24244">
      <w:pPr>
        <w:rPr>
          <w:w w:val="100"/>
        </w:rPr>
      </w:pPr>
      <w:r w:rsidRPr="00ED2AFD">
        <w:rPr>
          <w:w w:val="100"/>
        </w:rPr>
        <w:t>Comcare</w:t>
      </w:r>
    </w:p>
    <w:p w:rsidR="007E1D89" w:rsidRPr="00ED2AFD" w:rsidRDefault="007E1D89" w:rsidP="00F24244">
      <w:pPr>
        <w:rPr>
          <w:w w:val="100"/>
        </w:rPr>
      </w:pPr>
      <w:r w:rsidRPr="00ED2AFD">
        <w:rPr>
          <w:w w:val="100"/>
        </w:rPr>
        <w:t>Commonwealth Scientific and Industrial Research Organisation</w:t>
      </w:r>
    </w:p>
    <w:p w:rsidR="007E1D89" w:rsidRPr="00ED2AFD" w:rsidRDefault="007E1D89" w:rsidP="00F24244">
      <w:pPr>
        <w:rPr>
          <w:w w:val="100"/>
        </w:rPr>
      </w:pPr>
      <w:r w:rsidRPr="00ED2AFD">
        <w:rPr>
          <w:w w:val="100"/>
        </w:rPr>
        <w:t>Corporations and Markets Advisory Committee</w:t>
      </w:r>
    </w:p>
    <w:p w:rsidR="007E1D89" w:rsidRPr="00ED2AFD" w:rsidRDefault="007E1D89" w:rsidP="00F24244">
      <w:pPr>
        <w:rPr>
          <w:w w:val="100"/>
        </w:rPr>
      </w:pPr>
      <w:r w:rsidRPr="00ED2AFD">
        <w:rPr>
          <w:w w:val="100"/>
        </w:rPr>
        <w:t>Export Finance and Insurance Corporation</w:t>
      </w:r>
    </w:p>
    <w:p w:rsidR="007E1D89" w:rsidRPr="00ED2AFD" w:rsidRDefault="007E1D89" w:rsidP="00F24244">
      <w:pPr>
        <w:rPr>
          <w:w w:val="100"/>
        </w:rPr>
      </w:pPr>
      <w:r w:rsidRPr="00ED2AFD">
        <w:rPr>
          <w:w w:val="100"/>
        </w:rPr>
        <w:t>Grains Research and Development Corporation</w:t>
      </w:r>
    </w:p>
    <w:p w:rsidR="007E1D89" w:rsidRPr="00ED2AFD" w:rsidRDefault="007E1D89" w:rsidP="00F24244">
      <w:pPr>
        <w:rPr>
          <w:w w:val="100"/>
        </w:rPr>
      </w:pPr>
      <w:r w:rsidRPr="00ED2AFD">
        <w:rPr>
          <w:w w:val="100"/>
        </w:rPr>
        <w:t>Great Barrier Reef Marine Park Authority</w:t>
      </w:r>
    </w:p>
    <w:p w:rsidR="007E1D89" w:rsidRPr="00ED2AFD" w:rsidRDefault="007E1D89" w:rsidP="00F24244">
      <w:pPr>
        <w:rPr>
          <w:w w:val="100"/>
        </w:rPr>
      </w:pPr>
      <w:r w:rsidRPr="00ED2AFD">
        <w:rPr>
          <w:w w:val="100"/>
        </w:rPr>
        <w:t>National Gallery of Australia</w:t>
      </w:r>
    </w:p>
    <w:p w:rsidR="007E1D89" w:rsidRPr="00ED2AFD" w:rsidRDefault="007E1D89" w:rsidP="00F24244">
      <w:pPr>
        <w:rPr>
          <w:w w:val="100"/>
        </w:rPr>
      </w:pPr>
      <w:r w:rsidRPr="00ED2AFD">
        <w:rPr>
          <w:w w:val="100"/>
        </w:rPr>
        <w:t>National Museum of Australia</w:t>
      </w:r>
    </w:p>
    <w:p w:rsidR="007E1D89" w:rsidRPr="00ED2AFD" w:rsidRDefault="007E1D89" w:rsidP="00F24244">
      <w:pPr>
        <w:rPr>
          <w:w w:val="100"/>
        </w:rPr>
      </w:pPr>
      <w:r w:rsidRPr="00ED2AFD">
        <w:rPr>
          <w:w w:val="100"/>
        </w:rPr>
        <w:t>Reserve Bank of Australia</w:t>
      </w:r>
    </w:p>
    <w:p w:rsidR="007E1D89" w:rsidRPr="00ED2AFD" w:rsidRDefault="007E1D89" w:rsidP="00F24244">
      <w:pPr>
        <w:rPr>
          <w:w w:val="100"/>
        </w:rPr>
      </w:pPr>
      <w:r w:rsidRPr="00ED2AFD">
        <w:rPr>
          <w:w w:val="100"/>
        </w:rPr>
        <w:t>Sydney Harbour Federation Trust</w:t>
      </w:r>
    </w:p>
    <w:p w:rsidR="00D7130F" w:rsidRPr="00ED2AFD" w:rsidRDefault="00AF2634" w:rsidP="00D7130F">
      <w:pPr>
        <w:rPr>
          <w:w w:val="100"/>
        </w:rPr>
      </w:pPr>
      <w:r w:rsidRPr="00ED2AFD">
        <w:rPr>
          <w:w w:val="100"/>
        </w:rPr>
        <w:t>The Director of National Parks</w:t>
      </w:r>
    </w:p>
    <w:p w:rsidR="00D7130F" w:rsidRPr="00ED2AFD" w:rsidRDefault="00D7130F" w:rsidP="00D7130F">
      <w:pPr>
        <w:rPr>
          <w:w w:val="100"/>
        </w:rPr>
      </w:pPr>
      <w:r w:rsidRPr="00ED2AFD">
        <w:rPr>
          <w:w w:val="100"/>
        </w:rPr>
        <w:t>Tourism Australia</w:t>
      </w:r>
    </w:p>
    <w:p w:rsidR="00D7130F" w:rsidRPr="00ED2AFD" w:rsidRDefault="00D7130F" w:rsidP="00F24244">
      <w:pPr>
        <w:rPr>
          <w:w w:val="100"/>
        </w:rPr>
      </w:pPr>
    </w:p>
    <w:p w:rsidR="00B41B32" w:rsidRPr="00ED2AFD" w:rsidRDefault="00B41B32" w:rsidP="00F24244">
      <w:pPr>
        <w:rPr>
          <w:b/>
          <w:w w:val="100"/>
        </w:rPr>
      </w:pPr>
      <w:r w:rsidRPr="00ED2AFD">
        <w:rPr>
          <w:b/>
          <w:w w:val="100"/>
        </w:rPr>
        <w:t>Notes</w:t>
      </w:r>
      <w:r w:rsidR="000C032B" w:rsidRPr="00ED2AFD">
        <w:rPr>
          <w:b/>
          <w:w w:val="100"/>
        </w:rPr>
        <w:t xml:space="preserve"> to Section 3</w:t>
      </w:r>
    </w:p>
    <w:p w:rsidR="00D7130F" w:rsidRPr="00ED2AFD" w:rsidRDefault="00D7130F" w:rsidP="00F24244">
      <w:pPr>
        <w:rPr>
          <w:w w:val="100"/>
        </w:rPr>
      </w:pPr>
    </w:p>
    <w:p w:rsidR="00B41B32" w:rsidRPr="00ED2AFD" w:rsidRDefault="00D7130F" w:rsidP="008D7C3D">
      <w:pPr>
        <w:tabs>
          <w:tab w:val="left" w:pos="567"/>
        </w:tabs>
        <w:ind w:left="120" w:hangingChars="50" w:hanging="120"/>
        <w:rPr>
          <w:w w:val="100"/>
        </w:rPr>
      </w:pPr>
      <w:r w:rsidRPr="00ED2AFD">
        <w:rPr>
          <w:w w:val="100"/>
        </w:rPr>
        <w:t>1.</w:t>
      </w:r>
      <w:r w:rsidRPr="00ED2AFD">
        <w:rPr>
          <w:w w:val="100"/>
        </w:rPr>
        <w:tab/>
      </w:r>
      <w:r w:rsidR="00B41B32" w:rsidRPr="00ED2AFD">
        <w:rPr>
          <w:w w:val="100"/>
        </w:rPr>
        <w:t xml:space="preserve">For the entities listed in this </w:t>
      </w:r>
      <w:r w:rsidRPr="00ED2AFD">
        <w:rPr>
          <w:w w:val="100"/>
        </w:rPr>
        <w:t>S</w:t>
      </w:r>
      <w:r w:rsidR="00B41B32" w:rsidRPr="00ED2AFD">
        <w:rPr>
          <w:w w:val="100"/>
        </w:rPr>
        <w:t>ection, Chapter</w:t>
      </w:r>
      <w:r w:rsidR="009E26DE" w:rsidRPr="00ED2AFD">
        <w:rPr>
          <w:rFonts w:eastAsiaTheme="minorEastAsia"/>
          <w:w w:val="100"/>
          <w:lang w:eastAsia="ja-JP"/>
        </w:rPr>
        <w:t xml:space="preserve"> 17</w:t>
      </w:r>
      <w:r w:rsidR="00B41B32" w:rsidRPr="00ED2AFD">
        <w:rPr>
          <w:w w:val="100"/>
        </w:rPr>
        <w:t xml:space="preserve"> </w:t>
      </w:r>
      <w:r w:rsidR="00717280" w:rsidRPr="00ED2AFD">
        <w:rPr>
          <w:w w:val="100"/>
        </w:rPr>
        <w:t>(Government Procurement)</w:t>
      </w:r>
      <w:r w:rsidR="00717280" w:rsidRPr="00ED2AFD">
        <w:rPr>
          <w:rFonts w:eastAsiaTheme="minorEastAsia"/>
          <w:w w:val="100"/>
          <w:lang w:eastAsia="ja-JP"/>
        </w:rPr>
        <w:t xml:space="preserve"> </w:t>
      </w:r>
      <w:r w:rsidR="00B41B32" w:rsidRPr="00ED2AFD">
        <w:rPr>
          <w:w w:val="100"/>
        </w:rPr>
        <w:t>covers only those entities listed in this Schedule.</w:t>
      </w:r>
    </w:p>
    <w:p w:rsidR="00D7130F" w:rsidRPr="00ED2AFD" w:rsidRDefault="00D7130F" w:rsidP="00D7130F">
      <w:pPr>
        <w:tabs>
          <w:tab w:val="left" w:pos="567"/>
        </w:tabs>
        <w:rPr>
          <w:w w:val="100"/>
        </w:rPr>
      </w:pPr>
    </w:p>
    <w:p w:rsidR="00B41B32" w:rsidRPr="00ED2AFD" w:rsidRDefault="0049718B" w:rsidP="00F24244">
      <w:pPr>
        <w:rPr>
          <w:w w:val="100"/>
        </w:rPr>
      </w:pPr>
      <w:r w:rsidRPr="00ED2AFD">
        <w:rPr>
          <w:w w:val="100"/>
        </w:rPr>
        <w:t>2</w:t>
      </w:r>
      <w:r w:rsidR="00B41B32" w:rsidRPr="00ED2AFD">
        <w:rPr>
          <w:w w:val="100"/>
        </w:rPr>
        <w:t>.</w:t>
      </w:r>
      <w:r w:rsidR="00D7130F" w:rsidRPr="00ED2AFD">
        <w:rPr>
          <w:w w:val="100"/>
        </w:rPr>
        <w:tab/>
      </w:r>
      <w:r w:rsidR="00B41B32" w:rsidRPr="00ED2AFD">
        <w:rPr>
          <w:w w:val="100"/>
        </w:rPr>
        <w:t xml:space="preserve">For the entities listed in this </w:t>
      </w:r>
      <w:r w:rsidR="00D7130F" w:rsidRPr="00ED2AFD">
        <w:rPr>
          <w:w w:val="100"/>
        </w:rPr>
        <w:t>S</w:t>
      </w:r>
      <w:r w:rsidR="00B41B32" w:rsidRPr="00ED2AFD">
        <w:rPr>
          <w:w w:val="100"/>
        </w:rPr>
        <w:t xml:space="preserve">ection, Chapter </w:t>
      </w:r>
      <w:r w:rsidR="009E26DE"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B41B32" w:rsidRPr="00ED2AFD">
        <w:rPr>
          <w:w w:val="100"/>
        </w:rPr>
        <w:t>does not cover the procurement of motor vehicles.</w:t>
      </w:r>
    </w:p>
    <w:p w:rsidR="00D7130F" w:rsidRPr="00ED2AFD" w:rsidRDefault="00D7130F" w:rsidP="00F24244">
      <w:pPr>
        <w:rPr>
          <w:w w:val="100"/>
        </w:rPr>
      </w:pPr>
    </w:p>
    <w:p w:rsidR="00CC73B1" w:rsidRPr="00ED2AFD" w:rsidRDefault="0049718B" w:rsidP="00F24244">
      <w:pPr>
        <w:rPr>
          <w:w w:val="100"/>
        </w:rPr>
      </w:pPr>
      <w:r w:rsidRPr="00ED2AFD">
        <w:rPr>
          <w:w w:val="100"/>
        </w:rPr>
        <w:t>3</w:t>
      </w:r>
      <w:r w:rsidR="00CC73B1" w:rsidRPr="00ED2AFD">
        <w:rPr>
          <w:w w:val="100"/>
        </w:rPr>
        <w:t>.</w:t>
      </w:r>
      <w:r w:rsidR="00D7130F" w:rsidRPr="00ED2AFD">
        <w:rPr>
          <w:w w:val="100"/>
        </w:rPr>
        <w:tab/>
      </w:r>
      <w:r w:rsidR="00CC73B1" w:rsidRPr="00ED2AFD">
        <w:rPr>
          <w:w w:val="100"/>
        </w:rPr>
        <w:t xml:space="preserve">Chapter </w:t>
      </w:r>
      <w:r w:rsidR="009E26DE" w:rsidRPr="00ED2AFD">
        <w:rPr>
          <w:rFonts w:eastAsiaTheme="minorEastAsia"/>
          <w:w w:val="100"/>
          <w:lang w:eastAsia="ja-JP"/>
        </w:rPr>
        <w:t>17</w:t>
      </w:r>
      <w:r w:rsidR="00457475" w:rsidRPr="00ED2AFD">
        <w:rPr>
          <w:rFonts w:eastAsiaTheme="minorEastAsia"/>
          <w:w w:val="100"/>
          <w:lang w:eastAsia="ja-JP"/>
        </w:rPr>
        <w:t xml:space="preserve"> </w:t>
      </w:r>
      <w:r w:rsidR="00717280" w:rsidRPr="00ED2AFD">
        <w:rPr>
          <w:rFonts w:eastAsiaTheme="minorEastAsia"/>
          <w:w w:val="100"/>
          <w:lang w:eastAsia="ja-JP"/>
        </w:rPr>
        <w:t xml:space="preserve">(Government Procurement) </w:t>
      </w:r>
      <w:r w:rsidR="00CC73B1" w:rsidRPr="00ED2AFD">
        <w:rPr>
          <w:w w:val="100"/>
        </w:rPr>
        <w:t>does not cover procurement of telecommunications services by the Australian War Memorial.</w:t>
      </w:r>
    </w:p>
    <w:p w:rsidR="00DF11B4" w:rsidRPr="00ED2AFD" w:rsidRDefault="00DF11B4" w:rsidP="00F32787">
      <w:pPr>
        <w:widowControl/>
        <w:autoSpaceDE/>
        <w:autoSpaceDN/>
        <w:adjustRightInd/>
        <w:rPr>
          <w:rFonts w:eastAsia="MS Mincho"/>
          <w:bCs/>
          <w:w w:val="100"/>
          <w:lang w:val="en-AU" w:eastAsia="ko-KR"/>
        </w:rPr>
      </w:pPr>
      <w:r w:rsidRPr="00ED2AFD">
        <w:rPr>
          <w:w w:val="100"/>
          <w:lang w:eastAsia="ko-KR"/>
        </w:rPr>
        <w:br w:type="page"/>
      </w:r>
    </w:p>
    <w:p w:rsidR="00D7130F" w:rsidRPr="00ED2AFD" w:rsidRDefault="00D7130F" w:rsidP="00D7130F">
      <w:pPr>
        <w:jc w:val="center"/>
        <w:rPr>
          <w:w w:val="100"/>
        </w:rPr>
      </w:pPr>
      <w:r w:rsidRPr="00ED2AFD">
        <w:rPr>
          <w:w w:val="100"/>
        </w:rPr>
        <w:lastRenderedPageBreak/>
        <w:t>Section 4</w:t>
      </w:r>
    </w:p>
    <w:p w:rsidR="00847615" w:rsidRPr="00ED2AFD" w:rsidRDefault="00847615" w:rsidP="00D7130F">
      <w:pPr>
        <w:jc w:val="center"/>
        <w:rPr>
          <w:w w:val="100"/>
        </w:rPr>
      </w:pPr>
      <w:r w:rsidRPr="00ED2AFD">
        <w:rPr>
          <w:w w:val="100"/>
        </w:rPr>
        <w:t>Goods</w:t>
      </w:r>
    </w:p>
    <w:p w:rsidR="00847615" w:rsidRPr="00ED2AFD" w:rsidRDefault="00847615" w:rsidP="00D7130F">
      <w:pPr>
        <w:rPr>
          <w:w w:val="100"/>
        </w:rPr>
      </w:pPr>
    </w:p>
    <w:p w:rsidR="00D7130F" w:rsidRPr="00ED2AFD" w:rsidRDefault="00D7130F" w:rsidP="00D7130F">
      <w:pPr>
        <w:rPr>
          <w:w w:val="100"/>
        </w:rPr>
      </w:pPr>
    </w:p>
    <w:p w:rsidR="00847615" w:rsidRPr="00ED2AFD" w:rsidRDefault="00D7130F" w:rsidP="00D7130F">
      <w:pPr>
        <w:tabs>
          <w:tab w:val="left" w:pos="567"/>
        </w:tabs>
        <w:rPr>
          <w:w w:val="100"/>
        </w:rPr>
      </w:pPr>
      <w:r w:rsidRPr="00ED2AFD">
        <w:rPr>
          <w:w w:val="100"/>
        </w:rPr>
        <w:t>1.</w:t>
      </w:r>
      <w:r w:rsidRPr="00ED2AFD">
        <w:rPr>
          <w:w w:val="100"/>
        </w:rPr>
        <w:tab/>
      </w:r>
      <w:r w:rsidR="00847615" w:rsidRPr="00ED2AFD">
        <w:rPr>
          <w:w w:val="100"/>
        </w:rPr>
        <w:t xml:space="preserve">Chapter </w:t>
      </w:r>
      <w:r w:rsidR="00457475"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847615" w:rsidRPr="00ED2AFD">
        <w:rPr>
          <w:w w:val="100"/>
        </w:rPr>
        <w:t>applies to all goods procured by the entities listed in Sections 1 through 3, unless otherwise specified in Chapter</w:t>
      </w:r>
      <w:r w:rsidR="00457475" w:rsidRPr="00ED2AFD">
        <w:rPr>
          <w:rFonts w:eastAsiaTheme="minorEastAsia"/>
          <w:w w:val="100"/>
          <w:lang w:eastAsia="ja-JP"/>
        </w:rPr>
        <w:t xml:space="preserve"> 17</w:t>
      </w:r>
      <w:r w:rsidR="00C521F5" w:rsidRPr="00ED2AFD">
        <w:rPr>
          <w:rFonts w:eastAsiaTheme="minorEastAsia"/>
          <w:w w:val="100"/>
          <w:lang w:eastAsia="ja-JP"/>
        </w:rPr>
        <w:t xml:space="preserve"> (Government Procurement)</w:t>
      </w:r>
      <w:r w:rsidR="00847615" w:rsidRPr="00ED2AFD">
        <w:rPr>
          <w:w w:val="100"/>
        </w:rPr>
        <w:t xml:space="preserve">, including </w:t>
      </w:r>
      <w:r w:rsidR="0029112F" w:rsidRPr="00ED2AFD">
        <w:rPr>
          <w:w w:val="100"/>
        </w:rPr>
        <w:t xml:space="preserve">Part 1 of </w:t>
      </w:r>
      <w:r w:rsidR="00847615" w:rsidRPr="00ED2AFD">
        <w:rPr>
          <w:w w:val="100"/>
        </w:rPr>
        <w:t xml:space="preserve">this </w:t>
      </w:r>
      <w:proofErr w:type="gramStart"/>
      <w:r w:rsidR="00847615" w:rsidRPr="00ED2AFD">
        <w:rPr>
          <w:w w:val="100"/>
        </w:rPr>
        <w:t>Annex</w:t>
      </w:r>
      <w:proofErr w:type="gramEnd"/>
      <w:r w:rsidR="00847615" w:rsidRPr="00ED2AFD">
        <w:rPr>
          <w:w w:val="100"/>
        </w:rPr>
        <w:t>.</w:t>
      </w:r>
    </w:p>
    <w:p w:rsidR="00847615" w:rsidRPr="00ED2AFD" w:rsidRDefault="00847615" w:rsidP="00D7130F">
      <w:pPr>
        <w:rPr>
          <w:w w:val="100"/>
        </w:rPr>
      </w:pPr>
    </w:p>
    <w:p w:rsidR="00847615" w:rsidRPr="00ED2AFD" w:rsidRDefault="00D7130F" w:rsidP="00D7130F">
      <w:pPr>
        <w:tabs>
          <w:tab w:val="left" w:pos="567"/>
        </w:tabs>
        <w:rPr>
          <w:w w:val="100"/>
        </w:rPr>
      </w:pPr>
      <w:r w:rsidRPr="00ED2AFD">
        <w:rPr>
          <w:w w:val="100"/>
        </w:rPr>
        <w:t>2.</w:t>
      </w:r>
      <w:r w:rsidRPr="00ED2AFD">
        <w:rPr>
          <w:w w:val="100"/>
        </w:rPr>
        <w:tab/>
      </w:r>
      <w:r w:rsidR="00C969D9" w:rsidRPr="00ED2AFD">
        <w:rPr>
          <w:w w:val="100"/>
        </w:rPr>
        <w:t xml:space="preserve">Chapter </w:t>
      </w:r>
      <w:r w:rsidR="00457475"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C969D9" w:rsidRPr="00ED2AFD">
        <w:rPr>
          <w:w w:val="100"/>
        </w:rPr>
        <w:t>does not cover the procurement of</w:t>
      </w:r>
      <w:r w:rsidRPr="00ED2AFD">
        <w:rPr>
          <w:w w:val="100"/>
        </w:rPr>
        <w:t xml:space="preserve"> </w:t>
      </w:r>
      <w:r w:rsidR="00C614C8" w:rsidRPr="00ED2AFD">
        <w:rPr>
          <w:w w:val="100"/>
        </w:rPr>
        <w:t>b</w:t>
      </w:r>
      <w:r w:rsidR="00C969D9" w:rsidRPr="00ED2AFD">
        <w:rPr>
          <w:w w:val="100"/>
        </w:rPr>
        <w:t>lood and blood-related products, including plasma derived products.</w:t>
      </w:r>
    </w:p>
    <w:p w:rsidR="00D7130F" w:rsidRPr="00ED2AFD" w:rsidRDefault="00847615" w:rsidP="00D7130F">
      <w:pPr>
        <w:jc w:val="center"/>
        <w:rPr>
          <w:w w:val="100"/>
        </w:rPr>
      </w:pPr>
      <w:r w:rsidRPr="00ED2AFD">
        <w:rPr>
          <w:w w:val="100"/>
          <w:lang w:eastAsia="ko-KR"/>
        </w:rPr>
        <w:br w:type="page"/>
      </w:r>
      <w:r w:rsidR="00D7130F" w:rsidRPr="00ED2AFD">
        <w:rPr>
          <w:w w:val="100"/>
        </w:rPr>
        <w:lastRenderedPageBreak/>
        <w:t>Section 5</w:t>
      </w:r>
    </w:p>
    <w:p w:rsidR="00847615" w:rsidRPr="00ED2AFD" w:rsidRDefault="00847615" w:rsidP="00D7130F">
      <w:pPr>
        <w:jc w:val="center"/>
        <w:rPr>
          <w:w w:val="100"/>
        </w:rPr>
      </w:pPr>
      <w:r w:rsidRPr="00ED2AFD">
        <w:rPr>
          <w:w w:val="100"/>
        </w:rPr>
        <w:t>Services</w:t>
      </w:r>
    </w:p>
    <w:p w:rsidR="00847615" w:rsidRPr="00ED2AFD" w:rsidRDefault="00847615" w:rsidP="00D7130F">
      <w:pPr>
        <w:rPr>
          <w:w w:val="100"/>
        </w:rPr>
      </w:pPr>
    </w:p>
    <w:p w:rsidR="00D7130F" w:rsidRPr="00ED2AFD" w:rsidRDefault="00D7130F" w:rsidP="00D7130F">
      <w:pPr>
        <w:rPr>
          <w:w w:val="100"/>
        </w:rPr>
      </w:pPr>
    </w:p>
    <w:p w:rsidR="006B3958" w:rsidRPr="00ED2AFD" w:rsidRDefault="00D7130F" w:rsidP="00D7130F">
      <w:pPr>
        <w:tabs>
          <w:tab w:val="left" w:pos="567"/>
        </w:tabs>
        <w:rPr>
          <w:w w:val="100"/>
        </w:rPr>
      </w:pPr>
      <w:r w:rsidRPr="00ED2AFD">
        <w:rPr>
          <w:w w:val="100"/>
        </w:rPr>
        <w:t>1.</w:t>
      </w:r>
      <w:r w:rsidRPr="00ED2AFD">
        <w:rPr>
          <w:w w:val="100"/>
        </w:rPr>
        <w:tab/>
      </w:r>
      <w:r w:rsidR="006B3958" w:rsidRPr="00ED2AFD">
        <w:rPr>
          <w:w w:val="100"/>
        </w:rPr>
        <w:t xml:space="preserve">Chapter </w:t>
      </w:r>
      <w:r w:rsidR="009E26DE" w:rsidRPr="00ED2AFD">
        <w:rPr>
          <w:rFonts w:eastAsiaTheme="minorEastAsia"/>
          <w:w w:val="100"/>
          <w:lang w:eastAsia="ja-JP"/>
        </w:rPr>
        <w:t xml:space="preserve">17 </w:t>
      </w:r>
      <w:r w:rsidR="00717280" w:rsidRPr="00ED2AFD">
        <w:rPr>
          <w:rFonts w:eastAsiaTheme="minorEastAsia"/>
          <w:w w:val="100"/>
          <w:lang w:eastAsia="ja-JP"/>
        </w:rPr>
        <w:t xml:space="preserve">(Government Procurement) </w:t>
      </w:r>
      <w:r w:rsidR="006B3958" w:rsidRPr="00ED2AFD">
        <w:rPr>
          <w:w w:val="100"/>
        </w:rPr>
        <w:t xml:space="preserve">applies to all services procured by the entities listed in Sections 1 </w:t>
      </w:r>
      <w:r w:rsidR="0037351F" w:rsidRPr="00ED2AFD">
        <w:rPr>
          <w:w w:val="100"/>
        </w:rPr>
        <w:t>through 3</w:t>
      </w:r>
      <w:r w:rsidR="006B3958" w:rsidRPr="00ED2AFD">
        <w:rPr>
          <w:w w:val="100"/>
        </w:rPr>
        <w:t>, unless otherwise specified in Chapter</w:t>
      </w:r>
      <w:r w:rsidR="009E26DE" w:rsidRPr="00ED2AFD">
        <w:rPr>
          <w:rFonts w:eastAsiaTheme="minorEastAsia"/>
          <w:w w:val="100"/>
          <w:lang w:eastAsia="ja-JP"/>
        </w:rPr>
        <w:t xml:space="preserve"> 17</w:t>
      </w:r>
      <w:r w:rsidR="00717280" w:rsidRPr="00ED2AFD">
        <w:rPr>
          <w:rFonts w:eastAsiaTheme="minorEastAsia"/>
          <w:w w:val="100"/>
          <w:lang w:eastAsia="ja-JP"/>
        </w:rPr>
        <w:t xml:space="preserve"> (Government Procurement)</w:t>
      </w:r>
      <w:r w:rsidR="006B3958" w:rsidRPr="00ED2AFD">
        <w:rPr>
          <w:w w:val="100"/>
        </w:rPr>
        <w:t xml:space="preserve">, including </w:t>
      </w:r>
      <w:r w:rsidR="0029112F" w:rsidRPr="00ED2AFD">
        <w:rPr>
          <w:w w:val="100"/>
        </w:rPr>
        <w:t xml:space="preserve">Part 1 </w:t>
      </w:r>
      <w:r w:rsidR="00CC2D1B" w:rsidRPr="00ED2AFD">
        <w:rPr>
          <w:w w:val="100"/>
        </w:rPr>
        <w:t xml:space="preserve">of </w:t>
      </w:r>
      <w:r w:rsidR="006B3958" w:rsidRPr="00ED2AFD">
        <w:rPr>
          <w:w w:val="100"/>
        </w:rPr>
        <w:t xml:space="preserve">this </w:t>
      </w:r>
      <w:proofErr w:type="gramStart"/>
      <w:r w:rsidR="006B3958" w:rsidRPr="00ED2AFD">
        <w:rPr>
          <w:w w:val="100"/>
        </w:rPr>
        <w:t>Annex</w:t>
      </w:r>
      <w:proofErr w:type="gramEnd"/>
      <w:r w:rsidR="006B3958" w:rsidRPr="00ED2AFD">
        <w:rPr>
          <w:w w:val="100"/>
        </w:rPr>
        <w:t>.</w:t>
      </w:r>
    </w:p>
    <w:p w:rsidR="006B3958" w:rsidRPr="00ED2AFD" w:rsidRDefault="006B3958" w:rsidP="00D7130F">
      <w:pPr>
        <w:rPr>
          <w:w w:val="100"/>
        </w:rPr>
      </w:pPr>
    </w:p>
    <w:p w:rsidR="00E55FC5" w:rsidRPr="00ED2AFD" w:rsidRDefault="00D7130F" w:rsidP="00D7130F">
      <w:pPr>
        <w:tabs>
          <w:tab w:val="left" w:pos="567"/>
        </w:tabs>
        <w:rPr>
          <w:w w:val="100"/>
        </w:rPr>
      </w:pPr>
      <w:r w:rsidRPr="00ED2AFD">
        <w:rPr>
          <w:w w:val="100"/>
        </w:rPr>
        <w:t>2.</w:t>
      </w:r>
      <w:r w:rsidRPr="00ED2AFD">
        <w:rPr>
          <w:w w:val="100"/>
        </w:rPr>
        <w:tab/>
      </w:r>
      <w:r w:rsidR="00E55FC5" w:rsidRPr="00ED2AFD">
        <w:rPr>
          <w:w w:val="100"/>
        </w:rPr>
        <w:t xml:space="preserve">Chapter </w:t>
      </w:r>
      <w:r w:rsidR="009E26DE" w:rsidRPr="00ED2AFD">
        <w:rPr>
          <w:rFonts w:eastAsiaTheme="minorEastAsia"/>
          <w:w w:val="100"/>
          <w:lang w:eastAsia="ja-JP"/>
        </w:rPr>
        <w:t>17</w:t>
      </w:r>
      <w:r w:rsidR="009D74E3" w:rsidRPr="00ED2AFD">
        <w:rPr>
          <w:rFonts w:eastAsiaTheme="minorEastAsia"/>
          <w:w w:val="100"/>
          <w:lang w:eastAsia="ja-JP"/>
        </w:rPr>
        <w:t xml:space="preserve"> (Government Procurement)</w:t>
      </w:r>
      <w:r w:rsidR="009E26DE" w:rsidRPr="00ED2AFD">
        <w:rPr>
          <w:rFonts w:eastAsiaTheme="minorEastAsia"/>
          <w:w w:val="100"/>
          <w:lang w:eastAsia="ja-JP"/>
        </w:rPr>
        <w:t xml:space="preserve"> </w:t>
      </w:r>
      <w:r w:rsidR="00E55FC5" w:rsidRPr="00ED2AFD">
        <w:rPr>
          <w:w w:val="100"/>
        </w:rPr>
        <w:t>does not cover the procurement of:</w:t>
      </w:r>
    </w:p>
    <w:p w:rsidR="00D7130F" w:rsidRPr="00ED2AFD" w:rsidRDefault="00D7130F" w:rsidP="00D7130F">
      <w:pPr>
        <w:tabs>
          <w:tab w:val="left" w:pos="567"/>
        </w:tabs>
        <w:rPr>
          <w:w w:val="100"/>
        </w:rPr>
      </w:pPr>
    </w:p>
    <w:p w:rsidR="00E55FC5" w:rsidRPr="00ED2AFD" w:rsidRDefault="00D7130F" w:rsidP="00D7130F">
      <w:pPr>
        <w:tabs>
          <w:tab w:val="left" w:pos="567"/>
        </w:tabs>
        <w:ind w:left="1418" w:hanging="851"/>
        <w:rPr>
          <w:w w:val="100"/>
        </w:rPr>
      </w:pPr>
      <w:r w:rsidRPr="00ED2AFD">
        <w:rPr>
          <w:w w:val="100"/>
        </w:rPr>
        <w:t>(a)</w:t>
      </w:r>
      <w:r w:rsidRPr="00ED2AFD">
        <w:rPr>
          <w:w w:val="100"/>
        </w:rPr>
        <w:tab/>
      </w:r>
      <w:proofErr w:type="gramStart"/>
      <w:r w:rsidR="00E55FC5" w:rsidRPr="00ED2AFD">
        <w:rPr>
          <w:w w:val="100"/>
        </w:rPr>
        <w:t>plasma</w:t>
      </w:r>
      <w:proofErr w:type="gramEnd"/>
      <w:r w:rsidR="00E55FC5" w:rsidRPr="00ED2AFD">
        <w:rPr>
          <w:w w:val="100"/>
        </w:rPr>
        <w:t xml:space="preserve"> fractionation services;</w:t>
      </w:r>
    </w:p>
    <w:p w:rsidR="00D7130F" w:rsidRPr="00ED2AFD" w:rsidRDefault="00D7130F" w:rsidP="00D7130F">
      <w:pPr>
        <w:rPr>
          <w:w w:val="100"/>
        </w:rPr>
      </w:pPr>
    </w:p>
    <w:p w:rsidR="00E55FC5" w:rsidRPr="00ED2AFD" w:rsidRDefault="00D7130F" w:rsidP="00D7130F">
      <w:pPr>
        <w:tabs>
          <w:tab w:val="left" w:pos="567"/>
        </w:tabs>
        <w:ind w:left="1418" w:hanging="851"/>
        <w:rPr>
          <w:w w:val="100"/>
        </w:rPr>
      </w:pPr>
      <w:r w:rsidRPr="00ED2AFD">
        <w:rPr>
          <w:w w:val="100"/>
        </w:rPr>
        <w:t>(b)</w:t>
      </w:r>
      <w:r w:rsidRPr="00ED2AFD">
        <w:rPr>
          <w:w w:val="100"/>
        </w:rPr>
        <w:tab/>
      </w:r>
      <w:proofErr w:type="gramStart"/>
      <w:r w:rsidR="00E55FC5" w:rsidRPr="00ED2AFD">
        <w:rPr>
          <w:w w:val="100"/>
        </w:rPr>
        <w:t>government</w:t>
      </w:r>
      <w:proofErr w:type="gramEnd"/>
      <w:r w:rsidR="00E55FC5" w:rsidRPr="00ED2AFD">
        <w:rPr>
          <w:w w:val="100"/>
        </w:rPr>
        <w:t xml:space="preserve"> advertising services;</w:t>
      </w:r>
    </w:p>
    <w:p w:rsidR="00D7130F" w:rsidRPr="00ED2AFD" w:rsidRDefault="00D7130F" w:rsidP="00D7130F">
      <w:pPr>
        <w:rPr>
          <w:w w:val="100"/>
        </w:rPr>
      </w:pPr>
    </w:p>
    <w:p w:rsidR="00816BF5" w:rsidRPr="00ED2AFD" w:rsidRDefault="00D7130F" w:rsidP="00D7130F">
      <w:pPr>
        <w:tabs>
          <w:tab w:val="left" w:pos="567"/>
        </w:tabs>
        <w:ind w:left="1418" w:hanging="851"/>
        <w:rPr>
          <w:w w:val="100"/>
        </w:rPr>
      </w:pPr>
      <w:r w:rsidRPr="00ED2AFD">
        <w:rPr>
          <w:w w:val="100"/>
        </w:rPr>
        <w:t>(c)</w:t>
      </w:r>
      <w:r w:rsidRPr="00ED2AFD">
        <w:rPr>
          <w:w w:val="100"/>
        </w:rPr>
        <w:tab/>
      </w:r>
      <w:proofErr w:type="gramStart"/>
      <w:r w:rsidR="00E55FC5" w:rsidRPr="00ED2AFD">
        <w:rPr>
          <w:w w:val="100"/>
        </w:rPr>
        <w:t>health</w:t>
      </w:r>
      <w:proofErr w:type="gramEnd"/>
      <w:r w:rsidR="00E55FC5" w:rsidRPr="00ED2AFD">
        <w:rPr>
          <w:w w:val="100"/>
        </w:rPr>
        <w:t xml:space="preserve"> and welfare services</w:t>
      </w:r>
      <w:r w:rsidR="00816BF5" w:rsidRPr="00ED2AFD">
        <w:rPr>
          <w:w w:val="100"/>
        </w:rPr>
        <w:t>;</w:t>
      </w:r>
    </w:p>
    <w:p w:rsidR="00D7130F" w:rsidRPr="00ED2AFD" w:rsidRDefault="00D7130F" w:rsidP="00D7130F">
      <w:pPr>
        <w:tabs>
          <w:tab w:val="left" w:pos="567"/>
        </w:tabs>
        <w:ind w:left="1418" w:hanging="851"/>
        <w:rPr>
          <w:w w:val="100"/>
        </w:rPr>
      </w:pPr>
    </w:p>
    <w:p w:rsidR="00816BF5" w:rsidRPr="00ED2AFD" w:rsidRDefault="00D7130F" w:rsidP="00D7130F">
      <w:pPr>
        <w:tabs>
          <w:tab w:val="left" w:pos="567"/>
        </w:tabs>
        <w:ind w:left="1418" w:hanging="851"/>
        <w:rPr>
          <w:w w:val="100"/>
        </w:rPr>
      </w:pPr>
      <w:r w:rsidRPr="00ED2AFD">
        <w:rPr>
          <w:w w:val="100"/>
        </w:rPr>
        <w:t>(d)</w:t>
      </w:r>
      <w:r w:rsidRPr="00ED2AFD">
        <w:rPr>
          <w:w w:val="100"/>
        </w:rPr>
        <w:tab/>
      </w:r>
      <w:proofErr w:type="gramStart"/>
      <w:r w:rsidR="00816BF5" w:rsidRPr="00ED2AFD">
        <w:rPr>
          <w:w w:val="100"/>
        </w:rPr>
        <w:t>legal</w:t>
      </w:r>
      <w:proofErr w:type="gramEnd"/>
      <w:r w:rsidR="00816BF5" w:rsidRPr="00ED2AFD">
        <w:rPr>
          <w:w w:val="100"/>
        </w:rPr>
        <w:t xml:space="preserve"> services;</w:t>
      </w:r>
    </w:p>
    <w:p w:rsidR="00D7130F" w:rsidRPr="00ED2AFD" w:rsidRDefault="00D7130F" w:rsidP="00D7130F">
      <w:pPr>
        <w:tabs>
          <w:tab w:val="left" w:pos="567"/>
        </w:tabs>
        <w:ind w:left="1418" w:hanging="851"/>
        <w:rPr>
          <w:w w:val="100"/>
        </w:rPr>
      </w:pPr>
    </w:p>
    <w:p w:rsidR="00816BF5" w:rsidRPr="00ED2AFD" w:rsidRDefault="00D7130F" w:rsidP="00D7130F">
      <w:pPr>
        <w:tabs>
          <w:tab w:val="left" w:pos="567"/>
        </w:tabs>
        <w:ind w:left="1418" w:hanging="851"/>
        <w:rPr>
          <w:w w:val="100"/>
        </w:rPr>
      </w:pPr>
      <w:r w:rsidRPr="00ED2AFD">
        <w:rPr>
          <w:w w:val="100"/>
        </w:rPr>
        <w:t>(e)</w:t>
      </w:r>
      <w:r w:rsidRPr="00ED2AFD">
        <w:rPr>
          <w:w w:val="100"/>
        </w:rPr>
        <w:tab/>
      </w:r>
      <w:proofErr w:type="gramStart"/>
      <w:r w:rsidR="00816BF5" w:rsidRPr="00ED2AFD">
        <w:rPr>
          <w:w w:val="100"/>
        </w:rPr>
        <w:t>telecommunications</w:t>
      </w:r>
      <w:proofErr w:type="gramEnd"/>
      <w:r w:rsidR="00816BF5" w:rsidRPr="00ED2AFD">
        <w:rPr>
          <w:w w:val="100"/>
        </w:rPr>
        <w:t>;</w:t>
      </w:r>
    </w:p>
    <w:p w:rsidR="00D7130F" w:rsidRPr="00ED2AFD" w:rsidRDefault="00D7130F" w:rsidP="00D7130F">
      <w:pPr>
        <w:tabs>
          <w:tab w:val="left" w:pos="567"/>
        </w:tabs>
        <w:ind w:left="1418" w:hanging="851"/>
        <w:rPr>
          <w:w w:val="100"/>
        </w:rPr>
      </w:pPr>
    </w:p>
    <w:p w:rsidR="00816BF5" w:rsidRPr="00ED2AFD" w:rsidRDefault="00D7130F" w:rsidP="00D7130F">
      <w:pPr>
        <w:tabs>
          <w:tab w:val="left" w:pos="567"/>
        </w:tabs>
        <w:ind w:left="1418" w:hanging="851"/>
        <w:rPr>
          <w:w w:val="100"/>
        </w:rPr>
      </w:pPr>
      <w:r w:rsidRPr="00ED2AFD">
        <w:rPr>
          <w:w w:val="100"/>
        </w:rPr>
        <w:t>(f)</w:t>
      </w:r>
      <w:r w:rsidRPr="00ED2AFD">
        <w:rPr>
          <w:w w:val="100"/>
        </w:rPr>
        <w:tab/>
      </w:r>
      <w:proofErr w:type="gramStart"/>
      <w:r w:rsidR="00816BF5" w:rsidRPr="00ED2AFD">
        <w:rPr>
          <w:w w:val="100"/>
        </w:rPr>
        <w:t>education</w:t>
      </w:r>
      <w:proofErr w:type="gramEnd"/>
      <w:r w:rsidR="00816BF5" w:rsidRPr="00ED2AFD">
        <w:rPr>
          <w:w w:val="100"/>
        </w:rPr>
        <w:t xml:space="preserve"> services;</w:t>
      </w:r>
    </w:p>
    <w:p w:rsidR="00D7130F" w:rsidRPr="00ED2AFD" w:rsidRDefault="00D7130F" w:rsidP="00D7130F">
      <w:pPr>
        <w:tabs>
          <w:tab w:val="left" w:pos="567"/>
        </w:tabs>
        <w:ind w:left="1418" w:hanging="851"/>
        <w:rPr>
          <w:w w:val="100"/>
        </w:rPr>
      </w:pPr>
    </w:p>
    <w:p w:rsidR="00816BF5" w:rsidRPr="00ED2AFD" w:rsidRDefault="00D7130F" w:rsidP="00D7130F">
      <w:pPr>
        <w:tabs>
          <w:tab w:val="left" w:pos="567"/>
        </w:tabs>
        <w:ind w:left="1418" w:hanging="851"/>
        <w:rPr>
          <w:w w:val="100"/>
        </w:rPr>
      </w:pPr>
      <w:r w:rsidRPr="00ED2AFD">
        <w:rPr>
          <w:w w:val="100"/>
        </w:rPr>
        <w:t>(g)</w:t>
      </w:r>
      <w:r w:rsidRPr="00ED2AFD">
        <w:rPr>
          <w:w w:val="100"/>
        </w:rPr>
        <w:tab/>
      </w:r>
      <w:proofErr w:type="gramStart"/>
      <w:r w:rsidR="00816BF5" w:rsidRPr="00ED2AFD">
        <w:rPr>
          <w:w w:val="100"/>
        </w:rPr>
        <w:t>financial</w:t>
      </w:r>
      <w:proofErr w:type="gramEnd"/>
      <w:r w:rsidR="00816BF5" w:rsidRPr="00ED2AFD">
        <w:rPr>
          <w:w w:val="100"/>
        </w:rPr>
        <w:t xml:space="preserve"> services; and</w:t>
      </w:r>
    </w:p>
    <w:p w:rsidR="00D7130F" w:rsidRPr="00ED2AFD" w:rsidRDefault="00D7130F" w:rsidP="00D7130F">
      <w:pPr>
        <w:tabs>
          <w:tab w:val="left" w:pos="567"/>
        </w:tabs>
        <w:ind w:left="1418" w:hanging="851"/>
        <w:rPr>
          <w:w w:val="100"/>
        </w:rPr>
      </w:pPr>
    </w:p>
    <w:p w:rsidR="00C969D9" w:rsidRPr="00ED2AFD" w:rsidRDefault="00D7130F" w:rsidP="00D7130F">
      <w:pPr>
        <w:tabs>
          <w:tab w:val="left" w:pos="567"/>
        </w:tabs>
        <w:ind w:left="1418" w:hanging="851"/>
        <w:rPr>
          <w:w w:val="100"/>
        </w:rPr>
      </w:pPr>
      <w:r w:rsidRPr="00ED2AFD">
        <w:rPr>
          <w:w w:val="100"/>
        </w:rPr>
        <w:t>(h)</w:t>
      </w:r>
      <w:r w:rsidRPr="00ED2AFD">
        <w:rPr>
          <w:w w:val="100"/>
        </w:rPr>
        <w:tab/>
      </w:r>
      <w:proofErr w:type="gramStart"/>
      <w:r w:rsidR="00816BF5" w:rsidRPr="00ED2AFD">
        <w:rPr>
          <w:w w:val="100"/>
        </w:rPr>
        <w:t>transport</w:t>
      </w:r>
      <w:proofErr w:type="gramEnd"/>
      <w:r w:rsidR="00816BF5" w:rsidRPr="00ED2AFD">
        <w:rPr>
          <w:w w:val="100"/>
        </w:rPr>
        <w:t xml:space="preserve"> services.</w:t>
      </w:r>
    </w:p>
    <w:p w:rsidR="00D7130F" w:rsidRPr="00ED2AFD" w:rsidRDefault="00847615" w:rsidP="00D7130F">
      <w:pPr>
        <w:jc w:val="center"/>
        <w:rPr>
          <w:w w:val="100"/>
        </w:rPr>
      </w:pPr>
      <w:r w:rsidRPr="00ED2AFD">
        <w:rPr>
          <w:w w:val="100"/>
          <w:lang w:eastAsia="zh-CN"/>
        </w:rPr>
        <w:br w:type="page"/>
      </w:r>
      <w:r w:rsidR="00D7130F" w:rsidRPr="00ED2AFD">
        <w:rPr>
          <w:w w:val="100"/>
        </w:rPr>
        <w:lastRenderedPageBreak/>
        <w:t>Section 6</w:t>
      </w:r>
    </w:p>
    <w:p w:rsidR="00847615" w:rsidRPr="00ED2AFD" w:rsidRDefault="00847615" w:rsidP="00D7130F">
      <w:pPr>
        <w:jc w:val="center"/>
        <w:rPr>
          <w:w w:val="100"/>
        </w:rPr>
      </w:pPr>
      <w:r w:rsidRPr="00ED2AFD">
        <w:rPr>
          <w:w w:val="100"/>
        </w:rPr>
        <w:t>Construction Services</w:t>
      </w:r>
    </w:p>
    <w:p w:rsidR="00847615" w:rsidRPr="00ED2AFD" w:rsidRDefault="00847615" w:rsidP="00D7130F">
      <w:pPr>
        <w:rPr>
          <w:w w:val="100"/>
        </w:rPr>
      </w:pPr>
    </w:p>
    <w:p w:rsidR="00D7130F" w:rsidRPr="00ED2AFD" w:rsidRDefault="00D7130F" w:rsidP="00D7130F">
      <w:pPr>
        <w:rPr>
          <w:w w:val="100"/>
        </w:rPr>
      </w:pPr>
    </w:p>
    <w:p w:rsidR="00847615" w:rsidRPr="00ED2AFD" w:rsidRDefault="00D7130F" w:rsidP="00D7130F">
      <w:pPr>
        <w:tabs>
          <w:tab w:val="left" w:pos="567"/>
        </w:tabs>
        <w:rPr>
          <w:w w:val="100"/>
        </w:rPr>
      </w:pPr>
      <w:r w:rsidRPr="00ED2AFD">
        <w:rPr>
          <w:w w:val="100"/>
        </w:rPr>
        <w:t>1.</w:t>
      </w:r>
      <w:r w:rsidRPr="00ED2AFD">
        <w:rPr>
          <w:w w:val="100"/>
        </w:rPr>
        <w:tab/>
      </w:r>
      <w:r w:rsidR="00847615" w:rsidRPr="00ED2AFD">
        <w:rPr>
          <w:w w:val="100"/>
        </w:rPr>
        <w:t xml:space="preserve">Chapter </w:t>
      </w:r>
      <w:r w:rsidR="009E26DE" w:rsidRPr="00ED2AFD">
        <w:rPr>
          <w:rFonts w:eastAsiaTheme="minorEastAsia"/>
          <w:w w:val="100"/>
          <w:lang w:eastAsia="ja-JP"/>
        </w:rPr>
        <w:t>17</w:t>
      </w:r>
      <w:r w:rsidR="00457475" w:rsidRPr="00ED2AFD">
        <w:rPr>
          <w:rFonts w:eastAsiaTheme="minorEastAsia"/>
          <w:w w:val="100"/>
          <w:lang w:eastAsia="ja-JP"/>
        </w:rPr>
        <w:t xml:space="preserve"> </w:t>
      </w:r>
      <w:r w:rsidR="00717280" w:rsidRPr="00ED2AFD">
        <w:rPr>
          <w:rFonts w:eastAsiaTheme="minorEastAsia"/>
          <w:w w:val="100"/>
          <w:lang w:eastAsia="ja-JP"/>
        </w:rPr>
        <w:t xml:space="preserve">(Government Procurement) </w:t>
      </w:r>
      <w:r w:rsidR="00847615" w:rsidRPr="00ED2AFD">
        <w:rPr>
          <w:w w:val="100"/>
        </w:rPr>
        <w:t>applies to all construction services procured by the entities listed in Sections 1 through 3, unless otherwise specified in Chapter</w:t>
      </w:r>
      <w:r w:rsidR="009E26DE" w:rsidRPr="00ED2AFD">
        <w:rPr>
          <w:rFonts w:eastAsiaTheme="minorEastAsia"/>
          <w:w w:val="100"/>
          <w:lang w:eastAsia="ja-JP"/>
        </w:rPr>
        <w:t xml:space="preserve"> 17</w:t>
      </w:r>
      <w:r w:rsidR="00403AF1" w:rsidRPr="00ED2AFD">
        <w:rPr>
          <w:rFonts w:eastAsiaTheme="minorEastAsia"/>
          <w:w w:val="100"/>
          <w:lang w:eastAsia="ja-JP"/>
        </w:rPr>
        <w:t xml:space="preserve"> (Government Procurement)</w:t>
      </w:r>
      <w:r w:rsidR="00847615" w:rsidRPr="00ED2AFD">
        <w:rPr>
          <w:w w:val="100"/>
        </w:rPr>
        <w:t xml:space="preserve">, including </w:t>
      </w:r>
      <w:r w:rsidR="00CC2D1B" w:rsidRPr="00ED2AFD">
        <w:rPr>
          <w:w w:val="100"/>
        </w:rPr>
        <w:t xml:space="preserve">Part 1 of </w:t>
      </w:r>
      <w:r w:rsidR="00847615" w:rsidRPr="00ED2AFD">
        <w:rPr>
          <w:w w:val="100"/>
        </w:rPr>
        <w:t xml:space="preserve">this </w:t>
      </w:r>
      <w:proofErr w:type="gramStart"/>
      <w:r w:rsidR="00847615" w:rsidRPr="00ED2AFD">
        <w:rPr>
          <w:w w:val="100"/>
        </w:rPr>
        <w:t>Annex</w:t>
      </w:r>
      <w:proofErr w:type="gramEnd"/>
      <w:r w:rsidR="00847615" w:rsidRPr="00ED2AFD">
        <w:rPr>
          <w:w w:val="100"/>
        </w:rPr>
        <w:t>.</w:t>
      </w:r>
    </w:p>
    <w:p w:rsidR="00377BB0" w:rsidRPr="00ED2AFD" w:rsidRDefault="00377BB0" w:rsidP="00D7130F">
      <w:pPr>
        <w:rPr>
          <w:w w:val="100"/>
        </w:rPr>
      </w:pPr>
    </w:p>
    <w:p w:rsidR="00847615" w:rsidRPr="00ED2AFD" w:rsidRDefault="00D7130F" w:rsidP="00D7130F">
      <w:pPr>
        <w:tabs>
          <w:tab w:val="left" w:pos="567"/>
        </w:tabs>
        <w:rPr>
          <w:w w:val="100"/>
        </w:rPr>
      </w:pPr>
      <w:r w:rsidRPr="00ED2AFD">
        <w:rPr>
          <w:w w:val="100"/>
        </w:rPr>
        <w:t>2.</w:t>
      </w:r>
      <w:r w:rsidRPr="00ED2AFD">
        <w:rPr>
          <w:w w:val="100"/>
        </w:rPr>
        <w:tab/>
      </w:r>
      <w:r w:rsidR="00847615" w:rsidRPr="00ED2AFD">
        <w:rPr>
          <w:w w:val="100"/>
        </w:rPr>
        <w:t>For the purposes of Article</w:t>
      </w:r>
      <w:r w:rsidR="007C05F4" w:rsidRPr="00ED2AFD">
        <w:rPr>
          <w:w w:val="100"/>
        </w:rPr>
        <w:t xml:space="preserve"> </w:t>
      </w:r>
      <w:r w:rsidRPr="00ED2AFD">
        <w:rPr>
          <w:w w:val="100"/>
        </w:rPr>
        <w:t>17.9</w:t>
      </w:r>
      <w:r w:rsidR="00847615" w:rsidRPr="00ED2AFD">
        <w:rPr>
          <w:w w:val="100"/>
        </w:rPr>
        <w:t xml:space="preserve"> </w:t>
      </w:r>
      <w:r w:rsidR="00CC73B1" w:rsidRPr="00ED2AFD">
        <w:rPr>
          <w:w w:val="100"/>
        </w:rPr>
        <w:t>(</w:t>
      </w:r>
      <w:r w:rsidRPr="00ED2AFD">
        <w:rPr>
          <w:w w:val="100"/>
        </w:rPr>
        <w:t xml:space="preserve">Government Procurement - </w:t>
      </w:r>
      <w:r w:rsidR="00CC73B1" w:rsidRPr="00ED2AFD">
        <w:rPr>
          <w:w w:val="100"/>
        </w:rPr>
        <w:t xml:space="preserve">Conditions for Participation) </w:t>
      </w:r>
      <w:r w:rsidR="00847615" w:rsidRPr="00ED2AFD">
        <w:rPr>
          <w:w w:val="100"/>
        </w:rPr>
        <w:t xml:space="preserve">Australia requires, as a condition for participation in procurement of building and construction services, compliance with the National Code of Practice for the Construction Industry and related implementation guidelines at the central and sub-central government levels, and their successor policies and guidelines. In this respect Australia shall accord to the goods, services and suppliers of </w:t>
      </w:r>
      <w:r w:rsidR="00980557" w:rsidRPr="00ED2AFD">
        <w:rPr>
          <w:w w:val="100"/>
        </w:rPr>
        <w:t xml:space="preserve">Japan, </w:t>
      </w:r>
      <w:r w:rsidR="00847615" w:rsidRPr="00ED2AFD">
        <w:rPr>
          <w:w w:val="100"/>
        </w:rPr>
        <w:t xml:space="preserve">treatment no less favourable than the treatment it accords to its </w:t>
      </w:r>
      <w:r w:rsidR="00D30E6D" w:rsidRPr="00ED2AFD">
        <w:rPr>
          <w:w w:val="100"/>
        </w:rPr>
        <w:t xml:space="preserve">domestic </w:t>
      </w:r>
      <w:r w:rsidR="00847615" w:rsidRPr="00ED2AFD">
        <w:rPr>
          <w:w w:val="100"/>
        </w:rPr>
        <w:t>goods, services and suppliers.</w:t>
      </w:r>
    </w:p>
    <w:p w:rsidR="00D7130F" w:rsidRPr="00ED2AFD" w:rsidRDefault="00847615" w:rsidP="00D7130F">
      <w:pPr>
        <w:jc w:val="center"/>
        <w:rPr>
          <w:w w:val="100"/>
        </w:rPr>
      </w:pPr>
      <w:r w:rsidRPr="00ED2AFD">
        <w:rPr>
          <w:w w:val="100"/>
          <w:lang w:eastAsia="ko-KR"/>
        </w:rPr>
        <w:br w:type="page"/>
      </w:r>
      <w:r w:rsidR="00D7130F" w:rsidRPr="00ED2AFD">
        <w:rPr>
          <w:w w:val="100"/>
        </w:rPr>
        <w:lastRenderedPageBreak/>
        <w:t>Section 7</w:t>
      </w:r>
    </w:p>
    <w:p w:rsidR="00847615" w:rsidRPr="00ED2AFD" w:rsidRDefault="00847615" w:rsidP="00D7130F">
      <w:pPr>
        <w:jc w:val="center"/>
        <w:rPr>
          <w:w w:val="100"/>
        </w:rPr>
      </w:pPr>
      <w:r w:rsidRPr="00ED2AFD">
        <w:rPr>
          <w:w w:val="100"/>
        </w:rPr>
        <w:t>General Notes</w:t>
      </w:r>
    </w:p>
    <w:p w:rsidR="00847615" w:rsidRPr="00ED2AFD" w:rsidRDefault="00847615" w:rsidP="00D7130F">
      <w:pPr>
        <w:rPr>
          <w:w w:val="100"/>
        </w:rPr>
      </w:pPr>
    </w:p>
    <w:p w:rsidR="00D7130F" w:rsidRPr="00ED2AFD" w:rsidRDefault="00D7130F" w:rsidP="00D7130F">
      <w:pPr>
        <w:rPr>
          <w:w w:val="100"/>
        </w:rPr>
      </w:pPr>
    </w:p>
    <w:p w:rsidR="00847615" w:rsidRPr="00ED2AFD" w:rsidRDefault="00B9794D" w:rsidP="00B9794D">
      <w:pPr>
        <w:tabs>
          <w:tab w:val="left" w:pos="567"/>
        </w:tabs>
        <w:rPr>
          <w:w w:val="100"/>
        </w:rPr>
      </w:pPr>
      <w:r w:rsidRPr="00ED2AFD">
        <w:rPr>
          <w:w w:val="100"/>
        </w:rPr>
        <w:t>1.</w:t>
      </w:r>
      <w:r w:rsidRPr="00ED2AFD">
        <w:rPr>
          <w:w w:val="100"/>
        </w:rPr>
        <w:tab/>
      </w:r>
      <w:r w:rsidR="00847615" w:rsidRPr="00ED2AFD">
        <w:rPr>
          <w:w w:val="100"/>
        </w:rPr>
        <w:t>Unless otherwise specified herein, the following General Notes apply without exception to Chapter</w:t>
      </w:r>
      <w:r w:rsidR="009E26DE" w:rsidRPr="00ED2AFD">
        <w:rPr>
          <w:rFonts w:eastAsiaTheme="minorEastAsia"/>
          <w:w w:val="100"/>
          <w:lang w:eastAsia="ja-JP"/>
        </w:rPr>
        <w:t xml:space="preserve"> 17</w:t>
      </w:r>
      <w:r w:rsidR="00403AF1" w:rsidRPr="00ED2AFD">
        <w:rPr>
          <w:rFonts w:eastAsiaTheme="minorEastAsia"/>
          <w:w w:val="100"/>
          <w:lang w:eastAsia="ja-JP"/>
        </w:rPr>
        <w:t xml:space="preserve"> (Government Procurement)</w:t>
      </w:r>
      <w:r w:rsidR="00847615" w:rsidRPr="00ED2AFD">
        <w:rPr>
          <w:w w:val="100"/>
        </w:rPr>
        <w:t xml:space="preserve">, including to all </w:t>
      </w:r>
      <w:r w:rsidR="00CC2D1B" w:rsidRPr="00ED2AFD">
        <w:rPr>
          <w:w w:val="100"/>
        </w:rPr>
        <w:t>S</w:t>
      </w:r>
      <w:r w:rsidR="00847615" w:rsidRPr="00ED2AFD">
        <w:rPr>
          <w:w w:val="100"/>
        </w:rPr>
        <w:t xml:space="preserve">ections of </w:t>
      </w:r>
      <w:r w:rsidRPr="00ED2AFD">
        <w:rPr>
          <w:w w:val="100"/>
        </w:rPr>
        <w:t xml:space="preserve">Part 1 of this </w:t>
      </w:r>
      <w:r w:rsidR="007E1D89" w:rsidRPr="00ED2AFD">
        <w:rPr>
          <w:w w:val="100"/>
        </w:rPr>
        <w:t>Annex</w:t>
      </w:r>
      <w:r w:rsidR="00847615" w:rsidRPr="00ED2AFD">
        <w:rPr>
          <w:w w:val="100"/>
        </w:rPr>
        <w:t>.</w:t>
      </w:r>
    </w:p>
    <w:p w:rsidR="00847615" w:rsidRPr="00ED2AFD" w:rsidRDefault="00847615" w:rsidP="00D7130F">
      <w:pPr>
        <w:rPr>
          <w:w w:val="100"/>
        </w:rPr>
      </w:pPr>
    </w:p>
    <w:p w:rsidR="00847615" w:rsidRPr="00ED2AFD" w:rsidRDefault="00B9794D" w:rsidP="00B9794D">
      <w:pPr>
        <w:tabs>
          <w:tab w:val="left" w:pos="567"/>
        </w:tabs>
        <w:rPr>
          <w:w w:val="100"/>
        </w:rPr>
      </w:pPr>
      <w:r w:rsidRPr="00ED2AFD">
        <w:rPr>
          <w:w w:val="100"/>
        </w:rPr>
        <w:t>2.</w:t>
      </w:r>
      <w:r w:rsidRPr="00ED2AFD">
        <w:rPr>
          <w:w w:val="100"/>
        </w:rPr>
        <w:tab/>
      </w:r>
      <w:r w:rsidR="00847615" w:rsidRPr="00ED2AFD">
        <w:rPr>
          <w:w w:val="100"/>
        </w:rPr>
        <w:t xml:space="preserve">Chapter </w:t>
      </w:r>
      <w:r w:rsidR="00DB43AC" w:rsidRPr="00ED2AFD">
        <w:rPr>
          <w:rFonts w:eastAsiaTheme="minorEastAsia"/>
          <w:w w:val="100"/>
          <w:lang w:eastAsia="ja-JP"/>
        </w:rPr>
        <w:t xml:space="preserve">17 </w:t>
      </w:r>
      <w:r w:rsidR="00403AF1" w:rsidRPr="00ED2AFD">
        <w:rPr>
          <w:rFonts w:eastAsiaTheme="minorEastAsia"/>
          <w:w w:val="100"/>
          <w:lang w:eastAsia="ja-JP"/>
        </w:rPr>
        <w:t xml:space="preserve">(Government Procurement) </w:t>
      </w:r>
      <w:r w:rsidR="00847615" w:rsidRPr="00ED2AFD">
        <w:rPr>
          <w:w w:val="100"/>
        </w:rPr>
        <w:t>does not apply to:</w:t>
      </w:r>
    </w:p>
    <w:p w:rsidR="00B9794D" w:rsidRPr="00ED2AFD" w:rsidRDefault="00B9794D" w:rsidP="00B9794D">
      <w:pPr>
        <w:tabs>
          <w:tab w:val="left" w:pos="567"/>
        </w:tabs>
        <w:rPr>
          <w:w w:val="100"/>
        </w:rPr>
      </w:pPr>
    </w:p>
    <w:p w:rsidR="00847615" w:rsidRPr="00ED2AFD" w:rsidRDefault="00B9794D" w:rsidP="00B9794D">
      <w:pPr>
        <w:tabs>
          <w:tab w:val="left" w:pos="567"/>
        </w:tabs>
        <w:ind w:left="1418" w:hanging="851"/>
        <w:rPr>
          <w:w w:val="100"/>
        </w:rPr>
      </w:pPr>
      <w:r w:rsidRPr="00ED2AFD">
        <w:rPr>
          <w:w w:val="100"/>
        </w:rPr>
        <w:t>(a)</w:t>
      </w:r>
      <w:r w:rsidRPr="00ED2AFD">
        <w:rPr>
          <w:w w:val="100"/>
        </w:rPr>
        <w:tab/>
      </w:r>
      <w:proofErr w:type="gramStart"/>
      <w:r w:rsidR="00F2698B" w:rsidRPr="00ED2AFD">
        <w:rPr>
          <w:w w:val="100"/>
        </w:rPr>
        <w:t>a</w:t>
      </w:r>
      <w:r w:rsidR="00847615" w:rsidRPr="00ED2AFD">
        <w:rPr>
          <w:w w:val="100"/>
        </w:rPr>
        <w:t>ny</w:t>
      </w:r>
      <w:proofErr w:type="gramEnd"/>
      <w:r w:rsidR="00847615" w:rsidRPr="00ED2AFD">
        <w:rPr>
          <w:w w:val="100"/>
        </w:rPr>
        <w:t xml:space="preserve"> form of preference to benefit small and medium enterprises;</w:t>
      </w:r>
    </w:p>
    <w:p w:rsidR="00B9794D" w:rsidRPr="00ED2AFD" w:rsidRDefault="00B9794D" w:rsidP="00D7130F">
      <w:pPr>
        <w:rPr>
          <w:w w:val="100"/>
        </w:rPr>
      </w:pPr>
    </w:p>
    <w:p w:rsidR="005B707E" w:rsidRPr="00ED2AFD" w:rsidRDefault="00B9794D" w:rsidP="00B9794D">
      <w:pPr>
        <w:tabs>
          <w:tab w:val="left" w:pos="567"/>
        </w:tabs>
        <w:ind w:left="1418" w:hanging="851"/>
        <w:rPr>
          <w:w w:val="100"/>
        </w:rPr>
      </w:pPr>
      <w:r w:rsidRPr="00ED2AFD">
        <w:rPr>
          <w:w w:val="100"/>
        </w:rPr>
        <w:t>(b)</w:t>
      </w:r>
      <w:r w:rsidRPr="00ED2AFD">
        <w:rPr>
          <w:w w:val="100"/>
        </w:rPr>
        <w:tab/>
      </w:r>
      <w:proofErr w:type="gramStart"/>
      <w:r w:rsidR="00F2698B" w:rsidRPr="00ED2AFD">
        <w:rPr>
          <w:w w:val="100"/>
        </w:rPr>
        <w:t>m</w:t>
      </w:r>
      <w:r w:rsidR="00847615" w:rsidRPr="00ED2AFD">
        <w:rPr>
          <w:w w:val="100"/>
        </w:rPr>
        <w:t>easures</w:t>
      </w:r>
      <w:proofErr w:type="gramEnd"/>
      <w:r w:rsidR="00847615" w:rsidRPr="00ED2AFD">
        <w:rPr>
          <w:w w:val="100"/>
        </w:rPr>
        <w:t xml:space="preserve"> to protect national treasures of artistic, historic, or archaeological value;</w:t>
      </w:r>
    </w:p>
    <w:p w:rsidR="00B9794D" w:rsidRPr="00ED2AFD" w:rsidRDefault="00B9794D" w:rsidP="00B9794D">
      <w:pPr>
        <w:tabs>
          <w:tab w:val="left" w:pos="567"/>
        </w:tabs>
        <w:ind w:left="1418" w:hanging="851"/>
        <w:rPr>
          <w:w w:val="100"/>
        </w:rPr>
      </w:pPr>
    </w:p>
    <w:p w:rsidR="00847615" w:rsidRPr="00ED2AFD" w:rsidRDefault="00B9794D" w:rsidP="00B9794D">
      <w:pPr>
        <w:tabs>
          <w:tab w:val="left" w:pos="567"/>
        </w:tabs>
        <w:ind w:left="1418" w:hanging="851"/>
        <w:rPr>
          <w:w w:val="100"/>
        </w:rPr>
      </w:pPr>
      <w:r w:rsidRPr="00ED2AFD">
        <w:rPr>
          <w:w w:val="100"/>
        </w:rPr>
        <w:t>(c)</w:t>
      </w:r>
      <w:r w:rsidRPr="00ED2AFD">
        <w:rPr>
          <w:w w:val="100"/>
        </w:rPr>
        <w:tab/>
      </w:r>
      <w:proofErr w:type="gramStart"/>
      <w:r w:rsidR="00F2698B" w:rsidRPr="00ED2AFD">
        <w:rPr>
          <w:w w:val="100"/>
        </w:rPr>
        <w:t>m</w:t>
      </w:r>
      <w:r w:rsidR="00847615" w:rsidRPr="00ED2AFD">
        <w:rPr>
          <w:w w:val="100"/>
        </w:rPr>
        <w:t>easures</w:t>
      </w:r>
      <w:proofErr w:type="gramEnd"/>
      <w:r w:rsidR="00443A82">
        <w:rPr>
          <w:w w:val="100"/>
        </w:rPr>
        <w:t xml:space="preserve"> for the health and welfare of I</w:t>
      </w:r>
      <w:r w:rsidR="00847615" w:rsidRPr="00ED2AFD">
        <w:rPr>
          <w:w w:val="100"/>
        </w:rPr>
        <w:t>ndigenous people;</w:t>
      </w:r>
    </w:p>
    <w:p w:rsidR="00B9794D" w:rsidRPr="00ED2AFD" w:rsidRDefault="00B9794D" w:rsidP="00B9794D">
      <w:pPr>
        <w:tabs>
          <w:tab w:val="left" w:pos="567"/>
        </w:tabs>
        <w:ind w:left="1418" w:hanging="851"/>
        <w:rPr>
          <w:w w:val="100"/>
        </w:rPr>
      </w:pPr>
    </w:p>
    <w:p w:rsidR="007C05F4" w:rsidRPr="00ED2AFD" w:rsidRDefault="00B9794D" w:rsidP="00B9794D">
      <w:pPr>
        <w:tabs>
          <w:tab w:val="left" w:pos="567"/>
        </w:tabs>
        <w:ind w:left="1418" w:hanging="851"/>
        <w:rPr>
          <w:w w:val="100"/>
        </w:rPr>
      </w:pPr>
      <w:r w:rsidRPr="00ED2AFD">
        <w:rPr>
          <w:w w:val="100"/>
        </w:rPr>
        <w:t>(d)</w:t>
      </w:r>
      <w:r w:rsidRPr="00ED2AFD">
        <w:rPr>
          <w:w w:val="100"/>
        </w:rPr>
        <w:tab/>
      </w:r>
      <w:proofErr w:type="gramStart"/>
      <w:r w:rsidR="00F2698B" w:rsidRPr="00ED2AFD">
        <w:rPr>
          <w:w w:val="100"/>
        </w:rPr>
        <w:t>m</w:t>
      </w:r>
      <w:r w:rsidR="00847615" w:rsidRPr="00ED2AFD">
        <w:rPr>
          <w:w w:val="100"/>
        </w:rPr>
        <w:t>easures</w:t>
      </w:r>
      <w:proofErr w:type="gramEnd"/>
      <w:r w:rsidR="00847615" w:rsidRPr="00ED2AFD">
        <w:rPr>
          <w:w w:val="100"/>
        </w:rPr>
        <w:t xml:space="preserve"> for the economic and </w:t>
      </w:r>
      <w:r w:rsidR="00E67E93" w:rsidRPr="00ED2AFD">
        <w:rPr>
          <w:w w:val="100"/>
        </w:rPr>
        <w:t>social advancement of I</w:t>
      </w:r>
      <w:r w:rsidR="00847615" w:rsidRPr="00ED2AFD">
        <w:rPr>
          <w:w w:val="100"/>
        </w:rPr>
        <w:t>ndigenous people</w:t>
      </w:r>
      <w:r w:rsidR="007C05F4" w:rsidRPr="00ED2AFD">
        <w:rPr>
          <w:w w:val="100"/>
        </w:rPr>
        <w:t>; and</w:t>
      </w:r>
    </w:p>
    <w:p w:rsidR="00B9794D" w:rsidRPr="00ED2AFD" w:rsidRDefault="00B9794D" w:rsidP="00B9794D">
      <w:pPr>
        <w:tabs>
          <w:tab w:val="left" w:pos="567"/>
        </w:tabs>
        <w:ind w:left="1418" w:hanging="851"/>
        <w:rPr>
          <w:w w:val="100"/>
        </w:rPr>
      </w:pPr>
    </w:p>
    <w:p w:rsidR="00847615" w:rsidRPr="00ED2AFD" w:rsidRDefault="00B9794D" w:rsidP="00B9794D">
      <w:pPr>
        <w:tabs>
          <w:tab w:val="left" w:pos="567"/>
        </w:tabs>
        <w:ind w:left="1418" w:hanging="851"/>
        <w:rPr>
          <w:w w:val="100"/>
        </w:rPr>
      </w:pPr>
      <w:r w:rsidRPr="00ED2AFD">
        <w:rPr>
          <w:w w:val="100"/>
        </w:rPr>
        <w:t>(e)</w:t>
      </w:r>
      <w:r w:rsidRPr="00ED2AFD">
        <w:rPr>
          <w:w w:val="100"/>
        </w:rPr>
        <w:tab/>
      </w:r>
      <w:r w:rsidR="007C05F4" w:rsidRPr="00ED2AFD">
        <w:rPr>
          <w:w w:val="100"/>
        </w:rPr>
        <w:t>procurement of financial advisory and asset management services pertaining to reserves held, including for the purposes</w:t>
      </w:r>
      <w:r w:rsidR="002B263F" w:rsidRPr="00ED2AFD">
        <w:rPr>
          <w:w w:val="100"/>
        </w:rPr>
        <w:t xml:space="preserve"> of funding retirement benefits</w:t>
      </w:r>
      <w:r w:rsidR="00B618B9" w:rsidRPr="00ED2AFD">
        <w:rPr>
          <w:w w:val="100"/>
        </w:rPr>
        <w:t>, by any entity listed in Part 1 of this Annex</w:t>
      </w:r>
      <w:r w:rsidR="007C05F4" w:rsidRPr="00ED2AFD">
        <w:rPr>
          <w:w w:val="100"/>
        </w:rPr>
        <w:t>.</w:t>
      </w:r>
    </w:p>
    <w:p w:rsidR="00B9794D" w:rsidRPr="00ED2AFD" w:rsidRDefault="00847615" w:rsidP="00B9794D">
      <w:pPr>
        <w:jc w:val="center"/>
        <w:rPr>
          <w:w w:val="100"/>
        </w:rPr>
      </w:pPr>
      <w:r w:rsidRPr="00ED2AFD">
        <w:rPr>
          <w:w w:val="100"/>
          <w:lang w:eastAsia="ko-KR"/>
        </w:rPr>
        <w:br w:type="page"/>
      </w:r>
      <w:r w:rsidR="00B9794D" w:rsidRPr="00ED2AFD">
        <w:rPr>
          <w:w w:val="100"/>
        </w:rPr>
        <w:lastRenderedPageBreak/>
        <w:t>Section 8</w:t>
      </w:r>
    </w:p>
    <w:p w:rsidR="00847615" w:rsidRPr="00ED2AFD" w:rsidRDefault="000C032B" w:rsidP="00B9794D">
      <w:pPr>
        <w:jc w:val="center"/>
        <w:rPr>
          <w:w w:val="100"/>
        </w:rPr>
      </w:pPr>
      <w:r w:rsidRPr="00ED2AFD">
        <w:rPr>
          <w:w w:val="100"/>
        </w:rPr>
        <w:t>Value of Thresholds</w:t>
      </w:r>
    </w:p>
    <w:p w:rsidR="000C032B" w:rsidRPr="00ED2AFD" w:rsidRDefault="000C032B" w:rsidP="00B9794D">
      <w:pPr>
        <w:rPr>
          <w:w w:val="100"/>
        </w:rPr>
      </w:pPr>
    </w:p>
    <w:p w:rsidR="00B9794D" w:rsidRPr="00ED2AFD" w:rsidRDefault="00B9794D" w:rsidP="00B9794D">
      <w:pPr>
        <w:rPr>
          <w:w w:val="100"/>
        </w:rPr>
      </w:pPr>
    </w:p>
    <w:p w:rsidR="00847615" w:rsidRPr="00ED2AFD" w:rsidRDefault="00E614BE" w:rsidP="005E5F4B">
      <w:pPr>
        <w:tabs>
          <w:tab w:val="left" w:pos="567"/>
        </w:tabs>
        <w:rPr>
          <w:w w:val="100"/>
        </w:rPr>
      </w:pPr>
      <w:r w:rsidRPr="00ED2AFD">
        <w:rPr>
          <w:w w:val="100"/>
        </w:rPr>
        <w:t>1.</w:t>
      </w:r>
      <w:r w:rsidRPr="00ED2AFD">
        <w:rPr>
          <w:w w:val="100"/>
        </w:rPr>
        <w:tab/>
      </w:r>
      <w:r w:rsidR="00847615" w:rsidRPr="00ED2AFD">
        <w:rPr>
          <w:w w:val="100"/>
        </w:rPr>
        <w:t xml:space="preserve">The </w:t>
      </w:r>
      <w:r w:rsidR="000C032B" w:rsidRPr="00ED2AFD">
        <w:rPr>
          <w:w w:val="100"/>
        </w:rPr>
        <w:t xml:space="preserve">value of the </w:t>
      </w:r>
      <w:r w:rsidR="00847615" w:rsidRPr="00ED2AFD">
        <w:rPr>
          <w:w w:val="100"/>
        </w:rPr>
        <w:t xml:space="preserve">thresholds set out in Sections 1 through 3 shall be adjusted at two-year intervals with each adjustment taking effect </w:t>
      </w:r>
      <w:r w:rsidR="0033316B" w:rsidRPr="00ED2AFD">
        <w:rPr>
          <w:w w:val="100"/>
        </w:rPr>
        <w:t>in</w:t>
      </w:r>
      <w:r w:rsidR="000C032B" w:rsidRPr="00ED2AFD">
        <w:rPr>
          <w:w w:val="100"/>
        </w:rPr>
        <w:t xml:space="preserve"> </w:t>
      </w:r>
      <w:r w:rsidR="00847615" w:rsidRPr="00ED2AFD">
        <w:rPr>
          <w:w w:val="100"/>
        </w:rPr>
        <w:t>January</w:t>
      </w:r>
      <w:r w:rsidR="0033316B" w:rsidRPr="00ED2AFD">
        <w:rPr>
          <w:w w:val="100"/>
        </w:rPr>
        <w:t>, beginning January 20</w:t>
      </w:r>
      <w:r w:rsidR="008D75C2" w:rsidRPr="00ED2AFD">
        <w:rPr>
          <w:w w:val="100"/>
        </w:rPr>
        <w:t>16</w:t>
      </w:r>
      <w:r w:rsidR="00847615" w:rsidRPr="00ED2AFD">
        <w:rPr>
          <w:w w:val="100"/>
        </w:rPr>
        <w:t>.</w:t>
      </w:r>
    </w:p>
    <w:p w:rsidR="00B9794D" w:rsidRPr="00ED2AFD" w:rsidRDefault="00B9794D" w:rsidP="00B9794D">
      <w:pPr>
        <w:rPr>
          <w:w w:val="100"/>
        </w:rPr>
      </w:pPr>
    </w:p>
    <w:p w:rsidR="00A825E7" w:rsidRPr="00ED2AFD" w:rsidRDefault="000C032B" w:rsidP="005E5F4B">
      <w:pPr>
        <w:tabs>
          <w:tab w:val="left" w:pos="567"/>
        </w:tabs>
        <w:rPr>
          <w:w w:val="100"/>
        </w:rPr>
      </w:pPr>
      <w:r w:rsidRPr="00ED2AFD">
        <w:rPr>
          <w:w w:val="100"/>
        </w:rPr>
        <w:t>2</w:t>
      </w:r>
      <w:r w:rsidR="00A825E7" w:rsidRPr="00ED2AFD">
        <w:rPr>
          <w:w w:val="100"/>
        </w:rPr>
        <w:t>.</w:t>
      </w:r>
      <w:r w:rsidR="00A825E7" w:rsidRPr="00ED2AFD">
        <w:rPr>
          <w:w w:val="100"/>
        </w:rPr>
        <w:tab/>
      </w:r>
      <w:r w:rsidR="00CC2D1B" w:rsidRPr="00ED2AFD">
        <w:rPr>
          <w:w w:val="100"/>
        </w:rPr>
        <w:t>Australia</w:t>
      </w:r>
      <w:r w:rsidR="00A825E7" w:rsidRPr="00ED2AFD">
        <w:rPr>
          <w:w w:val="100"/>
        </w:rPr>
        <w:t xml:space="preserve"> shall calculate and convert the value of the thresholds into </w:t>
      </w:r>
      <w:r w:rsidR="00CC2D1B" w:rsidRPr="00ED2AFD">
        <w:rPr>
          <w:w w:val="100"/>
        </w:rPr>
        <w:t>Australian Dollars</w:t>
      </w:r>
      <w:r w:rsidR="00A825E7" w:rsidRPr="00ED2AFD">
        <w:rPr>
          <w:w w:val="100"/>
        </w:rPr>
        <w:t xml:space="preserve"> using the conversion rates published by the </w:t>
      </w:r>
      <w:r w:rsidR="00E97B76" w:rsidRPr="00ED2AFD">
        <w:rPr>
          <w:w w:val="100"/>
        </w:rPr>
        <w:t xml:space="preserve">International Monetary Fund </w:t>
      </w:r>
      <w:r w:rsidR="00A825E7" w:rsidRPr="00ED2AFD">
        <w:rPr>
          <w:w w:val="100"/>
        </w:rPr>
        <w:t>in its monthly “Intern</w:t>
      </w:r>
      <w:r w:rsidR="005E5F4B" w:rsidRPr="00ED2AFD">
        <w:rPr>
          <w:w w:val="100"/>
        </w:rPr>
        <w:t xml:space="preserve">ational Financial Statistics”. </w:t>
      </w:r>
      <w:r w:rsidR="00A825E7" w:rsidRPr="00ED2AFD">
        <w:rPr>
          <w:w w:val="100"/>
        </w:rPr>
        <w:t xml:space="preserve">Except where paragraph </w:t>
      </w:r>
      <w:r w:rsidRPr="00ED2AFD">
        <w:rPr>
          <w:w w:val="100"/>
        </w:rPr>
        <w:t>3</w:t>
      </w:r>
      <w:r w:rsidR="00A825E7" w:rsidRPr="00ED2AFD">
        <w:rPr>
          <w:w w:val="100"/>
        </w:rPr>
        <w:t xml:space="preserve"> applies, the conversion rates will be the average of the daily values of the </w:t>
      </w:r>
      <w:r w:rsidR="00CC2D1B" w:rsidRPr="00ED2AFD">
        <w:rPr>
          <w:w w:val="100"/>
        </w:rPr>
        <w:t>Australian Dollar</w:t>
      </w:r>
      <w:r w:rsidR="00A825E7" w:rsidRPr="00ED2AFD">
        <w:rPr>
          <w:w w:val="100"/>
        </w:rPr>
        <w:t xml:space="preserve"> in terms of the </w:t>
      </w:r>
      <w:r w:rsidR="00E97B76" w:rsidRPr="00ED2AFD">
        <w:rPr>
          <w:w w:val="100"/>
        </w:rPr>
        <w:t>Special Drawing Rights (</w:t>
      </w:r>
      <w:r w:rsidR="00A825E7" w:rsidRPr="00ED2AFD">
        <w:rPr>
          <w:w w:val="100"/>
        </w:rPr>
        <w:t>SDR</w:t>
      </w:r>
      <w:r w:rsidR="00E97B76" w:rsidRPr="00ED2AFD">
        <w:rPr>
          <w:w w:val="100"/>
        </w:rPr>
        <w:t>)</w:t>
      </w:r>
      <w:r w:rsidR="00A825E7" w:rsidRPr="00ED2AFD">
        <w:rPr>
          <w:w w:val="100"/>
        </w:rPr>
        <w:t xml:space="preserve"> over </w:t>
      </w:r>
      <w:r w:rsidR="005E5F4B" w:rsidRPr="00ED2AFD">
        <w:rPr>
          <w:w w:val="100"/>
        </w:rPr>
        <w:t xml:space="preserve">the two-year period preceding 1 October or 1 </w:t>
      </w:r>
      <w:r w:rsidR="00A825E7" w:rsidRPr="00ED2AFD">
        <w:rPr>
          <w:w w:val="100"/>
        </w:rPr>
        <w:t>November of the year before the thresholds are to take effect.</w:t>
      </w:r>
    </w:p>
    <w:p w:rsidR="00B9794D" w:rsidRPr="00ED2AFD" w:rsidRDefault="00B9794D" w:rsidP="005E5F4B">
      <w:pPr>
        <w:tabs>
          <w:tab w:val="left" w:pos="567"/>
        </w:tabs>
        <w:rPr>
          <w:w w:val="100"/>
        </w:rPr>
      </w:pPr>
    </w:p>
    <w:p w:rsidR="00A825E7" w:rsidRPr="00ED2AFD" w:rsidRDefault="000C032B" w:rsidP="005E5F4B">
      <w:pPr>
        <w:tabs>
          <w:tab w:val="left" w:pos="567"/>
        </w:tabs>
        <w:rPr>
          <w:w w:val="100"/>
        </w:rPr>
      </w:pPr>
      <w:r w:rsidRPr="00ED2AFD">
        <w:rPr>
          <w:w w:val="100"/>
        </w:rPr>
        <w:t>3</w:t>
      </w:r>
      <w:r w:rsidR="00A825E7" w:rsidRPr="00ED2AFD">
        <w:rPr>
          <w:w w:val="100"/>
        </w:rPr>
        <w:t>.</w:t>
      </w:r>
      <w:r w:rsidR="00A825E7" w:rsidRPr="00ED2AFD">
        <w:rPr>
          <w:w w:val="100"/>
        </w:rPr>
        <w:tab/>
        <w:t>In respect of thresholds for sub-central entities</w:t>
      </w:r>
      <w:r w:rsidR="002B263F" w:rsidRPr="00ED2AFD">
        <w:rPr>
          <w:w w:val="100"/>
        </w:rPr>
        <w:t>,</w:t>
      </w:r>
      <w:r w:rsidR="00A825E7" w:rsidRPr="00ED2AFD">
        <w:rPr>
          <w:w w:val="100"/>
        </w:rPr>
        <w:t xml:space="preserve"> Australia may </w:t>
      </w:r>
      <w:r w:rsidR="004D35CE" w:rsidRPr="00ED2AFD">
        <w:rPr>
          <w:w w:val="100"/>
        </w:rPr>
        <w:t xml:space="preserve">set </w:t>
      </w:r>
      <w:r w:rsidR="004E4508" w:rsidRPr="00ED2AFD">
        <w:rPr>
          <w:w w:val="100"/>
        </w:rPr>
        <w:t>its threshold</w:t>
      </w:r>
      <w:r w:rsidR="0018122A" w:rsidRPr="00ED2AFD">
        <w:rPr>
          <w:w w:val="100"/>
        </w:rPr>
        <w:t>s</w:t>
      </w:r>
      <w:r w:rsidR="004E4508" w:rsidRPr="00ED2AFD">
        <w:rPr>
          <w:w w:val="100"/>
        </w:rPr>
        <w:t xml:space="preserve"> to align with thresholds that apply to equivalent categories of procurement listed in </w:t>
      </w:r>
      <w:r w:rsidR="002B263F" w:rsidRPr="00ED2AFD">
        <w:rPr>
          <w:w w:val="100"/>
        </w:rPr>
        <w:t xml:space="preserve">Section 2 of </w:t>
      </w:r>
      <w:r w:rsidR="004E4508" w:rsidRPr="00ED2AFD">
        <w:rPr>
          <w:w w:val="100"/>
        </w:rPr>
        <w:t xml:space="preserve">Annex 15-A of the Australia-United States Free Trade Agreement, expressed in </w:t>
      </w:r>
      <w:r w:rsidR="002B263F" w:rsidRPr="00ED2AFD">
        <w:rPr>
          <w:w w:val="100"/>
        </w:rPr>
        <w:t>Australian Dollars</w:t>
      </w:r>
      <w:r w:rsidR="004E4508" w:rsidRPr="00ED2AFD">
        <w:rPr>
          <w:w w:val="100"/>
        </w:rPr>
        <w:t>.</w:t>
      </w:r>
    </w:p>
    <w:p w:rsidR="00B9794D" w:rsidRPr="00ED2AFD" w:rsidRDefault="00B9794D" w:rsidP="005E5F4B">
      <w:pPr>
        <w:tabs>
          <w:tab w:val="left" w:pos="567"/>
        </w:tabs>
        <w:rPr>
          <w:w w:val="100"/>
        </w:rPr>
      </w:pPr>
    </w:p>
    <w:p w:rsidR="00A825E7" w:rsidRPr="00ED2AFD" w:rsidRDefault="000C032B" w:rsidP="005E5F4B">
      <w:pPr>
        <w:tabs>
          <w:tab w:val="left" w:pos="567"/>
        </w:tabs>
        <w:rPr>
          <w:w w:val="100"/>
        </w:rPr>
      </w:pPr>
      <w:r w:rsidRPr="00ED2AFD">
        <w:rPr>
          <w:w w:val="100"/>
        </w:rPr>
        <w:t>4</w:t>
      </w:r>
      <w:r w:rsidR="00A825E7" w:rsidRPr="00ED2AFD">
        <w:rPr>
          <w:w w:val="100"/>
        </w:rPr>
        <w:t>.</w:t>
      </w:r>
      <w:r w:rsidR="00A825E7" w:rsidRPr="00ED2AFD">
        <w:rPr>
          <w:w w:val="100"/>
        </w:rPr>
        <w:tab/>
      </w:r>
      <w:r w:rsidR="00CC2D1B" w:rsidRPr="00ED2AFD">
        <w:rPr>
          <w:w w:val="100"/>
        </w:rPr>
        <w:t>C</w:t>
      </w:r>
      <w:r w:rsidR="00A825E7" w:rsidRPr="00ED2AFD">
        <w:rPr>
          <w:w w:val="100"/>
        </w:rPr>
        <w:t xml:space="preserve">alculations for thresholds covered by this </w:t>
      </w:r>
      <w:r w:rsidR="0018122A" w:rsidRPr="00ED2AFD">
        <w:rPr>
          <w:w w:val="100"/>
        </w:rPr>
        <w:t>Part</w:t>
      </w:r>
      <w:r w:rsidR="00A825E7" w:rsidRPr="00ED2AFD">
        <w:rPr>
          <w:w w:val="100"/>
        </w:rPr>
        <w:t xml:space="preserve"> </w:t>
      </w:r>
      <w:r w:rsidR="00CC2D1B" w:rsidRPr="00ED2AFD">
        <w:rPr>
          <w:w w:val="100"/>
        </w:rPr>
        <w:t>may be rounded to the nearest thousand Australian Dollars.</w:t>
      </w:r>
    </w:p>
    <w:p w:rsidR="00B9794D" w:rsidRPr="00ED2AFD" w:rsidRDefault="00B9794D" w:rsidP="005E5F4B">
      <w:pPr>
        <w:tabs>
          <w:tab w:val="left" w:pos="567"/>
        </w:tabs>
        <w:rPr>
          <w:w w:val="100"/>
        </w:rPr>
      </w:pPr>
    </w:p>
    <w:p w:rsidR="007E1D89" w:rsidRPr="00ED2AFD" w:rsidRDefault="007E1D89" w:rsidP="005E5F4B">
      <w:pPr>
        <w:tabs>
          <w:tab w:val="left" w:pos="567"/>
        </w:tabs>
        <w:rPr>
          <w:w w:val="100"/>
        </w:rPr>
      </w:pPr>
      <w:r w:rsidRPr="00ED2AFD">
        <w:rPr>
          <w:w w:val="100"/>
        </w:rPr>
        <w:t>5.</w:t>
      </w:r>
      <w:r w:rsidRPr="00ED2AFD">
        <w:rPr>
          <w:w w:val="100"/>
        </w:rPr>
        <w:tab/>
        <w:t xml:space="preserve">Australia shall notify Japan of the applicable value of thresholds in Australian Dollars and the period of its validity upon the entry into force of this Agreement </w:t>
      </w:r>
      <w:r w:rsidR="004D35CE" w:rsidRPr="00ED2AFD">
        <w:rPr>
          <w:w w:val="100"/>
        </w:rPr>
        <w:t>and shall thereafter notify the value of the newly</w:t>
      </w:r>
      <w:r w:rsidRPr="00ED2AFD">
        <w:rPr>
          <w:w w:val="100"/>
        </w:rPr>
        <w:t xml:space="preserve"> calculated thresholds in Australian Dollars in a timely manner.</w:t>
      </w:r>
    </w:p>
    <w:p w:rsidR="00B9794D" w:rsidRPr="00ED2AFD" w:rsidRDefault="00B9794D" w:rsidP="005E5F4B">
      <w:pPr>
        <w:tabs>
          <w:tab w:val="left" w:pos="567"/>
        </w:tabs>
        <w:rPr>
          <w:w w:val="100"/>
        </w:rPr>
      </w:pPr>
    </w:p>
    <w:p w:rsidR="00867CD1" w:rsidRPr="00ED2AFD" w:rsidRDefault="000C032B" w:rsidP="005E5F4B">
      <w:pPr>
        <w:tabs>
          <w:tab w:val="left" w:pos="567"/>
        </w:tabs>
        <w:rPr>
          <w:w w:val="100"/>
        </w:rPr>
      </w:pPr>
      <w:r w:rsidRPr="00ED2AFD">
        <w:rPr>
          <w:w w:val="100"/>
        </w:rPr>
        <w:t>6</w:t>
      </w:r>
      <w:r w:rsidR="00A825E7" w:rsidRPr="00ED2AFD">
        <w:rPr>
          <w:w w:val="100"/>
        </w:rPr>
        <w:t>.</w:t>
      </w:r>
      <w:r w:rsidR="00A825E7" w:rsidRPr="00ED2AFD">
        <w:rPr>
          <w:w w:val="100"/>
        </w:rPr>
        <w:tab/>
        <w:t>The Parties shall consult if a major change in a national currency relative to the SDR or to the national currency of the other Party were to create a significant problem with regard to the application of Chapter</w:t>
      </w:r>
      <w:r w:rsidR="009E26DE" w:rsidRPr="00ED2AFD">
        <w:rPr>
          <w:rFonts w:eastAsiaTheme="minorEastAsia"/>
          <w:w w:val="100"/>
          <w:lang w:eastAsia="ja-JP"/>
        </w:rPr>
        <w:t xml:space="preserve"> 17</w:t>
      </w:r>
      <w:r w:rsidR="00403AF1" w:rsidRPr="00ED2AFD">
        <w:rPr>
          <w:rFonts w:eastAsiaTheme="minorEastAsia"/>
          <w:w w:val="100"/>
          <w:lang w:eastAsia="ja-JP"/>
        </w:rPr>
        <w:t xml:space="preserve"> (Government Procurement)</w:t>
      </w:r>
      <w:r w:rsidR="00A825E7" w:rsidRPr="00ED2AFD">
        <w:rPr>
          <w:w w:val="100"/>
        </w:rPr>
        <w:t>.</w:t>
      </w:r>
    </w:p>
    <w:p w:rsidR="005E5F4B" w:rsidRPr="00ED2AFD" w:rsidRDefault="005E5F4B">
      <w:pPr>
        <w:widowControl/>
        <w:autoSpaceDE/>
        <w:autoSpaceDN/>
        <w:adjustRightInd/>
        <w:rPr>
          <w:w w:val="100"/>
        </w:rPr>
      </w:pPr>
      <w:r w:rsidRPr="00ED2AFD">
        <w:rPr>
          <w:w w:val="100"/>
        </w:rPr>
        <w:br w:type="page"/>
      </w:r>
    </w:p>
    <w:p w:rsidR="005E5F4B" w:rsidRPr="00ED2AFD" w:rsidRDefault="005E5F4B" w:rsidP="005E5F4B">
      <w:pPr>
        <w:tabs>
          <w:tab w:val="left" w:pos="-720"/>
        </w:tabs>
        <w:suppressAutoHyphens/>
        <w:jc w:val="center"/>
        <w:rPr>
          <w:w w:val="100"/>
          <w:lang w:eastAsia="ja-JP"/>
        </w:rPr>
      </w:pPr>
      <w:r w:rsidRPr="00ED2AFD">
        <w:rPr>
          <w:w w:val="100"/>
          <w:lang w:eastAsia="ja-JP"/>
        </w:rPr>
        <w:lastRenderedPageBreak/>
        <w:t>PART 2</w:t>
      </w:r>
    </w:p>
    <w:p w:rsidR="005E5F4B" w:rsidRPr="00ED2AFD" w:rsidRDefault="005E5F4B" w:rsidP="005E5F4B">
      <w:pPr>
        <w:tabs>
          <w:tab w:val="left" w:pos="-720"/>
        </w:tabs>
        <w:suppressAutoHyphens/>
        <w:jc w:val="center"/>
        <w:rPr>
          <w:w w:val="100"/>
          <w:lang w:eastAsia="ja-JP"/>
        </w:rPr>
      </w:pPr>
      <w:r w:rsidRPr="00ED2AFD">
        <w:rPr>
          <w:w w:val="100"/>
          <w:lang w:eastAsia="ja-JP"/>
        </w:rPr>
        <w:t>LIST OF JAPAN</w:t>
      </w:r>
    </w:p>
    <w:p w:rsidR="005E5F4B" w:rsidRPr="00ED2AFD" w:rsidRDefault="005E5F4B" w:rsidP="005E5F4B">
      <w:pPr>
        <w:tabs>
          <w:tab w:val="left" w:pos="-720"/>
        </w:tabs>
        <w:suppressAutoHyphens/>
        <w:jc w:val="center"/>
        <w:rPr>
          <w:w w:val="100"/>
          <w:lang w:eastAsia="ja-JP"/>
        </w:rPr>
      </w:pPr>
    </w:p>
    <w:p w:rsidR="005E5F4B" w:rsidRPr="00ED2AFD" w:rsidRDefault="005E5F4B" w:rsidP="005E5F4B">
      <w:pPr>
        <w:jc w:val="center"/>
        <w:rPr>
          <w:w w:val="100"/>
        </w:rPr>
      </w:pPr>
      <w:r w:rsidRPr="00ED2AFD">
        <w:rPr>
          <w:w w:val="100"/>
        </w:rPr>
        <w:t>Section 1</w:t>
      </w:r>
    </w:p>
    <w:p w:rsidR="005E5F4B" w:rsidRPr="00ED2AFD" w:rsidRDefault="005E5F4B" w:rsidP="005E5F4B">
      <w:pPr>
        <w:jc w:val="center"/>
        <w:rPr>
          <w:w w:val="100"/>
        </w:rPr>
      </w:pPr>
      <w:r w:rsidRPr="00ED2AFD">
        <w:rPr>
          <w:w w:val="100"/>
        </w:rPr>
        <w:t>Central Government Entities</w:t>
      </w:r>
    </w:p>
    <w:p w:rsidR="005E5F4B" w:rsidRPr="00ED2AFD" w:rsidRDefault="005E5F4B" w:rsidP="005E5F4B">
      <w:pPr>
        <w:rPr>
          <w:w w:val="100"/>
        </w:rPr>
      </w:pPr>
    </w:p>
    <w:p w:rsidR="005E5F4B" w:rsidRPr="00ED2AFD" w:rsidRDefault="005E5F4B" w:rsidP="005E5F4B">
      <w:pPr>
        <w:rPr>
          <w:w w:val="100"/>
        </w:rPr>
      </w:pPr>
    </w:p>
    <w:p w:rsidR="005E5F4B" w:rsidRPr="00ED2AFD" w:rsidRDefault="005E5F4B" w:rsidP="005E5F4B">
      <w:pPr>
        <w:tabs>
          <w:tab w:val="left" w:pos="567"/>
        </w:tabs>
        <w:rPr>
          <w:w w:val="100"/>
        </w:rPr>
      </w:pPr>
      <w:r w:rsidRPr="00ED2AFD">
        <w:rPr>
          <w:w w:val="100"/>
        </w:rPr>
        <w:t>1.</w:t>
      </w:r>
      <w:r w:rsidRPr="00ED2AFD">
        <w:rPr>
          <w:w w:val="100"/>
        </w:rPr>
        <w:tab/>
        <w:t>Goods</w:t>
      </w:r>
    </w:p>
    <w:p w:rsidR="005E5F4B" w:rsidRPr="00ED2AFD" w:rsidRDefault="005E5F4B" w:rsidP="005E5F4B">
      <w:pPr>
        <w:rPr>
          <w:w w:val="100"/>
        </w:rPr>
      </w:pPr>
    </w:p>
    <w:p w:rsidR="005E5F4B" w:rsidRPr="00ED2AFD" w:rsidRDefault="005E5F4B" w:rsidP="005E5F4B">
      <w:pPr>
        <w:tabs>
          <w:tab w:val="left" w:pos="567"/>
        </w:tabs>
        <w:ind w:left="1418" w:hanging="851"/>
        <w:rPr>
          <w:w w:val="100"/>
        </w:rPr>
      </w:pPr>
      <w:r w:rsidRPr="00ED2AFD">
        <w:rPr>
          <w:w w:val="100"/>
        </w:rPr>
        <w:t>(</w:t>
      </w:r>
      <w:proofErr w:type="gramStart"/>
      <w:r w:rsidRPr="00ED2AFD">
        <w:rPr>
          <w:w w:val="100"/>
        </w:rPr>
        <w:t>a</w:t>
      </w:r>
      <w:proofErr w:type="gramEnd"/>
      <w:r w:rsidRPr="00ED2AFD">
        <w:rPr>
          <w:w w:val="100"/>
        </w:rPr>
        <w:t>)</w:t>
      </w:r>
      <w:r w:rsidRPr="00ED2AFD">
        <w:rPr>
          <w:w w:val="100"/>
        </w:rPr>
        <w:tab/>
      </w:r>
      <w:r w:rsidR="00202B33" w:rsidRPr="00ED2AFD">
        <w:rPr>
          <w:w w:val="100"/>
        </w:rPr>
        <w:t>t</w:t>
      </w:r>
      <w:r w:rsidRPr="00ED2AFD">
        <w:rPr>
          <w:w w:val="100"/>
        </w:rPr>
        <w:t>hreshold: 100,000 SDR</w:t>
      </w:r>
    </w:p>
    <w:p w:rsidR="005E5F4B" w:rsidRPr="00ED2AFD" w:rsidRDefault="005E5F4B" w:rsidP="005E5F4B">
      <w:pPr>
        <w:rPr>
          <w:w w:val="100"/>
        </w:rPr>
      </w:pPr>
    </w:p>
    <w:p w:rsidR="005E5F4B" w:rsidRPr="00ED2AFD" w:rsidRDefault="005E5F4B" w:rsidP="005E5F4B">
      <w:pPr>
        <w:tabs>
          <w:tab w:val="left" w:pos="567"/>
        </w:tabs>
        <w:ind w:left="1418" w:hanging="851"/>
        <w:rPr>
          <w:w w:val="100"/>
        </w:rPr>
      </w:pPr>
      <w:r w:rsidRPr="00ED2AFD">
        <w:rPr>
          <w:w w:val="100"/>
        </w:rPr>
        <w:t>(b)</w:t>
      </w:r>
      <w:r w:rsidRPr="00ED2AFD">
        <w:rPr>
          <w:w w:val="100"/>
        </w:rPr>
        <w:tab/>
      </w:r>
      <w:proofErr w:type="gramStart"/>
      <w:r w:rsidR="00202B33" w:rsidRPr="00ED2AFD">
        <w:rPr>
          <w:w w:val="100"/>
        </w:rPr>
        <w:t>p</w:t>
      </w:r>
      <w:r w:rsidRPr="00ED2AFD">
        <w:rPr>
          <w:w w:val="100"/>
        </w:rPr>
        <w:t>rocuring</w:t>
      </w:r>
      <w:proofErr w:type="gramEnd"/>
      <w:r w:rsidRPr="00ED2AFD">
        <w:rPr>
          <w:w w:val="100"/>
        </w:rPr>
        <w:t xml:space="preserve"> </w:t>
      </w:r>
      <w:r w:rsidR="00754951" w:rsidRPr="00ED2AFD">
        <w:rPr>
          <w:rFonts w:eastAsiaTheme="minorEastAsia"/>
          <w:w w:val="100"/>
          <w:lang w:eastAsia="ja-JP"/>
        </w:rPr>
        <w:t>e</w:t>
      </w:r>
      <w:r w:rsidR="00443A82">
        <w:rPr>
          <w:w w:val="100"/>
        </w:rPr>
        <w:t>ntities: a</w:t>
      </w:r>
      <w:r w:rsidRPr="00ED2AFD">
        <w:rPr>
          <w:w w:val="100"/>
        </w:rPr>
        <w:t>ll entities covered by the Accounts Law (Law No. 35 of 1947) as follows:</w:t>
      </w:r>
    </w:p>
    <w:p w:rsidR="005E5F4B" w:rsidRPr="00ED2AFD" w:rsidRDefault="005E5F4B" w:rsidP="005E5F4B">
      <w:pPr>
        <w:rPr>
          <w:w w:val="100"/>
        </w:rPr>
      </w:pPr>
    </w:p>
    <w:p w:rsidR="00F10484" w:rsidRPr="00ED2AFD" w:rsidRDefault="00F10484" w:rsidP="00BF4A59">
      <w:pPr>
        <w:tabs>
          <w:tab w:val="left" w:pos="567"/>
        </w:tabs>
        <w:ind w:left="1418"/>
        <w:rPr>
          <w:w w:val="100"/>
        </w:rPr>
      </w:pPr>
      <w:r w:rsidRPr="00ED2AFD">
        <w:rPr>
          <w:w w:val="100"/>
        </w:rPr>
        <w:t>House of Representatives</w:t>
      </w:r>
    </w:p>
    <w:p w:rsidR="00F10484" w:rsidRPr="00ED2AFD" w:rsidRDefault="00F10484" w:rsidP="00BF4A59">
      <w:pPr>
        <w:ind w:left="1418"/>
        <w:rPr>
          <w:w w:val="100"/>
        </w:rPr>
      </w:pPr>
      <w:r w:rsidRPr="00ED2AFD">
        <w:rPr>
          <w:w w:val="100"/>
        </w:rPr>
        <w:t>House of Councillors</w:t>
      </w:r>
    </w:p>
    <w:p w:rsidR="00F10484" w:rsidRPr="00ED2AFD" w:rsidRDefault="00F10484" w:rsidP="00BF4A59">
      <w:pPr>
        <w:ind w:left="1418"/>
        <w:rPr>
          <w:w w:val="100"/>
        </w:rPr>
      </w:pPr>
      <w:r w:rsidRPr="00ED2AFD">
        <w:rPr>
          <w:w w:val="100"/>
        </w:rPr>
        <w:t>Supreme Court</w:t>
      </w:r>
    </w:p>
    <w:p w:rsidR="004B7144" w:rsidRPr="00ED2AFD" w:rsidRDefault="004B7144" w:rsidP="00BF4A59">
      <w:pPr>
        <w:ind w:left="1418"/>
        <w:rPr>
          <w:w w:val="100"/>
        </w:rPr>
      </w:pPr>
      <w:r w:rsidRPr="00ED2AFD">
        <w:rPr>
          <w:w w:val="100"/>
        </w:rPr>
        <w:t>Board of Audit</w:t>
      </w:r>
    </w:p>
    <w:p w:rsidR="004B7144" w:rsidRPr="00ED2AFD" w:rsidRDefault="004B7144" w:rsidP="00BF4A59">
      <w:pPr>
        <w:ind w:left="1418"/>
        <w:rPr>
          <w:w w:val="100"/>
        </w:rPr>
      </w:pPr>
      <w:r w:rsidRPr="00ED2AFD">
        <w:rPr>
          <w:w w:val="100"/>
        </w:rPr>
        <w:t xml:space="preserve">Cabinet </w:t>
      </w:r>
    </w:p>
    <w:p w:rsidR="00F10484" w:rsidRPr="00ED2AFD" w:rsidRDefault="00F10484" w:rsidP="00BF4A59">
      <w:pPr>
        <w:ind w:left="1418"/>
        <w:rPr>
          <w:w w:val="100"/>
        </w:rPr>
      </w:pPr>
      <w:r w:rsidRPr="00ED2AFD">
        <w:rPr>
          <w:w w:val="100"/>
        </w:rPr>
        <w:t>Reconstruction Agency</w:t>
      </w:r>
    </w:p>
    <w:p w:rsidR="00F10484" w:rsidRPr="00ED2AFD" w:rsidRDefault="00F10484" w:rsidP="00BF4A59">
      <w:pPr>
        <w:ind w:left="1418"/>
        <w:rPr>
          <w:w w:val="100"/>
        </w:rPr>
      </w:pPr>
      <w:r w:rsidRPr="00ED2AFD">
        <w:rPr>
          <w:w w:val="100"/>
        </w:rPr>
        <w:t>National Personnel Authority</w:t>
      </w:r>
    </w:p>
    <w:p w:rsidR="004B7144" w:rsidRPr="00ED2AFD" w:rsidRDefault="004B7144" w:rsidP="00BF4A59">
      <w:pPr>
        <w:ind w:left="1418"/>
        <w:rPr>
          <w:w w:val="100"/>
        </w:rPr>
      </w:pPr>
      <w:r w:rsidRPr="00ED2AFD">
        <w:rPr>
          <w:w w:val="100"/>
        </w:rPr>
        <w:t>Cabinet Office</w:t>
      </w:r>
    </w:p>
    <w:p w:rsidR="00F10484" w:rsidRPr="00ED2AFD" w:rsidRDefault="00F10484" w:rsidP="00BF4A59">
      <w:pPr>
        <w:ind w:left="1418"/>
        <w:rPr>
          <w:w w:val="100"/>
        </w:rPr>
      </w:pPr>
      <w:r w:rsidRPr="00ED2AFD">
        <w:rPr>
          <w:w w:val="100"/>
        </w:rPr>
        <w:t>Imperial Household Agency</w:t>
      </w:r>
    </w:p>
    <w:p w:rsidR="00F10484" w:rsidRPr="00ED2AFD" w:rsidRDefault="00F10484" w:rsidP="00BF4A59">
      <w:pPr>
        <w:ind w:left="1418"/>
        <w:rPr>
          <w:w w:val="100"/>
        </w:rPr>
      </w:pPr>
      <w:r w:rsidRPr="00ED2AFD">
        <w:rPr>
          <w:w w:val="100"/>
        </w:rPr>
        <w:t>National Public Safety Commis</w:t>
      </w:r>
      <w:r w:rsidR="00403AF1" w:rsidRPr="00ED2AFD">
        <w:rPr>
          <w:rFonts w:eastAsiaTheme="minorEastAsia"/>
          <w:w w:val="100"/>
          <w:lang w:eastAsia="ja-JP"/>
        </w:rPr>
        <w:t>s</w:t>
      </w:r>
      <w:r w:rsidRPr="00ED2AFD">
        <w:rPr>
          <w:w w:val="100"/>
        </w:rPr>
        <w:t>ion (National Police Agency)</w:t>
      </w:r>
    </w:p>
    <w:p w:rsidR="00F10484" w:rsidRPr="00ED2AFD" w:rsidRDefault="00F10484" w:rsidP="00BF4A59">
      <w:pPr>
        <w:ind w:left="1418"/>
        <w:rPr>
          <w:w w:val="100"/>
        </w:rPr>
      </w:pPr>
      <w:r w:rsidRPr="00ED2AFD">
        <w:rPr>
          <w:w w:val="100"/>
        </w:rPr>
        <w:t>Financial Services Agency</w:t>
      </w:r>
    </w:p>
    <w:p w:rsidR="00D27A0E" w:rsidRPr="00ED2AFD" w:rsidRDefault="004B7144" w:rsidP="00BF4A59">
      <w:pPr>
        <w:ind w:left="1418"/>
        <w:rPr>
          <w:w w:val="100"/>
        </w:rPr>
      </w:pPr>
      <w:r w:rsidRPr="00ED2AFD">
        <w:rPr>
          <w:w w:val="100"/>
        </w:rPr>
        <w:t>Consumer Affairs Agency</w:t>
      </w:r>
    </w:p>
    <w:p w:rsidR="00F10484" w:rsidRPr="00ED2AFD" w:rsidRDefault="00F10484" w:rsidP="00BF4A59">
      <w:pPr>
        <w:ind w:left="1418"/>
        <w:rPr>
          <w:w w:val="100"/>
        </w:rPr>
      </w:pPr>
      <w:r w:rsidRPr="00ED2AFD">
        <w:rPr>
          <w:w w:val="100"/>
        </w:rPr>
        <w:t>Ministry of Internal Affairs and Communications</w:t>
      </w:r>
    </w:p>
    <w:p w:rsidR="00F10484" w:rsidRPr="00ED2AFD" w:rsidRDefault="00F10484" w:rsidP="00BF4A59">
      <w:pPr>
        <w:ind w:left="1418"/>
        <w:rPr>
          <w:w w:val="100"/>
        </w:rPr>
      </w:pPr>
      <w:r w:rsidRPr="00ED2AFD">
        <w:rPr>
          <w:w w:val="100"/>
        </w:rPr>
        <w:t>Ministry of Justice</w:t>
      </w:r>
    </w:p>
    <w:p w:rsidR="00F10484" w:rsidRPr="00ED2AFD" w:rsidRDefault="00F10484" w:rsidP="00BF4A59">
      <w:pPr>
        <w:ind w:left="1418"/>
        <w:rPr>
          <w:w w:val="100"/>
        </w:rPr>
      </w:pPr>
      <w:r w:rsidRPr="00ED2AFD">
        <w:rPr>
          <w:w w:val="100"/>
        </w:rPr>
        <w:t>Ministry of Foreign Affairs</w:t>
      </w:r>
    </w:p>
    <w:p w:rsidR="00F10484" w:rsidRPr="00ED2AFD" w:rsidRDefault="00F10484" w:rsidP="00BF4A59">
      <w:pPr>
        <w:ind w:left="1418"/>
        <w:rPr>
          <w:w w:val="100"/>
        </w:rPr>
      </w:pPr>
      <w:r w:rsidRPr="00ED2AFD">
        <w:rPr>
          <w:w w:val="100"/>
        </w:rPr>
        <w:t>Ministry of Finance</w:t>
      </w:r>
    </w:p>
    <w:p w:rsidR="00F10484" w:rsidRPr="00ED2AFD" w:rsidRDefault="00F10484" w:rsidP="00BF4A59">
      <w:pPr>
        <w:ind w:left="1418"/>
        <w:rPr>
          <w:w w:val="100"/>
        </w:rPr>
      </w:pPr>
      <w:r w:rsidRPr="00ED2AFD">
        <w:rPr>
          <w:w w:val="100"/>
        </w:rPr>
        <w:t>Ministry of Education, Culture, Sports, Science and Technology</w:t>
      </w:r>
    </w:p>
    <w:p w:rsidR="00F10484" w:rsidRPr="00ED2AFD" w:rsidRDefault="00F10484" w:rsidP="00BF4A59">
      <w:pPr>
        <w:ind w:left="1418"/>
        <w:rPr>
          <w:w w:val="100"/>
        </w:rPr>
      </w:pPr>
      <w:r w:rsidRPr="00ED2AFD">
        <w:rPr>
          <w:w w:val="100"/>
        </w:rPr>
        <w:t>Ministry of Health, Labour and Welfare</w:t>
      </w:r>
    </w:p>
    <w:p w:rsidR="004B7144" w:rsidRPr="00ED2AFD" w:rsidRDefault="004B7144" w:rsidP="00BF4A59">
      <w:pPr>
        <w:ind w:left="1418"/>
        <w:rPr>
          <w:w w:val="100"/>
        </w:rPr>
      </w:pPr>
      <w:r w:rsidRPr="00ED2AFD">
        <w:rPr>
          <w:w w:val="100"/>
        </w:rPr>
        <w:t>Ministry of Agriculture, Forestry and Fisheries</w:t>
      </w:r>
    </w:p>
    <w:p w:rsidR="004B7144" w:rsidRPr="00ED2AFD" w:rsidRDefault="004B7144" w:rsidP="00BF4A59">
      <w:pPr>
        <w:ind w:left="1418"/>
        <w:rPr>
          <w:w w:val="100"/>
        </w:rPr>
      </w:pPr>
      <w:r w:rsidRPr="00ED2AFD">
        <w:rPr>
          <w:w w:val="100"/>
        </w:rPr>
        <w:t>Ministry of Economy, Trade and Industry</w:t>
      </w:r>
    </w:p>
    <w:p w:rsidR="00F10484" w:rsidRPr="00ED2AFD" w:rsidRDefault="00F10484" w:rsidP="00BF4A59">
      <w:pPr>
        <w:ind w:left="1418"/>
        <w:rPr>
          <w:w w:val="100"/>
        </w:rPr>
      </w:pPr>
      <w:r w:rsidRPr="00ED2AFD">
        <w:rPr>
          <w:w w:val="100"/>
        </w:rPr>
        <w:t>Ministry of Land, Infrastructure, Transport and Tourism</w:t>
      </w:r>
    </w:p>
    <w:p w:rsidR="004B7144" w:rsidRPr="00ED2AFD" w:rsidRDefault="004B7144" w:rsidP="00BF4A59">
      <w:pPr>
        <w:ind w:left="1418"/>
        <w:rPr>
          <w:w w:val="100"/>
        </w:rPr>
      </w:pPr>
      <w:r w:rsidRPr="00ED2AFD">
        <w:rPr>
          <w:w w:val="100"/>
        </w:rPr>
        <w:t>Ministry of Environment</w:t>
      </w:r>
    </w:p>
    <w:p w:rsidR="00F10484" w:rsidRPr="00ED2AFD" w:rsidRDefault="00F10484" w:rsidP="00BF4A59">
      <w:pPr>
        <w:ind w:left="1418"/>
        <w:rPr>
          <w:w w:val="100"/>
        </w:rPr>
      </w:pPr>
      <w:r w:rsidRPr="00ED2AFD">
        <w:rPr>
          <w:w w:val="100"/>
        </w:rPr>
        <w:t>Ministry of Defense</w:t>
      </w:r>
    </w:p>
    <w:p w:rsidR="005E5F4B" w:rsidRPr="00ED2AFD" w:rsidRDefault="005E5F4B" w:rsidP="005E5F4B">
      <w:pPr>
        <w:rPr>
          <w:w w:val="100"/>
        </w:rPr>
      </w:pPr>
    </w:p>
    <w:p w:rsidR="005E5F4B" w:rsidRPr="00ED2AFD" w:rsidRDefault="005E5F4B" w:rsidP="005E5F4B">
      <w:pPr>
        <w:tabs>
          <w:tab w:val="left" w:pos="567"/>
        </w:tabs>
        <w:rPr>
          <w:w w:val="100"/>
        </w:rPr>
      </w:pPr>
      <w:r w:rsidRPr="00ED2AFD">
        <w:rPr>
          <w:w w:val="100"/>
        </w:rPr>
        <w:t>2.</w:t>
      </w:r>
      <w:r w:rsidRPr="00ED2AFD">
        <w:rPr>
          <w:w w:val="100"/>
        </w:rPr>
        <w:tab/>
        <w:t>Services</w:t>
      </w:r>
    </w:p>
    <w:p w:rsidR="005E5F4B" w:rsidRPr="00ED2AFD" w:rsidRDefault="005E5F4B" w:rsidP="005E5F4B">
      <w:pPr>
        <w:rPr>
          <w:w w:val="100"/>
        </w:rPr>
      </w:pPr>
    </w:p>
    <w:p w:rsidR="005E5F4B" w:rsidRPr="00ED2AFD" w:rsidRDefault="005E5F4B" w:rsidP="005E5F4B">
      <w:pPr>
        <w:tabs>
          <w:tab w:val="left" w:pos="567"/>
        </w:tabs>
        <w:ind w:left="1418" w:hanging="851"/>
        <w:rPr>
          <w:w w:val="100"/>
        </w:rPr>
      </w:pPr>
      <w:r w:rsidRPr="00ED2AFD">
        <w:rPr>
          <w:w w:val="100"/>
        </w:rPr>
        <w:t>(</w:t>
      </w:r>
      <w:proofErr w:type="gramStart"/>
      <w:r w:rsidRPr="00ED2AFD">
        <w:rPr>
          <w:w w:val="100"/>
        </w:rPr>
        <w:t>a</w:t>
      </w:r>
      <w:proofErr w:type="gramEnd"/>
      <w:r w:rsidRPr="00ED2AFD">
        <w:rPr>
          <w:w w:val="100"/>
        </w:rPr>
        <w:t>)</w:t>
      </w:r>
      <w:r w:rsidRPr="00ED2AFD">
        <w:rPr>
          <w:w w:val="100"/>
        </w:rPr>
        <w:tab/>
      </w:r>
      <w:r w:rsidR="00202B33" w:rsidRPr="00ED2AFD">
        <w:rPr>
          <w:w w:val="100"/>
        </w:rPr>
        <w:t>t</w:t>
      </w:r>
      <w:r w:rsidRPr="00ED2AFD">
        <w:rPr>
          <w:w w:val="100"/>
        </w:rPr>
        <w:t>hreshold:</w:t>
      </w:r>
    </w:p>
    <w:p w:rsidR="005E5F4B" w:rsidRPr="00ED2AFD" w:rsidRDefault="005E5F4B" w:rsidP="005E5F4B">
      <w:pPr>
        <w:rPr>
          <w:w w:val="100"/>
        </w:rPr>
      </w:pPr>
    </w:p>
    <w:p w:rsidR="005E5F4B" w:rsidRPr="00ED2AFD" w:rsidRDefault="005E5F4B" w:rsidP="005E5F4B">
      <w:pPr>
        <w:tabs>
          <w:tab w:val="left" w:pos="567"/>
        </w:tabs>
        <w:ind w:left="2552" w:hanging="1134"/>
        <w:rPr>
          <w:w w:val="100"/>
        </w:rPr>
      </w:pPr>
      <w:r w:rsidRPr="00ED2AFD">
        <w:rPr>
          <w:w w:val="100"/>
        </w:rPr>
        <w:t>(i)</w:t>
      </w:r>
      <w:r w:rsidRPr="00ED2AFD">
        <w:rPr>
          <w:w w:val="100"/>
        </w:rPr>
        <w:tab/>
      </w:r>
      <w:proofErr w:type="gramStart"/>
      <w:r w:rsidR="00202B33" w:rsidRPr="00ED2AFD">
        <w:rPr>
          <w:w w:val="100"/>
        </w:rPr>
        <w:t>c</w:t>
      </w:r>
      <w:r w:rsidRPr="00ED2AFD">
        <w:rPr>
          <w:w w:val="100"/>
        </w:rPr>
        <w:t>onstruction</w:t>
      </w:r>
      <w:proofErr w:type="gramEnd"/>
      <w:r w:rsidRPr="00ED2AFD">
        <w:rPr>
          <w:w w:val="100"/>
        </w:rPr>
        <w:t xml:space="preserve"> services: 4,500,000 SDR</w:t>
      </w:r>
    </w:p>
    <w:p w:rsidR="005E5F4B" w:rsidRPr="00ED2AFD" w:rsidRDefault="005E5F4B" w:rsidP="005E5F4B">
      <w:pPr>
        <w:rPr>
          <w:w w:val="100"/>
        </w:rPr>
      </w:pPr>
    </w:p>
    <w:p w:rsidR="005E5F4B" w:rsidRPr="00ED2AFD" w:rsidRDefault="005E5F4B" w:rsidP="004B7144">
      <w:pPr>
        <w:tabs>
          <w:tab w:val="left" w:pos="567"/>
        </w:tabs>
        <w:ind w:left="2552" w:hanging="1134"/>
        <w:rPr>
          <w:w w:val="100"/>
        </w:rPr>
      </w:pPr>
      <w:r w:rsidRPr="00ED2AFD">
        <w:rPr>
          <w:w w:val="100"/>
        </w:rPr>
        <w:t>(ii)</w:t>
      </w:r>
      <w:r w:rsidRPr="00ED2AFD">
        <w:rPr>
          <w:w w:val="100"/>
        </w:rPr>
        <w:tab/>
      </w:r>
      <w:proofErr w:type="gramStart"/>
      <w:r w:rsidR="00202B33" w:rsidRPr="00ED2AFD">
        <w:rPr>
          <w:w w:val="100"/>
        </w:rPr>
        <w:t>a</w:t>
      </w:r>
      <w:r w:rsidRPr="00ED2AFD">
        <w:rPr>
          <w:w w:val="100"/>
        </w:rPr>
        <w:t>rchitectural</w:t>
      </w:r>
      <w:proofErr w:type="gramEnd"/>
      <w:r w:rsidRPr="00ED2AFD">
        <w:rPr>
          <w:w w:val="100"/>
        </w:rPr>
        <w:t>, engineering and other technical</w:t>
      </w:r>
      <w:r w:rsidR="004B7144" w:rsidRPr="00ED2AFD">
        <w:rPr>
          <w:w w:val="100"/>
        </w:rPr>
        <w:t xml:space="preserve"> </w:t>
      </w:r>
      <w:r w:rsidRPr="00ED2AFD">
        <w:rPr>
          <w:w w:val="100"/>
        </w:rPr>
        <w:t>services covered by Chapter</w:t>
      </w:r>
      <w:r w:rsidR="00A963EF" w:rsidRPr="00ED2AFD">
        <w:rPr>
          <w:rFonts w:eastAsiaTheme="minorEastAsia"/>
          <w:w w:val="100"/>
          <w:lang w:eastAsia="ja-JP"/>
        </w:rPr>
        <w:t xml:space="preserve"> 17</w:t>
      </w:r>
      <w:r w:rsidR="00403AF1" w:rsidRPr="00ED2AFD">
        <w:rPr>
          <w:rFonts w:eastAsiaTheme="minorEastAsia"/>
          <w:w w:val="100"/>
          <w:lang w:eastAsia="ja-JP"/>
        </w:rPr>
        <w:t xml:space="preserve"> (Government Procurement)</w:t>
      </w:r>
      <w:r w:rsidR="004B7144" w:rsidRPr="00ED2AFD">
        <w:rPr>
          <w:w w:val="100"/>
        </w:rPr>
        <w:t xml:space="preserve">: </w:t>
      </w:r>
      <w:r w:rsidRPr="00ED2AFD">
        <w:rPr>
          <w:w w:val="100"/>
        </w:rPr>
        <w:t xml:space="preserve">450,000 </w:t>
      </w:r>
      <w:r w:rsidRPr="00ED2AFD">
        <w:rPr>
          <w:w w:val="100"/>
        </w:rPr>
        <w:lastRenderedPageBreak/>
        <w:t>SDR</w:t>
      </w:r>
    </w:p>
    <w:p w:rsidR="005E5F4B" w:rsidRPr="00ED2AFD" w:rsidRDefault="005E5F4B" w:rsidP="005E5F4B">
      <w:pPr>
        <w:rPr>
          <w:w w:val="100"/>
        </w:rPr>
      </w:pPr>
    </w:p>
    <w:p w:rsidR="005E5F4B" w:rsidRPr="00ED2AFD" w:rsidRDefault="005E5F4B" w:rsidP="004B7144">
      <w:pPr>
        <w:tabs>
          <w:tab w:val="left" w:pos="567"/>
        </w:tabs>
        <w:ind w:left="2552" w:hanging="1134"/>
        <w:rPr>
          <w:w w:val="100"/>
        </w:rPr>
      </w:pPr>
      <w:r w:rsidRPr="00ED2AFD">
        <w:rPr>
          <w:w w:val="100"/>
        </w:rPr>
        <w:t>(iii)</w:t>
      </w:r>
      <w:r w:rsidR="004B7144" w:rsidRPr="00ED2AFD">
        <w:rPr>
          <w:w w:val="100"/>
        </w:rPr>
        <w:tab/>
      </w:r>
      <w:proofErr w:type="gramStart"/>
      <w:r w:rsidR="00202B33" w:rsidRPr="00ED2AFD">
        <w:rPr>
          <w:w w:val="100"/>
        </w:rPr>
        <w:t>o</w:t>
      </w:r>
      <w:r w:rsidR="004B7144" w:rsidRPr="00ED2AFD">
        <w:rPr>
          <w:w w:val="100"/>
        </w:rPr>
        <w:t>ther</w:t>
      </w:r>
      <w:proofErr w:type="gramEnd"/>
      <w:r w:rsidR="004B7144" w:rsidRPr="00ED2AFD">
        <w:rPr>
          <w:w w:val="100"/>
        </w:rPr>
        <w:t xml:space="preserve"> services: </w:t>
      </w:r>
      <w:r w:rsidRPr="00ED2AFD">
        <w:rPr>
          <w:w w:val="100"/>
        </w:rPr>
        <w:t>100,000 SDR</w:t>
      </w:r>
    </w:p>
    <w:p w:rsidR="005E5F4B" w:rsidRPr="00ED2AFD" w:rsidRDefault="005E5F4B" w:rsidP="005E5F4B">
      <w:pPr>
        <w:rPr>
          <w:w w:val="100"/>
        </w:rPr>
      </w:pPr>
    </w:p>
    <w:p w:rsidR="005E5F4B" w:rsidRPr="00ED2AFD" w:rsidRDefault="005E5F4B" w:rsidP="004B7144">
      <w:pPr>
        <w:tabs>
          <w:tab w:val="left" w:pos="567"/>
        </w:tabs>
        <w:ind w:left="1418" w:hanging="851"/>
        <w:rPr>
          <w:w w:val="100"/>
        </w:rPr>
      </w:pPr>
      <w:r w:rsidRPr="00ED2AFD">
        <w:rPr>
          <w:w w:val="100"/>
        </w:rPr>
        <w:t>(b)</w:t>
      </w:r>
      <w:r w:rsidRPr="00ED2AFD">
        <w:rPr>
          <w:w w:val="100"/>
        </w:rPr>
        <w:tab/>
      </w:r>
      <w:proofErr w:type="gramStart"/>
      <w:r w:rsidR="00202B33" w:rsidRPr="00ED2AFD">
        <w:rPr>
          <w:w w:val="100"/>
        </w:rPr>
        <w:t>p</w:t>
      </w:r>
      <w:r w:rsidRPr="00ED2AFD">
        <w:rPr>
          <w:w w:val="100"/>
        </w:rPr>
        <w:t>rocuring</w:t>
      </w:r>
      <w:proofErr w:type="gramEnd"/>
      <w:r w:rsidRPr="00ED2AFD">
        <w:rPr>
          <w:w w:val="100"/>
        </w:rPr>
        <w:t xml:space="preserve"> </w:t>
      </w:r>
      <w:r w:rsidR="00E67E93" w:rsidRPr="00ED2AFD">
        <w:rPr>
          <w:w w:val="100"/>
        </w:rPr>
        <w:t>entities</w:t>
      </w:r>
      <w:r w:rsidR="004B7144" w:rsidRPr="00ED2AFD">
        <w:rPr>
          <w:w w:val="100"/>
        </w:rPr>
        <w:t xml:space="preserve">: </w:t>
      </w:r>
      <w:r w:rsidR="00E67E93" w:rsidRPr="00ED2AFD">
        <w:rPr>
          <w:w w:val="100"/>
        </w:rPr>
        <w:t xml:space="preserve">procuring </w:t>
      </w:r>
      <w:r w:rsidRPr="00ED2AFD">
        <w:rPr>
          <w:w w:val="100"/>
        </w:rPr>
        <w:t>entities set out in paragraph 1</w:t>
      </w:r>
    </w:p>
    <w:p w:rsidR="005E5F4B" w:rsidRPr="00ED2AFD" w:rsidRDefault="005E5F4B" w:rsidP="005E5F4B">
      <w:pPr>
        <w:rPr>
          <w:w w:val="100"/>
        </w:rPr>
      </w:pPr>
    </w:p>
    <w:p w:rsidR="005E5F4B" w:rsidRPr="00ED2AFD" w:rsidRDefault="005E5F4B" w:rsidP="005E5F4B">
      <w:pPr>
        <w:rPr>
          <w:w w:val="100"/>
        </w:rPr>
      </w:pPr>
      <w:r w:rsidRPr="00ED2AFD">
        <w:rPr>
          <w:w w:val="100"/>
        </w:rPr>
        <w:t>Notes to Section 1:</w:t>
      </w:r>
    </w:p>
    <w:p w:rsidR="005E5F4B" w:rsidRPr="00ED2AFD" w:rsidRDefault="005E5F4B" w:rsidP="005E5F4B">
      <w:pPr>
        <w:rPr>
          <w:w w:val="100"/>
        </w:rPr>
      </w:pPr>
    </w:p>
    <w:p w:rsidR="005E5F4B" w:rsidRPr="00ED2AFD" w:rsidRDefault="005E5F4B" w:rsidP="004B7144">
      <w:pPr>
        <w:tabs>
          <w:tab w:val="left" w:pos="567"/>
        </w:tabs>
        <w:rPr>
          <w:w w:val="100"/>
        </w:rPr>
      </w:pPr>
      <w:r w:rsidRPr="00ED2AFD">
        <w:rPr>
          <w:w w:val="100"/>
        </w:rPr>
        <w:t>1.</w:t>
      </w:r>
      <w:r w:rsidR="004B7144" w:rsidRPr="00ED2AFD">
        <w:rPr>
          <w:w w:val="100"/>
        </w:rPr>
        <w:tab/>
      </w:r>
      <w:r w:rsidRPr="00ED2AFD">
        <w:rPr>
          <w:w w:val="100"/>
        </w:rPr>
        <w:t>The procuring entities set out in this Section include all their internal sub-divisions, independent organs, attached organi</w:t>
      </w:r>
      <w:r w:rsidR="00F07D23" w:rsidRPr="00ED2AFD">
        <w:rPr>
          <w:rFonts w:eastAsiaTheme="minorEastAsia"/>
          <w:w w:val="100"/>
          <w:lang w:eastAsia="ja-JP"/>
        </w:rPr>
        <w:t>s</w:t>
      </w:r>
      <w:r w:rsidRPr="00ED2AFD">
        <w:rPr>
          <w:w w:val="100"/>
        </w:rPr>
        <w:t>ations and other organi</w:t>
      </w:r>
      <w:r w:rsidR="00F07D23" w:rsidRPr="00ED2AFD">
        <w:rPr>
          <w:rFonts w:eastAsiaTheme="minorEastAsia"/>
          <w:w w:val="100"/>
          <w:lang w:eastAsia="ja-JP"/>
        </w:rPr>
        <w:t>s</w:t>
      </w:r>
      <w:r w:rsidRPr="00ED2AFD">
        <w:rPr>
          <w:w w:val="100"/>
        </w:rPr>
        <w:t>ations and local branch offices provided for in the National Government Organization Law (Law No. 120 of 1948) and the Law establishing the Cabinet Office (Law No. 89 of 1999).</w:t>
      </w:r>
    </w:p>
    <w:p w:rsidR="005E5F4B" w:rsidRPr="00ED2AFD" w:rsidRDefault="005E5F4B" w:rsidP="005E5F4B">
      <w:pPr>
        <w:rPr>
          <w:w w:val="100"/>
        </w:rPr>
      </w:pPr>
    </w:p>
    <w:p w:rsidR="005E5F4B" w:rsidRPr="00ED2AFD" w:rsidRDefault="004B7144" w:rsidP="004B7144">
      <w:pPr>
        <w:tabs>
          <w:tab w:val="left" w:pos="567"/>
        </w:tabs>
        <w:rPr>
          <w:w w:val="100"/>
        </w:rPr>
      </w:pPr>
      <w:r w:rsidRPr="00ED2AFD">
        <w:rPr>
          <w:w w:val="100"/>
        </w:rPr>
        <w:t>2.</w:t>
      </w:r>
      <w:r w:rsidRPr="00ED2AFD">
        <w:rPr>
          <w:w w:val="100"/>
        </w:rPr>
        <w:tab/>
      </w:r>
      <w:r w:rsidR="005E5F4B" w:rsidRPr="00ED2AFD">
        <w:rPr>
          <w:w w:val="100"/>
        </w:rPr>
        <w:t xml:space="preserve">Chapter </w:t>
      </w:r>
      <w:r w:rsidRPr="00ED2AFD">
        <w:rPr>
          <w:w w:val="100"/>
        </w:rPr>
        <w:t>17 (Government Procurement)</w:t>
      </w:r>
      <w:r w:rsidR="005E5F4B" w:rsidRPr="00ED2AFD">
        <w:rPr>
          <w:w w:val="100"/>
        </w:rPr>
        <w:t xml:space="preserve"> shall not apply to contracts to be awarded to co-operatives or associations in accordance with laws and regulations existing at the time of the entry into force of this Agreement.</w:t>
      </w:r>
    </w:p>
    <w:p w:rsidR="00FC4E75" w:rsidRPr="00ED2AFD" w:rsidRDefault="00FC4E75">
      <w:pPr>
        <w:widowControl/>
        <w:autoSpaceDE/>
        <w:autoSpaceDN/>
        <w:adjustRightInd/>
        <w:rPr>
          <w:w w:val="100"/>
        </w:rPr>
      </w:pPr>
      <w:r w:rsidRPr="00ED2AFD">
        <w:rPr>
          <w:w w:val="100"/>
        </w:rPr>
        <w:br w:type="page"/>
      </w:r>
    </w:p>
    <w:p w:rsidR="005E5F4B" w:rsidRPr="00ED2AFD" w:rsidRDefault="005E5F4B" w:rsidP="004B7144">
      <w:pPr>
        <w:jc w:val="center"/>
        <w:rPr>
          <w:w w:val="100"/>
        </w:rPr>
      </w:pPr>
      <w:r w:rsidRPr="00ED2AFD">
        <w:rPr>
          <w:w w:val="100"/>
        </w:rPr>
        <w:lastRenderedPageBreak/>
        <w:t>Section 2</w:t>
      </w:r>
    </w:p>
    <w:p w:rsidR="005E5F4B" w:rsidRPr="00ED2AFD" w:rsidRDefault="005E5F4B" w:rsidP="004B7144">
      <w:pPr>
        <w:jc w:val="center"/>
        <w:rPr>
          <w:w w:val="100"/>
        </w:rPr>
      </w:pPr>
      <w:r w:rsidRPr="00ED2AFD">
        <w:rPr>
          <w:w w:val="100"/>
        </w:rPr>
        <w:t>Sub-Central Government Entities</w:t>
      </w:r>
    </w:p>
    <w:p w:rsidR="005E5F4B" w:rsidRPr="00ED2AFD" w:rsidRDefault="005E5F4B" w:rsidP="004B7144">
      <w:pPr>
        <w:rPr>
          <w:w w:val="100"/>
        </w:rPr>
      </w:pPr>
    </w:p>
    <w:p w:rsidR="004B7144" w:rsidRPr="00ED2AFD" w:rsidRDefault="004B7144" w:rsidP="004B7144">
      <w:pPr>
        <w:rPr>
          <w:w w:val="100"/>
        </w:rPr>
      </w:pPr>
    </w:p>
    <w:p w:rsidR="005E5F4B" w:rsidRPr="00ED2AFD" w:rsidRDefault="004B7144" w:rsidP="004B7144">
      <w:pPr>
        <w:tabs>
          <w:tab w:val="left" w:pos="567"/>
        </w:tabs>
        <w:rPr>
          <w:w w:val="100"/>
        </w:rPr>
      </w:pPr>
      <w:r w:rsidRPr="00ED2AFD">
        <w:rPr>
          <w:w w:val="100"/>
        </w:rPr>
        <w:t>1.</w:t>
      </w:r>
      <w:r w:rsidRPr="00ED2AFD">
        <w:rPr>
          <w:w w:val="100"/>
        </w:rPr>
        <w:tab/>
      </w:r>
      <w:r w:rsidR="005E5F4B" w:rsidRPr="00ED2AFD">
        <w:rPr>
          <w:w w:val="100"/>
        </w:rPr>
        <w:t>Goods</w:t>
      </w:r>
    </w:p>
    <w:p w:rsidR="005E5F4B" w:rsidRPr="00ED2AFD" w:rsidRDefault="005E5F4B" w:rsidP="004B7144">
      <w:pPr>
        <w:rPr>
          <w:w w:val="100"/>
        </w:rPr>
      </w:pPr>
    </w:p>
    <w:p w:rsidR="005E5F4B" w:rsidRPr="00ED2AFD" w:rsidRDefault="005E5F4B" w:rsidP="00E331AD">
      <w:pPr>
        <w:tabs>
          <w:tab w:val="left" w:pos="567"/>
        </w:tabs>
        <w:ind w:left="1418" w:hanging="851"/>
        <w:rPr>
          <w:w w:val="100"/>
        </w:rPr>
      </w:pPr>
      <w:r w:rsidRPr="00ED2AFD">
        <w:rPr>
          <w:w w:val="100"/>
        </w:rPr>
        <w:t>(</w:t>
      </w:r>
      <w:proofErr w:type="gramStart"/>
      <w:r w:rsidRPr="00ED2AFD">
        <w:rPr>
          <w:w w:val="100"/>
        </w:rPr>
        <w:t>a</w:t>
      </w:r>
      <w:proofErr w:type="gramEnd"/>
      <w:r w:rsidRPr="00ED2AFD">
        <w:rPr>
          <w:w w:val="100"/>
        </w:rPr>
        <w:t>)</w:t>
      </w:r>
      <w:r w:rsidRPr="00ED2AFD">
        <w:rPr>
          <w:w w:val="100"/>
        </w:rPr>
        <w:tab/>
      </w:r>
      <w:r w:rsidR="00202B33" w:rsidRPr="00ED2AFD">
        <w:rPr>
          <w:w w:val="100"/>
        </w:rPr>
        <w:t>t</w:t>
      </w:r>
      <w:r w:rsidRPr="00ED2AFD">
        <w:rPr>
          <w:w w:val="100"/>
        </w:rPr>
        <w:t>hreshold:</w:t>
      </w:r>
      <w:r w:rsidR="00E331AD" w:rsidRPr="00ED2AFD">
        <w:rPr>
          <w:w w:val="100"/>
        </w:rPr>
        <w:t xml:space="preserve"> </w:t>
      </w:r>
      <w:r w:rsidRPr="00ED2AFD">
        <w:rPr>
          <w:w w:val="100"/>
        </w:rPr>
        <w:t>200,000 SDR</w:t>
      </w:r>
    </w:p>
    <w:p w:rsidR="005E5F4B" w:rsidRPr="00ED2AFD" w:rsidRDefault="005E5F4B" w:rsidP="004B7144">
      <w:pPr>
        <w:rPr>
          <w:w w:val="100"/>
        </w:rPr>
      </w:pPr>
    </w:p>
    <w:p w:rsidR="005E5F4B" w:rsidRPr="00ED2AFD" w:rsidRDefault="005E5F4B" w:rsidP="00E331AD">
      <w:pPr>
        <w:tabs>
          <w:tab w:val="left" w:pos="567"/>
        </w:tabs>
        <w:ind w:left="1418" w:hanging="851"/>
        <w:rPr>
          <w:w w:val="100"/>
        </w:rPr>
      </w:pPr>
      <w:r w:rsidRPr="00ED2AFD">
        <w:rPr>
          <w:w w:val="100"/>
        </w:rPr>
        <w:t>(b)</w:t>
      </w:r>
      <w:r w:rsidRPr="00ED2AFD">
        <w:rPr>
          <w:w w:val="100"/>
        </w:rPr>
        <w:tab/>
      </w:r>
      <w:proofErr w:type="gramStart"/>
      <w:r w:rsidR="00202B33" w:rsidRPr="00ED2AFD">
        <w:rPr>
          <w:w w:val="100"/>
        </w:rPr>
        <w:t>p</w:t>
      </w:r>
      <w:r w:rsidRPr="00ED2AFD">
        <w:rPr>
          <w:w w:val="100"/>
        </w:rPr>
        <w:t>rocuring</w:t>
      </w:r>
      <w:proofErr w:type="gramEnd"/>
      <w:r w:rsidRPr="00ED2AFD">
        <w:rPr>
          <w:w w:val="100"/>
        </w:rPr>
        <w:t xml:space="preserve"> </w:t>
      </w:r>
      <w:r w:rsidR="00E67E93" w:rsidRPr="00ED2AFD">
        <w:rPr>
          <w:w w:val="100"/>
        </w:rPr>
        <w:t>entities</w:t>
      </w:r>
      <w:r w:rsidRPr="00ED2AFD">
        <w:rPr>
          <w:w w:val="100"/>
        </w:rPr>
        <w:t>:</w:t>
      </w:r>
      <w:r w:rsidR="00E331AD" w:rsidRPr="00ED2AFD">
        <w:rPr>
          <w:w w:val="100"/>
        </w:rPr>
        <w:t xml:space="preserve"> </w:t>
      </w:r>
      <w:r w:rsidR="00E67E93" w:rsidRPr="00ED2AFD">
        <w:rPr>
          <w:w w:val="100"/>
        </w:rPr>
        <w:t xml:space="preserve">all </w:t>
      </w:r>
      <w:r w:rsidRPr="00ED2AFD">
        <w:rPr>
          <w:w w:val="100"/>
        </w:rPr>
        <w:t xml:space="preserve">prefectural governments entitled </w:t>
      </w:r>
      <w:r w:rsidR="00F653E0" w:rsidRPr="00ED2AFD">
        <w:rPr>
          <w:rFonts w:eastAsiaTheme="minorEastAsia"/>
          <w:w w:val="100"/>
          <w:lang w:eastAsia="ja-JP"/>
        </w:rPr>
        <w:t>“</w:t>
      </w:r>
      <w:r w:rsidRPr="00ED2AFD">
        <w:rPr>
          <w:w w:val="100"/>
        </w:rPr>
        <w:t>To</w:t>
      </w:r>
      <w:r w:rsidR="00F653E0" w:rsidRPr="00ED2AFD">
        <w:rPr>
          <w:rFonts w:eastAsiaTheme="minorEastAsia"/>
          <w:w w:val="100"/>
          <w:lang w:eastAsia="ja-JP"/>
        </w:rPr>
        <w:t>”</w:t>
      </w:r>
      <w:r w:rsidRPr="00ED2AFD">
        <w:rPr>
          <w:w w:val="100"/>
        </w:rPr>
        <w:t xml:space="preserve">, </w:t>
      </w:r>
      <w:r w:rsidR="00F653E0" w:rsidRPr="00ED2AFD">
        <w:rPr>
          <w:rFonts w:eastAsiaTheme="minorEastAsia"/>
          <w:w w:val="100"/>
          <w:lang w:eastAsia="ja-JP"/>
        </w:rPr>
        <w:t>“</w:t>
      </w:r>
      <w:r w:rsidRPr="00ED2AFD">
        <w:rPr>
          <w:w w:val="100"/>
        </w:rPr>
        <w:t>Do</w:t>
      </w:r>
      <w:r w:rsidR="00F653E0" w:rsidRPr="00ED2AFD">
        <w:rPr>
          <w:rFonts w:eastAsiaTheme="minorEastAsia"/>
          <w:w w:val="100"/>
          <w:lang w:eastAsia="ja-JP"/>
        </w:rPr>
        <w:t>”</w:t>
      </w:r>
      <w:r w:rsidRPr="00ED2AFD">
        <w:rPr>
          <w:w w:val="100"/>
        </w:rPr>
        <w:t xml:space="preserve">, </w:t>
      </w:r>
      <w:r w:rsidR="00F653E0" w:rsidRPr="00ED2AFD">
        <w:rPr>
          <w:rFonts w:eastAsiaTheme="minorEastAsia"/>
          <w:w w:val="100"/>
          <w:lang w:eastAsia="ja-JP"/>
        </w:rPr>
        <w:t>“</w:t>
      </w:r>
      <w:r w:rsidRPr="00ED2AFD">
        <w:rPr>
          <w:w w:val="100"/>
        </w:rPr>
        <w:t>Fu</w:t>
      </w:r>
      <w:r w:rsidR="00F653E0" w:rsidRPr="00ED2AFD">
        <w:rPr>
          <w:rFonts w:eastAsiaTheme="minorEastAsia"/>
          <w:w w:val="100"/>
          <w:lang w:eastAsia="ja-JP"/>
        </w:rPr>
        <w:t>”</w:t>
      </w:r>
      <w:r w:rsidRPr="00ED2AFD">
        <w:rPr>
          <w:w w:val="100"/>
        </w:rPr>
        <w:t xml:space="preserve"> and </w:t>
      </w:r>
      <w:r w:rsidR="00F653E0" w:rsidRPr="00ED2AFD">
        <w:rPr>
          <w:rFonts w:eastAsiaTheme="minorEastAsia"/>
          <w:w w:val="100"/>
          <w:lang w:eastAsia="ja-JP"/>
        </w:rPr>
        <w:t>“</w:t>
      </w:r>
      <w:r w:rsidRPr="00ED2AFD">
        <w:rPr>
          <w:w w:val="100"/>
        </w:rPr>
        <w:t>Ken</w:t>
      </w:r>
      <w:r w:rsidR="00F653E0" w:rsidRPr="00ED2AFD">
        <w:rPr>
          <w:rFonts w:eastAsiaTheme="minorEastAsia"/>
          <w:w w:val="100"/>
          <w:lang w:eastAsia="ja-JP"/>
        </w:rPr>
        <w:t>”</w:t>
      </w:r>
      <w:r w:rsidRPr="00ED2AFD">
        <w:rPr>
          <w:w w:val="100"/>
        </w:rPr>
        <w:t xml:space="preserve">, and all designated cities entitled </w:t>
      </w:r>
      <w:r w:rsidR="00F653E0" w:rsidRPr="00ED2AFD">
        <w:rPr>
          <w:rFonts w:eastAsiaTheme="minorEastAsia"/>
          <w:w w:val="100"/>
          <w:lang w:eastAsia="ja-JP"/>
        </w:rPr>
        <w:t>“</w:t>
      </w:r>
      <w:r w:rsidRPr="00ED2AFD">
        <w:rPr>
          <w:w w:val="100"/>
        </w:rPr>
        <w:t>Shitei-toshi</w:t>
      </w:r>
      <w:r w:rsidR="00F653E0" w:rsidRPr="00ED2AFD">
        <w:rPr>
          <w:rFonts w:eastAsiaTheme="minorEastAsia"/>
          <w:w w:val="100"/>
          <w:lang w:eastAsia="ja-JP"/>
        </w:rPr>
        <w:t>”</w:t>
      </w:r>
      <w:r w:rsidRPr="00ED2AFD">
        <w:rPr>
          <w:w w:val="100"/>
        </w:rPr>
        <w:t>, covered by the Local Autonomy Law (Law No. 67 of 1947) as follows:</w:t>
      </w:r>
    </w:p>
    <w:p w:rsidR="005E5F4B" w:rsidRPr="00ED2AFD" w:rsidRDefault="005E5F4B" w:rsidP="004B7144">
      <w:pPr>
        <w:rPr>
          <w:w w:val="100"/>
        </w:rPr>
      </w:pPr>
    </w:p>
    <w:p w:rsidR="005E5F4B" w:rsidRPr="00ED2AFD" w:rsidRDefault="005E5F4B" w:rsidP="00BF4A59">
      <w:pPr>
        <w:tabs>
          <w:tab w:val="left" w:pos="567"/>
        </w:tabs>
        <w:ind w:left="2268" w:hanging="851"/>
        <w:rPr>
          <w:w w:val="100"/>
          <w:lang w:val="de-DE"/>
        </w:rPr>
      </w:pPr>
      <w:r w:rsidRPr="00ED2AFD">
        <w:rPr>
          <w:w w:val="100"/>
          <w:lang w:val="de-DE"/>
        </w:rPr>
        <w:t>Hokkaido</w:t>
      </w:r>
    </w:p>
    <w:p w:rsidR="005E5F4B" w:rsidRPr="00ED2AFD" w:rsidRDefault="005E5F4B" w:rsidP="00BF4A59">
      <w:pPr>
        <w:tabs>
          <w:tab w:val="left" w:pos="567"/>
        </w:tabs>
        <w:ind w:left="2268" w:hanging="851"/>
        <w:rPr>
          <w:w w:val="100"/>
          <w:lang w:val="de-DE"/>
        </w:rPr>
      </w:pPr>
      <w:r w:rsidRPr="00ED2AFD">
        <w:rPr>
          <w:w w:val="100"/>
          <w:lang w:val="de-DE"/>
        </w:rPr>
        <w:t>Aomori-ken</w:t>
      </w:r>
    </w:p>
    <w:p w:rsidR="005E5F4B" w:rsidRPr="00ED2AFD" w:rsidRDefault="005E5F4B" w:rsidP="00BF4A59">
      <w:pPr>
        <w:tabs>
          <w:tab w:val="left" w:pos="567"/>
        </w:tabs>
        <w:ind w:left="2268" w:hanging="851"/>
        <w:rPr>
          <w:w w:val="100"/>
          <w:lang w:val="de-DE"/>
        </w:rPr>
      </w:pPr>
      <w:r w:rsidRPr="00ED2AFD">
        <w:rPr>
          <w:w w:val="100"/>
          <w:lang w:val="de-DE"/>
        </w:rPr>
        <w:t>Iwate-ken</w:t>
      </w:r>
    </w:p>
    <w:p w:rsidR="005E5F4B" w:rsidRPr="00ED2AFD" w:rsidRDefault="005E5F4B" w:rsidP="00BF4A59">
      <w:pPr>
        <w:tabs>
          <w:tab w:val="left" w:pos="567"/>
        </w:tabs>
        <w:ind w:left="2268" w:hanging="851"/>
        <w:rPr>
          <w:w w:val="100"/>
          <w:lang w:val="de-DE"/>
        </w:rPr>
      </w:pPr>
      <w:r w:rsidRPr="00ED2AFD">
        <w:rPr>
          <w:w w:val="100"/>
          <w:lang w:val="de-DE"/>
        </w:rPr>
        <w:t>Miyagi-ken</w:t>
      </w:r>
    </w:p>
    <w:p w:rsidR="005E5F4B" w:rsidRPr="00ED2AFD" w:rsidRDefault="005E5F4B" w:rsidP="00BF4A59">
      <w:pPr>
        <w:tabs>
          <w:tab w:val="left" w:pos="567"/>
        </w:tabs>
        <w:ind w:left="2268" w:hanging="851"/>
        <w:rPr>
          <w:w w:val="100"/>
          <w:lang w:val="de-DE"/>
        </w:rPr>
      </w:pPr>
      <w:r w:rsidRPr="00ED2AFD">
        <w:rPr>
          <w:w w:val="100"/>
          <w:lang w:val="de-DE"/>
        </w:rPr>
        <w:t>Akita-ken</w:t>
      </w:r>
    </w:p>
    <w:p w:rsidR="005E5F4B" w:rsidRPr="00ED2AFD" w:rsidRDefault="005E5F4B" w:rsidP="00BF4A59">
      <w:pPr>
        <w:tabs>
          <w:tab w:val="left" w:pos="567"/>
        </w:tabs>
        <w:ind w:left="2268" w:hanging="851"/>
        <w:rPr>
          <w:w w:val="100"/>
          <w:lang w:val="de-DE"/>
        </w:rPr>
      </w:pPr>
      <w:r w:rsidRPr="00ED2AFD">
        <w:rPr>
          <w:w w:val="100"/>
          <w:lang w:val="de-DE"/>
        </w:rPr>
        <w:t>Yamagata-ken</w:t>
      </w:r>
    </w:p>
    <w:p w:rsidR="005E5F4B" w:rsidRPr="00ED2AFD" w:rsidRDefault="005E5F4B" w:rsidP="00BF4A59">
      <w:pPr>
        <w:tabs>
          <w:tab w:val="left" w:pos="567"/>
        </w:tabs>
        <w:ind w:left="2268" w:hanging="851"/>
        <w:rPr>
          <w:w w:val="100"/>
          <w:lang w:val="de-DE"/>
        </w:rPr>
      </w:pPr>
      <w:r w:rsidRPr="00ED2AFD">
        <w:rPr>
          <w:w w:val="100"/>
          <w:lang w:val="de-DE"/>
        </w:rPr>
        <w:t>Fukushima-ken</w:t>
      </w:r>
    </w:p>
    <w:p w:rsidR="005E5F4B" w:rsidRPr="00ED2AFD" w:rsidRDefault="005E5F4B" w:rsidP="00BF4A59">
      <w:pPr>
        <w:tabs>
          <w:tab w:val="left" w:pos="567"/>
        </w:tabs>
        <w:ind w:left="2268" w:hanging="851"/>
        <w:rPr>
          <w:w w:val="100"/>
          <w:lang w:val="de-DE"/>
        </w:rPr>
      </w:pPr>
      <w:r w:rsidRPr="00ED2AFD">
        <w:rPr>
          <w:w w:val="100"/>
          <w:lang w:val="de-DE"/>
        </w:rPr>
        <w:t>Ibaraki-ken</w:t>
      </w:r>
    </w:p>
    <w:p w:rsidR="005E5F4B" w:rsidRPr="00ED2AFD" w:rsidRDefault="005E5F4B" w:rsidP="00BF4A59">
      <w:pPr>
        <w:tabs>
          <w:tab w:val="left" w:pos="567"/>
        </w:tabs>
        <w:ind w:left="2268" w:hanging="851"/>
        <w:rPr>
          <w:w w:val="100"/>
          <w:lang w:val="de-DE"/>
        </w:rPr>
      </w:pPr>
      <w:r w:rsidRPr="00ED2AFD">
        <w:rPr>
          <w:w w:val="100"/>
          <w:lang w:val="de-DE"/>
        </w:rPr>
        <w:t>Tochigi-ken</w:t>
      </w:r>
    </w:p>
    <w:p w:rsidR="005E5F4B" w:rsidRPr="00ED2AFD" w:rsidRDefault="005E5F4B" w:rsidP="00BF4A59">
      <w:pPr>
        <w:tabs>
          <w:tab w:val="left" w:pos="567"/>
        </w:tabs>
        <w:ind w:left="2268" w:hanging="851"/>
        <w:rPr>
          <w:w w:val="100"/>
          <w:lang w:val="de-DE"/>
        </w:rPr>
      </w:pPr>
      <w:r w:rsidRPr="00ED2AFD">
        <w:rPr>
          <w:w w:val="100"/>
          <w:lang w:val="de-DE"/>
        </w:rPr>
        <w:t>Gunma-ken</w:t>
      </w:r>
    </w:p>
    <w:p w:rsidR="005E5F4B" w:rsidRPr="00ED2AFD" w:rsidRDefault="005E5F4B" w:rsidP="00BF4A59">
      <w:pPr>
        <w:tabs>
          <w:tab w:val="left" w:pos="567"/>
        </w:tabs>
        <w:ind w:left="2268" w:hanging="851"/>
        <w:rPr>
          <w:w w:val="100"/>
        </w:rPr>
      </w:pPr>
      <w:r w:rsidRPr="00ED2AFD">
        <w:rPr>
          <w:w w:val="100"/>
        </w:rPr>
        <w:t>Saitama-ken</w:t>
      </w:r>
    </w:p>
    <w:p w:rsidR="005E5F4B" w:rsidRPr="00ED2AFD" w:rsidRDefault="005E5F4B" w:rsidP="00BF4A59">
      <w:pPr>
        <w:tabs>
          <w:tab w:val="left" w:pos="567"/>
        </w:tabs>
        <w:ind w:left="2268" w:hanging="851"/>
        <w:rPr>
          <w:w w:val="100"/>
        </w:rPr>
      </w:pPr>
      <w:r w:rsidRPr="00ED2AFD">
        <w:rPr>
          <w:w w:val="100"/>
        </w:rPr>
        <w:t>Chiba-ken</w:t>
      </w:r>
    </w:p>
    <w:p w:rsidR="005E5F4B" w:rsidRPr="00ED2AFD" w:rsidRDefault="005E5F4B" w:rsidP="00BF4A59">
      <w:pPr>
        <w:tabs>
          <w:tab w:val="left" w:pos="567"/>
        </w:tabs>
        <w:ind w:left="2268" w:hanging="851"/>
        <w:rPr>
          <w:w w:val="100"/>
        </w:rPr>
      </w:pPr>
      <w:r w:rsidRPr="00ED2AFD">
        <w:rPr>
          <w:w w:val="100"/>
        </w:rPr>
        <w:t>Tokyo-to</w:t>
      </w:r>
    </w:p>
    <w:p w:rsidR="005E5F4B" w:rsidRPr="00ED2AFD" w:rsidRDefault="005E5F4B" w:rsidP="00BF4A59">
      <w:pPr>
        <w:tabs>
          <w:tab w:val="left" w:pos="567"/>
        </w:tabs>
        <w:ind w:left="2268" w:hanging="851"/>
        <w:rPr>
          <w:w w:val="100"/>
          <w:lang w:val="de-DE"/>
        </w:rPr>
      </w:pPr>
      <w:r w:rsidRPr="00ED2AFD">
        <w:rPr>
          <w:w w:val="100"/>
          <w:lang w:val="de-DE"/>
        </w:rPr>
        <w:t>Kanagawa-ken</w:t>
      </w:r>
    </w:p>
    <w:p w:rsidR="005E5F4B" w:rsidRPr="00ED2AFD" w:rsidRDefault="005E5F4B" w:rsidP="00BF4A59">
      <w:pPr>
        <w:tabs>
          <w:tab w:val="left" w:pos="567"/>
        </w:tabs>
        <w:ind w:left="2268" w:hanging="851"/>
        <w:rPr>
          <w:w w:val="100"/>
          <w:lang w:val="de-DE"/>
        </w:rPr>
      </w:pPr>
      <w:r w:rsidRPr="00ED2AFD">
        <w:rPr>
          <w:w w:val="100"/>
          <w:lang w:val="de-DE"/>
        </w:rPr>
        <w:t>Niigata-ken</w:t>
      </w:r>
    </w:p>
    <w:p w:rsidR="005E5F4B" w:rsidRPr="00ED2AFD" w:rsidRDefault="005E5F4B" w:rsidP="00BF4A59">
      <w:pPr>
        <w:tabs>
          <w:tab w:val="left" w:pos="567"/>
        </w:tabs>
        <w:ind w:left="2268" w:hanging="851"/>
        <w:rPr>
          <w:w w:val="100"/>
          <w:lang w:val="de-DE"/>
        </w:rPr>
      </w:pPr>
      <w:r w:rsidRPr="00ED2AFD">
        <w:rPr>
          <w:w w:val="100"/>
          <w:lang w:val="de-DE"/>
        </w:rPr>
        <w:t>Toyama-ken</w:t>
      </w:r>
    </w:p>
    <w:p w:rsidR="005E5F4B" w:rsidRPr="00ED2AFD" w:rsidRDefault="005E5F4B" w:rsidP="00BF4A59">
      <w:pPr>
        <w:tabs>
          <w:tab w:val="left" w:pos="567"/>
        </w:tabs>
        <w:ind w:left="2268" w:hanging="851"/>
        <w:rPr>
          <w:w w:val="100"/>
          <w:lang w:val="de-DE"/>
        </w:rPr>
      </w:pPr>
      <w:r w:rsidRPr="00ED2AFD">
        <w:rPr>
          <w:w w:val="100"/>
          <w:lang w:val="de-DE"/>
        </w:rPr>
        <w:t>Ishikawa-ken</w:t>
      </w:r>
    </w:p>
    <w:p w:rsidR="005E5F4B" w:rsidRPr="00ED2AFD" w:rsidRDefault="005E5F4B" w:rsidP="00BF4A59">
      <w:pPr>
        <w:tabs>
          <w:tab w:val="left" w:pos="567"/>
        </w:tabs>
        <w:ind w:left="2268" w:hanging="851"/>
        <w:rPr>
          <w:w w:val="100"/>
          <w:lang w:val="de-DE"/>
        </w:rPr>
      </w:pPr>
      <w:r w:rsidRPr="00ED2AFD">
        <w:rPr>
          <w:w w:val="100"/>
          <w:lang w:val="de-DE"/>
        </w:rPr>
        <w:t>Fukui-ken</w:t>
      </w:r>
    </w:p>
    <w:p w:rsidR="005E5F4B" w:rsidRPr="00ED2AFD" w:rsidRDefault="005E5F4B" w:rsidP="00BF4A59">
      <w:pPr>
        <w:tabs>
          <w:tab w:val="left" w:pos="567"/>
        </w:tabs>
        <w:ind w:left="2268" w:hanging="851"/>
        <w:rPr>
          <w:w w:val="100"/>
          <w:lang w:val="de-DE"/>
        </w:rPr>
      </w:pPr>
      <w:r w:rsidRPr="00ED2AFD">
        <w:rPr>
          <w:w w:val="100"/>
          <w:lang w:val="de-DE"/>
        </w:rPr>
        <w:t>Yamanashi-ken</w:t>
      </w:r>
    </w:p>
    <w:p w:rsidR="005E5F4B" w:rsidRPr="00ED2AFD" w:rsidRDefault="005E5F4B" w:rsidP="00BF4A59">
      <w:pPr>
        <w:tabs>
          <w:tab w:val="left" w:pos="567"/>
        </w:tabs>
        <w:ind w:left="2268" w:hanging="851"/>
        <w:rPr>
          <w:w w:val="100"/>
          <w:lang w:val="de-DE"/>
        </w:rPr>
      </w:pPr>
      <w:r w:rsidRPr="00ED2AFD">
        <w:rPr>
          <w:w w:val="100"/>
          <w:lang w:val="de-DE"/>
        </w:rPr>
        <w:t>Nagano-ken</w:t>
      </w:r>
    </w:p>
    <w:p w:rsidR="005E5F4B" w:rsidRPr="00ED2AFD" w:rsidRDefault="005E5F4B" w:rsidP="00BF4A59">
      <w:pPr>
        <w:tabs>
          <w:tab w:val="left" w:pos="567"/>
        </w:tabs>
        <w:ind w:left="2268" w:hanging="851"/>
        <w:rPr>
          <w:w w:val="100"/>
          <w:lang w:val="de-DE"/>
        </w:rPr>
      </w:pPr>
      <w:r w:rsidRPr="00ED2AFD">
        <w:rPr>
          <w:w w:val="100"/>
          <w:lang w:val="de-DE"/>
        </w:rPr>
        <w:t>Gifu-ken</w:t>
      </w:r>
    </w:p>
    <w:p w:rsidR="005E5F4B" w:rsidRPr="00ED2AFD" w:rsidRDefault="005E5F4B" w:rsidP="00BF4A59">
      <w:pPr>
        <w:tabs>
          <w:tab w:val="left" w:pos="567"/>
        </w:tabs>
        <w:ind w:left="2268" w:hanging="851"/>
        <w:rPr>
          <w:w w:val="100"/>
          <w:lang w:val="de-DE"/>
        </w:rPr>
      </w:pPr>
      <w:r w:rsidRPr="00ED2AFD">
        <w:rPr>
          <w:w w:val="100"/>
          <w:lang w:val="de-DE"/>
        </w:rPr>
        <w:t>Shizuoka-ken</w:t>
      </w:r>
    </w:p>
    <w:p w:rsidR="005E5F4B" w:rsidRPr="00ED2AFD" w:rsidRDefault="005E5F4B" w:rsidP="00BF4A59">
      <w:pPr>
        <w:tabs>
          <w:tab w:val="left" w:pos="567"/>
        </w:tabs>
        <w:ind w:left="2268" w:hanging="851"/>
        <w:rPr>
          <w:w w:val="100"/>
          <w:lang w:val="de-DE"/>
        </w:rPr>
      </w:pPr>
      <w:r w:rsidRPr="00ED2AFD">
        <w:rPr>
          <w:w w:val="100"/>
          <w:lang w:val="de-DE"/>
        </w:rPr>
        <w:t>Aichi-ken</w:t>
      </w:r>
    </w:p>
    <w:p w:rsidR="005E5F4B" w:rsidRPr="00ED2AFD" w:rsidRDefault="005E5F4B" w:rsidP="00BF4A59">
      <w:pPr>
        <w:tabs>
          <w:tab w:val="left" w:pos="567"/>
        </w:tabs>
        <w:ind w:left="2268" w:hanging="851"/>
        <w:rPr>
          <w:w w:val="100"/>
          <w:lang w:val="de-DE"/>
        </w:rPr>
      </w:pPr>
      <w:r w:rsidRPr="00ED2AFD">
        <w:rPr>
          <w:w w:val="100"/>
          <w:lang w:val="de-DE"/>
        </w:rPr>
        <w:t>Mie-ken</w:t>
      </w:r>
    </w:p>
    <w:p w:rsidR="005E5F4B" w:rsidRPr="00ED2AFD" w:rsidRDefault="005E5F4B" w:rsidP="00BF4A59">
      <w:pPr>
        <w:tabs>
          <w:tab w:val="left" w:pos="567"/>
        </w:tabs>
        <w:ind w:left="2268" w:hanging="851"/>
        <w:rPr>
          <w:w w:val="100"/>
          <w:lang w:val="de-DE"/>
        </w:rPr>
      </w:pPr>
      <w:r w:rsidRPr="00ED2AFD">
        <w:rPr>
          <w:w w:val="100"/>
          <w:lang w:val="de-DE"/>
        </w:rPr>
        <w:t>Shiga-ken</w:t>
      </w:r>
    </w:p>
    <w:p w:rsidR="005E5F4B" w:rsidRPr="00ED2AFD" w:rsidRDefault="005E5F4B" w:rsidP="00BF4A59">
      <w:pPr>
        <w:tabs>
          <w:tab w:val="left" w:pos="567"/>
        </w:tabs>
        <w:ind w:left="2268" w:hanging="851"/>
        <w:rPr>
          <w:w w:val="100"/>
          <w:lang w:val="de-DE"/>
        </w:rPr>
      </w:pPr>
      <w:r w:rsidRPr="00ED2AFD">
        <w:rPr>
          <w:w w:val="100"/>
          <w:lang w:val="de-DE"/>
        </w:rPr>
        <w:t>Kyoto-fu</w:t>
      </w:r>
    </w:p>
    <w:p w:rsidR="005E5F4B" w:rsidRPr="00ED2AFD" w:rsidRDefault="005E5F4B" w:rsidP="00BF4A59">
      <w:pPr>
        <w:tabs>
          <w:tab w:val="left" w:pos="567"/>
        </w:tabs>
        <w:ind w:left="2268" w:hanging="851"/>
        <w:rPr>
          <w:w w:val="100"/>
          <w:lang w:val="de-DE"/>
        </w:rPr>
      </w:pPr>
      <w:r w:rsidRPr="00ED2AFD">
        <w:rPr>
          <w:w w:val="100"/>
          <w:lang w:val="de-DE"/>
        </w:rPr>
        <w:t>Osaka-fu</w:t>
      </w:r>
    </w:p>
    <w:p w:rsidR="005E5F4B" w:rsidRPr="00ED2AFD" w:rsidRDefault="005E5F4B" w:rsidP="00BF4A59">
      <w:pPr>
        <w:tabs>
          <w:tab w:val="left" w:pos="567"/>
        </w:tabs>
        <w:ind w:left="2268" w:hanging="851"/>
        <w:rPr>
          <w:w w:val="100"/>
          <w:lang w:val="de-DE"/>
        </w:rPr>
      </w:pPr>
      <w:r w:rsidRPr="00ED2AFD">
        <w:rPr>
          <w:w w:val="100"/>
          <w:lang w:val="de-DE"/>
        </w:rPr>
        <w:t>Hyogo-ken</w:t>
      </w:r>
    </w:p>
    <w:p w:rsidR="005E5F4B" w:rsidRPr="00ED2AFD" w:rsidRDefault="005E5F4B" w:rsidP="00BF4A59">
      <w:pPr>
        <w:tabs>
          <w:tab w:val="left" w:pos="567"/>
        </w:tabs>
        <w:ind w:left="2268" w:hanging="851"/>
        <w:rPr>
          <w:w w:val="100"/>
          <w:lang w:val="de-DE"/>
        </w:rPr>
      </w:pPr>
      <w:r w:rsidRPr="00ED2AFD">
        <w:rPr>
          <w:w w:val="100"/>
          <w:lang w:val="de-DE"/>
        </w:rPr>
        <w:t>Nara-ken</w:t>
      </w:r>
    </w:p>
    <w:p w:rsidR="005E5F4B" w:rsidRPr="00ED2AFD" w:rsidRDefault="005E5F4B" w:rsidP="00BF4A59">
      <w:pPr>
        <w:tabs>
          <w:tab w:val="left" w:pos="567"/>
        </w:tabs>
        <w:ind w:left="2268" w:hanging="851"/>
        <w:rPr>
          <w:w w:val="100"/>
          <w:lang w:val="de-DE"/>
        </w:rPr>
      </w:pPr>
      <w:r w:rsidRPr="00ED2AFD">
        <w:rPr>
          <w:w w:val="100"/>
          <w:lang w:val="de-DE"/>
        </w:rPr>
        <w:t>Wakayama-ken</w:t>
      </w:r>
    </w:p>
    <w:p w:rsidR="005E5F4B" w:rsidRPr="00ED2AFD" w:rsidRDefault="005E5F4B" w:rsidP="00BF4A59">
      <w:pPr>
        <w:tabs>
          <w:tab w:val="left" w:pos="567"/>
        </w:tabs>
        <w:ind w:left="2268" w:hanging="851"/>
        <w:rPr>
          <w:w w:val="100"/>
          <w:lang w:val="de-DE"/>
        </w:rPr>
      </w:pPr>
      <w:r w:rsidRPr="00ED2AFD">
        <w:rPr>
          <w:w w:val="100"/>
          <w:lang w:val="de-DE"/>
        </w:rPr>
        <w:t>Tottori-ken</w:t>
      </w:r>
    </w:p>
    <w:p w:rsidR="005E5F4B" w:rsidRPr="00ED2AFD" w:rsidRDefault="005E5F4B" w:rsidP="00BF4A59">
      <w:pPr>
        <w:tabs>
          <w:tab w:val="left" w:pos="567"/>
        </w:tabs>
        <w:ind w:left="2268" w:hanging="851"/>
        <w:rPr>
          <w:w w:val="100"/>
          <w:lang w:val="de-DE"/>
        </w:rPr>
      </w:pPr>
      <w:r w:rsidRPr="00ED2AFD">
        <w:rPr>
          <w:w w:val="100"/>
          <w:lang w:val="de-DE"/>
        </w:rPr>
        <w:t>Shimane-ken</w:t>
      </w:r>
    </w:p>
    <w:p w:rsidR="005E5F4B" w:rsidRPr="00ED2AFD" w:rsidRDefault="005E5F4B" w:rsidP="00BF4A59">
      <w:pPr>
        <w:tabs>
          <w:tab w:val="left" w:pos="567"/>
        </w:tabs>
        <w:ind w:left="2268" w:hanging="851"/>
        <w:rPr>
          <w:w w:val="100"/>
          <w:lang w:val="de-DE"/>
        </w:rPr>
      </w:pPr>
      <w:r w:rsidRPr="00ED2AFD">
        <w:rPr>
          <w:w w:val="100"/>
          <w:lang w:val="de-DE"/>
        </w:rPr>
        <w:t>Okayama-ken</w:t>
      </w:r>
    </w:p>
    <w:p w:rsidR="005E5F4B" w:rsidRPr="00ED2AFD" w:rsidRDefault="005E5F4B" w:rsidP="00BF4A59">
      <w:pPr>
        <w:tabs>
          <w:tab w:val="left" w:pos="567"/>
        </w:tabs>
        <w:ind w:left="2268" w:hanging="851"/>
        <w:rPr>
          <w:w w:val="100"/>
          <w:lang w:val="de-DE"/>
        </w:rPr>
      </w:pPr>
      <w:r w:rsidRPr="00ED2AFD">
        <w:rPr>
          <w:w w:val="100"/>
          <w:lang w:val="de-DE"/>
        </w:rPr>
        <w:t>Hiroshima-ken</w:t>
      </w:r>
    </w:p>
    <w:p w:rsidR="005E5F4B" w:rsidRPr="00ED2AFD" w:rsidRDefault="005E5F4B" w:rsidP="00BF4A59">
      <w:pPr>
        <w:tabs>
          <w:tab w:val="left" w:pos="567"/>
        </w:tabs>
        <w:ind w:left="2268" w:hanging="851"/>
        <w:rPr>
          <w:w w:val="100"/>
          <w:lang w:val="de-DE"/>
        </w:rPr>
      </w:pPr>
      <w:r w:rsidRPr="00ED2AFD">
        <w:rPr>
          <w:w w:val="100"/>
          <w:lang w:val="de-DE"/>
        </w:rPr>
        <w:lastRenderedPageBreak/>
        <w:t>Yamaguchi-ken</w:t>
      </w:r>
    </w:p>
    <w:p w:rsidR="005E5F4B" w:rsidRPr="00ED2AFD" w:rsidRDefault="005E5F4B" w:rsidP="00BF4A59">
      <w:pPr>
        <w:tabs>
          <w:tab w:val="left" w:pos="567"/>
        </w:tabs>
        <w:ind w:left="2268" w:hanging="851"/>
        <w:rPr>
          <w:w w:val="100"/>
          <w:lang w:val="de-DE"/>
        </w:rPr>
      </w:pPr>
      <w:r w:rsidRPr="00ED2AFD">
        <w:rPr>
          <w:w w:val="100"/>
          <w:lang w:val="de-DE"/>
        </w:rPr>
        <w:t>Tokushima-ken</w:t>
      </w:r>
    </w:p>
    <w:p w:rsidR="005E5F4B" w:rsidRPr="00ED2AFD" w:rsidRDefault="005E5F4B" w:rsidP="00BF4A59">
      <w:pPr>
        <w:tabs>
          <w:tab w:val="left" w:pos="567"/>
        </w:tabs>
        <w:ind w:left="2268" w:hanging="851"/>
        <w:rPr>
          <w:w w:val="100"/>
          <w:lang w:val="de-DE"/>
        </w:rPr>
      </w:pPr>
      <w:r w:rsidRPr="00ED2AFD">
        <w:rPr>
          <w:w w:val="100"/>
          <w:lang w:val="de-DE"/>
        </w:rPr>
        <w:t>Kagawa-ken</w:t>
      </w:r>
    </w:p>
    <w:p w:rsidR="005E5F4B" w:rsidRPr="00ED2AFD" w:rsidRDefault="005E5F4B" w:rsidP="00BF4A59">
      <w:pPr>
        <w:tabs>
          <w:tab w:val="left" w:pos="567"/>
        </w:tabs>
        <w:ind w:left="2268" w:hanging="851"/>
        <w:rPr>
          <w:w w:val="100"/>
          <w:lang w:val="de-DE"/>
        </w:rPr>
      </w:pPr>
      <w:r w:rsidRPr="00ED2AFD">
        <w:rPr>
          <w:w w:val="100"/>
          <w:lang w:val="de-DE"/>
        </w:rPr>
        <w:t>Ehime-ken</w:t>
      </w:r>
    </w:p>
    <w:p w:rsidR="005E5F4B" w:rsidRPr="00ED2AFD" w:rsidRDefault="005E5F4B" w:rsidP="00BF4A59">
      <w:pPr>
        <w:tabs>
          <w:tab w:val="left" w:pos="567"/>
        </w:tabs>
        <w:ind w:left="2268" w:hanging="851"/>
        <w:rPr>
          <w:w w:val="100"/>
          <w:lang w:val="de-DE"/>
        </w:rPr>
      </w:pPr>
      <w:r w:rsidRPr="00ED2AFD">
        <w:rPr>
          <w:w w:val="100"/>
          <w:lang w:val="de-DE"/>
        </w:rPr>
        <w:t>Kochi-ken</w:t>
      </w:r>
    </w:p>
    <w:p w:rsidR="005E5F4B" w:rsidRPr="00ED2AFD" w:rsidRDefault="005E5F4B" w:rsidP="00BF4A59">
      <w:pPr>
        <w:tabs>
          <w:tab w:val="left" w:pos="567"/>
        </w:tabs>
        <w:ind w:left="2268" w:hanging="851"/>
        <w:rPr>
          <w:w w:val="100"/>
          <w:lang w:val="de-DE"/>
        </w:rPr>
      </w:pPr>
      <w:r w:rsidRPr="00ED2AFD">
        <w:rPr>
          <w:w w:val="100"/>
          <w:lang w:val="de-DE"/>
        </w:rPr>
        <w:t>Fukuoka-ken</w:t>
      </w:r>
    </w:p>
    <w:p w:rsidR="005E5F4B" w:rsidRPr="00ED2AFD" w:rsidRDefault="005E5F4B" w:rsidP="00BF4A59">
      <w:pPr>
        <w:tabs>
          <w:tab w:val="left" w:pos="567"/>
        </w:tabs>
        <w:ind w:left="2268" w:hanging="851"/>
        <w:rPr>
          <w:w w:val="100"/>
          <w:lang w:val="de-DE"/>
        </w:rPr>
      </w:pPr>
      <w:r w:rsidRPr="00ED2AFD">
        <w:rPr>
          <w:w w:val="100"/>
          <w:lang w:val="de-DE"/>
        </w:rPr>
        <w:t>Saga-ken</w:t>
      </w:r>
    </w:p>
    <w:p w:rsidR="005E5F4B" w:rsidRPr="00ED2AFD" w:rsidRDefault="005E5F4B" w:rsidP="00BF4A59">
      <w:pPr>
        <w:tabs>
          <w:tab w:val="left" w:pos="567"/>
        </w:tabs>
        <w:ind w:left="2268" w:hanging="851"/>
        <w:rPr>
          <w:w w:val="100"/>
          <w:lang w:val="de-DE"/>
        </w:rPr>
      </w:pPr>
      <w:r w:rsidRPr="00ED2AFD">
        <w:rPr>
          <w:w w:val="100"/>
          <w:lang w:val="de-DE"/>
        </w:rPr>
        <w:t>Nagasaki-ken</w:t>
      </w:r>
    </w:p>
    <w:p w:rsidR="005E5F4B" w:rsidRPr="00ED2AFD" w:rsidRDefault="005E5F4B" w:rsidP="00BF4A59">
      <w:pPr>
        <w:tabs>
          <w:tab w:val="left" w:pos="567"/>
        </w:tabs>
        <w:ind w:left="2268" w:hanging="851"/>
        <w:rPr>
          <w:w w:val="100"/>
          <w:lang w:val="de-DE"/>
        </w:rPr>
      </w:pPr>
      <w:r w:rsidRPr="00ED2AFD">
        <w:rPr>
          <w:w w:val="100"/>
          <w:lang w:val="de-DE"/>
        </w:rPr>
        <w:t>Kumamoto-ken</w:t>
      </w:r>
    </w:p>
    <w:p w:rsidR="005E5F4B" w:rsidRPr="00ED2AFD" w:rsidRDefault="005E5F4B" w:rsidP="00BF4A59">
      <w:pPr>
        <w:tabs>
          <w:tab w:val="left" w:pos="567"/>
        </w:tabs>
        <w:ind w:left="2268" w:hanging="851"/>
        <w:rPr>
          <w:w w:val="100"/>
          <w:lang w:val="de-DE"/>
        </w:rPr>
      </w:pPr>
      <w:r w:rsidRPr="00ED2AFD">
        <w:rPr>
          <w:w w:val="100"/>
          <w:lang w:val="de-DE"/>
        </w:rPr>
        <w:t>Oita-ken</w:t>
      </w:r>
    </w:p>
    <w:p w:rsidR="005E5F4B" w:rsidRPr="00ED2AFD" w:rsidRDefault="005E5F4B" w:rsidP="00BF4A59">
      <w:pPr>
        <w:tabs>
          <w:tab w:val="left" w:pos="567"/>
        </w:tabs>
        <w:ind w:left="2268" w:hanging="851"/>
        <w:rPr>
          <w:w w:val="100"/>
          <w:lang w:val="de-DE"/>
        </w:rPr>
      </w:pPr>
      <w:r w:rsidRPr="00ED2AFD">
        <w:rPr>
          <w:w w:val="100"/>
          <w:lang w:val="de-DE"/>
        </w:rPr>
        <w:t>Miyazaki-ken</w:t>
      </w:r>
    </w:p>
    <w:p w:rsidR="005E5F4B" w:rsidRPr="00ED2AFD" w:rsidRDefault="005E5F4B" w:rsidP="00BF4A59">
      <w:pPr>
        <w:tabs>
          <w:tab w:val="left" w:pos="567"/>
        </w:tabs>
        <w:ind w:left="2268" w:hanging="851"/>
        <w:rPr>
          <w:w w:val="100"/>
          <w:lang w:val="de-DE"/>
        </w:rPr>
      </w:pPr>
      <w:r w:rsidRPr="00ED2AFD">
        <w:rPr>
          <w:w w:val="100"/>
          <w:lang w:val="de-DE"/>
        </w:rPr>
        <w:t>Kagoshima-ken</w:t>
      </w:r>
    </w:p>
    <w:p w:rsidR="005E5F4B" w:rsidRPr="00ED2AFD" w:rsidRDefault="005E5F4B" w:rsidP="00BF4A59">
      <w:pPr>
        <w:tabs>
          <w:tab w:val="left" w:pos="567"/>
        </w:tabs>
        <w:ind w:left="2268" w:hanging="851"/>
        <w:rPr>
          <w:w w:val="100"/>
          <w:lang w:val="de-DE"/>
        </w:rPr>
      </w:pPr>
      <w:r w:rsidRPr="00ED2AFD">
        <w:rPr>
          <w:w w:val="100"/>
          <w:lang w:val="de-DE"/>
        </w:rPr>
        <w:t>Okinawa-ken</w:t>
      </w:r>
    </w:p>
    <w:p w:rsidR="005E5F4B" w:rsidRPr="00ED2AFD" w:rsidRDefault="005E5F4B" w:rsidP="00BF4A59">
      <w:pPr>
        <w:tabs>
          <w:tab w:val="left" w:pos="567"/>
        </w:tabs>
        <w:ind w:left="2268" w:hanging="851"/>
        <w:rPr>
          <w:w w:val="100"/>
        </w:rPr>
      </w:pPr>
      <w:r w:rsidRPr="00ED2AFD">
        <w:rPr>
          <w:w w:val="100"/>
        </w:rPr>
        <w:t>Osaka-shi</w:t>
      </w:r>
    </w:p>
    <w:p w:rsidR="005E5F4B" w:rsidRPr="00ED2AFD" w:rsidRDefault="005E5F4B" w:rsidP="00BF4A59">
      <w:pPr>
        <w:tabs>
          <w:tab w:val="left" w:pos="567"/>
        </w:tabs>
        <w:ind w:left="2268" w:hanging="851"/>
        <w:rPr>
          <w:w w:val="100"/>
        </w:rPr>
      </w:pPr>
      <w:r w:rsidRPr="00ED2AFD">
        <w:rPr>
          <w:w w:val="100"/>
        </w:rPr>
        <w:t>Nagoya-shi</w:t>
      </w:r>
    </w:p>
    <w:p w:rsidR="005E5F4B" w:rsidRPr="00ED2AFD" w:rsidRDefault="005E5F4B" w:rsidP="00BF4A59">
      <w:pPr>
        <w:tabs>
          <w:tab w:val="left" w:pos="567"/>
        </w:tabs>
        <w:ind w:left="2268" w:hanging="851"/>
        <w:rPr>
          <w:w w:val="100"/>
        </w:rPr>
      </w:pPr>
      <w:r w:rsidRPr="00ED2AFD">
        <w:rPr>
          <w:w w:val="100"/>
        </w:rPr>
        <w:t>Kyoto-shi</w:t>
      </w:r>
    </w:p>
    <w:p w:rsidR="005E5F4B" w:rsidRPr="00ED2AFD" w:rsidRDefault="005E5F4B" w:rsidP="00BF4A59">
      <w:pPr>
        <w:tabs>
          <w:tab w:val="left" w:pos="567"/>
        </w:tabs>
        <w:ind w:left="2268" w:hanging="851"/>
        <w:rPr>
          <w:w w:val="100"/>
        </w:rPr>
      </w:pPr>
      <w:r w:rsidRPr="00ED2AFD">
        <w:rPr>
          <w:w w:val="100"/>
        </w:rPr>
        <w:t>Yokohama-shi</w:t>
      </w:r>
    </w:p>
    <w:p w:rsidR="005E5F4B" w:rsidRPr="00ED2AFD" w:rsidRDefault="005E5F4B" w:rsidP="00BF4A59">
      <w:pPr>
        <w:tabs>
          <w:tab w:val="left" w:pos="567"/>
        </w:tabs>
        <w:ind w:left="2268" w:hanging="851"/>
        <w:rPr>
          <w:w w:val="100"/>
        </w:rPr>
      </w:pPr>
      <w:r w:rsidRPr="00ED2AFD">
        <w:rPr>
          <w:w w:val="100"/>
        </w:rPr>
        <w:t>Kobe-shi</w:t>
      </w:r>
    </w:p>
    <w:p w:rsidR="005E5F4B" w:rsidRPr="00ED2AFD" w:rsidRDefault="005E5F4B" w:rsidP="00BF4A59">
      <w:pPr>
        <w:tabs>
          <w:tab w:val="left" w:pos="567"/>
        </w:tabs>
        <w:ind w:left="2268" w:hanging="851"/>
        <w:rPr>
          <w:w w:val="100"/>
        </w:rPr>
      </w:pPr>
      <w:r w:rsidRPr="00ED2AFD">
        <w:rPr>
          <w:w w:val="100"/>
        </w:rPr>
        <w:t>Kitakyushu-shi</w:t>
      </w:r>
    </w:p>
    <w:p w:rsidR="005E5F4B" w:rsidRPr="00ED2AFD" w:rsidRDefault="005E5F4B" w:rsidP="00BF4A59">
      <w:pPr>
        <w:tabs>
          <w:tab w:val="left" w:pos="567"/>
        </w:tabs>
        <w:ind w:left="2268" w:hanging="851"/>
        <w:rPr>
          <w:w w:val="100"/>
        </w:rPr>
      </w:pPr>
      <w:r w:rsidRPr="00ED2AFD">
        <w:rPr>
          <w:w w:val="100"/>
        </w:rPr>
        <w:t>Sapporo-shi</w:t>
      </w:r>
    </w:p>
    <w:p w:rsidR="005E5F4B" w:rsidRPr="00ED2AFD" w:rsidRDefault="005E5F4B" w:rsidP="00BF4A59">
      <w:pPr>
        <w:tabs>
          <w:tab w:val="left" w:pos="567"/>
        </w:tabs>
        <w:ind w:left="2268" w:hanging="851"/>
        <w:rPr>
          <w:w w:val="100"/>
        </w:rPr>
      </w:pPr>
      <w:r w:rsidRPr="00ED2AFD">
        <w:rPr>
          <w:w w:val="100"/>
        </w:rPr>
        <w:t>Kawasaki-shi</w:t>
      </w:r>
    </w:p>
    <w:p w:rsidR="005E5F4B" w:rsidRPr="00ED2AFD" w:rsidRDefault="005E5F4B" w:rsidP="00BF4A59">
      <w:pPr>
        <w:tabs>
          <w:tab w:val="left" w:pos="567"/>
        </w:tabs>
        <w:ind w:left="2268" w:hanging="851"/>
        <w:rPr>
          <w:w w:val="100"/>
        </w:rPr>
      </w:pPr>
      <w:r w:rsidRPr="00ED2AFD">
        <w:rPr>
          <w:w w:val="100"/>
        </w:rPr>
        <w:t>Fukuoka-shi</w:t>
      </w:r>
    </w:p>
    <w:p w:rsidR="005E5F4B" w:rsidRPr="00ED2AFD" w:rsidRDefault="005E5F4B" w:rsidP="00BF4A59">
      <w:pPr>
        <w:tabs>
          <w:tab w:val="left" w:pos="567"/>
        </w:tabs>
        <w:ind w:left="2268" w:hanging="851"/>
        <w:rPr>
          <w:w w:val="100"/>
          <w:lang w:val="it-IT"/>
        </w:rPr>
      </w:pPr>
      <w:r w:rsidRPr="00ED2AFD">
        <w:rPr>
          <w:w w:val="100"/>
          <w:lang w:val="it-IT"/>
        </w:rPr>
        <w:t>Hiroshima-shi</w:t>
      </w:r>
    </w:p>
    <w:p w:rsidR="005E5F4B" w:rsidRPr="00ED2AFD" w:rsidRDefault="005E5F4B" w:rsidP="00BF4A59">
      <w:pPr>
        <w:tabs>
          <w:tab w:val="left" w:pos="567"/>
        </w:tabs>
        <w:ind w:left="2268" w:hanging="851"/>
        <w:rPr>
          <w:w w:val="100"/>
          <w:lang w:val="it-IT"/>
        </w:rPr>
      </w:pPr>
      <w:r w:rsidRPr="00ED2AFD">
        <w:rPr>
          <w:w w:val="100"/>
          <w:lang w:val="it-IT"/>
        </w:rPr>
        <w:t>Sendai-shi</w:t>
      </w:r>
    </w:p>
    <w:p w:rsidR="005E5F4B" w:rsidRPr="00ED2AFD" w:rsidRDefault="005E5F4B" w:rsidP="00BF4A59">
      <w:pPr>
        <w:tabs>
          <w:tab w:val="left" w:pos="567"/>
        </w:tabs>
        <w:ind w:left="2268" w:hanging="851"/>
        <w:rPr>
          <w:w w:val="100"/>
          <w:lang w:val="it-IT"/>
        </w:rPr>
      </w:pPr>
      <w:r w:rsidRPr="00ED2AFD">
        <w:rPr>
          <w:w w:val="100"/>
          <w:lang w:val="it-IT"/>
        </w:rPr>
        <w:t>Chiba-shi</w:t>
      </w:r>
    </w:p>
    <w:p w:rsidR="005E5F4B" w:rsidRPr="00ED2AFD" w:rsidRDefault="005E5F4B" w:rsidP="004B7144">
      <w:pPr>
        <w:rPr>
          <w:w w:val="100"/>
          <w:lang w:val="it-IT"/>
        </w:rPr>
      </w:pPr>
    </w:p>
    <w:p w:rsidR="005E5F4B" w:rsidRPr="00ED2AFD" w:rsidRDefault="004B7144" w:rsidP="004B7144">
      <w:pPr>
        <w:tabs>
          <w:tab w:val="left" w:pos="567"/>
        </w:tabs>
        <w:rPr>
          <w:w w:val="100"/>
        </w:rPr>
      </w:pPr>
      <w:r w:rsidRPr="00ED2AFD">
        <w:rPr>
          <w:w w:val="100"/>
        </w:rPr>
        <w:t>2.</w:t>
      </w:r>
      <w:r w:rsidRPr="00ED2AFD">
        <w:rPr>
          <w:w w:val="100"/>
        </w:rPr>
        <w:tab/>
      </w:r>
      <w:r w:rsidR="005E5F4B" w:rsidRPr="00ED2AFD">
        <w:rPr>
          <w:w w:val="100"/>
        </w:rPr>
        <w:t>Services</w:t>
      </w:r>
    </w:p>
    <w:p w:rsidR="005E5F4B" w:rsidRPr="00ED2AFD" w:rsidRDefault="005E5F4B" w:rsidP="004B7144">
      <w:pPr>
        <w:rPr>
          <w:w w:val="100"/>
        </w:rPr>
      </w:pPr>
    </w:p>
    <w:p w:rsidR="005E5F4B" w:rsidRPr="00ED2AFD" w:rsidRDefault="00E331AD" w:rsidP="00E331AD">
      <w:pPr>
        <w:tabs>
          <w:tab w:val="left" w:pos="567"/>
        </w:tabs>
        <w:ind w:left="1418" w:hanging="851"/>
        <w:rPr>
          <w:w w:val="100"/>
        </w:rPr>
      </w:pPr>
      <w:r w:rsidRPr="00ED2AFD">
        <w:rPr>
          <w:w w:val="100"/>
        </w:rPr>
        <w:t>(</w:t>
      </w:r>
      <w:proofErr w:type="gramStart"/>
      <w:r w:rsidRPr="00ED2AFD">
        <w:rPr>
          <w:w w:val="100"/>
        </w:rPr>
        <w:t>a</w:t>
      </w:r>
      <w:proofErr w:type="gramEnd"/>
      <w:r w:rsidRPr="00ED2AFD">
        <w:rPr>
          <w:w w:val="100"/>
        </w:rPr>
        <w:t>)</w:t>
      </w:r>
      <w:r w:rsidR="005E5F4B" w:rsidRPr="00ED2AFD">
        <w:rPr>
          <w:w w:val="100"/>
        </w:rPr>
        <w:tab/>
      </w:r>
      <w:r w:rsidR="00202B33" w:rsidRPr="00ED2AFD">
        <w:rPr>
          <w:w w:val="100"/>
        </w:rPr>
        <w:t>t</w:t>
      </w:r>
      <w:r w:rsidR="005E5F4B" w:rsidRPr="00ED2AFD">
        <w:rPr>
          <w:w w:val="100"/>
        </w:rPr>
        <w:t>hreshold:</w:t>
      </w:r>
    </w:p>
    <w:p w:rsidR="005E5F4B" w:rsidRPr="00ED2AFD" w:rsidRDefault="005E5F4B" w:rsidP="004B7144">
      <w:pPr>
        <w:rPr>
          <w:w w:val="100"/>
        </w:rPr>
      </w:pPr>
    </w:p>
    <w:p w:rsidR="005E5F4B" w:rsidRPr="00ED2AFD" w:rsidRDefault="005E5F4B" w:rsidP="00E331AD">
      <w:pPr>
        <w:tabs>
          <w:tab w:val="left" w:pos="567"/>
        </w:tabs>
        <w:ind w:left="2552" w:hanging="1134"/>
        <w:rPr>
          <w:w w:val="100"/>
        </w:rPr>
      </w:pPr>
      <w:r w:rsidRPr="00ED2AFD">
        <w:rPr>
          <w:w w:val="100"/>
        </w:rPr>
        <w:t>(i</w:t>
      </w:r>
      <w:r w:rsidR="00E331AD" w:rsidRPr="00ED2AFD">
        <w:rPr>
          <w:w w:val="100"/>
        </w:rPr>
        <w:t>)</w:t>
      </w:r>
      <w:r w:rsidR="00E331AD" w:rsidRPr="00ED2AFD">
        <w:rPr>
          <w:w w:val="100"/>
        </w:rPr>
        <w:tab/>
      </w:r>
      <w:proofErr w:type="gramStart"/>
      <w:r w:rsidR="00202B33" w:rsidRPr="00ED2AFD">
        <w:rPr>
          <w:w w:val="100"/>
        </w:rPr>
        <w:t>c</w:t>
      </w:r>
      <w:r w:rsidR="00E331AD" w:rsidRPr="00ED2AFD">
        <w:rPr>
          <w:w w:val="100"/>
        </w:rPr>
        <w:t>onstruction</w:t>
      </w:r>
      <w:proofErr w:type="gramEnd"/>
      <w:r w:rsidR="00E331AD" w:rsidRPr="00ED2AFD">
        <w:rPr>
          <w:w w:val="100"/>
        </w:rPr>
        <w:t xml:space="preserve"> services: </w:t>
      </w:r>
      <w:r w:rsidRPr="00ED2AFD">
        <w:rPr>
          <w:w w:val="100"/>
        </w:rPr>
        <w:t>15,000,000 SDR</w:t>
      </w:r>
    </w:p>
    <w:p w:rsidR="005E5F4B" w:rsidRPr="00ED2AFD" w:rsidRDefault="005E5F4B" w:rsidP="004B7144">
      <w:pPr>
        <w:rPr>
          <w:w w:val="100"/>
        </w:rPr>
      </w:pPr>
    </w:p>
    <w:p w:rsidR="005E5F4B" w:rsidRPr="00ED2AFD" w:rsidRDefault="005E5F4B" w:rsidP="00E331AD">
      <w:pPr>
        <w:tabs>
          <w:tab w:val="left" w:pos="567"/>
        </w:tabs>
        <w:ind w:left="2552" w:hanging="1134"/>
        <w:rPr>
          <w:w w:val="100"/>
        </w:rPr>
      </w:pPr>
      <w:r w:rsidRPr="00ED2AFD">
        <w:rPr>
          <w:w w:val="100"/>
        </w:rPr>
        <w:t>(ii)</w:t>
      </w:r>
      <w:r w:rsidR="00E331AD" w:rsidRPr="00ED2AFD">
        <w:rPr>
          <w:w w:val="100"/>
        </w:rPr>
        <w:tab/>
      </w:r>
      <w:proofErr w:type="gramStart"/>
      <w:r w:rsidR="00202B33" w:rsidRPr="00ED2AFD">
        <w:rPr>
          <w:w w:val="100"/>
        </w:rPr>
        <w:t>a</w:t>
      </w:r>
      <w:r w:rsidRPr="00ED2AFD">
        <w:rPr>
          <w:w w:val="100"/>
        </w:rPr>
        <w:t>rchitectural</w:t>
      </w:r>
      <w:proofErr w:type="gramEnd"/>
      <w:r w:rsidRPr="00ED2AFD">
        <w:rPr>
          <w:w w:val="100"/>
        </w:rPr>
        <w:t>, engineering and other technical services covered by Chapter</w:t>
      </w:r>
      <w:r w:rsidR="00A963EF" w:rsidRPr="00ED2AFD">
        <w:rPr>
          <w:rFonts w:eastAsiaTheme="minorEastAsia"/>
          <w:w w:val="100"/>
          <w:lang w:eastAsia="ja-JP"/>
        </w:rPr>
        <w:t xml:space="preserve"> 17</w:t>
      </w:r>
      <w:r w:rsidR="00403AF1" w:rsidRPr="00ED2AFD">
        <w:rPr>
          <w:rFonts w:eastAsiaTheme="minorEastAsia"/>
          <w:w w:val="100"/>
          <w:lang w:eastAsia="ja-JP"/>
        </w:rPr>
        <w:t xml:space="preserve"> (Government Procurement)</w:t>
      </w:r>
      <w:r w:rsidR="00E331AD" w:rsidRPr="00ED2AFD">
        <w:rPr>
          <w:w w:val="100"/>
        </w:rPr>
        <w:t xml:space="preserve">: </w:t>
      </w:r>
      <w:r w:rsidRPr="00ED2AFD">
        <w:rPr>
          <w:w w:val="100"/>
        </w:rPr>
        <w:t>1,500,000 SDR</w:t>
      </w:r>
    </w:p>
    <w:p w:rsidR="005E5F4B" w:rsidRPr="00ED2AFD" w:rsidRDefault="005E5F4B" w:rsidP="004B7144">
      <w:pPr>
        <w:rPr>
          <w:w w:val="100"/>
        </w:rPr>
      </w:pPr>
    </w:p>
    <w:p w:rsidR="005E5F4B" w:rsidRPr="00ED2AFD" w:rsidRDefault="005E5F4B" w:rsidP="00E331AD">
      <w:pPr>
        <w:tabs>
          <w:tab w:val="left" w:pos="567"/>
        </w:tabs>
        <w:ind w:left="2552" w:hanging="1134"/>
        <w:rPr>
          <w:w w:val="100"/>
        </w:rPr>
      </w:pPr>
      <w:r w:rsidRPr="00ED2AFD">
        <w:rPr>
          <w:w w:val="100"/>
        </w:rPr>
        <w:t>(iii</w:t>
      </w:r>
      <w:r w:rsidR="00E331AD" w:rsidRPr="00ED2AFD">
        <w:rPr>
          <w:w w:val="100"/>
        </w:rPr>
        <w:t>)</w:t>
      </w:r>
      <w:r w:rsidR="00E331AD" w:rsidRPr="00ED2AFD">
        <w:rPr>
          <w:w w:val="100"/>
        </w:rPr>
        <w:tab/>
      </w:r>
      <w:proofErr w:type="gramStart"/>
      <w:r w:rsidR="00202B33" w:rsidRPr="00ED2AFD">
        <w:rPr>
          <w:w w:val="100"/>
        </w:rPr>
        <w:t>o</w:t>
      </w:r>
      <w:r w:rsidR="00E331AD" w:rsidRPr="00ED2AFD">
        <w:rPr>
          <w:w w:val="100"/>
        </w:rPr>
        <w:t>ther</w:t>
      </w:r>
      <w:proofErr w:type="gramEnd"/>
      <w:r w:rsidR="00E331AD" w:rsidRPr="00ED2AFD">
        <w:rPr>
          <w:w w:val="100"/>
        </w:rPr>
        <w:t xml:space="preserve"> services: </w:t>
      </w:r>
      <w:r w:rsidRPr="00ED2AFD">
        <w:rPr>
          <w:w w:val="100"/>
        </w:rPr>
        <w:t>200,000 SDR</w:t>
      </w:r>
    </w:p>
    <w:p w:rsidR="005E5F4B" w:rsidRPr="00ED2AFD" w:rsidRDefault="005E5F4B" w:rsidP="004B7144">
      <w:pPr>
        <w:rPr>
          <w:w w:val="100"/>
        </w:rPr>
      </w:pPr>
    </w:p>
    <w:p w:rsidR="005E5F4B" w:rsidRPr="00ED2AFD" w:rsidRDefault="00E331AD" w:rsidP="00E331AD">
      <w:pPr>
        <w:tabs>
          <w:tab w:val="left" w:pos="567"/>
        </w:tabs>
        <w:ind w:left="1418" w:hanging="851"/>
        <w:rPr>
          <w:w w:val="100"/>
        </w:rPr>
      </w:pPr>
      <w:r w:rsidRPr="00ED2AFD">
        <w:rPr>
          <w:w w:val="100"/>
        </w:rPr>
        <w:t>(b)</w:t>
      </w:r>
      <w:r w:rsidR="005E5F4B" w:rsidRPr="00ED2AFD">
        <w:rPr>
          <w:w w:val="100"/>
        </w:rPr>
        <w:tab/>
      </w:r>
      <w:proofErr w:type="gramStart"/>
      <w:r w:rsidR="00202B33" w:rsidRPr="00ED2AFD">
        <w:rPr>
          <w:w w:val="100"/>
        </w:rPr>
        <w:t>p</w:t>
      </w:r>
      <w:r w:rsidR="005E5F4B" w:rsidRPr="00ED2AFD">
        <w:rPr>
          <w:w w:val="100"/>
        </w:rPr>
        <w:t>rocuring</w:t>
      </w:r>
      <w:proofErr w:type="gramEnd"/>
      <w:r w:rsidR="005E5F4B" w:rsidRPr="00ED2AFD">
        <w:rPr>
          <w:w w:val="100"/>
        </w:rPr>
        <w:t xml:space="preserve"> </w:t>
      </w:r>
      <w:r w:rsidR="00E67E93" w:rsidRPr="00ED2AFD">
        <w:rPr>
          <w:w w:val="100"/>
        </w:rPr>
        <w:t>entities</w:t>
      </w:r>
      <w:r w:rsidR="005E5F4B" w:rsidRPr="00ED2AFD">
        <w:rPr>
          <w:w w:val="100"/>
        </w:rPr>
        <w:t>:</w:t>
      </w:r>
      <w:r w:rsidRPr="00ED2AFD">
        <w:rPr>
          <w:w w:val="100"/>
        </w:rPr>
        <w:t xml:space="preserve"> </w:t>
      </w:r>
      <w:r w:rsidR="00E67E93" w:rsidRPr="00ED2AFD">
        <w:rPr>
          <w:w w:val="100"/>
        </w:rPr>
        <w:t xml:space="preserve">procuring </w:t>
      </w:r>
      <w:r w:rsidR="005E5F4B" w:rsidRPr="00ED2AFD">
        <w:rPr>
          <w:w w:val="100"/>
        </w:rPr>
        <w:t>entities set out in paragraph 1</w:t>
      </w:r>
    </w:p>
    <w:p w:rsidR="005E5F4B" w:rsidRPr="00ED2AFD" w:rsidRDefault="005E5F4B" w:rsidP="004B7144">
      <w:pPr>
        <w:rPr>
          <w:w w:val="100"/>
        </w:rPr>
      </w:pPr>
    </w:p>
    <w:p w:rsidR="005E5F4B" w:rsidRPr="00ED2AFD" w:rsidRDefault="005E5F4B" w:rsidP="004B7144">
      <w:pPr>
        <w:rPr>
          <w:w w:val="100"/>
        </w:rPr>
      </w:pPr>
      <w:r w:rsidRPr="00ED2AFD">
        <w:rPr>
          <w:w w:val="100"/>
        </w:rPr>
        <w:t>Notes to Section 2:</w:t>
      </w:r>
    </w:p>
    <w:p w:rsidR="005E5F4B" w:rsidRPr="00ED2AFD" w:rsidRDefault="005E5F4B" w:rsidP="004B7144">
      <w:pPr>
        <w:rPr>
          <w:w w:val="100"/>
        </w:rPr>
      </w:pPr>
    </w:p>
    <w:p w:rsidR="005E5F4B" w:rsidRPr="00ED2AFD" w:rsidRDefault="005E5F4B" w:rsidP="004B7144">
      <w:pPr>
        <w:tabs>
          <w:tab w:val="left" w:pos="567"/>
        </w:tabs>
        <w:rPr>
          <w:w w:val="100"/>
        </w:rPr>
      </w:pPr>
      <w:r w:rsidRPr="00ED2AFD">
        <w:rPr>
          <w:w w:val="100"/>
        </w:rPr>
        <w:t>1.</w:t>
      </w:r>
      <w:r w:rsidRPr="00ED2AFD">
        <w:rPr>
          <w:w w:val="100"/>
        </w:rPr>
        <w:tab/>
        <w:t>The procuring entities set out in this Section include all internal sub-divisions, attached organisations and branch offices of  their governors or mayors, committees and other organisations provide</w:t>
      </w:r>
      <w:r w:rsidR="000B4DA7" w:rsidRPr="00ED2AFD">
        <w:rPr>
          <w:w w:val="100"/>
        </w:rPr>
        <w:t>d for in the Local Autonomy Law.</w:t>
      </w:r>
    </w:p>
    <w:p w:rsidR="005E5F4B" w:rsidRPr="00ED2AFD" w:rsidRDefault="005E5F4B" w:rsidP="00E331AD">
      <w:pPr>
        <w:tabs>
          <w:tab w:val="left" w:pos="567"/>
        </w:tabs>
        <w:rPr>
          <w:w w:val="100"/>
        </w:rPr>
      </w:pPr>
    </w:p>
    <w:p w:rsidR="005E5F4B" w:rsidRPr="00ED2AFD" w:rsidRDefault="005E5F4B" w:rsidP="004B7144">
      <w:pPr>
        <w:tabs>
          <w:tab w:val="left" w:pos="567"/>
        </w:tabs>
        <w:rPr>
          <w:w w:val="100"/>
        </w:rPr>
      </w:pPr>
      <w:r w:rsidRPr="00ED2AFD">
        <w:rPr>
          <w:w w:val="100"/>
        </w:rPr>
        <w:lastRenderedPageBreak/>
        <w:t>2.</w:t>
      </w:r>
      <w:r w:rsidRPr="00ED2AFD">
        <w:rPr>
          <w:w w:val="100"/>
        </w:rPr>
        <w:tab/>
        <w:t xml:space="preserve">Chapter </w:t>
      </w:r>
      <w:r w:rsidR="00E331AD" w:rsidRPr="00ED2AFD">
        <w:rPr>
          <w:w w:val="100"/>
        </w:rPr>
        <w:t>17 (Government Procurement)</w:t>
      </w:r>
      <w:r w:rsidRPr="00ED2AFD">
        <w:rPr>
          <w:w w:val="100"/>
        </w:rPr>
        <w:t xml:space="preserve"> shall not apply to contracts to be awarded to co-operatives or associations in accordance with laws and regulations existing at the time of the entry into force of this Agreement.</w:t>
      </w:r>
    </w:p>
    <w:p w:rsidR="005E5F4B" w:rsidRPr="00ED2AFD" w:rsidRDefault="005E5F4B" w:rsidP="004B7144">
      <w:pPr>
        <w:rPr>
          <w:w w:val="100"/>
        </w:rPr>
      </w:pPr>
    </w:p>
    <w:p w:rsidR="005E5F4B" w:rsidRPr="00ED2AFD" w:rsidRDefault="005E5F4B" w:rsidP="004B7144">
      <w:pPr>
        <w:tabs>
          <w:tab w:val="left" w:pos="567"/>
        </w:tabs>
        <w:rPr>
          <w:w w:val="100"/>
        </w:rPr>
      </w:pPr>
      <w:r w:rsidRPr="00ED2AFD">
        <w:rPr>
          <w:w w:val="100"/>
        </w:rPr>
        <w:t>3.</w:t>
      </w:r>
      <w:r w:rsidRPr="00ED2AFD">
        <w:rPr>
          <w:w w:val="100"/>
        </w:rPr>
        <w:tab/>
        <w:t xml:space="preserve">Chapter </w:t>
      </w:r>
      <w:r w:rsidR="00E331AD" w:rsidRPr="00ED2AFD">
        <w:rPr>
          <w:w w:val="100"/>
        </w:rPr>
        <w:t>17 (Government Procurement)</w:t>
      </w:r>
      <w:r w:rsidRPr="00ED2AFD">
        <w:rPr>
          <w:w w:val="100"/>
        </w:rPr>
        <w:t xml:space="preserve"> shall not apply to contracts which the procuring entities award for purposes of their daily profit-making activities which are exposed to competitive forces in markets. This note shall not be used in a manner which circumvents the provisions of Chapter </w:t>
      </w:r>
      <w:r w:rsidR="00E331AD" w:rsidRPr="00ED2AFD">
        <w:rPr>
          <w:w w:val="100"/>
        </w:rPr>
        <w:t>17 (Government Procurement)</w:t>
      </w:r>
      <w:r w:rsidRPr="00ED2AFD">
        <w:rPr>
          <w:w w:val="100"/>
        </w:rPr>
        <w:t>.</w:t>
      </w:r>
    </w:p>
    <w:p w:rsidR="005E5F4B" w:rsidRPr="00ED2AFD" w:rsidRDefault="005E5F4B" w:rsidP="004B7144">
      <w:pPr>
        <w:tabs>
          <w:tab w:val="left" w:pos="567"/>
        </w:tabs>
        <w:rPr>
          <w:w w:val="100"/>
        </w:rPr>
      </w:pPr>
    </w:p>
    <w:p w:rsidR="005E5F4B" w:rsidRPr="00ED2AFD" w:rsidRDefault="005E5F4B" w:rsidP="004B7144">
      <w:pPr>
        <w:tabs>
          <w:tab w:val="left" w:pos="567"/>
        </w:tabs>
        <w:rPr>
          <w:w w:val="100"/>
        </w:rPr>
      </w:pPr>
      <w:r w:rsidRPr="00ED2AFD">
        <w:rPr>
          <w:w w:val="100"/>
        </w:rPr>
        <w:t>4.</w:t>
      </w:r>
      <w:r w:rsidRPr="00ED2AFD">
        <w:rPr>
          <w:w w:val="100"/>
        </w:rPr>
        <w:tab/>
        <w:t>Procurement related to operational safety of transportation is not included.</w:t>
      </w:r>
    </w:p>
    <w:p w:rsidR="005E5F4B" w:rsidRPr="00ED2AFD" w:rsidRDefault="005E5F4B" w:rsidP="004B7144">
      <w:pPr>
        <w:tabs>
          <w:tab w:val="left" w:pos="567"/>
        </w:tabs>
        <w:rPr>
          <w:w w:val="100"/>
        </w:rPr>
      </w:pPr>
    </w:p>
    <w:p w:rsidR="005E5F4B" w:rsidRPr="00ED2AFD" w:rsidRDefault="005E5F4B" w:rsidP="004B7144">
      <w:pPr>
        <w:tabs>
          <w:tab w:val="left" w:pos="567"/>
        </w:tabs>
        <w:rPr>
          <w:w w:val="100"/>
        </w:rPr>
      </w:pPr>
      <w:r w:rsidRPr="00ED2AFD">
        <w:rPr>
          <w:w w:val="100"/>
        </w:rPr>
        <w:t>5.</w:t>
      </w:r>
      <w:r w:rsidRPr="00ED2AFD">
        <w:rPr>
          <w:w w:val="100"/>
        </w:rPr>
        <w:tab/>
        <w:t>Procurement related to the production, transport or distribution of electricity is not included.</w:t>
      </w:r>
    </w:p>
    <w:p w:rsidR="00FC4E75" w:rsidRPr="00ED2AFD" w:rsidRDefault="00FC4E75">
      <w:pPr>
        <w:widowControl/>
        <w:autoSpaceDE/>
        <w:autoSpaceDN/>
        <w:adjustRightInd/>
        <w:rPr>
          <w:w w:val="100"/>
        </w:rPr>
      </w:pPr>
      <w:r w:rsidRPr="00ED2AFD">
        <w:rPr>
          <w:w w:val="100"/>
        </w:rPr>
        <w:br w:type="page"/>
      </w:r>
    </w:p>
    <w:p w:rsidR="005E5F4B" w:rsidRPr="00ED2AFD" w:rsidRDefault="005E5F4B" w:rsidP="00E331AD">
      <w:pPr>
        <w:jc w:val="center"/>
        <w:rPr>
          <w:w w:val="100"/>
        </w:rPr>
      </w:pPr>
      <w:r w:rsidRPr="00ED2AFD">
        <w:rPr>
          <w:w w:val="100"/>
        </w:rPr>
        <w:lastRenderedPageBreak/>
        <w:t>Section 3</w:t>
      </w:r>
    </w:p>
    <w:p w:rsidR="005E5F4B" w:rsidRPr="00ED2AFD" w:rsidRDefault="005E5F4B" w:rsidP="00E331AD">
      <w:pPr>
        <w:jc w:val="center"/>
        <w:rPr>
          <w:w w:val="100"/>
        </w:rPr>
      </w:pPr>
      <w:r w:rsidRPr="00ED2AFD">
        <w:rPr>
          <w:w w:val="100"/>
        </w:rPr>
        <w:t>All Other Entities</w:t>
      </w:r>
    </w:p>
    <w:p w:rsidR="005E5F4B" w:rsidRPr="00ED2AFD" w:rsidRDefault="005E5F4B" w:rsidP="00E331AD">
      <w:pPr>
        <w:rPr>
          <w:w w:val="100"/>
        </w:rPr>
      </w:pPr>
    </w:p>
    <w:p w:rsidR="00E331AD" w:rsidRPr="00ED2AFD" w:rsidRDefault="00E331AD" w:rsidP="00E331AD">
      <w:pPr>
        <w:rPr>
          <w:w w:val="100"/>
        </w:rPr>
      </w:pPr>
    </w:p>
    <w:p w:rsidR="005E5F4B" w:rsidRPr="00ED2AFD" w:rsidRDefault="00E331AD" w:rsidP="00E331AD">
      <w:pPr>
        <w:tabs>
          <w:tab w:val="left" w:pos="567"/>
        </w:tabs>
        <w:rPr>
          <w:w w:val="100"/>
        </w:rPr>
      </w:pPr>
      <w:r w:rsidRPr="00ED2AFD">
        <w:rPr>
          <w:w w:val="100"/>
        </w:rPr>
        <w:t>1.</w:t>
      </w:r>
      <w:r w:rsidRPr="00ED2AFD">
        <w:rPr>
          <w:w w:val="100"/>
        </w:rPr>
        <w:tab/>
      </w:r>
      <w:r w:rsidR="005E5F4B" w:rsidRPr="00ED2AFD">
        <w:rPr>
          <w:w w:val="100"/>
        </w:rPr>
        <w:t>Goods</w:t>
      </w:r>
    </w:p>
    <w:p w:rsidR="005E5F4B" w:rsidRPr="00ED2AFD" w:rsidRDefault="005E5F4B" w:rsidP="00E331AD">
      <w:pPr>
        <w:rPr>
          <w:w w:val="100"/>
        </w:rPr>
      </w:pPr>
    </w:p>
    <w:p w:rsidR="005E5F4B" w:rsidRPr="00ED2AFD" w:rsidRDefault="00E331AD" w:rsidP="00E331AD">
      <w:pPr>
        <w:tabs>
          <w:tab w:val="left" w:pos="567"/>
        </w:tabs>
        <w:ind w:left="1418" w:hanging="851"/>
        <w:rPr>
          <w:w w:val="100"/>
        </w:rPr>
      </w:pPr>
      <w:r w:rsidRPr="00ED2AFD">
        <w:rPr>
          <w:w w:val="100"/>
        </w:rPr>
        <w:t>(</w:t>
      </w:r>
      <w:proofErr w:type="gramStart"/>
      <w:r w:rsidRPr="00ED2AFD">
        <w:rPr>
          <w:w w:val="100"/>
        </w:rPr>
        <w:t>a</w:t>
      </w:r>
      <w:proofErr w:type="gramEnd"/>
      <w:r w:rsidRPr="00ED2AFD">
        <w:rPr>
          <w:w w:val="100"/>
        </w:rPr>
        <w:t>)</w:t>
      </w:r>
      <w:r w:rsidR="005E5F4B" w:rsidRPr="00ED2AFD">
        <w:rPr>
          <w:w w:val="100"/>
        </w:rPr>
        <w:tab/>
      </w:r>
      <w:r w:rsidR="00202B33" w:rsidRPr="00ED2AFD">
        <w:rPr>
          <w:w w:val="100"/>
        </w:rPr>
        <w:t>t</w:t>
      </w:r>
      <w:r w:rsidR="005E5F4B" w:rsidRPr="00ED2AFD">
        <w:rPr>
          <w:w w:val="100"/>
        </w:rPr>
        <w:t>hreshold:</w:t>
      </w:r>
      <w:r w:rsidRPr="00ED2AFD">
        <w:rPr>
          <w:w w:val="100"/>
        </w:rPr>
        <w:t xml:space="preserve"> </w:t>
      </w:r>
      <w:r w:rsidR="005E5F4B" w:rsidRPr="00ED2AFD">
        <w:rPr>
          <w:w w:val="100"/>
        </w:rPr>
        <w:t>130,000 SDR</w:t>
      </w:r>
    </w:p>
    <w:p w:rsidR="005E5F4B" w:rsidRPr="00ED2AFD" w:rsidRDefault="005E5F4B" w:rsidP="00E331AD">
      <w:pPr>
        <w:rPr>
          <w:w w:val="100"/>
        </w:rPr>
      </w:pPr>
    </w:p>
    <w:p w:rsidR="005E5F4B" w:rsidRPr="00ED2AFD" w:rsidRDefault="00E331AD" w:rsidP="00E331AD">
      <w:pPr>
        <w:tabs>
          <w:tab w:val="left" w:pos="567"/>
        </w:tabs>
        <w:ind w:left="1418" w:hanging="851"/>
        <w:rPr>
          <w:w w:val="100"/>
        </w:rPr>
      </w:pPr>
      <w:r w:rsidRPr="00ED2AFD">
        <w:rPr>
          <w:w w:val="100"/>
        </w:rPr>
        <w:t>(b)</w:t>
      </w:r>
      <w:r w:rsidR="005E5F4B" w:rsidRPr="00ED2AFD">
        <w:rPr>
          <w:w w:val="100"/>
        </w:rPr>
        <w:tab/>
      </w:r>
      <w:proofErr w:type="gramStart"/>
      <w:r w:rsidR="00202B33" w:rsidRPr="00ED2AFD">
        <w:rPr>
          <w:w w:val="100"/>
        </w:rPr>
        <w:t>p</w:t>
      </w:r>
      <w:r w:rsidR="005E5F4B" w:rsidRPr="00ED2AFD">
        <w:rPr>
          <w:w w:val="100"/>
        </w:rPr>
        <w:t>rocuring</w:t>
      </w:r>
      <w:proofErr w:type="gramEnd"/>
      <w:r w:rsidR="005E5F4B" w:rsidRPr="00ED2AFD">
        <w:rPr>
          <w:w w:val="100"/>
        </w:rPr>
        <w:t xml:space="preserve"> </w:t>
      </w:r>
      <w:r w:rsidR="00E67E93" w:rsidRPr="00ED2AFD">
        <w:rPr>
          <w:w w:val="100"/>
        </w:rPr>
        <w:t>entities</w:t>
      </w:r>
      <w:r w:rsidR="005E5F4B" w:rsidRPr="00ED2AFD">
        <w:rPr>
          <w:w w:val="100"/>
        </w:rPr>
        <w:t>:</w:t>
      </w:r>
    </w:p>
    <w:p w:rsidR="005E5F4B" w:rsidRPr="00ED2AFD" w:rsidRDefault="005E5F4B" w:rsidP="00E331AD">
      <w:pPr>
        <w:rPr>
          <w:w w:val="100"/>
        </w:rPr>
      </w:pPr>
    </w:p>
    <w:p w:rsidR="005E5F4B" w:rsidRPr="00ED2AFD" w:rsidRDefault="005E5F4B" w:rsidP="007D3F43">
      <w:pPr>
        <w:tabs>
          <w:tab w:val="left" w:pos="567"/>
        </w:tabs>
        <w:ind w:left="2552" w:hanging="1134"/>
        <w:rPr>
          <w:w w:val="100"/>
        </w:rPr>
      </w:pPr>
      <w:r w:rsidRPr="00ED2AFD">
        <w:rPr>
          <w:w w:val="100"/>
        </w:rPr>
        <w:t>(i)</w:t>
      </w:r>
      <w:r w:rsidRPr="00ED2AFD">
        <w:rPr>
          <w:w w:val="100"/>
        </w:rPr>
        <w:tab/>
        <w:t>Group A</w:t>
      </w:r>
    </w:p>
    <w:p w:rsidR="005E5F4B" w:rsidRPr="00ED2AFD" w:rsidRDefault="005E5F4B" w:rsidP="00E331AD">
      <w:pPr>
        <w:rPr>
          <w:w w:val="100"/>
        </w:rPr>
      </w:pPr>
    </w:p>
    <w:p w:rsidR="005E5F4B" w:rsidRPr="00ED2AFD" w:rsidRDefault="005E5F4B" w:rsidP="007B415B">
      <w:pPr>
        <w:ind w:left="1418"/>
        <w:rPr>
          <w:w w:val="100"/>
        </w:rPr>
      </w:pPr>
      <w:r w:rsidRPr="00ED2AFD">
        <w:rPr>
          <w:w w:val="100"/>
        </w:rPr>
        <w:t>Japan Water Agency</w:t>
      </w:r>
    </w:p>
    <w:p w:rsidR="005E5F4B" w:rsidRPr="00ED2AFD" w:rsidRDefault="005E5F4B" w:rsidP="007B415B">
      <w:pPr>
        <w:ind w:left="1418"/>
        <w:rPr>
          <w:w w:val="100"/>
        </w:rPr>
      </w:pPr>
      <w:r w:rsidRPr="00ED2AFD">
        <w:rPr>
          <w:w w:val="100"/>
        </w:rPr>
        <w:t xml:space="preserve">Japan Railway Construction, Transport and </w:t>
      </w:r>
    </w:p>
    <w:p w:rsidR="005E5F4B" w:rsidRPr="00ED2AFD" w:rsidRDefault="005E5F4B" w:rsidP="007B415B">
      <w:pPr>
        <w:ind w:left="1418"/>
        <w:rPr>
          <w:w w:val="100"/>
        </w:rPr>
      </w:pPr>
      <w:r w:rsidRPr="00ED2AFD">
        <w:rPr>
          <w:w w:val="100"/>
        </w:rPr>
        <w:t>Technology Agency (a</w:t>
      </w:r>
      <w:proofErr w:type="gramStart"/>
      <w:r w:rsidRPr="00ED2AFD">
        <w:rPr>
          <w:w w:val="100"/>
        </w:rPr>
        <w:t>)(</w:t>
      </w:r>
      <w:proofErr w:type="gramEnd"/>
      <w:r w:rsidRPr="00ED2AFD">
        <w:rPr>
          <w:w w:val="100"/>
        </w:rPr>
        <w:t>d)(e)</w:t>
      </w:r>
    </w:p>
    <w:p w:rsidR="005E5F4B" w:rsidRPr="00ED2AFD" w:rsidRDefault="007D3F43" w:rsidP="007B415B">
      <w:pPr>
        <w:ind w:left="1418"/>
        <w:rPr>
          <w:w w:val="100"/>
        </w:rPr>
      </w:pPr>
      <w:r w:rsidRPr="00ED2AFD">
        <w:rPr>
          <w:w w:val="100"/>
        </w:rPr>
        <w:t>N</w:t>
      </w:r>
      <w:r w:rsidR="005E5F4B" w:rsidRPr="00ED2AFD">
        <w:rPr>
          <w:w w:val="100"/>
        </w:rPr>
        <w:t>arita International Airport Corporation</w:t>
      </w:r>
    </w:p>
    <w:p w:rsidR="005E5F4B" w:rsidRPr="00ED2AFD" w:rsidRDefault="005E5F4B" w:rsidP="007B415B">
      <w:pPr>
        <w:ind w:left="1418"/>
        <w:rPr>
          <w:w w:val="100"/>
        </w:rPr>
      </w:pPr>
      <w:r w:rsidRPr="00ED2AFD">
        <w:rPr>
          <w:w w:val="100"/>
        </w:rPr>
        <w:t>East Nippon Expressway Company Limited</w:t>
      </w:r>
    </w:p>
    <w:p w:rsidR="005E5F4B" w:rsidRPr="00ED2AFD" w:rsidRDefault="005E5F4B" w:rsidP="007B415B">
      <w:pPr>
        <w:ind w:left="1418"/>
        <w:rPr>
          <w:w w:val="100"/>
        </w:rPr>
      </w:pPr>
      <w:r w:rsidRPr="00ED2AFD">
        <w:rPr>
          <w:w w:val="100"/>
        </w:rPr>
        <w:t>Central Nippon Expressway Company Limited</w:t>
      </w:r>
    </w:p>
    <w:p w:rsidR="005E5F4B" w:rsidRPr="00ED2AFD" w:rsidRDefault="005E5F4B" w:rsidP="007B415B">
      <w:pPr>
        <w:ind w:left="1418"/>
        <w:rPr>
          <w:w w:val="100"/>
        </w:rPr>
      </w:pPr>
      <w:r w:rsidRPr="00ED2AFD">
        <w:rPr>
          <w:w w:val="100"/>
        </w:rPr>
        <w:t>West Nippon Expressway Company Limited</w:t>
      </w:r>
    </w:p>
    <w:p w:rsidR="005E5F4B" w:rsidRPr="00ED2AFD" w:rsidRDefault="005E5F4B" w:rsidP="007B415B">
      <w:pPr>
        <w:ind w:left="1418"/>
        <w:rPr>
          <w:w w:val="100"/>
        </w:rPr>
      </w:pPr>
      <w:r w:rsidRPr="00ED2AFD">
        <w:rPr>
          <w:w w:val="100"/>
        </w:rPr>
        <w:t>Metropolitan Expressway Company Limited</w:t>
      </w:r>
    </w:p>
    <w:p w:rsidR="005E5F4B" w:rsidRPr="00ED2AFD" w:rsidRDefault="005E5F4B" w:rsidP="007B415B">
      <w:pPr>
        <w:ind w:left="1418"/>
        <w:rPr>
          <w:w w:val="100"/>
        </w:rPr>
      </w:pPr>
      <w:r w:rsidRPr="00ED2AFD">
        <w:rPr>
          <w:w w:val="100"/>
        </w:rPr>
        <w:t>Hanshin Expressway Company Limited</w:t>
      </w:r>
    </w:p>
    <w:p w:rsidR="005E5F4B" w:rsidRPr="00ED2AFD" w:rsidRDefault="005E5F4B" w:rsidP="007B415B">
      <w:pPr>
        <w:ind w:left="1418"/>
        <w:rPr>
          <w:w w:val="100"/>
        </w:rPr>
      </w:pPr>
      <w:r w:rsidRPr="00ED2AFD">
        <w:rPr>
          <w:w w:val="100"/>
        </w:rPr>
        <w:t>Honshu-Shikoku</w:t>
      </w:r>
      <w:r w:rsidR="007D3F43" w:rsidRPr="00ED2AFD">
        <w:rPr>
          <w:w w:val="100"/>
        </w:rPr>
        <w:t xml:space="preserve"> Bridge Expressway Company </w:t>
      </w:r>
      <w:r w:rsidRPr="00ED2AFD">
        <w:rPr>
          <w:w w:val="100"/>
        </w:rPr>
        <w:t>Limited</w:t>
      </w:r>
    </w:p>
    <w:p w:rsidR="005E5F4B" w:rsidRPr="00ED2AFD" w:rsidRDefault="005E5F4B" w:rsidP="007B415B">
      <w:pPr>
        <w:ind w:left="1418"/>
        <w:rPr>
          <w:w w:val="100"/>
        </w:rPr>
      </w:pPr>
      <w:r w:rsidRPr="00ED2AFD">
        <w:rPr>
          <w:w w:val="100"/>
        </w:rPr>
        <w:t>Jap</w:t>
      </w:r>
      <w:r w:rsidR="007D3F43" w:rsidRPr="00ED2AFD">
        <w:rPr>
          <w:w w:val="100"/>
        </w:rPr>
        <w:t xml:space="preserve">an Expressway Holding and Debt </w:t>
      </w:r>
      <w:r w:rsidRPr="00ED2AFD">
        <w:rPr>
          <w:w w:val="100"/>
        </w:rPr>
        <w:t>Repayment Agency</w:t>
      </w:r>
    </w:p>
    <w:p w:rsidR="005E5F4B" w:rsidRPr="00ED2AFD" w:rsidRDefault="005E5F4B" w:rsidP="007B415B">
      <w:pPr>
        <w:ind w:left="1418"/>
        <w:rPr>
          <w:w w:val="100"/>
        </w:rPr>
      </w:pPr>
      <w:r w:rsidRPr="00ED2AFD">
        <w:rPr>
          <w:w w:val="100"/>
        </w:rPr>
        <w:t>Urban Renaissance Agency</w:t>
      </w:r>
    </w:p>
    <w:p w:rsidR="005E5F4B" w:rsidRPr="00ED2AFD" w:rsidRDefault="005E5F4B" w:rsidP="007B415B">
      <w:pPr>
        <w:ind w:left="1418"/>
        <w:rPr>
          <w:w w:val="100"/>
        </w:rPr>
      </w:pPr>
      <w:r w:rsidRPr="00ED2AFD">
        <w:rPr>
          <w:w w:val="100"/>
        </w:rPr>
        <w:t>Japan Science and Technology Agency</w:t>
      </w:r>
    </w:p>
    <w:p w:rsidR="005E5F4B" w:rsidRPr="00ED2AFD" w:rsidRDefault="005E5F4B" w:rsidP="007B415B">
      <w:pPr>
        <w:ind w:left="1418"/>
        <w:rPr>
          <w:w w:val="100"/>
        </w:rPr>
      </w:pPr>
      <w:r w:rsidRPr="00ED2AFD">
        <w:rPr>
          <w:w w:val="100"/>
        </w:rPr>
        <w:t>Japan Atomic Energy Agency (b)</w:t>
      </w:r>
    </w:p>
    <w:p w:rsidR="005E5F4B" w:rsidRPr="00ED2AFD" w:rsidRDefault="005E5F4B" w:rsidP="007B415B">
      <w:pPr>
        <w:ind w:left="1418"/>
        <w:rPr>
          <w:w w:val="100"/>
        </w:rPr>
      </w:pPr>
      <w:r w:rsidRPr="00ED2AFD">
        <w:rPr>
          <w:w w:val="100"/>
        </w:rPr>
        <w:t>Japan Environmental Safety Corporation</w:t>
      </w:r>
    </w:p>
    <w:p w:rsidR="005E5F4B" w:rsidRPr="00ED2AFD" w:rsidRDefault="005E5F4B" w:rsidP="007B415B">
      <w:pPr>
        <w:ind w:left="1418"/>
        <w:rPr>
          <w:w w:val="100"/>
        </w:rPr>
      </w:pPr>
      <w:r w:rsidRPr="00ED2AFD">
        <w:rPr>
          <w:w w:val="100"/>
        </w:rPr>
        <w:t>Japan International Cooperation Agency</w:t>
      </w:r>
    </w:p>
    <w:p w:rsidR="005E5F4B" w:rsidRPr="00ED2AFD" w:rsidRDefault="005E5F4B" w:rsidP="007B415B">
      <w:pPr>
        <w:ind w:left="1418"/>
        <w:rPr>
          <w:w w:val="100"/>
        </w:rPr>
      </w:pPr>
      <w:r w:rsidRPr="00ED2AFD">
        <w:rPr>
          <w:w w:val="100"/>
        </w:rPr>
        <w:t>Welfare and Medical Service Agency</w:t>
      </w:r>
    </w:p>
    <w:p w:rsidR="005E5F4B" w:rsidRPr="00ED2AFD" w:rsidRDefault="005E5F4B" w:rsidP="007B415B">
      <w:pPr>
        <w:ind w:left="1418"/>
        <w:rPr>
          <w:w w:val="100"/>
        </w:rPr>
      </w:pPr>
      <w:r w:rsidRPr="00ED2AFD">
        <w:rPr>
          <w:w w:val="100"/>
        </w:rPr>
        <w:t>Government Pension Investment Fund</w:t>
      </w:r>
    </w:p>
    <w:p w:rsidR="005E5F4B" w:rsidRPr="00ED2AFD" w:rsidRDefault="005E5F4B" w:rsidP="007B415B">
      <w:pPr>
        <w:ind w:left="1418"/>
        <w:rPr>
          <w:w w:val="100"/>
        </w:rPr>
      </w:pPr>
      <w:r w:rsidRPr="00ED2AFD">
        <w:rPr>
          <w:w w:val="100"/>
        </w:rPr>
        <w:t>Agricu</w:t>
      </w:r>
      <w:r w:rsidR="007D3F43" w:rsidRPr="00ED2AFD">
        <w:rPr>
          <w:w w:val="100"/>
        </w:rPr>
        <w:t xml:space="preserve">lture and Livestock Industries </w:t>
      </w:r>
      <w:r w:rsidRPr="00ED2AFD">
        <w:rPr>
          <w:w w:val="100"/>
        </w:rPr>
        <w:t>Corporation</w:t>
      </w:r>
    </w:p>
    <w:p w:rsidR="005E5F4B" w:rsidRPr="00ED2AFD" w:rsidRDefault="005E5F4B" w:rsidP="007B415B">
      <w:pPr>
        <w:ind w:left="1418"/>
        <w:rPr>
          <w:w w:val="100"/>
        </w:rPr>
      </w:pPr>
      <w:r w:rsidRPr="00ED2AFD">
        <w:rPr>
          <w:w w:val="100"/>
        </w:rPr>
        <w:t>Japa</w:t>
      </w:r>
      <w:r w:rsidR="007D3F43" w:rsidRPr="00ED2AFD">
        <w:rPr>
          <w:w w:val="100"/>
        </w:rPr>
        <w:t xml:space="preserve">n Oil, Gas and Metals National </w:t>
      </w:r>
      <w:r w:rsidRPr="00ED2AFD">
        <w:rPr>
          <w:w w:val="100"/>
        </w:rPr>
        <w:t>Corporation (c)</w:t>
      </w:r>
    </w:p>
    <w:p w:rsidR="005E5F4B" w:rsidRPr="00ED2AFD" w:rsidRDefault="005E5F4B" w:rsidP="007B415B">
      <w:pPr>
        <w:ind w:left="1418"/>
        <w:rPr>
          <w:w w:val="100"/>
        </w:rPr>
      </w:pPr>
      <w:r w:rsidRPr="00ED2AFD">
        <w:rPr>
          <w:w w:val="100"/>
        </w:rPr>
        <w:t xml:space="preserve">Organization for Small &amp; Medium </w:t>
      </w:r>
    </w:p>
    <w:p w:rsidR="007D3F43" w:rsidRPr="00ED2AFD" w:rsidRDefault="005E5F4B" w:rsidP="007B415B">
      <w:pPr>
        <w:ind w:left="1418"/>
        <w:rPr>
          <w:w w:val="100"/>
        </w:rPr>
      </w:pPr>
      <w:r w:rsidRPr="00ED2AFD">
        <w:rPr>
          <w:w w:val="100"/>
        </w:rPr>
        <w:t>Enterprises</w:t>
      </w:r>
      <w:r w:rsidR="007D3F43" w:rsidRPr="00ED2AFD">
        <w:rPr>
          <w:w w:val="100"/>
        </w:rPr>
        <w:t xml:space="preserve"> and Regional Innovation, JAPAN</w:t>
      </w:r>
    </w:p>
    <w:p w:rsidR="005E5F4B" w:rsidRPr="00ED2AFD" w:rsidRDefault="005E5F4B" w:rsidP="007B415B">
      <w:pPr>
        <w:ind w:left="1418"/>
        <w:rPr>
          <w:w w:val="100"/>
        </w:rPr>
      </w:pPr>
      <w:r w:rsidRPr="00ED2AFD">
        <w:rPr>
          <w:w w:val="100"/>
        </w:rPr>
        <w:t>Japan Post Holdings Company Limited</w:t>
      </w:r>
    </w:p>
    <w:p w:rsidR="005E5F4B" w:rsidRPr="00ED2AFD" w:rsidRDefault="005E5F4B" w:rsidP="007B415B">
      <w:pPr>
        <w:ind w:left="1418"/>
        <w:rPr>
          <w:w w:val="100"/>
        </w:rPr>
      </w:pPr>
      <w:r w:rsidRPr="00ED2AFD">
        <w:rPr>
          <w:w w:val="100"/>
        </w:rPr>
        <w:t>Japan Post Company Limited</w:t>
      </w:r>
    </w:p>
    <w:p w:rsidR="005E5F4B" w:rsidRPr="00ED2AFD" w:rsidRDefault="005E5F4B" w:rsidP="007B415B">
      <w:pPr>
        <w:ind w:left="1418"/>
        <w:rPr>
          <w:w w:val="100"/>
        </w:rPr>
      </w:pPr>
      <w:r w:rsidRPr="00ED2AFD">
        <w:rPr>
          <w:w w:val="100"/>
        </w:rPr>
        <w:t>Japan Post Bank Company Limited</w:t>
      </w:r>
    </w:p>
    <w:p w:rsidR="005E5F4B" w:rsidRPr="00ED2AFD" w:rsidRDefault="005E5F4B" w:rsidP="007B415B">
      <w:pPr>
        <w:ind w:left="1418"/>
        <w:rPr>
          <w:w w:val="100"/>
        </w:rPr>
      </w:pPr>
      <w:r w:rsidRPr="00ED2AFD">
        <w:rPr>
          <w:w w:val="100"/>
        </w:rPr>
        <w:t>Japan Post Insurance Company Limited</w:t>
      </w:r>
    </w:p>
    <w:p w:rsidR="005E5F4B" w:rsidRPr="00ED2AFD" w:rsidRDefault="005E5F4B" w:rsidP="007B415B">
      <w:pPr>
        <w:ind w:left="1418"/>
        <w:rPr>
          <w:w w:val="100"/>
        </w:rPr>
      </w:pPr>
      <w:r w:rsidRPr="00ED2AFD">
        <w:rPr>
          <w:w w:val="100"/>
        </w:rPr>
        <w:t xml:space="preserve">Management Organization for Postal Savings </w:t>
      </w:r>
      <w:r w:rsidR="007D3F43" w:rsidRPr="00ED2AFD">
        <w:rPr>
          <w:w w:val="100"/>
        </w:rPr>
        <w:t>and Postal Life</w:t>
      </w:r>
      <w:r w:rsidR="007B415B" w:rsidRPr="00ED2AFD">
        <w:rPr>
          <w:w w:val="100"/>
        </w:rPr>
        <w:t xml:space="preserve"> </w:t>
      </w:r>
      <w:r w:rsidRPr="00ED2AFD">
        <w:rPr>
          <w:w w:val="100"/>
        </w:rPr>
        <w:t>Insurance</w:t>
      </w:r>
    </w:p>
    <w:p w:rsidR="005E5F4B" w:rsidRPr="00ED2AFD" w:rsidRDefault="005E5F4B" w:rsidP="007B415B">
      <w:pPr>
        <w:ind w:left="1418"/>
        <w:rPr>
          <w:w w:val="100"/>
        </w:rPr>
      </w:pPr>
      <w:r w:rsidRPr="00ED2AFD">
        <w:rPr>
          <w:w w:val="100"/>
        </w:rPr>
        <w:t>J</w:t>
      </w:r>
      <w:r w:rsidR="007D3F43" w:rsidRPr="00ED2AFD">
        <w:rPr>
          <w:w w:val="100"/>
        </w:rPr>
        <w:t xml:space="preserve">apan Labour Health and Welfare </w:t>
      </w:r>
      <w:r w:rsidRPr="00ED2AFD">
        <w:rPr>
          <w:w w:val="100"/>
        </w:rPr>
        <w:t>Organization</w:t>
      </w:r>
    </w:p>
    <w:p w:rsidR="005E5F4B" w:rsidRPr="00ED2AFD" w:rsidRDefault="005E5F4B" w:rsidP="007B415B">
      <w:pPr>
        <w:ind w:left="1418"/>
        <w:rPr>
          <w:w w:val="100"/>
        </w:rPr>
      </w:pPr>
      <w:r w:rsidRPr="00ED2AFD">
        <w:rPr>
          <w:w w:val="100"/>
        </w:rPr>
        <w:t>Japan Orga</w:t>
      </w:r>
      <w:r w:rsidR="007D3F43" w:rsidRPr="00ED2AFD">
        <w:rPr>
          <w:w w:val="100"/>
        </w:rPr>
        <w:t xml:space="preserve">nization for Employment of the </w:t>
      </w:r>
      <w:r w:rsidRPr="00ED2AFD">
        <w:rPr>
          <w:w w:val="100"/>
        </w:rPr>
        <w:t>Elderly, Persons</w:t>
      </w:r>
      <w:r w:rsidR="007D3F43" w:rsidRPr="00ED2AFD">
        <w:rPr>
          <w:w w:val="100"/>
        </w:rPr>
        <w:t xml:space="preserve"> with Disabilities and Job </w:t>
      </w:r>
      <w:r w:rsidRPr="00ED2AFD">
        <w:rPr>
          <w:w w:val="100"/>
        </w:rPr>
        <w:t>Seekers</w:t>
      </w:r>
    </w:p>
    <w:p w:rsidR="005E5F4B" w:rsidRPr="00ED2AFD" w:rsidRDefault="005E5F4B" w:rsidP="007B415B">
      <w:pPr>
        <w:ind w:left="1418"/>
        <w:rPr>
          <w:w w:val="100"/>
        </w:rPr>
      </w:pPr>
      <w:r w:rsidRPr="00ED2AFD">
        <w:rPr>
          <w:w w:val="100"/>
        </w:rPr>
        <w:t>Okinawa Development Finance Corporation</w:t>
      </w:r>
    </w:p>
    <w:p w:rsidR="005E5F4B" w:rsidRPr="00ED2AFD" w:rsidRDefault="005E5F4B" w:rsidP="007B415B">
      <w:pPr>
        <w:ind w:left="1418"/>
        <w:rPr>
          <w:w w:val="100"/>
        </w:rPr>
      </w:pPr>
      <w:r w:rsidRPr="00ED2AFD">
        <w:rPr>
          <w:w w:val="100"/>
        </w:rPr>
        <w:t>Japan Finance Corporation</w:t>
      </w:r>
    </w:p>
    <w:p w:rsidR="005E5F4B" w:rsidRPr="00ED2AFD" w:rsidRDefault="005E5F4B" w:rsidP="007B415B">
      <w:pPr>
        <w:ind w:left="1418"/>
        <w:rPr>
          <w:w w:val="100"/>
        </w:rPr>
      </w:pPr>
      <w:r w:rsidRPr="00ED2AFD">
        <w:rPr>
          <w:w w:val="100"/>
        </w:rPr>
        <w:t>Japan Bank for International Cooperation</w:t>
      </w:r>
    </w:p>
    <w:p w:rsidR="005E5F4B" w:rsidRPr="00ED2AFD" w:rsidRDefault="005E5F4B" w:rsidP="007B415B">
      <w:pPr>
        <w:ind w:left="1418"/>
        <w:rPr>
          <w:w w:val="100"/>
        </w:rPr>
      </w:pPr>
      <w:r w:rsidRPr="00ED2AFD">
        <w:rPr>
          <w:w w:val="100"/>
        </w:rPr>
        <w:t>Japan Housing Finance Agency</w:t>
      </w:r>
    </w:p>
    <w:p w:rsidR="005E5F4B" w:rsidRPr="00ED2AFD" w:rsidRDefault="007D3F43" w:rsidP="007B415B">
      <w:pPr>
        <w:ind w:left="1418"/>
        <w:rPr>
          <w:w w:val="100"/>
        </w:rPr>
      </w:pPr>
      <w:r w:rsidRPr="00ED2AFD">
        <w:rPr>
          <w:w w:val="100"/>
        </w:rPr>
        <w:lastRenderedPageBreak/>
        <w:t xml:space="preserve">Japan Finance Organization for </w:t>
      </w:r>
      <w:r w:rsidR="005E5F4B" w:rsidRPr="00ED2AFD">
        <w:rPr>
          <w:w w:val="100"/>
        </w:rPr>
        <w:t>Municipalities</w:t>
      </w:r>
    </w:p>
    <w:p w:rsidR="005E5F4B" w:rsidRPr="00ED2AFD" w:rsidRDefault="005E5F4B" w:rsidP="007B415B">
      <w:pPr>
        <w:ind w:left="1418"/>
        <w:rPr>
          <w:w w:val="100"/>
        </w:rPr>
      </w:pPr>
      <w:proofErr w:type="gramStart"/>
      <w:r w:rsidRPr="00ED2AFD">
        <w:rPr>
          <w:w w:val="100"/>
        </w:rPr>
        <w:t>Development Bank of Japan Inc.</w:t>
      </w:r>
      <w:proofErr w:type="gramEnd"/>
    </w:p>
    <w:p w:rsidR="005E5F4B" w:rsidRPr="00ED2AFD" w:rsidRDefault="005E5F4B" w:rsidP="007B415B">
      <w:pPr>
        <w:ind w:left="1418"/>
        <w:rPr>
          <w:w w:val="100"/>
        </w:rPr>
      </w:pPr>
      <w:r w:rsidRPr="00ED2AFD">
        <w:rPr>
          <w:w w:val="100"/>
        </w:rPr>
        <w:t>Tokyo Metro Co., Ltd. (a)</w:t>
      </w:r>
    </w:p>
    <w:p w:rsidR="005E5F4B" w:rsidRPr="00ED2AFD" w:rsidRDefault="005E5F4B" w:rsidP="007B415B">
      <w:pPr>
        <w:ind w:left="1418"/>
        <w:rPr>
          <w:w w:val="100"/>
        </w:rPr>
      </w:pPr>
      <w:r w:rsidRPr="00ED2AFD">
        <w:rPr>
          <w:w w:val="100"/>
        </w:rPr>
        <w:t>Northern Territories Issue Association</w:t>
      </w:r>
    </w:p>
    <w:p w:rsidR="005E5F4B" w:rsidRPr="00ED2AFD" w:rsidRDefault="005E5F4B" w:rsidP="007B415B">
      <w:pPr>
        <w:ind w:left="1418"/>
        <w:rPr>
          <w:w w:val="100"/>
        </w:rPr>
      </w:pPr>
      <w:r w:rsidRPr="00ED2AFD">
        <w:rPr>
          <w:w w:val="100"/>
        </w:rPr>
        <w:t>National Consumer Affairs Center of Japan</w:t>
      </w:r>
    </w:p>
    <w:p w:rsidR="005E5F4B" w:rsidRPr="00ED2AFD" w:rsidRDefault="005E5F4B" w:rsidP="007B415B">
      <w:pPr>
        <w:ind w:left="1418"/>
        <w:rPr>
          <w:w w:val="100"/>
        </w:rPr>
      </w:pPr>
      <w:r w:rsidRPr="00ED2AFD">
        <w:rPr>
          <w:w w:val="100"/>
        </w:rPr>
        <w:t>RIKEN (b)</w:t>
      </w:r>
    </w:p>
    <w:p w:rsidR="005E5F4B" w:rsidRPr="00ED2AFD" w:rsidRDefault="005E5F4B" w:rsidP="007B415B">
      <w:pPr>
        <w:ind w:left="1418"/>
        <w:rPr>
          <w:w w:val="100"/>
        </w:rPr>
      </w:pPr>
      <w:r w:rsidRPr="00ED2AFD">
        <w:rPr>
          <w:w w:val="100"/>
        </w:rPr>
        <w:t>Environmenta</w:t>
      </w:r>
      <w:r w:rsidR="007D3F43" w:rsidRPr="00ED2AFD">
        <w:rPr>
          <w:w w:val="100"/>
        </w:rPr>
        <w:t xml:space="preserve">l Restoration and Conservation </w:t>
      </w:r>
      <w:r w:rsidRPr="00ED2AFD">
        <w:rPr>
          <w:w w:val="100"/>
        </w:rPr>
        <w:t>Agency</w:t>
      </w:r>
    </w:p>
    <w:p w:rsidR="005E5F4B" w:rsidRPr="00ED2AFD" w:rsidRDefault="005E5F4B" w:rsidP="007B415B">
      <w:pPr>
        <w:ind w:left="1418"/>
        <w:rPr>
          <w:w w:val="100"/>
        </w:rPr>
      </w:pPr>
      <w:r w:rsidRPr="00ED2AFD">
        <w:rPr>
          <w:w w:val="100"/>
        </w:rPr>
        <w:t>Fund for th</w:t>
      </w:r>
      <w:r w:rsidR="007D3F43" w:rsidRPr="00ED2AFD">
        <w:rPr>
          <w:w w:val="100"/>
        </w:rPr>
        <w:t xml:space="preserve">e Promotion and Development of </w:t>
      </w:r>
      <w:r w:rsidRPr="00ED2AFD">
        <w:rPr>
          <w:w w:val="100"/>
        </w:rPr>
        <w:t>the Amami Islands</w:t>
      </w:r>
    </w:p>
    <w:p w:rsidR="005E5F4B" w:rsidRPr="00ED2AFD" w:rsidRDefault="005E5F4B" w:rsidP="007B415B">
      <w:pPr>
        <w:ind w:left="1418"/>
        <w:rPr>
          <w:w w:val="100"/>
        </w:rPr>
      </w:pPr>
      <w:r w:rsidRPr="00ED2AFD">
        <w:rPr>
          <w:w w:val="100"/>
        </w:rPr>
        <w:t>Japan Foundation</w:t>
      </w:r>
    </w:p>
    <w:p w:rsidR="005E5F4B" w:rsidRPr="00ED2AFD" w:rsidRDefault="005E5F4B" w:rsidP="007B415B">
      <w:pPr>
        <w:ind w:left="1418"/>
        <w:rPr>
          <w:w w:val="100"/>
        </w:rPr>
      </w:pPr>
      <w:r w:rsidRPr="00ED2AFD">
        <w:rPr>
          <w:w w:val="100"/>
        </w:rPr>
        <w:t>Japan Student Services Organization</w:t>
      </w:r>
    </w:p>
    <w:p w:rsidR="005E5F4B" w:rsidRPr="00ED2AFD" w:rsidRDefault="005E5F4B" w:rsidP="007B415B">
      <w:pPr>
        <w:ind w:left="1418"/>
        <w:rPr>
          <w:w w:val="100"/>
        </w:rPr>
      </w:pPr>
      <w:r w:rsidRPr="00ED2AFD">
        <w:rPr>
          <w:w w:val="100"/>
        </w:rPr>
        <w:t>Japan Arts Council</w:t>
      </w:r>
    </w:p>
    <w:p w:rsidR="005E5F4B" w:rsidRPr="00ED2AFD" w:rsidRDefault="005E5F4B" w:rsidP="007B415B">
      <w:pPr>
        <w:ind w:left="1418"/>
        <w:rPr>
          <w:w w:val="100"/>
        </w:rPr>
      </w:pPr>
      <w:r w:rsidRPr="00ED2AFD">
        <w:rPr>
          <w:w w:val="100"/>
        </w:rPr>
        <w:t>Japan Society for the Promotion of Science</w:t>
      </w:r>
    </w:p>
    <w:p w:rsidR="005E5F4B" w:rsidRPr="00ED2AFD" w:rsidRDefault="005E5F4B" w:rsidP="007B415B">
      <w:pPr>
        <w:ind w:left="1418"/>
        <w:rPr>
          <w:w w:val="100"/>
        </w:rPr>
      </w:pPr>
      <w:r w:rsidRPr="00ED2AFD">
        <w:rPr>
          <w:w w:val="100"/>
        </w:rPr>
        <w:t>The Open University of Japan Foundation</w:t>
      </w:r>
    </w:p>
    <w:p w:rsidR="005E5F4B" w:rsidRPr="00ED2AFD" w:rsidRDefault="005E5F4B" w:rsidP="007B415B">
      <w:pPr>
        <w:ind w:left="1418"/>
        <w:rPr>
          <w:w w:val="100"/>
        </w:rPr>
      </w:pPr>
      <w:r w:rsidRPr="00ED2AFD">
        <w:rPr>
          <w:w w:val="100"/>
        </w:rPr>
        <w:t>Japan Sport Council</w:t>
      </w:r>
    </w:p>
    <w:p w:rsidR="005E5F4B" w:rsidRPr="00ED2AFD" w:rsidRDefault="005E5F4B" w:rsidP="007B415B">
      <w:pPr>
        <w:ind w:left="1418"/>
        <w:rPr>
          <w:w w:val="100"/>
        </w:rPr>
      </w:pPr>
      <w:r w:rsidRPr="00ED2AFD">
        <w:rPr>
          <w:w w:val="100"/>
        </w:rPr>
        <w:t>Health Insurance Claims Review &amp; Reimbursement Services</w:t>
      </w:r>
    </w:p>
    <w:p w:rsidR="005E5F4B" w:rsidRPr="00ED2AFD" w:rsidRDefault="005E5F4B" w:rsidP="007B415B">
      <w:pPr>
        <w:ind w:left="1418"/>
        <w:rPr>
          <w:w w:val="100"/>
        </w:rPr>
      </w:pPr>
      <w:r w:rsidRPr="00ED2AFD">
        <w:rPr>
          <w:w w:val="100"/>
        </w:rPr>
        <w:t xml:space="preserve">National Center for Persons with Severe </w:t>
      </w:r>
    </w:p>
    <w:p w:rsidR="005E5F4B" w:rsidRPr="00ED2AFD" w:rsidRDefault="005E5F4B" w:rsidP="007B415B">
      <w:pPr>
        <w:ind w:left="1418"/>
        <w:rPr>
          <w:w w:val="100"/>
        </w:rPr>
      </w:pPr>
      <w:r w:rsidRPr="00ED2AFD">
        <w:rPr>
          <w:w w:val="100"/>
        </w:rPr>
        <w:t>Intellectual Disabilities, Nozominosono</w:t>
      </w:r>
    </w:p>
    <w:p w:rsidR="005E5F4B" w:rsidRPr="00ED2AFD" w:rsidRDefault="005E5F4B" w:rsidP="007B415B">
      <w:pPr>
        <w:ind w:left="1418"/>
        <w:rPr>
          <w:w w:val="100"/>
        </w:rPr>
      </w:pPr>
      <w:r w:rsidRPr="00ED2AFD">
        <w:rPr>
          <w:w w:val="100"/>
        </w:rPr>
        <w:t>Japan Racing Association</w:t>
      </w:r>
    </w:p>
    <w:p w:rsidR="005E5F4B" w:rsidRPr="00ED2AFD" w:rsidRDefault="005E5F4B" w:rsidP="007B415B">
      <w:pPr>
        <w:ind w:left="1418"/>
        <w:rPr>
          <w:w w:val="100"/>
        </w:rPr>
      </w:pPr>
      <w:r w:rsidRPr="00ED2AFD">
        <w:rPr>
          <w:w w:val="100"/>
        </w:rPr>
        <w:t xml:space="preserve">Mutual Aid Association of Agriculture, </w:t>
      </w:r>
    </w:p>
    <w:p w:rsidR="005E5F4B" w:rsidRPr="00ED2AFD" w:rsidRDefault="005E5F4B" w:rsidP="007B415B">
      <w:pPr>
        <w:ind w:left="1418"/>
        <w:rPr>
          <w:w w:val="100"/>
        </w:rPr>
      </w:pPr>
      <w:r w:rsidRPr="00ED2AFD">
        <w:rPr>
          <w:w w:val="100"/>
        </w:rPr>
        <w:t>Forestry and Fishery Corporation Personnel</w:t>
      </w:r>
    </w:p>
    <w:p w:rsidR="005E5F4B" w:rsidRPr="00ED2AFD" w:rsidRDefault="005E5F4B" w:rsidP="007B415B">
      <w:pPr>
        <w:ind w:left="1418"/>
        <w:rPr>
          <w:w w:val="100"/>
        </w:rPr>
      </w:pPr>
      <w:r w:rsidRPr="00ED2AFD">
        <w:rPr>
          <w:w w:val="100"/>
        </w:rPr>
        <w:t>The National Association of Racing</w:t>
      </w:r>
    </w:p>
    <w:p w:rsidR="005E5F4B" w:rsidRPr="00ED2AFD" w:rsidRDefault="005E5F4B" w:rsidP="007B415B">
      <w:pPr>
        <w:ind w:left="1418"/>
        <w:rPr>
          <w:w w:val="100"/>
        </w:rPr>
      </w:pPr>
      <w:r w:rsidRPr="00ED2AFD">
        <w:rPr>
          <w:w w:val="100"/>
        </w:rPr>
        <w:t>Farmers’ Pension Fund</w:t>
      </w:r>
    </w:p>
    <w:p w:rsidR="005E5F4B" w:rsidRPr="00ED2AFD" w:rsidRDefault="005E5F4B" w:rsidP="007B415B">
      <w:pPr>
        <w:ind w:left="1418"/>
        <w:rPr>
          <w:w w:val="100"/>
        </w:rPr>
      </w:pPr>
      <w:r w:rsidRPr="00ED2AFD">
        <w:rPr>
          <w:w w:val="100"/>
        </w:rPr>
        <w:t>JKA</w:t>
      </w:r>
    </w:p>
    <w:p w:rsidR="005E5F4B" w:rsidRPr="00ED2AFD" w:rsidRDefault="005E5F4B" w:rsidP="007B415B">
      <w:pPr>
        <w:ind w:left="1418"/>
        <w:rPr>
          <w:w w:val="100"/>
        </w:rPr>
      </w:pPr>
      <w:r w:rsidRPr="00ED2AFD">
        <w:rPr>
          <w:w w:val="100"/>
        </w:rPr>
        <w:t>Japan External Trade Organization</w:t>
      </w:r>
    </w:p>
    <w:p w:rsidR="005E5F4B" w:rsidRPr="00ED2AFD" w:rsidRDefault="005E5F4B" w:rsidP="007B415B">
      <w:pPr>
        <w:ind w:left="1418"/>
        <w:rPr>
          <w:w w:val="100"/>
        </w:rPr>
      </w:pPr>
      <w:r w:rsidRPr="00ED2AFD">
        <w:rPr>
          <w:w w:val="100"/>
        </w:rPr>
        <w:t>New Energy and Industrial Technology</w:t>
      </w:r>
      <w:r w:rsidR="007D3F43" w:rsidRPr="00ED2AFD">
        <w:rPr>
          <w:w w:val="100"/>
        </w:rPr>
        <w:t xml:space="preserve"> </w:t>
      </w:r>
      <w:r w:rsidRPr="00ED2AFD">
        <w:rPr>
          <w:w w:val="100"/>
        </w:rPr>
        <w:t>Development Organization</w:t>
      </w:r>
    </w:p>
    <w:p w:rsidR="005E5F4B" w:rsidRPr="00ED2AFD" w:rsidRDefault="005E5F4B" w:rsidP="007B415B">
      <w:pPr>
        <w:ind w:left="1418"/>
        <w:rPr>
          <w:w w:val="100"/>
        </w:rPr>
      </w:pPr>
      <w:r w:rsidRPr="00ED2AFD">
        <w:rPr>
          <w:w w:val="100"/>
        </w:rPr>
        <w:t>Japan Alcohol Corporation</w:t>
      </w:r>
    </w:p>
    <w:p w:rsidR="005E5F4B" w:rsidRPr="00ED2AFD" w:rsidRDefault="005E5F4B" w:rsidP="007B415B">
      <w:pPr>
        <w:ind w:left="1418"/>
        <w:rPr>
          <w:w w:val="100"/>
        </w:rPr>
      </w:pPr>
      <w:r w:rsidRPr="00ED2AFD">
        <w:rPr>
          <w:w w:val="100"/>
        </w:rPr>
        <w:t>Japan National Tourism Organization</w:t>
      </w:r>
    </w:p>
    <w:p w:rsidR="005E5F4B" w:rsidRPr="00ED2AFD" w:rsidRDefault="005E5F4B" w:rsidP="007B415B">
      <w:pPr>
        <w:ind w:left="1418"/>
        <w:rPr>
          <w:w w:val="100"/>
        </w:rPr>
      </w:pPr>
      <w:r w:rsidRPr="00ED2AFD">
        <w:rPr>
          <w:w w:val="100"/>
        </w:rPr>
        <w:t>The Japan I</w:t>
      </w:r>
      <w:r w:rsidR="007D3F43" w:rsidRPr="00ED2AFD">
        <w:rPr>
          <w:w w:val="100"/>
        </w:rPr>
        <w:t xml:space="preserve">nstitute for Labour Policy and </w:t>
      </w:r>
      <w:r w:rsidRPr="00ED2AFD">
        <w:rPr>
          <w:w w:val="100"/>
        </w:rPr>
        <w:t>Training</w:t>
      </w:r>
    </w:p>
    <w:p w:rsidR="005E5F4B" w:rsidRPr="00ED2AFD" w:rsidRDefault="005E5F4B" w:rsidP="007B415B">
      <w:pPr>
        <w:ind w:left="1418"/>
        <w:rPr>
          <w:w w:val="100"/>
        </w:rPr>
      </w:pPr>
      <w:r w:rsidRPr="00ED2AFD">
        <w:rPr>
          <w:w w:val="100"/>
        </w:rPr>
        <w:t>The Promot</w:t>
      </w:r>
      <w:r w:rsidR="007D3F43" w:rsidRPr="00ED2AFD">
        <w:rPr>
          <w:w w:val="100"/>
        </w:rPr>
        <w:t xml:space="preserve">ion and Mutual Aid Corporation </w:t>
      </w:r>
      <w:r w:rsidRPr="00ED2AFD">
        <w:rPr>
          <w:w w:val="100"/>
        </w:rPr>
        <w:t>for Private Schools of Japan</w:t>
      </w:r>
    </w:p>
    <w:p w:rsidR="005E5F4B" w:rsidRPr="00ED2AFD" w:rsidRDefault="005E5F4B" w:rsidP="007B415B">
      <w:pPr>
        <w:ind w:left="1418"/>
        <w:rPr>
          <w:w w:val="100"/>
        </w:rPr>
      </w:pPr>
      <w:r w:rsidRPr="00ED2AFD">
        <w:rPr>
          <w:w w:val="100"/>
        </w:rPr>
        <w:t>Organi</w:t>
      </w:r>
      <w:r w:rsidR="007D3F43" w:rsidRPr="00ED2AFD">
        <w:rPr>
          <w:w w:val="100"/>
        </w:rPr>
        <w:t xml:space="preserve">zation for Workers’ Retirement </w:t>
      </w:r>
      <w:r w:rsidRPr="00ED2AFD">
        <w:rPr>
          <w:w w:val="100"/>
        </w:rPr>
        <w:t>Allowance Mutual Aid</w:t>
      </w:r>
    </w:p>
    <w:p w:rsidR="005E5F4B" w:rsidRPr="00ED2AFD" w:rsidRDefault="005E5F4B" w:rsidP="00E331AD">
      <w:pPr>
        <w:rPr>
          <w:w w:val="100"/>
        </w:rPr>
      </w:pPr>
    </w:p>
    <w:p w:rsidR="005E5F4B" w:rsidRPr="00ED2AFD" w:rsidRDefault="007D3F43" w:rsidP="007D3F43">
      <w:pPr>
        <w:tabs>
          <w:tab w:val="left" w:pos="567"/>
        </w:tabs>
        <w:ind w:left="2552" w:hanging="1134"/>
        <w:rPr>
          <w:w w:val="100"/>
        </w:rPr>
      </w:pPr>
      <w:r w:rsidRPr="00ED2AFD">
        <w:rPr>
          <w:w w:val="100"/>
        </w:rPr>
        <w:t>(ii)</w:t>
      </w:r>
      <w:r w:rsidRPr="00ED2AFD">
        <w:rPr>
          <w:w w:val="100"/>
        </w:rPr>
        <w:tab/>
      </w:r>
      <w:r w:rsidR="005E5F4B" w:rsidRPr="00ED2AFD">
        <w:rPr>
          <w:w w:val="100"/>
        </w:rPr>
        <w:t>Group B</w:t>
      </w:r>
    </w:p>
    <w:p w:rsidR="005E5F4B" w:rsidRPr="00ED2AFD" w:rsidRDefault="005E5F4B" w:rsidP="00E331AD">
      <w:pPr>
        <w:rPr>
          <w:w w:val="100"/>
        </w:rPr>
      </w:pPr>
    </w:p>
    <w:p w:rsidR="005E5F4B" w:rsidRPr="00ED2AFD" w:rsidRDefault="005E5F4B" w:rsidP="007B415B">
      <w:pPr>
        <w:tabs>
          <w:tab w:val="left" w:pos="567"/>
        </w:tabs>
        <w:ind w:left="1418"/>
        <w:rPr>
          <w:w w:val="100"/>
        </w:rPr>
      </w:pPr>
      <w:r w:rsidRPr="00ED2AFD">
        <w:rPr>
          <w:w w:val="100"/>
        </w:rPr>
        <w:t>National Archives of Japan</w:t>
      </w:r>
    </w:p>
    <w:p w:rsidR="005E5F4B" w:rsidRPr="00ED2AFD" w:rsidRDefault="005E5F4B" w:rsidP="007B415B">
      <w:pPr>
        <w:tabs>
          <w:tab w:val="left" w:pos="567"/>
        </w:tabs>
        <w:ind w:left="1418"/>
        <w:rPr>
          <w:w w:val="100"/>
        </w:rPr>
      </w:pPr>
      <w:r w:rsidRPr="00ED2AFD">
        <w:rPr>
          <w:w w:val="100"/>
        </w:rPr>
        <w:t>Nationa</w:t>
      </w:r>
      <w:r w:rsidR="007D3F43" w:rsidRPr="00ED2AFD">
        <w:rPr>
          <w:w w:val="100"/>
        </w:rPr>
        <w:t xml:space="preserve">l Institute of Information and </w:t>
      </w:r>
      <w:r w:rsidRPr="00ED2AFD">
        <w:rPr>
          <w:w w:val="100"/>
        </w:rPr>
        <w:t>Communications Technology</w:t>
      </w:r>
    </w:p>
    <w:p w:rsidR="005E5F4B" w:rsidRPr="00ED2AFD" w:rsidRDefault="005E5F4B" w:rsidP="007B415B">
      <w:pPr>
        <w:tabs>
          <w:tab w:val="left" w:pos="567"/>
        </w:tabs>
        <w:ind w:left="1418"/>
        <w:rPr>
          <w:w w:val="100"/>
        </w:rPr>
      </w:pPr>
      <w:r w:rsidRPr="00ED2AFD">
        <w:rPr>
          <w:w w:val="100"/>
        </w:rPr>
        <w:t>National Research Institute of Brewing</w:t>
      </w:r>
    </w:p>
    <w:p w:rsidR="005E5F4B" w:rsidRPr="00ED2AFD" w:rsidRDefault="005E5F4B" w:rsidP="007B415B">
      <w:pPr>
        <w:tabs>
          <w:tab w:val="left" w:pos="567"/>
        </w:tabs>
        <w:ind w:left="1418"/>
        <w:rPr>
          <w:w w:val="100"/>
        </w:rPr>
      </w:pPr>
      <w:r w:rsidRPr="00ED2AFD">
        <w:rPr>
          <w:w w:val="100"/>
        </w:rPr>
        <w:t xml:space="preserve">National </w:t>
      </w:r>
      <w:r w:rsidR="007D3F43" w:rsidRPr="00ED2AFD">
        <w:rPr>
          <w:w w:val="100"/>
        </w:rPr>
        <w:t xml:space="preserve">Center for University Entrance </w:t>
      </w:r>
      <w:r w:rsidRPr="00ED2AFD">
        <w:rPr>
          <w:w w:val="100"/>
        </w:rPr>
        <w:t>Examinations</w:t>
      </w:r>
    </w:p>
    <w:p w:rsidR="005E5F4B" w:rsidRPr="00ED2AFD" w:rsidRDefault="005E5F4B" w:rsidP="007B415B">
      <w:pPr>
        <w:tabs>
          <w:tab w:val="left" w:pos="567"/>
        </w:tabs>
        <w:ind w:left="1418"/>
        <w:rPr>
          <w:w w:val="100"/>
        </w:rPr>
      </w:pPr>
      <w:r w:rsidRPr="00ED2AFD">
        <w:rPr>
          <w:w w:val="100"/>
        </w:rPr>
        <w:t>Natio</w:t>
      </w:r>
      <w:r w:rsidR="007D3F43" w:rsidRPr="00ED2AFD">
        <w:rPr>
          <w:w w:val="100"/>
        </w:rPr>
        <w:t xml:space="preserve">nal Institute of Special Needs </w:t>
      </w:r>
      <w:r w:rsidRPr="00ED2AFD">
        <w:rPr>
          <w:w w:val="100"/>
        </w:rPr>
        <w:t>Education</w:t>
      </w:r>
    </w:p>
    <w:p w:rsidR="005E5F4B" w:rsidRPr="00ED2AFD" w:rsidRDefault="005E5F4B" w:rsidP="007B415B">
      <w:pPr>
        <w:tabs>
          <w:tab w:val="left" w:pos="567"/>
        </w:tabs>
        <w:ind w:left="1418"/>
        <w:rPr>
          <w:w w:val="100"/>
        </w:rPr>
      </w:pPr>
      <w:r w:rsidRPr="00ED2AFD">
        <w:rPr>
          <w:w w:val="100"/>
        </w:rPr>
        <w:t>National Institution for Youth Education</w:t>
      </w:r>
    </w:p>
    <w:p w:rsidR="005E5F4B" w:rsidRPr="00ED2AFD" w:rsidRDefault="005E5F4B" w:rsidP="007B415B">
      <w:pPr>
        <w:tabs>
          <w:tab w:val="left" w:pos="567"/>
        </w:tabs>
        <w:ind w:left="1418"/>
        <w:rPr>
          <w:w w:val="100"/>
        </w:rPr>
      </w:pPr>
      <w:r w:rsidRPr="00ED2AFD">
        <w:rPr>
          <w:w w:val="100"/>
        </w:rPr>
        <w:t>National Women’s Education Center</w:t>
      </w:r>
    </w:p>
    <w:p w:rsidR="005E5F4B" w:rsidRPr="00ED2AFD" w:rsidRDefault="005E5F4B" w:rsidP="007B415B">
      <w:pPr>
        <w:tabs>
          <w:tab w:val="left" w:pos="567"/>
        </w:tabs>
        <w:ind w:left="1418"/>
        <w:rPr>
          <w:w w:val="100"/>
        </w:rPr>
      </w:pPr>
      <w:r w:rsidRPr="00ED2AFD">
        <w:rPr>
          <w:w w:val="100"/>
        </w:rPr>
        <w:t>National Museum of Nature and Science</w:t>
      </w:r>
    </w:p>
    <w:p w:rsidR="005E5F4B" w:rsidRPr="00ED2AFD" w:rsidRDefault="005E5F4B" w:rsidP="007B415B">
      <w:pPr>
        <w:tabs>
          <w:tab w:val="left" w:pos="567"/>
        </w:tabs>
        <w:ind w:left="1418"/>
        <w:rPr>
          <w:w w:val="100"/>
        </w:rPr>
      </w:pPr>
      <w:r w:rsidRPr="00ED2AFD">
        <w:rPr>
          <w:w w:val="100"/>
        </w:rPr>
        <w:t>National Institute for Materials Science</w:t>
      </w:r>
    </w:p>
    <w:p w:rsidR="005E5F4B" w:rsidRPr="00ED2AFD" w:rsidRDefault="005E5F4B" w:rsidP="007B415B">
      <w:pPr>
        <w:tabs>
          <w:tab w:val="left" w:pos="567"/>
        </w:tabs>
        <w:ind w:left="1418"/>
        <w:rPr>
          <w:w w:val="100"/>
        </w:rPr>
      </w:pPr>
      <w:r w:rsidRPr="00ED2AFD">
        <w:rPr>
          <w:w w:val="100"/>
        </w:rPr>
        <w:t>Nationa</w:t>
      </w:r>
      <w:r w:rsidR="007D3F43" w:rsidRPr="00ED2AFD">
        <w:rPr>
          <w:w w:val="100"/>
        </w:rPr>
        <w:t xml:space="preserve">l Research Institute for Earth </w:t>
      </w:r>
      <w:r w:rsidRPr="00ED2AFD">
        <w:rPr>
          <w:w w:val="100"/>
        </w:rPr>
        <w:t>Science and Disaster Prevention</w:t>
      </w:r>
    </w:p>
    <w:p w:rsidR="005E5F4B" w:rsidRPr="00ED2AFD" w:rsidRDefault="005E5F4B" w:rsidP="007B415B">
      <w:pPr>
        <w:tabs>
          <w:tab w:val="left" w:pos="567"/>
        </w:tabs>
        <w:ind w:left="1418"/>
        <w:rPr>
          <w:w w:val="100"/>
        </w:rPr>
      </w:pPr>
      <w:r w:rsidRPr="00ED2AFD">
        <w:rPr>
          <w:w w:val="100"/>
        </w:rPr>
        <w:t>National Institute of Radiological Sciences</w:t>
      </w:r>
    </w:p>
    <w:p w:rsidR="005E5F4B" w:rsidRPr="00ED2AFD" w:rsidRDefault="005E5F4B" w:rsidP="007B415B">
      <w:pPr>
        <w:tabs>
          <w:tab w:val="left" w:pos="567"/>
        </w:tabs>
        <w:ind w:left="1418"/>
        <w:rPr>
          <w:w w:val="100"/>
        </w:rPr>
      </w:pPr>
      <w:r w:rsidRPr="00ED2AFD">
        <w:rPr>
          <w:w w:val="100"/>
        </w:rPr>
        <w:t>National Museum of Art</w:t>
      </w:r>
    </w:p>
    <w:p w:rsidR="005E5F4B" w:rsidRPr="00ED2AFD" w:rsidRDefault="005E5F4B" w:rsidP="007B415B">
      <w:pPr>
        <w:tabs>
          <w:tab w:val="left" w:pos="567"/>
        </w:tabs>
        <w:ind w:left="1418"/>
        <w:rPr>
          <w:w w:val="100"/>
        </w:rPr>
      </w:pPr>
      <w:r w:rsidRPr="00ED2AFD">
        <w:rPr>
          <w:w w:val="100"/>
        </w:rPr>
        <w:t>National Institutes for Cultural Heritage</w:t>
      </w:r>
    </w:p>
    <w:p w:rsidR="005E5F4B" w:rsidRPr="00ED2AFD" w:rsidRDefault="005E5F4B" w:rsidP="007B415B">
      <w:pPr>
        <w:tabs>
          <w:tab w:val="left" w:pos="567"/>
        </w:tabs>
        <w:ind w:left="1418"/>
        <w:rPr>
          <w:w w:val="100"/>
        </w:rPr>
      </w:pPr>
      <w:r w:rsidRPr="00ED2AFD">
        <w:rPr>
          <w:w w:val="100"/>
        </w:rPr>
        <w:lastRenderedPageBreak/>
        <w:t>National Center for Teachers’ Development</w:t>
      </w:r>
    </w:p>
    <w:p w:rsidR="005E5F4B" w:rsidRPr="00ED2AFD" w:rsidRDefault="005E5F4B" w:rsidP="007B415B">
      <w:pPr>
        <w:tabs>
          <w:tab w:val="left" w:pos="567"/>
        </w:tabs>
        <w:ind w:left="1418"/>
        <w:rPr>
          <w:w w:val="100"/>
        </w:rPr>
      </w:pPr>
      <w:r w:rsidRPr="00ED2AFD">
        <w:rPr>
          <w:w w:val="100"/>
        </w:rPr>
        <w:t>National Institute of Health and Nutrition</w:t>
      </w:r>
    </w:p>
    <w:p w:rsidR="005E5F4B" w:rsidRPr="00ED2AFD" w:rsidRDefault="005E5F4B" w:rsidP="007B415B">
      <w:pPr>
        <w:tabs>
          <w:tab w:val="left" w:pos="567"/>
        </w:tabs>
        <w:ind w:left="1418"/>
        <w:rPr>
          <w:w w:val="100"/>
        </w:rPr>
      </w:pPr>
      <w:r w:rsidRPr="00ED2AFD">
        <w:rPr>
          <w:w w:val="100"/>
        </w:rPr>
        <w:t>National In</w:t>
      </w:r>
      <w:r w:rsidR="007D3F43" w:rsidRPr="00ED2AFD">
        <w:rPr>
          <w:w w:val="100"/>
        </w:rPr>
        <w:t xml:space="preserve">stitute of Occupational Safety </w:t>
      </w:r>
      <w:r w:rsidRPr="00ED2AFD">
        <w:rPr>
          <w:w w:val="100"/>
        </w:rPr>
        <w:t>and Health</w:t>
      </w:r>
    </w:p>
    <w:p w:rsidR="005E5F4B" w:rsidRPr="00ED2AFD" w:rsidRDefault="005E5F4B" w:rsidP="007B415B">
      <w:pPr>
        <w:tabs>
          <w:tab w:val="left" w:pos="567"/>
        </w:tabs>
        <w:ind w:left="1418"/>
        <w:rPr>
          <w:w w:val="100"/>
        </w:rPr>
      </w:pPr>
      <w:r w:rsidRPr="00ED2AFD">
        <w:rPr>
          <w:w w:val="100"/>
        </w:rPr>
        <w:t>Food and Agr</w:t>
      </w:r>
      <w:r w:rsidR="007D3F43" w:rsidRPr="00ED2AFD">
        <w:rPr>
          <w:w w:val="100"/>
        </w:rPr>
        <w:t xml:space="preserve">icultural Materials Inspection </w:t>
      </w:r>
      <w:r w:rsidRPr="00ED2AFD">
        <w:rPr>
          <w:w w:val="100"/>
        </w:rPr>
        <w:t>Center</w:t>
      </w:r>
    </w:p>
    <w:p w:rsidR="005E5F4B" w:rsidRPr="00ED2AFD" w:rsidRDefault="005E5F4B" w:rsidP="007B415B">
      <w:pPr>
        <w:tabs>
          <w:tab w:val="left" w:pos="567"/>
        </w:tabs>
        <w:ind w:left="1418"/>
        <w:rPr>
          <w:w w:val="100"/>
        </w:rPr>
      </w:pPr>
      <w:r w:rsidRPr="00ED2AFD">
        <w:rPr>
          <w:w w:val="100"/>
        </w:rPr>
        <w:t>National Center for Seeds and Seedlings</w:t>
      </w:r>
    </w:p>
    <w:p w:rsidR="005E5F4B" w:rsidRPr="00ED2AFD" w:rsidRDefault="005E5F4B" w:rsidP="007B415B">
      <w:pPr>
        <w:tabs>
          <w:tab w:val="left" w:pos="567"/>
        </w:tabs>
        <w:ind w:left="1418"/>
        <w:rPr>
          <w:w w:val="100"/>
        </w:rPr>
      </w:pPr>
      <w:r w:rsidRPr="00ED2AFD">
        <w:rPr>
          <w:w w:val="100"/>
        </w:rPr>
        <w:t>National Livestock Breeding Center</w:t>
      </w:r>
    </w:p>
    <w:p w:rsidR="005E5F4B" w:rsidRPr="00ED2AFD" w:rsidRDefault="005E5F4B" w:rsidP="007B415B">
      <w:pPr>
        <w:tabs>
          <w:tab w:val="left" w:pos="567"/>
        </w:tabs>
        <w:ind w:left="1418"/>
        <w:rPr>
          <w:w w:val="100"/>
        </w:rPr>
      </w:pPr>
      <w:r w:rsidRPr="00ED2AFD">
        <w:rPr>
          <w:w w:val="100"/>
        </w:rPr>
        <w:t>National</w:t>
      </w:r>
      <w:r w:rsidR="007D3F43" w:rsidRPr="00ED2AFD">
        <w:rPr>
          <w:w w:val="100"/>
        </w:rPr>
        <w:t xml:space="preserve"> Agriculture and Food Research </w:t>
      </w:r>
      <w:r w:rsidRPr="00ED2AFD">
        <w:rPr>
          <w:w w:val="100"/>
        </w:rPr>
        <w:t>Organization</w:t>
      </w:r>
    </w:p>
    <w:p w:rsidR="005E5F4B" w:rsidRPr="00ED2AFD" w:rsidRDefault="005E5F4B" w:rsidP="007B415B">
      <w:pPr>
        <w:tabs>
          <w:tab w:val="left" w:pos="567"/>
        </w:tabs>
        <w:ind w:left="1418"/>
        <w:rPr>
          <w:w w:val="100"/>
        </w:rPr>
      </w:pPr>
      <w:r w:rsidRPr="00ED2AFD">
        <w:rPr>
          <w:w w:val="100"/>
        </w:rPr>
        <w:t>National Fisheries University</w:t>
      </w:r>
    </w:p>
    <w:p w:rsidR="005E5F4B" w:rsidRPr="00ED2AFD" w:rsidRDefault="005E5F4B" w:rsidP="007B415B">
      <w:pPr>
        <w:tabs>
          <w:tab w:val="left" w:pos="567"/>
        </w:tabs>
        <w:ind w:left="1418"/>
        <w:rPr>
          <w:w w:val="100"/>
        </w:rPr>
      </w:pPr>
      <w:r w:rsidRPr="00ED2AFD">
        <w:rPr>
          <w:w w:val="100"/>
        </w:rPr>
        <w:t>Nation</w:t>
      </w:r>
      <w:r w:rsidR="007D3F43" w:rsidRPr="00ED2AFD">
        <w:rPr>
          <w:w w:val="100"/>
        </w:rPr>
        <w:t xml:space="preserve">al Institute of Agrobiological </w:t>
      </w:r>
      <w:r w:rsidRPr="00ED2AFD">
        <w:rPr>
          <w:w w:val="100"/>
        </w:rPr>
        <w:t>Sciences</w:t>
      </w:r>
    </w:p>
    <w:p w:rsidR="005E5F4B" w:rsidRPr="00ED2AFD" w:rsidRDefault="005E5F4B" w:rsidP="007B415B">
      <w:pPr>
        <w:tabs>
          <w:tab w:val="left" w:pos="567"/>
        </w:tabs>
        <w:ind w:left="1418"/>
        <w:rPr>
          <w:w w:val="100"/>
        </w:rPr>
      </w:pPr>
      <w:r w:rsidRPr="00ED2AFD">
        <w:rPr>
          <w:w w:val="100"/>
        </w:rPr>
        <w:t>National In</w:t>
      </w:r>
      <w:r w:rsidR="007D3F43" w:rsidRPr="00ED2AFD">
        <w:rPr>
          <w:w w:val="100"/>
        </w:rPr>
        <w:t xml:space="preserve">stitute for Agro-Environmental </w:t>
      </w:r>
      <w:r w:rsidRPr="00ED2AFD">
        <w:rPr>
          <w:w w:val="100"/>
        </w:rPr>
        <w:t>Sciences</w:t>
      </w:r>
    </w:p>
    <w:p w:rsidR="005E5F4B" w:rsidRPr="00ED2AFD" w:rsidRDefault="005E5F4B" w:rsidP="007B415B">
      <w:pPr>
        <w:tabs>
          <w:tab w:val="left" w:pos="567"/>
        </w:tabs>
        <w:ind w:left="1418"/>
        <w:rPr>
          <w:w w:val="100"/>
        </w:rPr>
      </w:pPr>
      <w:r w:rsidRPr="00ED2AFD">
        <w:rPr>
          <w:w w:val="100"/>
        </w:rPr>
        <w:t>Japan Int</w:t>
      </w:r>
      <w:r w:rsidR="007D3F43" w:rsidRPr="00ED2AFD">
        <w:rPr>
          <w:w w:val="100"/>
        </w:rPr>
        <w:t xml:space="preserve">ernational Research Center for </w:t>
      </w:r>
      <w:r w:rsidRPr="00ED2AFD">
        <w:rPr>
          <w:w w:val="100"/>
        </w:rPr>
        <w:t>Agricultural Sciences</w:t>
      </w:r>
    </w:p>
    <w:p w:rsidR="005E5F4B" w:rsidRPr="00ED2AFD" w:rsidRDefault="005E5F4B" w:rsidP="007B415B">
      <w:pPr>
        <w:tabs>
          <w:tab w:val="left" w:pos="567"/>
        </w:tabs>
        <w:ind w:left="1418"/>
        <w:rPr>
          <w:w w:val="100"/>
        </w:rPr>
      </w:pPr>
      <w:r w:rsidRPr="00ED2AFD">
        <w:rPr>
          <w:w w:val="100"/>
        </w:rPr>
        <w:t>Forestr</w:t>
      </w:r>
      <w:r w:rsidR="007D3F43" w:rsidRPr="00ED2AFD">
        <w:rPr>
          <w:w w:val="100"/>
        </w:rPr>
        <w:t xml:space="preserve">y and Forest Products Research </w:t>
      </w:r>
      <w:r w:rsidRPr="00ED2AFD">
        <w:rPr>
          <w:w w:val="100"/>
        </w:rPr>
        <w:t>Institute</w:t>
      </w:r>
    </w:p>
    <w:p w:rsidR="005E5F4B" w:rsidRPr="00ED2AFD" w:rsidRDefault="005E5F4B" w:rsidP="007B415B">
      <w:pPr>
        <w:tabs>
          <w:tab w:val="left" w:pos="567"/>
        </w:tabs>
        <w:ind w:left="1418"/>
        <w:rPr>
          <w:w w:val="100"/>
        </w:rPr>
      </w:pPr>
      <w:r w:rsidRPr="00ED2AFD">
        <w:rPr>
          <w:w w:val="100"/>
        </w:rPr>
        <w:t>Fisheries Research Agency</w:t>
      </w:r>
    </w:p>
    <w:p w:rsidR="005E5F4B" w:rsidRPr="00ED2AFD" w:rsidRDefault="005E5F4B" w:rsidP="007B415B">
      <w:pPr>
        <w:tabs>
          <w:tab w:val="left" w:pos="567"/>
        </w:tabs>
        <w:ind w:left="1418"/>
        <w:rPr>
          <w:w w:val="100"/>
        </w:rPr>
      </w:pPr>
      <w:r w:rsidRPr="00ED2AFD">
        <w:rPr>
          <w:w w:val="100"/>
        </w:rPr>
        <w:t>Research I</w:t>
      </w:r>
      <w:r w:rsidR="007D3F43" w:rsidRPr="00ED2AFD">
        <w:rPr>
          <w:w w:val="100"/>
        </w:rPr>
        <w:t xml:space="preserve">nstitute of Economy, Trade and </w:t>
      </w:r>
      <w:r w:rsidRPr="00ED2AFD">
        <w:rPr>
          <w:w w:val="100"/>
        </w:rPr>
        <w:t>Industry</w:t>
      </w:r>
    </w:p>
    <w:p w:rsidR="005E5F4B" w:rsidRPr="00ED2AFD" w:rsidRDefault="005E5F4B" w:rsidP="007B415B">
      <w:pPr>
        <w:tabs>
          <w:tab w:val="left" w:pos="567"/>
        </w:tabs>
        <w:ind w:left="1418"/>
        <w:rPr>
          <w:w w:val="100"/>
        </w:rPr>
      </w:pPr>
      <w:r w:rsidRPr="00ED2AFD">
        <w:rPr>
          <w:w w:val="100"/>
        </w:rPr>
        <w:t>National Cen</w:t>
      </w:r>
      <w:r w:rsidR="007B5BD8" w:rsidRPr="00ED2AFD">
        <w:rPr>
          <w:w w:val="100"/>
        </w:rPr>
        <w:t xml:space="preserve">ter for Industrial Property </w:t>
      </w:r>
      <w:r w:rsidRPr="00ED2AFD">
        <w:rPr>
          <w:w w:val="100"/>
        </w:rPr>
        <w:t>Information and Training</w:t>
      </w:r>
    </w:p>
    <w:p w:rsidR="005E5F4B" w:rsidRPr="00ED2AFD" w:rsidRDefault="005E5F4B" w:rsidP="007B415B">
      <w:pPr>
        <w:tabs>
          <w:tab w:val="left" w:pos="567"/>
        </w:tabs>
        <w:ind w:left="1418"/>
        <w:rPr>
          <w:w w:val="100"/>
        </w:rPr>
      </w:pPr>
      <w:r w:rsidRPr="00ED2AFD">
        <w:rPr>
          <w:w w:val="100"/>
        </w:rPr>
        <w:t>Nippon Export and Investment Insurance</w:t>
      </w:r>
    </w:p>
    <w:p w:rsidR="005E5F4B" w:rsidRPr="00ED2AFD" w:rsidRDefault="005E5F4B" w:rsidP="007B415B">
      <w:pPr>
        <w:tabs>
          <w:tab w:val="left" w:pos="567"/>
        </w:tabs>
        <w:ind w:left="1418"/>
        <w:rPr>
          <w:w w:val="100"/>
        </w:rPr>
      </w:pPr>
      <w:r w:rsidRPr="00ED2AFD">
        <w:rPr>
          <w:w w:val="100"/>
        </w:rPr>
        <w:t>National In</w:t>
      </w:r>
      <w:r w:rsidR="007B5BD8" w:rsidRPr="00ED2AFD">
        <w:rPr>
          <w:w w:val="100"/>
        </w:rPr>
        <w:t xml:space="preserve">stitute of Advanced Industrial </w:t>
      </w:r>
      <w:r w:rsidRPr="00ED2AFD">
        <w:rPr>
          <w:w w:val="100"/>
        </w:rPr>
        <w:t>Science and Technology</w:t>
      </w:r>
    </w:p>
    <w:p w:rsidR="005E5F4B" w:rsidRPr="00ED2AFD" w:rsidRDefault="005E5F4B" w:rsidP="007B415B">
      <w:pPr>
        <w:tabs>
          <w:tab w:val="left" w:pos="567"/>
        </w:tabs>
        <w:ind w:left="1418"/>
        <w:rPr>
          <w:w w:val="100"/>
        </w:rPr>
      </w:pPr>
      <w:r w:rsidRPr="00ED2AFD">
        <w:rPr>
          <w:w w:val="100"/>
        </w:rPr>
        <w:t>Nation</w:t>
      </w:r>
      <w:r w:rsidR="007B5BD8" w:rsidRPr="00ED2AFD">
        <w:rPr>
          <w:w w:val="100"/>
        </w:rPr>
        <w:t xml:space="preserve">al Institute of Technology and </w:t>
      </w:r>
      <w:r w:rsidRPr="00ED2AFD">
        <w:rPr>
          <w:w w:val="100"/>
        </w:rPr>
        <w:t>Evaluation</w:t>
      </w:r>
    </w:p>
    <w:p w:rsidR="005E5F4B" w:rsidRPr="00ED2AFD" w:rsidRDefault="005E5F4B" w:rsidP="007B415B">
      <w:pPr>
        <w:tabs>
          <w:tab w:val="left" w:pos="567"/>
        </w:tabs>
        <w:ind w:left="1418"/>
        <w:rPr>
          <w:w w:val="100"/>
        </w:rPr>
      </w:pPr>
      <w:r w:rsidRPr="00ED2AFD">
        <w:rPr>
          <w:w w:val="100"/>
        </w:rPr>
        <w:t>Public Works Research Institute</w:t>
      </w:r>
    </w:p>
    <w:p w:rsidR="005E5F4B" w:rsidRPr="00ED2AFD" w:rsidRDefault="005E5F4B" w:rsidP="007B415B">
      <w:pPr>
        <w:tabs>
          <w:tab w:val="left" w:pos="567"/>
        </w:tabs>
        <w:ind w:left="1418"/>
        <w:rPr>
          <w:w w:val="100"/>
        </w:rPr>
      </w:pPr>
      <w:r w:rsidRPr="00ED2AFD">
        <w:rPr>
          <w:w w:val="100"/>
        </w:rPr>
        <w:t>Building Research Institute</w:t>
      </w:r>
    </w:p>
    <w:p w:rsidR="005E5F4B" w:rsidRPr="00ED2AFD" w:rsidRDefault="005E5F4B" w:rsidP="007B415B">
      <w:pPr>
        <w:tabs>
          <w:tab w:val="left" w:pos="567"/>
        </w:tabs>
        <w:ind w:left="1418"/>
        <w:rPr>
          <w:w w:val="100"/>
        </w:rPr>
      </w:pPr>
      <w:r w:rsidRPr="00ED2AFD">
        <w:rPr>
          <w:w w:val="100"/>
        </w:rPr>
        <w:t>Japan Health Insurance Association</w:t>
      </w:r>
    </w:p>
    <w:p w:rsidR="005E5F4B" w:rsidRPr="00ED2AFD" w:rsidRDefault="005E5F4B" w:rsidP="007B415B">
      <w:pPr>
        <w:tabs>
          <w:tab w:val="left" w:pos="567"/>
        </w:tabs>
        <w:ind w:left="1418"/>
        <w:rPr>
          <w:w w:val="100"/>
        </w:rPr>
      </w:pPr>
      <w:r w:rsidRPr="00ED2AFD">
        <w:rPr>
          <w:w w:val="100"/>
        </w:rPr>
        <w:t>Japan Pension Service</w:t>
      </w:r>
    </w:p>
    <w:p w:rsidR="005E5F4B" w:rsidRPr="00ED2AFD" w:rsidRDefault="005E5F4B" w:rsidP="007B415B">
      <w:pPr>
        <w:tabs>
          <w:tab w:val="left" w:pos="567"/>
        </w:tabs>
        <w:ind w:left="1418"/>
        <w:rPr>
          <w:w w:val="100"/>
        </w:rPr>
      </w:pPr>
      <w:r w:rsidRPr="00ED2AFD">
        <w:rPr>
          <w:w w:val="100"/>
        </w:rPr>
        <w:t>National Cancer Center</w:t>
      </w:r>
    </w:p>
    <w:p w:rsidR="005E5F4B" w:rsidRPr="00ED2AFD" w:rsidRDefault="005E5F4B" w:rsidP="007B415B">
      <w:pPr>
        <w:tabs>
          <w:tab w:val="left" w:pos="567"/>
        </w:tabs>
        <w:ind w:left="1418"/>
        <w:rPr>
          <w:w w:val="100"/>
        </w:rPr>
      </w:pPr>
      <w:r w:rsidRPr="00ED2AFD">
        <w:rPr>
          <w:w w:val="100"/>
        </w:rPr>
        <w:t>National Cerebral and Cardiovascular Center</w:t>
      </w:r>
    </w:p>
    <w:p w:rsidR="005E5F4B" w:rsidRPr="00ED2AFD" w:rsidRDefault="005E5F4B" w:rsidP="007B415B">
      <w:pPr>
        <w:tabs>
          <w:tab w:val="left" w:pos="567"/>
        </w:tabs>
        <w:ind w:left="1418"/>
        <w:rPr>
          <w:w w:val="100"/>
        </w:rPr>
      </w:pPr>
      <w:r w:rsidRPr="00ED2AFD">
        <w:rPr>
          <w:w w:val="100"/>
        </w:rPr>
        <w:t>Nat</w:t>
      </w:r>
      <w:r w:rsidR="007B5BD8" w:rsidRPr="00ED2AFD">
        <w:rPr>
          <w:w w:val="100"/>
        </w:rPr>
        <w:t xml:space="preserve">ional Center for Neurology and </w:t>
      </w:r>
      <w:r w:rsidRPr="00ED2AFD">
        <w:rPr>
          <w:w w:val="100"/>
        </w:rPr>
        <w:t>Psychiatry</w:t>
      </w:r>
    </w:p>
    <w:p w:rsidR="005E5F4B" w:rsidRPr="00ED2AFD" w:rsidRDefault="005E5F4B" w:rsidP="007B415B">
      <w:pPr>
        <w:tabs>
          <w:tab w:val="left" w:pos="567"/>
        </w:tabs>
        <w:ind w:left="1418"/>
        <w:rPr>
          <w:w w:val="100"/>
        </w:rPr>
      </w:pPr>
      <w:r w:rsidRPr="00ED2AFD">
        <w:rPr>
          <w:w w:val="100"/>
        </w:rPr>
        <w:t>Nationa</w:t>
      </w:r>
      <w:r w:rsidR="007B5BD8" w:rsidRPr="00ED2AFD">
        <w:rPr>
          <w:w w:val="100"/>
        </w:rPr>
        <w:t xml:space="preserve">l Center for Global Health and </w:t>
      </w:r>
      <w:r w:rsidRPr="00ED2AFD">
        <w:rPr>
          <w:w w:val="100"/>
        </w:rPr>
        <w:t>Medicine</w:t>
      </w:r>
    </w:p>
    <w:p w:rsidR="005E5F4B" w:rsidRPr="00ED2AFD" w:rsidRDefault="005E5F4B" w:rsidP="007B415B">
      <w:pPr>
        <w:tabs>
          <w:tab w:val="left" w:pos="567"/>
        </w:tabs>
        <w:ind w:left="1418"/>
        <w:rPr>
          <w:w w:val="100"/>
        </w:rPr>
      </w:pPr>
      <w:r w:rsidRPr="00ED2AFD">
        <w:rPr>
          <w:w w:val="100"/>
        </w:rPr>
        <w:t>Nation</w:t>
      </w:r>
      <w:r w:rsidR="007B5BD8" w:rsidRPr="00ED2AFD">
        <w:rPr>
          <w:w w:val="100"/>
        </w:rPr>
        <w:t xml:space="preserve">al Center for Child Health and </w:t>
      </w:r>
      <w:r w:rsidRPr="00ED2AFD">
        <w:rPr>
          <w:w w:val="100"/>
        </w:rPr>
        <w:t>Development</w:t>
      </w:r>
    </w:p>
    <w:p w:rsidR="005E5F4B" w:rsidRPr="00ED2AFD" w:rsidRDefault="005E5F4B" w:rsidP="007B415B">
      <w:pPr>
        <w:tabs>
          <w:tab w:val="left" w:pos="567"/>
        </w:tabs>
        <w:ind w:left="1418"/>
        <w:rPr>
          <w:w w:val="100"/>
        </w:rPr>
      </w:pPr>
      <w:r w:rsidRPr="00ED2AFD">
        <w:rPr>
          <w:w w:val="100"/>
        </w:rPr>
        <w:t>Nati</w:t>
      </w:r>
      <w:r w:rsidR="007B5BD8" w:rsidRPr="00ED2AFD">
        <w:rPr>
          <w:w w:val="100"/>
        </w:rPr>
        <w:t xml:space="preserve">onal Center for Geriatrics and </w:t>
      </w:r>
      <w:r w:rsidRPr="00ED2AFD">
        <w:rPr>
          <w:w w:val="100"/>
        </w:rPr>
        <w:t>Gerontology</w:t>
      </w:r>
    </w:p>
    <w:p w:rsidR="005E5F4B" w:rsidRPr="00ED2AFD" w:rsidRDefault="005E5F4B" w:rsidP="007B415B">
      <w:pPr>
        <w:tabs>
          <w:tab w:val="left" w:pos="567"/>
        </w:tabs>
        <w:ind w:left="1418"/>
        <w:rPr>
          <w:w w:val="100"/>
        </w:rPr>
      </w:pPr>
      <w:r w:rsidRPr="00ED2AFD">
        <w:rPr>
          <w:w w:val="100"/>
        </w:rPr>
        <w:t xml:space="preserve">National </w:t>
      </w:r>
      <w:r w:rsidR="007B5BD8" w:rsidRPr="00ED2AFD">
        <w:rPr>
          <w:w w:val="100"/>
        </w:rPr>
        <w:t xml:space="preserve">Traffic Safety and Environment </w:t>
      </w:r>
      <w:r w:rsidRPr="00ED2AFD">
        <w:rPr>
          <w:w w:val="100"/>
        </w:rPr>
        <w:t>Laboratory</w:t>
      </w:r>
    </w:p>
    <w:p w:rsidR="005E5F4B" w:rsidRPr="00ED2AFD" w:rsidRDefault="005E5F4B" w:rsidP="007B415B">
      <w:pPr>
        <w:tabs>
          <w:tab w:val="left" w:pos="567"/>
        </w:tabs>
        <w:ind w:left="1418"/>
        <w:rPr>
          <w:w w:val="100"/>
        </w:rPr>
      </w:pPr>
      <w:r w:rsidRPr="00ED2AFD">
        <w:rPr>
          <w:w w:val="100"/>
        </w:rPr>
        <w:t>National Maritime Research Institute</w:t>
      </w:r>
    </w:p>
    <w:p w:rsidR="005E5F4B" w:rsidRPr="00ED2AFD" w:rsidRDefault="005E5F4B" w:rsidP="007B415B">
      <w:pPr>
        <w:tabs>
          <w:tab w:val="left" w:pos="567"/>
        </w:tabs>
        <w:ind w:left="1418"/>
        <w:rPr>
          <w:w w:val="100"/>
        </w:rPr>
      </w:pPr>
      <w:r w:rsidRPr="00ED2AFD">
        <w:rPr>
          <w:w w:val="100"/>
        </w:rPr>
        <w:t>Port and Airport Research Institute</w:t>
      </w:r>
    </w:p>
    <w:p w:rsidR="005E5F4B" w:rsidRPr="00ED2AFD" w:rsidRDefault="005E5F4B" w:rsidP="007B415B">
      <w:pPr>
        <w:tabs>
          <w:tab w:val="left" w:pos="567"/>
        </w:tabs>
        <w:ind w:left="1418"/>
        <w:rPr>
          <w:w w:val="100"/>
        </w:rPr>
      </w:pPr>
      <w:r w:rsidRPr="00ED2AFD">
        <w:rPr>
          <w:w w:val="100"/>
        </w:rPr>
        <w:t>Electronic Navigation Research Institute</w:t>
      </w:r>
    </w:p>
    <w:p w:rsidR="005E5F4B" w:rsidRPr="00ED2AFD" w:rsidRDefault="005E5F4B" w:rsidP="007B415B">
      <w:pPr>
        <w:tabs>
          <w:tab w:val="left" w:pos="567"/>
        </w:tabs>
        <w:ind w:left="1418"/>
        <w:rPr>
          <w:w w:val="100"/>
        </w:rPr>
      </w:pPr>
      <w:r w:rsidRPr="00ED2AFD">
        <w:rPr>
          <w:w w:val="100"/>
        </w:rPr>
        <w:t>Marine Technical Education Agency</w:t>
      </w:r>
    </w:p>
    <w:p w:rsidR="005E5F4B" w:rsidRPr="00ED2AFD" w:rsidRDefault="005E5F4B" w:rsidP="007B415B">
      <w:pPr>
        <w:tabs>
          <w:tab w:val="left" w:pos="567"/>
        </w:tabs>
        <w:ind w:left="1418"/>
        <w:rPr>
          <w:w w:val="100"/>
        </w:rPr>
      </w:pPr>
      <w:r w:rsidRPr="00ED2AFD">
        <w:rPr>
          <w:w w:val="100"/>
        </w:rPr>
        <w:t>National Institute for Sea Training</w:t>
      </w:r>
    </w:p>
    <w:p w:rsidR="005E5F4B" w:rsidRPr="00ED2AFD" w:rsidRDefault="005E5F4B" w:rsidP="007B415B">
      <w:pPr>
        <w:tabs>
          <w:tab w:val="left" w:pos="567"/>
        </w:tabs>
        <w:ind w:left="1418"/>
        <w:rPr>
          <w:w w:val="100"/>
        </w:rPr>
      </w:pPr>
      <w:r w:rsidRPr="00ED2AFD">
        <w:rPr>
          <w:w w:val="100"/>
        </w:rPr>
        <w:t>Civil Aviation College</w:t>
      </w:r>
    </w:p>
    <w:p w:rsidR="005E5F4B" w:rsidRPr="00ED2AFD" w:rsidRDefault="005E5F4B" w:rsidP="007B415B">
      <w:pPr>
        <w:tabs>
          <w:tab w:val="left" w:pos="567"/>
        </w:tabs>
        <w:ind w:left="1418"/>
        <w:rPr>
          <w:w w:val="100"/>
        </w:rPr>
      </w:pPr>
      <w:r w:rsidRPr="00ED2AFD">
        <w:rPr>
          <w:w w:val="100"/>
        </w:rPr>
        <w:t xml:space="preserve">National </w:t>
      </w:r>
      <w:r w:rsidR="007B5BD8" w:rsidRPr="00ED2AFD">
        <w:rPr>
          <w:w w:val="100"/>
        </w:rPr>
        <w:t xml:space="preserve">Institute for Environmental </w:t>
      </w:r>
      <w:r w:rsidRPr="00ED2AFD">
        <w:rPr>
          <w:w w:val="100"/>
        </w:rPr>
        <w:t>Studies</w:t>
      </w:r>
    </w:p>
    <w:p w:rsidR="005E5F4B" w:rsidRPr="00ED2AFD" w:rsidRDefault="005E5F4B" w:rsidP="007B415B">
      <w:pPr>
        <w:tabs>
          <w:tab w:val="left" w:pos="567"/>
        </w:tabs>
        <w:ind w:left="1418"/>
        <w:rPr>
          <w:w w:val="100"/>
        </w:rPr>
      </w:pPr>
      <w:r w:rsidRPr="00ED2AFD">
        <w:rPr>
          <w:w w:val="100"/>
        </w:rPr>
        <w:t>Labor Ma</w:t>
      </w:r>
      <w:r w:rsidR="007B5BD8" w:rsidRPr="00ED2AFD">
        <w:rPr>
          <w:w w:val="100"/>
        </w:rPr>
        <w:t xml:space="preserve">nagement Organization for USFJ </w:t>
      </w:r>
      <w:r w:rsidRPr="00ED2AFD">
        <w:rPr>
          <w:w w:val="100"/>
        </w:rPr>
        <w:t>Employees</w:t>
      </w:r>
    </w:p>
    <w:p w:rsidR="005E5F4B" w:rsidRPr="00ED2AFD" w:rsidRDefault="005E5F4B" w:rsidP="007B415B">
      <w:pPr>
        <w:tabs>
          <w:tab w:val="left" w:pos="567"/>
        </w:tabs>
        <w:ind w:left="1418"/>
        <w:rPr>
          <w:w w:val="100"/>
        </w:rPr>
      </w:pPr>
      <w:r w:rsidRPr="00ED2AFD">
        <w:rPr>
          <w:w w:val="100"/>
        </w:rPr>
        <w:t>National Agency of Vehicle Inspection</w:t>
      </w:r>
    </w:p>
    <w:p w:rsidR="005E5F4B" w:rsidRPr="00ED2AFD" w:rsidRDefault="005E5F4B" w:rsidP="007B415B">
      <w:pPr>
        <w:tabs>
          <w:tab w:val="left" w:pos="567"/>
        </w:tabs>
        <w:ind w:left="1418"/>
        <w:rPr>
          <w:w w:val="100"/>
        </w:rPr>
      </w:pPr>
      <w:r w:rsidRPr="00ED2AFD">
        <w:rPr>
          <w:w w:val="100"/>
        </w:rPr>
        <w:t>National Statistics Center</w:t>
      </w:r>
    </w:p>
    <w:p w:rsidR="005E5F4B" w:rsidRPr="00ED2AFD" w:rsidRDefault="005E5F4B" w:rsidP="007B415B">
      <w:pPr>
        <w:tabs>
          <w:tab w:val="left" w:pos="567"/>
        </w:tabs>
        <w:ind w:left="1418"/>
        <w:rPr>
          <w:w w:val="100"/>
        </w:rPr>
      </w:pPr>
      <w:r w:rsidRPr="00ED2AFD">
        <w:rPr>
          <w:w w:val="100"/>
        </w:rPr>
        <w:t>Japan Mint</w:t>
      </w:r>
    </w:p>
    <w:p w:rsidR="005E5F4B" w:rsidRPr="00ED2AFD" w:rsidRDefault="005E5F4B" w:rsidP="007B415B">
      <w:pPr>
        <w:tabs>
          <w:tab w:val="left" w:pos="567"/>
        </w:tabs>
        <w:ind w:left="1418"/>
        <w:rPr>
          <w:w w:val="100"/>
        </w:rPr>
      </w:pPr>
      <w:r w:rsidRPr="00ED2AFD">
        <w:rPr>
          <w:w w:val="100"/>
        </w:rPr>
        <w:t>National Printing Bureau</w:t>
      </w:r>
    </w:p>
    <w:p w:rsidR="005E5F4B" w:rsidRPr="00ED2AFD" w:rsidRDefault="005E5F4B" w:rsidP="007B415B">
      <w:pPr>
        <w:tabs>
          <w:tab w:val="left" w:pos="567"/>
        </w:tabs>
        <w:ind w:left="1418"/>
        <w:rPr>
          <w:w w:val="100"/>
        </w:rPr>
      </w:pPr>
      <w:r w:rsidRPr="00ED2AFD">
        <w:rPr>
          <w:w w:val="100"/>
        </w:rPr>
        <w:t>National Hospital Organization</w:t>
      </w:r>
    </w:p>
    <w:p w:rsidR="005E5F4B" w:rsidRPr="00ED2AFD" w:rsidRDefault="005E5F4B" w:rsidP="007B415B">
      <w:pPr>
        <w:tabs>
          <w:tab w:val="left" w:pos="567"/>
        </w:tabs>
        <w:ind w:left="1418"/>
        <w:rPr>
          <w:w w:val="100"/>
        </w:rPr>
      </w:pPr>
      <w:r w:rsidRPr="00ED2AFD">
        <w:rPr>
          <w:w w:val="100"/>
        </w:rPr>
        <w:t>National University Corporation</w:t>
      </w:r>
    </w:p>
    <w:p w:rsidR="005E5F4B" w:rsidRPr="00ED2AFD" w:rsidRDefault="005E5F4B" w:rsidP="007B415B">
      <w:pPr>
        <w:tabs>
          <w:tab w:val="left" w:pos="567"/>
        </w:tabs>
        <w:ind w:left="1418"/>
        <w:rPr>
          <w:w w:val="100"/>
        </w:rPr>
      </w:pPr>
      <w:r w:rsidRPr="00ED2AFD">
        <w:rPr>
          <w:w w:val="100"/>
        </w:rPr>
        <w:t>Inter</w:t>
      </w:r>
      <w:r w:rsidR="007B5BD8" w:rsidRPr="00ED2AFD">
        <w:rPr>
          <w:w w:val="100"/>
        </w:rPr>
        <w:t xml:space="preserve">-University Research Institute </w:t>
      </w:r>
      <w:r w:rsidRPr="00ED2AFD">
        <w:rPr>
          <w:w w:val="100"/>
        </w:rPr>
        <w:t>Corporation</w:t>
      </w:r>
    </w:p>
    <w:p w:rsidR="005E5F4B" w:rsidRPr="00ED2AFD" w:rsidRDefault="005E5F4B" w:rsidP="007B415B">
      <w:pPr>
        <w:tabs>
          <w:tab w:val="left" w:pos="567"/>
        </w:tabs>
        <w:ind w:left="1418"/>
        <w:rPr>
          <w:w w:val="100"/>
        </w:rPr>
      </w:pPr>
      <w:r w:rsidRPr="00ED2AFD">
        <w:rPr>
          <w:w w:val="100"/>
        </w:rPr>
        <w:t>Ins</w:t>
      </w:r>
      <w:r w:rsidR="007B5BD8" w:rsidRPr="00ED2AFD">
        <w:rPr>
          <w:w w:val="100"/>
        </w:rPr>
        <w:t xml:space="preserve">titute of National Colleges of </w:t>
      </w:r>
      <w:r w:rsidRPr="00ED2AFD">
        <w:rPr>
          <w:w w:val="100"/>
        </w:rPr>
        <w:t>Technology, Japan</w:t>
      </w:r>
    </w:p>
    <w:p w:rsidR="005E5F4B" w:rsidRPr="00ED2AFD" w:rsidRDefault="005E5F4B" w:rsidP="007B415B">
      <w:pPr>
        <w:tabs>
          <w:tab w:val="left" w:pos="567"/>
        </w:tabs>
        <w:ind w:left="1418"/>
        <w:rPr>
          <w:w w:val="100"/>
        </w:rPr>
      </w:pPr>
      <w:r w:rsidRPr="00ED2AFD">
        <w:rPr>
          <w:w w:val="100"/>
        </w:rPr>
        <w:t>National Institution for Academ</w:t>
      </w:r>
      <w:r w:rsidR="007B5BD8" w:rsidRPr="00ED2AFD">
        <w:rPr>
          <w:w w:val="100"/>
        </w:rPr>
        <w:t xml:space="preserve">ic Degrees </w:t>
      </w:r>
      <w:r w:rsidRPr="00ED2AFD">
        <w:rPr>
          <w:w w:val="100"/>
        </w:rPr>
        <w:t>and University Evaluation</w:t>
      </w:r>
    </w:p>
    <w:p w:rsidR="005E5F4B" w:rsidRPr="00ED2AFD" w:rsidRDefault="005E5F4B" w:rsidP="007B415B">
      <w:pPr>
        <w:tabs>
          <w:tab w:val="left" w:pos="567"/>
        </w:tabs>
        <w:ind w:left="1418"/>
        <w:rPr>
          <w:w w:val="100"/>
        </w:rPr>
      </w:pPr>
      <w:r w:rsidRPr="00ED2AFD">
        <w:rPr>
          <w:w w:val="100"/>
        </w:rPr>
        <w:lastRenderedPageBreak/>
        <w:t>Center for N</w:t>
      </w:r>
      <w:r w:rsidR="007B5BD8" w:rsidRPr="00ED2AFD">
        <w:rPr>
          <w:w w:val="100"/>
        </w:rPr>
        <w:t xml:space="preserve">ational University Finance and </w:t>
      </w:r>
      <w:r w:rsidRPr="00ED2AFD">
        <w:rPr>
          <w:w w:val="100"/>
        </w:rPr>
        <w:t>Management</w:t>
      </w:r>
    </w:p>
    <w:p w:rsidR="005E5F4B" w:rsidRPr="00ED2AFD" w:rsidRDefault="005E5F4B" w:rsidP="00E331AD">
      <w:pPr>
        <w:rPr>
          <w:w w:val="100"/>
        </w:rPr>
      </w:pPr>
    </w:p>
    <w:p w:rsidR="005E5F4B" w:rsidRPr="00ED2AFD" w:rsidRDefault="00E331AD" w:rsidP="00E331AD">
      <w:pPr>
        <w:tabs>
          <w:tab w:val="left" w:pos="567"/>
        </w:tabs>
        <w:rPr>
          <w:w w:val="100"/>
        </w:rPr>
      </w:pPr>
      <w:r w:rsidRPr="00ED2AFD">
        <w:rPr>
          <w:w w:val="100"/>
        </w:rPr>
        <w:t>2.</w:t>
      </w:r>
      <w:r w:rsidR="005E5F4B" w:rsidRPr="00ED2AFD">
        <w:rPr>
          <w:w w:val="100"/>
        </w:rPr>
        <w:tab/>
        <w:t>Services</w:t>
      </w:r>
    </w:p>
    <w:p w:rsidR="005E5F4B" w:rsidRPr="00ED2AFD" w:rsidRDefault="005E5F4B" w:rsidP="00E331AD">
      <w:pPr>
        <w:rPr>
          <w:w w:val="100"/>
        </w:rPr>
      </w:pPr>
    </w:p>
    <w:p w:rsidR="005E5F4B" w:rsidRPr="00ED2AFD" w:rsidRDefault="00E331AD" w:rsidP="00E331AD">
      <w:pPr>
        <w:tabs>
          <w:tab w:val="left" w:pos="567"/>
        </w:tabs>
        <w:ind w:left="1418" w:hanging="851"/>
        <w:rPr>
          <w:w w:val="100"/>
        </w:rPr>
      </w:pPr>
      <w:r w:rsidRPr="00ED2AFD">
        <w:rPr>
          <w:w w:val="100"/>
        </w:rPr>
        <w:t>(</w:t>
      </w:r>
      <w:proofErr w:type="gramStart"/>
      <w:r w:rsidRPr="00ED2AFD">
        <w:rPr>
          <w:w w:val="100"/>
        </w:rPr>
        <w:t>a</w:t>
      </w:r>
      <w:proofErr w:type="gramEnd"/>
      <w:r w:rsidRPr="00ED2AFD">
        <w:rPr>
          <w:w w:val="100"/>
        </w:rPr>
        <w:t>)</w:t>
      </w:r>
      <w:r w:rsidRPr="00ED2AFD">
        <w:rPr>
          <w:w w:val="100"/>
        </w:rPr>
        <w:tab/>
      </w:r>
      <w:r w:rsidR="00202B33" w:rsidRPr="00ED2AFD">
        <w:rPr>
          <w:w w:val="100"/>
        </w:rPr>
        <w:t>t</w:t>
      </w:r>
      <w:r w:rsidR="005E5F4B" w:rsidRPr="00ED2AFD">
        <w:rPr>
          <w:w w:val="100"/>
        </w:rPr>
        <w:t>hreshold:</w:t>
      </w:r>
    </w:p>
    <w:p w:rsidR="005E5F4B" w:rsidRPr="00ED2AFD" w:rsidRDefault="005E5F4B" w:rsidP="00E331AD">
      <w:pPr>
        <w:rPr>
          <w:w w:val="100"/>
        </w:rPr>
      </w:pPr>
    </w:p>
    <w:p w:rsidR="005E5F4B" w:rsidRPr="00ED2AFD" w:rsidRDefault="007D3F43" w:rsidP="007D3F43">
      <w:pPr>
        <w:tabs>
          <w:tab w:val="left" w:pos="567"/>
        </w:tabs>
        <w:ind w:left="2552" w:hanging="1134"/>
        <w:rPr>
          <w:w w:val="100"/>
        </w:rPr>
      </w:pPr>
      <w:r w:rsidRPr="00ED2AFD">
        <w:rPr>
          <w:w w:val="100"/>
        </w:rPr>
        <w:t>(i)</w:t>
      </w:r>
      <w:r w:rsidRPr="00ED2AFD">
        <w:rPr>
          <w:w w:val="100"/>
        </w:rPr>
        <w:tab/>
      </w:r>
      <w:proofErr w:type="gramStart"/>
      <w:r w:rsidR="00202B33" w:rsidRPr="00ED2AFD">
        <w:rPr>
          <w:w w:val="100"/>
        </w:rPr>
        <w:t>c</w:t>
      </w:r>
      <w:r w:rsidR="005E5F4B" w:rsidRPr="00ED2AFD">
        <w:rPr>
          <w:w w:val="100"/>
        </w:rPr>
        <w:t>onstruction</w:t>
      </w:r>
      <w:proofErr w:type="gramEnd"/>
      <w:r w:rsidR="005E5F4B" w:rsidRPr="00ED2AFD">
        <w:rPr>
          <w:w w:val="100"/>
        </w:rPr>
        <w:t xml:space="preserve"> services:</w:t>
      </w:r>
    </w:p>
    <w:p w:rsidR="005E5F4B" w:rsidRPr="00ED2AFD" w:rsidRDefault="005E5F4B" w:rsidP="00E331AD">
      <w:pPr>
        <w:rPr>
          <w:w w:val="100"/>
        </w:rPr>
      </w:pPr>
    </w:p>
    <w:p w:rsidR="005E5F4B" w:rsidRPr="00ED2AFD" w:rsidRDefault="007B5BD8" w:rsidP="007B5BD8">
      <w:pPr>
        <w:tabs>
          <w:tab w:val="left" w:pos="567"/>
        </w:tabs>
        <w:ind w:left="3402" w:hanging="850"/>
        <w:rPr>
          <w:w w:val="100"/>
        </w:rPr>
      </w:pPr>
      <w:r w:rsidRPr="00ED2AFD">
        <w:rPr>
          <w:w w:val="100"/>
        </w:rPr>
        <w:t>(A)</w:t>
      </w:r>
      <w:r w:rsidR="005E5F4B" w:rsidRPr="00ED2AFD">
        <w:rPr>
          <w:w w:val="100"/>
        </w:rPr>
        <w:tab/>
        <w:t>4,500,000 SDR for Japan Post Holdings Company Limited, Japan Post Company Limited, Japan Post Bank Company Limited, Japan Post Insurance Company Limited, and Management Organization for Postal Savings and Postal Life Insurance</w:t>
      </w:r>
      <w:r w:rsidRPr="00ED2AFD">
        <w:rPr>
          <w:w w:val="100"/>
        </w:rPr>
        <w:t xml:space="preserve"> in </w:t>
      </w:r>
      <w:r w:rsidR="005E5F4B" w:rsidRPr="00ED2AFD">
        <w:rPr>
          <w:w w:val="100"/>
        </w:rPr>
        <w:t>Group A</w:t>
      </w:r>
    </w:p>
    <w:p w:rsidR="005E5F4B" w:rsidRPr="00ED2AFD" w:rsidRDefault="005E5F4B" w:rsidP="00E331AD">
      <w:pPr>
        <w:rPr>
          <w:w w:val="100"/>
        </w:rPr>
      </w:pPr>
    </w:p>
    <w:p w:rsidR="005E5F4B" w:rsidRPr="00ED2AFD" w:rsidRDefault="007B5BD8" w:rsidP="007B5BD8">
      <w:pPr>
        <w:tabs>
          <w:tab w:val="left" w:pos="567"/>
        </w:tabs>
        <w:ind w:left="3402" w:hanging="850"/>
        <w:rPr>
          <w:w w:val="100"/>
        </w:rPr>
      </w:pPr>
      <w:r w:rsidRPr="00ED2AFD">
        <w:rPr>
          <w:w w:val="100"/>
        </w:rPr>
        <w:t>(B)</w:t>
      </w:r>
      <w:r w:rsidR="005E5F4B" w:rsidRPr="00ED2AFD">
        <w:rPr>
          <w:w w:val="100"/>
        </w:rPr>
        <w:tab/>
        <w:t>15,000,000</w:t>
      </w:r>
      <w:r w:rsidRPr="00ED2AFD">
        <w:rPr>
          <w:w w:val="100"/>
        </w:rPr>
        <w:t xml:space="preserve"> SDR for all other entities in </w:t>
      </w:r>
      <w:r w:rsidR="005E5F4B" w:rsidRPr="00ED2AFD">
        <w:rPr>
          <w:w w:val="100"/>
        </w:rPr>
        <w:t>Group A</w:t>
      </w:r>
    </w:p>
    <w:p w:rsidR="005E5F4B" w:rsidRPr="00ED2AFD" w:rsidRDefault="005E5F4B" w:rsidP="00E331AD">
      <w:pPr>
        <w:rPr>
          <w:w w:val="100"/>
        </w:rPr>
      </w:pPr>
    </w:p>
    <w:p w:rsidR="005E5F4B" w:rsidRPr="00ED2AFD" w:rsidRDefault="007B5BD8" w:rsidP="007B5BD8">
      <w:pPr>
        <w:tabs>
          <w:tab w:val="left" w:pos="567"/>
        </w:tabs>
        <w:ind w:left="3402" w:hanging="850"/>
        <w:rPr>
          <w:w w:val="100"/>
        </w:rPr>
      </w:pPr>
      <w:r w:rsidRPr="00ED2AFD">
        <w:rPr>
          <w:w w:val="100"/>
        </w:rPr>
        <w:t>(C)</w:t>
      </w:r>
      <w:r w:rsidR="005E5F4B" w:rsidRPr="00ED2AFD">
        <w:rPr>
          <w:w w:val="100"/>
        </w:rPr>
        <w:tab/>
        <w:t>4,500,000 SDR for entities in Group B</w:t>
      </w:r>
    </w:p>
    <w:p w:rsidR="005E5F4B" w:rsidRPr="00ED2AFD" w:rsidRDefault="005E5F4B" w:rsidP="00E331AD">
      <w:pPr>
        <w:rPr>
          <w:w w:val="100"/>
        </w:rPr>
      </w:pPr>
    </w:p>
    <w:p w:rsidR="005E5F4B" w:rsidRPr="00ED2AFD" w:rsidRDefault="007D3F43" w:rsidP="007D3F43">
      <w:pPr>
        <w:tabs>
          <w:tab w:val="left" w:pos="567"/>
        </w:tabs>
        <w:ind w:left="2552" w:hanging="1134"/>
        <w:rPr>
          <w:w w:val="100"/>
        </w:rPr>
      </w:pPr>
      <w:r w:rsidRPr="00ED2AFD">
        <w:rPr>
          <w:w w:val="100"/>
        </w:rPr>
        <w:t>(ii)</w:t>
      </w:r>
      <w:r w:rsidRPr="00ED2AFD">
        <w:rPr>
          <w:w w:val="100"/>
        </w:rPr>
        <w:tab/>
      </w:r>
      <w:proofErr w:type="gramStart"/>
      <w:r w:rsidR="00202B33" w:rsidRPr="00ED2AFD">
        <w:rPr>
          <w:w w:val="100"/>
        </w:rPr>
        <w:t>a</w:t>
      </w:r>
      <w:r w:rsidR="005E5F4B" w:rsidRPr="00ED2AFD">
        <w:rPr>
          <w:w w:val="100"/>
        </w:rPr>
        <w:t>rchitectural</w:t>
      </w:r>
      <w:proofErr w:type="gramEnd"/>
      <w:r w:rsidR="005E5F4B" w:rsidRPr="00ED2AFD">
        <w:rPr>
          <w:w w:val="100"/>
        </w:rPr>
        <w:t xml:space="preserve">, </w:t>
      </w:r>
      <w:r w:rsidRPr="00ED2AFD">
        <w:rPr>
          <w:w w:val="100"/>
        </w:rPr>
        <w:t xml:space="preserve">engineering and other technical </w:t>
      </w:r>
      <w:r w:rsidR="005E5F4B" w:rsidRPr="00ED2AFD">
        <w:rPr>
          <w:w w:val="100"/>
        </w:rPr>
        <w:t xml:space="preserve">services covered by Chapter </w:t>
      </w:r>
      <w:r w:rsidR="00A963EF" w:rsidRPr="00ED2AFD">
        <w:rPr>
          <w:rFonts w:eastAsiaTheme="minorEastAsia"/>
          <w:w w:val="100"/>
          <w:lang w:eastAsia="ja-JP"/>
        </w:rPr>
        <w:t>17</w:t>
      </w:r>
      <w:r w:rsidR="00403AF1" w:rsidRPr="00ED2AFD">
        <w:rPr>
          <w:rFonts w:eastAsiaTheme="minorEastAsia"/>
          <w:w w:val="100"/>
          <w:lang w:eastAsia="ja-JP"/>
        </w:rPr>
        <w:t xml:space="preserve"> (Government Procurement)</w:t>
      </w:r>
      <w:r w:rsidR="005E5F4B" w:rsidRPr="00ED2AFD">
        <w:rPr>
          <w:w w:val="100"/>
        </w:rPr>
        <w:t>: 450,000 SDR</w:t>
      </w:r>
    </w:p>
    <w:p w:rsidR="005E5F4B" w:rsidRPr="00ED2AFD" w:rsidRDefault="005E5F4B" w:rsidP="00E331AD">
      <w:pPr>
        <w:rPr>
          <w:w w:val="100"/>
        </w:rPr>
      </w:pPr>
    </w:p>
    <w:p w:rsidR="005E5F4B" w:rsidRPr="00ED2AFD" w:rsidRDefault="007D3F43" w:rsidP="007D3F43">
      <w:pPr>
        <w:tabs>
          <w:tab w:val="left" w:pos="567"/>
        </w:tabs>
        <w:ind w:left="2552" w:hanging="1134"/>
        <w:rPr>
          <w:w w:val="100"/>
        </w:rPr>
      </w:pPr>
      <w:r w:rsidRPr="00ED2AFD">
        <w:rPr>
          <w:w w:val="100"/>
        </w:rPr>
        <w:t>(iii)</w:t>
      </w:r>
      <w:r w:rsidRPr="00ED2AFD">
        <w:rPr>
          <w:w w:val="100"/>
        </w:rPr>
        <w:tab/>
      </w:r>
      <w:proofErr w:type="gramStart"/>
      <w:r w:rsidR="00202B33" w:rsidRPr="00ED2AFD">
        <w:rPr>
          <w:w w:val="100"/>
        </w:rPr>
        <w:t>o</w:t>
      </w:r>
      <w:r w:rsidR="005E5F4B" w:rsidRPr="00ED2AFD">
        <w:rPr>
          <w:w w:val="100"/>
        </w:rPr>
        <w:t>ther</w:t>
      </w:r>
      <w:proofErr w:type="gramEnd"/>
      <w:r w:rsidR="005E5F4B" w:rsidRPr="00ED2AFD">
        <w:rPr>
          <w:w w:val="100"/>
        </w:rPr>
        <w:t xml:space="preserve"> services: 130,000 SDR</w:t>
      </w:r>
    </w:p>
    <w:p w:rsidR="005E5F4B" w:rsidRPr="00ED2AFD" w:rsidRDefault="005E5F4B" w:rsidP="00E331AD">
      <w:pPr>
        <w:rPr>
          <w:w w:val="100"/>
        </w:rPr>
      </w:pPr>
    </w:p>
    <w:p w:rsidR="005E5F4B" w:rsidRPr="00ED2AFD" w:rsidRDefault="00E331AD" w:rsidP="007B5BD8">
      <w:pPr>
        <w:tabs>
          <w:tab w:val="left" w:pos="567"/>
        </w:tabs>
        <w:ind w:left="1418" w:hanging="851"/>
        <w:rPr>
          <w:w w:val="100"/>
        </w:rPr>
      </w:pPr>
      <w:r w:rsidRPr="00ED2AFD">
        <w:rPr>
          <w:w w:val="100"/>
        </w:rPr>
        <w:t>(b)</w:t>
      </w:r>
      <w:r w:rsidR="007B5BD8" w:rsidRPr="00ED2AFD">
        <w:rPr>
          <w:w w:val="100"/>
        </w:rPr>
        <w:tab/>
      </w:r>
      <w:proofErr w:type="gramStart"/>
      <w:r w:rsidR="00202B33" w:rsidRPr="00ED2AFD">
        <w:rPr>
          <w:w w:val="100"/>
        </w:rPr>
        <w:t>p</w:t>
      </w:r>
      <w:r w:rsidR="007B5BD8" w:rsidRPr="00ED2AFD">
        <w:rPr>
          <w:w w:val="100"/>
        </w:rPr>
        <w:t>rocuring</w:t>
      </w:r>
      <w:proofErr w:type="gramEnd"/>
      <w:r w:rsidR="007B5BD8" w:rsidRPr="00ED2AFD">
        <w:rPr>
          <w:w w:val="100"/>
        </w:rPr>
        <w:t xml:space="preserve"> </w:t>
      </w:r>
      <w:r w:rsidR="00E67E93" w:rsidRPr="00ED2AFD">
        <w:rPr>
          <w:w w:val="100"/>
        </w:rPr>
        <w:t>entities</w:t>
      </w:r>
      <w:r w:rsidR="007B5BD8" w:rsidRPr="00ED2AFD">
        <w:rPr>
          <w:w w:val="100"/>
        </w:rPr>
        <w:t xml:space="preserve">: </w:t>
      </w:r>
      <w:r w:rsidR="00E67E93" w:rsidRPr="00ED2AFD">
        <w:rPr>
          <w:w w:val="100"/>
        </w:rPr>
        <w:t>p</w:t>
      </w:r>
      <w:r w:rsidR="005E5F4B" w:rsidRPr="00ED2AFD">
        <w:rPr>
          <w:w w:val="100"/>
        </w:rPr>
        <w:t>rocuring entities set out in paragraph 1</w:t>
      </w:r>
    </w:p>
    <w:p w:rsidR="005E5F4B" w:rsidRPr="00ED2AFD" w:rsidRDefault="005E5F4B" w:rsidP="00E331AD">
      <w:pPr>
        <w:rPr>
          <w:w w:val="100"/>
        </w:rPr>
      </w:pPr>
    </w:p>
    <w:p w:rsidR="005E5F4B" w:rsidRPr="00ED2AFD" w:rsidRDefault="005E5F4B" w:rsidP="00E331AD">
      <w:pPr>
        <w:rPr>
          <w:w w:val="100"/>
        </w:rPr>
      </w:pPr>
      <w:r w:rsidRPr="00ED2AFD">
        <w:rPr>
          <w:w w:val="100"/>
        </w:rPr>
        <w:t>Notes to Section 3:</w:t>
      </w:r>
    </w:p>
    <w:p w:rsidR="005E5F4B" w:rsidRPr="00ED2AFD" w:rsidRDefault="005E5F4B" w:rsidP="00E331AD">
      <w:pPr>
        <w:rPr>
          <w:w w:val="100"/>
        </w:rPr>
      </w:pPr>
    </w:p>
    <w:p w:rsidR="005E5F4B" w:rsidRPr="00ED2AFD" w:rsidRDefault="005E5F4B" w:rsidP="00E331AD">
      <w:pPr>
        <w:tabs>
          <w:tab w:val="left" w:pos="567"/>
        </w:tabs>
        <w:rPr>
          <w:w w:val="100"/>
        </w:rPr>
      </w:pPr>
      <w:r w:rsidRPr="00ED2AFD">
        <w:rPr>
          <w:w w:val="100"/>
        </w:rPr>
        <w:t>1.</w:t>
      </w:r>
      <w:r w:rsidRPr="00ED2AFD">
        <w:rPr>
          <w:w w:val="100"/>
        </w:rPr>
        <w:tab/>
        <w:t xml:space="preserve">Chapter </w:t>
      </w:r>
      <w:r w:rsidR="007B5BD8" w:rsidRPr="00ED2AFD">
        <w:rPr>
          <w:w w:val="100"/>
        </w:rPr>
        <w:t>17 (Government Procurement)</w:t>
      </w:r>
      <w:r w:rsidRPr="00ED2AFD">
        <w:rPr>
          <w:w w:val="100"/>
        </w:rPr>
        <w:t xml:space="preserve"> shall not apply to contracts to be awarded to co-operatives or associations in accordance with laws and regulations existing at the time of the entry into force of this Agreement.</w:t>
      </w:r>
    </w:p>
    <w:p w:rsidR="005E5F4B" w:rsidRPr="00ED2AFD" w:rsidRDefault="005E5F4B" w:rsidP="00E331AD">
      <w:pPr>
        <w:tabs>
          <w:tab w:val="left" w:pos="567"/>
        </w:tabs>
        <w:rPr>
          <w:w w:val="100"/>
        </w:rPr>
      </w:pPr>
    </w:p>
    <w:p w:rsidR="005E5F4B" w:rsidRPr="00ED2AFD" w:rsidRDefault="005E5F4B" w:rsidP="00E331AD">
      <w:pPr>
        <w:tabs>
          <w:tab w:val="left" w:pos="567"/>
        </w:tabs>
        <w:rPr>
          <w:w w:val="100"/>
        </w:rPr>
      </w:pPr>
      <w:r w:rsidRPr="00ED2AFD">
        <w:rPr>
          <w:w w:val="100"/>
        </w:rPr>
        <w:t>2.</w:t>
      </w:r>
      <w:r w:rsidRPr="00ED2AFD">
        <w:rPr>
          <w:w w:val="100"/>
        </w:rPr>
        <w:tab/>
        <w:t xml:space="preserve">Chapter </w:t>
      </w:r>
      <w:r w:rsidR="007B5BD8" w:rsidRPr="00ED2AFD">
        <w:rPr>
          <w:w w:val="100"/>
        </w:rPr>
        <w:t>17 (Government Procurement)</w:t>
      </w:r>
      <w:r w:rsidRPr="00ED2AFD">
        <w:rPr>
          <w:w w:val="100"/>
        </w:rPr>
        <w:t xml:space="preserve"> shall not apply to contracts which the procuring entities in Group A award for purposes of their daily profit-making activities which are exposed to competitive forces in markets. This note shall not be used in a manner which circumvents the provisions of Chapter </w:t>
      </w:r>
      <w:r w:rsidR="007B5BD8" w:rsidRPr="00ED2AFD">
        <w:rPr>
          <w:w w:val="100"/>
        </w:rPr>
        <w:t>17 (Government Procurement)</w:t>
      </w:r>
      <w:r w:rsidRPr="00ED2AFD">
        <w:rPr>
          <w:w w:val="100"/>
        </w:rPr>
        <w:t>.</w:t>
      </w:r>
    </w:p>
    <w:p w:rsidR="005E5F4B" w:rsidRPr="00ED2AFD" w:rsidRDefault="005E5F4B" w:rsidP="00E331AD">
      <w:pPr>
        <w:rPr>
          <w:w w:val="100"/>
        </w:rPr>
      </w:pPr>
    </w:p>
    <w:p w:rsidR="005E5F4B" w:rsidRPr="00ED2AFD" w:rsidRDefault="005E5F4B" w:rsidP="00E331AD">
      <w:pPr>
        <w:tabs>
          <w:tab w:val="left" w:pos="567"/>
        </w:tabs>
        <w:rPr>
          <w:w w:val="100"/>
        </w:rPr>
      </w:pPr>
      <w:r w:rsidRPr="00ED2AFD">
        <w:rPr>
          <w:w w:val="100"/>
        </w:rPr>
        <w:t>3.</w:t>
      </w:r>
      <w:r w:rsidRPr="00ED2AFD">
        <w:rPr>
          <w:w w:val="100"/>
        </w:rPr>
        <w:tab/>
        <w:t>Notes to specific procuring entities:</w:t>
      </w:r>
    </w:p>
    <w:p w:rsidR="005E5F4B" w:rsidRPr="00ED2AFD" w:rsidRDefault="005E5F4B" w:rsidP="00E331AD">
      <w:pPr>
        <w:rPr>
          <w:w w:val="100"/>
        </w:rPr>
      </w:pPr>
    </w:p>
    <w:p w:rsidR="005E5F4B" w:rsidRPr="00ED2AFD" w:rsidRDefault="005E5F4B" w:rsidP="00E331AD">
      <w:pPr>
        <w:tabs>
          <w:tab w:val="left" w:pos="567"/>
        </w:tabs>
        <w:ind w:left="1418" w:hanging="851"/>
        <w:rPr>
          <w:w w:val="100"/>
        </w:rPr>
      </w:pPr>
      <w:r w:rsidRPr="00ED2AFD">
        <w:rPr>
          <w:w w:val="100"/>
        </w:rPr>
        <w:t>(a)</w:t>
      </w:r>
      <w:r w:rsidRPr="00ED2AFD">
        <w:rPr>
          <w:w w:val="100"/>
        </w:rPr>
        <w:tab/>
      </w:r>
      <w:proofErr w:type="gramStart"/>
      <w:r w:rsidR="00202B33" w:rsidRPr="00ED2AFD">
        <w:rPr>
          <w:w w:val="100"/>
        </w:rPr>
        <w:t>p</w:t>
      </w:r>
      <w:r w:rsidRPr="00ED2AFD">
        <w:rPr>
          <w:w w:val="100"/>
        </w:rPr>
        <w:t>rocurement</w:t>
      </w:r>
      <w:proofErr w:type="gramEnd"/>
      <w:r w:rsidRPr="00ED2AFD">
        <w:rPr>
          <w:w w:val="100"/>
        </w:rPr>
        <w:t xml:space="preserve"> related to operational safety of</w:t>
      </w:r>
      <w:r w:rsidR="00E331AD" w:rsidRPr="00ED2AFD">
        <w:rPr>
          <w:w w:val="100"/>
        </w:rPr>
        <w:t xml:space="preserve"> </w:t>
      </w:r>
      <w:r w:rsidRPr="00ED2AFD">
        <w:rPr>
          <w:w w:val="100"/>
        </w:rPr>
        <w:t>transportation is not included.</w:t>
      </w:r>
    </w:p>
    <w:p w:rsidR="00E331AD" w:rsidRPr="00ED2AFD" w:rsidRDefault="00E331AD" w:rsidP="00E331AD">
      <w:pPr>
        <w:rPr>
          <w:w w:val="100"/>
        </w:rPr>
      </w:pPr>
    </w:p>
    <w:p w:rsidR="005E5F4B" w:rsidRPr="00ED2AFD" w:rsidRDefault="005E5F4B" w:rsidP="0021105E">
      <w:pPr>
        <w:tabs>
          <w:tab w:val="left" w:pos="567"/>
        </w:tabs>
        <w:ind w:left="1418" w:hanging="851"/>
        <w:rPr>
          <w:w w:val="100"/>
        </w:rPr>
      </w:pPr>
      <w:r w:rsidRPr="00ED2AFD">
        <w:rPr>
          <w:w w:val="100"/>
        </w:rPr>
        <w:t>(b)</w:t>
      </w:r>
      <w:r w:rsidRPr="00ED2AFD">
        <w:rPr>
          <w:w w:val="100"/>
        </w:rPr>
        <w:tab/>
      </w:r>
      <w:proofErr w:type="gramStart"/>
      <w:r w:rsidR="00202B33" w:rsidRPr="00ED2AFD">
        <w:rPr>
          <w:w w:val="100"/>
        </w:rPr>
        <w:t>p</w:t>
      </w:r>
      <w:r w:rsidRPr="00ED2AFD">
        <w:rPr>
          <w:w w:val="100"/>
        </w:rPr>
        <w:t>rocurement</w:t>
      </w:r>
      <w:proofErr w:type="gramEnd"/>
      <w:r w:rsidRPr="00ED2AFD">
        <w:rPr>
          <w:w w:val="100"/>
        </w:rPr>
        <w:t xml:space="preserve"> which could lead to the disclosure of information incompatible with the purpose of the Treaty on the Non-Proliferation of Nuclear Weapons or with international agreements on intellectual </w:t>
      </w:r>
      <w:r w:rsidRPr="00ED2AFD">
        <w:rPr>
          <w:w w:val="100"/>
        </w:rPr>
        <w:lastRenderedPageBreak/>
        <w:t>property rights is not included. Procurement for safety-related activities aiming at utili</w:t>
      </w:r>
      <w:r w:rsidR="007B5BD8" w:rsidRPr="00ED2AFD">
        <w:rPr>
          <w:w w:val="100"/>
        </w:rPr>
        <w:t>s</w:t>
      </w:r>
      <w:r w:rsidRPr="00ED2AFD">
        <w:rPr>
          <w:w w:val="100"/>
        </w:rPr>
        <w:t>ation and management of radioactive materials and responding to emergencies of nuclear installation is not included.</w:t>
      </w:r>
    </w:p>
    <w:p w:rsidR="005E5F4B" w:rsidRPr="00ED2AFD" w:rsidRDefault="005E5F4B" w:rsidP="00E331AD">
      <w:pPr>
        <w:rPr>
          <w:w w:val="100"/>
        </w:rPr>
      </w:pPr>
    </w:p>
    <w:p w:rsidR="005E5F4B" w:rsidRPr="00ED2AFD" w:rsidRDefault="005E5F4B" w:rsidP="007B5BD8">
      <w:pPr>
        <w:tabs>
          <w:tab w:val="left" w:pos="567"/>
        </w:tabs>
        <w:ind w:left="1418" w:hanging="851"/>
        <w:rPr>
          <w:w w:val="100"/>
        </w:rPr>
      </w:pPr>
      <w:r w:rsidRPr="00ED2AFD">
        <w:rPr>
          <w:w w:val="100"/>
        </w:rPr>
        <w:t>(c)</w:t>
      </w:r>
      <w:r w:rsidRPr="00ED2AFD">
        <w:rPr>
          <w:w w:val="100"/>
        </w:rPr>
        <w:tab/>
      </w:r>
      <w:proofErr w:type="gramStart"/>
      <w:r w:rsidR="00202B33" w:rsidRPr="00ED2AFD">
        <w:rPr>
          <w:w w:val="100"/>
        </w:rPr>
        <w:t>p</w:t>
      </w:r>
      <w:r w:rsidRPr="00ED2AFD">
        <w:rPr>
          <w:w w:val="100"/>
        </w:rPr>
        <w:t>rocurement</w:t>
      </w:r>
      <w:proofErr w:type="gramEnd"/>
      <w:r w:rsidRPr="00ED2AFD">
        <w:rPr>
          <w:w w:val="100"/>
        </w:rPr>
        <w:t xml:space="preserve"> related to geological and geophysical survey is not included.</w:t>
      </w:r>
    </w:p>
    <w:p w:rsidR="005E5F4B" w:rsidRPr="00ED2AFD" w:rsidRDefault="005E5F4B" w:rsidP="00E331AD">
      <w:pPr>
        <w:rPr>
          <w:w w:val="100"/>
        </w:rPr>
      </w:pPr>
    </w:p>
    <w:p w:rsidR="005E5F4B" w:rsidRPr="00ED2AFD" w:rsidRDefault="005E5F4B" w:rsidP="007B5BD8">
      <w:pPr>
        <w:tabs>
          <w:tab w:val="left" w:pos="567"/>
        </w:tabs>
        <w:ind w:left="1418" w:hanging="851"/>
        <w:rPr>
          <w:w w:val="100"/>
        </w:rPr>
      </w:pPr>
      <w:r w:rsidRPr="00ED2AFD">
        <w:rPr>
          <w:w w:val="100"/>
        </w:rPr>
        <w:t>(d)</w:t>
      </w:r>
      <w:r w:rsidRPr="00ED2AFD">
        <w:rPr>
          <w:w w:val="100"/>
        </w:rPr>
        <w:tab/>
      </w:r>
      <w:proofErr w:type="gramStart"/>
      <w:r w:rsidR="00202B33" w:rsidRPr="00ED2AFD">
        <w:rPr>
          <w:w w:val="100"/>
        </w:rPr>
        <w:t>p</w:t>
      </w:r>
      <w:r w:rsidRPr="00ED2AFD">
        <w:rPr>
          <w:w w:val="100"/>
        </w:rPr>
        <w:t>rocurement</w:t>
      </w:r>
      <w:proofErr w:type="gramEnd"/>
      <w:r w:rsidRPr="00ED2AFD">
        <w:rPr>
          <w:w w:val="100"/>
        </w:rPr>
        <w:t xml:space="preserve"> of advertising services, construction services and real estate services is not included.</w:t>
      </w:r>
    </w:p>
    <w:p w:rsidR="005E5F4B" w:rsidRPr="00ED2AFD" w:rsidRDefault="005E5F4B" w:rsidP="007B5BD8">
      <w:pPr>
        <w:tabs>
          <w:tab w:val="left" w:pos="567"/>
        </w:tabs>
        <w:ind w:left="1418" w:hanging="851"/>
        <w:rPr>
          <w:w w:val="100"/>
        </w:rPr>
      </w:pPr>
    </w:p>
    <w:p w:rsidR="00FC4E75" w:rsidRPr="00ED2AFD" w:rsidRDefault="005E5F4B" w:rsidP="00FC4E75">
      <w:pPr>
        <w:tabs>
          <w:tab w:val="left" w:pos="567"/>
        </w:tabs>
        <w:ind w:left="1418" w:hanging="851"/>
        <w:rPr>
          <w:w w:val="100"/>
        </w:rPr>
      </w:pPr>
      <w:r w:rsidRPr="00ED2AFD">
        <w:rPr>
          <w:w w:val="100"/>
        </w:rPr>
        <w:t>(e)</w:t>
      </w:r>
      <w:r w:rsidRPr="00ED2AFD">
        <w:rPr>
          <w:w w:val="100"/>
        </w:rPr>
        <w:tab/>
      </w:r>
      <w:proofErr w:type="gramStart"/>
      <w:r w:rsidR="00202B33" w:rsidRPr="00ED2AFD">
        <w:rPr>
          <w:w w:val="100"/>
        </w:rPr>
        <w:t>p</w:t>
      </w:r>
      <w:r w:rsidRPr="00ED2AFD">
        <w:rPr>
          <w:w w:val="100"/>
        </w:rPr>
        <w:t>rocurement</w:t>
      </w:r>
      <w:proofErr w:type="gramEnd"/>
      <w:r w:rsidRPr="00ED2AFD">
        <w:rPr>
          <w:w w:val="100"/>
        </w:rPr>
        <w:t xml:space="preserve"> of ships to be jointly owned with priva</w:t>
      </w:r>
      <w:r w:rsidR="007B5BD8" w:rsidRPr="00ED2AFD">
        <w:rPr>
          <w:w w:val="100"/>
        </w:rPr>
        <w:t>te companies is not included.</w:t>
      </w:r>
    </w:p>
    <w:p w:rsidR="00FC4E75" w:rsidRPr="00ED2AFD" w:rsidRDefault="00FC4E75" w:rsidP="00FC4E75">
      <w:pPr>
        <w:tabs>
          <w:tab w:val="left" w:pos="567"/>
        </w:tabs>
        <w:ind w:left="1418" w:hanging="851"/>
        <w:rPr>
          <w:w w:val="100"/>
        </w:rPr>
      </w:pPr>
    </w:p>
    <w:p w:rsidR="00FC4E75" w:rsidRPr="00ED2AFD" w:rsidRDefault="00FC4E75">
      <w:pPr>
        <w:widowControl/>
        <w:autoSpaceDE/>
        <w:autoSpaceDN/>
        <w:adjustRightInd/>
        <w:rPr>
          <w:w w:val="100"/>
        </w:rPr>
      </w:pPr>
      <w:r w:rsidRPr="00ED2AFD">
        <w:rPr>
          <w:w w:val="100"/>
        </w:rPr>
        <w:br w:type="page"/>
      </w:r>
    </w:p>
    <w:p w:rsidR="005E5F4B" w:rsidRPr="00ED2AFD" w:rsidRDefault="005E5F4B" w:rsidP="00FC4E75">
      <w:pPr>
        <w:jc w:val="center"/>
        <w:rPr>
          <w:w w:val="100"/>
        </w:rPr>
      </w:pPr>
      <w:r w:rsidRPr="00ED2AFD">
        <w:rPr>
          <w:w w:val="100"/>
        </w:rPr>
        <w:lastRenderedPageBreak/>
        <w:t>Section 4</w:t>
      </w:r>
    </w:p>
    <w:p w:rsidR="005E5F4B" w:rsidRPr="00ED2AFD" w:rsidRDefault="005E5F4B" w:rsidP="00FC4E75">
      <w:pPr>
        <w:jc w:val="center"/>
        <w:rPr>
          <w:w w:val="100"/>
        </w:rPr>
      </w:pPr>
      <w:r w:rsidRPr="00ED2AFD">
        <w:rPr>
          <w:w w:val="100"/>
        </w:rPr>
        <w:t>Goods</w:t>
      </w:r>
    </w:p>
    <w:p w:rsidR="005E5F4B" w:rsidRPr="00ED2AFD" w:rsidRDefault="005E5F4B" w:rsidP="00FC4E75">
      <w:pPr>
        <w:jc w:val="center"/>
        <w:rPr>
          <w:w w:val="100"/>
        </w:rPr>
      </w:pPr>
    </w:p>
    <w:p w:rsidR="00E719DD" w:rsidRPr="00ED2AFD" w:rsidRDefault="00E719DD" w:rsidP="00E719DD">
      <w:pPr>
        <w:rPr>
          <w:w w:val="100"/>
        </w:rPr>
      </w:pPr>
    </w:p>
    <w:p w:rsidR="005E5F4B" w:rsidRPr="00ED2AFD" w:rsidRDefault="005E5F4B" w:rsidP="00E719DD">
      <w:pPr>
        <w:tabs>
          <w:tab w:val="left" w:pos="567"/>
        </w:tabs>
        <w:rPr>
          <w:w w:val="100"/>
        </w:rPr>
      </w:pPr>
      <w:r w:rsidRPr="00ED2AFD">
        <w:rPr>
          <w:w w:val="100"/>
        </w:rPr>
        <w:tab/>
        <w:t xml:space="preserve">Chapter </w:t>
      </w:r>
      <w:r w:rsidR="00E719DD" w:rsidRPr="00ED2AFD">
        <w:rPr>
          <w:w w:val="100"/>
        </w:rPr>
        <w:t>17 (Government Procurement)</w:t>
      </w:r>
      <w:r w:rsidRPr="00ED2AFD">
        <w:rPr>
          <w:w w:val="100"/>
        </w:rPr>
        <w:t xml:space="preserve"> shall apply to all goods that are procured by the procuring entities set out in Sections 1 through 3. However, for procurement by the Ministry of Defense, only the following goods are included in the coverage of Chapter </w:t>
      </w:r>
      <w:r w:rsidR="00E719DD" w:rsidRPr="00ED2AFD">
        <w:rPr>
          <w:w w:val="100"/>
        </w:rPr>
        <w:t>17 (Government Procurement)</w:t>
      </w:r>
      <w:r w:rsidRPr="00ED2AFD">
        <w:rPr>
          <w:w w:val="100"/>
        </w:rPr>
        <w:t>:</w:t>
      </w:r>
    </w:p>
    <w:p w:rsidR="005E5F4B" w:rsidRPr="00ED2AFD" w:rsidRDefault="005E5F4B" w:rsidP="00E719DD">
      <w:pPr>
        <w:rPr>
          <w:w w:val="100"/>
        </w:rPr>
      </w:pPr>
    </w:p>
    <w:p w:rsidR="005E5F4B" w:rsidRPr="00ED2AFD" w:rsidRDefault="005E5F4B" w:rsidP="00E719DD">
      <w:pPr>
        <w:rPr>
          <w:i/>
          <w:w w:val="100"/>
        </w:rPr>
      </w:pPr>
      <w:r w:rsidRPr="00ED2AFD">
        <w:rPr>
          <w:i/>
          <w:w w:val="100"/>
        </w:rPr>
        <w:t>Federal Supply Classification (FSC)</w:t>
      </w:r>
      <w:r w:rsidR="00E719DD" w:rsidRPr="00ED2AFD">
        <w:rPr>
          <w:i/>
          <w:w w:val="100"/>
        </w:rPr>
        <w:t xml:space="preserve"> </w:t>
      </w:r>
      <w:r w:rsidRPr="00ED2AFD">
        <w:rPr>
          <w:i/>
          <w:w w:val="100"/>
        </w:rPr>
        <w:t>Description</w:t>
      </w:r>
    </w:p>
    <w:p w:rsidR="005E5F4B" w:rsidRPr="00ED2AFD" w:rsidRDefault="005E5F4B" w:rsidP="00E719DD">
      <w:pPr>
        <w:rPr>
          <w:w w:val="100"/>
        </w:rPr>
      </w:pPr>
    </w:p>
    <w:p w:rsidR="005E5F4B" w:rsidRPr="00ED2AFD" w:rsidRDefault="005E5F4B" w:rsidP="00F10484">
      <w:pPr>
        <w:ind w:left="1418" w:hanging="1418"/>
        <w:rPr>
          <w:w w:val="100"/>
        </w:rPr>
      </w:pPr>
      <w:r w:rsidRPr="00ED2AFD">
        <w:rPr>
          <w:w w:val="100"/>
        </w:rPr>
        <w:t>22</w:t>
      </w:r>
      <w:r w:rsidRPr="00ED2AFD">
        <w:rPr>
          <w:w w:val="100"/>
        </w:rPr>
        <w:tab/>
        <w:t>Railway Equipment</w:t>
      </w:r>
    </w:p>
    <w:p w:rsidR="005E5F4B" w:rsidRPr="00ED2AFD" w:rsidRDefault="005E5F4B" w:rsidP="00F10484">
      <w:pPr>
        <w:ind w:left="1418" w:hanging="1418"/>
        <w:rPr>
          <w:w w:val="100"/>
        </w:rPr>
      </w:pPr>
      <w:r w:rsidRPr="00ED2AFD">
        <w:rPr>
          <w:w w:val="100"/>
        </w:rPr>
        <w:t>24</w:t>
      </w:r>
      <w:r w:rsidRPr="00ED2AFD">
        <w:rPr>
          <w:w w:val="100"/>
        </w:rPr>
        <w:tab/>
        <w:t>Tractors</w:t>
      </w:r>
    </w:p>
    <w:p w:rsidR="005E5F4B" w:rsidRPr="00ED2AFD" w:rsidRDefault="005E5F4B" w:rsidP="00F10484">
      <w:pPr>
        <w:ind w:left="1418" w:hanging="1418"/>
        <w:rPr>
          <w:w w:val="100"/>
        </w:rPr>
      </w:pPr>
      <w:r w:rsidRPr="00ED2AFD">
        <w:rPr>
          <w:w w:val="100"/>
        </w:rPr>
        <w:t>32</w:t>
      </w:r>
      <w:r w:rsidRPr="00ED2AFD">
        <w:rPr>
          <w:w w:val="100"/>
        </w:rPr>
        <w:tab/>
        <w:t>Woodworking Machinery and Equipment</w:t>
      </w:r>
    </w:p>
    <w:p w:rsidR="005E5F4B" w:rsidRPr="00ED2AFD" w:rsidRDefault="005E5F4B" w:rsidP="00F10484">
      <w:pPr>
        <w:ind w:left="1418" w:hanging="1418"/>
        <w:rPr>
          <w:w w:val="100"/>
        </w:rPr>
      </w:pPr>
      <w:r w:rsidRPr="00ED2AFD">
        <w:rPr>
          <w:w w:val="100"/>
        </w:rPr>
        <w:t>34</w:t>
      </w:r>
      <w:r w:rsidRPr="00ED2AFD">
        <w:rPr>
          <w:w w:val="100"/>
        </w:rPr>
        <w:tab/>
        <w:t>Metalworking Machinery</w:t>
      </w:r>
    </w:p>
    <w:p w:rsidR="005E5F4B" w:rsidRPr="00ED2AFD" w:rsidRDefault="005E5F4B" w:rsidP="00F10484">
      <w:pPr>
        <w:ind w:left="1418" w:hanging="1418"/>
        <w:rPr>
          <w:w w:val="100"/>
        </w:rPr>
      </w:pPr>
      <w:r w:rsidRPr="00ED2AFD">
        <w:rPr>
          <w:w w:val="100"/>
        </w:rPr>
        <w:t>35</w:t>
      </w:r>
      <w:r w:rsidRPr="00ED2AFD">
        <w:rPr>
          <w:w w:val="100"/>
        </w:rPr>
        <w:tab/>
        <w:t>Service and Trade Equipment</w:t>
      </w:r>
    </w:p>
    <w:p w:rsidR="005E5F4B" w:rsidRPr="00ED2AFD" w:rsidRDefault="005E5F4B" w:rsidP="00F10484">
      <w:pPr>
        <w:ind w:left="1418" w:hanging="1418"/>
        <w:rPr>
          <w:w w:val="100"/>
        </w:rPr>
      </w:pPr>
      <w:r w:rsidRPr="00ED2AFD">
        <w:rPr>
          <w:w w:val="100"/>
        </w:rPr>
        <w:t>36</w:t>
      </w:r>
      <w:r w:rsidRPr="00ED2AFD">
        <w:rPr>
          <w:w w:val="100"/>
        </w:rPr>
        <w:tab/>
        <w:t>Special Industry Machinery</w:t>
      </w:r>
    </w:p>
    <w:p w:rsidR="005E5F4B" w:rsidRPr="00ED2AFD" w:rsidRDefault="005E5F4B" w:rsidP="00F10484">
      <w:pPr>
        <w:ind w:left="1418" w:hanging="1418"/>
        <w:rPr>
          <w:w w:val="100"/>
        </w:rPr>
      </w:pPr>
      <w:r w:rsidRPr="00ED2AFD">
        <w:rPr>
          <w:w w:val="100"/>
        </w:rPr>
        <w:t>37</w:t>
      </w:r>
      <w:r w:rsidRPr="00ED2AFD">
        <w:rPr>
          <w:w w:val="100"/>
        </w:rPr>
        <w:tab/>
        <w:t>Agricultural Machinery and Equipment</w:t>
      </w:r>
    </w:p>
    <w:p w:rsidR="005E5F4B" w:rsidRPr="00ED2AFD" w:rsidRDefault="005E5F4B" w:rsidP="00F10484">
      <w:pPr>
        <w:ind w:left="1418" w:hanging="1418"/>
        <w:rPr>
          <w:w w:val="100"/>
        </w:rPr>
      </w:pPr>
      <w:r w:rsidRPr="00ED2AFD">
        <w:rPr>
          <w:w w:val="100"/>
        </w:rPr>
        <w:t>38</w:t>
      </w:r>
      <w:r w:rsidRPr="00ED2AFD">
        <w:rPr>
          <w:w w:val="100"/>
        </w:rPr>
        <w:tab/>
        <w:t>Construction, Mining, Excavating, and Highway Maintenance Equipment</w:t>
      </w:r>
    </w:p>
    <w:p w:rsidR="005E5F4B" w:rsidRPr="00ED2AFD" w:rsidRDefault="005E5F4B" w:rsidP="00F10484">
      <w:pPr>
        <w:ind w:left="1418" w:hanging="1418"/>
        <w:rPr>
          <w:w w:val="100"/>
        </w:rPr>
      </w:pPr>
      <w:r w:rsidRPr="00ED2AFD">
        <w:rPr>
          <w:w w:val="100"/>
        </w:rPr>
        <w:t>39</w:t>
      </w:r>
      <w:r w:rsidRPr="00ED2AFD">
        <w:rPr>
          <w:w w:val="100"/>
        </w:rPr>
        <w:tab/>
        <w:t>Materials Handling Equipment</w:t>
      </w:r>
    </w:p>
    <w:p w:rsidR="005E5F4B" w:rsidRPr="00ED2AFD" w:rsidRDefault="005E5F4B" w:rsidP="00F10484">
      <w:pPr>
        <w:ind w:left="1418" w:hanging="1418"/>
        <w:rPr>
          <w:w w:val="100"/>
        </w:rPr>
      </w:pPr>
      <w:r w:rsidRPr="00ED2AFD">
        <w:rPr>
          <w:w w:val="100"/>
        </w:rPr>
        <w:t>40</w:t>
      </w:r>
      <w:r w:rsidRPr="00ED2AFD">
        <w:rPr>
          <w:w w:val="100"/>
        </w:rPr>
        <w:tab/>
        <w:t>Rope, Cable, Chain, and Fittings</w:t>
      </w:r>
    </w:p>
    <w:p w:rsidR="005E5F4B" w:rsidRPr="00ED2AFD" w:rsidRDefault="005E5F4B" w:rsidP="00C521F5">
      <w:pPr>
        <w:ind w:left="1418" w:hanging="1418"/>
        <w:rPr>
          <w:w w:val="100"/>
        </w:rPr>
      </w:pPr>
      <w:r w:rsidRPr="00ED2AFD">
        <w:rPr>
          <w:w w:val="100"/>
        </w:rPr>
        <w:t>41</w:t>
      </w:r>
      <w:r w:rsidRPr="00ED2AFD">
        <w:rPr>
          <w:w w:val="100"/>
        </w:rPr>
        <w:tab/>
        <w:t>Refrigeration, Air Conditioning, and Air Circulating Equipment</w:t>
      </w:r>
    </w:p>
    <w:p w:rsidR="005E5F4B" w:rsidRPr="00ED2AFD" w:rsidRDefault="005E5F4B" w:rsidP="00F10484">
      <w:pPr>
        <w:ind w:left="1418" w:hanging="1418"/>
        <w:rPr>
          <w:w w:val="100"/>
        </w:rPr>
      </w:pPr>
      <w:r w:rsidRPr="00ED2AFD">
        <w:rPr>
          <w:w w:val="100"/>
        </w:rPr>
        <w:t>43</w:t>
      </w:r>
      <w:r w:rsidRPr="00ED2AFD">
        <w:rPr>
          <w:w w:val="100"/>
        </w:rPr>
        <w:tab/>
        <w:t>Pumps and Compressors</w:t>
      </w:r>
    </w:p>
    <w:p w:rsidR="005E5F4B" w:rsidRPr="00ED2AFD" w:rsidRDefault="005E5F4B" w:rsidP="00F10484">
      <w:pPr>
        <w:ind w:left="1418" w:hanging="1418"/>
        <w:rPr>
          <w:w w:val="100"/>
        </w:rPr>
      </w:pPr>
      <w:r w:rsidRPr="00ED2AFD">
        <w:rPr>
          <w:w w:val="100"/>
        </w:rPr>
        <w:t>45</w:t>
      </w:r>
      <w:r w:rsidRPr="00ED2AFD">
        <w:rPr>
          <w:w w:val="100"/>
        </w:rPr>
        <w:tab/>
        <w:t>Plumbing, Heating and Sanitation Equipment</w:t>
      </w:r>
    </w:p>
    <w:p w:rsidR="005E5F4B" w:rsidRPr="00ED2AFD" w:rsidRDefault="005E5F4B" w:rsidP="00F10484">
      <w:pPr>
        <w:ind w:left="1418" w:hanging="1418"/>
        <w:rPr>
          <w:w w:val="100"/>
        </w:rPr>
      </w:pPr>
      <w:r w:rsidRPr="00ED2AFD">
        <w:rPr>
          <w:w w:val="100"/>
        </w:rPr>
        <w:t>46</w:t>
      </w:r>
      <w:r w:rsidRPr="00ED2AFD">
        <w:rPr>
          <w:w w:val="100"/>
        </w:rPr>
        <w:tab/>
        <w:t>Water Purification and Sewage Treatment Equipment</w:t>
      </w:r>
    </w:p>
    <w:p w:rsidR="005E5F4B" w:rsidRPr="00ED2AFD" w:rsidRDefault="005E5F4B" w:rsidP="00F10484">
      <w:pPr>
        <w:ind w:left="1418" w:hanging="1418"/>
        <w:rPr>
          <w:w w:val="100"/>
        </w:rPr>
      </w:pPr>
      <w:r w:rsidRPr="00ED2AFD">
        <w:rPr>
          <w:w w:val="100"/>
        </w:rPr>
        <w:t>47</w:t>
      </w:r>
      <w:r w:rsidRPr="00ED2AFD">
        <w:rPr>
          <w:w w:val="100"/>
        </w:rPr>
        <w:tab/>
        <w:t>Pipe, Tubing, Hose, and Fittings</w:t>
      </w:r>
    </w:p>
    <w:p w:rsidR="005E5F4B" w:rsidRPr="00ED2AFD" w:rsidRDefault="005E5F4B" w:rsidP="00F10484">
      <w:pPr>
        <w:ind w:left="1418" w:hanging="1418"/>
        <w:rPr>
          <w:w w:val="100"/>
        </w:rPr>
      </w:pPr>
      <w:r w:rsidRPr="00ED2AFD">
        <w:rPr>
          <w:w w:val="100"/>
        </w:rPr>
        <w:t>48</w:t>
      </w:r>
      <w:r w:rsidRPr="00ED2AFD">
        <w:rPr>
          <w:w w:val="100"/>
        </w:rPr>
        <w:tab/>
        <w:t>Valves</w:t>
      </w:r>
    </w:p>
    <w:p w:rsidR="005E5F4B" w:rsidRPr="00ED2AFD" w:rsidRDefault="005E5F4B" w:rsidP="00F10484">
      <w:pPr>
        <w:ind w:left="1418" w:hanging="1418"/>
        <w:rPr>
          <w:w w:val="100"/>
        </w:rPr>
      </w:pPr>
      <w:r w:rsidRPr="00ED2AFD">
        <w:rPr>
          <w:w w:val="100"/>
        </w:rPr>
        <w:t>51</w:t>
      </w:r>
      <w:r w:rsidRPr="00ED2AFD">
        <w:rPr>
          <w:w w:val="100"/>
        </w:rPr>
        <w:tab/>
        <w:t>Hand Tools</w:t>
      </w:r>
    </w:p>
    <w:p w:rsidR="005E5F4B" w:rsidRPr="00ED2AFD" w:rsidRDefault="005E5F4B" w:rsidP="00F10484">
      <w:pPr>
        <w:ind w:left="1418" w:hanging="1418"/>
        <w:rPr>
          <w:w w:val="100"/>
        </w:rPr>
      </w:pPr>
      <w:r w:rsidRPr="00ED2AFD">
        <w:rPr>
          <w:w w:val="100"/>
        </w:rPr>
        <w:t>52</w:t>
      </w:r>
      <w:r w:rsidRPr="00ED2AFD">
        <w:rPr>
          <w:w w:val="100"/>
        </w:rPr>
        <w:tab/>
        <w:t>Measuring Tools</w:t>
      </w:r>
    </w:p>
    <w:p w:rsidR="005E5F4B" w:rsidRPr="00ED2AFD" w:rsidRDefault="005E5F4B" w:rsidP="00F10484">
      <w:pPr>
        <w:ind w:left="1418" w:hanging="1418"/>
        <w:rPr>
          <w:w w:val="100"/>
        </w:rPr>
      </w:pPr>
      <w:r w:rsidRPr="00ED2AFD">
        <w:rPr>
          <w:w w:val="100"/>
        </w:rPr>
        <w:t>55</w:t>
      </w:r>
      <w:r w:rsidRPr="00ED2AFD">
        <w:rPr>
          <w:w w:val="100"/>
        </w:rPr>
        <w:tab/>
        <w:t>Lumber, Millwork, Plywood and Veneer</w:t>
      </w:r>
    </w:p>
    <w:p w:rsidR="005E5F4B" w:rsidRPr="00ED2AFD" w:rsidRDefault="005E5F4B" w:rsidP="00F10484">
      <w:pPr>
        <w:ind w:left="1418" w:hanging="1418"/>
        <w:rPr>
          <w:w w:val="100"/>
        </w:rPr>
      </w:pPr>
      <w:r w:rsidRPr="00ED2AFD">
        <w:rPr>
          <w:w w:val="100"/>
        </w:rPr>
        <w:t>61</w:t>
      </w:r>
      <w:r w:rsidRPr="00ED2AFD">
        <w:rPr>
          <w:w w:val="100"/>
        </w:rPr>
        <w:tab/>
        <w:t>Electric Wire, and Power and Distribution Equipment</w:t>
      </w:r>
    </w:p>
    <w:p w:rsidR="005E5F4B" w:rsidRPr="00ED2AFD" w:rsidRDefault="005E5F4B" w:rsidP="00F10484">
      <w:pPr>
        <w:ind w:left="1418" w:hanging="1418"/>
        <w:rPr>
          <w:w w:val="100"/>
        </w:rPr>
      </w:pPr>
      <w:r w:rsidRPr="00ED2AFD">
        <w:rPr>
          <w:w w:val="100"/>
        </w:rPr>
        <w:t>62</w:t>
      </w:r>
      <w:r w:rsidRPr="00ED2AFD">
        <w:rPr>
          <w:w w:val="100"/>
        </w:rPr>
        <w:tab/>
        <w:t>Lighting Fixtures and Lamps</w:t>
      </w:r>
    </w:p>
    <w:p w:rsidR="005E5F4B" w:rsidRPr="00ED2AFD" w:rsidRDefault="005E5F4B" w:rsidP="00F10484">
      <w:pPr>
        <w:ind w:left="1418" w:hanging="1418"/>
        <w:rPr>
          <w:w w:val="100"/>
        </w:rPr>
      </w:pPr>
      <w:r w:rsidRPr="00ED2AFD">
        <w:rPr>
          <w:w w:val="100"/>
        </w:rPr>
        <w:t>65</w:t>
      </w:r>
      <w:r w:rsidRPr="00ED2AFD">
        <w:rPr>
          <w:w w:val="100"/>
        </w:rPr>
        <w:tab/>
        <w:t>Medical, Dental, and Veterinary Equipment and Supplies</w:t>
      </w:r>
    </w:p>
    <w:p w:rsidR="005E5F4B" w:rsidRPr="00ED2AFD" w:rsidRDefault="005E5F4B" w:rsidP="00F10484">
      <w:pPr>
        <w:ind w:left="1418" w:hanging="1418"/>
        <w:rPr>
          <w:w w:val="100"/>
        </w:rPr>
      </w:pPr>
      <w:r w:rsidRPr="00ED2AFD">
        <w:rPr>
          <w:w w:val="100"/>
        </w:rPr>
        <w:t>6630</w:t>
      </w:r>
      <w:r w:rsidRPr="00ED2AFD">
        <w:rPr>
          <w:w w:val="100"/>
        </w:rPr>
        <w:tab/>
        <w:t>Chemical Analysis Instruments</w:t>
      </w:r>
    </w:p>
    <w:p w:rsidR="005E5F4B" w:rsidRPr="00ED2AFD" w:rsidRDefault="005E5F4B" w:rsidP="00F10484">
      <w:pPr>
        <w:ind w:left="1418" w:hanging="1418"/>
        <w:rPr>
          <w:w w:val="100"/>
        </w:rPr>
      </w:pPr>
      <w:r w:rsidRPr="00ED2AFD">
        <w:rPr>
          <w:w w:val="100"/>
        </w:rPr>
        <w:t>6635</w:t>
      </w:r>
      <w:r w:rsidRPr="00ED2AFD">
        <w:rPr>
          <w:w w:val="100"/>
        </w:rPr>
        <w:tab/>
        <w:t>Physical Properties Testing Equipment</w:t>
      </w:r>
    </w:p>
    <w:p w:rsidR="005E5F4B" w:rsidRPr="00ED2AFD" w:rsidRDefault="005E5F4B" w:rsidP="00F10484">
      <w:pPr>
        <w:ind w:left="1418" w:hanging="1418"/>
        <w:rPr>
          <w:w w:val="100"/>
        </w:rPr>
      </w:pPr>
      <w:r w:rsidRPr="00ED2AFD">
        <w:rPr>
          <w:w w:val="100"/>
        </w:rPr>
        <w:t>6640</w:t>
      </w:r>
      <w:r w:rsidRPr="00ED2AFD">
        <w:rPr>
          <w:w w:val="100"/>
        </w:rPr>
        <w:tab/>
        <w:t>Laboratory Equipment and Supplies</w:t>
      </w:r>
    </w:p>
    <w:p w:rsidR="005E5F4B" w:rsidRPr="00ED2AFD" w:rsidRDefault="005E5F4B" w:rsidP="00F10484">
      <w:pPr>
        <w:ind w:left="1418" w:hanging="1418"/>
        <w:rPr>
          <w:w w:val="100"/>
        </w:rPr>
      </w:pPr>
      <w:r w:rsidRPr="00ED2AFD">
        <w:rPr>
          <w:w w:val="100"/>
        </w:rPr>
        <w:t>6645</w:t>
      </w:r>
      <w:r w:rsidRPr="00ED2AFD">
        <w:rPr>
          <w:w w:val="100"/>
        </w:rPr>
        <w:tab/>
        <w:t>Time Measuring Instruments</w:t>
      </w:r>
    </w:p>
    <w:p w:rsidR="005E5F4B" w:rsidRPr="00ED2AFD" w:rsidRDefault="005E5F4B" w:rsidP="00F10484">
      <w:pPr>
        <w:ind w:left="1418" w:hanging="1418"/>
        <w:rPr>
          <w:w w:val="100"/>
        </w:rPr>
      </w:pPr>
      <w:r w:rsidRPr="00ED2AFD">
        <w:rPr>
          <w:w w:val="100"/>
        </w:rPr>
        <w:t>6650</w:t>
      </w:r>
      <w:r w:rsidRPr="00ED2AFD">
        <w:rPr>
          <w:w w:val="100"/>
        </w:rPr>
        <w:tab/>
        <w:t>Optical Instruments</w:t>
      </w:r>
    </w:p>
    <w:p w:rsidR="005E5F4B" w:rsidRPr="00ED2AFD" w:rsidRDefault="005E5F4B" w:rsidP="00F10484">
      <w:pPr>
        <w:ind w:left="1418" w:hanging="1418"/>
        <w:rPr>
          <w:w w:val="100"/>
        </w:rPr>
      </w:pPr>
      <w:r w:rsidRPr="00ED2AFD">
        <w:rPr>
          <w:w w:val="100"/>
        </w:rPr>
        <w:t>6655</w:t>
      </w:r>
      <w:r w:rsidR="00E719DD" w:rsidRPr="00ED2AFD">
        <w:rPr>
          <w:w w:val="100"/>
        </w:rPr>
        <w:tab/>
      </w:r>
      <w:r w:rsidRPr="00ED2AFD">
        <w:rPr>
          <w:w w:val="100"/>
        </w:rPr>
        <w:t>Geophysical and Astronomical Instruments</w:t>
      </w:r>
    </w:p>
    <w:p w:rsidR="005E5F4B" w:rsidRPr="00ED2AFD" w:rsidRDefault="005E5F4B" w:rsidP="00F10484">
      <w:pPr>
        <w:ind w:left="1418" w:hanging="1418"/>
        <w:rPr>
          <w:w w:val="100"/>
        </w:rPr>
      </w:pPr>
      <w:r w:rsidRPr="00ED2AFD">
        <w:rPr>
          <w:w w:val="100"/>
        </w:rPr>
        <w:t>6660</w:t>
      </w:r>
      <w:r w:rsidRPr="00ED2AFD">
        <w:rPr>
          <w:w w:val="100"/>
        </w:rPr>
        <w:tab/>
        <w:t>Meteorological Instruments and Apparatus</w:t>
      </w:r>
    </w:p>
    <w:p w:rsidR="005E5F4B" w:rsidRPr="00ED2AFD" w:rsidRDefault="005E5F4B" w:rsidP="00F10484">
      <w:pPr>
        <w:ind w:left="1418" w:hanging="1418"/>
        <w:rPr>
          <w:w w:val="100"/>
        </w:rPr>
      </w:pPr>
      <w:r w:rsidRPr="00ED2AFD">
        <w:rPr>
          <w:w w:val="100"/>
        </w:rPr>
        <w:t>6670</w:t>
      </w:r>
      <w:r w:rsidRPr="00ED2AFD">
        <w:rPr>
          <w:w w:val="100"/>
        </w:rPr>
        <w:tab/>
        <w:t>Scales and Balances</w:t>
      </w:r>
    </w:p>
    <w:p w:rsidR="005E5F4B" w:rsidRPr="00ED2AFD" w:rsidRDefault="005E5F4B" w:rsidP="00F10484">
      <w:pPr>
        <w:ind w:left="1418" w:hanging="1418"/>
        <w:rPr>
          <w:w w:val="100"/>
        </w:rPr>
      </w:pPr>
      <w:r w:rsidRPr="00ED2AFD">
        <w:rPr>
          <w:w w:val="100"/>
        </w:rPr>
        <w:t>6675</w:t>
      </w:r>
      <w:r w:rsidRPr="00ED2AFD">
        <w:rPr>
          <w:w w:val="100"/>
        </w:rPr>
        <w:tab/>
        <w:t>Drafting, Surveying, and Mapping Instruments</w:t>
      </w:r>
    </w:p>
    <w:p w:rsidR="005E5F4B" w:rsidRPr="00ED2AFD" w:rsidRDefault="005E5F4B" w:rsidP="00F10484">
      <w:pPr>
        <w:ind w:left="1418" w:hanging="1418"/>
        <w:rPr>
          <w:w w:val="100"/>
        </w:rPr>
      </w:pPr>
      <w:r w:rsidRPr="00ED2AFD">
        <w:rPr>
          <w:w w:val="100"/>
        </w:rPr>
        <w:t>6680</w:t>
      </w:r>
      <w:r w:rsidRPr="00ED2AFD">
        <w:rPr>
          <w:w w:val="100"/>
        </w:rPr>
        <w:tab/>
        <w:t>Liquid and Gas Flow</w:t>
      </w:r>
      <w:r w:rsidR="00E719DD" w:rsidRPr="00ED2AFD">
        <w:rPr>
          <w:w w:val="100"/>
        </w:rPr>
        <w:t xml:space="preserve">, Liquid Level, and Mechanical </w:t>
      </w:r>
      <w:r w:rsidRPr="00ED2AFD">
        <w:rPr>
          <w:w w:val="100"/>
        </w:rPr>
        <w:t>Motion Measuring Instruments</w:t>
      </w:r>
    </w:p>
    <w:p w:rsidR="005E5F4B" w:rsidRPr="00ED2AFD" w:rsidRDefault="005E5F4B" w:rsidP="00ED2AFD">
      <w:pPr>
        <w:ind w:left="1418" w:hanging="1418"/>
        <w:rPr>
          <w:w w:val="100"/>
        </w:rPr>
      </w:pPr>
      <w:r w:rsidRPr="00ED2AFD">
        <w:rPr>
          <w:w w:val="100"/>
        </w:rPr>
        <w:t>6685</w:t>
      </w:r>
      <w:r w:rsidRPr="00ED2AFD">
        <w:rPr>
          <w:w w:val="100"/>
        </w:rPr>
        <w:tab/>
        <w:t>Pressure, Temperatu</w:t>
      </w:r>
      <w:r w:rsidR="00E719DD" w:rsidRPr="00ED2AFD">
        <w:rPr>
          <w:w w:val="100"/>
        </w:rPr>
        <w:t xml:space="preserve">re, and Humidity Measuring and </w:t>
      </w:r>
      <w:r w:rsidRPr="00ED2AFD">
        <w:rPr>
          <w:w w:val="100"/>
        </w:rPr>
        <w:t>Controlling Instruments</w:t>
      </w:r>
    </w:p>
    <w:p w:rsidR="005E5F4B" w:rsidRPr="00ED2AFD" w:rsidRDefault="005E5F4B" w:rsidP="00F10484">
      <w:pPr>
        <w:ind w:left="1418" w:hanging="1418"/>
        <w:rPr>
          <w:w w:val="100"/>
        </w:rPr>
      </w:pPr>
      <w:r w:rsidRPr="00ED2AFD">
        <w:rPr>
          <w:w w:val="100"/>
        </w:rPr>
        <w:lastRenderedPageBreak/>
        <w:t>6695</w:t>
      </w:r>
      <w:r w:rsidRPr="00ED2AFD">
        <w:rPr>
          <w:w w:val="100"/>
        </w:rPr>
        <w:tab/>
        <w:t>Combination and Miscellaneous Instruments</w:t>
      </w:r>
    </w:p>
    <w:p w:rsidR="005E5F4B" w:rsidRPr="00ED2AFD" w:rsidRDefault="005E5F4B" w:rsidP="00F10484">
      <w:pPr>
        <w:ind w:left="1418" w:hanging="1418"/>
        <w:rPr>
          <w:w w:val="100"/>
        </w:rPr>
      </w:pPr>
      <w:r w:rsidRPr="00ED2AFD">
        <w:rPr>
          <w:w w:val="100"/>
        </w:rPr>
        <w:t>67</w:t>
      </w:r>
      <w:r w:rsidRPr="00ED2AFD">
        <w:rPr>
          <w:w w:val="100"/>
        </w:rPr>
        <w:tab/>
        <w:t>Photographic Equipment</w:t>
      </w:r>
    </w:p>
    <w:p w:rsidR="005E5F4B" w:rsidRPr="00ED2AFD" w:rsidRDefault="005E5F4B" w:rsidP="00F10484">
      <w:pPr>
        <w:ind w:left="1418" w:hanging="1418"/>
        <w:rPr>
          <w:w w:val="100"/>
        </w:rPr>
      </w:pPr>
      <w:r w:rsidRPr="00ED2AFD">
        <w:rPr>
          <w:w w:val="100"/>
        </w:rPr>
        <w:t>68</w:t>
      </w:r>
      <w:r w:rsidRPr="00ED2AFD">
        <w:rPr>
          <w:w w:val="100"/>
        </w:rPr>
        <w:tab/>
        <w:t>Chemicals and Chemical Products</w:t>
      </w:r>
    </w:p>
    <w:p w:rsidR="005E5F4B" w:rsidRPr="00ED2AFD" w:rsidRDefault="005E5F4B" w:rsidP="00F10484">
      <w:pPr>
        <w:ind w:left="1418" w:hanging="1418"/>
        <w:rPr>
          <w:w w:val="100"/>
        </w:rPr>
      </w:pPr>
      <w:r w:rsidRPr="00ED2AFD">
        <w:rPr>
          <w:w w:val="100"/>
        </w:rPr>
        <w:t>71</w:t>
      </w:r>
      <w:r w:rsidRPr="00ED2AFD">
        <w:rPr>
          <w:w w:val="100"/>
        </w:rPr>
        <w:tab/>
        <w:t>Furniture</w:t>
      </w:r>
    </w:p>
    <w:p w:rsidR="005E5F4B" w:rsidRPr="00ED2AFD" w:rsidRDefault="005E5F4B" w:rsidP="00F10484">
      <w:pPr>
        <w:ind w:left="1418" w:hanging="1418"/>
        <w:rPr>
          <w:w w:val="100"/>
        </w:rPr>
      </w:pPr>
      <w:r w:rsidRPr="00ED2AFD">
        <w:rPr>
          <w:w w:val="100"/>
        </w:rPr>
        <w:t>72</w:t>
      </w:r>
      <w:r w:rsidRPr="00ED2AFD">
        <w:rPr>
          <w:w w:val="100"/>
        </w:rPr>
        <w:tab/>
        <w:t>Household and Commercial Furnishings and Appliances</w:t>
      </w:r>
    </w:p>
    <w:p w:rsidR="005E5F4B" w:rsidRPr="00ED2AFD" w:rsidRDefault="005E5F4B" w:rsidP="00F10484">
      <w:pPr>
        <w:ind w:left="1418" w:hanging="1418"/>
        <w:rPr>
          <w:w w:val="100"/>
        </w:rPr>
      </w:pPr>
      <w:r w:rsidRPr="00ED2AFD">
        <w:rPr>
          <w:w w:val="100"/>
        </w:rPr>
        <w:t>73</w:t>
      </w:r>
      <w:r w:rsidRPr="00ED2AFD">
        <w:rPr>
          <w:w w:val="100"/>
        </w:rPr>
        <w:tab/>
        <w:t>Food Preparation and Serving Equipment</w:t>
      </w:r>
    </w:p>
    <w:p w:rsidR="005E5F4B" w:rsidRPr="00ED2AFD" w:rsidRDefault="005E5F4B" w:rsidP="00F10484">
      <w:pPr>
        <w:ind w:left="1418" w:hanging="1418"/>
        <w:rPr>
          <w:w w:val="100"/>
        </w:rPr>
      </w:pPr>
      <w:r w:rsidRPr="00ED2AFD">
        <w:rPr>
          <w:w w:val="100"/>
        </w:rPr>
        <w:t>74</w:t>
      </w:r>
      <w:r w:rsidRPr="00ED2AFD">
        <w:rPr>
          <w:w w:val="100"/>
        </w:rPr>
        <w:tab/>
        <w:t>Office Machines and Visible Record Equipment</w:t>
      </w:r>
    </w:p>
    <w:p w:rsidR="005E5F4B" w:rsidRPr="00ED2AFD" w:rsidRDefault="005E5F4B" w:rsidP="00F10484">
      <w:pPr>
        <w:ind w:left="1418" w:hanging="1418"/>
        <w:rPr>
          <w:w w:val="100"/>
        </w:rPr>
      </w:pPr>
      <w:r w:rsidRPr="00ED2AFD">
        <w:rPr>
          <w:w w:val="100"/>
        </w:rPr>
        <w:t>75</w:t>
      </w:r>
      <w:r w:rsidRPr="00ED2AFD">
        <w:rPr>
          <w:w w:val="100"/>
        </w:rPr>
        <w:tab/>
        <w:t>Office Supplies and Devices</w:t>
      </w:r>
    </w:p>
    <w:p w:rsidR="005E5F4B" w:rsidRPr="00ED2AFD" w:rsidRDefault="005E5F4B" w:rsidP="00F10484">
      <w:pPr>
        <w:ind w:left="1418" w:hanging="1418"/>
        <w:rPr>
          <w:w w:val="100"/>
        </w:rPr>
      </w:pPr>
      <w:r w:rsidRPr="00ED2AFD">
        <w:rPr>
          <w:w w:val="100"/>
        </w:rPr>
        <w:t>76</w:t>
      </w:r>
      <w:r w:rsidRPr="00ED2AFD">
        <w:rPr>
          <w:w w:val="100"/>
        </w:rPr>
        <w:tab/>
        <w:t>Books, Maps, and Other Publications</w:t>
      </w:r>
    </w:p>
    <w:p w:rsidR="005E5F4B" w:rsidRPr="00ED2AFD" w:rsidRDefault="005E5F4B" w:rsidP="00F10484">
      <w:pPr>
        <w:ind w:left="1418" w:hanging="1418"/>
        <w:rPr>
          <w:w w:val="100"/>
        </w:rPr>
      </w:pPr>
      <w:r w:rsidRPr="00ED2AFD">
        <w:rPr>
          <w:w w:val="100"/>
        </w:rPr>
        <w:t>77</w:t>
      </w:r>
      <w:r w:rsidRPr="00ED2AFD">
        <w:rPr>
          <w:w w:val="100"/>
        </w:rPr>
        <w:tab/>
        <w:t>Musical Instruments, Phonographs, and Home-type Radios</w:t>
      </w:r>
    </w:p>
    <w:p w:rsidR="005E5F4B" w:rsidRPr="00ED2AFD" w:rsidRDefault="005E5F4B" w:rsidP="00F10484">
      <w:pPr>
        <w:ind w:left="1418" w:hanging="1418"/>
        <w:rPr>
          <w:w w:val="100"/>
        </w:rPr>
      </w:pPr>
      <w:r w:rsidRPr="00ED2AFD">
        <w:rPr>
          <w:w w:val="100"/>
        </w:rPr>
        <w:t>79</w:t>
      </w:r>
      <w:r w:rsidRPr="00ED2AFD">
        <w:rPr>
          <w:w w:val="100"/>
        </w:rPr>
        <w:tab/>
        <w:t>Cleaning Equipment and Supplies</w:t>
      </w:r>
    </w:p>
    <w:p w:rsidR="005E5F4B" w:rsidRPr="00ED2AFD" w:rsidRDefault="005E5F4B" w:rsidP="00F10484">
      <w:pPr>
        <w:ind w:left="1418" w:hanging="1418"/>
        <w:rPr>
          <w:w w:val="100"/>
        </w:rPr>
      </w:pPr>
      <w:r w:rsidRPr="00ED2AFD">
        <w:rPr>
          <w:w w:val="100"/>
        </w:rPr>
        <w:t>80</w:t>
      </w:r>
      <w:r w:rsidRPr="00ED2AFD">
        <w:rPr>
          <w:w w:val="100"/>
        </w:rPr>
        <w:tab/>
        <w:t>Brushes, Paints, Sealers, and Adhesives</w:t>
      </w:r>
    </w:p>
    <w:p w:rsidR="005E5F4B" w:rsidRPr="00ED2AFD" w:rsidRDefault="005E5F4B" w:rsidP="00F10484">
      <w:pPr>
        <w:ind w:left="1418" w:hanging="1418"/>
        <w:rPr>
          <w:w w:val="100"/>
        </w:rPr>
      </w:pPr>
      <w:r w:rsidRPr="00ED2AFD">
        <w:rPr>
          <w:w w:val="100"/>
        </w:rPr>
        <w:t>8110</w:t>
      </w:r>
      <w:r w:rsidRPr="00ED2AFD">
        <w:rPr>
          <w:w w:val="100"/>
        </w:rPr>
        <w:tab/>
        <w:t>Drums and Cans</w:t>
      </w:r>
    </w:p>
    <w:p w:rsidR="005E5F4B" w:rsidRPr="00ED2AFD" w:rsidRDefault="005E5F4B" w:rsidP="00F10484">
      <w:pPr>
        <w:ind w:left="1418" w:hanging="1418"/>
        <w:rPr>
          <w:w w:val="100"/>
        </w:rPr>
      </w:pPr>
      <w:r w:rsidRPr="00ED2AFD">
        <w:rPr>
          <w:w w:val="100"/>
        </w:rPr>
        <w:t>8115</w:t>
      </w:r>
      <w:r w:rsidRPr="00ED2AFD">
        <w:rPr>
          <w:w w:val="100"/>
        </w:rPr>
        <w:tab/>
        <w:t>Boxes, Cartons, and Crates</w:t>
      </w:r>
    </w:p>
    <w:p w:rsidR="005E5F4B" w:rsidRPr="00ED2AFD" w:rsidRDefault="005E5F4B" w:rsidP="00F10484">
      <w:pPr>
        <w:ind w:left="1418" w:hanging="1418"/>
        <w:rPr>
          <w:w w:val="100"/>
        </w:rPr>
      </w:pPr>
      <w:r w:rsidRPr="00ED2AFD">
        <w:rPr>
          <w:w w:val="100"/>
        </w:rPr>
        <w:t>8125</w:t>
      </w:r>
      <w:r w:rsidRPr="00ED2AFD">
        <w:rPr>
          <w:w w:val="100"/>
        </w:rPr>
        <w:tab/>
        <w:t>Bottles and Jars</w:t>
      </w:r>
    </w:p>
    <w:p w:rsidR="005E5F4B" w:rsidRPr="00ED2AFD" w:rsidRDefault="005E5F4B" w:rsidP="00F10484">
      <w:pPr>
        <w:ind w:left="1418" w:hanging="1418"/>
        <w:rPr>
          <w:w w:val="100"/>
        </w:rPr>
      </w:pPr>
      <w:r w:rsidRPr="00ED2AFD">
        <w:rPr>
          <w:w w:val="100"/>
        </w:rPr>
        <w:t>8130</w:t>
      </w:r>
      <w:r w:rsidRPr="00ED2AFD">
        <w:rPr>
          <w:w w:val="100"/>
        </w:rPr>
        <w:tab/>
        <w:t>Reels and Spools</w:t>
      </w:r>
    </w:p>
    <w:p w:rsidR="005E5F4B" w:rsidRPr="00ED2AFD" w:rsidRDefault="005E5F4B" w:rsidP="00F10484">
      <w:pPr>
        <w:ind w:left="1418" w:hanging="1418"/>
        <w:rPr>
          <w:w w:val="100"/>
        </w:rPr>
      </w:pPr>
      <w:r w:rsidRPr="00ED2AFD">
        <w:rPr>
          <w:w w:val="100"/>
        </w:rPr>
        <w:t>8135</w:t>
      </w:r>
      <w:r w:rsidRPr="00ED2AFD">
        <w:rPr>
          <w:w w:val="100"/>
        </w:rPr>
        <w:tab/>
        <w:t>Packaging and Packing Bulk Materials</w:t>
      </w:r>
    </w:p>
    <w:p w:rsidR="005E5F4B" w:rsidRPr="00ED2AFD" w:rsidRDefault="005E5F4B" w:rsidP="00F10484">
      <w:pPr>
        <w:ind w:left="1418" w:hanging="1418"/>
        <w:rPr>
          <w:w w:val="100"/>
        </w:rPr>
      </w:pPr>
      <w:r w:rsidRPr="00ED2AFD">
        <w:rPr>
          <w:w w:val="100"/>
        </w:rPr>
        <w:t>85</w:t>
      </w:r>
      <w:r w:rsidRPr="00ED2AFD">
        <w:rPr>
          <w:w w:val="100"/>
        </w:rPr>
        <w:tab/>
        <w:t>Toiletries</w:t>
      </w:r>
    </w:p>
    <w:p w:rsidR="005E5F4B" w:rsidRPr="00ED2AFD" w:rsidRDefault="005E5F4B" w:rsidP="00F10484">
      <w:pPr>
        <w:ind w:left="1418" w:hanging="1418"/>
        <w:rPr>
          <w:w w:val="100"/>
        </w:rPr>
      </w:pPr>
      <w:r w:rsidRPr="00ED2AFD">
        <w:rPr>
          <w:w w:val="100"/>
        </w:rPr>
        <w:t>87</w:t>
      </w:r>
      <w:r w:rsidRPr="00ED2AFD">
        <w:rPr>
          <w:w w:val="100"/>
        </w:rPr>
        <w:tab/>
        <w:t>Agricultural Supplies</w:t>
      </w:r>
    </w:p>
    <w:p w:rsidR="005E5F4B" w:rsidRPr="00ED2AFD" w:rsidRDefault="005E5F4B" w:rsidP="00F10484">
      <w:pPr>
        <w:ind w:left="1418" w:hanging="1418"/>
        <w:rPr>
          <w:w w:val="100"/>
        </w:rPr>
      </w:pPr>
      <w:r w:rsidRPr="00ED2AFD">
        <w:rPr>
          <w:w w:val="100"/>
        </w:rPr>
        <w:t>93</w:t>
      </w:r>
      <w:r w:rsidRPr="00ED2AFD">
        <w:rPr>
          <w:w w:val="100"/>
        </w:rPr>
        <w:tab/>
        <w:t>Non-metallic Fabricated Materials</w:t>
      </w:r>
    </w:p>
    <w:p w:rsidR="005E5F4B" w:rsidRPr="00ED2AFD" w:rsidRDefault="005E5F4B" w:rsidP="00F10484">
      <w:pPr>
        <w:ind w:left="1418" w:hanging="1418"/>
        <w:rPr>
          <w:w w:val="100"/>
        </w:rPr>
      </w:pPr>
      <w:r w:rsidRPr="00ED2AFD">
        <w:rPr>
          <w:w w:val="100"/>
        </w:rPr>
        <w:t>94</w:t>
      </w:r>
      <w:r w:rsidRPr="00ED2AFD">
        <w:rPr>
          <w:w w:val="100"/>
        </w:rPr>
        <w:tab/>
        <w:t>Non-metallic Crude Materials</w:t>
      </w:r>
    </w:p>
    <w:p w:rsidR="005E5F4B" w:rsidRPr="00ED2AFD" w:rsidRDefault="005E5F4B" w:rsidP="00F10484">
      <w:pPr>
        <w:ind w:left="1418" w:hanging="1418"/>
        <w:rPr>
          <w:w w:val="100"/>
        </w:rPr>
      </w:pPr>
      <w:r w:rsidRPr="00ED2AFD">
        <w:rPr>
          <w:w w:val="100"/>
        </w:rPr>
        <w:t>99</w:t>
      </w:r>
      <w:r w:rsidR="00E719DD" w:rsidRPr="00ED2AFD">
        <w:rPr>
          <w:w w:val="100"/>
        </w:rPr>
        <w:tab/>
      </w:r>
      <w:r w:rsidRPr="00ED2AFD">
        <w:rPr>
          <w:w w:val="100"/>
        </w:rPr>
        <w:t>Miscellaneous</w:t>
      </w:r>
    </w:p>
    <w:p w:rsidR="005E5F4B" w:rsidRPr="00ED2AFD" w:rsidRDefault="005E5F4B" w:rsidP="00E719DD">
      <w:pPr>
        <w:jc w:val="center"/>
        <w:rPr>
          <w:w w:val="100"/>
        </w:rPr>
      </w:pPr>
      <w:r w:rsidRPr="00ED2AFD">
        <w:rPr>
          <w:w w:val="100"/>
          <w:lang w:eastAsia="ja-JP"/>
        </w:rPr>
        <w:br w:type="page"/>
      </w:r>
      <w:r w:rsidRPr="00ED2AFD">
        <w:rPr>
          <w:w w:val="100"/>
        </w:rPr>
        <w:lastRenderedPageBreak/>
        <w:t>Section 5</w:t>
      </w:r>
    </w:p>
    <w:p w:rsidR="005E5F4B" w:rsidRPr="00ED2AFD" w:rsidRDefault="005E5F4B" w:rsidP="00E719DD">
      <w:pPr>
        <w:jc w:val="center"/>
        <w:rPr>
          <w:w w:val="100"/>
        </w:rPr>
      </w:pPr>
      <w:r w:rsidRPr="00ED2AFD">
        <w:rPr>
          <w:w w:val="100"/>
        </w:rPr>
        <w:t>Services</w:t>
      </w:r>
    </w:p>
    <w:p w:rsidR="005E5F4B" w:rsidRPr="00ED2AFD" w:rsidRDefault="005E5F4B" w:rsidP="00E719DD">
      <w:pPr>
        <w:rPr>
          <w:w w:val="100"/>
        </w:rPr>
      </w:pPr>
    </w:p>
    <w:p w:rsidR="00E719DD" w:rsidRPr="00ED2AFD" w:rsidRDefault="00E719DD" w:rsidP="00E719DD">
      <w:pPr>
        <w:rPr>
          <w:w w:val="100"/>
        </w:rPr>
      </w:pPr>
    </w:p>
    <w:p w:rsidR="005E5F4B" w:rsidRPr="00ED2AFD" w:rsidRDefault="00E719DD" w:rsidP="00E719DD">
      <w:pPr>
        <w:tabs>
          <w:tab w:val="left" w:pos="567"/>
        </w:tabs>
        <w:rPr>
          <w:w w:val="100"/>
        </w:rPr>
      </w:pPr>
      <w:r w:rsidRPr="00ED2AFD">
        <w:rPr>
          <w:w w:val="100"/>
        </w:rPr>
        <w:tab/>
      </w:r>
      <w:r w:rsidR="005E5F4B" w:rsidRPr="00ED2AFD">
        <w:rPr>
          <w:w w:val="100"/>
        </w:rPr>
        <w:t xml:space="preserve">Chapter </w:t>
      </w:r>
      <w:r w:rsidRPr="00ED2AFD">
        <w:rPr>
          <w:w w:val="100"/>
        </w:rPr>
        <w:t>17 (Government Procurement)</w:t>
      </w:r>
      <w:r w:rsidR="005E5F4B" w:rsidRPr="00ED2AFD">
        <w:rPr>
          <w:w w:val="100"/>
        </w:rPr>
        <w:t xml:space="preserve"> shall apply to all the following services, which are identified in accordance with the United Nations Provisional Central Product Classification (CPC) 1991, as well as document MTN.GNS/W/120 for Telecommunication</w:t>
      </w:r>
      <w:r w:rsidR="00B9705E" w:rsidRPr="00ED2AFD">
        <w:rPr>
          <w:w w:val="100"/>
        </w:rPr>
        <w:t>s</w:t>
      </w:r>
      <w:r w:rsidR="005E5F4B" w:rsidRPr="00ED2AFD">
        <w:rPr>
          <w:w w:val="100"/>
        </w:rPr>
        <w:t xml:space="preserve"> services, that are procured by the procuring entities set out in Sections 1 through 3:</w:t>
      </w:r>
    </w:p>
    <w:p w:rsidR="005E5F4B" w:rsidRPr="00ED2AFD" w:rsidRDefault="005E5F4B" w:rsidP="00E719DD">
      <w:pPr>
        <w:rPr>
          <w:w w:val="100"/>
        </w:rPr>
      </w:pPr>
    </w:p>
    <w:p w:rsidR="005E5F4B" w:rsidRPr="00ED2AFD" w:rsidRDefault="005E5F4B" w:rsidP="00E719DD">
      <w:pPr>
        <w:rPr>
          <w:i/>
          <w:w w:val="100"/>
        </w:rPr>
      </w:pPr>
      <w:r w:rsidRPr="00ED2AFD">
        <w:rPr>
          <w:i/>
          <w:w w:val="100"/>
        </w:rPr>
        <w:t>(Provisional Central</w:t>
      </w:r>
      <w:r w:rsidR="00E719DD" w:rsidRPr="00ED2AFD">
        <w:rPr>
          <w:i/>
          <w:w w:val="100"/>
        </w:rPr>
        <w:t xml:space="preserve"> Product Classification </w:t>
      </w:r>
      <w:r w:rsidRPr="00ED2AFD">
        <w:rPr>
          <w:i/>
          <w:w w:val="100"/>
        </w:rPr>
        <w:t>(CPC), 1991)</w:t>
      </w:r>
    </w:p>
    <w:p w:rsidR="005E5F4B" w:rsidRPr="00ED2AFD" w:rsidRDefault="005E5F4B" w:rsidP="00E719DD">
      <w:pPr>
        <w:rPr>
          <w:w w:val="100"/>
        </w:rPr>
      </w:pPr>
    </w:p>
    <w:p w:rsidR="005E5F4B" w:rsidRPr="00ED2AFD" w:rsidRDefault="005E5F4B" w:rsidP="00F10484">
      <w:pPr>
        <w:ind w:left="1418" w:hanging="1418"/>
        <w:rPr>
          <w:w w:val="100"/>
        </w:rPr>
      </w:pPr>
      <w:r w:rsidRPr="00ED2AFD">
        <w:rPr>
          <w:w w:val="100"/>
        </w:rPr>
        <w:t>51</w:t>
      </w:r>
      <w:r w:rsidRPr="00ED2AFD">
        <w:rPr>
          <w:w w:val="100"/>
        </w:rPr>
        <w:tab/>
        <w:t>Construction work</w:t>
      </w:r>
    </w:p>
    <w:p w:rsidR="00E719DD" w:rsidRPr="00ED2AFD" w:rsidRDefault="005E5F4B" w:rsidP="00F10484">
      <w:pPr>
        <w:ind w:left="1418" w:hanging="1418"/>
        <w:rPr>
          <w:w w:val="100"/>
        </w:rPr>
      </w:pPr>
      <w:r w:rsidRPr="00ED2AFD">
        <w:rPr>
          <w:w w:val="100"/>
        </w:rPr>
        <w:t>6112</w:t>
      </w:r>
      <w:r w:rsidRPr="00ED2AFD">
        <w:rPr>
          <w:w w:val="100"/>
        </w:rPr>
        <w:tab/>
        <w:t>Maintenance and repair services of motor vehicles</w:t>
      </w:r>
      <w:r w:rsidR="00E719DD" w:rsidRPr="00ED2AFD">
        <w:rPr>
          <w:w w:val="100"/>
        </w:rPr>
        <w:t xml:space="preserve"> </w:t>
      </w:r>
      <w:r w:rsidRPr="00ED2AFD">
        <w:rPr>
          <w:w w:val="100"/>
        </w:rPr>
        <w:t>(Note 1)</w:t>
      </w:r>
    </w:p>
    <w:p w:rsidR="005E5F4B" w:rsidRPr="00ED2AFD" w:rsidRDefault="005E5F4B" w:rsidP="00C521F5">
      <w:pPr>
        <w:ind w:left="1418" w:hanging="1418"/>
        <w:rPr>
          <w:w w:val="100"/>
        </w:rPr>
      </w:pPr>
      <w:r w:rsidRPr="00ED2AFD">
        <w:rPr>
          <w:w w:val="100"/>
        </w:rPr>
        <w:t>6122</w:t>
      </w:r>
      <w:r w:rsidRPr="00ED2AFD">
        <w:rPr>
          <w:w w:val="100"/>
        </w:rPr>
        <w:tab/>
        <w:t>Maintenance and repair services of motorcycles and snowmobiles (Note 1)</w:t>
      </w:r>
    </w:p>
    <w:p w:rsidR="005E5F4B" w:rsidRPr="00ED2AFD" w:rsidRDefault="005E5F4B" w:rsidP="00ED2AFD">
      <w:pPr>
        <w:ind w:left="1418" w:hanging="1418"/>
        <w:rPr>
          <w:w w:val="100"/>
        </w:rPr>
      </w:pPr>
      <w:r w:rsidRPr="00ED2AFD">
        <w:rPr>
          <w:w w:val="100"/>
        </w:rPr>
        <w:t>712</w:t>
      </w:r>
      <w:r w:rsidRPr="00ED2AFD">
        <w:rPr>
          <w:w w:val="100"/>
        </w:rPr>
        <w:tab/>
        <w:t>Other land transport services (</w:t>
      </w:r>
      <w:proofErr w:type="gramStart"/>
      <w:r w:rsidRPr="00ED2AFD">
        <w:rPr>
          <w:w w:val="100"/>
        </w:rPr>
        <w:t>except</w:t>
      </w:r>
      <w:proofErr w:type="gramEnd"/>
      <w:r w:rsidRPr="00ED2AFD">
        <w:rPr>
          <w:w w:val="100"/>
        </w:rPr>
        <w:t xml:space="preserve"> 71235 Mail transportation by land)</w:t>
      </w:r>
    </w:p>
    <w:p w:rsidR="005E5F4B" w:rsidRPr="00ED2AFD" w:rsidRDefault="005E5F4B" w:rsidP="00F10484">
      <w:pPr>
        <w:ind w:left="1418" w:hanging="1418"/>
        <w:rPr>
          <w:w w:val="100"/>
        </w:rPr>
      </w:pPr>
      <w:r w:rsidRPr="00ED2AFD">
        <w:rPr>
          <w:w w:val="100"/>
        </w:rPr>
        <w:t>7213</w:t>
      </w:r>
      <w:r w:rsidRPr="00ED2AFD">
        <w:rPr>
          <w:w w:val="100"/>
        </w:rPr>
        <w:tab/>
        <w:t>Rental services of sea-going vessels with operator</w:t>
      </w:r>
    </w:p>
    <w:p w:rsidR="005E5F4B" w:rsidRPr="00ED2AFD" w:rsidRDefault="005E5F4B" w:rsidP="00F10484">
      <w:pPr>
        <w:ind w:left="1418" w:hanging="1418"/>
        <w:rPr>
          <w:w w:val="100"/>
        </w:rPr>
      </w:pPr>
      <w:r w:rsidRPr="00ED2AFD">
        <w:rPr>
          <w:w w:val="100"/>
        </w:rPr>
        <w:t>7223</w:t>
      </w:r>
      <w:r w:rsidRPr="00ED2AFD">
        <w:rPr>
          <w:w w:val="100"/>
        </w:rPr>
        <w:tab/>
        <w:t>Rental services of non-sea-going vessels with operator</w:t>
      </w:r>
    </w:p>
    <w:p w:rsidR="005E5F4B" w:rsidRPr="00ED2AFD" w:rsidRDefault="005E5F4B" w:rsidP="00F10484">
      <w:pPr>
        <w:ind w:left="1418" w:hanging="1418"/>
        <w:rPr>
          <w:w w:val="100"/>
        </w:rPr>
      </w:pPr>
      <w:r w:rsidRPr="00ED2AFD">
        <w:rPr>
          <w:w w:val="100"/>
        </w:rPr>
        <w:t>73</w:t>
      </w:r>
      <w:r w:rsidRPr="00ED2AFD">
        <w:rPr>
          <w:w w:val="100"/>
        </w:rPr>
        <w:tab/>
        <w:t xml:space="preserve">Air transport services </w:t>
      </w:r>
      <w:proofErr w:type="gramStart"/>
      <w:r w:rsidRPr="00ED2AFD">
        <w:rPr>
          <w:w w:val="100"/>
        </w:rPr>
        <w:t>(except 73210 Mail transportation by air)</w:t>
      </w:r>
      <w:proofErr w:type="gramEnd"/>
    </w:p>
    <w:p w:rsidR="005E5F4B" w:rsidRPr="00ED2AFD" w:rsidRDefault="005E5F4B" w:rsidP="00F10484">
      <w:pPr>
        <w:ind w:left="1418" w:hanging="1418"/>
        <w:rPr>
          <w:w w:val="100"/>
        </w:rPr>
      </w:pPr>
      <w:r w:rsidRPr="00ED2AFD">
        <w:rPr>
          <w:w w:val="100"/>
        </w:rPr>
        <w:t>748</w:t>
      </w:r>
      <w:r w:rsidRPr="00ED2AFD">
        <w:rPr>
          <w:w w:val="100"/>
        </w:rPr>
        <w:tab/>
        <w:t>Freight transport agency services</w:t>
      </w:r>
    </w:p>
    <w:p w:rsidR="005E5F4B" w:rsidRPr="00ED2AFD" w:rsidRDefault="005E5F4B" w:rsidP="00F10484">
      <w:pPr>
        <w:ind w:left="1418" w:hanging="1418"/>
        <w:rPr>
          <w:w w:val="100"/>
        </w:rPr>
      </w:pPr>
      <w:r w:rsidRPr="00ED2AFD">
        <w:rPr>
          <w:w w:val="100"/>
        </w:rPr>
        <w:t>7512</w:t>
      </w:r>
      <w:r w:rsidRPr="00ED2AFD">
        <w:rPr>
          <w:w w:val="100"/>
        </w:rPr>
        <w:tab/>
        <w:t>Courier services (Note 2)</w:t>
      </w:r>
    </w:p>
    <w:p w:rsidR="005E5F4B" w:rsidRPr="00ED2AFD" w:rsidRDefault="005E5F4B" w:rsidP="00F10484">
      <w:pPr>
        <w:ind w:left="1418" w:hanging="1418"/>
        <w:rPr>
          <w:w w:val="100"/>
        </w:rPr>
      </w:pPr>
      <w:r w:rsidRPr="00ED2AFD">
        <w:rPr>
          <w:w w:val="100"/>
        </w:rPr>
        <w:tab/>
        <w:t>Telecommunications services</w:t>
      </w:r>
    </w:p>
    <w:p w:rsidR="005E5F4B" w:rsidRPr="00ED2AFD" w:rsidRDefault="005E5F4B" w:rsidP="00CF76B5">
      <w:pPr>
        <w:ind w:left="1418"/>
        <w:rPr>
          <w:w w:val="100"/>
        </w:rPr>
      </w:pPr>
      <w:r w:rsidRPr="00ED2AFD">
        <w:rPr>
          <w:w w:val="100"/>
        </w:rPr>
        <w:t>MTN.GNS/W/120</w:t>
      </w:r>
    </w:p>
    <w:p w:rsidR="005E5F4B" w:rsidRPr="00ED2AFD" w:rsidRDefault="005E5F4B" w:rsidP="000354DB">
      <w:pPr>
        <w:ind w:left="1418" w:firstLineChars="500" w:firstLine="1200"/>
        <w:rPr>
          <w:w w:val="100"/>
        </w:rPr>
      </w:pPr>
      <w:r w:rsidRPr="00ED2AFD">
        <w:rPr>
          <w:w w:val="100"/>
        </w:rPr>
        <w:t>Corresponding CPC</w:t>
      </w:r>
    </w:p>
    <w:p w:rsidR="005E5F4B" w:rsidRPr="00ED2AFD" w:rsidRDefault="005E5F4B" w:rsidP="00CF76B5">
      <w:pPr>
        <w:ind w:left="1418"/>
        <w:rPr>
          <w:w w:val="100"/>
        </w:rPr>
      </w:pPr>
      <w:proofErr w:type="gramStart"/>
      <w:r w:rsidRPr="00ED2AFD">
        <w:rPr>
          <w:w w:val="100"/>
        </w:rPr>
        <w:t>2.C.h</w:t>
      </w:r>
      <w:proofErr w:type="gramEnd"/>
      <w:r w:rsidRPr="00ED2AFD">
        <w:rPr>
          <w:w w:val="100"/>
        </w:rPr>
        <w:t>.</w:t>
      </w:r>
      <w:r w:rsidRPr="00ED2AFD">
        <w:rPr>
          <w:w w:val="100"/>
        </w:rPr>
        <w:tab/>
        <w:t>- 7523 Electronic mail;</w:t>
      </w:r>
    </w:p>
    <w:p w:rsidR="005E5F4B" w:rsidRPr="00ED2AFD" w:rsidRDefault="005E5F4B" w:rsidP="00CF76B5">
      <w:pPr>
        <w:ind w:left="1418"/>
        <w:rPr>
          <w:w w:val="100"/>
        </w:rPr>
      </w:pPr>
      <w:proofErr w:type="gramStart"/>
      <w:r w:rsidRPr="00ED2AFD">
        <w:rPr>
          <w:w w:val="100"/>
        </w:rPr>
        <w:t>2.C.i</w:t>
      </w:r>
      <w:proofErr w:type="gramEnd"/>
      <w:r w:rsidRPr="00ED2AFD">
        <w:rPr>
          <w:w w:val="100"/>
        </w:rPr>
        <w:t>.</w:t>
      </w:r>
      <w:r w:rsidRPr="00ED2AFD">
        <w:rPr>
          <w:w w:val="100"/>
        </w:rPr>
        <w:tab/>
        <w:t>- 7521 Voice mail;</w:t>
      </w:r>
    </w:p>
    <w:p w:rsidR="00FC4E75" w:rsidRPr="00ED2AFD" w:rsidRDefault="005E5F4B" w:rsidP="00CF76B5">
      <w:pPr>
        <w:ind w:left="1418"/>
        <w:rPr>
          <w:w w:val="100"/>
        </w:rPr>
      </w:pPr>
      <w:proofErr w:type="gramStart"/>
      <w:r w:rsidRPr="00ED2AFD">
        <w:rPr>
          <w:w w:val="100"/>
        </w:rPr>
        <w:t>2.C.j</w:t>
      </w:r>
      <w:proofErr w:type="gramEnd"/>
      <w:r w:rsidRPr="00ED2AFD">
        <w:rPr>
          <w:w w:val="100"/>
        </w:rPr>
        <w:t>.</w:t>
      </w:r>
      <w:r w:rsidRPr="00ED2AFD">
        <w:rPr>
          <w:w w:val="100"/>
        </w:rPr>
        <w:tab/>
        <w:t xml:space="preserve">- 7523 On-line information and data base </w:t>
      </w:r>
    </w:p>
    <w:p w:rsidR="005E5F4B" w:rsidRPr="00ED2AFD" w:rsidRDefault="005E5F4B" w:rsidP="007E03C3">
      <w:pPr>
        <w:tabs>
          <w:tab w:val="left" w:pos="3402"/>
        </w:tabs>
        <w:ind w:left="3629"/>
        <w:rPr>
          <w:w w:val="100"/>
        </w:rPr>
      </w:pPr>
      <w:proofErr w:type="gramStart"/>
      <w:r w:rsidRPr="00ED2AFD">
        <w:rPr>
          <w:w w:val="100"/>
        </w:rPr>
        <w:t>retrieval</w:t>
      </w:r>
      <w:proofErr w:type="gramEnd"/>
      <w:r w:rsidRPr="00ED2AFD">
        <w:rPr>
          <w:w w:val="100"/>
        </w:rPr>
        <w:t>;</w:t>
      </w:r>
    </w:p>
    <w:p w:rsidR="005E5F4B" w:rsidRPr="00ED2AFD" w:rsidRDefault="005E5F4B" w:rsidP="00CF76B5">
      <w:pPr>
        <w:ind w:left="1418"/>
        <w:rPr>
          <w:w w:val="100"/>
        </w:rPr>
      </w:pPr>
      <w:proofErr w:type="gramStart"/>
      <w:r w:rsidRPr="00ED2AFD">
        <w:rPr>
          <w:w w:val="100"/>
        </w:rPr>
        <w:t>2.C.k</w:t>
      </w:r>
      <w:proofErr w:type="gramEnd"/>
      <w:r w:rsidRPr="00ED2AFD">
        <w:rPr>
          <w:w w:val="100"/>
        </w:rPr>
        <w:t>.</w:t>
      </w:r>
      <w:r w:rsidRPr="00ED2AFD">
        <w:rPr>
          <w:w w:val="100"/>
        </w:rPr>
        <w:tab/>
        <w:t>- 7523 Electronic data interchange (EDI);</w:t>
      </w:r>
    </w:p>
    <w:p w:rsidR="00CF76B5" w:rsidRPr="00ED2AFD" w:rsidRDefault="005E5F4B" w:rsidP="00CF76B5">
      <w:pPr>
        <w:ind w:left="1418"/>
        <w:rPr>
          <w:w w:val="100"/>
        </w:rPr>
      </w:pPr>
      <w:proofErr w:type="gramStart"/>
      <w:r w:rsidRPr="00ED2AFD">
        <w:rPr>
          <w:w w:val="100"/>
        </w:rPr>
        <w:t>2.C.l</w:t>
      </w:r>
      <w:proofErr w:type="gramEnd"/>
      <w:r w:rsidRPr="00ED2AFD">
        <w:rPr>
          <w:w w:val="100"/>
        </w:rPr>
        <w:t>.</w:t>
      </w:r>
      <w:r w:rsidRPr="00ED2AFD">
        <w:rPr>
          <w:w w:val="100"/>
        </w:rPr>
        <w:tab/>
        <w:t>- 7529 Enhanced facsimile services;</w:t>
      </w:r>
    </w:p>
    <w:p w:rsidR="005E5F4B" w:rsidRPr="00ED2AFD" w:rsidRDefault="005E5F4B" w:rsidP="00CF76B5">
      <w:pPr>
        <w:ind w:left="1418"/>
        <w:rPr>
          <w:w w:val="100"/>
        </w:rPr>
      </w:pPr>
      <w:proofErr w:type="gramStart"/>
      <w:r w:rsidRPr="00ED2AFD">
        <w:rPr>
          <w:w w:val="100"/>
        </w:rPr>
        <w:t>2.C.m</w:t>
      </w:r>
      <w:proofErr w:type="gramEnd"/>
      <w:r w:rsidRPr="00ED2AFD">
        <w:rPr>
          <w:w w:val="100"/>
        </w:rPr>
        <w:t>.</w:t>
      </w:r>
      <w:r w:rsidRPr="00ED2AFD">
        <w:rPr>
          <w:w w:val="100"/>
        </w:rPr>
        <w:tab/>
        <w:t>- 7523 Code and protocol conversion; and</w:t>
      </w:r>
    </w:p>
    <w:p w:rsidR="00676CAC" w:rsidRPr="00ED2AFD" w:rsidRDefault="005E5F4B" w:rsidP="00CF76B5">
      <w:pPr>
        <w:ind w:left="1418"/>
        <w:rPr>
          <w:w w:val="100"/>
        </w:rPr>
      </w:pPr>
      <w:proofErr w:type="gramStart"/>
      <w:r w:rsidRPr="00ED2AFD">
        <w:rPr>
          <w:w w:val="100"/>
        </w:rPr>
        <w:t>2.C.n</w:t>
      </w:r>
      <w:proofErr w:type="gramEnd"/>
      <w:r w:rsidRPr="00ED2AFD">
        <w:rPr>
          <w:w w:val="100"/>
        </w:rPr>
        <w:t>.</w:t>
      </w:r>
      <w:r w:rsidR="00D27A0E" w:rsidRPr="00ED2AFD">
        <w:rPr>
          <w:w w:val="100"/>
        </w:rPr>
        <w:tab/>
      </w:r>
      <w:r w:rsidRPr="00ED2AFD">
        <w:rPr>
          <w:w w:val="100"/>
        </w:rPr>
        <w:t>– 7523 On</w:t>
      </w:r>
      <w:r w:rsidR="008B11E8" w:rsidRPr="00ED2AFD">
        <w:rPr>
          <w:w w:val="100"/>
        </w:rPr>
        <w:t>-</w:t>
      </w:r>
      <w:r w:rsidRPr="00ED2AFD">
        <w:rPr>
          <w:w w:val="100"/>
        </w:rPr>
        <w:t xml:space="preserve">line information and/or data </w:t>
      </w:r>
    </w:p>
    <w:p w:rsidR="005E5F4B" w:rsidRPr="00ED2AFD" w:rsidRDefault="005E5F4B" w:rsidP="007E03C3">
      <w:pPr>
        <w:ind w:left="3629"/>
        <w:rPr>
          <w:w w:val="100"/>
        </w:rPr>
      </w:pPr>
      <w:proofErr w:type="gramStart"/>
      <w:r w:rsidRPr="00ED2AFD">
        <w:rPr>
          <w:w w:val="100"/>
        </w:rPr>
        <w:t>processing</w:t>
      </w:r>
      <w:proofErr w:type="gramEnd"/>
      <w:r w:rsidRPr="00ED2AFD">
        <w:rPr>
          <w:w w:val="100"/>
        </w:rPr>
        <w:t xml:space="preserve"> (including transaction processing)</w:t>
      </w:r>
    </w:p>
    <w:p w:rsidR="005E5F4B" w:rsidRPr="00ED2AFD" w:rsidRDefault="005E5F4B" w:rsidP="00F10484">
      <w:pPr>
        <w:ind w:left="1418" w:hanging="1418"/>
        <w:rPr>
          <w:w w:val="100"/>
        </w:rPr>
      </w:pPr>
      <w:r w:rsidRPr="00ED2AFD">
        <w:rPr>
          <w:w w:val="100"/>
        </w:rPr>
        <w:t>84</w:t>
      </w:r>
      <w:r w:rsidRPr="00ED2AFD">
        <w:rPr>
          <w:w w:val="100"/>
        </w:rPr>
        <w:tab/>
        <w:t>Computer and related services</w:t>
      </w:r>
    </w:p>
    <w:p w:rsidR="005E5F4B" w:rsidRPr="00ED2AFD" w:rsidRDefault="005E5F4B" w:rsidP="00F10484">
      <w:pPr>
        <w:ind w:left="1418" w:hanging="1418"/>
        <w:rPr>
          <w:w w:val="100"/>
        </w:rPr>
      </w:pPr>
      <w:r w:rsidRPr="00ED2AFD">
        <w:rPr>
          <w:w w:val="100"/>
        </w:rPr>
        <w:t>864</w:t>
      </w:r>
      <w:r w:rsidRPr="00ED2AFD">
        <w:rPr>
          <w:w w:val="100"/>
        </w:rPr>
        <w:tab/>
        <w:t>Market research and public opinion polling services</w:t>
      </w:r>
    </w:p>
    <w:p w:rsidR="005E5F4B" w:rsidRPr="00ED2AFD" w:rsidRDefault="005E5F4B" w:rsidP="00F10484">
      <w:pPr>
        <w:ind w:left="1418" w:hanging="1418"/>
        <w:rPr>
          <w:w w:val="100"/>
        </w:rPr>
      </w:pPr>
      <w:r w:rsidRPr="00ED2AFD">
        <w:rPr>
          <w:w w:val="100"/>
        </w:rPr>
        <w:t>867</w:t>
      </w:r>
      <w:r w:rsidRPr="00ED2AFD">
        <w:rPr>
          <w:w w:val="100"/>
        </w:rPr>
        <w:tab/>
        <w:t>Architectural, engineering and other technical services (Note 3)</w:t>
      </w:r>
    </w:p>
    <w:p w:rsidR="005E5F4B" w:rsidRPr="00ED2AFD" w:rsidRDefault="005E5F4B" w:rsidP="00F10484">
      <w:pPr>
        <w:ind w:left="1418" w:hanging="1418"/>
        <w:rPr>
          <w:w w:val="100"/>
        </w:rPr>
      </w:pPr>
      <w:r w:rsidRPr="00ED2AFD">
        <w:rPr>
          <w:w w:val="100"/>
        </w:rPr>
        <w:t>871</w:t>
      </w:r>
      <w:r w:rsidRPr="00ED2AFD">
        <w:rPr>
          <w:w w:val="100"/>
        </w:rPr>
        <w:tab/>
        <w:t>Advertising services</w:t>
      </w:r>
    </w:p>
    <w:p w:rsidR="005E5F4B" w:rsidRPr="00ED2AFD" w:rsidRDefault="005E5F4B" w:rsidP="00F10484">
      <w:pPr>
        <w:ind w:left="1418" w:hanging="1418"/>
        <w:rPr>
          <w:w w:val="100"/>
        </w:rPr>
      </w:pPr>
      <w:r w:rsidRPr="00ED2AFD">
        <w:rPr>
          <w:w w:val="100"/>
        </w:rPr>
        <w:t>87304</w:t>
      </w:r>
      <w:r w:rsidRPr="00ED2AFD">
        <w:rPr>
          <w:w w:val="100"/>
        </w:rPr>
        <w:tab/>
        <w:t>Armoured car services</w:t>
      </w:r>
    </w:p>
    <w:p w:rsidR="005E5F4B" w:rsidRPr="00ED2AFD" w:rsidRDefault="005E5F4B" w:rsidP="00F10484">
      <w:pPr>
        <w:ind w:left="1418" w:hanging="1418"/>
        <w:rPr>
          <w:w w:val="100"/>
        </w:rPr>
      </w:pPr>
      <w:r w:rsidRPr="00ED2AFD">
        <w:rPr>
          <w:w w:val="100"/>
        </w:rPr>
        <w:t>874</w:t>
      </w:r>
      <w:r w:rsidRPr="00ED2AFD">
        <w:rPr>
          <w:w w:val="100"/>
        </w:rPr>
        <w:tab/>
        <w:t>Building-cleaning services</w:t>
      </w:r>
    </w:p>
    <w:p w:rsidR="005E5F4B" w:rsidRPr="00ED2AFD" w:rsidRDefault="005E5F4B" w:rsidP="00F10484">
      <w:pPr>
        <w:ind w:left="1418" w:hanging="1418"/>
        <w:rPr>
          <w:w w:val="100"/>
        </w:rPr>
      </w:pPr>
      <w:r w:rsidRPr="00ED2AFD">
        <w:rPr>
          <w:w w:val="100"/>
        </w:rPr>
        <w:t>88442</w:t>
      </w:r>
      <w:r w:rsidRPr="00ED2AFD">
        <w:rPr>
          <w:w w:val="100"/>
        </w:rPr>
        <w:tab/>
        <w:t>Publishing and printing services (Note 4)</w:t>
      </w:r>
    </w:p>
    <w:p w:rsidR="005E5F4B" w:rsidRPr="00ED2AFD" w:rsidRDefault="005E5F4B" w:rsidP="00F10484">
      <w:pPr>
        <w:ind w:left="1418" w:hanging="1418"/>
        <w:rPr>
          <w:w w:val="100"/>
        </w:rPr>
      </w:pPr>
      <w:r w:rsidRPr="00ED2AFD">
        <w:rPr>
          <w:w w:val="100"/>
        </w:rPr>
        <w:t>886</w:t>
      </w:r>
      <w:r w:rsidRPr="00ED2AFD">
        <w:rPr>
          <w:w w:val="100"/>
        </w:rPr>
        <w:tab/>
        <w:t>Repair services incidental to metal products, machinery and equipment</w:t>
      </w:r>
    </w:p>
    <w:p w:rsidR="005E5F4B" w:rsidRPr="00ED2AFD" w:rsidRDefault="005E5F4B" w:rsidP="00ED2AFD">
      <w:pPr>
        <w:ind w:left="1418" w:hanging="1418"/>
        <w:rPr>
          <w:w w:val="100"/>
        </w:rPr>
      </w:pPr>
      <w:r w:rsidRPr="00ED2AFD">
        <w:rPr>
          <w:w w:val="100"/>
        </w:rPr>
        <w:t>94</w:t>
      </w:r>
      <w:r w:rsidRPr="00ED2AFD">
        <w:rPr>
          <w:w w:val="100"/>
        </w:rPr>
        <w:tab/>
        <w:t>Sewage and refuse</w:t>
      </w:r>
      <w:r w:rsidR="00CD5FBE" w:rsidRPr="00ED2AFD">
        <w:rPr>
          <w:w w:val="100"/>
        </w:rPr>
        <w:t xml:space="preserve"> disposal, sanitation and other </w:t>
      </w:r>
      <w:r w:rsidRPr="00ED2AFD">
        <w:rPr>
          <w:w w:val="100"/>
        </w:rPr>
        <w:t>environmental protection services</w:t>
      </w:r>
    </w:p>
    <w:p w:rsidR="005E5F4B" w:rsidRPr="00ED2AFD" w:rsidRDefault="005E5F4B" w:rsidP="00E719DD">
      <w:pPr>
        <w:rPr>
          <w:w w:val="100"/>
        </w:rPr>
      </w:pPr>
    </w:p>
    <w:p w:rsidR="00ED2AFD" w:rsidRDefault="00ED2AFD">
      <w:pPr>
        <w:widowControl/>
        <w:autoSpaceDE/>
        <w:autoSpaceDN/>
        <w:adjustRightInd/>
        <w:rPr>
          <w:w w:val="100"/>
        </w:rPr>
      </w:pPr>
      <w:r>
        <w:rPr>
          <w:w w:val="100"/>
        </w:rPr>
        <w:br w:type="page"/>
      </w:r>
    </w:p>
    <w:p w:rsidR="005E5F4B" w:rsidRPr="00ED2AFD" w:rsidRDefault="005E5F4B" w:rsidP="00E719DD">
      <w:pPr>
        <w:rPr>
          <w:w w:val="100"/>
        </w:rPr>
      </w:pPr>
      <w:r w:rsidRPr="00ED2AFD">
        <w:rPr>
          <w:w w:val="100"/>
        </w:rPr>
        <w:lastRenderedPageBreak/>
        <w:t>Notes to specific services of Section 5</w:t>
      </w:r>
      <w:r w:rsidR="00CD5FBE" w:rsidRPr="00ED2AFD">
        <w:rPr>
          <w:w w:val="100"/>
        </w:rPr>
        <w:t>:</w:t>
      </w:r>
    </w:p>
    <w:p w:rsidR="005E5F4B" w:rsidRPr="00ED2AFD" w:rsidRDefault="005E5F4B" w:rsidP="00E719DD">
      <w:pPr>
        <w:rPr>
          <w:w w:val="100"/>
        </w:rPr>
      </w:pPr>
    </w:p>
    <w:p w:rsidR="005E5F4B" w:rsidRPr="00ED2AFD" w:rsidRDefault="005E5F4B" w:rsidP="00202B33">
      <w:pPr>
        <w:widowControl/>
        <w:autoSpaceDE/>
        <w:autoSpaceDN/>
        <w:adjustRightInd/>
        <w:ind w:left="1418" w:hanging="1418"/>
        <w:rPr>
          <w:rFonts w:eastAsiaTheme="minorEastAsia"/>
          <w:w w:val="100"/>
          <w:lang w:val="en-AU"/>
        </w:rPr>
      </w:pPr>
      <w:r w:rsidRPr="00ED2AFD">
        <w:rPr>
          <w:rFonts w:eastAsiaTheme="minorEastAsia"/>
          <w:w w:val="100"/>
          <w:lang w:val="en-AU"/>
        </w:rPr>
        <w:t>Note 1</w:t>
      </w:r>
      <w:r w:rsidR="00CD5FBE" w:rsidRPr="00ED2AFD">
        <w:rPr>
          <w:rFonts w:eastAsiaTheme="minorEastAsia"/>
          <w:w w:val="100"/>
          <w:lang w:val="en-AU"/>
        </w:rPr>
        <w:t>:</w:t>
      </w:r>
      <w:r w:rsidRPr="00ED2AFD">
        <w:rPr>
          <w:rFonts w:eastAsiaTheme="minorEastAsia"/>
          <w:w w:val="100"/>
          <w:lang w:val="en-AU"/>
        </w:rPr>
        <w:tab/>
        <w:t>Maintenance and repair services are not included with respect to those motor vehicles, motorcycles and snowmobiles which are specifically modified and inspected to meet regulations of the procuring entities.</w:t>
      </w:r>
    </w:p>
    <w:p w:rsidR="005E5F4B" w:rsidRPr="00ED2AFD" w:rsidRDefault="005E5F4B" w:rsidP="00E719DD">
      <w:pPr>
        <w:rPr>
          <w:w w:val="100"/>
        </w:rPr>
      </w:pPr>
    </w:p>
    <w:p w:rsidR="005E5F4B" w:rsidRPr="00ED2AFD" w:rsidRDefault="005E5F4B" w:rsidP="00202B33">
      <w:pPr>
        <w:widowControl/>
        <w:autoSpaceDE/>
        <w:autoSpaceDN/>
        <w:adjustRightInd/>
        <w:ind w:left="1418" w:hanging="1418"/>
        <w:rPr>
          <w:rFonts w:eastAsiaTheme="minorEastAsia"/>
          <w:w w:val="100"/>
          <w:lang w:val="en-AU"/>
        </w:rPr>
      </w:pPr>
      <w:r w:rsidRPr="00ED2AFD">
        <w:rPr>
          <w:rFonts w:eastAsiaTheme="minorEastAsia"/>
          <w:w w:val="100"/>
          <w:lang w:val="en-AU"/>
        </w:rPr>
        <w:t>Note 2</w:t>
      </w:r>
      <w:r w:rsidR="00CD5FBE" w:rsidRPr="00ED2AFD">
        <w:rPr>
          <w:rFonts w:eastAsiaTheme="minorEastAsia"/>
          <w:w w:val="100"/>
          <w:lang w:val="en-AU"/>
        </w:rPr>
        <w:t>:</w:t>
      </w:r>
      <w:r w:rsidRPr="00ED2AFD">
        <w:rPr>
          <w:rFonts w:eastAsiaTheme="minorEastAsia"/>
          <w:w w:val="100"/>
          <w:lang w:val="en-AU"/>
        </w:rPr>
        <w:tab/>
        <w:t>Courier services are not included with respect to letters.</w:t>
      </w:r>
    </w:p>
    <w:p w:rsidR="005E5F4B" w:rsidRPr="00ED2AFD" w:rsidRDefault="005E5F4B" w:rsidP="00CD5FBE">
      <w:pPr>
        <w:tabs>
          <w:tab w:val="left" w:pos="567"/>
        </w:tabs>
        <w:rPr>
          <w:w w:val="100"/>
        </w:rPr>
      </w:pPr>
    </w:p>
    <w:p w:rsidR="005E5F4B" w:rsidRPr="00ED2AFD" w:rsidRDefault="005E5F4B" w:rsidP="00202B33">
      <w:pPr>
        <w:widowControl/>
        <w:autoSpaceDE/>
        <w:autoSpaceDN/>
        <w:adjustRightInd/>
        <w:ind w:left="1418" w:hanging="1418"/>
        <w:rPr>
          <w:rFonts w:eastAsiaTheme="minorEastAsia"/>
          <w:w w:val="100"/>
          <w:lang w:val="en-AU"/>
        </w:rPr>
      </w:pPr>
      <w:r w:rsidRPr="00ED2AFD">
        <w:rPr>
          <w:rFonts w:eastAsiaTheme="minorEastAsia"/>
          <w:w w:val="100"/>
          <w:lang w:val="en-AU"/>
        </w:rPr>
        <w:t>Note 3</w:t>
      </w:r>
      <w:r w:rsidR="00CD5FBE" w:rsidRPr="00ED2AFD">
        <w:rPr>
          <w:rFonts w:eastAsiaTheme="minorEastAsia"/>
          <w:w w:val="100"/>
          <w:lang w:val="en-AU"/>
        </w:rPr>
        <w:t>:</w:t>
      </w:r>
      <w:r w:rsidRPr="00ED2AFD">
        <w:rPr>
          <w:rFonts w:eastAsiaTheme="minorEastAsia"/>
          <w:w w:val="100"/>
          <w:lang w:val="en-AU"/>
        </w:rPr>
        <w:tab/>
        <w:t>Only architectural, engineering and other technical services related to construction services, with the exception of the following services when procured independently, are included:</w:t>
      </w:r>
    </w:p>
    <w:p w:rsidR="005E5F4B" w:rsidRPr="00ED2AFD" w:rsidRDefault="005E5F4B" w:rsidP="00E719DD">
      <w:pPr>
        <w:rPr>
          <w:w w:val="100"/>
        </w:rPr>
      </w:pPr>
    </w:p>
    <w:p w:rsidR="005E5F4B" w:rsidRPr="00ED2AFD" w:rsidRDefault="00214FF3" w:rsidP="00BF4A59">
      <w:pPr>
        <w:tabs>
          <w:tab w:val="left" w:pos="567"/>
        </w:tabs>
        <w:ind w:left="1843" w:hanging="425"/>
        <w:rPr>
          <w:w w:val="100"/>
        </w:rPr>
      </w:pPr>
      <w:r w:rsidRPr="00ED2AFD">
        <w:rPr>
          <w:rFonts w:eastAsiaTheme="minorEastAsia"/>
          <w:w w:val="100"/>
          <w:lang w:eastAsia="ja-JP"/>
        </w:rPr>
        <w:t>-</w:t>
      </w:r>
      <w:r w:rsidR="00CD5FBE" w:rsidRPr="00ED2AFD">
        <w:rPr>
          <w:w w:val="100"/>
        </w:rPr>
        <w:tab/>
      </w:r>
      <w:r w:rsidR="005E5F4B" w:rsidRPr="00ED2AFD">
        <w:rPr>
          <w:w w:val="100"/>
        </w:rPr>
        <w:t>Final design services of CPC 86712 Architectural design services;</w:t>
      </w:r>
    </w:p>
    <w:p w:rsidR="005E5F4B" w:rsidRPr="00ED2AFD" w:rsidRDefault="005E5F4B" w:rsidP="00BF4A59">
      <w:pPr>
        <w:ind w:left="1843" w:hanging="425"/>
        <w:rPr>
          <w:w w:val="100"/>
        </w:rPr>
      </w:pPr>
    </w:p>
    <w:p w:rsidR="005E5F4B" w:rsidRPr="00ED2AFD" w:rsidRDefault="00214FF3" w:rsidP="00BF4A59">
      <w:pPr>
        <w:tabs>
          <w:tab w:val="left" w:pos="567"/>
        </w:tabs>
        <w:ind w:left="1843" w:hanging="425"/>
        <w:rPr>
          <w:w w:val="100"/>
        </w:rPr>
      </w:pPr>
      <w:r w:rsidRPr="00ED2AFD">
        <w:rPr>
          <w:rFonts w:eastAsiaTheme="minorEastAsia"/>
          <w:w w:val="100"/>
          <w:lang w:eastAsia="ja-JP"/>
        </w:rPr>
        <w:t>-</w:t>
      </w:r>
      <w:r w:rsidR="00CD5FBE" w:rsidRPr="00ED2AFD">
        <w:rPr>
          <w:w w:val="100"/>
        </w:rPr>
        <w:tab/>
      </w:r>
      <w:r w:rsidR="005E5F4B" w:rsidRPr="00ED2AFD">
        <w:rPr>
          <w:w w:val="100"/>
        </w:rPr>
        <w:t>CPC 86713 Contract administration services;</w:t>
      </w:r>
    </w:p>
    <w:p w:rsidR="005E5F4B" w:rsidRPr="00ED2AFD" w:rsidRDefault="005E5F4B" w:rsidP="00BF4A59">
      <w:pPr>
        <w:ind w:left="1843" w:hanging="425"/>
        <w:rPr>
          <w:w w:val="100"/>
        </w:rPr>
      </w:pPr>
    </w:p>
    <w:p w:rsidR="005E5F4B" w:rsidRPr="00ED2AFD" w:rsidRDefault="00214FF3" w:rsidP="00BF4A59">
      <w:pPr>
        <w:tabs>
          <w:tab w:val="left" w:pos="567"/>
        </w:tabs>
        <w:ind w:left="1843" w:hanging="425"/>
        <w:rPr>
          <w:w w:val="100"/>
        </w:rPr>
      </w:pPr>
      <w:r w:rsidRPr="00ED2AFD">
        <w:rPr>
          <w:rFonts w:eastAsiaTheme="minorEastAsia"/>
          <w:w w:val="100"/>
          <w:lang w:eastAsia="ja-JP"/>
        </w:rPr>
        <w:t>-</w:t>
      </w:r>
      <w:r w:rsidR="00CD5FBE" w:rsidRPr="00ED2AFD">
        <w:rPr>
          <w:w w:val="100"/>
        </w:rPr>
        <w:tab/>
      </w:r>
      <w:r w:rsidR="005E5F4B" w:rsidRPr="00ED2AFD">
        <w:rPr>
          <w:w w:val="100"/>
        </w:rPr>
        <w:t>Design services consist</w:t>
      </w:r>
      <w:r w:rsidR="00443A82">
        <w:rPr>
          <w:w w:val="100"/>
        </w:rPr>
        <w:t xml:space="preserve">ing of one or a combination of </w:t>
      </w:r>
      <w:bookmarkStart w:id="0" w:name="_GoBack"/>
      <w:bookmarkEnd w:id="0"/>
      <w:r w:rsidR="005E5F4B" w:rsidRPr="00ED2AFD">
        <w:rPr>
          <w:w w:val="100"/>
        </w:rPr>
        <w:t>final plans, specifications and cost estimates of either CPC 86722 Engineering design services for the construction of foundations and building structures, or CPC 86723 Engineering design services for mechanical and electrical installations for buildings, or CPC 86724 Engineering design services for the construction of civil engineering works; and</w:t>
      </w:r>
    </w:p>
    <w:p w:rsidR="005E5F4B" w:rsidRPr="00ED2AFD" w:rsidRDefault="005E5F4B" w:rsidP="00BF4A59">
      <w:pPr>
        <w:tabs>
          <w:tab w:val="left" w:pos="567"/>
        </w:tabs>
        <w:ind w:left="1843" w:hanging="425"/>
        <w:rPr>
          <w:w w:val="100"/>
        </w:rPr>
      </w:pPr>
    </w:p>
    <w:p w:rsidR="005E5F4B" w:rsidRPr="00ED2AFD" w:rsidRDefault="00214FF3" w:rsidP="00BF4A59">
      <w:pPr>
        <w:tabs>
          <w:tab w:val="left" w:pos="567"/>
        </w:tabs>
        <w:ind w:left="1843" w:hanging="425"/>
        <w:rPr>
          <w:w w:val="100"/>
        </w:rPr>
      </w:pPr>
      <w:r w:rsidRPr="00ED2AFD">
        <w:rPr>
          <w:rFonts w:eastAsiaTheme="minorEastAsia"/>
          <w:w w:val="100"/>
          <w:lang w:eastAsia="ja-JP"/>
        </w:rPr>
        <w:t>-</w:t>
      </w:r>
      <w:r w:rsidR="00CD5FBE" w:rsidRPr="00ED2AFD">
        <w:rPr>
          <w:w w:val="100"/>
        </w:rPr>
        <w:tab/>
      </w:r>
      <w:r w:rsidR="005E5F4B" w:rsidRPr="00ED2AFD">
        <w:rPr>
          <w:w w:val="100"/>
        </w:rPr>
        <w:t>CPC 86727 Other engineering services during the construction and installation phase.</w:t>
      </w:r>
    </w:p>
    <w:p w:rsidR="00904F9C" w:rsidRPr="00ED2AFD" w:rsidRDefault="00904F9C" w:rsidP="00ED2AFD">
      <w:pPr>
        <w:widowControl/>
        <w:autoSpaceDE/>
        <w:autoSpaceDN/>
        <w:adjustRightInd/>
        <w:rPr>
          <w:rFonts w:eastAsiaTheme="minorEastAsia"/>
          <w:w w:val="100"/>
          <w:lang w:val="en-AU"/>
        </w:rPr>
      </w:pPr>
    </w:p>
    <w:p w:rsidR="005E5F4B" w:rsidRPr="00ED2AFD" w:rsidRDefault="00904F9C" w:rsidP="00A03E62">
      <w:pPr>
        <w:widowControl/>
        <w:autoSpaceDE/>
        <w:autoSpaceDN/>
        <w:adjustRightInd/>
        <w:ind w:left="1418" w:hanging="1418"/>
        <w:rPr>
          <w:rFonts w:eastAsiaTheme="minorEastAsia"/>
          <w:w w:val="100"/>
          <w:lang w:val="en-AU"/>
        </w:rPr>
      </w:pPr>
      <w:r w:rsidRPr="00ED2AFD">
        <w:rPr>
          <w:rFonts w:eastAsiaTheme="minorEastAsia"/>
          <w:w w:val="100"/>
          <w:lang w:val="en-AU"/>
        </w:rPr>
        <w:tab/>
      </w:r>
      <w:r w:rsidR="005E5F4B" w:rsidRPr="00ED2AFD">
        <w:rPr>
          <w:rFonts w:eastAsiaTheme="minorEastAsia"/>
          <w:w w:val="100"/>
          <w:lang w:val="en-AU"/>
        </w:rPr>
        <w:t>For the purposes of this Part, the term “CPC” means the Provisional Central Product Classification (Statistical Paper Series M, No. 77, Department of International Economic and Social Affairs, Statistical Office of the United Nations, New York, 1991)</w:t>
      </w:r>
      <w:r w:rsidR="00CD5FBE" w:rsidRPr="00ED2AFD">
        <w:rPr>
          <w:rFonts w:eastAsiaTheme="minorEastAsia"/>
          <w:w w:val="100"/>
          <w:lang w:val="en-AU"/>
        </w:rPr>
        <w:t>.</w:t>
      </w:r>
    </w:p>
    <w:p w:rsidR="005E5F4B" w:rsidRPr="00ED2AFD" w:rsidRDefault="005E5F4B" w:rsidP="00E719DD">
      <w:pPr>
        <w:rPr>
          <w:w w:val="100"/>
        </w:rPr>
      </w:pPr>
    </w:p>
    <w:p w:rsidR="005E5F4B" w:rsidRPr="00ED2AFD" w:rsidRDefault="005E5F4B" w:rsidP="00202B33">
      <w:pPr>
        <w:widowControl/>
        <w:autoSpaceDE/>
        <w:autoSpaceDN/>
        <w:adjustRightInd/>
        <w:ind w:left="1418" w:hanging="1418"/>
        <w:rPr>
          <w:rFonts w:eastAsiaTheme="minorEastAsia"/>
          <w:w w:val="100"/>
          <w:lang w:val="en-AU"/>
        </w:rPr>
      </w:pPr>
      <w:r w:rsidRPr="00ED2AFD">
        <w:rPr>
          <w:rFonts w:eastAsiaTheme="minorEastAsia"/>
          <w:w w:val="100"/>
          <w:lang w:val="en-AU"/>
        </w:rPr>
        <w:t xml:space="preserve">Note </w:t>
      </w:r>
      <w:r w:rsidR="001921D3" w:rsidRPr="00ED2AFD">
        <w:rPr>
          <w:rFonts w:eastAsiaTheme="minorEastAsia"/>
          <w:w w:val="100"/>
          <w:lang w:val="en-AU" w:eastAsia="ja-JP"/>
        </w:rPr>
        <w:t>4</w:t>
      </w:r>
      <w:r w:rsidR="00CD5FBE" w:rsidRPr="00ED2AFD">
        <w:rPr>
          <w:rFonts w:eastAsiaTheme="minorEastAsia"/>
          <w:w w:val="100"/>
          <w:lang w:val="en-AU"/>
        </w:rPr>
        <w:t>:</w:t>
      </w:r>
      <w:r w:rsidRPr="00ED2AFD">
        <w:rPr>
          <w:rFonts w:eastAsiaTheme="minorEastAsia"/>
          <w:w w:val="100"/>
          <w:lang w:val="en-AU"/>
        </w:rPr>
        <w:tab/>
        <w:t>Publishing and printing services are not included with respect to materials containing confidential information.</w:t>
      </w:r>
    </w:p>
    <w:p w:rsidR="00097D12" w:rsidRPr="00ED2AFD" w:rsidRDefault="00097D12">
      <w:pPr>
        <w:widowControl/>
        <w:autoSpaceDE/>
        <w:autoSpaceDN/>
        <w:adjustRightInd/>
        <w:rPr>
          <w:w w:val="100"/>
        </w:rPr>
      </w:pPr>
      <w:r w:rsidRPr="00ED2AFD">
        <w:rPr>
          <w:w w:val="100"/>
        </w:rPr>
        <w:br w:type="page"/>
      </w:r>
    </w:p>
    <w:p w:rsidR="005E5F4B" w:rsidRPr="00ED2AFD" w:rsidRDefault="005E5F4B" w:rsidP="00CD5FBE">
      <w:pPr>
        <w:jc w:val="center"/>
        <w:rPr>
          <w:w w:val="100"/>
        </w:rPr>
      </w:pPr>
      <w:r w:rsidRPr="00ED2AFD">
        <w:rPr>
          <w:w w:val="100"/>
        </w:rPr>
        <w:lastRenderedPageBreak/>
        <w:t>Section 6</w:t>
      </w:r>
    </w:p>
    <w:p w:rsidR="005E5F4B" w:rsidRPr="00ED2AFD" w:rsidRDefault="005E5F4B" w:rsidP="00CD5FBE">
      <w:pPr>
        <w:jc w:val="center"/>
        <w:rPr>
          <w:w w:val="100"/>
        </w:rPr>
      </w:pPr>
      <w:r w:rsidRPr="00ED2AFD">
        <w:rPr>
          <w:w w:val="100"/>
        </w:rPr>
        <w:t>Construction Services</w:t>
      </w:r>
    </w:p>
    <w:p w:rsidR="005E5F4B" w:rsidRPr="00ED2AFD" w:rsidRDefault="005E5F4B" w:rsidP="00CD5FBE">
      <w:pPr>
        <w:rPr>
          <w:w w:val="100"/>
        </w:rPr>
      </w:pPr>
    </w:p>
    <w:p w:rsidR="00CD5FBE" w:rsidRPr="00ED2AFD" w:rsidRDefault="00CD5FBE" w:rsidP="00CD5FBE">
      <w:pPr>
        <w:rPr>
          <w:w w:val="100"/>
        </w:rPr>
      </w:pPr>
    </w:p>
    <w:p w:rsidR="00F07D23" w:rsidRPr="00ED2AFD" w:rsidRDefault="00CD5FBE" w:rsidP="00CD5FBE">
      <w:pPr>
        <w:rPr>
          <w:rFonts w:eastAsiaTheme="minorEastAsia"/>
          <w:w w:val="100"/>
          <w:lang w:eastAsia="ja-JP"/>
        </w:rPr>
      </w:pPr>
      <w:r w:rsidRPr="00ED2AFD">
        <w:rPr>
          <w:w w:val="100"/>
        </w:rPr>
        <w:tab/>
      </w:r>
      <w:r w:rsidR="005E5F4B" w:rsidRPr="00ED2AFD">
        <w:rPr>
          <w:w w:val="100"/>
        </w:rPr>
        <w:t xml:space="preserve">Chapter </w:t>
      </w:r>
      <w:r w:rsidRPr="00ED2AFD">
        <w:rPr>
          <w:w w:val="100"/>
        </w:rPr>
        <w:t>17 (Government Procurement)</w:t>
      </w:r>
      <w:r w:rsidR="005E5F4B" w:rsidRPr="00ED2AFD">
        <w:rPr>
          <w:w w:val="100"/>
        </w:rPr>
        <w:t xml:space="preserve"> shall apply to all the following construction services that are procured by the procuring entities set out in Sections 1 through 3:</w:t>
      </w:r>
    </w:p>
    <w:p w:rsidR="00F07D23" w:rsidRPr="00ED2AFD" w:rsidRDefault="00F07D23" w:rsidP="00CD5FBE">
      <w:pPr>
        <w:rPr>
          <w:rFonts w:eastAsiaTheme="minorEastAsia"/>
          <w:w w:val="100"/>
          <w:lang w:eastAsia="ja-JP"/>
        </w:rPr>
      </w:pPr>
    </w:p>
    <w:p w:rsidR="005E5F4B" w:rsidRPr="00ED2AFD" w:rsidRDefault="005E5F4B" w:rsidP="00CD5FBE">
      <w:pPr>
        <w:rPr>
          <w:w w:val="100"/>
        </w:rPr>
      </w:pPr>
      <w:r w:rsidRPr="00ED2AFD">
        <w:rPr>
          <w:w w:val="100"/>
        </w:rPr>
        <w:t>CPC 51 Construction work</w:t>
      </w:r>
    </w:p>
    <w:p w:rsidR="005E5F4B" w:rsidRPr="00ED2AFD" w:rsidRDefault="005E5F4B" w:rsidP="00CD5FBE">
      <w:pPr>
        <w:rPr>
          <w:w w:val="100"/>
        </w:rPr>
      </w:pPr>
    </w:p>
    <w:p w:rsidR="005E5F4B" w:rsidRPr="00ED2AFD" w:rsidRDefault="005E5F4B" w:rsidP="00CD5FBE">
      <w:pPr>
        <w:rPr>
          <w:w w:val="100"/>
        </w:rPr>
      </w:pPr>
      <w:r w:rsidRPr="00ED2AFD">
        <w:rPr>
          <w:w w:val="100"/>
        </w:rPr>
        <w:t>Notes to Section 6:</w:t>
      </w:r>
    </w:p>
    <w:p w:rsidR="005E5F4B" w:rsidRPr="00ED2AFD" w:rsidRDefault="005E5F4B" w:rsidP="00CD5FBE">
      <w:pPr>
        <w:rPr>
          <w:w w:val="100"/>
        </w:rPr>
      </w:pPr>
    </w:p>
    <w:p w:rsidR="005E5F4B" w:rsidRPr="00ED2AFD" w:rsidRDefault="00CD5FBE" w:rsidP="00CD5FBE">
      <w:pPr>
        <w:tabs>
          <w:tab w:val="left" w:pos="567"/>
        </w:tabs>
        <w:rPr>
          <w:w w:val="100"/>
        </w:rPr>
      </w:pPr>
      <w:r w:rsidRPr="00ED2AFD">
        <w:rPr>
          <w:w w:val="100"/>
        </w:rPr>
        <w:t>1.</w:t>
      </w:r>
      <w:r w:rsidRPr="00ED2AFD">
        <w:rPr>
          <w:w w:val="100"/>
        </w:rPr>
        <w:tab/>
      </w:r>
      <w:r w:rsidR="005E5F4B" w:rsidRPr="00ED2AFD">
        <w:rPr>
          <w:w w:val="100"/>
        </w:rPr>
        <w:t>A construction services contract is a contract which has as its objective the realisation by whatever means of civil or building works, in the sense of Division 51 of the Provisional Central Product Classification (CPC).</w:t>
      </w:r>
    </w:p>
    <w:p w:rsidR="005E5F4B" w:rsidRPr="00ED2AFD" w:rsidRDefault="005E5F4B" w:rsidP="00CD5FBE">
      <w:pPr>
        <w:rPr>
          <w:w w:val="100"/>
        </w:rPr>
      </w:pPr>
    </w:p>
    <w:p w:rsidR="005E5F4B" w:rsidRPr="00ED2AFD" w:rsidRDefault="00CD5FBE" w:rsidP="00CD5FBE">
      <w:pPr>
        <w:tabs>
          <w:tab w:val="left" w:pos="567"/>
        </w:tabs>
        <w:rPr>
          <w:w w:val="100"/>
        </w:rPr>
      </w:pPr>
      <w:r w:rsidRPr="00ED2AFD">
        <w:rPr>
          <w:w w:val="100"/>
        </w:rPr>
        <w:t>2.</w:t>
      </w:r>
      <w:r w:rsidRPr="00ED2AFD">
        <w:rPr>
          <w:w w:val="100"/>
        </w:rPr>
        <w:tab/>
      </w:r>
      <w:r w:rsidR="005E5F4B" w:rsidRPr="00ED2AFD">
        <w:rPr>
          <w:w w:val="100"/>
        </w:rPr>
        <w:t xml:space="preserve">Procurement with regard to a construction project based on the Act on Promotion of Private Finance Initiative </w:t>
      </w:r>
      <w:r w:rsidR="00F07D23" w:rsidRPr="00ED2AFD">
        <w:rPr>
          <w:rFonts w:eastAsiaTheme="minorEastAsia"/>
          <w:w w:val="100"/>
          <w:lang w:eastAsia="ja-JP"/>
        </w:rPr>
        <w:t xml:space="preserve">(Act No. 117 of 1999) </w:t>
      </w:r>
      <w:r w:rsidR="005E5F4B" w:rsidRPr="00ED2AFD">
        <w:rPr>
          <w:w w:val="100"/>
        </w:rPr>
        <w:t xml:space="preserve">as of </w:t>
      </w:r>
      <w:r w:rsidR="00B9705E" w:rsidRPr="00ED2AFD">
        <w:rPr>
          <w:w w:val="100"/>
        </w:rPr>
        <w:t>30 </w:t>
      </w:r>
      <w:r w:rsidR="005E5F4B" w:rsidRPr="00ED2AFD">
        <w:rPr>
          <w:w w:val="100"/>
        </w:rPr>
        <w:t>November 2011 is covered.</w:t>
      </w:r>
    </w:p>
    <w:p w:rsidR="005E5F4B" w:rsidRPr="00ED2AFD" w:rsidRDefault="005E5F4B" w:rsidP="00AC618E">
      <w:pPr>
        <w:jc w:val="center"/>
        <w:rPr>
          <w:w w:val="100"/>
        </w:rPr>
      </w:pPr>
      <w:r w:rsidRPr="00ED2AFD">
        <w:rPr>
          <w:w w:val="100"/>
        </w:rPr>
        <w:br w:type="page"/>
      </w:r>
      <w:r w:rsidRPr="00ED2AFD">
        <w:rPr>
          <w:w w:val="100"/>
        </w:rPr>
        <w:lastRenderedPageBreak/>
        <w:t>Section 7</w:t>
      </w:r>
    </w:p>
    <w:p w:rsidR="005E5F4B" w:rsidRPr="00ED2AFD" w:rsidRDefault="005E5F4B" w:rsidP="00AC618E">
      <w:pPr>
        <w:jc w:val="center"/>
        <w:rPr>
          <w:w w:val="100"/>
        </w:rPr>
      </w:pPr>
      <w:r w:rsidRPr="00ED2AFD">
        <w:rPr>
          <w:w w:val="100"/>
        </w:rPr>
        <w:t>General Note</w:t>
      </w:r>
    </w:p>
    <w:p w:rsidR="005E5F4B" w:rsidRPr="00ED2AFD" w:rsidRDefault="005E5F4B" w:rsidP="00CD5FBE">
      <w:pPr>
        <w:rPr>
          <w:w w:val="100"/>
        </w:rPr>
      </w:pPr>
    </w:p>
    <w:p w:rsidR="00CD5FBE" w:rsidRPr="00ED2AFD" w:rsidRDefault="00CD5FBE" w:rsidP="00CD5FBE">
      <w:pPr>
        <w:rPr>
          <w:w w:val="100"/>
        </w:rPr>
      </w:pPr>
    </w:p>
    <w:p w:rsidR="005E5F4B" w:rsidRPr="00ED2AFD" w:rsidRDefault="00CD5FBE" w:rsidP="00CD5FBE">
      <w:pPr>
        <w:tabs>
          <w:tab w:val="left" w:pos="567"/>
        </w:tabs>
        <w:rPr>
          <w:w w:val="100"/>
        </w:rPr>
      </w:pPr>
      <w:r w:rsidRPr="00ED2AFD">
        <w:rPr>
          <w:w w:val="100"/>
        </w:rPr>
        <w:tab/>
      </w:r>
      <w:r w:rsidR="005E5F4B" w:rsidRPr="00ED2AFD">
        <w:rPr>
          <w:w w:val="100"/>
        </w:rPr>
        <w:t xml:space="preserve">Notwithstanding the Note 2 to Section 6, procurement with regard to a project within the scope of the Act on Promotion of Private Finance Initiative (Act No. 117 of 1999) as of </w:t>
      </w:r>
      <w:r w:rsidR="00B9705E" w:rsidRPr="00ED2AFD">
        <w:rPr>
          <w:w w:val="100"/>
        </w:rPr>
        <w:t>10 </w:t>
      </w:r>
      <w:r w:rsidR="005E5F4B" w:rsidRPr="00ED2AFD">
        <w:rPr>
          <w:w w:val="100"/>
        </w:rPr>
        <w:t>December 2010 is covered.</w:t>
      </w:r>
    </w:p>
    <w:p w:rsidR="005E5F4B" w:rsidRPr="00ED2AFD" w:rsidRDefault="005E5F4B" w:rsidP="00AC618E">
      <w:pPr>
        <w:jc w:val="center"/>
        <w:rPr>
          <w:w w:val="100"/>
        </w:rPr>
      </w:pPr>
      <w:r w:rsidRPr="00ED2AFD">
        <w:rPr>
          <w:w w:val="100"/>
        </w:rPr>
        <w:br w:type="page"/>
      </w:r>
      <w:r w:rsidRPr="00ED2AFD">
        <w:rPr>
          <w:w w:val="100"/>
        </w:rPr>
        <w:lastRenderedPageBreak/>
        <w:t>Section 8</w:t>
      </w:r>
    </w:p>
    <w:p w:rsidR="005E5F4B" w:rsidRPr="00ED2AFD" w:rsidRDefault="005E5F4B" w:rsidP="00AC618E">
      <w:pPr>
        <w:jc w:val="center"/>
        <w:rPr>
          <w:w w:val="100"/>
        </w:rPr>
      </w:pPr>
      <w:r w:rsidRPr="00ED2AFD">
        <w:rPr>
          <w:w w:val="100"/>
        </w:rPr>
        <w:t>Value of Thresholds</w:t>
      </w:r>
    </w:p>
    <w:p w:rsidR="005E5F4B" w:rsidRPr="00ED2AFD" w:rsidRDefault="005E5F4B" w:rsidP="00CD5FBE">
      <w:pPr>
        <w:rPr>
          <w:w w:val="100"/>
        </w:rPr>
      </w:pPr>
    </w:p>
    <w:p w:rsidR="00CD5FBE" w:rsidRPr="00ED2AFD" w:rsidRDefault="00CD5FBE" w:rsidP="00CD5FBE">
      <w:pPr>
        <w:rPr>
          <w:w w:val="100"/>
        </w:rPr>
      </w:pPr>
    </w:p>
    <w:p w:rsidR="00CD5FBE" w:rsidRPr="00ED2AFD" w:rsidRDefault="00AC618E" w:rsidP="00AC618E">
      <w:pPr>
        <w:tabs>
          <w:tab w:val="left" w:pos="567"/>
        </w:tabs>
        <w:rPr>
          <w:w w:val="100"/>
        </w:rPr>
      </w:pPr>
      <w:r w:rsidRPr="00ED2AFD">
        <w:rPr>
          <w:w w:val="100"/>
        </w:rPr>
        <w:t>1.</w:t>
      </w:r>
      <w:r w:rsidRPr="00ED2AFD">
        <w:rPr>
          <w:w w:val="100"/>
        </w:rPr>
        <w:tab/>
        <w:t xml:space="preserve">The value of thresholds set out in Sections 1 through 3 shall be calculated and converted into Yen in every even-numbered year, based on an average value of Yen in terms of SDRs in the most recent two-year period starting on </w:t>
      </w:r>
      <w:r w:rsidR="00C55909" w:rsidRPr="00ED2AFD">
        <w:rPr>
          <w:rFonts w:eastAsiaTheme="minorEastAsia"/>
          <w:w w:val="100"/>
          <w:lang w:eastAsia="ja-JP"/>
        </w:rPr>
        <w:t>1</w:t>
      </w:r>
      <w:r w:rsidR="00184297" w:rsidRPr="00ED2AFD">
        <w:rPr>
          <w:rFonts w:eastAsiaTheme="minorEastAsia"/>
          <w:w w:val="100"/>
          <w:lang w:eastAsia="ja-JP"/>
        </w:rPr>
        <w:t> </w:t>
      </w:r>
      <w:r w:rsidRPr="00ED2AFD">
        <w:rPr>
          <w:w w:val="100"/>
        </w:rPr>
        <w:t xml:space="preserve">January of the year before the preceding year and ending on </w:t>
      </w:r>
      <w:r w:rsidR="00C55909" w:rsidRPr="00ED2AFD">
        <w:rPr>
          <w:rFonts w:eastAsiaTheme="minorEastAsia"/>
          <w:w w:val="100"/>
          <w:lang w:eastAsia="ja-JP"/>
        </w:rPr>
        <w:t xml:space="preserve">31 </w:t>
      </w:r>
      <w:r w:rsidR="00B9705E" w:rsidRPr="00ED2AFD">
        <w:rPr>
          <w:w w:val="100"/>
        </w:rPr>
        <w:t>December</w:t>
      </w:r>
      <w:r w:rsidR="00184297" w:rsidRPr="00ED2AFD">
        <w:rPr>
          <w:w w:val="100"/>
        </w:rPr>
        <w:t xml:space="preserve"> </w:t>
      </w:r>
      <w:r w:rsidRPr="00ED2AFD">
        <w:rPr>
          <w:w w:val="100"/>
        </w:rPr>
        <w:t>of the preceding year.</w:t>
      </w:r>
    </w:p>
    <w:p w:rsidR="00AC618E" w:rsidRPr="00ED2AFD" w:rsidRDefault="00AC618E" w:rsidP="00CD5FBE">
      <w:pPr>
        <w:rPr>
          <w:w w:val="100"/>
        </w:rPr>
      </w:pPr>
    </w:p>
    <w:p w:rsidR="002A0B64" w:rsidRPr="00ED2AFD" w:rsidRDefault="00AC618E" w:rsidP="00AC618E">
      <w:pPr>
        <w:tabs>
          <w:tab w:val="left" w:pos="567"/>
        </w:tabs>
        <w:rPr>
          <w:rFonts w:eastAsiaTheme="minorEastAsia"/>
          <w:w w:val="100"/>
          <w:lang w:eastAsia="ja-JP"/>
        </w:rPr>
      </w:pPr>
      <w:r w:rsidRPr="00ED2AFD">
        <w:rPr>
          <w:w w:val="100"/>
        </w:rPr>
        <w:t>2.</w:t>
      </w:r>
      <w:r w:rsidRPr="00ED2AFD">
        <w:rPr>
          <w:w w:val="100"/>
        </w:rPr>
        <w:tab/>
        <w:t>Japan shall notify Australia of such value of thresholds and the period of its validity upon the entry into force of this Agreement and then notify Australia of the value of the newly calculated thresholds no later than one month before the respective thresholds take effect.</w:t>
      </w:r>
    </w:p>
    <w:sectPr w:rsidR="002A0B64" w:rsidRPr="00ED2AFD" w:rsidSect="0072056F">
      <w:headerReference w:type="default" r:id="rId9"/>
      <w:footerReference w:type="default" r:id="rId10"/>
      <w:pgSz w:w="11907" w:h="16840" w:code="9"/>
      <w:pgMar w:top="2268" w:right="1701" w:bottom="1701" w:left="1701" w:header="851" w:footer="992" w:gutter="0"/>
      <w:pgNumType w:start="109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FD" w:rsidRDefault="00ED2AFD">
      <w:r>
        <w:separator/>
      </w:r>
    </w:p>
  </w:endnote>
  <w:endnote w:type="continuationSeparator" w:id="0">
    <w:p w:rsidR="00ED2AFD" w:rsidRDefault="00ED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841006"/>
      <w:docPartObj>
        <w:docPartGallery w:val="Page Numbers (Bottom of Page)"/>
        <w:docPartUnique/>
      </w:docPartObj>
    </w:sdtPr>
    <w:sdtEndPr>
      <w:rPr>
        <w:rFonts w:ascii="Courier New" w:hAnsi="Courier New" w:cs="Courier New"/>
        <w:noProof/>
      </w:rPr>
    </w:sdtEndPr>
    <w:sdtContent>
      <w:p w:rsidR="00ED2AFD" w:rsidRPr="001E5685" w:rsidRDefault="00ED2AFD" w:rsidP="001E5685">
        <w:pPr>
          <w:pStyle w:val="Footer"/>
          <w:jc w:val="center"/>
          <w:rPr>
            <w:rFonts w:ascii="Courier New" w:hAnsi="Courier New" w:cs="Courier New"/>
          </w:rPr>
        </w:pPr>
        <w:r w:rsidRPr="00ED2AFD">
          <w:fldChar w:fldCharType="begin"/>
        </w:r>
        <w:r w:rsidRPr="00ED2AFD">
          <w:instrText xml:space="preserve"> PAGE   \* MERGEFORMAT </w:instrText>
        </w:r>
        <w:r w:rsidRPr="00ED2AFD">
          <w:fldChar w:fldCharType="separate"/>
        </w:r>
        <w:r w:rsidR="00443A82">
          <w:rPr>
            <w:noProof/>
          </w:rPr>
          <w:t>1130</w:t>
        </w:r>
        <w:r w:rsidRPr="00ED2AF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FD" w:rsidRDefault="00ED2AFD">
      <w:r>
        <w:separator/>
      </w:r>
    </w:p>
  </w:footnote>
  <w:footnote w:type="continuationSeparator" w:id="0">
    <w:p w:rsidR="00ED2AFD" w:rsidRDefault="00ED2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D" w:rsidRDefault="00ED2AFD" w:rsidP="00E331AD">
    <w:pPr>
      <w:pStyle w:val="Header"/>
      <w:tabs>
        <w:tab w:val="right" w:pos="902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6420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0CC280C"/>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94F73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4EA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DC33734"/>
    <w:multiLevelType w:val="multilevel"/>
    <w:tmpl w:val="6026E876"/>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Restart w:val="0"/>
      <w:lvlText w:val="%5."/>
      <w:lvlJc w:val="left"/>
      <w:pPr>
        <w:tabs>
          <w:tab w:val="num" w:pos="360"/>
        </w:tabs>
        <w:ind w:left="0" w:firstLine="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lowerLetter"/>
      <w:lvlText w:val="(%8)"/>
      <w:lvlJc w:val="left"/>
      <w:pPr>
        <w:tabs>
          <w:tab w:val="num" w:pos="1800"/>
        </w:tabs>
        <w:ind w:left="1440" w:firstLine="0"/>
      </w:pPr>
    </w:lvl>
    <w:lvl w:ilvl="8">
      <w:start w:val="1"/>
      <w:numFmt w:val="lowerRoman"/>
      <w:pStyle w:val="BodyText5"/>
      <w:lvlText w:val="(%9)"/>
      <w:lvlJc w:val="left"/>
      <w:pPr>
        <w:tabs>
          <w:tab w:val="num" w:pos="2880"/>
        </w:tabs>
        <w:ind w:left="2160" w:firstLine="0"/>
      </w:pPr>
    </w:lvl>
  </w:abstractNum>
  <w:abstractNum w:abstractNumId="7">
    <w:nsid w:val="12DE7A27"/>
    <w:multiLevelType w:val="multilevel"/>
    <w:tmpl w:val="76DE9864"/>
    <w:lvl w:ilvl="0">
      <w:start w:val="1"/>
      <w:numFmt w:val="decimal"/>
      <w:pStyle w:val="ParagrNum-WTO"/>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160"/>
        </w:tabs>
        <w:ind w:left="216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grammar="clean"/>
  <w:defaultTabStop w:val="648"/>
  <w:doNotHyphenateCaps/>
  <w:drawingGridHorizontalSpacing w:val="108"/>
  <w:displayHorizontalDrawingGridEvery w:val="2"/>
  <w:displayVerticalDrawingGridEvery w:val="2"/>
  <w:noPunctuationKerning/>
  <w:characterSpacingControl w:val="doNotCompress"/>
  <w:noLineBreaksAfter w:lang="ko-KR" w:val="$([\{£¥‘“〈《「『【〔＄（［｛￡￥￦"/>
  <w:noLineBreaksBefore w:lang="ko-KR" w:val="!%),.:;?]}¢°’”′″℃〉》」』】〕！％），．：；？］｝￠"/>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B5"/>
    <w:rsid w:val="0000247C"/>
    <w:rsid w:val="00002690"/>
    <w:rsid w:val="00004733"/>
    <w:rsid w:val="00004A46"/>
    <w:rsid w:val="0000539F"/>
    <w:rsid w:val="00005A0F"/>
    <w:rsid w:val="00007E9A"/>
    <w:rsid w:val="000140F9"/>
    <w:rsid w:val="000147CD"/>
    <w:rsid w:val="00017B22"/>
    <w:rsid w:val="0002358F"/>
    <w:rsid w:val="00025E86"/>
    <w:rsid w:val="00027554"/>
    <w:rsid w:val="000351AE"/>
    <w:rsid w:val="000354DB"/>
    <w:rsid w:val="00036581"/>
    <w:rsid w:val="00036826"/>
    <w:rsid w:val="000369F6"/>
    <w:rsid w:val="0004178B"/>
    <w:rsid w:val="00060A61"/>
    <w:rsid w:val="0006296C"/>
    <w:rsid w:val="00063036"/>
    <w:rsid w:val="00063C73"/>
    <w:rsid w:val="00067FD5"/>
    <w:rsid w:val="00071769"/>
    <w:rsid w:val="00071C4F"/>
    <w:rsid w:val="0007224D"/>
    <w:rsid w:val="00074606"/>
    <w:rsid w:val="00074C75"/>
    <w:rsid w:val="00077541"/>
    <w:rsid w:val="000811C9"/>
    <w:rsid w:val="000862C8"/>
    <w:rsid w:val="000865AB"/>
    <w:rsid w:val="000865D0"/>
    <w:rsid w:val="00086F5F"/>
    <w:rsid w:val="00087154"/>
    <w:rsid w:val="000873C2"/>
    <w:rsid w:val="00087E22"/>
    <w:rsid w:val="00090E1A"/>
    <w:rsid w:val="00094F44"/>
    <w:rsid w:val="00096B94"/>
    <w:rsid w:val="0009732D"/>
    <w:rsid w:val="00097D12"/>
    <w:rsid w:val="000A14C7"/>
    <w:rsid w:val="000A1632"/>
    <w:rsid w:val="000A5F8D"/>
    <w:rsid w:val="000B4DA7"/>
    <w:rsid w:val="000C032B"/>
    <w:rsid w:val="000C7784"/>
    <w:rsid w:val="000D414E"/>
    <w:rsid w:val="000E1927"/>
    <w:rsid w:val="000E289E"/>
    <w:rsid w:val="000E3796"/>
    <w:rsid w:val="000E5BF7"/>
    <w:rsid w:val="000E61D7"/>
    <w:rsid w:val="000E691F"/>
    <w:rsid w:val="000E7519"/>
    <w:rsid w:val="000E7CEE"/>
    <w:rsid w:val="000F2C66"/>
    <w:rsid w:val="000F6895"/>
    <w:rsid w:val="00101F6A"/>
    <w:rsid w:val="00102D49"/>
    <w:rsid w:val="00103BE3"/>
    <w:rsid w:val="0010714E"/>
    <w:rsid w:val="00111C76"/>
    <w:rsid w:val="00116C95"/>
    <w:rsid w:val="001174FE"/>
    <w:rsid w:val="001176DE"/>
    <w:rsid w:val="00120593"/>
    <w:rsid w:val="00124529"/>
    <w:rsid w:val="001302FB"/>
    <w:rsid w:val="00130457"/>
    <w:rsid w:val="001304DF"/>
    <w:rsid w:val="00131254"/>
    <w:rsid w:val="00135C4D"/>
    <w:rsid w:val="00137601"/>
    <w:rsid w:val="00140B17"/>
    <w:rsid w:val="00141B6F"/>
    <w:rsid w:val="00141FB5"/>
    <w:rsid w:val="001438D2"/>
    <w:rsid w:val="00145A88"/>
    <w:rsid w:val="0014675D"/>
    <w:rsid w:val="00150DF7"/>
    <w:rsid w:val="0015203D"/>
    <w:rsid w:val="001521FD"/>
    <w:rsid w:val="0015592E"/>
    <w:rsid w:val="001567F1"/>
    <w:rsid w:val="001568EB"/>
    <w:rsid w:val="00157CD7"/>
    <w:rsid w:val="00160C3A"/>
    <w:rsid w:val="00160F18"/>
    <w:rsid w:val="0016376F"/>
    <w:rsid w:val="00173D19"/>
    <w:rsid w:val="0017418C"/>
    <w:rsid w:val="0017535E"/>
    <w:rsid w:val="00175EFC"/>
    <w:rsid w:val="00180010"/>
    <w:rsid w:val="0018122A"/>
    <w:rsid w:val="00184297"/>
    <w:rsid w:val="00186B77"/>
    <w:rsid w:val="0019004B"/>
    <w:rsid w:val="001921D3"/>
    <w:rsid w:val="00192C75"/>
    <w:rsid w:val="00193D32"/>
    <w:rsid w:val="00193F42"/>
    <w:rsid w:val="00193F83"/>
    <w:rsid w:val="00195CAB"/>
    <w:rsid w:val="0019742C"/>
    <w:rsid w:val="001A2369"/>
    <w:rsid w:val="001A33F0"/>
    <w:rsid w:val="001A4CEE"/>
    <w:rsid w:val="001A5657"/>
    <w:rsid w:val="001A604B"/>
    <w:rsid w:val="001A6616"/>
    <w:rsid w:val="001B1F42"/>
    <w:rsid w:val="001B28F8"/>
    <w:rsid w:val="001C0B0B"/>
    <w:rsid w:val="001C3B8A"/>
    <w:rsid w:val="001C5779"/>
    <w:rsid w:val="001C5F3C"/>
    <w:rsid w:val="001C72DE"/>
    <w:rsid w:val="001D6CFB"/>
    <w:rsid w:val="001E0614"/>
    <w:rsid w:val="001E48BD"/>
    <w:rsid w:val="001E4D6E"/>
    <w:rsid w:val="001E54AC"/>
    <w:rsid w:val="001E5685"/>
    <w:rsid w:val="001E5738"/>
    <w:rsid w:val="00200123"/>
    <w:rsid w:val="00201559"/>
    <w:rsid w:val="002023B3"/>
    <w:rsid w:val="00202B33"/>
    <w:rsid w:val="00205404"/>
    <w:rsid w:val="0020748A"/>
    <w:rsid w:val="00210F22"/>
    <w:rsid w:val="0021105E"/>
    <w:rsid w:val="00211B0B"/>
    <w:rsid w:val="002122EA"/>
    <w:rsid w:val="00214FF3"/>
    <w:rsid w:val="002163B0"/>
    <w:rsid w:val="002163F4"/>
    <w:rsid w:val="0022417F"/>
    <w:rsid w:val="00226709"/>
    <w:rsid w:val="002339B7"/>
    <w:rsid w:val="00243EDA"/>
    <w:rsid w:val="002440D0"/>
    <w:rsid w:val="002504E5"/>
    <w:rsid w:val="00253B11"/>
    <w:rsid w:val="0025736E"/>
    <w:rsid w:val="00262A60"/>
    <w:rsid w:val="002634D3"/>
    <w:rsid w:val="00266928"/>
    <w:rsid w:val="0027164A"/>
    <w:rsid w:val="00271D0E"/>
    <w:rsid w:val="0027306D"/>
    <w:rsid w:val="00277667"/>
    <w:rsid w:val="002777BC"/>
    <w:rsid w:val="00277BA7"/>
    <w:rsid w:val="0028029D"/>
    <w:rsid w:val="00280A0D"/>
    <w:rsid w:val="00282178"/>
    <w:rsid w:val="00283527"/>
    <w:rsid w:val="00286F84"/>
    <w:rsid w:val="0029112F"/>
    <w:rsid w:val="002914DF"/>
    <w:rsid w:val="002915FC"/>
    <w:rsid w:val="002926BB"/>
    <w:rsid w:val="0029274B"/>
    <w:rsid w:val="00295169"/>
    <w:rsid w:val="002963CA"/>
    <w:rsid w:val="0029672F"/>
    <w:rsid w:val="002A0B64"/>
    <w:rsid w:val="002A0DEA"/>
    <w:rsid w:val="002A2A77"/>
    <w:rsid w:val="002A3577"/>
    <w:rsid w:val="002A6CDF"/>
    <w:rsid w:val="002B07D6"/>
    <w:rsid w:val="002B263F"/>
    <w:rsid w:val="002B33EC"/>
    <w:rsid w:val="002B400B"/>
    <w:rsid w:val="002B5747"/>
    <w:rsid w:val="002B7326"/>
    <w:rsid w:val="002C0895"/>
    <w:rsid w:val="002C17D3"/>
    <w:rsid w:val="002C202E"/>
    <w:rsid w:val="002C3F10"/>
    <w:rsid w:val="002C5E14"/>
    <w:rsid w:val="002C7448"/>
    <w:rsid w:val="002D2654"/>
    <w:rsid w:val="002D4A44"/>
    <w:rsid w:val="002D4A7C"/>
    <w:rsid w:val="002D543B"/>
    <w:rsid w:val="002D7CF3"/>
    <w:rsid w:val="002E4833"/>
    <w:rsid w:val="002E53BF"/>
    <w:rsid w:val="002E63F0"/>
    <w:rsid w:val="002E7967"/>
    <w:rsid w:val="002F1C97"/>
    <w:rsid w:val="002F580A"/>
    <w:rsid w:val="002F79D6"/>
    <w:rsid w:val="0030023D"/>
    <w:rsid w:val="00300C5D"/>
    <w:rsid w:val="00301B82"/>
    <w:rsid w:val="003024A8"/>
    <w:rsid w:val="00305EF1"/>
    <w:rsid w:val="00310D92"/>
    <w:rsid w:val="00311CE7"/>
    <w:rsid w:val="00313CE2"/>
    <w:rsid w:val="00314FC6"/>
    <w:rsid w:val="003234CF"/>
    <w:rsid w:val="0033316B"/>
    <w:rsid w:val="003358A4"/>
    <w:rsid w:val="0033760C"/>
    <w:rsid w:val="00340016"/>
    <w:rsid w:val="00341E9E"/>
    <w:rsid w:val="003448E4"/>
    <w:rsid w:val="00355405"/>
    <w:rsid w:val="003616A9"/>
    <w:rsid w:val="003638E9"/>
    <w:rsid w:val="00364898"/>
    <w:rsid w:val="0037351F"/>
    <w:rsid w:val="003745F6"/>
    <w:rsid w:val="003751CC"/>
    <w:rsid w:val="00377BB0"/>
    <w:rsid w:val="00382F92"/>
    <w:rsid w:val="00385E72"/>
    <w:rsid w:val="00387487"/>
    <w:rsid w:val="00393F58"/>
    <w:rsid w:val="00396A41"/>
    <w:rsid w:val="003A0BB7"/>
    <w:rsid w:val="003A212E"/>
    <w:rsid w:val="003A64F0"/>
    <w:rsid w:val="003B1DDB"/>
    <w:rsid w:val="003B1ECB"/>
    <w:rsid w:val="003B447F"/>
    <w:rsid w:val="003B52AF"/>
    <w:rsid w:val="003B7F28"/>
    <w:rsid w:val="003C1BD8"/>
    <w:rsid w:val="003C486A"/>
    <w:rsid w:val="003D67F9"/>
    <w:rsid w:val="003E1327"/>
    <w:rsid w:val="003E1FA6"/>
    <w:rsid w:val="003E4F8A"/>
    <w:rsid w:val="003E5036"/>
    <w:rsid w:val="003E7E5F"/>
    <w:rsid w:val="003F3884"/>
    <w:rsid w:val="003F3FBB"/>
    <w:rsid w:val="003F5B25"/>
    <w:rsid w:val="003F6C94"/>
    <w:rsid w:val="004024D2"/>
    <w:rsid w:val="0040347F"/>
    <w:rsid w:val="00403AF1"/>
    <w:rsid w:val="004052CF"/>
    <w:rsid w:val="00415837"/>
    <w:rsid w:val="0041700D"/>
    <w:rsid w:val="00421F66"/>
    <w:rsid w:val="004325B8"/>
    <w:rsid w:val="004340F8"/>
    <w:rsid w:val="0043621A"/>
    <w:rsid w:val="00436356"/>
    <w:rsid w:val="00436BCE"/>
    <w:rsid w:val="0043789E"/>
    <w:rsid w:val="00440165"/>
    <w:rsid w:val="0044165E"/>
    <w:rsid w:val="00443A82"/>
    <w:rsid w:val="00445900"/>
    <w:rsid w:val="00445D11"/>
    <w:rsid w:val="00455783"/>
    <w:rsid w:val="00457475"/>
    <w:rsid w:val="0046007E"/>
    <w:rsid w:val="004652FE"/>
    <w:rsid w:val="004654D3"/>
    <w:rsid w:val="004657E1"/>
    <w:rsid w:val="0046643F"/>
    <w:rsid w:val="00466599"/>
    <w:rsid w:val="00470322"/>
    <w:rsid w:val="004705C4"/>
    <w:rsid w:val="00470D15"/>
    <w:rsid w:val="00472AFF"/>
    <w:rsid w:val="00476B99"/>
    <w:rsid w:val="00477956"/>
    <w:rsid w:val="00482B95"/>
    <w:rsid w:val="004867D8"/>
    <w:rsid w:val="004873FF"/>
    <w:rsid w:val="00494347"/>
    <w:rsid w:val="0049718B"/>
    <w:rsid w:val="00497B84"/>
    <w:rsid w:val="004A0E1E"/>
    <w:rsid w:val="004A35B4"/>
    <w:rsid w:val="004A3BC1"/>
    <w:rsid w:val="004A76E8"/>
    <w:rsid w:val="004B0436"/>
    <w:rsid w:val="004B0BEB"/>
    <w:rsid w:val="004B156F"/>
    <w:rsid w:val="004B324F"/>
    <w:rsid w:val="004B49C2"/>
    <w:rsid w:val="004B7144"/>
    <w:rsid w:val="004C0BB3"/>
    <w:rsid w:val="004C2AAD"/>
    <w:rsid w:val="004C71F2"/>
    <w:rsid w:val="004C78CB"/>
    <w:rsid w:val="004C79AB"/>
    <w:rsid w:val="004D0E41"/>
    <w:rsid w:val="004D35CE"/>
    <w:rsid w:val="004D55DB"/>
    <w:rsid w:val="004D7296"/>
    <w:rsid w:val="004E0279"/>
    <w:rsid w:val="004E038B"/>
    <w:rsid w:val="004E2412"/>
    <w:rsid w:val="004E4508"/>
    <w:rsid w:val="004F09D8"/>
    <w:rsid w:val="004F2483"/>
    <w:rsid w:val="004F28CB"/>
    <w:rsid w:val="004F57CD"/>
    <w:rsid w:val="00500670"/>
    <w:rsid w:val="00506819"/>
    <w:rsid w:val="00510F40"/>
    <w:rsid w:val="00511B52"/>
    <w:rsid w:val="00514FDF"/>
    <w:rsid w:val="0051553E"/>
    <w:rsid w:val="005204A1"/>
    <w:rsid w:val="00523831"/>
    <w:rsid w:val="00524523"/>
    <w:rsid w:val="00524DCD"/>
    <w:rsid w:val="005253F5"/>
    <w:rsid w:val="00525436"/>
    <w:rsid w:val="00525A34"/>
    <w:rsid w:val="00526FF7"/>
    <w:rsid w:val="005277FC"/>
    <w:rsid w:val="00527E5C"/>
    <w:rsid w:val="005354A2"/>
    <w:rsid w:val="00535E12"/>
    <w:rsid w:val="00536C23"/>
    <w:rsid w:val="0053740D"/>
    <w:rsid w:val="005460FC"/>
    <w:rsid w:val="00550F25"/>
    <w:rsid w:val="00552D90"/>
    <w:rsid w:val="005542BC"/>
    <w:rsid w:val="00555878"/>
    <w:rsid w:val="0056446B"/>
    <w:rsid w:val="00564D28"/>
    <w:rsid w:val="00565490"/>
    <w:rsid w:val="00567BF6"/>
    <w:rsid w:val="005717BE"/>
    <w:rsid w:val="005728B8"/>
    <w:rsid w:val="00572AE8"/>
    <w:rsid w:val="00573ED7"/>
    <w:rsid w:val="00574071"/>
    <w:rsid w:val="005754EA"/>
    <w:rsid w:val="005760FE"/>
    <w:rsid w:val="00577F56"/>
    <w:rsid w:val="0058132E"/>
    <w:rsid w:val="00592690"/>
    <w:rsid w:val="00592772"/>
    <w:rsid w:val="00594080"/>
    <w:rsid w:val="005945EF"/>
    <w:rsid w:val="00596AB7"/>
    <w:rsid w:val="0059700F"/>
    <w:rsid w:val="005A3A81"/>
    <w:rsid w:val="005A3A88"/>
    <w:rsid w:val="005A3E18"/>
    <w:rsid w:val="005A4F78"/>
    <w:rsid w:val="005B3FB2"/>
    <w:rsid w:val="005B5337"/>
    <w:rsid w:val="005B707E"/>
    <w:rsid w:val="005C21E9"/>
    <w:rsid w:val="005D0EDA"/>
    <w:rsid w:val="005D234B"/>
    <w:rsid w:val="005D4669"/>
    <w:rsid w:val="005D51CB"/>
    <w:rsid w:val="005D5B8D"/>
    <w:rsid w:val="005D6B18"/>
    <w:rsid w:val="005E5F4B"/>
    <w:rsid w:val="005E6E64"/>
    <w:rsid w:val="005F39CE"/>
    <w:rsid w:val="005F46DF"/>
    <w:rsid w:val="005F5E4E"/>
    <w:rsid w:val="005F67BA"/>
    <w:rsid w:val="00602ED9"/>
    <w:rsid w:val="006109BA"/>
    <w:rsid w:val="00613975"/>
    <w:rsid w:val="006145D2"/>
    <w:rsid w:val="00624FEC"/>
    <w:rsid w:val="0063018B"/>
    <w:rsid w:val="00630216"/>
    <w:rsid w:val="006311BC"/>
    <w:rsid w:val="00631478"/>
    <w:rsid w:val="00632B2F"/>
    <w:rsid w:val="006337E3"/>
    <w:rsid w:val="00634F7E"/>
    <w:rsid w:val="00635324"/>
    <w:rsid w:val="006353C1"/>
    <w:rsid w:val="00637525"/>
    <w:rsid w:val="00637BE1"/>
    <w:rsid w:val="006462AE"/>
    <w:rsid w:val="0064793E"/>
    <w:rsid w:val="0065348C"/>
    <w:rsid w:val="006614AB"/>
    <w:rsid w:val="006634C9"/>
    <w:rsid w:val="0066357A"/>
    <w:rsid w:val="00663932"/>
    <w:rsid w:val="00664B68"/>
    <w:rsid w:val="0066520E"/>
    <w:rsid w:val="0066604D"/>
    <w:rsid w:val="0066704B"/>
    <w:rsid w:val="00667F9B"/>
    <w:rsid w:val="006709A7"/>
    <w:rsid w:val="00673D07"/>
    <w:rsid w:val="00675EB4"/>
    <w:rsid w:val="00676CAC"/>
    <w:rsid w:val="00677249"/>
    <w:rsid w:val="00684B12"/>
    <w:rsid w:val="00686A0E"/>
    <w:rsid w:val="006879BE"/>
    <w:rsid w:val="00694272"/>
    <w:rsid w:val="00695795"/>
    <w:rsid w:val="006959E2"/>
    <w:rsid w:val="006A020F"/>
    <w:rsid w:val="006A4BB8"/>
    <w:rsid w:val="006A5971"/>
    <w:rsid w:val="006A7FD9"/>
    <w:rsid w:val="006B03CF"/>
    <w:rsid w:val="006B0FDB"/>
    <w:rsid w:val="006B3958"/>
    <w:rsid w:val="006B3D86"/>
    <w:rsid w:val="006B5C65"/>
    <w:rsid w:val="006B7C81"/>
    <w:rsid w:val="006C370F"/>
    <w:rsid w:val="006C5CED"/>
    <w:rsid w:val="006C7A45"/>
    <w:rsid w:val="006D2E00"/>
    <w:rsid w:val="006D3B7F"/>
    <w:rsid w:val="006E1948"/>
    <w:rsid w:val="006E4A06"/>
    <w:rsid w:val="006E532D"/>
    <w:rsid w:val="006E7745"/>
    <w:rsid w:val="006F0EA7"/>
    <w:rsid w:val="006F11DD"/>
    <w:rsid w:val="006F2932"/>
    <w:rsid w:val="006F308C"/>
    <w:rsid w:val="006F40F7"/>
    <w:rsid w:val="006F411C"/>
    <w:rsid w:val="006F6A28"/>
    <w:rsid w:val="00700C20"/>
    <w:rsid w:val="00701119"/>
    <w:rsid w:val="007012CB"/>
    <w:rsid w:val="0070506C"/>
    <w:rsid w:val="00707A26"/>
    <w:rsid w:val="00712137"/>
    <w:rsid w:val="00713F2B"/>
    <w:rsid w:val="00714338"/>
    <w:rsid w:val="00717280"/>
    <w:rsid w:val="0072056F"/>
    <w:rsid w:val="0072102A"/>
    <w:rsid w:val="00725C5A"/>
    <w:rsid w:val="007267A1"/>
    <w:rsid w:val="00726E4A"/>
    <w:rsid w:val="0072739B"/>
    <w:rsid w:val="0072791D"/>
    <w:rsid w:val="007314D5"/>
    <w:rsid w:val="00734379"/>
    <w:rsid w:val="00734A2B"/>
    <w:rsid w:val="00735A8F"/>
    <w:rsid w:val="007400A8"/>
    <w:rsid w:val="007426D9"/>
    <w:rsid w:val="0074639B"/>
    <w:rsid w:val="0075078D"/>
    <w:rsid w:val="00754951"/>
    <w:rsid w:val="00754D32"/>
    <w:rsid w:val="0075546A"/>
    <w:rsid w:val="00755A24"/>
    <w:rsid w:val="00761621"/>
    <w:rsid w:val="00762A7B"/>
    <w:rsid w:val="007640ED"/>
    <w:rsid w:val="00773479"/>
    <w:rsid w:val="007735C7"/>
    <w:rsid w:val="00775636"/>
    <w:rsid w:val="00782BE2"/>
    <w:rsid w:val="00782D6C"/>
    <w:rsid w:val="007856D5"/>
    <w:rsid w:val="00786DFB"/>
    <w:rsid w:val="00787DF8"/>
    <w:rsid w:val="00795948"/>
    <w:rsid w:val="00795A54"/>
    <w:rsid w:val="007979A4"/>
    <w:rsid w:val="00797DC7"/>
    <w:rsid w:val="00797F5A"/>
    <w:rsid w:val="007A2202"/>
    <w:rsid w:val="007A24A8"/>
    <w:rsid w:val="007A2640"/>
    <w:rsid w:val="007A456D"/>
    <w:rsid w:val="007A7950"/>
    <w:rsid w:val="007B2DC5"/>
    <w:rsid w:val="007B33BB"/>
    <w:rsid w:val="007B3614"/>
    <w:rsid w:val="007B415B"/>
    <w:rsid w:val="007B5BD8"/>
    <w:rsid w:val="007B5F9D"/>
    <w:rsid w:val="007B7EB1"/>
    <w:rsid w:val="007C003D"/>
    <w:rsid w:val="007C05F4"/>
    <w:rsid w:val="007C06BC"/>
    <w:rsid w:val="007C55BF"/>
    <w:rsid w:val="007C7E4B"/>
    <w:rsid w:val="007D0670"/>
    <w:rsid w:val="007D29AA"/>
    <w:rsid w:val="007D3F43"/>
    <w:rsid w:val="007D4FCD"/>
    <w:rsid w:val="007E03C3"/>
    <w:rsid w:val="007E07A9"/>
    <w:rsid w:val="007E1D89"/>
    <w:rsid w:val="007F1B74"/>
    <w:rsid w:val="007F1E5D"/>
    <w:rsid w:val="007F47BB"/>
    <w:rsid w:val="00800D9C"/>
    <w:rsid w:val="008012B9"/>
    <w:rsid w:val="008022A9"/>
    <w:rsid w:val="00805240"/>
    <w:rsid w:val="0081176A"/>
    <w:rsid w:val="00816263"/>
    <w:rsid w:val="008162B9"/>
    <w:rsid w:val="00816BF5"/>
    <w:rsid w:val="00821EB4"/>
    <w:rsid w:val="00822BD4"/>
    <w:rsid w:val="00824F93"/>
    <w:rsid w:val="00825E15"/>
    <w:rsid w:val="00830288"/>
    <w:rsid w:val="00830759"/>
    <w:rsid w:val="00832596"/>
    <w:rsid w:val="008348C1"/>
    <w:rsid w:val="00841392"/>
    <w:rsid w:val="008434E2"/>
    <w:rsid w:val="00847615"/>
    <w:rsid w:val="0085074D"/>
    <w:rsid w:val="00851AD5"/>
    <w:rsid w:val="00851BAC"/>
    <w:rsid w:val="0085342D"/>
    <w:rsid w:val="00855A12"/>
    <w:rsid w:val="00857AF3"/>
    <w:rsid w:val="00861C50"/>
    <w:rsid w:val="00864BB2"/>
    <w:rsid w:val="008656FF"/>
    <w:rsid w:val="008661A5"/>
    <w:rsid w:val="008666DA"/>
    <w:rsid w:val="00867CD1"/>
    <w:rsid w:val="0087025D"/>
    <w:rsid w:val="008703CD"/>
    <w:rsid w:val="00870D7F"/>
    <w:rsid w:val="008730EA"/>
    <w:rsid w:val="00873D7C"/>
    <w:rsid w:val="00874110"/>
    <w:rsid w:val="00874AF1"/>
    <w:rsid w:val="00877D9F"/>
    <w:rsid w:val="00877ECC"/>
    <w:rsid w:val="00881B0F"/>
    <w:rsid w:val="00883539"/>
    <w:rsid w:val="00883EB2"/>
    <w:rsid w:val="008845E0"/>
    <w:rsid w:val="0089466B"/>
    <w:rsid w:val="00896ECF"/>
    <w:rsid w:val="008A20AF"/>
    <w:rsid w:val="008A40BE"/>
    <w:rsid w:val="008A659C"/>
    <w:rsid w:val="008B01F1"/>
    <w:rsid w:val="008B11E8"/>
    <w:rsid w:val="008B2C1F"/>
    <w:rsid w:val="008B3ED4"/>
    <w:rsid w:val="008B4573"/>
    <w:rsid w:val="008C2547"/>
    <w:rsid w:val="008C2F54"/>
    <w:rsid w:val="008D055D"/>
    <w:rsid w:val="008D06F1"/>
    <w:rsid w:val="008D2D65"/>
    <w:rsid w:val="008D6DFC"/>
    <w:rsid w:val="008D75C2"/>
    <w:rsid w:val="008D7C3D"/>
    <w:rsid w:val="008E12C2"/>
    <w:rsid w:val="008E2A1C"/>
    <w:rsid w:val="008E2AE5"/>
    <w:rsid w:val="008F05FC"/>
    <w:rsid w:val="008F18DB"/>
    <w:rsid w:val="008F3F5E"/>
    <w:rsid w:val="008F61B7"/>
    <w:rsid w:val="008F6520"/>
    <w:rsid w:val="00900EDF"/>
    <w:rsid w:val="00901033"/>
    <w:rsid w:val="00901A8A"/>
    <w:rsid w:val="00904F9C"/>
    <w:rsid w:val="009057B4"/>
    <w:rsid w:val="0091462A"/>
    <w:rsid w:val="00917B65"/>
    <w:rsid w:val="00924DBD"/>
    <w:rsid w:val="009256DA"/>
    <w:rsid w:val="009268A3"/>
    <w:rsid w:val="00930EBB"/>
    <w:rsid w:val="009319E6"/>
    <w:rsid w:val="0093342C"/>
    <w:rsid w:val="00933A35"/>
    <w:rsid w:val="009354D3"/>
    <w:rsid w:val="00935A9E"/>
    <w:rsid w:val="0094096C"/>
    <w:rsid w:val="00945195"/>
    <w:rsid w:val="009474A7"/>
    <w:rsid w:val="00953A78"/>
    <w:rsid w:val="0095736C"/>
    <w:rsid w:val="00957903"/>
    <w:rsid w:val="00957DE1"/>
    <w:rsid w:val="009608FE"/>
    <w:rsid w:val="009724F0"/>
    <w:rsid w:val="00973FB1"/>
    <w:rsid w:val="00980557"/>
    <w:rsid w:val="00980719"/>
    <w:rsid w:val="00981AF0"/>
    <w:rsid w:val="00986DED"/>
    <w:rsid w:val="00987241"/>
    <w:rsid w:val="009872C6"/>
    <w:rsid w:val="009909D3"/>
    <w:rsid w:val="0099231E"/>
    <w:rsid w:val="009A5545"/>
    <w:rsid w:val="009B08A4"/>
    <w:rsid w:val="009B0952"/>
    <w:rsid w:val="009B293D"/>
    <w:rsid w:val="009B3AF8"/>
    <w:rsid w:val="009B4C21"/>
    <w:rsid w:val="009C0989"/>
    <w:rsid w:val="009C152D"/>
    <w:rsid w:val="009C58EA"/>
    <w:rsid w:val="009D0371"/>
    <w:rsid w:val="009D0636"/>
    <w:rsid w:val="009D13A8"/>
    <w:rsid w:val="009D1B0D"/>
    <w:rsid w:val="009D2A11"/>
    <w:rsid w:val="009D3AB7"/>
    <w:rsid w:val="009D4B1A"/>
    <w:rsid w:val="009D4CC8"/>
    <w:rsid w:val="009D6F45"/>
    <w:rsid w:val="009D74E3"/>
    <w:rsid w:val="009E1B77"/>
    <w:rsid w:val="009E2277"/>
    <w:rsid w:val="009E26DE"/>
    <w:rsid w:val="009F0943"/>
    <w:rsid w:val="009F57DC"/>
    <w:rsid w:val="009F6CE8"/>
    <w:rsid w:val="009F6D66"/>
    <w:rsid w:val="00A000C5"/>
    <w:rsid w:val="00A00405"/>
    <w:rsid w:val="00A020E6"/>
    <w:rsid w:val="00A03E62"/>
    <w:rsid w:val="00A041B8"/>
    <w:rsid w:val="00A04533"/>
    <w:rsid w:val="00A06C7C"/>
    <w:rsid w:val="00A074ED"/>
    <w:rsid w:val="00A07CFB"/>
    <w:rsid w:val="00A12B75"/>
    <w:rsid w:val="00A12FBF"/>
    <w:rsid w:val="00A13943"/>
    <w:rsid w:val="00A13DE4"/>
    <w:rsid w:val="00A16243"/>
    <w:rsid w:val="00A1662C"/>
    <w:rsid w:val="00A21004"/>
    <w:rsid w:val="00A26A83"/>
    <w:rsid w:val="00A26DE8"/>
    <w:rsid w:val="00A27C9E"/>
    <w:rsid w:val="00A33DBF"/>
    <w:rsid w:val="00A365E6"/>
    <w:rsid w:val="00A4152F"/>
    <w:rsid w:val="00A428B3"/>
    <w:rsid w:val="00A45438"/>
    <w:rsid w:val="00A508B8"/>
    <w:rsid w:val="00A50B23"/>
    <w:rsid w:val="00A519CB"/>
    <w:rsid w:val="00A52D2D"/>
    <w:rsid w:val="00A55492"/>
    <w:rsid w:val="00A601A9"/>
    <w:rsid w:val="00A612E8"/>
    <w:rsid w:val="00A61863"/>
    <w:rsid w:val="00A72D1D"/>
    <w:rsid w:val="00A73FE7"/>
    <w:rsid w:val="00A76FF5"/>
    <w:rsid w:val="00A816C8"/>
    <w:rsid w:val="00A825E7"/>
    <w:rsid w:val="00A82A7B"/>
    <w:rsid w:val="00A84073"/>
    <w:rsid w:val="00A87737"/>
    <w:rsid w:val="00A923D6"/>
    <w:rsid w:val="00A92CE0"/>
    <w:rsid w:val="00A931C2"/>
    <w:rsid w:val="00A9411A"/>
    <w:rsid w:val="00A963EF"/>
    <w:rsid w:val="00A96512"/>
    <w:rsid w:val="00A96A91"/>
    <w:rsid w:val="00AA1844"/>
    <w:rsid w:val="00AA23F9"/>
    <w:rsid w:val="00AA3435"/>
    <w:rsid w:val="00AA5422"/>
    <w:rsid w:val="00AB55C2"/>
    <w:rsid w:val="00AB78D4"/>
    <w:rsid w:val="00AC10B3"/>
    <w:rsid w:val="00AC164F"/>
    <w:rsid w:val="00AC2962"/>
    <w:rsid w:val="00AC618E"/>
    <w:rsid w:val="00AD1B56"/>
    <w:rsid w:val="00AD1F02"/>
    <w:rsid w:val="00AE0C6E"/>
    <w:rsid w:val="00AF2634"/>
    <w:rsid w:val="00B007B4"/>
    <w:rsid w:val="00B017FC"/>
    <w:rsid w:val="00B02AAC"/>
    <w:rsid w:val="00B042F6"/>
    <w:rsid w:val="00B04975"/>
    <w:rsid w:val="00B07538"/>
    <w:rsid w:val="00B101B8"/>
    <w:rsid w:val="00B12189"/>
    <w:rsid w:val="00B12801"/>
    <w:rsid w:val="00B13C43"/>
    <w:rsid w:val="00B1643F"/>
    <w:rsid w:val="00B20FC2"/>
    <w:rsid w:val="00B22BC8"/>
    <w:rsid w:val="00B24A3D"/>
    <w:rsid w:val="00B26C57"/>
    <w:rsid w:val="00B32E45"/>
    <w:rsid w:val="00B332EB"/>
    <w:rsid w:val="00B3359B"/>
    <w:rsid w:val="00B35F50"/>
    <w:rsid w:val="00B37D03"/>
    <w:rsid w:val="00B37DB1"/>
    <w:rsid w:val="00B412FB"/>
    <w:rsid w:val="00B41B32"/>
    <w:rsid w:val="00B41DAB"/>
    <w:rsid w:val="00B4383E"/>
    <w:rsid w:val="00B43E0F"/>
    <w:rsid w:val="00B447F0"/>
    <w:rsid w:val="00B45A92"/>
    <w:rsid w:val="00B510A8"/>
    <w:rsid w:val="00B52EF1"/>
    <w:rsid w:val="00B53D11"/>
    <w:rsid w:val="00B57C12"/>
    <w:rsid w:val="00B57D11"/>
    <w:rsid w:val="00B618B9"/>
    <w:rsid w:val="00B6320B"/>
    <w:rsid w:val="00B63688"/>
    <w:rsid w:val="00B664D1"/>
    <w:rsid w:val="00B70C34"/>
    <w:rsid w:val="00B762C6"/>
    <w:rsid w:val="00B76A7A"/>
    <w:rsid w:val="00B81A79"/>
    <w:rsid w:val="00B8553E"/>
    <w:rsid w:val="00B86AF8"/>
    <w:rsid w:val="00B87F56"/>
    <w:rsid w:val="00B931EF"/>
    <w:rsid w:val="00B95C79"/>
    <w:rsid w:val="00B9705E"/>
    <w:rsid w:val="00B9794D"/>
    <w:rsid w:val="00BA5D5D"/>
    <w:rsid w:val="00BA6096"/>
    <w:rsid w:val="00BA74F7"/>
    <w:rsid w:val="00BA79BE"/>
    <w:rsid w:val="00BB0B3A"/>
    <w:rsid w:val="00BC0963"/>
    <w:rsid w:val="00BC4926"/>
    <w:rsid w:val="00BC4BFF"/>
    <w:rsid w:val="00BC593A"/>
    <w:rsid w:val="00BC5EAF"/>
    <w:rsid w:val="00BD218E"/>
    <w:rsid w:val="00BD536D"/>
    <w:rsid w:val="00BD73DC"/>
    <w:rsid w:val="00BE0775"/>
    <w:rsid w:val="00BE0D98"/>
    <w:rsid w:val="00BE2FD2"/>
    <w:rsid w:val="00BE7DDF"/>
    <w:rsid w:val="00BE7E14"/>
    <w:rsid w:val="00BF41C1"/>
    <w:rsid w:val="00BF4A59"/>
    <w:rsid w:val="00BF5AC0"/>
    <w:rsid w:val="00BF7595"/>
    <w:rsid w:val="00C00208"/>
    <w:rsid w:val="00C0097C"/>
    <w:rsid w:val="00C0153F"/>
    <w:rsid w:val="00C07056"/>
    <w:rsid w:val="00C10141"/>
    <w:rsid w:val="00C11020"/>
    <w:rsid w:val="00C1387C"/>
    <w:rsid w:val="00C15F13"/>
    <w:rsid w:val="00C16840"/>
    <w:rsid w:val="00C20085"/>
    <w:rsid w:val="00C20F7D"/>
    <w:rsid w:val="00C21D52"/>
    <w:rsid w:val="00C21FA2"/>
    <w:rsid w:val="00C25149"/>
    <w:rsid w:val="00C251D6"/>
    <w:rsid w:val="00C30AC6"/>
    <w:rsid w:val="00C3599C"/>
    <w:rsid w:val="00C36628"/>
    <w:rsid w:val="00C368CF"/>
    <w:rsid w:val="00C41A29"/>
    <w:rsid w:val="00C43788"/>
    <w:rsid w:val="00C444FB"/>
    <w:rsid w:val="00C460F1"/>
    <w:rsid w:val="00C4664E"/>
    <w:rsid w:val="00C47345"/>
    <w:rsid w:val="00C511E3"/>
    <w:rsid w:val="00C521F5"/>
    <w:rsid w:val="00C55909"/>
    <w:rsid w:val="00C565C2"/>
    <w:rsid w:val="00C60FEC"/>
    <w:rsid w:val="00C614C8"/>
    <w:rsid w:val="00C61A78"/>
    <w:rsid w:val="00C62A85"/>
    <w:rsid w:val="00C6436C"/>
    <w:rsid w:val="00C700E7"/>
    <w:rsid w:val="00C7091B"/>
    <w:rsid w:val="00C71974"/>
    <w:rsid w:val="00C72E4C"/>
    <w:rsid w:val="00C86489"/>
    <w:rsid w:val="00C90494"/>
    <w:rsid w:val="00C917FC"/>
    <w:rsid w:val="00C9351B"/>
    <w:rsid w:val="00C951B8"/>
    <w:rsid w:val="00C969D9"/>
    <w:rsid w:val="00C97AE7"/>
    <w:rsid w:val="00CA766F"/>
    <w:rsid w:val="00CB0B93"/>
    <w:rsid w:val="00CB406B"/>
    <w:rsid w:val="00CB70AE"/>
    <w:rsid w:val="00CC0299"/>
    <w:rsid w:val="00CC07C8"/>
    <w:rsid w:val="00CC07CE"/>
    <w:rsid w:val="00CC2D1B"/>
    <w:rsid w:val="00CC5B3F"/>
    <w:rsid w:val="00CC73B1"/>
    <w:rsid w:val="00CD1210"/>
    <w:rsid w:val="00CD2F78"/>
    <w:rsid w:val="00CD48FC"/>
    <w:rsid w:val="00CD592C"/>
    <w:rsid w:val="00CD5FBE"/>
    <w:rsid w:val="00CE4D55"/>
    <w:rsid w:val="00CE7BF0"/>
    <w:rsid w:val="00CF11CB"/>
    <w:rsid w:val="00CF3E8C"/>
    <w:rsid w:val="00CF76B5"/>
    <w:rsid w:val="00CF773A"/>
    <w:rsid w:val="00D02DD2"/>
    <w:rsid w:val="00D02EAF"/>
    <w:rsid w:val="00D078A6"/>
    <w:rsid w:val="00D10810"/>
    <w:rsid w:val="00D133D9"/>
    <w:rsid w:val="00D14611"/>
    <w:rsid w:val="00D158E3"/>
    <w:rsid w:val="00D20B15"/>
    <w:rsid w:val="00D21935"/>
    <w:rsid w:val="00D2549A"/>
    <w:rsid w:val="00D2674D"/>
    <w:rsid w:val="00D27A0E"/>
    <w:rsid w:val="00D30E6D"/>
    <w:rsid w:val="00D50C0A"/>
    <w:rsid w:val="00D61CCF"/>
    <w:rsid w:val="00D66022"/>
    <w:rsid w:val="00D7130F"/>
    <w:rsid w:val="00D72463"/>
    <w:rsid w:val="00D73ABF"/>
    <w:rsid w:val="00D7450A"/>
    <w:rsid w:val="00D7661B"/>
    <w:rsid w:val="00D80F70"/>
    <w:rsid w:val="00D8159F"/>
    <w:rsid w:val="00D81791"/>
    <w:rsid w:val="00D81BD3"/>
    <w:rsid w:val="00D83748"/>
    <w:rsid w:val="00D905A4"/>
    <w:rsid w:val="00D91F44"/>
    <w:rsid w:val="00D94693"/>
    <w:rsid w:val="00D9493E"/>
    <w:rsid w:val="00D9627A"/>
    <w:rsid w:val="00D96C07"/>
    <w:rsid w:val="00D96E37"/>
    <w:rsid w:val="00DA0087"/>
    <w:rsid w:val="00DA2ED0"/>
    <w:rsid w:val="00DA3218"/>
    <w:rsid w:val="00DA429C"/>
    <w:rsid w:val="00DB038E"/>
    <w:rsid w:val="00DB2836"/>
    <w:rsid w:val="00DB3249"/>
    <w:rsid w:val="00DB40F9"/>
    <w:rsid w:val="00DB4246"/>
    <w:rsid w:val="00DB43AC"/>
    <w:rsid w:val="00DC039A"/>
    <w:rsid w:val="00DC0570"/>
    <w:rsid w:val="00DC7C04"/>
    <w:rsid w:val="00DD0986"/>
    <w:rsid w:val="00DD2F1A"/>
    <w:rsid w:val="00DD3F98"/>
    <w:rsid w:val="00DD72F0"/>
    <w:rsid w:val="00DD74B3"/>
    <w:rsid w:val="00DE21E2"/>
    <w:rsid w:val="00DE27AC"/>
    <w:rsid w:val="00DE419B"/>
    <w:rsid w:val="00DE4387"/>
    <w:rsid w:val="00DE529B"/>
    <w:rsid w:val="00DE56EB"/>
    <w:rsid w:val="00DE67B0"/>
    <w:rsid w:val="00DF11B4"/>
    <w:rsid w:val="00DF2CA5"/>
    <w:rsid w:val="00DF4CC5"/>
    <w:rsid w:val="00DF6F4E"/>
    <w:rsid w:val="00E00529"/>
    <w:rsid w:val="00E0075F"/>
    <w:rsid w:val="00E01E4D"/>
    <w:rsid w:val="00E06554"/>
    <w:rsid w:val="00E115DB"/>
    <w:rsid w:val="00E12A37"/>
    <w:rsid w:val="00E14596"/>
    <w:rsid w:val="00E17F80"/>
    <w:rsid w:val="00E207F4"/>
    <w:rsid w:val="00E2088F"/>
    <w:rsid w:val="00E30AFA"/>
    <w:rsid w:val="00E331AD"/>
    <w:rsid w:val="00E36F0B"/>
    <w:rsid w:val="00E3748B"/>
    <w:rsid w:val="00E3777E"/>
    <w:rsid w:val="00E42BB9"/>
    <w:rsid w:val="00E430A7"/>
    <w:rsid w:val="00E43453"/>
    <w:rsid w:val="00E51B06"/>
    <w:rsid w:val="00E54DD8"/>
    <w:rsid w:val="00E55048"/>
    <w:rsid w:val="00E55BFB"/>
    <w:rsid w:val="00E55D36"/>
    <w:rsid w:val="00E55FC5"/>
    <w:rsid w:val="00E56B6F"/>
    <w:rsid w:val="00E614BE"/>
    <w:rsid w:val="00E63D4A"/>
    <w:rsid w:val="00E64EEC"/>
    <w:rsid w:val="00E67853"/>
    <w:rsid w:val="00E67E93"/>
    <w:rsid w:val="00E71207"/>
    <w:rsid w:val="00E719DD"/>
    <w:rsid w:val="00E73512"/>
    <w:rsid w:val="00E754E7"/>
    <w:rsid w:val="00E75DAA"/>
    <w:rsid w:val="00E7692E"/>
    <w:rsid w:val="00E83E42"/>
    <w:rsid w:val="00E87666"/>
    <w:rsid w:val="00E87C4D"/>
    <w:rsid w:val="00E87FE3"/>
    <w:rsid w:val="00E920FD"/>
    <w:rsid w:val="00E94DEB"/>
    <w:rsid w:val="00E9745E"/>
    <w:rsid w:val="00E97B76"/>
    <w:rsid w:val="00EA082D"/>
    <w:rsid w:val="00EA2F95"/>
    <w:rsid w:val="00EB09B2"/>
    <w:rsid w:val="00EB0BFF"/>
    <w:rsid w:val="00EB2EA7"/>
    <w:rsid w:val="00EC0673"/>
    <w:rsid w:val="00EC135D"/>
    <w:rsid w:val="00EC1F80"/>
    <w:rsid w:val="00EC2B31"/>
    <w:rsid w:val="00EC4D3A"/>
    <w:rsid w:val="00EC6122"/>
    <w:rsid w:val="00EC63F9"/>
    <w:rsid w:val="00ED2AFD"/>
    <w:rsid w:val="00ED2F4D"/>
    <w:rsid w:val="00ED6E3C"/>
    <w:rsid w:val="00EE2BB7"/>
    <w:rsid w:val="00EF430D"/>
    <w:rsid w:val="00EF5CFD"/>
    <w:rsid w:val="00F007E7"/>
    <w:rsid w:val="00F01236"/>
    <w:rsid w:val="00F022FC"/>
    <w:rsid w:val="00F037C9"/>
    <w:rsid w:val="00F06396"/>
    <w:rsid w:val="00F07D23"/>
    <w:rsid w:val="00F10484"/>
    <w:rsid w:val="00F12285"/>
    <w:rsid w:val="00F16E2B"/>
    <w:rsid w:val="00F20BAC"/>
    <w:rsid w:val="00F21635"/>
    <w:rsid w:val="00F2192B"/>
    <w:rsid w:val="00F24244"/>
    <w:rsid w:val="00F25F03"/>
    <w:rsid w:val="00F26671"/>
    <w:rsid w:val="00F2698B"/>
    <w:rsid w:val="00F26C0B"/>
    <w:rsid w:val="00F32787"/>
    <w:rsid w:val="00F32E58"/>
    <w:rsid w:val="00F33533"/>
    <w:rsid w:val="00F36764"/>
    <w:rsid w:val="00F37A5D"/>
    <w:rsid w:val="00F40145"/>
    <w:rsid w:val="00F43BE0"/>
    <w:rsid w:val="00F4571F"/>
    <w:rsid w:val="00F5125C"/>
    <w:rsid w:val="00F52FCE"/>
    <w:rsid w:val="00F5321B"/>
    <w:rsid w:val="00F5420F"/>
    <w:rsid w:val="00F56A96"/>
    <w:rsid w:val="00F653E0"/>
    <w:rsid w:val="00F662CA"/>
    <w:rsid w:val="00F7185B"/>
    <w:rsid w:val="00F752B0"/>
    <w:rsid w:val="00F77320"/>
    <w:rsid w:val="00F84134"/>
    <w:rsid w:val="00F84B24"/>
    <w:rsid w:val="00F87A65"/>
    <w:rsid w:val="00F91483"/>
    <w:rsid w:val="00F918FB"/>
    <w:rsid w:val="00F91E83"/>
    <w:rsid w:val="00F93C70"/>
    <w:rsid w:val="00F9570D"/>
    <w:rsid w:val="00F96952"/>
    <w:rsid w:val="00FA294E"/>
    <w:rsid w:val="00FA4B4B"/>
    <w:rsid w:val="00FA6702"/>
    <w:rsid w:val="00FA6870"/>
    <w:rsid w:val="00FB0BF2"/>
    <w:rsid w:val="00FB319F"/>
    <w:rsid w:val="00FB3C9F"/>
    <w:rsid w:val="00FB4A94"/>
    <w:rsid w:val="00FC0307"/>
    <w:rsid w:val="00FC07B6"/>
    <w:rsid w:val="00FC3116"/>
    <w:rsid w:val="00FC49B9"/>
    <w:rsid w:val="00FC4E75"/>
    <w:rsid w:val="00FD05E7"/>
    <w:rsid w:val="00FD17D9"/>
    <w:rsid w:val="00FD3349"/>
    <w:rsid w:val="00FE2768"/>
    <w:rsid w:val="00FE4A5F"/>
    <w:rsid w:val="00FE5CB6"/>
    <w:rsid w:val="00FF2296"/>
    <w:rsid w:val="00FF3222"/>
    <w:rsid w:val="00FF52FF"/>
    <w:rsid w:val="00FF73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iPriority="0"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iPriority="0" w:unhideWhenUsed="1"/>
    <w:lsdException w:name="caption" w:uiPriority="0" w:unhideWhenUsed="1" w:qFormat="1"/>
    <w:lsdException w:name="table of figures" w:locked="1" w:uiPriority="0" w:unhideWhenUsed="1"/>
    <w:lsdException w:name="envelope address" w:locked="1" w:uiPriority="0"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iPriority="0" w:unhideWhenUsed="1"/>
    <w:lsdException w:name="table of authorities" w:locked="1" w:uiPriority="0" w:unhideWhenUsed="1"/>
    <w:lsdException w:name="macro" w:locked="1" w:unhideWhenUsed="1"/>
    <w:lsdException w:name="toa heading" w:locked="1" w:uiPriority="0" w:unhideWhenUsed="1"/>
    <w:lsdException w:name="List" w:locked="1" w:uiPriority="0" w:unhideWhenUsed="1"/>
    <w:lsdException w:name="List Bullet" w:locked="1" w:uiPriority="0" w:unhideWhenUsed="1"/>
    <w:lsdException w:name="List Number" w:locked="1" w:uiPriority="0" w:unhideWhenUsed="1"/>
    <w:lsdException w:name="List 2" w:locked="1" w:uiPriority="0" w:unhideWhenUsed="1"/>
    <w:lsdException w:name="List 3" w:locked="1" w:uiPriority="0" w:unhideWhenUsed="1"/>
    <w:lsdException w:name="List 4" w:locked="1" w:uiPriority="0" w:unhideWhenUsed="1"/>
    <w:lsdException w:name="List 5" w:locked="1" w:uiPriority="0"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iPriority="0" w:unhideWhenUsed="1"/>
    <w:lsdException w:name="List Number 3" w:locked="1" w:uiPriority="0" w:unhideWhenUsed="1"/>
    <w:lsdException w:name="List Number 4" w:locked="1" w:uiPriority="0" w:unhideWhenUsed="1"/>
    <w:lsdException w:name="List Number 5" w:locked="1" w:uiPriority="0"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iPriority="0" w:unhideWhenUsed="1"/>
    <w:lsdException w:name="List Continue 2" w:locked="1" w:uiPriority="0" w:unhideWhenUsed="1"/>
    <w:lsdException w:name="List Continue 3" w:locked="1" w:uiPriority="0" w:unhideWhenUsed="1"/>
    <w:lsdException w:name="List Continue 4" w:locked="1" w:uiPriority="0" w:unhideWhenUsed="1"/>
    <w:lsdException w:name="List Continue 5" w:locked="1" w:uiPriority="0"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1FB5"/>
    <w:pPr>
      <w:widowControl w:val="0"/>
      <w:autoSpaceDE w:val="0"/>
      <w:autoSpaceDN w:val="0"/>
      <w:adjustRightInd w:val="0"/>
    </w:pPr>
    <w:rPr>
      <w:w w:val="90"/>
      <w:sz w:val="24"/>
      <w:szCs w:val="24"/>
      <w:lang w:val="en-US" w:eastAsia="en-US"/>
    </w:rPr>
  </w:style>
  <w:style w:type="paragraph" w:styleId="Heading1">
    <w:name w:val="heading 1"/>
    <w:basedOn w:val="Normal"/>
    <w:next w:val="Normal"/>
    <w:link w:val="Heading1Char"/>
    <w:qFormat/>
    <w:rsid w:val="001D6CFB"/>
    <w:pPr>
      <w:keepNext/>
      <w:widowControl/>
      <w:autoSpaceDE/>
      <w:autoSpaceDN/>
      <w:adjustRightInd/>
      <w:jc w:val="center"/>
      <w:outlineLvl w:val="0"/>
    </w:pPr>
    <w:rPr>
      <w:b/>
      <w:bCs/>
      <w:w w:val="100"/>
      <w:lang w:val="en-GB"/>
    </w:rPr>
  </w:style>
  <w:style w:type="paragraph" w:styleId="Heading2">
    <w:name w:val="heading 2"/>
    <w:basedOn w:val="Normal"/>
    <w:next w:val="Normal"/>
    <w:link w:val="Heading2Char"/>
    <w:qFormat/>
    <w:rsid w:val="00B101B8"/>
    <w:pPr>
      <w:keepNext/>
      <w:widowControl/>
      <w:autoSpaceDE/>
      <w:autoSpaceDN/>
      <w:adjustRightInd/>
      <w:spacing w:before="240" w:after="60"/>
      <w:outlineLvl w:val="1"/>
    </w:pPr>
    <w:rPr>
      <w:rFonts w:ascii="Arial" w:eastAsia="MS Mincho" w:hAnsi="Arial" w:cs="Arial"/>
      <w:b/>
      <w:bCs/>
      <w:i/>
      <w:iCs/>
      <w:w w:val="100"/>
      <w:sz w:val="28"/>
      <w:szCs w:val="28"/>
      <w:lang w:val="en-AU" w:eastAsia="ja-JP"/>
    </w:rPr>
  </w:style>
  <w:style w:type="paragraph" w:styleId="Heading3">
    <w:name w:val="heading 3"/>
    <w:basedOn w:val="Normal"/>
    <w:next w:val="Normal"/>
    <w:link w:val="Heading3Char"/>
    <w:qFormat/>
    <w:rsid w:val="00B101B8"/>
    <w:pPr>
      <w:keepNext/>
      <w:ind w:leftChars="300" w:left="300" w:hangingChars="200" w:hanging="2000"/>
      <w:outlineLvl w:val="2"/>
    </w:pPr>
    <w:rPr>
      <w:rFonts w:ascii="Arial" w:hAnsi="Arial" w:cs="Arial"/>
    </w:rPr>
  </w:style>
  <w:style w:type="paragraph" w:styleId="Heading4">
    <w:name w:val="heading 4"/>
    <w:basedOn w:val="Normal"/>
    <w:next w:val="Normal"/>
    <w:link w:val="Heading4Char"/>
    <w:qFormat/>
    <w:rsid w:val="00B101B8"/>
    <w:pPr>
      <w:keepNext/>
      <w:widowControl/>
      <w:tabs>
        <w:tab w:val="left" w:pos="567"/>
      </w:tabs>
      <w:autoSpaceDE/>
      <w:autoSpaceDN/>
      <w:adjustRightInd/>
      <w:spacing w:before="240" w:after="60"/>
      <w:outlineLvl w:val="3"/>
    </w:pPr>
    <w:rPr>
      <w:rFonts w:eastAsia="MS Mincho"/>
      <w:b/>
      <w:bCs/>
      <w:w w:val="100"/>
      <w:lang w:val="en-AU" w:eastAsia="ja-JP"/>
    </w:rPr>
  </w:style>
  <w:style w:type="paragraph" w:styleId="Heading5">
    <w:name w:val="heading 5"/>
    <w:basedOn w:val="Normal"/>
    <w:next w:val="Normal"/>
    <w:link w:val="Heading5Char"/>
    <w:qFormat/>
    <w:rsid w:val="00B101B8"/>
    <w:pPr>
      <w:widowControl/>
      <w:autoSpaceDE/>
      <w:autoSpaceDN/>
      <w:adjustRightInd/>
      <w:spacing w:before="240" w:after="60"/>
      <w:outlineLvl w:val="4"/>
    </w:pPr>
    <w:rPr>
      <w:rFonts w:eastAsia="MS Mincho"/>
      <w:i/>
      <w:iCs/>
      <w:w w:val="100"/>
      <w:u w:val="wave"/>
      <w:lang w:val="en-AU" w:eastAsia="ja-JP"/>
    </w:rPr>
  </w:style>
  <w:style w:type="paragraph" w:styleId="Heading6">
    <w:name w:val="heading 6"/>
    <w:basedOn w:val="Normal"/>
    <w:next w:val="Normal"/>
    <w:link w:val="Heading6Char"/>
    <w:qFormat/>
    <w:rsid w:val="00B101B8"/>
    <w:pPr>
      <w:widowControl/>
      <w:tabs>
        <w:tab w:val="left" w:pos="567"/>
        <w:tab w:val="num" w:pos="1152"/>
      </w:tabs>
      <w:autoSpaceDE/>
      <w:autoSpaceDN/>
      <w:adjustRightInd/>
      <w:spacing w:before="240" w:after="60"/>
      <w:ind w:left="1152" w:hanging="432"/>
      <w:outlineLvl w:val="5"/>
    </w:pPr>
    <w:rPr>
      <w:rFonts w:ascii="Courier New" w:eastAsia="SimSun" w:hAnsi="Courier New" w:cs="Courier New"/>
      <w:b/>
      <w:bCs/>
      <w:w w:val="100"/>
      <w:sz w:val="22"/>
      <w:szCs w:val="22"/>
      <w:lang w:val="en-AU" w:eastAsia="zh-CN"/>
    </w:rPr>
  </w:style>
  <w:style w:type="paragraph" w:styleId="Heading7">
    <w:name w:val="heading 7"/>
    <w:basedOn w:val="Normal"/>
    <w:next w:val="Normal"/>
    <w:link w:val="Heading7Char"/>
    <w:qFormat/>
    <w:rsid w:val="00B101B8"/>
    <w:pPr>
      <w:widowControl/>
      <w:tabs>
        <w:tab w:val="left" w:pos="567"/>
        <w:tab w:val="left" w:pos="1134"/>
        <w:tab w:val="num" w:pos="1296"/>
      </w:tabs>
      <w:autoSpaceDE/>
      <w:autoSpaceDN/>
      <w:adjustRightInd/>
      <w:spacing w:before="240" w:after="60"/>
      <w:ind w:left="1296" w:hanging="288"/>
      <w:outlineLvl w:val="6"/>
    </w:pPr>
    <w:rPr>
      <w:rFonts w:ascii="Courier New" w:eastAsia="SimSun" w:hAnsi="Courier New" w:cs="Courier New"/>
      <w:w w:val="100"/>
      <w:lang w:val="en-AU" w:eastAsia="zh-CN"/>
    </w:rPr>
  </w:style>
  <w:style w:type="paragraph" w:styleId="Heading8">
    <w:name w:val="heading 8"/>
    <w:basedOn w:val="Normal"/>
    <w:next w:val="Normal"/>
    <w:link w:val="Heading8Char"/>
    <w:uiPriority w:val="99"/>
    <w:qFormat/>
    <w:rsid w:val="00B101B8"/>
    <w:pPr>
      <w:widowControl/>
      <w:tabs>
        <w:tab w:val="left" w:pos="567"/>
        <w:tab w:val="num" w:pos="1440"/>
      </w:tabs>
      <w:autoSpaceDE/>
      <w:autoSpaceDN/>
      <w:adjustRightInd/>
      <w:spacing w:before="240" w:after="60"/>
      <w:ind w:left="1440" w:hanging="432"/>
      <w:outlineLvl w:val="7"/>
    </w:pPr>
    <w:rPr>
      <w:rFonts w:ascii="Courier New" w:eastAsia="SimSun" w:hAnsi="Courier New" w:cs="Courier New"/>
      <w:i/>
      <w:iCs/>
      <w:w w:val="100"/>
      <w:lang w:val="en-AU" w:eastAsia="zh-CN"/>
    </w:rPr>
  </w:style>
  <w:style w:type="paragraph" w:styleId="Heading9">
    <w:name w:val="heading 9"/>
    <w:basedOn w:val="Normal"/>
    <w:next w:val="Normal"/>
    <w:link w:val="Heading9Char"/>
    <w:uiPriority w:val="99"/>
    <w:qFormat/>
    <w:rsid w:val="00B101B8"/>
    <w:pPr>
      <w:widowControl/>
      <w:tabs>
        <w:tab w:val="left" w:pos="567"/>
        <w:tab w:val="left" w:pos="1134"/>
        <w:tab w:val="num" w:pos="1584"/>
      </w:tabs>
      <w:autoSpaceDE/>
      <w:autoSpaceDN/>
      <w:adjustRightInd/>
      <w:spacing w:before="240" w:after="60"/>
      <w:ind w:left="1584" w:hanging="144"/>
      <w:outlineLvl w:val="8"/>
    </w:pPr>
    <w:rPr>
      <w:rFonts w:ascii="Arial" w:eastAsia="SimSun" w:hAnsi="Arial" w:cs="Arial"/>
      <w:w w:val="100"/>
      <w:sz w:val="22"/>
      <w:szCs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CFB"/>
    <w:rPr>
      <w:rFonts w:eastAsia="Malgun Gothic"/>
      <w:b/>
      <w:bCs/>
      <w:sz w:val="24"/>
      <w:szCs w:val="24"/>
      <w:lang w:val="en-GB" w:eastAsia="en-US"/>
    </w:rPr>
  </w:style>
  <w:style w:type="character" w:customStyle="1" w:styleId="Heading2Char">
    <w:name w:val="Heading 2 Char"/>
    <w:basedOn w:val="DefaultParagraphFont"/>
    <w:link w:val="Heading2"/>
    <w:uiPriority w:val="99"/>
    <w:semiHidden/>
    <w:locked/>
    <w:rsid w:val="00B101B8"/>
    <w:rPr>
      <w:rFonts w:ascii="Arial" w:eastAsia="MS Mincho" w:hAnsi="Arial" w:cs="Arial"/>
      <w:b/>
      <w:bCs/>
      <w:i/>
      <w:iCs/>
      <w:sz w:val="28"/>
      <w:szCs w:val="28"/>
      <w:lang w:val="en-AU" w:eastAsia="ja-JP"/>
    </w:rPr>
  </w:style>
  <w:style w:type="character" w:customStyle="1" w:styleId="Heading3Char">
    <w:name w:val="Heading 3 Char"/>
    <w:basedOn w:val="DefaultParagraphFont"/>
    <w:link w:val="Heading3"/>
    <w:uiPriority w:val="99"/>
    <w:semiHidden/>
    <w:locked/>
    <w:rsid w:val="00B101B8"/>
    <w:rPr>
      <w:rFonts w:ascii="Arial" w:hAnsi="Arial" w:cs="Arial"/>
      <w:w w:val="90"/>
      <w:sz w:val="24"/>
      <w:szCs w:val="24"/>
      <w:lang w:val="en-US" w:eastAsia="en-US"/>
    </w:rPr>
  </w:style>
  <w:style w:type="character" w:customStyle="1" w:styleId="Heading4Char">
    <w:name w:val="Heading 4 Char"/>
    <w:basedOn w:val="DefaultParagraphFont"/>
    <w:link w:val="Heading4"/>
    <w:uiPriority w:val="99"/>
    <w:semiHidden/>
    <w:locked/>
    <w:rsid w:val="00B101B8"/>
    <w:rPr>
      <w:rFonts w:eastAsia="MS Mincho"/>
      <w:b/>
      <w:bCs/>
      <w:sz w:val="24"/>
      <w:szCs w:val="24"/>
      <w:lang w:val="en-AU" w:eastAsia="ja-JP"/>
    </w:rPr>
  </w:style>
  <w:style w:type="character" w:customStyle="1" w:styleId="Heading5Char">
    <w:name w:val="Heading 5 Char"/>
    <w:basedOn w:val="DefaultParagraphFont"/>
    <w:link w:val="Heading5"/>
    <w:uiPriority w:val="99"/>
    <w:semiHidden/>
    <w:locked/>
    <w:rsid w:val="00B101B8"/>
    <w:rPr>
      <w:rFonts w:eastAsia="MS Mincho"/>
      <w:i/>
      <w:iCs/>
      <w:sz w:val="24"/>
      <w:szCs w:val="24"/>
      <w:u w:val="wave"/>
      <w:lang w:val="en-AU" w:eastAsia="ja-JP"/>
    </w:rPr>
  </w:style>
  <w:style w:type="character" w:customStyle="1" w:styleId="Heading6Char">
    <w:name w:val="Heading 6 Char"/>
    <w:basedOn w:val="DefaultParagraphFont"/>
    <w:link w:val="Heading6"/>
    <w:uiPriority w:val="99"/>
    <w:semiHidden/>
    <w:locked/>
    <w:rsid w:val="00B101B8"/>
    <w:rPr>
      <w:rFonts w:ascii="Courier New" w:eastAsia="SimSun" w:hAnsi="Courier New" w:cs="Courier New"/>
      <w:b/>
      <w:bCs/>
      <w:sz w:val="22"/>
      <w:szCs w:val="22"/>
      <w:lang w:val="en-AU" w:eastAsia="zh-CN"/>
    </w:rPr>
  </w:style>
  <w:style w:type="character" w:customStyle="1" w:styleId="Heading7Char">
    <w:name w:val="Heading 7 Char"/>
    <w:basedOn w:val="DefaultParagraphFont"/>
    <w:link w:val="Heading7"/>
    <w:uiPriority w:val="99"/>
    <w:semiHidden/>
    <w:locked/>
    <w:rsid w:val="00B101B8"/>
    <w:rPr>
      <w:rFonts w:ascii="Courier New" w:eastAsia="SimSun" w:hAnsi="Courier New" w:cs="Courier New"/>
      <w:sz w:val="24"/>
      <w:szCs w:val="24"/>
      <w:lang w:val="en-AU" w:eastAsia="zh-CN"/>
    </w:rPr>
  </w:style>
  <w:style w:type="character" w:customStyle="1" w:styleId="Heading8Char">
    <w:name w:val="Heading 8 Char"/>
    <w:basedOn w:val="DefaultParagraphFont"/>
    <w:link w:val="Heading8"/>
    <w:uiPriority w:val="99"/>
    <w:semiHidden/>
    <w:locked/>
    <w:rsid w:val="00B101B8"/>
    <w:rPr>
      <w:rFonts w:ascii="Courier New" w:eastAsia="SimSun" w:hAnsi="Courier New" w:cs="Courier New"/>
      <w:i/>
      <w:iCs/>
      <w:sz w:val="24"/>
      <w:szCs w:val="24"/>
      <w:lang w:val="en-AU" w:eastAsia="zh-CN"/>
    </w:rPr>
  </w:style>
  <w:style w:type="character" w:customStyle="1" w:styleId="Heading9Char">
    <w:name w:val="Heading 9 Char"/>
    <w:basedOn w:val="DefaultParagraphFont"/>
    <w:link w:val="Heading9"/>
    <w:uiPriority w:val="99"/>
    <w:semiHidden/>
    <w:locked/>
    <w:rsid w:val="00B101B8"/>
    <w:rPr>
      <w:rFonts w:ascii="Arial" w:eastAsia="SimSun" w:hAnsi="Arial" w:cs="Arial"/>
      <w:sz w:val="22"/>
      <w:szCs w:val="22"/>
      <w:lang w:val="en-AU" w:eastAsia="zh-CN"/>
    </w:rPr>
  </w:style>
  <w:style w:type="paragraph" w:styleId="Header">
    <w:name w:val="header"/>
    <w:aliases w:val="Header1"/>
    <w:basedOn w:val="Normal"/>
    <w:link w:val="HeaderChar"/>
    <w:rsid w:val="00141FB5"/>
    <w:pPr>
      <w:tabs>
        <w:tab w:val="center" w:pos="4252"/>
        <w:tab w:val="right" w:pos="8504"/>
      </w:tabs>
      <w:snapToGrid w:val="0"/>
    </w:pPr>
  </w:style>
  <w:style w:type="character" w:customStyle="1" w:styleId="HeaderChar">
    <w:name w:val="Header Char"/>
    <w:aliases w:val="Header1 Char"/>
    <w:basedOn w:val="DefaultParagraphFont"/>
    <w:link w:val="Header"/>
    <w:locked/>
    <w:rsid w:val="00141FB5"/>
    <w:rPr>
      <w:rFonts w:eastAsia="Times New Roman"/>
      <w:w w:val="90"/>
      <w:sz w:val="24"/>
      <w:szCs w:val="24"/>
      <w:lang w:val="en-US" w:eastAsia="en-US"/>
    </w:rPr>
  </w:style>
  <w:style w:type="paragraph" w:styleId="Footer">
    <w:name w:val="footer"/>
    <w:basedOn w:val="Normal"/>
    <w:link w:val="FooterChar"/>
    <w:uiPriority w:val="99"/>
    <w:rsid w:val="00141FB5"/>
    <w:pPr>
      <w:tabs>
        <w:tab w:val="center" w:pos="4252"/>
        <w:tab w:val="right" w:pos="8504"/>
      </w:tabs>
      <w:snapToGrid w:val="0"/>
    </w:pPr>
  </w:style>
  <w:style w:type="character" w:customStyle="1" w:styleId="FooterChar">
    <w:name w:val="Footer Char"/>
    <w:basedOn w:val="DefaultParagraphFont"/>
    <w:link w:val="Footer"/>
    <w:uiPriority w:val="99"/>
    <w:locked/>
    <w:rsid w:val="00B101B8"/>
    <w:rPr>
      <w:rFonts w:eastAsia="Times New Roman"/>
      <w:w w:val="90"/>
      <w:sz w:val="24"/>
      <w:szCs w:val="24"/>
      <w:lang w:val="en-US" w:eastAsia="en-US"/>
    </w:rPr>
  </w:style>
  <w:style w:type="character" w:styleId="PageNumber">
    <w:name w:val="page number"/>
    <w:basedOn w:val="DefaultParagraphFont"/>
    <w:rsid w:val="00141FB5"/>
  </w:style>
  <w:style w:type="paragraph" w:styleId="BalloonText">
    <w:name w:val="Balloon Text"/>
    <w:basedOn w:val="Normal"/>
    <w:link w:val="BalloonTextChar"/>
    <w:uiPriority w:val="99"/>
    <w:semiHidden/>
    <w:rsid w:val="00B101B8"/>
    <w:pPr>
      <w:widowControl/>
      <w:autoSpaceDE/>
      <w:autoSpaceDN/>
      <w:adjustRightInd/>
    </w:pPr>
    <w:rPr>
      <w:rFonts w:ascii="Tahoma" w:eastAsia="MS Mincho" w:hAnsi="Tahoma" w:cs="Tahoma"/>
      <w:w w:val="100"/>
      <w:sz w:val="16"/>
      <w:szCs w:val="16"/>
      <w:lang w:val="en-AU" w:eastAsia="ja-JP"/>
    </w:rPr>
  </w:style>
  <w:style w:type="character" w:customStyle="1" w:styleId="BalloonTextChar">
    <w:name w:val="Balloon Text Char"/>
    <w:basedOn w:val="DefaultParagraphFont"/>
    <w:link w:val="BalloonText"/>
    <w:uiPriority w:val="99"/>
    <w:semiHidden/>
    <w:locked/>
    <w:rsid w:val="00B101B8"/>
    <w:rPr>
      <w:rFonts w:ascii="Tahoma" w:eastAsia="MS Mincho" w:hAnsi="Tahoma" w:cs="Tahoma"/>
      <w:sz w:val="16"/>
      <w:szCs w:val="16"/>
      <w:lang w:val="en-AU" w:eastAsia="ja-JP"/>
    </w:rPr>
  </w:style>
  <w:style w:type="paragraph" w:styleId="FootnoteText">
    <w:name w:val="footnote text"/>
    <w:aliases w:val="Final Footnote Text"/>
    <w:basedOn w:val="Normal"/>
    <w:link w:val="FootnoteTextChar"/>
    <w:semiHidden/>
    <w:rsid w:val="00B101B8"/>
    <w:pPr>
      <w:widowControl/>
      <w:autoSpaceDE/>
      <w:autoSpaceDN/>
      <w:adjustRightInd/>
    </w:pPr>
    <w:rPr>
      <w:rFonts w:eastAsia="SimSun"/>
      <w:w w:val="100"/>
      <w:sz w:val="20"/>
      <w:szCs w:val="20"/>
      <w:lang w:val="en-AU" w:eastAsia="zh-CN"/>
    </w:rPr>
  </w:style>
  <w:style w:type="character" w:customStyle="1" w:styleId="FootnoteTextChar">
    <w:name w:val="Footnote Text Char"/>
    <w:aliases w:val="Final Footnote Text Char"/>
    <w:basedOn w:val="DefaultParagraphFont"/>
    <w:link w:val="FootnoteText"/>
    <w:uiPriority w:val="99"/>
    <w:semiHidden/>
    <w:locked/>
    <w:rsid w:val="00B101B8"/>
    <w:rPr>
      <w:rFonts w:eastAsia="SimSun"/>
      <w:lang w:val="en-AU" w:eastAsia="zh-CN"/>
    </w:rPr>
  </w:style>
  <w:style w:type="character" w:styleId="FootnoteReference">
    <w:name w:val="footnote reference"/>
    <w:aliases w:val="BVI fnr,(Footnote Reference),Footnote Reference/"/>
    <w:basedOn w:val="DefaultParagraphFont"/>
    <w:semiHidden/>
    <w:rsid w:val="00B101B8"/>
    <w:rPr>
      <w:vertAlign w:val="superscript"/>
    </w:rPr>
  </w:style>
  <w:style w:type="paragraph" w:styleId="ListNumber">
    <w:name w:val="List Number"/>
    <w:basedOn w:val="Normal"/>
    <w:rsid w:val="00B101B8"/>
    <w:pPr>
      <w:widowControl/>
      <w:tabs>
        <w:tab w:val="num" w:pos="360"/>
        <w:tab w:val="left" w:pos="567"/>
        <w:tab w:val="left" w:pos="1134"/>
      </w:tabs>
      <w:autoSpaceDE/>
      <w:autoSpaceDN/>
      <w:adjustRightInd/>
      <w:spacing w:before="120" w:after="120"/>
    </w:pPr>
    <w:rPr>
      <w:rFonts w:eastAsia="SimSun"/>
      <w:w w:val="100"/>
      <w:lang w:val="en-AU" w:eastAsia="zh-CN"/>
    </w:rPr>
  </w:style>
  <w:style w:type="paragraph" w:styleId="ListBullet">
    <w:name w:val="List Bullet"/>
    <w:basedOn w:val="Normal"/>
    <w:rsid w:val="00B101B8"/>
    <w:pPr>
      <w:widowControl/>
      <w:tabs>
        <w:tab w:val="left" w:pos="567"/>
        <w:tab w:val="num" w:pos="1440"/>
      </w:tabs>
      <w:autoSpaceDE/>
      <w:autoSpaceDN/>
      <w:adjustRightInd/>
      <w:spacing w:before="120" w:after="120"/>
      <w:ind w:left="567" w:hanging="567"/>
    </w:pPr>
    <w:rPr>
      <w:rFonts w:eastAsia="MS Mincho"/>
      <w:w w:val="100"/>
      <w:lang w:val="en-AU" w:eastAsia="ja-JP"/>
    </w:rPr>
  </w:style>
  <w:style w:type="paragraph" w:customStyle="1" w:styleId="FTAArticleText-Numberedparas">
    <w:name w:val="FTA Article Text - Numbered paras"/>
    <w:basedOn w:val="Normal"/>
    <w:link w:val="FTAArticleText-NumberedparasCharChar"/>
    <w:uiPriority w:val="99"/>
    <w:rsid w:val="00B101B8"/>
    <w:pPr>
      <w:widowControl/>
      <w:autoSpaceDE/>
      <w:autoSpaceDN/>
      <w:adjustRightInd/>
      <w:spacing w:before="240" w:after="120"/>
    </w:pPr>
    <w:rPr>
      <w:rFonts w:eastAsia="SimSun"/>
      <w:w w:val="100"/>
      <w:lang w:val="en-AU" w:eastAsia="zh-CN"/>
    </w:rPr>
  </w:style>
  <w:style w:type="character" w:customStyle="1" w:styleId="FTAArticleText-NumberedparasCharChar">
    <w:name w:val="FTA Article Text - Numbered paras Char Char"/>
    <w:basedOn w:val="DefaultParagraphFont"/>
    <w:link w:val="FTAArticleText-Numberedparas"/>
    <w:uiPriority w:val="99"/>
    <w:locked/>
    <w:rsid w:val="00B101B8"/>
    <w:rPr>
      <w:rFonts w:eastAsia="SimSun"/>
      <w:sz w:val="24"/>
      <w:szCs w:val="24"/>
      <w:lang w:val="en-AU" w:eastAsia="zh-CN"/>
    </w:rPr>
  </w:style>
  <w:style w:type="paragraph" w:styleId="BodyText">
    <w:name w:val="Body Text"/>
    <w:basedOn w:val="Normal"/>
    <w:link w:val="BodyTextChar"/>
    <w:rsid w:val="00B101B8"/>
    <w:pPr>
      <w:widowControl/>
      <w:autoSpaceDE/>
      <w:autoSpaceDN/>
      <w:adjustRightInd/>
    </w:pPr>
    <w:rPr>
      <w:rFonts w:eastAsia="MS Mincho"/>
      <w:i/>
      <w:iCs/>
      <w:w w:val="100"/>
      <w:lang w:val="en-AU"/>
    </w:rPr>
  </w:style>
  <w:style w:type="character" w:customStyle="1" w:styleId="BodyTextChar">
    <w:name w:val="Body Text Char"/>
    <w:basedOn w:val="DefaultParagraphFont"/>
    <w:link w:val="BodyText"/>
    <w:uiPriority w:val="99"/>
    <w:locked/>
    <w:rsid w:val="00B101B8"/>
    <w:rPr>
      <w:rFonts w:eastAsia="MS Mincho"/>
      <w:i/>
      <w:iCs/>
      <w:sz w:val="24"/>
      <w:szCs w:val="24"/>
      <w:lang w:val="en-AU" w:eastAsia="en-US"/>
    </w:rPr>
  </w:style>
  <w:style w:type="paragraph" w:styleId="PlainText">
    <w:name w:val="Plain Text"/>
    <w:basedOn w:val="Normal"/>
    <w:link w:val="PlainTextChar"/>
    <w:uiPriority w:val="99"/>
    <w:rsid w:val="00B101B8"/>
    <w:pPr>
      <w:autoSpaceDE/>
      <w:autoSpaceDN/>
      <w:adjustRightInd/>
      <w:jc w:val="both"/>
    </w:pPr>
    <w:rPr>
      <w:rFonts w:ascii="MS Mincho" w:eastAsia="MS Mincho" w:hAnsi="Courier New" w:cs="MS Mincho"/>
      <w:w w:val="100"/>
      <w:kern w:val="2"/>
      <w:sz w:val="21"/>
      <w:szCs w:val="21"/>
      <w:lang w:val="en-GB" w:eastAsia="ja-JP"/>
    </w:rPr>
  </w:style>
  <w:style w:type="character" w:customStyle="1" w:styleId="PlainTextChar">
    <w:name w:val="Plain Text Char"/>
    <w:basedOn w:val="DefaultParagraphFont"/>
    <w:link w:val="PlainText"/>
    <w:uiPriority w:val="99"/>
    <w:semiHidden/>
    <w:locked/>
    <w:rsid w:val="00B101B8"/>
    <w:rPr>
      <w:rFonts w:ascii="MS Mincho" w:eastAsia="MS Mincho" w:hAnsi="Courier New" w:cs="MS Mincho"/>
      <w:kern w:val="2"/>
      <w:sz w:val="21"/>
      <w:szCs w:val="21"/>
      <w:lang w:val="en-GB" w:eastAsia="ja-JP"/>
    </w:rPr>
  </w:style>
  <w:style w:type="paragraph" w:styleId="BodyText2">
    <w:name w:val="Body Text 2"/>
    <w:basedOn w:val="Normal"/>
    <w:link w:val="BodyText2Char"/>
    <w:rsid w:val="00B101B8"/>
    <w:pPr>
      <w:widowControl/>
      <w:autoSpaceDE/>
      <w:autoSpaceDN/>
      <w:adjustRightInd/>
      <w:spacing w:after="120" w:line="480" w:lineRule="auto"/>
    </w:pPr>
    <w:rPr>
      <w:rFonts w:eastAsia="MS Mincho"/>
      <w:w w:val="100"/>
      <w:lang w:val="en-AU"/>
    </w:rPr>
  </w:style>
  <w:style w:type="character" w:customStyle="1" w:styleId="BodyText2Char">
    <w:name w:val="Body Text 2 Char"/>
    <w:basedOn w:val="DefaultParagraphFont"/>
    <w:link w:val="BodyText2"/>
    <w:uiPriority w:val="99"/>
    <w:semiHidden/>
    <w:locked/>
    <w:rsid w:val="00B101B8"/>
    <w:rPr>
      <w:rFonts w:eastAsia="MS Mincho"/>
      <w:sz w:val="24"/>
      <w:szCs w:val="24"/>
      <w:lang w:val="en-AU" w:eastAsia="en-US"/>
    </w:rPr>
  </w:style>
  <w:style w:type="paragraph" w:styleId="BodyTextIndent2">
    <w:name w:val="Body Text Indent 2"/>
    <w:basedOn w:val="Normal"/>
    <w:link w:val="BodyTextIndent2Char"/>
    <w:rsid w:val="00B101B8"/>
    <w:pPr>
      <w:widowControl/>
      <w:tabs>
        <w:tab w:val="left" w:pos="2268"/>
      </w:tabs>
      <w:autoSpaceDE/>
      <w:autoSpaceDN/>
      <w:adjustRightInd/>
      <w:spacing w:after="120" w:line="360" w:lineRule="auto"/>
      <w:ind w:left="1701" w:right="567"/>
      <w:jc w:val="both"/>
    </w:pPr>
    <w:rPr>
      <w:rFonts w:ascii="Times" w:eastAsia="MS Mincho" w:hAnsi="Times" w:cs="Times"/>
      <w:w w:val="100"/>
      <w:sz w:val="22"/>
      <w:szCs w:val="22"/>
      <w:lang w:val="en-AU"/>
    </w:rPr>
  </w:style>
  <w:style w:type="character" w:customStyle="1" w:styleId="BodyTextIndent2Char">
    <w:name w:val="Body Text Indent 2 Char"/>
    <w:basedOn w:val="DefaultParagraphFont"/>
    <w:link w:val="BodyTextIndent2"/>
    <w:uiPriority w:val="99"/>
    <w:semiHidden/>
    <w:locked/>
    <w:rsid w:val="00B101B8"/>
    <w:rPr>
      <w:rFonts w:ascii="Times" w:eastAsia="MS Mincho" w:hAnsi="Times" w:cs="Times"/>
      <w:sz w:val="22"/>
      <w:szCs w:val="22"/>
      <w:lang w:val="en-AU" w:eastAsia="en-US"/>
    </w:rPr>
  </w:style>
  <w:style w:type="paragraph" w:styleId="ListNumber3">
    <w:name w:val="List Number 3"/>
    <w:basedOn w:val="Normal"/>
    <w:rsid w:val="00B101B8"/>
    <w:pPr>
      <w:widowControl/>
      <w:tabs>
        <w:tab w:val="num" w:pos="926"/>
        <w:tab w:val="num" w:pos="1134"/>
        <w:tab w:val="num" w:pos="1701"/>
      </w:tabs>
      <w:autoSpaceDE/>
      <w:autoSpaceDN/>
      <w:adjustRightInd/>
      <w:ind w:left="926" w:hanging="567"/>
    </w:pPr>
    <w:rPr>
      <w:rFonts w:eastAsia="MS Mincho"/>
      <w:w w:val="100"/>
      <w:lang w:val="en-AU" w:eastAsia="ja-JP"/>
    </w:rPr>
  </w:style>
  <w:style w:type="paragraph" w:styleId="ListNumber2">
    <w:name w:val="List Number 2"/>
    <w:basedOn w:val="Normal"/>
    <w:rsid w:val="00B101B8"/>
    <w:pPr>
      <w:widowControl/>
      <w:autoSpaceDE/>
      <w:autoSpaceDN/>
      <w:adjustRightInd/>
    </w:pPr>
    <w:rPr>
      <w:rFonts w:eastAsia="MS Mincho"/>
      <w:w w:val="100"/>
      <w:lang w:val="en-AU" w:eastAsia="ja-JP"/>
    </w:rPr>
  </w:style>
  <w:style w:type="paragraph" w:customStyle="1" w:styleId="FTAArticleTextIndent1">
    <w:name w:val="FTA Article Text Indent 1"/>
    <w:basedOn w:val="FTAArticleText-Numberedparas"/>
    <w:link w:val="FTAArticleTextIndent1CharChar"/>
    <w:uiPriority w:val="99"/>
    <w:rsid w:val="00B101B8"/>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B101B8"/>
    <w:rPr>
      <w:rFonts w:eastAsia="SimSun"/>
      <w:sz w:val="24"/>
      <w:szCs w:val="24"/>
      <w:lang w:val="en-AU" w:eastAsia="zh-CN"/>
    </w:rPr>
  </w:style>
  <w:style w:type="paragraph" w:customStyle="1" w:styleId="FTAArticleTextIndent2">
    <w:name w:val="FTA Article Text Indent 2"/>
    <w:basedOn w:val="FTAArticleTextIndent1"/>
    <w:link w:val="FTAArticleTextIndent2CharChar"/>
    <w:uiPriority w:val="99"/>
    <w:rsid w:val="00B101B8"/>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B101B8"/>
    <w:rPr>
      <w:rFonts w:eastAsia="SimSun"/>
      <w:sz w:val="24"/>
      <w:szCs w:val="24"/>
      <w:lang w:val="en-AU" w:eastAsia="zh-CN"/>
    </w:rPr>
  </w:style>
  <w:style w:type="paragraph" w:styleId="BodyTextIndent">
    <w:name w:val="Body Text Indent"/>
    <w:basedOn w:val="Normal"/>
    <w:link w:val="BodyTextIndentChar"/>
    <w:rsid w:val="00B101B8"/>
    <w:pPr>
      <w:widowControl/>
      <w:autoSpaceDE/>
      <w:autoSpaceDN/>
      <w:adjustRightInd/>
      <w:spacing w:after="120"/>
      <w:ind w:left="283"/>
    </w:pPr>
    <w:rPr>
      <w:rFonts w:eastAsia="MS Mincho"/>
      <w:w w:val="100"/>
      <w:lang w:val="en-AU" w:eastAsia="ja-JP"/>
    </w:rPr>
  </w:style>
  <w:style w:type="character" w:customStyle="1" w:styleId="BodyTextIndentChar">
    <w:name w:val="Body Text Indent Char"/>
    <w:basedOn w:val="DefaultParagraphFont"/>
    <w:link w:val="BodyTextIndent"/>
    <w:uiPriority w:val="99"/>
    <w:semiHidden/>
    <w:locked/>
    <w:rsid w:val="00B101B8"/>
    <w:rPr>
      <w:rFonts w:eastAsia="MS Mincho"/>
      <w:sz w:val="24"/>
      <w:szCs w:val="24"/>
      <w:lang w:val="en-AU" w:eastAsia="ja-JP"/>
    </w:rPr>
  </w:style>
  <w:style w:type="paragraph" w:customStyle="1" w:styleId="FTAArticleText-singlepara">
    <w:name w:val="FTA Article Text - single para"/>
    <w:basedOn w:val="FTAArticleText-Numberedparas"/>
    <w:uiPriority w:val="99"/>
    <w:rsid w:val="00B101B8"/>
  </w:style>
  <w:style w:type="character" w:styleId="CommentReference">
    <w:name w:val="annotation reference"/>
    <w:basedOn w:val="DefaultParagraphFont"/>
    <w:uiPriority w:val="99"/>
    <w:semiHidden/>
    <w:rsid w:val="00B101B8"/>
    <w:rPr>
      <w:sz w:val="16"/>
      <w:szCs w:val="16"/>
    </w:rPr>
  </w:style>
  <w:style w:type="paragraph" w:styleId="CommentText">
    <w:name w:val="annotation text"/>
    <w:basedOn w:val="Normal"/>
    <w:link w:val="CommentTextChar"/>
    <w:uiPriority w:val="99"/>
    <w:semiHidden/>
    <w:rsid w:val="00B101B8"/>
    <w:pPr>
      <w:widowControl/>
      <w:autoSpaceDE/>
      <w:autoSpaceDN/>
      <w:adjustRightInd/>
    </w:pPr>
    <w:rPr>
      <w:rFonts w:eastAsia="MS Mincho"/>
      <w:w w:val="100"/>
      <w:sz w:val="20"/>
      <w:szCs w:val="20"/>
      <w:lang w:val="en-AU" w:eastAsia="ja-JP"/>
    </w:rPr>
  </w:style>
  <w:style w:type="character" w:customStyle="1" w:styleId="CommentTextChar">
    <w:name w:val="Comment Text Char"/>
    <w:basedOn w:val="DefaultParagraphFont"/>
    <w:link w:val="CommentText"/>
    <w:uiPriority w:val="99"/>
    <w:semiHidden/>
    <w:locked/>
    <w:rsid w:val="00B101B8"/>
    <w:rPr>
      <w:rFonts w:eastAsia="MS Mincho"/>
      <w:lang w:val="en-AU" w:eastAsia="ja-JP"/>
    </w:rPr>
  </w:style>
  <w:style w:type="paragraph" w:styleId="CommentSubject">
    <w:name w:val="annotation subject"/>
    <w:basedOn w:val="CommentText"/>
    <w:next w:val="CommentText"/>
    <w:link w:val="CommentSubjectChar"/>
    <w:uiPriority w:val="99"/>
    <w:semiHidden/>
    <w:rsid w:val="00B101B8"/>
    <w:rPr>
      <w:b/>
      <w:bCs/>
    </w:rPr>
  </w:style>
  <w:style w:type="character" w:customStyle="1" w:styleId="CommentSubjectChar">
    <w:name w:val="Comment Subject Char"/>
    <w:basedOn w:val="CommentTextChar"/>
    <w:link w:val="CommentSubject"/>
    <w:uiPriority w:val="99"/>
    <w:semiHidden/>
    <w:locked/>
    <w:rsid w:val="00B101B8"/>
    <w:rPr>
      <w:rFonts w:eastAsia="MS Mincho"/>
      <w:b/>
      <w:bCs/>
      <w:lang w:val="en-AU" w:eastAsia="ja-JP"/>
    </w:rPr>
  </w:style>
  <w:style w:type="character" w:customStyle="1" w:styleId="strikethroughChar">
    <w:name w:val="strike through Char"/>
    <w:basedOn w:val="DefaultParagraphFont"/>
    <w:link w:val="strikethrough"/>
    <w:uiPriority w:val="99"/>
    <w:locked/>
    <w:rsid w:val="00B101B8"/>
    <w:rPr>
      <w:rFonts w:ascii="Times" w:eastAsia="MS Mincho" w:hAnsi="Times" w:cs="Times"/>
      <w:strike/>
      <w:sz w:val="24"/>
      <w:szCs w:val="24"/>
      <w:lang w:val="en-AU" w:eastAsia="ja-JP"/>
    </w:rPr>
  </w:style>
  <w:style w:type="paragraph" w:customStyle="1" w:styleId="strikethrough">
    <w:name w:val="strike through"/>
    <w:basedOn w:val="Normal"/>
    <w:link w:val="strikethroughChar"/>
    <w:uiPriority w:val="99"/>
    <w:rsid w:val="00B101B8"/>
    <w:pPr>
      <w:widowControl/>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autoSpaceDE/>
      <w:autoSpaceDN/>
      <w:adjustRightInd/>
      <w:spacing w:after="120"/>
    </w:pPr>
    <w:rPr>
      <w:rFonts w:ascii="Times" w:eastAsia="MS Mincho" w:hAnsi="Times" w:cs="Times"/>
      <w:strike/>
      <w:w w:val="100"/>
      <w:lang w:val="en-AU" w:eastAsia="ja-JP"/>
    </w:rPr>
  </w:style>
  <w:style w:type="paragraph" w:styleId="BodyTextIndent3">
    <w:name w:val="Body Text Indent 3"/>
    <w:basedOn w:val="Normal"/>
    <w:link w:val="BodyTextIndent3Char"/>
    <w:rsid w:val="00B101B8"/>
    <w:pPr>
      <w:widowControl/>
      <w:autoSpaceDE/>
      <w:autoSpaceDN/>
      <w:adjustRightInd/>
      <w:spacing w:after="120"/>
      <w:ind w:left="283"/>
    </w:pPr>
    <w:rPr>
      <w:rFonts w:eastAsia="MS Mincho"/>
      <w:w w:val="100"/>
      <w:sz w:val="16"/>
      <w:szCs w:val="16"/>
      <w:lang w:val="en-AU" w:eastAsia="ja-JP"/>
    </w:rPr>
  </w:style>
  <w:style w:type="character" w:customStyle="1" w:styleId="BodyTextIndent3Char">
    <w:name w:val="Body Text Indent 3 Char"/>
    <w:basedOn w:val="DefaultParagraphFont"/>
    <w:link w:val="BodyTextIndent3"/>
    <w:uiPriority w:val="99"/>
    <w:semiHidden/>
    <w:locked/>
    <w:rsid w:val="00B101B8"/>
    <w:rPr>
      <w:rFonts w:eastAsia="MS Mincho"/>
      <w:sz w:val="16"/>
      <w:szCs w:val="16"/>
      <w:lang w:val="en-AU" w:eastAsia="ja-JP"/>
    </w:rPr>
  </w:style>
  <w:style w:type="paragraph" w:styleId="Index1">
    <w:name w:val="index 1"/>
    <w:basedOn w:val="Normal"/>
    <w:next w:val="Normal"/>
    <w:autoRedefine/>
    <w:semiHidden/>
    <w:rsid w:val="00B101B8"/>
    <w:pPr>
      <w:widowControl/>
      <w:autoSpaceDE/>
      <w:autoSpaceDN/>
      <w:adjustRightInd/>
    </w:pPr>
    <w:rPr>
      <w:rFonts w:eastAsia="MS Mincho"/>
      <w:color w:val="0000FF"/>
      <w:w w:val="100"/>
      <w:lang w:val="en-AU" w:eastAsia="ja-JP"/>
    </w:rPr>
  </w:style>
  <w:style w:type="paragraph" w:styleId="IndexHeading">
    <w:name w:val="index heading"/>
    <w:basedOn w:val="Normal"/>
    <w:next w:val="Index1"/>
    <w:semiHidden/>
    <w:rsid w:val="00B101B8"/>
    <w:pPr>
      <w:widowControl/>
      <w:tabs>
        <w:tab w:val="left" w:pos="720"/>
      </w:tabs>
      <w:autoSpaceDE/>
      <w:autoSpaceDN/>
      <w:adjustRightInd/>
      <w:jc w:val="both"/>
    </w:pPr>
    <w:rPr>
      <w:rFonts w:eastAsia="MS Mincho"/>
      <w:w w:val="100"/>
      <w:sz w:val="22"/>
      <w:szCs w:val="22"/>
      <w:lang w:val="en-GB"/>
    </w:rPr>
  </w:style>
  <w:style w:type="paragraph" w:styleId="BodyText3">
    <w:name w:val="Body Text 3"/>
    <w:basedOn w:val="Normal"/>
    <w:link w:val="BodyText3Char"/>
    <w:rsid w:val="00B101B8"/>
    <w:pPr>
      <w:widowControl/>
      <w:tabs>
        <w:tab w:val="num" w:pos="2160"/>
      </w:tabs>
      <w:autoSpaceDE/>
      <w:autoSpaceDN/>
      <w:adjustRightInd/>
      <w:spacing w:after="240"/>
      <w:ind w:left="2160" w:hanging="720"/>
      <w:jc w:val="both"/>
    </w:pPr>
    <w:rPr>
      <w:rFonts w:eastAsia="MS Mincho"/>
      <w:w w:val="100"/>
      <w:sz w:val="22"/>
      <w:szCs w:val="22"/>
      <w:lang w:val="en-GB"/>
    </w:rPr>
  </w:style>
  <w:style w:type="character" w:customStyle="1" w:styleId="BodyText3Char">
    <w:name w:val="Body Text 3 Char"/>
    <w:basedOn w:val="DefaultParagraphFont"/>
    <w:link w:val="BodyText3"/>
    <w:uiPriority w:val="99"/>
    <w:semiHidden/>
    <w:locked/>
    <w:rsid w:val="00B101B8"/>
    <w:rPr>
      <w:rFonts w:eastAsia="MS Mincho"/>
      <w:sz w:val="22"/>
      <w:szCs w:val="22"/>
      <w:lang w:val="en-GB" w:eastAsia="en-US"/>
    </w:rPr>
  </w:style>
  <w:style w:type="paragraph" w:customStyle="1" w:styleId="BodyText4">
    <w:name w:val="Body Text 4"/>
    <w:basedOn w:val="Normal"/>
    <w:rsid w:val="00B101B8"/>
    <w:pPr>
      <w:widowControl/>
      <w:tabs>
        <w:tab w:val="num" w:pos="2160"/>
      </w:tabs>
      <w:autoSpaceDE/>
      <w:autoSpaceDN/>
      <w:adjustRightInd/>
      <w:spacing w:after="240"/>
      <w:ind w:left="2160" w:hanging="720"/>
      <w:jc w:val="both"/>
    </w:pPr>
    <w:rPr>
      <w:rFonts w:eastAsia="MS Mincho"/>
      <w:w w:val="100"/>
      <w:sz w:val="22"/>
      <w:szCs w:val="22"/>
      <w:lang w:val="en-GB"/>
    </w:rPr>
  </w:style>
  <w:style w:type="paragraph" w:customStyle="1" w:styleId="hstyle0">
    <w:name w:val="hstyle0"/>
    <w:basedOn w:val="Normal"/>
    <w:rsid w:val="00B101B8"/>
    <w:pPr>
      <w:widowControl/>
      <w:autoSpaceDE/>
      <w:autoSpaceDN/>
      <w:adjustRightInd/>
      <w:spacing w:line="384" w:lineRule="auto"/>
      <w:jc w:val="both"/>
    </w:pPr>
    <w:rPr>
      <w:rFonts w:ascii="Batang" w:hAnsi="Batang" w:cs="Batang"/>
      <w:color w:val="000000"/>
      <w:w w:val="100"/>
      <w:sz w:val="20"/>
      <w:szCs w:val="20"/>
      <w:lang w:eastAsia="ko-KR"/>
    </w:rPr>
  </w:style>
  <w:style w:type="character" w:customStyle="1" w:styleId="CharChar">
    <w:name w:val="Char Char"/>
    <w:basedOn w:val="DefaultParagraphFont"/>
    <w:uiPriority w:val="99"/>
    <w:rsid w:val="00B101B8"/>
    <w:rPr>
      <w:rFonts w:eastAsia="Times New Roman"/>
      <w:sz w:val="24"/>
      <w:szCs w:val="24"/>
      <w:lang w:val="en-US" w:eastAsia="ko-KR"/>
    </w:rPr>
  </w:style>
  <w:style w:type="paragraph" w:styleId="Title">
    <w:name w:val="Title"/>
    <w:basedOn w:val="Normal"/>
    <w:link w:val="TitleChar"/>
    <w:qFormat/>
    <w:rsid w:val="00B101B8"/>
    <w:pPr>
      <w:widowControl/>
      <w:autoSpaceDE/>
      <w:autoSpaceDN/>
      <w:adjustRightInd/>
      <w:jc w:val="center"/>
    </w:pPr>
    <w:rPr>
      <w:rFonts w:ascii="Arial" w:hAnsi="Arial" w:cs="Arial"/>
      <w:b/>
      <w:bCs/>
      <w:w w:val="100"/>
      <w:lang w:val="es-ES_tradnl" w:eastAsia="ko-KR"/>
    </w:rPr>
  </w:style>
  <w:style w:type="character" w:customStyle="1" w:styleId="TitleChar">
    <w:name w:val="Title Char"/>
    <w:basedOn w:val="DefaultParagraphFont"/>
    <w:link w:val="Title"/>
    <w:uiPriority w:val="99"/>
    <w:locked/>
    <w:rsid w:val="00B101B8"/>
    <w:rPr>
      <w:rFonts w:ascii="Arial" w:hAnsi="Arial" w:cs="Arial"/>
      <w:b/>
      <w:bCs/>
      <w:sz w:val="24"/>
      <w:szCs w:val="24"/>
      <w:lang w:val="es-ES_tradnl" w:eastAsia="ko-KR"/>
    </w:rPr>
  </w:style>
  <w:style w:type="paragraph" w:styleId="DocumentMap">
    <w:name w:val="Document Map"/>
    <w:basedOn w:val="Normal"/>
    <w:link w:val="DocumentMapChar"/>
    <w:uiPriority w:val="99"/>
    <w:semiHidden/>
    <w:rsid w:val="00C565C2"/>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locked/>
    <w:rsid w:val="00761621"/>
    <w:rPr>
      <w:w w:val="90"/>
      <w:sz w:val="2"/>
      <w:szCs w:val="2"/>
      <w:lang w:val="en-US" w:eastAsia="en-US"/>
    </w:rPr>
  </w:style>
  <w:style w:type="paragraph" w:customStyle="1" w:styleId="1">
    <w:name w:val="수정1"/>
    <w:hidden/>
    <w:uiPriority w:val="99"/>
    <w:semiHidden/>
    <w:rsid w:val="00C511E3"/>
    <w:rPr>
      <w:w w:val="90"/>
      <w:sz w:val="24"/>
      <w:szCs w:val="24"/>
      <w:lang w:val="en-US" w:eastAsia="en-US"/>
    </w:rPr>
  </w:style>
  <w:style w:type="paragraph" w:customStyle="1" w:styleId="10">
    <w:name w:val="목록 단락1"/>
    <w:basedOn w:val="Normal"/>
    <w:uiPriority w:val="99"/>
    <w:qFormat/>
    <w:rsid w:val="00FE4A5F"/>
    <w:pPr>
      <w:widowControl/>
      <w:autoSpaceDE/>
      <w:autoSpaceDN/>
      <w:adjustRightInd/>
      <w:spacing w:after="200" w:line="276" w:lineRule="auto"/>
      <w:ind w:left="720"/>
    </w:pPr>
    <w:rPr>
      <w:rFonts w:ascii="Calibri" w:hAnsi="Calibri" w:cs="Calibri"/>
      <w:w w:val="100"/>
      <w:sz w:val="22"/>
      <w:szCs w:val="22"/>
      <w:lang w:val="en-AU"/>
    </w:rPr>
  </w:style>
  <w:style w:type="character" w:customStyle="1" w:styleId="HeaderChar1">
    <w:name w:val="Header Char1"/>
    <w:aliases w:val="Header1 Char1"/>
    <w:basedOn w:val="DefaultParagraphFont"/>
    <w:uiPriority w:val="99"/>
    <w:locked/>
    <w:rsid w:val="00A12B75"/>
    <w:rPr>
      <w:sz w:val="24"/>
      <w:szCs w:val="24"/>
      <w:lang w:val="en-US" w:eastAsia="en-US"/>
    </w:rPr>
  </w:style>
  <w:style w:type="character" w:customStyle="1" w:styleId="FooterChar1">
    <w:name w:val="Footer Char1"/>
    <w:basedOn w:val="DefaultParagraphFont"/>
    <w:uiPriority w:val="99"/>
    <w:locked/>
    <w:rsid w:val="00847615"/>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847615"/>
    <w:rPr>
      <w:rFonts w:eastAsia="Times New Roman"/>
      <w:sz w:val="24"/>
      <w:szCs w:val="24"/>
      <w:lang w:val="en-GB" w:eastAsia="en-US"/>
    </w:rPr>
  </w:style>
  <w:style w:type="paragraph" w:customStyle="1" w:styleId="Textpara1">
    <w:name w:val="Text para 1"/>
    <w:basedOn w:val="ListNumber"/>
    <w:uiPriority w:val="99"/>
    <w:rsid w:val="00847615"/>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847615"/>
    <w:pPr>
      <w:tabs>
        <w:tab w:val="clear" w:pos="567"/>
        <w:tab w:val="left" w:pos="1134"/>
        <w:tab w:val="left" w:pos="1588"/>
      </w:tabs>
      <w:ind w:left="1134" w:hanging="567"/>
      <w:jc w:val="both"/>
    </w:pPr>
  </w:style>
  <w:style w:type="character" w:styleId="Hyperlink">
    <w:name w:val="Hyperlink"/>
    <w:basedOn w:val="DefaultParagraphFont"/>
    <w:uiPriority w:val="99"/>
    <w:locked/>
    <w:rsid w:val="00847615"/>
    <w:rPr>
      <w:color w:val="0000FF"/>
      <w:u w:val="single"/>
    </w:rPr>
  </w:style>
  <w:style w:type="paragraph" w:styleId="NormalWeb">
    <w:name w:val="Normal (Web)"/>
    <w:basedOn w:val="Normal"/>
    <w:uiPriority w:val="99"/>
    <w:locked/>
    <w:rsid w:val="00847615"/>
    <w:pPr>
      <w:widowControl/>
      <w:autoSpaceDE/>
      <w:autoSpaceDN/>
      <w:adjustRightInd/>
      <w:spacing w:before="100" w:beforeAutospacing="1" w:after="100" w:afterAutospacing="1"/>
    </w:pPr>
    <w:rPr>
      <w:rFonts w:eastAsia="Batang"/>
      <w:w w:val="100"/>
      <w:lang w:val="en-AU"/>
    </w:rPr>
  </w:style>
  <w:style w:type="character" w:styleId="FollowedHyperlink">
    <w:name w:val="FollowedHyperlink"/>
    <w:basedOn w:val="DefaultParagraphFont"/>
    <w:uiPriority w:val="99"/>
    <w:semiHidden/>
    <w:unhideWhenUsed/>
    <w:locked/>
    <w:rsid w:val="00DD0986"/>
    <w:rPr>
      <w:color w:val="800080"/>
      <w:u w:val="single"/>
    </w:rPr>
  </w:style>
  <w:style w:type="paragraph" w:customStyle="1" w:styleId="Japan">
    <w:name w:val="Japan"/>
    <w:basedOn w:val="Normal"/>
    <w:rsid w:val="00CC0299"/>
    <w:pPr>
      <w:widowControl/>
      <w:autoSpaceDE/>
      <w:autoSpaceDN/>
      <w:adjustRightInd/>
      <w:spacing w:before="120" w:after="120"/>
      <w:ind w:left="567" w:right="567"/>
      <w:jc w:val="both"/>
    </w:pPr>
    <w:rPr>
      <w:rFonts w:ascii="Courier New" w:eastAsia="Times New Roman" w:hAnsi="Courier New"/>
      <w:w w:val="100"/>
      <w:szCs w:val="22"/>
    </w:rPr>
  </w:style>
  <w:style w:type="paragraph" w:styleId="Revision">
    <w:name w:val="Revision"/>
    <w:hidden/>
    <w:uiPriority w:val="99"/>
    <w:semiHidden/>
    <w:rsid w:val="00FC3116"/>
    <w:rPr>
      <w:w w:val="90"/>
      <w:sz w:val="24"/>
      <w:szCs w:val="24"/>
      <w:lang w:val="en-US" w:eastAsia="en-US"/>
    </w:rPr>
  </w:style>
  <w:style w:type="paragraph" w:styleId="ListParagraph">
    <w:name w:val="List Paragraph"/>
    <w:basedOn w:val="Normal"/>
    <w:uiPriority w:val="34"/>
    <w:qFormat/>
    <w:rsid w:val="00101F6A"/>
    <w:pPr>
      <w:ind w:left="720"/>
      <w:contextualSpacing/>
    </w:pPr>
  </w:style>
  <w:style w:type="paragraph" w:styleId="BlockText">
    <w:name w:val="Block Text"/>
    <w:basedOn w:val="Normal"/>
    <w:locked/>
    <w:rsid w:val="005E5F4B"/>
    <w:pPr>
      <w:widowControl/>
      <w:tabs>
        <w:tab w:val="left" w:pos="720"/>
      </w:tabs>
      <w:autoSpaceDE/>
      <w:autoSpaceDN/>
      <w:adjustRightInd/>
      <w:spacing w:after="240"/>
      <w:ind w:left="1440" w:right="1440"/>
      <w:jc w:val="both"/>
    </w:pPr>
    <w:rPr>
      <w:rFonts w:eastAsia="MS Mincho"/>
      <w:w w:val="100"/>
      <w:sz w:val="22"/>
      <w:szCs w:val="20"/>
      <w:lang w:val="en-GB" w:eastAsia="en-GB"/>
    </w:rPr>
  </w:style>
  <w:style w:type="paragraph" w:customStyle="1" w:styleId="BodyText5">
    <w:name w:val="Body Text 5"/>
    <w:basedOn w:val="Normal"/>
    <w:rsid w:val="005E5F4B"/>
    <w:pPr>
      <w:widowControl/>
      <w:numPr>
        <w:ilvl w:val="8"/>
        <w:numId w:val="1"/>
      </w:numPr>
      <w:tabs>
        <w:tab w:val="left" w:pos="720"/>
      </w:tabs>
      <w:autoSpaceDE/>
      <w:autoSpaceDN/>
      <w:adjustRightInd/>
      <w:spacing w:after="240"/>
      <w:jc w:val="both"/>
    </w:pPr>
    <w:rPr>
      <w:rFonts w:eastAsia="MS Mincho"/>
      <w:w w:val="100"/>
      <w:sz w:val="22"/>
      <w:szCs w:val="20"/>
      <w:lang w:val="en-GB" w:eastAsia="en-GB"/>
    </w:rPr>
  </w:style>
  <w:style w:type="paragraph" w:styleId="BodyTextFirstIndent">
    <w:name w:val="Body Text First Indent"/>
    <w:basedOn w:val="BodyText"/>
    <w:link w:val="BodyTextFirstIndentChar"/>
    <w:locked/>
    <w:rsid w:val="005E5F4B"/>
    <w:pPr>
      <w:spacing w:after="240"/>
      <w:ind w:firstLine="720"/>
      <w:jc w:val="both"/>
    </w:pPr>
    <w:rPr>
      <w:i w:val="0"/>
      <w:iCs w:val="0"/>
      <w:sz w:val="22"/>
      <w:szCs w:val="20"/>
      <w:lang w:val="en-GB" w:eastAsia="en-GB"/>
    </w:rPr>
  </w:style>
  <w:style w:type="character" w:customStyle="1" w:styleId="BodyTextFirstIndentChar">
    <w:name w:val="Body Text First Indent Char"/>
    <w:basedOn w:val="BodyTextChar"/>
    <w:link w:val="BodyTextFirstIndent"/>
    <w:rsid w:val="005E5F4B"/>
    <w:rPr>
      <w:rFonts w:eastAsia="MS Mincho"/>
      <w:i w:val="0"/>
      <w:iCs w:val="0"/>
      <w:sz w:val="22"/>
      <w:szCs w:val="24"/>
      <w:lang w:val="en-GB" w:eastAsia="en-GB"/>
    </w:rPr>
  </w:style>
  <w:style w:type="paragraph" w:styleId="BodyTextFirstIndent2">
    <w:name w:val="Body Text First Indent 2"/>
    <w:basedOn w:val="BodyTextIndent"/>
    <w:link w:val="BodyTextFirstIndent2Char"/>
    <w:locked/>
    <w:rsid w:val="005E5F4B"/>
    <w:pPr>
      <w:tabs>
        <w:tab w:val="left" w:pos="720"/>
      </w:tabs>
      <w:spacing w:after="240"/>
      <w:ind w:left="720" w:firstLine="720"/>
      <w:jc w:val="both"/>
    </w:pPr>
    <w:rPr>
      <w:sz w:val="22"/>
      <w:szCs w:val="20"/>
      <w:lang w:val="en-GB" w:eastAsia="en-GB"/>
    </w:rPr>
  </w:style>
  <w:style w:type="character" w:customStyle="1" w:styleId="BodyTextFirstIndent2Char">
    <w:name w:val="Body Text First Indent 2 Char"/>
    <w:basedOn w:val="BodyTextIndentChar"/>
    <w:link w:val="BodyTextFirstIndent2"/>
    <w:rsid w:val="005E5F4B"/>
    <w:rPr>
      <w:rFonts w:eastAsia="MS Mincho"/>
      <w:sz w:val="22"/>
      <w:szCs w:val="24"/>
      <w:lang w:val="en-GB" w:eastAsia="en-GB"/>
    </w:rPr>
  </w:style>
  <w:style w:type="character" w:customStyle="1" w:styleId="EndnoteTextChar">
    <w:name w:val="Endnote Text Char"/>
    <w:basedOn w:val="DefaultParagraphFont"/>
    <w:link w:val="EndnoteText"/>
    <w:semiHidden/>
    <w:rsid w:val="005E5F4B"/>
    <w:rPr>
      <w:rFonts w:eastAsia="MS Mincho"/>
      <w:lang w:val="en-GB" w:eastAsia="en-GB"/>
    </w:rPr>
  </w:style>
  <w:style w:type="paragraph" w:styleId="EndnoteText">
    <w:name w:val="endnote text"/>
    <w:basedOn w:val="Normal"/>
    <w:link w:val="EndnoteTextChar"/>
    <w:semiHidden/>
    <w:locked/>
    <w:rsid w:val="005E5F4B"/>
    <w:pPr>
      <w:widowControl/>
      <w:autoSpaceDE/>
      <w:autoSpaceDN/>
      <w:adjustRightInd/>
    </w:pPr>
    <w:rPr>
      <w:rFonts w:eastAsia="MS Mincho"/>
      <w:w w:val="100"/>
      <w:sz w:val="20"/>
      <w:szCs w:val="20"/>
      <w:lang w:val="en-GB" w:eastAsia="en-GB"/>
    </w:rPr>
  </w:style>
  <w:style w:type="paragraph" w:styleId="List">
    <w:name w:val="List"/>
    <w:basedOn w:val="Normal"/>
    <w:locked/>
    <w:rsid w:val="005E5F4B"/>
    <w:pPr>
      <w:widowControl/>
      <w:tabs>
        <w:tab w:val="left" w:pos="720"/>
      </w:tabs>
      <w:autoSpaceDE/>
      <w:autoSpaceDN/>
      <w:adjustRightInd/>
      <w:ind w:left="720" w:hanging="720"/>
      <w:jc w:val="both"/>
    </w:pPr>
    <w:rPr>
      <w:rFonts w:eastAsia="MS Mincho"/>
      <w:w w:val="100"/>
      <w:sz w:val="22"/>
      <w:szCs w:val="20"/>
      <w:lang w:val="en-GB" w:eastAsia="en-GB"/>
    </w:rPr>
  </w:style>
  <w:style w:type="paragraph" w:styleId="List2">
    <w:name w:val="List 2"/>
    <w:basedOn w:val="Normal"/>
    <w:locked/>
    <w:rsid w:val="005E5F4B"/>
    <w:pPr>
      <w:widowControl/>
      <w:tabs>
        <w:tab w:val="left" w:pos="720"/>
      </w:tabs>
      <w:autoSpaceDE/>
      <w:autoSpaceDN/>
      <w:adjustRightInd/>
      <w:ind w:left="1440" w:hanging="720"/>
      <w:jc w:val="both"/>
    </w:pPr>
    <w:rPr>
      <w:rFonts w:eastAsia="MS Mincho"/>
      <w:w w:val="100"/>
      <w:sz w:val="22"/>
      <w:szCs w:val="20"/>
      <w:lang w:val="en-GB" w:eastAsia="en-GB"/>
    </w:rPr>
  </w:style>
  <w:style w:type="paragraph" w:styleId="List3">
    <w:name w:val="List 3"/>
    <w:basedOn w:val="Normal"/>
    <w:locked/>
    <w:rsid w:val="005E5F4B"/>
    <w:pPr>
      <w:widowControl/>
      <w:tabs>
        <w:tab w:val="left" w:pos="720"/>
      </w:tabs>
      <w:autoSpaceDE/>
      <w:autoSpaceDN/>
      <w:adjustRightInd/>
      <w:ind w:left="720" w:firstLine="720"/>
      <w:jc w:val="both"/>
    </w:pPr>
    <w:rPr>
      <w:rFonts w:eastAsia="MS Mincho"/>
      <w:w w:val="100"/>
      <w:sz w:val="22"/>
      <w:szCs w:val="20"/>
      <w:lang w:val="en-GB" w:eastAsia="en-GB"/>
    </w:rPr>
  </w:style>
  <w:style w:type="paragraph" w:styleId="List4">
    <w:name w:val="List 4"/>
    <w:basedOn w:val="Normal"/>
    <w:locked/>
    <w:rsid w:val="005E5F4B"/>
    <w:pPr>
      <w:widowControl/>
      <w:tabs>
        <w:tab w:val="left" w:pos="720"/>
      </w:tabs>
      <w:autoSpaceDE/>
      <w:autoSpaceDN/>
      <w:adjustRightInd/>
      <w:ind w:left="2160" w:hanging="720"/>
      <w:jc w:val="both"/>
    </w:pPr>
    <w:rPr>
      <w:rFonts w:eastAsia="MS Mincho"/>
      <w:w w:val="100"/>
      <w:sz w:val="22"/>
      <w:szCs w:val="20"/>
      <w:lang w:val="en-GB" w:eastAsia="en-GB"/>
    </w:rPr>
  </w:style>
  <w:style w:type="paragraph" w:styleId="List5">
    <w:name w:val="List 5"/>
    <w:basedOn w:val="Normal"/>
    <w:locked/>
    <w:rsid w:val="005E5F4B"/>
    <w:pPr>
      <w:widowControl/>
      <w:tabs>
        <w:tab w:val="left" w:pos="720"/>
      </w:tabs>
      <w:autoSpaceDE/>
      <w:autoSpaceDN/>
      <w:adjustRightInd/>
      <w:ind w:left="1440" w:firstLine="720"/>
      <w:jc w:val="both"/>
    </w:pPr>
    <w:rPr>
      <w:rFonts w:eastAsia="MS Mincho"/>
      <w:w w:val="100"/>
      <w:sz w:val="22"/>
      <w:szCs w:val="20"/>
      <w:lang w:val="en-GB" w:eastAsia="en-GB"/>
    </w:rPr>
  </w:style>
  <w:style w:type="paragraph" w:styleId="ListBullet2">
    <w:name w:val="List Bullet 2"/>
    <w:basedOn w:val="Normal"/>
    <w:autoRedefine/>
    <w:locked/>
    <w:rsid w:val="005E5F4B"/>
    <w:pPr>
      <w:widowControl/>
      <w:numPr>
        <w:numId w:val="2"/>
      </w:numPr>
      <w:tabs>
        <w:tab w:val="clear" w:pos="643"/>
        <w:tab w:val="left" w:pos="720"/>
      </w:tabs>
      <w:autoSpaceDE/>
      <w:autoSpaceDN/>
      <w:adjustRightInd/>
      <w:ind w:left="1440" w:hanging="720"/>
      <w:jc w:val="both"/>
    </w:pPr>
    <w:rPr>
      <w:rFonts w:eastAsia="MS Mincho"/>
      <w:w w:val="100"/>
      <w:sz w:val="22"/>
      <w:szCs w:val="20"/>
      <w:lang w:val="en-GB" w:eastAsia="en-GB"/>
    </w:rPr>
  </w:style>
  <w:style w:type="paragraph" w:styleId="ListBullet3">
    <w:name w:val="List Bullet 3"/>
    <w:basedOn w:val="Normal"/>
    <w:autoRedefine/>
    <w:locked/>
    <w:rsid w:val="005E5F4B"/>
    <w:pPr>
      <w:widowControl/>
      <w:numPr>
        <w:numId w:val="3"/>
      </w:numPr>
      <w:tabs>
        <w:tab w:val="clear" w:pos="926"/>
        <w:tab w:val="left" w:pos="720"/>
      </w:tabs>
      <w:autoSpaceDE/>
      <w:autoSpaceDN/>
      <w:adjustRightInd/>
      <w:ind w:left="720" w:firstLine="0"/>
      <w:jc w:val="both"/>
    </w:pPr>
    <w:rPr>
      <w:rFonts w:eastAsia="MS Mincho"/>
      <w:w w:val="100"/>
      <w:sz w:val="22"/>
      <w:szCs w:val="20"/>
      <w:lang w:val="en-GB" w:eastAsia="en-GB"/>
    </w:rPr>
  </w:style>
  <w:style w:type="paragraph" w:styleId="ListBullet4">
    <w:name w:val="List Bullet 4"/>
    <w:basedOn w:val="Normal"/>
    <w:autoRedefine/>
    <w:locked/>
    <w:rsid w:val="005E5F4B"/>
    <w:pPr>
      <w:widowControl/>
      <w:numPr>
        <w:numId w:val="4"/>
      </w:numPr>
      <w:tabs>
        <w:tab w:val="clear" w:pos="1209"/>
        <w:tab w:val="left" w:pos="720"/>
        <w:tab w:val="left" w:pos="1440"/>
      </w:tabs>
      <w:autoSpaceDE/>
      <w:autoSpaceDN/>
      <w:adjustRightInd/>
      <w:ind w:left="2160" w:hanging="720"/>
      <w:jc w:val="both"/>
    </w:pPr>
    <w:rPr>
      <w:rFonts w:eastAsia="MS Mincho"/>
      <w:w w:val="100"/>
      <w:sz w:val="22"/>
      <w:szCs w:val="20"/>
      <w:lang w:val="en-GB" w:eastAsia="en-GB"/>
    </w:rPr>
  </w:style>
  <w:style w:type="paragraph" w:styleId="ListBullet5">
    <w:name w:val="List Bullet 5"/>
    <w:basedOn w:val="Normal"/>
    <w:autoRedefine/>
    <w:locked/>
    <w:rsid w:val="005E5F4B"/>
    <w:pPr>
      <w:widowControl/>
      <w:numPr>
        <w:numId w:val="5"/>
      </w:numPr>
      <w:tabs>
        <w:tab w:val="clear" w:pos="1492"/>
        <w:tab w:val="left" w:pos="720"/>
        <w:tab w:val="left" w:pos="1440"/>
      </w:tabs>
      <w:autoSpaceDE/>
      <w:autoSpaceDN/>
      <w:adjustRightInd/>
      <w:ind w:left="1440" w:firstLine="0"/>
      <w:jc w:val="both"/>
    </w:pPr>
    <w:rPr>
      <w:rFonts w:eastAsia="MS Mincho"/>
      <w:w w:val="100"/>
      <w:sz w:val="22"/>
      <w:szCs w:val="20"/>
      <w:lang w:val="en-GB" w:eastAsia="en-GB"/>
    </w:rPr>
  </w:style>
  <w:style w:type="paragraph" w:styleId="ListContinue">
    <w:name w:val="List Continue"/>
    <w:basedOn w:val="Normal"/>
    <w:locked/>
    <w:rsid w:val="005E5F4B"/>
    <w:pPr>
      <w:widowControl/>
      <w:tabs>
        <w:tab w:val="left" w:pos="720"/>
      </w:tabs>
      <w:autoSpaceDE/>
      <w:autoSpaceDN/>
      <w:adjustRightInd/>
      <w:spacing w:after="240"/>
      <w:ind w:left="720"/>
      <w:jc w:val="both"/>
    </w:pPr>
    <w:rPr>
      <w:rFonts w:eastAsia="MS Mincho"/>
      <w:w w:val="100"/>
      <w:sz w:val="22"/>
      <w:szCs w:val="20"/>
      <w:lang w:val="en-GB" w:eastAsia="en-GB"/>
    </w:rPr>
  </w:style>
  <w:style w:type="paragraph" w:styleId="ListContinue2">
    <w:name w:val="List Continue 2"/>
    <w:basedOn w:val="Normal"/>
    <w:locked/>
    <w:rsid w:val="005E5F4B"/>
    <w:pPr>
      <w:widowControl/>
      <w:tabs>
        <w:tab w:val="left" w:pos="720"/>
      </w:tabs>
      <w:autoSpaceDE/>
      <w:autoSpaceDN/>
      <w:adjustRightInd/>
      <w:spacing w:after="240"/>
      <w:ind w:left="720" w:firstLine="720"/>
      <w:jc w:val="both"/>
    </w:pPr>
    <w:rPr>
      <w:rFonts w:eastAsia="MS Mincho"/>
      <w:w w:val="100"/>
      <w:sz w:val="22"/>
      <w:szCs w:val="20"/>
      <w:lang w:val="en-GB" w:eastAsia="en-GB"/>
    </w:rPr>
  </w:style>
  <w:style w:type="paragraph" w:styleId="ListContinue3">
    <w:name w:val="List Continue 3"/>
    <w:basedOn w:val="Normal"/>
    <w:locked/>
    <w:rsid w:val="005E5F4B"/>
    <w:pPr>
      <w:widowControl/>
      <w:tabs>
        <w:tab w:val="left" w:pos="720"/>
      </w:tabs>
      <w:autoSpaceDE/>
      <w:autoSpaceDN/>
      <w:adjustRightInd/>
      <w:spacing w:after="240"/>
      <w:ind w:left="1440"/>
      <w:jc w:val="both"/>
    </w:pPr>
    <w:rPr>
      <w:rFonts w:eastAsia="MS Mincho"/>
      <w:w w:val="100"/>
      <w:sz w:val="22"/>
      <w:szCs w:val="20"/>
      <w:lang w:val="en-GB" w:eastAsia="en-GB"/>
    </w:rPr>
  </w:style>
  <w:style w:type="paragraph" w:styleId="ListContinue4">
    <w:name w:val="List Continue 4"/>
    <w:basedOn w:val="Normal"/>
    <w:locked/>
    <w:rsid w:val="005E5F4B"/>
    <w:pPr>
      <w:widowControl/>
      <w:tabs>
        <w:tab w:val="left" w:pos="720"/>
      </w:tabs>
      <w:autoSpaceDE/>
      <w:autoSpaceDN/>
      <w:adjustRightInd/>
      <w:spacing w:after="240"/>
      <w:ind w:left="1440" w:firstLine="720"/>
      <w:jc w:val="both"/>
    </w:pPr>
    <w:rPr>
      <w:rFonts w:eastAsia="MS Mincho"/>
      <w:w w:val="100"/>
      <w:sz w:val="22"/>
      <w:szCs w:val="20"/>
      <w:lang w:val="en-GB" w:eastAsia="en-GB"/>
    </w:rPr>
  </w:style>
  <w:style w:type="paragraph" w:styleId="ListContinue5">
    <w:name w:val="List Continue 5"/>
    <w:basedOn w:val="Normal"/>
    <w:locked/>
    <w:rsid w:val="005E5F4B"/>
    <w:pPr>
      <w:widowControl/>
      <w:tabs>
        <w:tab w:val="left" w:pos="720"/>
      </w:tabs>
      <w:autoSpaceDE/>
      <w:autoSpaceDN/>
      <w:adjustRightInd/>
      <w:spacing w:after="240"/>
      <w:ind w:left="2160" w:hanging="720"/>
      <w:jc w:val="both"/>
    </w:pPr>
    <w:rPr>
      <w:rFonts w:eastAsia="MS Mincho"/>
      <w:w w:val="100"/>
      <w:sz w:val="22"/>
      <w:szCs w:val="20"/>
      <w:lang w:val="en-GB" w:eastAsia="en-GB"/>
    </w:rPr>
  </w:style>
  <w:style w:type="paragraph" w:styleId="ListNumber4">
    <w:name w:val="List Number 4"/>
    <w:basedOn w:val="Normal"/>
    <w:locked/>
    <w:rsid w:val="005E5F4B"/>
    <w:pPr>
      <w:widowControl/>
      <w:numPr>
        <w:numId w:val="6"/>
      </w:numPr>
      <w:tabs>
        <w:tab w:val="clear" w:pos="1209"/>
        <w:tab w:val="left" w:pos="720"/>
      </w:tabs>
      <w:autoSpaceDE/>
      <w:autoSpaceDN/>
      <w:adjustRightInd/>
      <w:ind w:left="2160" w:hanging="720"/>
      <w:jc w:val="both"/>
    </w:pPr>
    <w:rPr>
      <w:rFonts w:eastAsia="MS Mincho"/>
      <w:w w:val="100"/>
      <w:sz w:val="22"/>
      <w:szCs w:val="20"/>
      <w:lang w:val="en-GB" w:eastAsia="en-GB"/>
    </w:rPr>
  </w:style>
  <w:style w:type="paragraph" w:styleId="ListNumber5">
    <w:name w:val="List Number 5"/>
    <w:basedOn w:val="Normal"/>
    <w:locked/>
    <w:rsid w:val="005E5F4B"/>
    <w:pPr>
      <w:widowControl/>
      <w:numPr>
        <w:numId w:val="7"/>
      </w:numPr>
      <w:tabs>
        <w:tab w:val="clear" w:pos="1492"/>
        <w:tab w:val="left" w:pos="720"/>
      </w:tabs>
      <w:autoSpaceDE/>
      <w:autoSpaceDN/>
      <w:adjustRightInd/>
      <w:ind w:left="1440" w:firstLine="0"/>
      <w:jc w:val="both"/>
    </w:pPr>
    <w:rPr>
      <w:rFonts w:eastAsia="MS Mincho"/>
      <w:w w:val="100"/>
      <w:sz w:val="22"/>
      <w:szCs w:val="20"/>
      <w:lang w:val="en-GB" w:eastAsia="en-GB"/>
    </w:rPr>
  </w:style>
  <w:style w:type="paragraph" w:styleId="Subtitle">
    <w:name w:val="Subtitle"/>
    <w:basedOn w:val="Normal"/>
    <w:link w:val="SubtitleChar"/>
    <w:qFormat/>
    <w:rsid w:val="005E5F4B"/>
    <w:pPr>
      <w:widowControl/>
      <w:tabs>
        <w:tab w:val="left" w:pos="720"/>
      </w:tabs>
      <w:autoSpaceDE/>
      <w:autoSpaceDN/>
      <w:adjustRightInd/>
      <w:jc w:val="center"/>
      <w:outlineLvl w:val="1"/>
    </w:pPr>
    <w:rPr>
      <w:rFonts w:eastAsia="MS Mincho"/>
      <w:w w:val="100"/>
      <w:sz w:val="22"/>
      <w:szCs w:val="20"/>
      <w:lang w:val="en-GB" w:eastAsia="en-GB"/>
    </w:rPr>
  </w:style>
  <w:style w:type="character" w:customStyle="1" w:styleId="SubtitleChar">
    <w:name w:val="Subtitle Char"/>
    <w:basedOn w:val="DefaultParagraphFont"/>
    <w:link w:val="Subtitle"/>
    <w:rsid w:val="005E5F4B"/>
    <w:rPr>
      <w:rFonts w:eastAsia="MS Mincho"/>
      <w:sz w:val="22"/>
      <w:lang w:val="en-GB" w:eastAsia="en-GB"/>
    </w:rPr>
  </w:style>
  <w:style w:type="paragraph" w:customStyle="1" w:styleId="Title2">
    <w:name w:val="Title 2"/>
    <w:basedOn w:val="Normal"/>
    <w:rsid w:val="005E5F4B"/>
    <w:pPr>
      <w:widowControl/>
      <w:tabs>
        <w:tab w:val="left" w:pos="720"/>
      </w:tabs>
      <w:autoSpaceDE/>
      <w:autoSpaceDN/>
      <w:adjustRightInd/>
      <w:jc w:val="center"/>
    </w:pPr>
    <w:rPr>
      <w:rFonts w:eastAsia="MS Mincho"/>
      <w:w w:val="100"/>
      <w:sz w:val="22"/>
      <w:szCs w:val="20"/>
      <w:u w:val="single"/>
      <w:lang w:val="en-GB" w:eastAsia="en-GB"/>
    </w:rPr>
  </w:style>
  <w:style w:type="paragraph" w:customStyle="1" w:styleId="Title3">
    <w:name w:val="Title 3"/>
    <w:basedOn w:val="Normal"/>
    <w:rsid w:val="005E5F4B"/>
    <w:pPr>
      <w:widowControl/>
      <w:tabs>
        <w:tab w:val="left" w:pos="720"/>
      </w:tabs>
      <w:autoSpaceDE/>
      <w:autoSpaceDN/>
      <w:adjustRightInd/>
      <w:jc w:val="center"/>
    </w:pPr>
    <w:rPr>
      <w:rFonts w:eastAsia="MS Mincho"/>
      <w:i/>
      <w:w w:val="100"/>
      <w:sz w:val="22"/>
      <w:szCs w:val="20"/>
      <w:lang w:val="en-GB" w:eastAsia="en-GB"/>
    </w:rPr>
  </w:style>
  <w:style w:type="paragraph" w:customStyle="1" w:styleId="TitleCountry">
    <w:name w:val="Title Country"/>
    <w:basedOn w:val="Normal"/>
    <w:rsid w:val="005E5F4B"/>
    <w:pPr>
      <w:widowControl/>
      <w:tabs>
        <w:tab w:val="left" w:pos="720"/>
      </w:tabs>
      <w:autoSpaceDE/>
      <w:autoSpaceDN/>
      <w:adjustRightInd/>
      <w:jc w:val="center"/>
    </w:pPr>
    <w:rPr>
      <w:rFonts w:eastAsia="MS Mincho"/>
      <w:caps/>
      <w:w w:val="100"/>
      <w:sz w:val="22"/>
      <w:szCs w:val="20"/>
      <w:lang w:val="en-GB" w:eastAsia="en-GB"/>
    </w:rPr>
  </w:style>
  <w:style w:type="paragraph" w:styleId="TOC1">
    <w:name w:val="toc 1"/>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b/>
      <w:caps/>
      <w:w w:val="100"/>
      <w:sz w:val="22"/>
      <w:szCs w:val="20"/>
      <w:lang w:val="en-GB" w:eastAsia="en-GB"/>
    </w:rPr>
  </w:style>
  <w:style w:type="paragraph" w:styleId="TOC2">
    <w:name w:val="toc 2"/>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smallCaps/>
      <w:w w:val="100"/>
      <w:sz w:val="22"/>
      <w:szCs w:val="20"/>
      <w:lang w:val="en-GB" w:eastAsia="en-GB"/>
    </w:rPr>
  </w:style>
  <w:style w:type="paragraph" w:styleId="TOC3">
    <w:name w:val="toc 3"/>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b/>
      <w:w w:val="100"/>
      <w:sz w:val="22"/>
      <w:szCs w:val="20"/>
      <w:lang w:val="en-GB" w:eastAsia="en-GB"/>
    </w:rPr>
  </w:style>
  <w:style w:type="paragraph" w:styleId="TOC4">
    <w:name w:val="toc 4"/>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w w:val="100"/>
      <w:sz w:val="22"/>
      <w:szCs w:val="20"/>
      <w:lang w:val="en-GB" w:eastAsia="en-GB"/>
    </w:rPr>
  </w:style>
  <w:style w:type="paragraph" w:styleId="TOC5">
    <w:name w:val="toc 5"/>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i/>
      <w:w w:val="100"/>
      <w:sz w:val="22"/>
      <w:szCs w:val="20"/>
      <w:lang w:val="en-GB" w:eastAsia="en-GB"/>
    </w:rPr>
  </w:style>
  <w:style w:type="paragraph" w:styleId="TOC6">
    <w:name w:val="toc 6"/>
    <w:basedOn w:val="Normal"/>
    <w:next w:val="Normal"/>
    <w:autoRedefine/>
    <w:rsid w:val="005E5F4B"/>
    <w:pPr>
      <w:widowControl/>
      <w:tabs>
        <w:tab w:val="left" w:pos="720"/>
        <w:tab w:val="right" w:leader="dot" w:pos="9072"/>
      </w:tabs>
      <w:autoSpaceDE/>
      <w:autoSpaceDN/>
      <w:adjustRightInd/>
      <w:spacing w:before="60" w:after="60"/>
      <w:ind w:left="720" w:right="720"/>
    </w:pPr>
    <w:rPr>
      <w:rFonts w:eastAsia="MS Mincho"/>
      <w:w w:val="100"/>
      <w:sz w:val="20"/>
      <w:szCs w:val="20"/>
      <w:lang w:val="en-GB" w:eastAsia="en-GB"/>
    </w:rPr>
  </w:style>
  <w:style w:type="paragraph" w:styleId="TOC7">
    <w:name w:val="toc 7"/>
    <w:basedOn w:val="Normal"/>
    <w:next w:val="Normal"/>
    <w:autoRedefine/>
    <w:rsid w:val="005E5F4B"/>
    <w:pPr>
      <w:widowControl/>
      <w:tabs>
        <w:tab w:val="left" w:pos="720"/>
        <w:tab w:val="right" w:leader="dot" w:pos="9072"/>
      </w:tabs>
      <w:autoSpaceDE/>
      <w:autoSpaceDN/>
      <w:adjustRightInd/>
      <w:spacing w:before="60" w:after="60"/>
      <w:ind w:left="1100" w:right="720"/>
    </w:pPr>
    <w:rPr>
      <w:rFonts w:eastAsia="MS Mincho"/>
      <w:w w:val="100"/>
      <w:sz w:val="20"/>
      <w:szCs w:val="20"/>
      <w:lang w:val="en-GB" w:eastAsia="en-GB"/>
    </w:rPr>
  </w:style>
  <w:style w:type="paragraph" w:styleId="TOC8">
    <w:name w:val="toc 8"/>
    <w:basedOn w:val="Normal"/>
    <w:next w:val="Normal"/>
    <w:autoRedefine/>
    <w:rsid w:val="005E5F4B"/>
    <w:pPr>
      <w:widowControl/>
      <w:tabs>
        <w:tab w:val="left" w:pos="720"/>
        <w:tab w:val="right" w:leader="dot" w:pos="9072"/>
      </w:tabs>
      <w:autoSpaceDE/>
      <w:autoSpaceDN/>
      <w:adjustRightInd/>
      <w:spacing w:before="60" w:after="60"/>
      <w:ind w:left="1321" w:right="720"/>
    </w:pPr>
    <w:rPr>
      <w:rFonts w:eastAsia="MS Mincho"/>
      <w:w w:val="100"/>
      <w:sz w:val="20"/>
      <w:szCs w:val="20"/>
      <w:lang w:val="en-GB" w:eastAsia="en-GB"/>
    </w:rPr>
  </w:style>
  <w:style w:type="paragraph" w:styleId="TOC9">
    <w:name w:val="toc 9"/>
    <w:basedOn w:val="Normal"/>
    <w:next w:val="Normal"/>
    <w:autoRedefine/>
    <w:rsid w:val="005E5F4B"/>
    <w:pPr>
      <w:widowControl/>
      <w:tabs>
        <w:tab w:val="left" w:pos="720"/>
        <w:tab w:val="right" w:leader="dot" w:pos="9072"/>
      </w:tabs>
      <w:autoSpaceDE/>
      <w:autoSpaceDN/>
      <w:adjustRightInd/>
      <w:spacing w:before="60" w:after="60"/>
      <w:ind w:left="1542" w:right="720"/>
    </w:pPr>
    <w:rPr>
      <w:rFonts w:eastAsia="MS Mincho"/>
      <w:w w:val="100"/>
      <w:sz w:val="20"/>
      <w:szCs w:val="20"/>
      <w:lang w:val="en-GB" w:eastAsia="en-GB"/>
    </w:rPr>
  </w:style>
  <w:style w:type="paragraph" w:customStyle="1" w:styleId="ParagrNum-WTO">
    <w:name w:val="Paragr. Num. - WTO"/>
    <w:basedOn w:val="Normal"/>
    <w:rsid w:val="005E5F4B"/>
    <w:pPr>
      <w:widowControl/>
      <w:numPr>
        <w:numId w:val="8"/>
      </w:numPr>
      <w:tabs>
        <w:tab w:val="clear" w:pos="360"/>
        <w:tab w:val="left" w:pos="720"/>
      </w:tabs>
      <w:autoSpaceDE/>
      <w:autoSpaceDN/>
      <w:adjustRightInd/>
      <w:spacing w:after="240"/>
      <w:jc w:val="both"/>
    </w:pPr>
    <w:rPr>
      <w:rFonts w:eastAsia="MS Mincho"/>
      <w:w w:val="100"/>
      <w:sz w:val="22"/>
      <w:szCs w:val="20"/>
      <w:lang w:val="en-GB" w:eastAsia="en-GB"/>
    </w:rPr>
  </w:style>
  <w:style w:type="paragraph" w:styleId="EnvelopeAddress">
    <w:name w:val="envelope address"/>
    <w:basedOn w:val="Normal"/>
    <w:locked/>
    <w:rsid w:val="005E5F4B"/>
    <w:pPr>
      <w:framePr w:w="7920" w:h="1980" w:hRule="exact" w:hSpace="180" w:wrap="auto" w:hAnchor="page" w:xAlign="center" w:yAlign="bottom"/>
      <w:widowControl/>
      <w:tabs>
        <w:tab w:val="left" w:pos="720"/>
      </w:tabs>
      <w:autoSpaceDE/>
      <w:autoSpaceDN/>
      <w:adjustRightInd/>
      <w:ind w:left="2880"/>
      <w:jc w:val="both"/>
    </w:pPr>
    <w:rPr>
      <w:rFonts w:ascii="Arial" w:eastAsia="MS Mincho" w:hAnsi="Arial"/>
      <w:w w:val="100"/>
      <w:szCs w:val="20"/>
      <w:lang w:val="en-GB" w:eastAsia="en-GB"/>
    </w:rPr>
  </w:style>
  <w:style w:type="paragraph" w:customStyle="1" w:styleId="ChapArt">
    <w:name w:val="Chap_Art"/>
    <w:basedOn w:val="Normal"/>
    <w:link w:val="ChapArt0"/>
    <w:qFormat/>
    <w:rsid w:val="005E5F4B"/>
    <w:pPr>
      <w:widowControl/>
      <w:kinsoku w:val="0"/>
      <w:overflowPunct w:val="0"/>
      <w:autoSpaceDE/>
      <w:autoSpaceDN/>
      <w:jc w:val="center"/>
    </w:pPr>
    <w:rPr>
      <w:rFonts w:ascii="Courier New" w:eastAsia="MS Mincho" w:hAnsi="Courier New" w:cs="Courier New"/>
      <w:w w:val="100"/>
      <w:lang w:eastAsia="de-DE"/>
    </w:rPr>
  </w:style>
  <w:style w:type="character" w:customStyle="1" w:styleId="ChapArt0">
    <w:name w:val="Chap_Art (文字)"/>
    <w:link w:val="ChapArt"/>
    <w:rsid w:val="005E5F4B"/>
    <w:rPr>
      <w:rFonts w:ascii="Courier New" w:eastAsia="MS Mincho" w:hAnsi="Courier New" w:cs="Courier New"/>
      <w:sz w:val="24"/>
      <w:szCs w:val="24"/>
      <w:lang w:val="en-US" w:eastAsia="de-DE"/>
    </w:rPr>
  </w:style>
  <w:style w:type="paragraph" w:customStyle="1" w:styleId="paragraph">
    <w:name w:val="paragraph"/>
    <w:basedOn w:val="Normal"/>
    <w:link w:val="paragraph0"/>
    <w:qFormat/>
    <w:rsid w:val="005E5F4B"/>
    <w:pPr>
      <w:widowControl/>
      <w:tabs>
        <w:tab w:val="left" w:pos="709"/>
      </w:tabs>
      <w:kinsoku w:val="0"/>
      <w:overflowPunct w:val="0"/>
      <w:autoSpaceDE/>
      <w:autoSpaceDN/>
    </w:pPr>
    <w:rPr>
      <w:rFonts w:ascii="Courier New" w:eastAsia="MS Mincho" w:hAnsi="Courier New" w:cs="Courier New"/>
      <w:w w:val="100"/>
      <w:lang w:eastAsia="de-DE"/>
    </w:rPr>
  </w:style>
  <w:style w:type="character" w:customStyle="1" w:styleId="paragraph0">
    <w:name w:val="paragraph (文字)"/>
    <w:link w:val="paragraph"/>
    <w:rsid w:val="005E5F4B"/>
    <w:rPr>
      <w:rFonts w:ascii="Courier New" w:eastAsia="MS Mincho" w:hAnsi="Courier New" w:cs="Courier New"/>
      <w:sz w:val="24"/>
      <w:szCs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iPriority="0"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iPriority="0" w:unhideWhenUsed="1"/>
    <w:lsdException w:name="caption" w:uiPriority="0" w:unhideWhenUsed="1" w:qFormat="1"/>
    <w:lsdException w:name="table of figures" w:locked="1" w:uiPriority="0" w:unhideWhenUsed="1"/>
    <w:lsdException w:name="envelope address" w:locked="1" w:uiPriority="0"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iPriority="0" w:unhideWhenUsed="1"/>
    <w:lsdException w:name="table of authorities" w:locked="1" w:uiPriority="0" w:unhideWhenUsed="1"/>
    <w:lsdException w:name="macro" w:locked="1" w:unhideWhenUsed="1"/>
    <w:lsdException w:name="toa heading" w:locked="1" w:uiPriority="0" w:unhideWhenUsed="1"/>
    <w:lsdException w:name="List" w:locked="1" w:uiPriority="0" w:unhideWhenUsed="1"/>
    <w:lsdException w:name="List Bullet" w:locked="1" w:uiPriority="0" w:unhideWhenUsed="1"/>
    <w:lsdException w:name="List Number" w:locked="1" w:uiPriority="0" w:unhideWhenUsed="1"/>
    <w:lsdException w:name="List 2" w:locked="1" w:uiPriority="0" w:unhideWhenUsed="1"/>
    <w:lsdException w:name="List 3" w:locked="1" w:uiPriority="0" w:unhideWhenUsed="1"/>
    <w:lsdException w:name="List 4" w:locked="1" w:uiPriority="0" w:unhideWhenUsed="1"/>
    <w:lsdException w:name="List 5" w:locked="1" w:uiPriority="0"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iPriority="0" w:unhideWhenUsed="1"/>
    <w:lsdException w:name="List Number 3" w:locked="1" w:uiPriority="0" w:unhideWhenUsed="1"/>
    <w:lsdException w:name="List Number 4" w:locked="1" w:uiPriority="0" w:unhideWhenUsed="1"/>
    <w:lsdException w:name="List Number 5" w:locked="1" w:uiPriority="0"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iPriority="0" w:unhideWhenUsed="1"/>
    <w:lsdException w:name="List Continue 2" w:locked="1" w:uiPriority="0" w:unhideWhenUsed="1"/>
    <w:lsdException w:name="List Continue 3" w:locked="1" w:uiPriority="0" w:unhideWhenUsed="1"/>
    <w:lsdException w:name="List Continue 4" w:locked="1" w:uiPriority="0" w:unhideWhenUsed="1"/>
    <w:lsdException w:name="List Continue 5" w:locked="1" w:uiPriority="0"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1FB5"/>
    <w:pPr>
      <w:widowControl w:val="0"/>
      <w:autoSpaceDE w:val="0"/>
      <w:autoSpaceDN w:val="0"/>
      <w:adjustRightInd w:val="0"/>
    </w:pPr>
    <w:rPr>
      <w:w w:val="90"/>
      <w:sz w:val="24"/>
      <w:szCs w:val="24"/>
      <w:lang w:val="en-US" w:eastAsia="en-US"/>
    </w:rPr>
  </w:style>
  <w:style w:type="paragraph" w:styleId="Heading1">
    <w:name w:val="heading 1"/>
    <w:basedOn w:val="Normal"/>
    <w:next w:val="Normal"/>
    <w:link w:val="Heading1Char"/>
    <w:qFormat/>
    <w:rsid w:val="001D6CFB"/>
    <w:pPr>
      <w:keepNext/>
      <w:widowControl/>
      <w:autoSpaceDE/>
      <w:autoSpaceDN/>
      <w:adjustRightInd/>
      <w:jc w:val="center"/>
      <w:outlineLvl w:val="0"/>
    </w:pPr>
    <w:rPr>
      <w:b/>
      <w:bCs/>
      <w:w w:val="100"/>
      <w:lang w:val="en-GB"/>
    </w:rPr>
  </w:style>
  <w:style w:type="paragraph" w:styleId="Heading2">
    <w:name w:val="heading 2"/>
    <w:basedOn w:val="Normal"/>
    <w:next w:val="Normal"/>
    <w:link w:val="Heading2Char"/>
    <w:qFormat/>
    <w:rsid w:val="00B101B8"/>
    <w:pPr>
      <w:keepNext/>
      <w:widowControl/>
      <w:autoSpaceDE/>
      <w:autoSpaceDN/>
      <w:adjustRightInd/>
      <w:spacing w:before="240" w:after="60"/>
      <w:outlineLvl w:val="1"/>
    </w:pPr>
    <w:rPr>
      <w:rFonts w:ascii="Arial" w:eastAsia="MS Mincho" w:hAnsi="Arial" w:cs="Arial"/>
      <w:b/>
      <w:bCs/>
      <w:i/>
      <w:iCs/>
      <w:w w:val="100"/>
      <w:sz w:val="28"/>
      <w:szCs w:val="28"/>
      <w:lang w:val="en-AU" w:eastAsia="ja-JP"/>
    </w:rPr>
  </w:style>
  <w:style w:type="paragraph" w:styleId="Heading3">
    <w:name w:val="heading 3"/>
    <w:basedOn w:val="Normal"/>
    <w:next w:val="Normal"/>
    <w:link w:val="Heading3Char"/>
    <w:qFormat/>
    <w:rsid w:val="00B101B8"/>
    <w:pPr>
      <w:keepNext/>
      <w:ind w:leftChars="300" w:left="300" w:hangingChars="200" w:hanging="2000"/>
      <w:outlineLvl w:val="2"/>
    </w:pPr>
    <w:rPr>
      <w:rFonts w:ascii="Arial" w:hAnsi="Arial" w:cs="Arial"/>
    </w:rPr>
  </w:style>
  <w:style w:type="paragraph" w:styleId="Heading4">
    <w:name w:val="heading 4"/>
    <w:basedOn w:val="Normal"/>
    <w:next w:val="Normal"/>
    <w:link w:val="Heading4Char"/>
    <w:qFormat/>
    <w:rsid w:val="00B101B8"/>
    <w:pPr>
      <w:keepNext/>
      <w:widowControl/>
      <w:tabs>
        <w:tab w:val="left" w:pos="567"/>
      </w:tabs>
      <w:autoSpaceDE/>
      <w:autoSpaceDN/>
      <w:adjustRightInd/>
      <w:spacing w:before="240" w:after="60"/>
      <w:outlineLvl w:val="3"/>
    </w:pPr>
    <w:rPr>
      <w:rFonts w:eastAsia="MS Mincho"/>
      <w:b/>
      <w:bCs/>
      <w:w w:val="100"/>
      <w:lang w:val="en-AU" w:eastAsia="ja-JP"/>
    </w:rPr>
  </w:style>
  <w:style w:type="paragraph" w:styleId="Heading5">
    <w:name w:val="heading 5"/>
    <w:basedOn w:val="Normal"/>
    <w:next w:val="Normal"/>
    <w:link w:val="Heading5Char"/>
    <w:qFormat/>
    <w:rsid w:val="00B101B8"/>
    <w:pPr>
      <w:widowControl/>
      <w:autoSpaceDE/>
      <w:autoSpaceDN/>
      <w:adjustRightInd/>
      <w:spacing w:before="240" w:after="60"/>
      <w:outlineLvl w:val="4"/>
    </w:pPr>
    <w:rPr>
      <w:rFonts w:eastAsia="MS Mincho"/>
      <w:i/>
      <w:iCs/>
      <w:w w:val="100"/>
      <w:u w:val="wave"/>
      <w:lang w:val="en-AU" w:eastAsia="ja-JP"/>
    </w:rPr>
  </w:style>
  <w:style w:type="paragraph" w:styleId="Heading6">
    <w:name w:val="heading 6"/>
    <w:basedOn w:val="Normal"/>
    <w:next w:val="Normal"/>
    <w:link w:val="Heading6Char"/>
    <w:qFormat/>
    <w:rsid w:val="00B101B8"/>
    <w:pPr>
      <w:widowControl/>
      <w:tabs>
        <w:tab w:val="left" w:pos="567"/>
        <w:tab w:val="num" w:pos="1152"/>
      </w:tabs>
      <w:autoSpaceDE/>
      <w:autoSpaceDN/>
      <w:adjustRightInd/>
      <w:spacing w:before="240" w:after="60"/>
      <w:ind w:left="1152" w:hanging="432"/>
      <w:outlineLvl w:val="5"/>
    </w:pPr>
    <w:rPr>
      <w:rFonts w:ascii="Courier New" w:eastAsia="SimSun" w:hAnsi="Courier New" w:cs="Courier New"/>
      <w:b/>
      <w:bCs/>
      <w:w w:val="100"/>
      <w:sz w:val="22"/>
      <w:szCs w:val="22"/>
      <w:lang w:val="en-AU" w:eastAsia="zh-CN"/>
    </w:rPr>
  </w:style>
  <w:style w:type="paragraph" w:styleId="Heading7">
    <w:name w:val="heading 7"/>
    <w:basedOn w:val="Normal"/>
    <w:next w:val="Normal"/>
    <w:link w:val="Heading7Char"/>
    <w:qFormat/>
    <w:rsid w:val="00B101B8"/>
    <w:pPr>
      <w:widowControl/>
      <w:tabs>
        <w:tab w:val="left" w:pos="567"/>
        <w:tab w:val="left" w:pos="1134"/>
        <w:tab w:val="num" w:pos="1296"/>
      </w:tabs>
      <w:autoSpaceDE/>
      <w:autoSpaceDN/>
      <w:adjustRightInd/>
      <w:spacing w:before="240" w:after="60"/>
      <w:ind w:left="1296" w:hanging="288"/>
      <w:outlineLvl w:val="6"/>
    </w:pPr>
    <w:rPr>
      <w:rFonts w:ascii="Courier New" w:eastAsia="SimSun" w:hAnsi="Courier New" w:cs="Courier New"/>
      <w:w w:val="100"/>
      <w:lang w:val="en-AU" w:eastAsia="zh-CN"/>
    </w:rPr>
  </w:style>
  <w:style w:type="paragraph" w:styleId="Heading8">
    <w:name w:val="heading 8"/>
    <w:basedOn w:val="Normal"/>
    <w:next w:val="Normal"/>
    <w:link w:val="Heading8Char"/>
    <w:uiPriority w:val="99"/>
    <w:qFormat/>
    <w:rsid w:val="00B101B8"/>
    <w:pPr>
      <w:widowControl/>
      <w:tabs>
        <w:tab w:val="left" w:pos="567"/>
        <w:tab w:val="num" w:pos="1440"/>
      </w:tabs>
      <w:autoSpaceDE/>
      <w:autoSpaceDN/>
      <w:adjustRightInd/>
      <w:spacing w:before="240" w:after="60"/>
      <w:ind w:left="1440" w:hanging="432"/>
      <w:outlineLvl w:val="7"/>
    </w:pPr>
    <w:rPr>
      <w:rFonts w:ascii="Courier New" w:eastAsia="SimSun" w:hAnsi="Courier New" w:cs="Courier New"/>
      <w:i/>
      <w:iCs/>
      <w:w w:val="100"/>
      <w:lang w:val="en-AU" w:eastAsia="zh-CN"/>
    </w:rPr>
  </w:style>
  <w:style w:type="paragraph" w:styleId="Heading9">
    <w:name w:val="heading 9"/>
    <w:basedOn w:val="Normal"/>
    <w:next w:val="Normal"/>
    <w:link w:val="Heading9Char"/>
    <w:uiPriority w:val="99"/>
    <w:qFormat/>
    <w:rsid w:val="00B101B8"/>
    <w:pPr>
      <w:widowControl/>
      <w:tabs>
        <w:tab w:val="left" w:pos="567"/>
        <w:tab w:val="left" w:pos="1134"/>
        <w:tab w:val="num" w:pos="1584"/>
      </w:tabs>
      <w:autoSpaceDE/>
      <w:autoSpaceDN/>
      <w:adjustRightInd/>
      <w:spacing w:before="240" w:after="60"/>
      <w:ind w:left="1584" w:hanging="144"/>
      <w:outlineLvl w:val="8"/>
    </w:pPr>
    <w:rPr>
      <w:rFonts w:ascii="Arial" w:eastAsia="SimSun" w:hAnsi="Arial" w:cs="Arial"/>
      <w:w w:val="100"/>
      <w:sz w:val="22"/>
      <w:szCs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CFB"/>
    <w:rPr>
      <w:rFonts w:eastAsia="Malgun Gothic"/>
      <w:b/>
      <w:bCs/>
      <w:sz w:val="24"/>
      <w:szCs w:val="24"/>
      <w:lang w:val="en-GB" w:eastAsia="en-US"/>
    </w:rPr>
  </w:style>
  <w:style w:type="character" w:customStyle="1" w:styleId="Heading2Char">
    <w:name w:val="Heading 2 Char"/>
    <w:basedOn w:val="DefaultParagraphFont"/>
    <w:link w:val="Heading2"/>
    <w:uiPriority w:val="99"/>
    <w:semiHidden/>
    <w:locked/>
    <w:rsid w:val="00B101B8"/>
    <w:rPr>
      <w:rFonts w:ascii="Arial" w:eastAsia="MS Mincho" w:hAnsi="Arial" w:cs="Arial"/>
      <w:b/>
      <w:bCs/>
      <w:i/>
      <w:iCs/>
      <w:sz w:val="28"/>
      <w:szCs w:val="28"/>
      <w:lang w:val="en-AU" w:eastAsia="ja-JP"/>
    </w:rPr>
  </w:style>
  <w:style w:type="character" w:customStyle="1" w:styleId="Heading3Char">
    <w:name w:val="Heading 3 Char"/>
    <w:basedOn w:val="DefaultParagraphFont"/>
    <w:link w:val="Heading3"/>
    <w:uiPriority w:val="99"/>
    <w:semiHidden/>
    <w:locked/>
    <w:rsid w:val="00B101B8"/>
    <w:rPr>
      <w:rFonts w:ascii="Arial" w:hAnsi="Arial" w:cs="Arial"/>
      <w:w w:val="90"/>
      <w:sz w:val="24"/>
      <w:szCs w:val="24"/>
      <w:lang w:val="en-US" w:eastAsia="en-US"/>
    </w:rPr>
  </w:style>
  <w:style w:type="character" w:customStyle="1" w:styleId="Heading4Char">
    <w:name w:val="Heading 4 Char"/>
    <w:basedOn w:val="DefaultParagraphFont"/>
    <w:link w:val="Heading4"/>
    <w:uiPriority w:val="99"/>
    <w:semiHidden/>
    <w:locked/>
    <w:rsid w:val="00B101B8"/>
    <w:rPr>
      <w:rFonts w:eastAsia="MS Mincho"/>
      <w:b/>
      <w:bCs/>
      <w:sz w:val="24"/>
      <w:szCs w:val="24"/>
      <w:lang w:val="en-AU" w:eastAsia="ja-JP"/>
    </w:rPr>
  </w:style>
  <w:style w:type="character" w:customStyle="1" w:styleId="Heading5Char">
    <w:name w:val="Heading 5 Char"/>
    <w:basedOn w:val="DefaultParagraphFont"/>
    <w:link w:val="Heading5"/>
    <w:uiPriority w:val="99"/>
    <w:semiHidden/>
    <w:locked/>
    <w:rsid w:val="00B101B8"/>
    <w:rPr>
      <w:rFonts w:eastAsia="MS Mincho"/>
      <w:i/>
      <w:iCs/>
      <w:sz w:val="24"/>
      <w:szCs w:val="24"/>
      <w:u w:val="wave"/>
      <w:lang w:val="en-AU" w:eastAsia="ja-JP"/>
    </w:rPr>
  </w:style>
  <w:style w:type="character" w:customStyle="1" w:styleId="Heading6Char">
    <w:name w:val="Heading 6 Char"/>
    <w:basedOn w:val="DefaultParagraphFont"/>
    <w:link w:val="Heading6"/>
    <w:uiPriority w:val="99"/>
    <w:semiHidden/>
    <w:locked/>
    <w:rsid w:val="00B101B8"/>
    <w:rPr>
      <w:rFonts w:ascii="Courier New" w:eastAsia="SimSun" w:hAnsi="Courier New" w:cs="Courier New"/>
      <w:b/>
      <w:bCs/>
      <w:sz w:val="22"/>
      <w:szCs w:val="22"/>
      <w:lang w:val="en-AU" w:eastAsia="zh-CN"/>
    </w:rPr>
  </w:style>
  <w:style w:type="character" w:customStyle="1" w:styleId="Heading7Char">
    <w:name w:val="Heading 7 Char"/>
    <w:basedOn w:val="DefaultParagraphFont"/>
    <w:link w:val="Heading7"/>
    <w:uiPriority w:val="99"/>
    <w:semiHidden/>
    <w:locked/>
    <w:rsid w:val="00B101B8"/>
    <w:rPr>
      <w:rFonts w:ascii="Courier New" w:eastAsia="SimSun" w:hAnsi="Courier New" w:cs="Courier New"/>
      <w:sz w:val="24"/>
      <w:szCs w:val="24"/>
      <w:lang w:val="en-AU" w:eastAsia="zh-CN"/>
    </w:rPr>
  </w:style>
  <w:style w:type="character" w:customStyle="1" w:styleId="Heading8Char">
    <w:name w:val="Heading 8 Char"/>
    <w:basedOn w:val="DefaultParagraphFont"/>
    <w:link w:val="Heading8"/>
    <w:uiPriority w:val="99"/>
    <w:semiHidden/>
    <w:locked/>
    <w:rsid w:val="00B101B8"/>
    <w:rPr>
      <w:rFonts w:ascii="Courier New" w:eastAsia="SimSun" w:hAnsi="Courier New" w:cs="Courier New"/>
      <w:i/>
      <w:iCs/>
      <w:sz w:val="24"/>
      <w:szCs w:val="24"/>
      <w:lang w:val="en-AU" w:eastAsia="zh-CN"/>
    </w:rPr>
  </w:style>
  <w:style w:type="character" w:customStyle="1" w:styleId="Heading9Char">
    <w:name w:val="Heading 9 Char"/>
    <w:basedOn w:val="DefaultParagraphFont"/>
    <w:link w:val="Heading9"/>
    <w:uiPriority w:val="99"/>
    <w:semiHidden/>
    <w:locked/>
    <w:rsid w:val="00B101B8"/>
    <w:rPr>
      <w:rFonts w:ascii="Arial" w:eastAsia="SimSun" w:hAnsi="Arial" w:cs="Arial"/>
      <w:sz w:val="22"/>
      <w:szCs w:val="22"/>
      <w:lang w:val="en-AU" w:eastAsia="zh-CN"/>
    </w:rPr>
  </w:style>
  <w:style w:type="paragraph" w:styleId="Header">
    <w:name w:val="header"/>
    <w:aliases w:val="Header1"/>
    <w:basedOn w:val="Normal"/>
    <w:link w:val="HeaderChar"/>
    <w:rsid w:val="00141FB5"/>
    <w:pPr>
      <w:tabs>
        <w:tab w:val="center" w:pos="4252"/>
        <w:tab w:val="right" w:pos="8504"/>
      </w:tabs>
      <w:snapToGrid w:val="0"/>
    </w:pPr>
  </w:style>
  <w:style w:type="character" w:customStyle="1" w:styleId="HeaderChar">
    <w:name w:val="Header Char"/>
    <w:aliases w:val="Header1 Char"/>
    <w:basedOn w:val="DefaultParagraphFont"/>
    <w:link w:val="Header"/>
    <w:locked/>
    <w:rsid w:val="00141FB5"/>
    <w:rPr>
      <w:rFonts w:eastAsia="Times New Roman"/>
      <w:w w:val="90"/>
      <w:sz w:val="24"/>
      <w:szCs w:val="24"/>
      <w:lang w:val="en-US" w:eastAsia="en-US"/>
    </w:rPr>
  </w:style>
  <w:style w:type="paragraph" w:styleId="Footer">
    <w:name w:val="footer"/>
    <w:basedOn w:val="Normal"/>
    <w:link w:val="FooterChar"/>
    <w:uiPriority w:val="99"/>
    <w:rsid w:val="00141FB5"/>
    <w:pPr>
      <w:tabs>
        <w:tab w:val="center" w:pos="4252"/>
        <w:tab w:val="right" w:pos="8504"/>
      </w:tabs>
      <w:snapToGrid w:val="0"/>
    </w:pPr>
  </w:style>
  <w:style w:type="character" w:customStyle="1" w:styleId="FooterChar">
    <w:name w:val="Footer Char"/>
    <w:basedOn w:val="DefaultParagraphFont"/>
    <w:link w:val="Footer"/>
    <w:uiPriority w:val="99"/>
    <w:locked/>
    <w:rsid w:val="00B101B8"/>
    <w:rPr>
      <w:rFonts w:eastAsia="Times New Roman"/>
      <w:w w:val="90"/>
      <w:sz w:val="24"/>
      <w:szCs w:val="24"/>
      <w:lang w:val="en-US" w:eastAsia="en-US"/>
    </w:rPr>
  </w:style>
  <w:style w:type="character" w:styleId="PageNumber">
    <w:name w:val="page number"/>
    <w:basedOn w:val="DefaultParagraphFont"/>
    <w:rsid w:val="00141FB5"/>
  </w:style>
  <w:style w:type="paragraph" w:styleId="BalloonText">
    <w:name w:val="Balloon Text"/>
    <w:basedOn w:val="Normal"/>
    <w:link w:val="BalloonTextChar"/>
    <w:uiPriority w:val="99"/>
    <w:semiHidden/>
    <w:rsid w:val="00B101B8"/>
    <w:pPr>
      <w:widowControl/>
      <w:autoSpaceDE/>
      <w:autoSpaceDN/>
      <w:adjustRightInd/>
    </w:pPr>
    <w:rPr>
      <w:rFonts w:ascii="Tahoma" w:eastAsia="MS Mincho" w:hAnsi="Tahoma" w:cs="Tahoma"/>
      <w:w w:val="100"/>
      <w:sz w:val="16"/>
      <w:szCs w:val="16"/>
      <w:lang w:val="en-AU" w:eastAsia="ja-JP"/>
    </w:rPr>
  </w:style>
  <w:style w:type="character" w:customStyle="1" w:styleId="BalloonTextChar">
    <w:name w:val="Balloon Text Char"/>
    <w:basedOn w:val="DefaultParagraphFont"/>
    <w:link w:val="BalloonText"/>
    <w:uiPriority w:val="99"/>
    <w:semiHidden/>
    <w:locked/>
    <w:rsid w:val="00B101B8"/>
    <w:rPr>
      <w:rFonts w:ascii="Tahoma" w:eastAsia="MS Mincho" w:hAnsi="Tahoma" w:cs="Tahoma"/>
      <w:sz w:val="16"/>
      <w:szCs w:val="16"/>
      <w:lang w:val="en-AU" w:eastAsia="ja-JP"/>
    </w:rPr>
  </w:style>
  <w:style w:type="paragraph" w:styleId="FootnoteText">
    <w:name w:val="footnote text"/>
    <w:aliases w:val="Final Footnote Text"/>
    <w:basedOn w:val="Normal"/>
    <w:link w:val="FootnoteTextChar"/>
    <w:semiHidden/>
    <w:rsid w:val="00B101B8"/>
    <w:pPr>
      <w:widowControl/>
      <w:autoSpaceDE/>
      <w:autoSpaceDN/>
      <w:adjustRightInd/>
    </w:pPr>
    <w:rPr>
      <w:rFonts w:eastAsia="SimSun"/>
      <w:w w:val="100"/>
      <w:sz w:val="20"/>
      <w:szCs w:val="20"/>
      <w:lang w:val="en-AU" w:eastAsia="zh-CN"/>
    </w:rPr>
  </w:style>
  <w:style w:type="character" w:customStyle="1" w:styleId="FootnoteTextChar">
    <w:name w:val="Footnote Text Char"/>
    <w:aliases w:val="Final Footnote Text Char"/>
    <w:basedOn w:val="DefaultParagraphFont"/>
    <w:link w:val="FootnoteText"/>
    <w:uiPriority w:val="99"/>
    <w:semiHidden/>
    <w:locked/>
    <w:rsid w:val="00B101B8"/>
    <w:rPr>
      <w:rFonts w:eastAsia="SimSun"/>
      <w:lang w:val="en-AU" w:eastAsia="zh-CN"/>
    </w:rPr>
  </w:style>
  <w:style w:type="character" w:styleId="FootnoteReference">
    <w:name w:val="footnote reference"/>
    <w:aliases w:val="BVI fnr,(Footnote Reference),Footnote Reference/"/>
    <w:basedOn w:val="DefaultParagraphFont"/>
    <w:semiHidden/>
    <w:rsid w:val="00B101B8"/>
    <w:rPr>
      <w:vertAlign w:val="superscript"/>
    </w:rPr>
  </w:style>
  <w:style w:type="paragraph" w:styleId="ListNumber">
    <w:name w:val="List Number"/>
    <w:basedOn w:val="Normal"/>
    <w:rsid w:val="00B101B8"/>
    <w:pPr>
      <w:widowControl/>
      <w:tabs>
        <w:tab w:val="num" w:pos="360"/>
        <w:tab w:val="left" w:pos="567"/>
        <w:tab w:val="left" w:pos="1134"/>
      </w:tabs>
      <w:autoSpaceDE/>
      <w:autoSpaceDN/>
      <w:adjustRightInd/>
      <w:spacing w:before="120" w:after="120"/>
    </w:pPr>
    <w:rPr>
      <w:rFonts w:eastAsia="SimSun"/>
      <w:w w:val="100"/>
      <w:lang w:val="en-AU" w:eastAsia="zh-CN"/>
    </w:rPr>
  </w:style>
  <w:style w:type="paragraph" w:styleId="ListBullet">
    <w:name w:val="List Bullet"/>
    <w:basedOn w:val="Normal"/>
    <w:rsid w:val="00B101B8"/>
    <w:pPr>
      <w:widowControl/>
      <w:tabs>
        <w:tab w:val="left" w:pos="567"/>
        <w:tab w:val="num" w:pos="1440"/>
      </w:tabs>
      <w:autoSpaceDE/>
      <w:autoSpaceDN/>
      <w:adjustRightInd/>
      <w:spacing w:before="120" w:after="120"/>
      <w:ind w:left="567" w:hanging="567"/>
    </w:pPr>
    <w:rPr>
      <w:rFonts w:eastAsia="MS Mincho"/>
      <w:w w:val="100"/>
      <w:lang w:val="en-AU" w:eastAsia="ja-JP"/>
    </w:rPr>
  </w:style>
  <w:style w:type="paragraph" w:customStyle="1" w:styleId="FTAArticleText-Numberedparas">
    <w:name w:val="FTA Article Text - Numbered paras"/>
    <w:basedOn w:val="Normal"/>
    <w:link w:val="FTAArticleText-NumberedparasCharChar"/>
    <w:uiPriority w:val="99"/>
    <w:rsid w:val="00B101B8"/>
    <w:pPr>
      <w:widowControl/>
      <w:autoSpaceDE/>
      <w:autoSpaceDN/>
      <w:adjustRightInd/>
      <w:spacing w:before="240" w:after="120"/>
    </w:pPr>
    <w:rPr>
      <w:rFonts w:eastAsia="SimSun"/>
      <w:w w:val="100"/>
      <w:lang w:val="en-AU" w:eastAsia="zh-CN"/>
    </w:rPr>
  </w:style>
  <w:style w:type="character" w:customStyle="1" w:styleId="FTAArticleText-NumberedparasCharChar">
    <w:name w:val="FTA Article Text - Numbered paras Char Char"/>
    <w:basedOn w:val="DefaultParagraphFont"/>
    <w:link w:val="FTAArticleText-Numberedparas"/>
    <w:uiPriority w:val="99"/>
    <w:locked/>
    <w:rsid w:val="00B101B8"/>
    <w:rPr>
      <w:rFonts w:eastAsia="SimSun"/>
      <w:sz w:val="24"/>
      <w:szCs w:val="24"/>
      <w:lang w:val="en-AU" w:eastAsia="zh-CN"/>
    </w:rPr>
  </w:style>
  <w:style w:type="paragraph" w:styleId="BodyText">
    <w:name w:val="Body Text"/>
    <w:basedOn w:val="Normal"/>
    <w:link w:val="BodyTextChar"/>
    <w:rsid w:val="00B101B8"/>
    <w:pPr>
      <w:widowControl/>
      <w:autoSpaceDE/>
      <w:autoSpaceDN/>
      <w:adjustRightInd/>
    </w:pPr>
    <w:rPr>
      <w:rFonts w:eastAsia="MS Mincho"/>
      <w:i/>
      <w:iCs/>
      <w:w w:val="100"/>
      <w:lang w:val="en-AU"/>
    </w:rPr>
  </w:style>
  <w:style w:type="character" w:customStyle="1" w:styleId="BodyTextChar">
    <w:name w:val="Body Text Char"/>
    <w:basedOn w:val="DefaultParagraphFont"/>
    <w:link w:val="BodyText"/>
    <w:uiPriority w:val="99"/>
    <w:locked/>
    <w:rsid w:val="00B101B8"/>
    <w:rPr>
      <w:rFonts w:eastAsia="MS Mincho"/>
      <w:i/>
      <w:iCs/>
      <w:sz w:val="24"/>
      <w:szCs w:val="24"/>
      <w:lang w:val="en-AU" w:eastAsia="en-US"/>
    </w:rPr>
  </w:style>
  <w:style w:type="paragraph" w:styleId="PlainText">
    <w:name w:val="Plain Text"/>
    <w:basedOn w:val="Normal"/>
    <w:link w:val="PlainTextChar"/>
    <w:uiPriority w:val="99"/>
    <w:rsid w:val="00B101B8"/>
    <w:pPr>
      <w:autoSpaceDE/>
      <w:autoSpaceDN/>
      <w:adjustRightInd/>
      <w:jc w:val="both"/>
    </w:pPr>
    <w:rPr>
      <w:rFonts w:ascii="MS Mincho" w:eastAsia="MS Mincho" w:hAnsi="Courier New" w:cs="MS Mincho"/>
      <w:w w:val="100"/>
      <w:kern w:val="2"/>
      <w:sz w:val="21"/>
      <w:szCs w:val="21"/>
      <w:lang w:val="en-GB" w:eastAsia="ja-JP"/>
    </w:rPr>
  </w:style>
  <w:style w:type="character" w:customStyle="1" w:styleId="PlainTextChar">
    <w:name w:val="Plain Text Char"/>
    <w:basedOn w:val="DefaultParagraphFont"/>
    <w:link w:val="PlainText"/>
    <w:uiPriority w:val="99"/>
    <w:semiHidden/>
    <w:locked/>
    <w:rsid w:val="00B101B8"/>
    <w:rPr>
      <w:rFonts w:ascii="MS Mincho" w:eastAsia="MS Mincho" w:hAnsi="Courier New" w:cs="MS Mincho"/>
      <w:kern w:val="2"/>
      <w:sz w:val="21"/>
      <w:szCs w:val="21"/>
      <w:lang w:val="en-GB" w:eastAsia="ja-JP"/>
    </w:rPr>
  </w:style>
  <w:style w:type="paragraph" w:styleId="BodyText2">
    <w:name w:val="Body Text 2"/>
    <w:basedOn w:val="Normal"/>
    <w:link w:val="BodyText2Char"/>
    <w:rsid w:val="00B101B8"/>
    <w:pPr>
      <w:widowControl/>
      <w:autoSpaceDE/>
      <w:autoSpaceDN/>
      <w:adjustRightInd/>
      <w:spacing w:after="120" w:line="480" w:lineRule="auto"/>
    </w:pPr>
    <w:rPr>
      <w:rFonts w:eastAsia="MS Mincho"/>
      <w:w w:val="100"/>
      <w:lang w:val="en-AU"/>
    </w:rPr>
  </w:style>
  <w:style w:type="character" w:customStyle="1" w:styleId="BodyText2Char">
    <w:name w:val="Body Text 2 Char"/>
    <w:basedOn w:val="DefaultParagraphFont"/>
    <w:link w:val="BodyText2"/>
    <w:uiPriority w:val="99"/>
    <w:semiHidden/>
    <w:locked/>
    <w:rsid w:val="00B101B8"/>
    <w:rPr>
      <w:rFonts w:eastAsia="MS Mincho"/>
      <w:sz w:val="24"/>
      <w:szCs w:val="24"/>
      <w:lang w:val="en-AU" w:eastAsia="en-US"/>
    </w:rPr>
  </w:style>
  <w:style w:type="paragraph" w:styleId="BodyTextIndent2">
    <w:name w:val="Body Text Indent 2"/>
    <w:basedOn w:val="Normal"/>
    <w:link w:val="BodyTextIndent2Char"/>
    <w:rsid w:val="00B101B8"/>
    <w:pPr>
      <w:widowControl/>
      <w:tabs>
        <w:tab w:val="left" w:pos="2268"/>
      </w:tabs>
      <w:autoSpaceDE/>
      <w:autoSpaceDN/>
      <w:adjustRightInd/>
      <w:spacing w:after="120" w:line="360" w:lineRule="auto"/>
      <w:ind w:left="1701" w:right="567"/>
      <w:jc w:val="both"/>
    </w:pPr>
    <w:rPr>
      <w:rFonts w:ascii="Times" w:eastAsia="MS Mincho" w:hAnsi="Times" w:cs="Times"/>
      <w:w w:val="100"/>
      <w:sz w:val="22"/>
      <w:szCs w:val="22"/>
      <w:lang w:val="en-AU"/>
    </w:rPr>
  </w:style>
  <w:style w:type="character" w:customStyle="1" w:styleId="BodyTextIndent2Char">
    <w:name w:val="Body Text Indent 2 Char"/>
    <w:basedOn w:val="DefaultParagraphFont"/>
    <w:link w:val="BodyTextIndent2"/>
    <w:uiPriority w:val="99"/>
    <w:semiHidden/>
    <w:locked/>
    <w:rsid w:val="00B101B8"/>
    <w:rPr>
      <w:rFonts w:ascii="Times" w:eastAsia="MS Mincho" w:hAnsi="Times" w:cs="Times"/>
      <w:sz w:val="22"/>
      <w:szCs w:val="22"/>
      <w:lang w:val="en-AU" w:eastAsia="en-US"/>
    </w:rPr>
  </w:style>
  <w:style w:type="paragraph" w:styleId="ListNumber3">
    <w:name w:val="List Number 3"/>
    <w:basedOn w:val="Normal"/>
    <w:rsid w:val="00B101B8"/>
    <w:pPr>
      <w:widowControl/>
      <w:tabs>
        <w:tab w:val="num" w:pos="926"/>
        <w:tab w:val="num" w:pos="1134"/>
        <w:tab w:val="num" w:pos="1701"/>
      </w:tabs>
      <w:autoSpaceDE/>
      <w:autoSpaceDN/>
      <w:adjustRightInd/>
      <w:ind w:left="926" w:hanging="567"/>
    </w:pPr>
    <w:rPr>
      <w:rFonts w:eastAsia="MS Mincho"/>
      <w:w w:val="100"/>
      <w:lang w:val="en-AU" w:eastAsia="ja-JP"/>
    </w:rPr>
  </w:style>
  <w:style w:type="paragraph" w:styleId="ListNumber2">
    <w:name w:val="List Number 2"/>
    <w:basedOn w:val="Normal"/>
    <w:rsid w:val="00B101B8"/>
    <w:pPr>
      <w:widowControl/>
      <w:autoSpaceDE/>
      <w:autoSpaceDN/>
      <w:adjustRightInd/>
    </w:pPr>
    <w:rPr>
      <w:rFonts w:eastAsia="MS Mincho"/>
      <w:w w:val="100"/>
      <w:lang w:val="en-AU" w:eastAsia="ja-JP"/>
    </w:rPr>
  </w:style>
  <w:style w:type="paragraph" w:customStyle="1" w:styleId="FTAArticleTextIndent1">
    <w:name w:val="FTA Article Text Indent 1"/>
    <w:basedOn w:val="FTAArticleText-Numberedparas"/>
    <w:link w:val="FTAArticleTextIndent1CharChar"/>
    <w:uiPriority w:val="99"/>
    <w:rsid w:val="00B101B8"/>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B101B8"/>
    <w:rPr>
      <w:rFonts w:eastAsia="SimSun"/>
      <w:sz w:val="24"/>
      <w:szCs w:val="24"/>
      <w:lang w:val="en-AU" w:eastAsia="zh-CN"/>
    </w:rPr>
  </w:style>
  <w:style w:type="paragraph" w:customStyle="1" w:styleId="FTAArticleTextIndent2">
    <w:name w:val="FTA Article Text Indent 2"/>
    <w:basedOn w:val="FTAArticleTextIndent1"/>
    <w:link w:val="FTAArticleTextIndent2CharChar"/>
    <w:uiPriority w:val="99"/>
    <w:rsid w:val="00B101B8"/>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B101B8"/>
    <w:rPr>
      <w:rFonts w:eastAsia="SimSun"/>
      <w:sz w:val="24"/>
      <w:szCs w:val="24"/>
      <w:lang w:val="en-AU" w:eastAsia="zh-CN"/>
    </w:rPr>
  </w:style>
  <w:style w:type="paragraph" w:styleId="BodyTextIndent">
    <w:name w:val="Body Text Indent"/>
    <w:basedOn w:val="Normal"/>
    <w:link w:val="BodyTextIndentChar"/>
    <w:rsid w:val="00B101B8"/>
    <w:pPr>
      <w:widowControl/>
      <w:autoSpaceDE/>
      <w:autoSpaceDN/>
      <w:adjustRightInd/>
      <w:spacing w:after="120"/>
      <w:ind w:left="283"/>
    </w:pPr>
    <w:rPr>
      <w:rFonts w:eastAsia="MS Mincho"/>
      <w:w w:val="100"/>
      <w:lang w:val="en-AU" w:eastAsia="ja-JP"/>
    </w:rPr>
  </w:style>
  <w:style w:type="character" w:customStyle="1" w:styleId="BodyTextIndentChar">
    <w:name w:val="Body Text Indent Char"/>
    <w:basedOn w:val="DefaultParagraphFont"/>
    <w:link w:val="BodyTextIndent"/>
    <w:uiPriority w:val="99"/>
    <w:semiHidden/>
    <w:locked/>
    <w:rsid w:val="00B101B8"/>
    <w:rPr>
      <w:rFonts w:eastAsia="MS Mincho"/>
      <w:sz w:val="24"/>
      <w:szCs w:val="24"/>
      <w:lang w:val="en-AU" w:eastAsia="ja-JP"/>
    </w:rPr>
  </w:style>
  <w:style w:type="paragraph" w:customStyle="1" w:styleId="FTAArticleText-singlepara">
    <w:name w:val="FTA Article Text - single para"/>
    <w:basedOn w:val="FTAArticleText-Numberedparas"/>
    <w:uiPriority w:val="99"/>
    <w:rsid w:val="00B101B8"/>
  </w:style>
  <w:style w:type="character" w:styleId="CommentReference">
    <w:name w:val="annotation reference"/>
    <w:basedOn w:val="DefaultParagraphFont"/>
    <w:uiPriority w:val="99"/>
    <w:semiHidden/>
    <w:rsid w:val="00B101B8"/>
    <w:rPr>
      <w:sz w:val="16"/>
      <w:szCs w:val="16"/>
    </w:rPr>
  </w:style>
  <w:style w:type="paragraph" w:styleId="CommentText">
    <w:name w:val="annotation text"/>
    <w:basedOn w:val="Normal"/>
    <w:link w:val="CommentTextChar"/>
    <w:uiPriority w:val="99"/>
    <w:semiHidden/>
    <w:rsid w:val="00B101B8"/>
    <w:pPr>
      <w:widowControl/>
      <w:autoSpaceDE/>
      <w:autoSpaceDN/>
      <w:adjustRightInd/>
    </w:pPr>
    <w:rPr>
      <w:rFonts w:eastAsia="MS Mincho"/>
      <w:w w:val="100"/>
      <w:sz w:val="20"/>
      <w:szCs w:val="20"/>
      <w:lang w:val="en-AU" w:eastAsia="ja-JP"/>
    </w:rPr>
  </w:style>
  <w:style w:type="character" w:customStyle="1" w:styleId="CommentTextChar">
    <w:name w:val="Comment Text Char"/>
    <w:basedOn w:val="DefaultParagraphFont"/>
    <w:link w:val="CommentText"/>
    <w:uiPriority w:val="99"/>
    <w:semiHidden/>
    <w:locked/>
    <w:rsid w:val="00B101B8"/>
    <w:rPr>
      <w:rFonts w:eastAsia="MS Mincho"/>
      <w:lang w:val="en-AU" w:eastAsia="ja-JP"/>
    </w:rPr>
  </w:style>
  <w:style w:type="paragraph" w:styleId="CommentSubject">
    <w:name w:val="annotation subject"/>
    <w:basedOn w:val="CommentText"/>
    <w:next w:val="CommentText"/>
    <w:link w:val="CommentSubjectChar"/>
    <w:uiPriority w:val="99"/>
    <w:semiHidden/>
    <w:rsid w:val="00B101B8"/>
    <w:rPr>
      <w:b/>
      <w:bCs/>
    </w:rPr>
  </w:style>
  <w:style w:type="character" w:customStyle="1" w:styleId="CommentSubjectChar">
    <w:name w:val="Comment Subject Char"/>
    <w:basedOn w:val="CommentTextChar"/>
    <w:link w:val="CommentSubject"/>
    <w:uiPriority w:val="99"/>
    <w:semiHidden/>
    <w:locked/>
    <w:rsid w:val="00B101B8"/>
    <w:rPr>
      <w:rFonts w:eastAsia="MS Mincho"/>
      <w:b/>
      <w:bCs/>
      <w:lang w:val="en-AU" w:eastAsia="ja-JP"/>
    </w:rPr>
  </w:style>
  <w:style w:type="character" w:customStyle="1" w:styleId="strikethroughChar">
    <w:name w:val="strike through Char"/>
    <w:basedOn w:val="DefaultParagraphFont"/>
    <w:link w:val="strikethrough"/>
    <w:uiPriority w:val="99"/>
    <w:locked/>
    <w:rsid w:val="00B101B8"/>
    <w:rPr>
      <w:rFonts w:ascii="Times" w:eastAsia="MS Mincho" w:hAnsi="Times" w:cs="Times"/>
      <w:strike/>
      <w:sz w:val="24"/>
      <w:szCs w:val="24"/>
      <w:lang w:val="en-AU" w:eastAsia="ja-JP"/>
    </w:rPr>
  </w:style>
  <w:style w:type="paragraph" w:customStyle="1" w:styleId="strikethrough">
    <w:name w:val="strike through"/>
    <w:basedOn w:val="Normal"/>
    <w:link w:val="strikethroughChar"/>
    <w:uiPriority w:val="99"/>
    <w:rsid w:val="00B101B8"/>
    <w:pPr>
      <w:widowControl/>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autoSpaceDE/>
      <w:autoSpaceDN/>
      <w:adjustRightInd/>
      <w:spacing w:after="120"/>
    </w:pPr>
    <w:rPr>
      <w:rFonts w:ascii="Times" w:eastAsia="MS Mincho" w:hAnsi="Times" w:cs="Times"/>
      <w:strike/>
      <w:w w:val="100"/>
      <w:lang w:val="en-AU" w:eastAsia="ja-JP"/>
    </w:rPr>
  </w:style>
  <w:style w:type="paragraph" w:styleId="BodyTextIndent3">
    <w:name w:val="Body Text Indent 3"/>
    <w:basedOn w:val="Normal"/>
    <w:link w:val="BodyTextIndent3Char"/>
    <w:rsid w:val="00B101B8"/>
    <w:pPr>
      <w:widowControl/>
      <w:autoSpaceDE/>
      <w:autoSpaceDN/>
      <w:adjustRightInd/>
      <w:spacing w:after="120"/>
      <w:ind w:left="283"/>
    </w:pPr>
    <w:rPr>
      <w:rFonts w:eastAsia="MS Mincho"/>
      <w:w w:val="100"/>
      <w:sz w:val="16"/>
      <w:szCs w:val="16"/>
      <w:lang w:val="en-AU" w:eastAsia="ja-JP"/>
    </w:rPr>
  </w:style>
  <w:style w:type="character" w:customStyle="1" w:styleId="BodyTextIndent3Char">
    <w:name w:val="Body Text Indent 3 Char"/>
    <w:basedOn w:val="DefaultParagraphFont"/>
    <w:link w:val="BodyTextIndent3"/>
    <w:uiPriority w:val="99"/>
    <w:semiHidden/>
    <w:locked/>
    <w:rsid w:val="00B101B8"/>
    <w:rPr>
      <w:rFonts w:eastAsia="MS Mincho"/>
      <w:sz w:val="16"/>
      <w:szCs w:val="16"/>
      <w:lang w:val="en-AU" w:eastAsia="ja-JP"/>
    </w:rPr>
  </w:style>
  <w:style w:type="paragraph" w:styleId="Index1">
    <w:name w:val="index 1"/>
    <w:basedOn w:val="Normal"/>
    <w:next w:val="Normal"/>
    <w:autoRedefine/>
    <w:semiHidden/>
    <w:rsid w:val="00B101B8"/>
    <w:pPr>
      <w:widowControl/>
      <w:autoSpaceDE/>
      <w:autoSpaceDN/>
      <w:adjustRightInd/>
    </w:pPr>
    <w:rPr>
      <w:rFonts w:eastAsia="MS Mincho"/>
      <w:color w:val="0000FF"/>
      <w:w w:val="100"/>
      <w:lang w:val="en-AU" w:eastAsia="ja-JP"/>
    </w:rPr>
  </w:style>
  <w:style w:type="paragraph" w:styleId="IndexHeading">
    <w:name w:val="index heading"/>
    <w:basedOn w:val="Normal"/>
    <w:next w:val="Index1"/>
    <w:semiHidden/>
    <w:rsid w:val="00B101B8"/>
    <w:pPr>
      <w:widowControl/>
      <w:tabs>
        <w:tab w:val="left" w:pos="720"/>
      </w:tabs>
      <w:autoSpaceDE/>
      <w:autoSpaceDN/>
      <w:adjustRightInd/>
      <w:jc w:val="both"/>
    </w:pPr>
    <w:rPr>
      <w:rFonts w:eastAsia="MS Mincho"/>
      <w:w w:val="100"/>
      <w:sz w:val="22"/>
      <w:szCs w:val="22"/>
      <w:lang w:val="en-GB"/>
    </w:rPr>
  </w:style>
  <w:style w:type="paragraph" w:styleId="BodyText3">
    <w:name w:val="Body Text 3"/>
    <w:basedOn w:val="Normal"/>
    <w:link w:val="BodyText3Char"/>
    <w:rsid w:val="00B101B8"/>
    <w:pPr>
      <w:widowControl/>
      <w:tabs>
        <w:tab w:val="num" w:pos="2160"/>
      </w:tabs>
      <w:autoSpaceDE/>
      <w:autoSpaceDN/>
      <w:adjustRightInd/>
      <w:spacing w:after="240"/>
      <w:ind w:left="2160" w:hanging="720"/>
      <w:jc w:val="both"/>
    </w:pPr>
    <w:rPr>
      <w:rFonts w:eastAsia="MS Mincho"/>
      <w:w w:val="100"/>
      <w:sz w:val="22"/>
      <w:szCs w:val="22"/>
      <w:lang w:val="en-GB"/>
    </w:rPr>
  </w:style>
  <w:style w:type="character" w:customStyle="1" w:styleId="BodyText3Char">
    <w:name w:val="Body Text 3 Char"/>
    <w:basedOn w:val="DefaultParagraphFont"/>
    <w:link w:val="BodyText3"/>
    <w:uiPriority w:val="99"/>
    <w:semiHidden/>
    <w:locked/>
    <w:rsid w:val="00B101B8"/>
    <w:rPr>
      <w:rFonts w:eastAsia="MS Mincho"/>
      <w:sz w:val="22"/>
      <w:szCs w:val="22"/>
      <w:lang w:val="en-GB" w:eastAsia="en-US"/>
    </w:rPr>
  </w:style>
  <w:style w:type="paragraph" w:customStyle="1" w:styleId="BodyText4">
    <w:name w:val="Body Text 4"/>
    <w:basedOn w:val="Normal"/>
    <w:rsid w:val="00B101B8"/>
    <w:pPr>
      <w:widowControl/>
      <w:tabs>
        <w:tab w:val="num" w:pos="2160"/>
      </w:tabs>
      <w:autoSpaceDE/>
      <w:autoSpaceDN/>
      <w:adjustRightInd/>
      <w:spacing w:after="240"/>
      <w:ind w:left="2160" w:hanging="720"/>
      <w:jc w:val="both"/>
    </w:pPr>
    <w:rPr>
      <w:rFonts w:eastAsia="MS Mincho"/>
      <w:w w:val="100"/>
      <w:sz w:val="22"/>
      <w:szCs w:val="22"/>
      <w:lang w:val="en-GB"/>
    </w:rPr>
  </w:style>
  <w:style w:type="paragraph" w:customStyle="1" w:styleId="hstyle0">
    <w:name w:val="hstyle0"/>
    <w:basedOn w:val="Normal"/>
    <w:rsid w:val="00B101B8"/>
    <w:pPr>
      <w:widowControl/>
      <w:autoSpaceDE/>
      <w:autoSpaceDN/>
      <w:adjustRightInd/>
      <w:spacing w:line="384" w:lineRule="auto"/>
      <w:jc w:val="both"/>
    </w:pPr>
    <w:rPr>
      <w:rFonts w:ascii="Batang" w:hAnsi="Batang" w:cs="Batang"/>
      <w:color w:val="000000"/>
      <w:w w:val="100"/>
      <w:sz w:val="20"/>
      <w:szCs w:val="20"/>
      <w:lang w:eastAsia="ko-KR"/>
    </w:rPr>
  </w:style>
  <w:style w:type="character" w:customStyle="1" w:styleId="CharChar">
    <w:name w:val="Char Char"/>
    <w:basedOn w:val="DefaultParagraphFont"/>
    <w:uiPriority w:val="99"/>
    <w:rsid w:val="00B101B8"/>
    <w:rPr>
      <w:rFonts w:eastAsia="Times New Roman"/>
      <w:sz w:val="24"/>
      <w:szCs w:val="24"/>
      <w:lang w:val="en-US" w:eastAsia="ko-KR"/>
    </w:rPr>
  </w:style>
  <w:style w:type="paragraph" w:styleId="Title">
    <w:name w:val="Title"/>
    <w:basedOn w:val="Normal"/>
    <w:link w:val="TitleChar"/>
    <w:qFormat/>
    <w:rsid w:val="00B101B8"/>
    <w:pPr>
      <w:widowControl/>
      <w:autoSpaceDE/>
      <w:autoSpaceDN/>
      <w:adjustRightInd/>
      <w:jc w:val="center"/>
    </w:pPr>
    <w:rPr>
      <w:rFonts w:ascii="Arial" w:hAnsi="Arial" w:cs="Arial"/>
      <w:b/>
      <w:bCs/>
      <w:w w:val="100"/>
      <w:lang w:val="es-ES_tradnl" w:eastAsia="ko-KR"/>
    </w:rPr>
  </w:style>
  <w:style w:type="character" w:customStyle="1" w:styleId="TitleChar">
    <w:name w:val="Title Char"/>
    <w:basedOn w:val="DefaultParagraphFont"/>
    <w:link w:val="Title"/>
    <w:uiPriority w:val="99"/>
    <w:locked/>
    <w:rsid w:val="00B101B8"/>
    <w:rPr>
      <w:rFonts w:ascii="Arial" w:hAnsi="Arial" w:cs="Arial"/>
      <w:b/>
      <w:bCs/>
      <w:sz w:val="24"/>
      <w:szCs w:val="24"/>
      <w:lang w:val="es-ES_tradnl" w:eastAsia="ko-KR"/>
    </w:rPr>
  </w:style>
  <w:style w:type="paragraph" w:styleId="DocumentMap">
    <w:name w:val="Document Map"/>
    <w:basedOn w:val="Normal"/>
    <w:link w:val="DocumentMapChar"/>
    <w:uiPriority w:val="99"/>
    <w:semiHidden/>
    <w:rsid w:val="00C565C2"/>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locked/>
    <w:rsid w:val="00761621"/>
    <w:rPr>
      <w:w w:val="90"/>
      <w:sz w:val="2"/>
      <w:szCs w:val="2"/>
      <w:lang w:val="en-US" w:eastAsia="en-US"/>
    </w:rPr>
  </w:style>
  <w:style w:type="paragraph" w:customStyle="1" w:styleId="1">
    <w:name w:val="수정1"/>
    <w:hidden/>
    <w:uiPriority w:val="99"/>
    <w:semiHidden/>
    <w:rsid w:val="00C511E3"/>
    <w:rPr>
      <w:w w:val="90"/>
      <w:sz w:val="24"/>
      <w:szCs w:val="24"/>
      <w:lang w:val="en-US" w:eastAsia="en-US"/>
    </w:rPr>
  </w:style>
  <w:style w:type="paragraph" w:customStyle="1" w:styleId="10">
    <w:name w:val="목록 단락1"/>
    <w:basedOn w:val="Normal"/>
    <w:uiPriority w:val="99"/>
    <w:qFormat/>
    <w:rsid w:val="00FE4A5F"/>
    <w:pPr>
      <w:widowControl/>
      <w:autoSpaceDE/>
      <w:autoSpaceDN/>
      <w:adjustRightInd/>
      <w:spacing w:after="200" w:line="276" w:lineRule="auto"/>
      <w:ind w:left="720"/>
    </w:pPr>
    <w:rPr>
      <w:rFonts w:ascii="Calibri" w:hAnsi="Calibri" w:cs="Calibri"/>
      <w:w w:val="100"/>
      <w:sz w:val="22"/>
      <w:szCs w:val="22"/>
      <w:lang w:val="en-AU"/>
    </w:rPr>
  </w:style>
  <w:style w:type="character" w:customStyle="1" w:styleId="HeaderChar1">
    <w:name w:val="Header Char1"/>
    <w:aliases w:val="Header1 Char1"/>
    <w:basedOn w:val="DefaultParagraphFont"/>
    <w:uiPriority w:val="99"/>
    <w:locked/>
    <w:rsid w:val="00A12B75"/>
    <w:rPr>
      <w:sz w:val="24"/>
      <w:szCs w:val="24"/>
      <w:lang w:val="en-US" w:eastAsia="en-US"/>
    </w:rPr>
  </w:style>
  <w:style w:type="character" w:customStyle="1" w:styleId="FooterChar1">
    <w:name w:val="Footer Char1"/>
    <w:basedOn w:val="DefaultParagraphFont"/>
    <w:uiPriority w:val="99"/>
    <w:locked/>
    <w:rsid w:val="00847615"/>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847615"/>
    <w:rPr>
      <w:rFonts w:eastAsia="Times New Roman"/>
      <w:sz w:val="24"/>
      <w:szCs w:val="24"/>
      <w:lang w:val="en-GB" w:eastAsia="en-US"/>
    </w:rPr>
  </w:style>
  <w:style w:type="paragraph" w:customStyle="1" w:styleId="Textpara1">
    <w:name w:val="Text para 1"/>
    <w:basedOn w:val="ListNumber"/>
    <w:uiPriority w:val="99"/>
    <w:rsid w:val="00847615"/>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847615"/>
    <w:pPr>
      <w:tabs>
        <w:tab w:val="clear" w:pos="567"/>
        <w:tab w:val="left" w:pos="1134"/>
        <w:tab w:val="left" w:pos="1588"/>
      </w:tabs>
      <w:ind w:left="1134" w:hanging="567"/>
      <w:jc w:val="both"/>
    </w:pPr>
  </w:style>
  <w:style w:type="character" w:styleId="Hyperlink">
    <w:name w:val="Hyperlink"/>
    <w:basedOn w:val="DefaultParagraphFont"/>
    <w:uiPriority w:val="99"/>
    <w:locked/>
    <w:rsid w:val="00847615"/>
    <w:rPr>
      <w:color w:val="0000FF"/>
      <w:u w:val="single"/>
    </w:rPr>
  </w:style>
  <w:style w:type="paragraph" w:styleId="NormalWeb">
    <w:name w:val="Normal (Web)"/>
    <w:basedOn w:val="Normal"/>
    <w:uiPriority w:val="99"/>
    <w:locked/>
    <w:rsid w:val="00847615"/>
    <w:pPr>
      <w:widowControl/>
      <w:autoSpaceDE/>
      <w:autoSpaceDN/>
      <w:adjustRightInd/>
      <w:spacing w:before="100" w:beforeAutospacing="1" w:after="100" w:afterAutospacing="1"/>
    </w:pPr>
    <w:rPr>
      <w:rFonts w:eastAsia="Batang"/>
      <w:w w:val="100"/>
      <w:lang w:val="en-AU"/>
    </w:rPr>
  </w:style>
  <w:style w:type="character" w:styleId="FollowedHyperlink">
    <w:name w:val="FollowedHyperlink"/>
    <w:basedOn w:val="DefaultParagraphFont"/>
    <w:uiPriority w:val="99"/>
    <w:semiHidden/>
    <w:unhideWhenUsed/>
    <w:locked/>
    <w:rsid w:val="00DD0986"/>
    <w:rPr>
      <w:color w:val="800080"/>
      <w:u w:val="single"/>
    </w:rPr>
  </w:style>
  <w:style w:type="paragraph" w:customStyle="1" w:styleId="Japan">
    <w:name w:val="Japan"/>
    <w:basedOn w:val="Normal"/>
    <w:rsid w:val="00CC0299"/>
    <w:pPr>
      <w:widowControl/>
      <w:autoSpaceDE/>
      <w:autoSpaceDN/>
      <w:adjustRightInd/>
      <w:spacing w:before="120" w:after="120"/>
      <w:ind w:left="567" w:right="567"/>
      <w:jc w:val="both"/>
    </w:pPr>
    <w:rPr>
      <w:rFonts w:ascii="Courier New" w:eastAsia="Times New Roman" w:hAnsi="Courier New"/>
      <w:w w:val="100"/>
      <w:szCs w:val="22"/>
    </w:rPr>
  </w:style>
  <w:style w:type="paragraph" w:styleId="Revision">
    <w:name w:val="Revision"/>
    <w:hidden/>
    <w:uiPriority w:val="99"/>
    <w:semiHidden/>
    <w:rsid w:val="00FC3116"/>
    <w:rPr>
      <w:w w:val="90"/>
      <w:sz w:val="24"/>
      <w:szCs w:val="24"/>
      <w:lang w:val="en-US" w:eastAsia="en-US"/>
    </w:rPr>
  </w:style>
  <w:style w:type="paragraph" w:styleId="ListParagraph">
    <w:name w:val="List Paragraph"/>
    <w:basedOn w:val="Normal"/>
    <w:uiPriority w:val="34"/>
    <w:qFormat/>
    <w:rsid w:val="00101F6A"/>
    <w:pPr>
      <w:ind w:left="720"/>
      <w:contextualSpacing/>
    </w:pPr>
  </w:style>
  <w:style w:type="paragraph" w:styleId="BlockText">
    <w:name w:val="Block Text"/>
    <w:basedOn w:val="Normal"/>
    <w:locked/>
    <w:rsid w:val="005E5F4B"/>
    <w:pPr>
      <w:widowControl/>
      <w:tabs>
        <w:tab w:val="left" w:pos="720"/>
      </w:tabs>
      <w:autoSpaceDE/>
      <w:autoSpaceDN/>
      <w:adjustRightInd/>
      <w:spacing w:after="240"/>
      <w:ind w:left="1440" w:right="1440"/>
      <w:jc w:val="both"/>
    </w:pPr>
    <w:rPr>
      <w:rFonts w:eastAsia="MS Mincho"/>
      <w:w w:val="100"/>
      <w:sz w:val="22"/>
      <w:szCs w:val="20"/>
      <w:lang w:val="en-GB" w:eastAsia="en-GB"/>
    </w:rPr>
  </w:style>
  <w:style w:type="paragraph" w:customStyle="1" w:styleId="BodyText5">
    <w:name w:val="Body Text 5"/>
    <w:basedOn w:val="Normal"/>
    <w:rsid w:val="005E5F4B"/>
    <w:pPr>
      <w:widowControl/>
      <w:numPr>
        <w:ilvl w:val="8"/>
        <w:numId w:val="1"/>
      </w:numPr>
      <w:tabs>
        <w:tab w:val="left" w:pos="720"/>
      </w:tabs>
      <w:autoSpaceDE/>
      <w:autoSpaceDN/>
      <w:adjustRightInd/>
      <w:spacing w:after="240"/>
      <w:jc w:val="both"/>
    </w:pPr>
    <w:rPr>
      <w:rFonts w:eastAsia="MS Mincho"/>
      <w:w w:val="100"/>
      <w:sz w:val="22"/>
      <w:szCs w:val="20"/>
      <w:lang w:val="en-GB" w:eastAsia="en-GB"/>
    </w:rPr>
  </w:style>
  <w:style w:type="paragraph" w:styleId="BodyTextFirstIndent">
    <w:name w:val="Body Text First Indent"/>
    <w:basedOn w:val="BodyText"/>
    <w:link w:val="BodyTextFirstIndentChar"/>
    <w:locked/>
    <w:rsid w:val="005E5F4B"/>
    <w:pPr>
      <w:spacing w:after="240"/>
      <w:ind w:firstLine="720"/>
      <w:jc w:val="both"/>
    </w:pPr>
    <w:rPr>
      <w:i w:val="0"/>
      <w:iCs w:val="0"/>
      <w:sz w:val="22"/>
      <w:szCs w:val="20"/>
      <w:lang w:val="en-GB" w:eastAsia="en-GB"/>
    </w:rPr>
  </w:style>
  <w:style w:type="character" w:customStyle="1" w:styleId="BodyTextFirstIndentChar">
    <w:name w:val="Body Text First Indent Char"/>
    <w:basedOn w:val="BodyTextChar"/>
    <w:link w:val="BodyTextFirstIndent"/>
    <w:rsid w:val="005E5F4B"/>
    <w:rPr>
      <w:rFonts w:eastAsia="MS Mincho"/>
      <w:i w:val="0"/>
      <w:iCs w:val="0"/>
      <w:sz w:val="22"/>
      <w:szCs w:val="24"/>
      <w:lang w:val="en-GB" w:eastAsia="en-GB"/>
    </w:rPr>
  </w:style>
  <w:style w:type="paragraph" w:styleId="BodyTextFirstIndent2">
    <w:name w:val="Body Text First Indent 2"/>
    <w:basedOn w:val="BodyTextIndent"/>
    <w:link w:val="BodyTextFirstIndent2Char"/>
    <w:locked/>
    <w:rsid w:val="005E5F4B"/>
    <w:pPr>
      <w:tabs>
        <w:tab w:val="left" w:pos="720"/>
      </w:tabs>
      <w:spacing w:after="240"/>
      <w:ind w:left="720" w:firstLine="720"/>
      <w:jc w:val="both"/>
    </w:pPr>
    <w:rPr>
      <w:sz w:val="22"/>
      <w:szCs w:val="20"/>
      <w:lang w:val="en-GB" w:eastAsia="en-GB"/>
    </w:rPr>
  </w:style>
  <w:style w:type="character" w:customStyle="1" w:styleId="BodyTextFirstIndent2Char">
    <w:name w:val="Body Text First Indent 2 Char"/>
    <w:basedOn w:val="BodyTextIndentChar"/>
    <w:link w:val="BodyTextFirstIndent2"/>
    <w:rsid w:val="005E5F4B"/>
    <w:rPr>
      <w:rFonts w:eastAsia="MS Mincho"/>
      <w:sz w:val="22"/>
      <w:szCs w:val="24"/>
      <w:lang w:val="en-GB" w:eastAsia="en-GB"/>
    </w:rPr>
  </w:style>
  <w:style w:type="character" w:customStyle="1" w:styleId="EndnoteTextChar">
    <w:name w:val="Endnote Text Char"/>
    <w:basedOn w:val="DefaultParagraphFont"/>
    <w:link w:val="EndnoteText"/>
    <w:semiHidden/>
    <w:rsid w:val="005E5F4B"/>
    <w:rPr>
      <w:rFonts w:eastAsia="MS Mincho"/>
      <w:lang w:val="en-GB" w:eastAsia="en-GB"/>
    </w:rPr>
  </w:style>
  <w:style w:type="paragraph" w:styleId="EndnoteText">
    <w:name w:val="endnote text"/>
    <w:basedOn w:val="Normal"/>
    <w:link w:val="EndnoteTextChar"/>
    <w:semiHidden/>
    <w:locked/>
    <w:rsid w:val="005E5F4B"/>
    <w:pPr>
      <w:widowControl/>
      <w:autoSpaceDE/>
      <w:autoSpaceDN/>
      <w:adjustRightInd/>
    </w:pPr>
    <w:rPr>
      <w:rFonts w:eastAsia="MS Mincho"/>
      <w:w w:val="100"/>
      <w:sz w:val="20"/>
      <w:szCs w:val="20"/>
      <w:lang w:val="en-GB" w:eastAsia="en-GB"/>
    </w:rPr>
  </w:style>
  <w:style w:type="paragraph" w:styleId="List">
    <w:name w:val="List"/>
    <w:basedOn w:val="Normal"/>
    <w:locked/>
    <w:rsid w:val="005E5F4B"/>
    <w:pPr>
      <w:widowControl/>
      <w:tabs>
        <w:tab w:val="left" w:pos="720"/>
      </w:tabs>
      <w:autoSpaceDE/>
      <w:autoSpaceDN/>
      <w:adjustRightInd/>
      <w:ind w:left="720" w:hanging="720"/>
      <w:jc w:val="both"/>
    </w:pPr>
    <w:rPr>
      <w:rFonts w:eastAsia="MS Mincho"/>
      <w:w w:val="100"/>
      <w:sz w:val="22"/>
      <w:szCs w:val="20"/>
      <w:lang w:val="en-GB" w:eastAsia="en-GB"/>
    </w:rPr>
  </w:style>
  <w:style w:type="paragraph" w:styleId="List2">
    <w:name w:val="List 2"/>
    <w:basedOn w:val="Normal"/>
    <w:locked/>
    <w:rsid w:val="005E5F4B"/>
    <w:pPr>
      <w:widowControl/>
      <w:tabs>
        <w:tab w:val="left" w:pos="720"/>
      </w:tabs>
      <w:autoSpaceDE/>
      <w:autoSpaceDN/>
      <w:adjustRightInd/>
      <w:ind w:left="1440" w:hanging="720"/>
      <w:jc w:val="both"/>
    </w:pPr>
    <w:rPr>
      <w:rFonts w:eastAsia="MS Mincho"/>
      <w:w w:val="100"/>
      <w:sz w:val="22"/>
      <w:szCs w:val="20"/>
      <w:lang w:val="en-GB" w:eastAsia="en-GB"/>
    </w:rPr>
  </w:style>
  <w:style w:type="paragraph" w:styleId="List3">
    <w:name w:val="List 3"/>
    <w:basedOn w:val="Normal"/>
    <w:locked/>
    <w:rsid w:val="005E5F4B"/>
    <w:pPr>
      <w:widowControl/>
      <w:tabs>
        <w:tab w:val="left" w:pos="720"/>
      </w:tabs>
      <w:autoSpaceDE/>
      <w:autoSpaceDN/>
      <w:adjustRightInd/>
      <w:ind w:left="720" w:firstLine="720"/>
      <w:jc w:val="both"/>
    </w:pPr>
    <w:rPr>
      <w:rFonts w:eastAsia="MS Mincho"/>
      <w:w w:val="100"/>
      <w:sz w:val="22"/>
      <w:szCs w:val="20"/>
      <w:lang w:val="en-GB" w:eastAsia="en-GB"/>
    </w:rPr>
  </w:style>
  <w:style w:type="paragraph" w:styleId="List4">
    <w:name w:val="List 4"/>
    <w:basedOn w:val="Normal"/>
    <w:locked/>
    <w:rsid w:val="005E5F4B"/>
    <w:pPr>
      <w:widowControl/>
      <w:tabs>
        <w:tab w:val="left" w:pos="720"/>
      </w:tabs>
      <w:autoSpaceDE/>
      <w:autoSpaceDN/>
      <w:adjustRightInd/>
      <w:ind w:left="2160" w:hanging="720"/>
      <w:jc w:val="both"/>
    </w:pPr>
    <w:rPr>
      <w:rFonts w:eastAsia="MS Mincho"/>
      <w:w w:val="100"/>
      <w:sz w:val="22"/>
      <w:szCs w:val="20"/>
      <w:lang w:val="en-GB" w:eastAsia="en-GB"/>
    </w:rPr>
  </w:style>
  <w:style w:type="paragraph" w:styleId="List5">
    <w:name w:val="List 5"/>
    <w:basedOn w:val="Normal"/>
    <w:locked/>
    <w:rsid w:val="005E5F4B"/>
    <w:pPr>
      <w:widowControl/>
      <w:tabs>
        <w:tab w:val="left" w:pos="720"/>
      </w:tabs>
      <w:autoSpaceDE/>
      <w:autoSpaceDN/>
      <w:adjustRightInd/>
      <w:ind w:left="1440" w:firstLine="720"/>
      <w:jc w:val="both"/>
    </w:pPr>
    <w:rPr>
      <w:rFonts w:eastAsia="MS Mincho"/>
      <w:w w:val="100"/>
      <w:sz w:val="22"/>
      <w:szCs w:val="20"/>
      <w:lang w:val="en-GB" w:eastAsia="en-GB"/>
    </w:rPr>
  </w:style>
  <w:style w:type="paragraph" w:styleId="ListBullet2">
    <w:name w:val="List Bullet 2"/>
    <w:basedOn w:val="Normal"/>
    <w:autoRedefine/>
    <w:locked/>
    <w:rsid w:val="005E5F4B"/>
    <w:pPr>
      <w:widowControl/>
      <w:numPr>
        <w:numId w:val="2"/>
      </w:numPr>
      <w:tabs>
        <w:tab w:val="clear" w:pos="643"/>
        <w:tab w:val="left" w:pos="720"/>
      </w:tabs>
      <w:autoSpaceDE/>
      <w:autoSpaceDN/>
      <w:adjustRightInd/>
      <w:ind w:left="1440" w:hanging="720"/>
      <w:jc w:val="both"/>
    </w:pPr>
    <w:rPr>
      <w:rFonts w:eastAsia="MS Mincho"/>
      <w:w w:val="100"/>
      <w:sz w:val="22"/>
      <w:szCs w:val="20"/>
      <w:lang w:val="en-GB" w:eastAsia="en-GB"/>
    </w:rPr>
  </w:style>
  <w:style w:type="paragraph" w:styleId="ListBullet3">
    <w:name w:val="List Bullet 3"/>
    <w:basedOn w:val="Normal"/>
    <w:autoRedefine/>
    <w:locked/>
    <w:rsid w:val="005E5F4B"/>
    <w:pPr>
      <w:widowControl/>
      <w:numPr>
        <w:numId w:val="3"/>
      </w:numPr>
      <w:tabs>
        <w:tab w:val="clear" w:pos="926"/>
        <w:tab w:val="left" w:pos="720"/>
      </w:tabs>
      <w:autoSpaceDE/>
      <w:autoSpaceDN/>
      <w:adjustRightInd/>
      <w:ind w:left="720" w:firstLine="0"/>
      <w:jc w:val="both"/>
    </w:pPr>
    <w:rPr>
      <w:rFonts w:eastAsia="MS Mincho"/>
      <w:w w:val="100"/>
      <w:sz w:val="22"/>
      <w:szCs w:val="20"/>
      <w:lang w:val="en-GB" w:eastAsia="en-GB"/>
    </w:rPr>
  </w:style>
  <w:style w:type="paragraph" w:styleId="ListBullet4">
    <w:name w:val="List Bullet 4"/>
    <w:basedOn w:val="Normal"/>
    <w:autoRedefine/>
    <w:locked/>
    <w:rsid w:val="005E5F4B"/>
    <w:pPr>
      <w:widowControl/>
      <w:numPr>
        <w:numId w:val="4"/>
      </w:numPr>
      <w:tabs>
        <w:tab w:val="clear" w:pos="1209"/>
        <w:tab w:val="left" w:pos="720"/>
        <w:tab w:val="left" w:pos="1440"/>
      </w:tabs>
      <w:autoSpaceDE/>
      <w:autoSpaceDN/>
      <w:adjustRightInd/>
      <w:ind w:left="2160" w:hanging="720"/>
      <w:jc w:val="both"/>
    </w:pPr>
    <w:rPr>
      <w:rFonts w:eastAsia="MS Mincho"/>
      <w:w w:val="100"/>
      <w:sz w:val="22"/>
      <w:szCs w:val="20"/>
      <w:lang w:val="en-GB" w:eastAsia="en-GB"/>
    </w:rPr>
  </w:style>
  <w:style w:type="paragraph" w:styleId="ListBullet5">
    <w:name w:val="List Bullet 5"/>
    <w:basedOn w:val="Normal"/>
    <w:autoRedefine/>
    <w:locked/>
    <w:rsid w:val="005E5F4B"/>
    <w:pPr>
      <w:widowControl/>
      <w:numPr>
        <w:numId w:val="5"/>
      </w:numPr>
      <w:tabs>
        <w:tab w:val="clear" w:pos="1492"/>
        <w:tab w:val="left" w:pos="720"/>
        <w:tab w:val="left" w:pos="1440"/>
      </w:tabs>
      <w:autoSpaceDE/>
      <w:autoSpaceDN/>
      <w:adjustRightInd/>
      <w:ind w:left="1440" w:firstLine="0"/>
      <w:jc w:val="both"/>
    </w:pPr>
    <w:rPr>
      <w:rFonts w:eastAsia="MS Mincho"/>
      <w:w w:val="100"/>
      <w:sz w:val="22"/>
      <w:szCs w:val="20"/>
      <w:lang w:val="en-GB" w:eastAsia="en-GB"/>
    </w:rPr>
  </w:style>
  <w:style w:type="paragraph" w:styleId="ListContinue">
    <w:name w:val="List Continue"/>
    <w:basedOn w:val="Normal"/>
    <w:locked/>
    <w:rsid w:val="005E5F4B"/>
    <w:pPr>
      <w:widowControl/>
      <w:tabs>
        <w:tab w:val="left" w:pos="720"/>
      </w:tabs>
      <w:autoSpaceDE/>
      <w:autoSpaceDN/>
      <w:adjustRightInd/>
      <w:spacing w:after="240"/>
      <w:ind w:left="720"/>
      <w:jc w:val="both"/>
    </w:pPr>
    <w:rPr>
      <w:rFonts w:eastAsia="MS Mincho"/>
      <w:w w:val="100"/>
      <w:sz w:val="22"/>
      <w:szCs w:val="20"/>
      <w:lang w:val="en-GB" w:eastAsia="en-GB"/>
    </w:rPr>
  </w:style>
  <w:style w:type="paragraph" w:styleId="ListContinue2">
    <w:name w:val="List Continue 2"/>
    <w:basedOn w:val="Normal"/>
    <w:locked/>
    <w:rsid w:val="005E5F4B"/>
    <w:pPr>
      <w:widowControl/>
      <w:tabs>
        <w:tab w:val="left" w:pos="720"/>
      </w:tabs>
      <w:autoSpaceDE/>
      <w:autoSpaceDN/>
      <w:adjustRightInd/>
      <w:spacing w:after="240"/>
      <w:ind w:left="720" w:firstLine="720"/>
      <w:jc w:val="both"/>
    </w:pPr>
    <w:rPr>
      <w:rFonts w:eastAsia="MS Mincho"/>
      <w:w w:val="100"/>
      <w:sz w:val="22"/>
      <w:szCs w:val="20"/>
      <w:lang w:val="en-GB" w:eastAsia="en-GB"/>
    </w:rPr>
  </w:style>
  <w:style w:type="paragraph" w:styleId="ListContinue3">
    <w:name w:val="List Continue 3"/>
    <w:basedOn w:val="Normal"/>
    <w:locked/>
    <w:rsid w:val="005E5F4B"/>
    <w:pPr>
      <w:widowControl/>
      <w:tabs>
        <w:tab w:val="left" w:pos="720"/>
      </w:tabs>
      <w:autoSpaceDE/>
      <w:autoSpaceDN/>
      <w:adjustRightInd/>
      <w:spacing w:after="240"/>
      <w:ind w:left="1440"/>
      <w:jc w:val="both"/>
    </w:pPr>
    <w:rPr>
      <w:rFonts w:eastAsia="MS Mincho"/>
      <w:w w:val="100"/>
      <w:sz w:val="22"/>
      <w:szCs w:val="20"/>
      <w:lang w:val="en-GB" w:eastAsia="en-GB"/>
    </w:rPr>
  </w:style>
  <w:style w:type="paragraph" w:styleId="ListContinue4">
    <w:name w:val="List Continue 4"/>
    <w:basedOn w:val="Normal"/>
    <w:locked/>
    <w:rsid w:val="005E5F4B"/>
    <w:pPr>
      <w:widowControl/>
      <w:tabs>
        <w:tab w:val="left" w:pos="720"/>
      </w:tabs>
      <w:autoSpaceDE/>
      <w:autoSpaceDN/>
      <w:adjustRightInd/>
      <w:spacing w:after="240"/>
      <w:ind w:left="1440" w:firstLine="720"/>
      <w:jc w:val="both"/>
    </w:pPr>
    <w:rPr>
      <w:rFonts w:eastAsia="MS Mincho"/>
      <w:w w:val="100"/>
      <w:sz w:val="22"/>
      <w:szCs w:val="20"/>
      <w:lang w:val="en-GB" w:eastAsia="en-GB"/>
    </w:rPr>
  </w:style>
  <w:style w:type="paragraph" w:styleId="ListContinue5">
    <w:name w:val="List Continue 5"/>
    <w:basedOn w:val="Normal"/>
    <w:locked/>
    <w:rsid w:val="005E5F4B"/>
    <w:pPr>
      <w:widowControl/>
      <w:tabs>
        <w:tab w:val="left" w:pos="720"/>
      </w:tabs>
      <w:autoSpaceDE/>
      <w:autoSpaceDN/>
      <w:adjustRightInd/>
      <w:spacing w:after="240"/>
      <w:ind w:left="2160" w:hanging="720"/>
      <w:jc w:val="both"/>
    </w:pPr>
    <w:rPr>
      <w:rFonts w:eastAsia="MS Mincho"/>
      <w:w w:val="100"/>
      <w:sz w:val="22"/>
      <w:szCs w:val="20"/>
      <w:lang w:val="en-GB" w:eastAsia="en-GB"/>
    </w:rPr>
  </w:style>
  <w:style w:type="paragraph" w:styleId="ListNumber4">
    <w:name w:val="List Number 4"/>
    <w:basedOn w:val="Normal"/>
    <w:locked/>
    <w:rsid w:val="005E5F4B"/>
    <w:pPr>
      <w:widowControl/>
      <w:numPr>
        <w:numId w:val="6"/>
      </w:numPr>
      <w:tabs>
        <w:tab w:val="clear" w:pos="1209"/>
        <w:tab w:val="left" w:pos="720"/>
      </w:tabs>
      <w:autoSpaceDE/>
      <w:autoSpaceDN/>
      <w:adjustRightInd/>
      <w:ind w:left="2160" w:hanging="720"/>
      <w:jc w:val="both"/>
    </w:pPr>
    <w:rPr>
      <w:rFonts w:eastAsia="MS Mincho"/>
      <w:w w:val="100"/>
      <w:sz w:val="22"/>
      <w:szCs w:val="20"/>
      <w:lang w:val="en-GB" w:eastAsia="en-GB"/>
    </w:rPr>
  </w:style>
  <w:style w:type="paragraph" w:styleId="ListNumber5">
    <w:name w:val="List Number 5"/>
    <w:basedOn w:val="Normal"/>
    <w:locked/>
    <w:rsid w:val="005E5F4B"/>
    <w:pPr>
      <w:widowControl/>
      <w:numPr>
        <w:numId w:val="7"/>
      </w:numPr>
      <w:tabs>
        <w:tab w:val="clear" w:pos="1492"/>
        <w:tab w:val="left" w:pos="720"/>
      </w:tabs>
      <w:autoSpaceDE/>
      <w:autoSpaceDN/>
      <w:adjustRightInd/>
      <w:ind w:left="1440" w:firstLine="0"/>
      <w:jc w:val="both"/>
    </w:pPr>
    <w:rPr>
      <w:rFonts w:eastAsia="MS Mincho"/>
      <w:w w:val="100"/>
      <w:sz w:val="22"/>
      <w:szCs w:val="20"/>
      <w:lang w:val="en-GB" w:eastAsia="en-GB"/>
    </w:rPr>
  </w:style>
  <w:style w:type="paragraph" w:styleId="Subtitle">
    <w:name w:val="Subtitle"/>
    <w:basedOn w:val="Normal"/>
    <w:link w:val="SubtitleChar"/>
    <w:qFormat/>
    <w:rsid w:val="005E5F4B"/>
    <w:pPr>
      <w:widowControl/>
      <w:tabs>
        <w:tab w:val="left" w:pos="720"/>
      </w:tabs>
      <w:autoSpaceDE/>
      <w:autoSpaceDN/>
      <w:adjustRightInd/>
      <w:jc w:val="center"/>
      <w:outlineLvl w:val="1"/>
    </w:pPr>
    <w:rPr>
      <w:rFonts w:eastAsia="MS Mincho"/>
      <w:w w:val="100"/>
      <w:sz w:val="22"/>
      <w:szCs w:val="20"/>
      <w:lang w:val="en-GB" w:eastAsia="en-GB"/>
    </w:rPr>
  </w:style>
  <w:style w:type="character" w:customStyle="1" w:styleId="SubtitleChar">
    <w:name w:val="Subtitle Char"/>
    <w:basedOn w:val="DefaultParagraphFont"/>
    <w:link w:val="Subtitle"/>
    <w:rsid w:val="005E5F4B"/>
    <w:rPr>
      <w:rFonts w:eastAsia="MS Mincho"/>
      <w:sz w:val="22"/>
      <w:lang w:val="en-GB" w:eastAsia="en-GB"/>
    </w:rPr>
  </w:style>
  <w:style w:type="paragraph" w:customStyle="1" w:styleId="Title2">
    <w:name w:val="Title 2"/>
    <w:basedOn w:val="Normal"/>
    <w:rsid w:val="005E5F4B"/>
    <w:pPr>
      <w:widowControl/>
      <w:tabs>
        <w:tab w:val="left" w:pos="720"/>
      </w:tabs>
      <w:autoSpaceDE/>
      <w:autoSpaceDN/>
      <w:adjustRightInd/>
      <w:jc w:val="center"/>
    </w:pPr>
    <w:rPr>
      <w:rFonts w:eastAsia="MS Mincho"/>
      <w:w w:val="100"/>
      <w:sz w:val="22"/>
      <w:szCs w:val="20"/>
      <w:u w:val="single"/>
      <w:lang w:val="en-GB" w:eastAsia="en-GB"/>
    </w:rPr>
  </w:style>
  <w:style w:type="paragraph" w:customStyle="1" w:styleId="Title3">
    <w:name w:val="Title 3"/>
    <w:basedOn w:val="Normal"/>
    <w:rsid w:val="005E5F4B"/>
    <w:pPr>
      <w:widowControl/>
      <w:tabs>
        <w:tab w:val="left" w:pos="720"/>
      </w:tabs>
      <w:autoSpaceDE/>
      <w:autoSpaceDN/>
      <w:adjustRightInd/>
      <w:jc w:val="center"/>
    </w:pPr>
    <w:rPr>
      <w:rFonts w:eastAsia="MS Mincho"/>
      <w:i/>
      <w:w w:val="100"/>
      <w:sz w:val="22"/>
      <w:szCs w:val="20"/>
      <w:lang w:val="en-GB" w:eastAsia="en-GB"/>
    </w:rPr>
  </w:style>
  <w:style w:type="paragraph" w:customStyle="1" w:styleId="TitleCountry">
    <w:name w:val="Title Country"/>
    <w:basedOn w:val="Normal"/>
    <w:rsid w:val="005E5F4B"/>
    <w:pPr>
      <w:widowControl/>
      <w:tabs>
        <w:tab w:val="left" w:pos="720"/>
      </w:tabs>
      <w:autoSpaceDE/>
      <w:autoSpaceDN/>
      <w:adjustRightInd/>
      <w:jc w:val="center"/>
    </w:pPr>
    <w:rPr>
      <w:rFonts w:eastAsia="MS Mincho"/>
      <w:caps/>
      <w:w w:val="100"/>
      <w:sz w:val="22"/>
      <w:szCs w:val="20"/>
      <w:lang w:val="en-GB" w:eastAsia="en-GB"/>
    </w:rPr>
  </w:style>
  <w:style w:type="paragraph" w:styleId="TOC1">
    <w:name w:val="toc 1"/>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b/>
      <w:caps/>
      <w:w w:val="100"/>
      <w:sz w:val="22"/>
      <w:szCs w:val="20"/>
      <w:lang w:val="en-GB" w:eastAsia="en-GB"/>
    </w:rPr>
  </w:style>
  <w:style w:type="paragraph" w:styleId="TOC2">
    <w:name w:val="toc 2"/>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smallCaps/>
      <w:w w:val="100"/>
      <w:sz w:val="22"/>
      <w:szCs w:val="20"/>
      <w:lang w:val="en-GB" w:eastAsia="en-GB"/>
    </w:rPr>
  </w:style>
  <w:style w:type="paragraph" w:styleId="TOC3">
    <w:name w:val="toc 3"/>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b/>
      <w:w w:val="100"/>
      <w:sz w:val="22"/>
      <w:szCs w:val="20"/>
      <w:lang w:val="en-GB" w:eastAsia="en-GB"/>
    </w:rPr>
  </w:style>
  <w:style w:type="paragraph" w:styleId="TOC4">
    <w:name w:val="toc 4"/>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w w:val="100"/>
      <w:sz w:val="22"/>
      <w:szCs w:val="20"/>
      <w:lang w:val="en-GB" w:eastAsia="en-GB"/>
    </w:rPr>
  </w:style>
  <w:style w:type="paragraph" w:styleId="TOC5">
    <w:name w:val="toc 5"/>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i/>
      <w:w w:val="100"/>
      <w:sz w:val="22"/>
      <w:szCs w:val="20"/>
      <w:lang w:val="en-GB" w:eastAsia="en-GB"/>
    </w:rPr>
  </w:style>
  <w:style w:type="paragraph" w:styleId="TOC6">
    <w:name w:val="toc 6"/>
    <w:basedOn w:val="Normal"/>
    <w:next w:val="Normal"/>
    <w:autoRedefine/>
    <w:rsid w:val="005E5F4B"/>
    <w:pPr>
      <w:widowControl/>
      <w:tabs>
        <w:tab w:val="left" w:pos="720"/>
        <w:tab w:val="right" w:leader="dot" w:pos="9072"/>
      </w:tabs>
      <w:autoSpaceDE/>
      <w:autoSpaceDN/>
      <w:adjustRightInd/>
      <w:spacing w:before="60" w:after="60"/>
      <w:ind w:left="720" w:right="720"/>
    </w:pPr>
    <w:rPr>
      <w:rFonts w:eastAsia="MS Mincho"/>
      <w:w w:val="100"/>
      <w:sz w:val="20"/>
      <w:szCs w:val="20"/>
      <w:lang w:val="en-GB" w:eastAsia="en-GB"/>
    </w:rPr>
  </w:style>
  <w:style w:type="paragraph" w:styleId="TOC7">
    <w:name w:val="toc 7"/>
    <w:basedOn w:val="Normal"/>
    <w:next w:val="Normal"/>
    <w:autoRedefine/>
    <w:rsid w:val="005E5F4B"/>
    <w:pPr>
      <w:widowControl/>
      <w:tabs>
        <w:tab w:val="left" w:pos="720"/>
        <w:tab w:val="right" w:leader="dot" w:pos="9072"/>
      </w:tabs>
      <w:autoSpaceDE/>
      <w:autoSpaceDN/>
      <w:adjustRightInd/>
      <w:spacing w:before="60" w:after="60"/>
      <w:ind w:left="1100" w:right="720"/>
    </w:pPr>
    <w:rPr>
      <w:rFonts w:eastAsia="MS Mincho"/>
      <w:w w:val="100"/>
      <w:sz w:val="20"/>
      <w:szCs w:val="20"/>
      <w:lang w:val="en-GB" w:eastAsia="en-GB"/>
    </w:rPr>
  </w:style>
  <w:style w:type="paragraph" w:styleId="TOC8">
    <w:name w:val="toc 8"/>
    <w:basedOn w:val="Normal"/>
    <w:next w:val="Normal"/>
    <w:autoRedefine/>
    <w:rsid w:val="005E5F4B"/>
    <w:pPr>
      <w:widowControl/>
      <w:tabs>
        <w:tab w:val="left" w:pos="720"/>
        <w:tab w:val="right" w:leader="dot" w:pos="9072"/>
      </w:tabs>
      <w:autoSpaceDE/>
      <w:autoSpaceDN/>
      <w:adjustRightInd/>
      <w:spacing w:before="60" w:after="60"/>
      <w:ind w:left="1321" w:right="720"/>
    </w:pPr>
    <w:rPr>
      <w:rFonts w:eastAsia="MS Mincho"/>
      <w:w w:val="100"/>
      <w:sz w:val="20"/>
      <w:szCs w:val="20"/>
      <w:lang w:val="en-GB" w:eastAsia="en-GB"/>
    </w:rPr>
  </w:style>
  <w:style w:type="paragraph" w:styleId="TOC9">
    <w:name w:val="toc 9"/>
    <w:basedOn w:val="Normal"/>
    <w:next w:val="Normal"/>
    <w:autoRedefine/>
    <w:rsid w:val="005E5F4B"/>
    <w:pPr>
      <w:widowControl/>
      <w:tabs>
        <w:tab w:val="left" w:pos="720"/>
        <w:tab w:val="right" w:leader="dot" w:pos="9072"/>
      </w:tabs>
      <w:autoSpaceDE/>
      <w:autoSpaceDN/>
      <w:adjustRightInd/>
      <w:spacing w:before="60" w:after="60"/>
      <w:ind w:left="1542" w:right="720"/>
    </w:pPr>
    <w:rPr>
      <w:rFonts w:eastAsia="MS Mincho"/>
      <w:w w:val="100"/>
      <w:sz w:val="20"/>
      <w:szCs w:val="20"/>
      <w:lang w:val="en-GB" w:eastAsia="en-GB"/>
    </w:rPr>
  </w:style>
  <w:style w:type="paragraph" w:customStyle="1" w:styleId="ParagrNum-WTO">
    <w:name w:val="Paragr. Num. - WTO"/>
    <w:basedOn w:val="Normal"/>
    <w:rsid w:val="005E5F4B"/>
    <w:pPr>
      <w:widowControl/>
      <w:numPr>
        <w:numId w:val="8"/>
      </w:numPr>
      <w:tabs>
        <w:tab w:val="clear" w:pos="360"/>
        <w:tab w:val="left" w:pos="720"/>
      </w:tabs>
      <w:autoSpaceDE/>
      <w:autoSpaceDN/>
      <w:adjustRightInd/>
      <w:spacing w:after="240"/>
      <w:jc w:val="both"/>
    </w:pPr>
    <w:rPr>
      <w:rFonts w:eastAsia="MS Mincho"/>
      <w:w w:val="100"/>
      <w:sz w:val="22"/>
      <w:szCs w:val="20"/>
      <w:lang w:val="en-GB" w:eastAsia="en-GB"/>
    </w:rPr>
  </w:style>
  <w:style w:type="paragraph" w:styleId="EnvelopeAddress">
    <w:name w:val="envelope address"/>
    <w:basedOn w:val="Normal"/>
    <w:locked/>
    <w:rsid w:val="005E5F4B"/>
    <w:pPr>
      <w:framePr w:w="7920" w:h="1980" w:hRule="exact" w:hSpace="180" w:wrap="auto" w:hAnchor="page" w:xAlign="center" w:yAlign="bottom"/>
      <w:widowControl/>
      <w:tabs>
        <w:tab w:val="left" w:pos="720"/>
      </w:tabs>
      <w:autoSpaceDE/>
      <w:autoSpaceDN/>
      <w:adjustRightInd/>
      <w:ind w:left="2880"/>
      <w:jc w:val="both"/>
    </w:pPr>
    <w:rPr>
      <w:rFonts w:ascii="Arial" w:eastAsia="MS Mincho" w:hAnsi="Arial"/>
      <w:w w:val="100"/>
      <w:szCs w:val="20"/>
      <w:lang w:val="en-GB" w:eastAsia="en-GB"/>
    </w:rPr>
  </w:style>
  <w:style w:type="paragraph" w:customStyle="1" w:styleId="ChapArt">
    <w:name w:val="Chap_Art"/>
    <w:basedOn w:val="Normal"/>
    <w:link w:val="ChapArt0"/>
    <w:qFormat/>
    <w:rsid w:val="005E5F4B"/>
    <w:pPr>
      <w:widowControl/>
      <w:kinsoku w:val="0"/>
      <w:overflowPunct w:val="0"/>
      <w:autoSpaceDE/>
      <w:autoSpaceDN/>
      <w:jc w:val="center"/>
    </w:pPr>
    <w:rPr>
      <w:rFonts w:ascii="Courier New" w:eastAsia="MS Mincho" w:hAnsi="Courier New" w:cs="Courier New"/>
      <w:w w:val="100"/>
      <w:lang w:eastAsia="de-DE"/>
    </w:rPr>
  </w:style>
  <w:style w:type="character" w:customStyle="1" w:styleId="ChapArt0">
    <w:name w:val="Chap_Art (文字)"/>
    <w:link w:val="ChapArt"/>
    <w:rsid w:val="005E5F4B"/>
    <w:rPr>
      <w:rFonts w:ascii="Courier New" w:eastAsia="MS Mincho" w:hAnsi="Courier New" w:cs="Courier New"/>
      <w:sz w:val="24"/>
      <w:szCs w:val="24"/>
      <w:lang w:val="en-US" w:eastAsia="de-DE"/>
    </w:rPr>
  </w:style>
  <w:style w:type="paragraph" w:customStyle="1" w:styleId="paragraph">
    <w:name w:val="paragraph"/>
    <w:basedOn w:val="Normal"/>
    <w:link w:val="paragraph0"/>
    <w:qFormat/>
    <w:rsid w:val="005E5F4B"/>
    <w:pPr>
      <w:widowControl/>
      <w:tabs>
        <w:tab w:val="left" w:pos="709"/>
      </w:tabs>
      <w:kinsoku w:val="0"/>
      <w:overflowPunct w:val="0"/>
      <w:autoSpaceDE/>
      <w:autoSpaceDN/>
    </w:pPr>
    <w:rPr>
      <w:rFonts w:ascii="Courier New" w:eastAsia="MS Mincho" w:hAnsi="Courier New" w:cs="Courier New"/>
      <w:w w:val="100"/>
      <w:lang w:eastAsia="de-DE"/>
    </w:rPr>
  </w:style>
  <w:style w:type="character" w:customStyle="1" w:styleId="paragraph0">
    <w:name w:val="paragraph (文字)"/>
    <w:link w:val="paragraph"/>
    <w:rsid w:val="005E5F4B"/>
    <w:rPr>
      <w:rFonts w:ascii="Courier New" w:eastAsia="MS Mincho" w:hAnsi="Courier New" w:cs="Courier New"/>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6152">
      <w:bodyDiv w:val="1"/>
      <w:marLeft w:val="0"/>
      <w:marRight w:val="0"/>
      <w:marTop w:val="0"/>
      <w:marBottom w:val="0"/>
      <w:divBdr>
        <w:top w:val="none" w:sz="0" w:space="0" w:color="auto"/>
        <w:left w:val="none" w:sz="0" w:space="0" w:color="auto"/>
        <w:bottom w:val="none" w:sz="0" w:space="0" w:color="auto"/>
        <w:right w:val="none" w:sz="0" w:space="0" w:color="auto"/>
      </w:divBdr>
    </w:div>
    <w:div w:id="720404378">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1118110539">
      <w:bodyDiv w:val="1"/>
      <w:marLeft w:val="0"/>
      <w:marRight w:val="0"/>
      <w:marTop w:val="0"/>
      <w:marBottom w:val="0"/>
      <w:divBdr>
        <w:top w:val="none" w:sz="0" w:space="0" w:color="auto"/>
        <w:left w:val="none" w:sz="0" w:space="0" w:color="auto"/>
        <w:bottom w:val="none" w:sz="0" w:space="0" w:color="auto"/>
        <w:right w:val="none" w:sz="0" w:space="0" w:color="auto"/>
      </w:divBdr>
    </w:div>
    <w:div w:id="1231619760">
      <w:bodyDiv w:val="1"/>
      <w:marLeft w:val="0"/>
      <w:marRight w:val="0"/>
      <w:marTop w:val="0"/>
      <w:marBottom w:val="0"/>
      <w:divBdr>
        <w:top w:val="none" w:sz="0" w:space="0" w:color="auto"/>
        <w:left w:val="none" w:sz="0" w:space="0" w:color="auto"/>
        <w:bottom w:val="none" w:sz="0" w:space="0" w:color="auto"/>
        <w:right w:val="none" w:sz="0" w:space="0" w:color="auto"/>
      </w:divBdr>
    </w:div>
    <w:div w:id="1422990537">
      <w:bodyDiv w:val="1"/>
      <w:marLeft w:val="0"/>
      <w:marRight w:val="0"/>
      <w:marTop w:val="0"/>
      <w:marBottom w:val="0"/>
      <w:divBdr>
        <w:top w:val="none" w:sz="0" w:space="0" w:color="auto"/>
        <w:left w:val="none" w:sz="0" w:space="0" w:color="auto"/>
        <w:bottom w:val="none" w:sz="0" w:space="0" w:color="auto"/>
        <w:right w:val="none" w:sz="0" w:space="0" w:color="auto"/>
      </w:divBdr>
    </w:div>
    <w:div w:id="1440636339">
      <w:bodyDiv w:val="1"/>
      <w:marLeft w:val="0"/>
      <w:marRight w:val="0"/>
      <w:marTop w:val="0"/>
      <w:marBottom w:val="0"/>
      <w:divBdr>
        <w:top w:val="none" w:sz="0" w:space="0" w:color="auto"/>
        <w:left w:val="none" w:sz="0" w:space="0" w:color="auto"/>
        <w:bottom w:val="none" w:sz="0" w:space="0" w:color="auto"/>
        <w:right w:val="none" w:sz="0" w:space="0" w:color="auto"/>
      </w:divBdr>
    </w:div>
    <w:div w:id="1531798365">
      <w:bodyDiv w:val="1"/>
      <w:marLeft w:val="0"/>
      <w:marRight w:val="0"/>
      <w:marTop w:val="0"/>
      <w:marBottom w:val="0"/>
      <w:divBdr>
        <w:top w:val="none" w:sz="0" w:space="0" w:color="auto"/>
        <w:left w:val="none" w:sz="0" w:space="0" w:color="auto"/>
        <w:bottom w:val="none" w:sz="0" w:space="0" w:color="auto"/>
        <w:right w:val="none" w:sz="0" w:space="0" w:color="auto"/>
      </w:divBdr>
    </w:div>
    <w:div w:id="1609847175">
      <w:bodyDiv w:val="1"/>
      <w:marLeft w:val="0"/>
      <w:marRight w:val="0"/>
      <w:marTop w:val="0"/>
      <w:marBottom w:val="0"/>
      <w:divBdr>
        <w:top w:val="none" w:sz="0" w:space="0" w:color="auto"/>
        <w:left w:val="none" w:sz="0" w:space="0" w:color="auto"/>
        <w:bottom w:val="none" w:sz="0" w:space="0" w:color="auto"/>
        <w:right w:val="none" w:sz="0" w:space="0" w:color="auto"/>
      </w:divBdr>
    </w:div>
    <w:div w:id="1842700473">
      <w:bodyDiv w:val="1"/>
      <w:marLeft w:val="0"/>
      <w:marRight w:val="0"/>
      <w:marTop w:val="0"/>
      <w:marBottom w:val="0"/>
      <w:divBdr>
        <w:top w:val="none" w:sz="0" w:space="0" w:color="auto"/>
        <w:left w:val="none" w:sz="0" w:space="0" w:color="auto"/>
        <w:bottom w:val="none" w:sz="0" w:space="0" w:color="auto"/>
        <w:right w:val="none" w:sz="0" w:space="0" w:color="auto"/>
      </w:divBdr>
      <w:divsChild>
        <w:div w:id="649408261">
          <w:marLeft w:val="0"/>
          <w:marRight w:val="0"/>
          <w:marTop w:val="0"/>
          <w:marBottom w:val="0"/>
          <w:divBdr>
            <w:top w:val="none" w:sz="0" w:space="0" w:color="auto"/>
            <w:left w:val="none" w:sz="0" w:space="0" w:color="auto"/>
            <w:bottom w:val="none" w:sz="0" w:space="0" w:color="auto"/>
            <w:right w:val="none" w:sz="0" w:space="0" w:color="auto"/>
          </w:divBdr>
          <w:divsChild>
            <w:div w:id="1393308987">
              <w:marLeft w:val="0"/>
              <w:marRight w:val="0"/>
              <w:marTop w:val="0"/>
              <w:marBottom w:val="0"/>
              <w:divBdr>
                <w:top w:val="none" w:sz="0" w:space="0" w:color="auto"/>
                <w:left w:val="none" w:sz="0" w:space="0" w:color="auto"/>
                <w:bottom w:val="none" w:sz="0" w:space="0" w:color="auto"/>
                <w:right w:val="none" w:sz="0" w:space="0" w:color="auto"/>
              </w:divBdr>
              <w:divsChild>
                <w:div w:id="1169445085">
                  <w:marLeft w:val="0"/>
                  <w:marRight w:val="0"/>
                  <w:marTop w:val="0"/>
                  <w:marBottom w:val="0"/>
                  <w:divBdr>
                    <w:top w:val="none" w:sz="0" w:space="0" w:color="auto"/>
                    <w:left w:val="none" w:sz="0" w:space="0" w:color="auto"/>
                    <w:bottom w:val="none" w:sz="0" w:space="0" w:color="auto"/>
                    <w:right w:val="none" w:sz="0" w:space="0" w:color="auto"/>
                  </w:divBdr>
                  <w:divsChild>
                    <w:div w:id="11045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9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ce.oas.org/trade/nafta/chap-105.asp"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671F11-09FB-4145-9D0E-9A23B9F0AF79}"/>
</file>

<file path=customXml/itemProps2.xml><?xml version="1.0" encoding="utf-8"?>
<ds:datastoreItem xmlns:ds="http://schemas.openxmlformats.org/officeDocument/2006/customXml" ds:itemID="{0E9FF33D-BD39-4EFB-8043-936245C61F1E}"/>
</file>

<file path=customXml/itemProps3.xml><?xml version="1.0" encoding="utf-8"?>
<ds:datastoreItem xmlns:ds="http://schemas.openxmlformats.org/officeDocument/2006/customXml" ds:itemID="{11B48925-3FB5-4849-83A4-D4496F2A0491}"/>
</file>

<file path=docProps/app.xml><?xml version="1.0" encoding="utf-8"?>
<Properties xmlns="http://schemas.openxmlformats.org/officeDocument/2006/extended-properties" xmlns:vt="http://schemas.openxmlformats.org/officeDocument/2006/docPropsVTypes">
  <Template>C89066A6</Template>
  <TotalTime>0</TotalTime>
  <Pages>36</Pages>
  <Words>5823</Words>
  <Characters>36749</Characters>
  <Application>Microsoft Office Word</Application>
  <DocSecurity>0</DocSecurity>
  <Lines>1312</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41559</CharactersWithSpaces>
  <SharedDoc>false</SharedDoc>
  <HLinks>
    <vt:vector size="12" baseType="variant">
      <vt:variant>
        <vt:i4>589843</vt:i4>
      </vt:variant>
      <vt:variant>
        <vt:i4>3</vt:i4>
      </vt:variant>
      <vt:variant>
        <vt:i4>0</vt:i4>
      </vt:variant>
      <vt:variant>
        <vt:i4>5</vt:i4>
      </vt:variant>
      <vt:variant>
        <vt:lpwstr>http://www.sice.oas.org/trade/nafta/chap-105.asp</vt:lpwstr>
      </vt:variant>
      <vt:variant>
        <vt:lpwstr/>
      </vt:variant>
      <vt:variant>
        <vt:i4>3342451</vt:i4>
      </vt:variant>
      <vt:variant>
        <vt:i4>0</vt:i4>
      </vt:variant>
      <vt:variant>
        <vt:i4>0</vt:i4>
      </vt:variant>
      <vt:variant>
        <vt:i4>5</vt:i4>
      </vt:variant>
      <vt:variant>
        <vt:lpwstr>http://www.fbo.gov/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2015-01-05T02:03:00Z</dcterms:created>
  <dcterms:modified xsi:type="dcterms:W3CDTF">2015-01-05T02:06:00Z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0x0101003A5857669A53844A9EF3AF2F64556CD2</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