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48F8" w:rsidRPr="002B1079" w:rsidRDefault="001348F8" w:rsidP="001348F8">
      <w:pPr>
        <w:pStyle w:val="Heading3"/>
      </w:pPr>
      <w:bookmarkStart w:id="0" w:name="_GoBack"/>
      <w:bookmarkEnd w:id="0"/>
      <w:r>
        <w:t>Summary of management r</w:t>
      </w:r>
      <w:r w:rsidRPr="002B1079">
        <w:t xml:space="preserve">esponse </w:t>
      </w:r>
    </w:p>
    <w:p w:rsidR="001348F8" w:rsidRPr="002B1079" w:rsidRDefault="001348F8" w:rsidP="00113DD9">
      <w:pPr>
        <w:pStyle w:val="BodyText"/>
      </w:pPr>
      <w:r>
        <w:t>Insert a short summary of your overall management response, including whether this evaluation has influenced your existing work. Individual m</w:t>
      </w:r>
      <w:r w:rsidRPr="002B1079">
        <w:t xml:space="preserve">anagement response to the recommendations </w:t>
      </w:r>
    </w:p>
    <w:tbl>
      <w:tblPr>
        <w:tblStyle w:val="DFATTable1"/>
        <w:tblW w:w="13575" w:type="dxa"/>
        <w:tblLook w:val="04A0" w:firstRow="1" w:lastRow="0" w:firstColumn="1" w:lastColumn="0" w:noHBand="0" w:noVBand="1"/>
        <w:tblCaption w:val="Individual management response to the recommendations."/>
        <w:tblDescription w:val="Recommendation: Recommendation 1 [repeat evaluation recommendation in full. 'Landscape' orientation could be used for this table.]&#10;Response: [Note: select one option from the column below, delete others]: To insert: Agree/ Agree in part/ Disagree.&#10;Explanation: To insert. [If Agreeing in part: clearly specifiy which aspect of the recommendation you partly agree with].&#10;Action plan: to insert.&#10;Timeframe: If practical, please specify timeframe here."/>
      </w:tblPr>
      <w:tblGrid>
        <w:gridCol w:w="3936"/>
        <w:gridCol w:w="1275"/>
        <w:gridCol w:w="4111"/>
        <w:gridCol w:w="2977"/>
        <w:gridCol w:w="1276"/>
      </w:tblGrid>
      <w:tr w:rsidR="001348F8" w:rsidTr="00113DD9">
        <w:trPr>
          <w:cnfStyle w:val="100000000000" w:firstRow="1" w:lastRow="0" w:firstColumn="0" w:lastColumn="0" w:oddVBand="0" w:evenVBand="0" w:oddHBand="0" w:evenHBand="0" w:firstRowFirstColumn="0" w:firstRowLastColumn="0" w:lastRowFirstColumn="0" w:lastRowLastColumn="0"/>
          <w:trHeight w:val="775"/>
        </w:trPr>
        <w:tc>
          <w:tcPr>
            <w:cnfStyle w:val="001000000000" w:firstRow="0" w:lastRow="0" w:firstColumn="1" w:lastColumn="0" w:oddVBand="0" w:evenVBand="0" w:oddHBand="0" w:evenHBand="0" w:firstRowFirstColumn="0" w:firstRowLastColumn="0" w:lastRowFirstColumn="0" w:lastRowLastColumn="0"/>
            <w:tcW w:w="3936" w:type="dxa"/>
            <w:hideMark/>
          </w:tcPr>
          <w:p w:rsidR="001348F8" w:rsidRPr="008A0512" w:rsidRDefault="001348F8" w:rsidP="007E5F78">
            <w:pPr>
              <w:pStyle w:val="TableHeaderRow"/>
            </w:pPr>
            <w:r w:rsidRPr="008A0512">
              <w:t>Recommendation</w:t>
            </w:r>
          </w:p>
        </w:tc>
        <w:tc>
          <w:tcPr>
            <w:tcW w:w="1275" w:type="dxa"/>
            <w:hideMark/>
          </w:tcPr>
          <w:p w:rsidR="001348F8" w:rsidRPr="008A0512" w:rsidRDefault="001348F8" w:rsidP="00040DCE">
            <w:pPr>
              <w:pStyle w:val="TableHeaderRow"/>
              <w:cnfStyle w:val="100000000000" w:firstRow="1" w:lastRow="0" w:firstColumn="0" w:lastColumn="0" w:oddVBand="0" w:evenVBand="0" w:oddHBand="0" w:evenHBand="0" w:firstRowFirstColumn="0" w:firstRowLastColumn="0" w:lastRowFirstColumn="0" w:lastRowLastColumn="0"/>
            </w:pPr>
            <w:r w:rsidRPr="008A0512">
              <w:t xml:space="preserve">Response </w:t>
            </w:r>
            <w:r w:rsidRPr="008A0512">
              <w:br/>
            </w:r>
          </w:p>
        </w:tc>
        <w:tc>
          <w:tcPr>
            <w:tcW w:w="4111" w:type="dxa"/>
            <w:hideMark/>
          </w:tcPr>
          <w:p w:rsidR="001348F8" w:rsidRPr="008A0512" w:rsidRDefault="001348F8" w:rsidP="007E5F78">
            <w:pPr>
              <w:pStyle w:val="TableHeaderRow"/>
              <w:cnfStyle w:val="100000000000" w:firstRow="1" w:lastRow="0" w:firstColumn="0" w:lastColumn="0" w:oddVBand="0" w:evenVBand="0" w:oddHBand="0" w:evenHBand="0" w:firstRowFirstColumn="0" w:firstRowLastColumn="0" w:lastRowFirstColumn="0" w:lastRowLastColumn="0"/>
            </w:pPr>
            <w:r w:rsidRPr="008A0512">
              <w:t xml:space="preserve">Explanation </w:t>
            </w:r>
          </w:p>
        </w:tc>
        <w:tc>
          <w:tcPr>
            <w:tcW w:w="2977" w:type="dxa"/>
            <w:hideMark/>
          </w:tcPr>
          <w:p w:rsidR="001348F8" w:rsidRPr="008A0512" w:rsidRDefault="001348F8" w:rsidP="007E5F78">
            <w:pPr>
              <w:pStyle w:val="TableHeaderRow"/>
              <w:cnfStyle w:val="100000000000" w:firstRow="1" w:lastRow="0" w:firstColumn="0" w:lastColumn="0" w:oddVBand="0" w:evenVBand="0" w:oddHBand="0" w:evenHBand="0" w:firstRowFirstColumn="0" w:firstRowLastColumn="0" w:lastRowFirstColumn="0" w:lastRowLastColumn="0"/>
            </w:pPr>
            <w:r w:rsidRPr="008A0512">
              <w:t xml:space="preserve">Action plan </w:t>
            </w:r>
          </w:p>
        </w:tc>
        <w:tc>
          <w:tcPr>
            <w:tcW w:w="1276" w:type="dxa"/>
            <w:hideMark/>
          </w:tcPr>
          <w:p w:rsidR="001348F8" w:rsidRPr="008A0512" w:rsidRDefault="001348F8" w:rsidP="007E5F78">
            <w:pPr>
              <w:pStyle w:val="TableHeaderRow"/>
              <w:cnfStyle w:val="100000000000" w:firstRow="1" w:lastRow="0" w:firstColumn="0" w:lastColumn="0" w:oddVBand="0" w:evenVBand="0" w:oddHBand="0" w:evenHBand="0" w:firstRowFirstColumn="0" w:firstRowLastColumn="0" w:lastRowFirstColumn="0" w:lastRowLastColumn="0"/>
            </w:pPr>
            <w:r w:rsidRPr="008A0512">
              <w:t>Timeframe</w:t>
            </w:r>
          </w:p>
          <w:p w:rsidR="001348F8" w:rsidRPr="008F4A4D" w:rsidRDefault="001348F8" w:rsidP="007E5F78">
            <w:pPr>
              <w:pStyle w:val="TableHeaderRow"/>
              <w:cnfStyle w:val="100000000000" w:firstRow="1" w:lastRow="0" w:firstColumn="0" w:lastColumn="0" w:oddVBand="0" w:evenVBand="0" w:oddHBand="0" w:evenHBand="0" w:firstRowFirstColumn="0" w:firstRowLastColumn="0" w:lastRowFirstColumn="0" w:lastRowLastColumn="0"/>
              <w:rPr>
                <w:rFonts w:asciiTheme="majorHAnsi" w:hAnsiTheme="majorHAnsi"/>
              </w:rPr>
            </w:pPr>
          </w:p>
        </w:tc>
      </w:tr>
      <w:tr w:rsidR="00040DCE" w:rsidRPr="00E843D9" w:rsidTr="00113DD9">
        <w:trPr>
          <w:cnfStyle w:val="000000100000" w:firstRow="0" w:lastRow="0" w:firstColumn="0" w:lastColumn="0" w:oddVBand="0" w:evenVBand="0" w:oddHBand="1" w:evenHBand="0" w:firstRowFirstColumn="0" w:firstRowLastColumn="0" w:lastRowFirstColumn="0" w:lastRowLastColumn="0"/>
          <w:trHeight w:val="1880"/>
        </w:trPr>
        <w:tc>
          <w:tcPr>
            <w:cnfStyle w:val="001000000000" w:firstRow="0" w:lastRow="0" w:firstColumn="1" w:lastColumn="0" w:oddVBand="0" w:evenVBand="0" w:oddHBand="0" w:evenHBand="0" w:firstRowFirstColumn="0" w:firstRowLastColumn="0" w:lastRowFirstColumn="0" w:lastRowLastColumn="0"/>
            <w:tcW w:w="3936" w:type="dxa"/>
          </w:tcPr>
          <w:p w:rsidR="00040DCE" w:rsidRPr="008A0512" w:rsidRDefault="00040DCE" w:rsidP="00040DCE">
            <w:pPr>
              <w:pStyle w:val="Heading3"/>
              <w:spacing w:before="120"/>
              <w:outlineLvl w:val="2"/>
              <w:rPr>
                <w:sz w:val="24"/>
                <w:szCs w:val="24"/>
              </w:rPr>
            </w:pPr>
            <w:r w:rsidRPr="008A0512">
              <w:rPr>
                <w:sz w:val="24"/>
                <w:szCs w:val="24"/>
              </w:rPr>
              <w:t>Recommendation 1</w:t>
            </w:r>
          </w:p>
          <w:p w:rsidR="00040DCE" w:rsidRPr="00040DCE" w:rsidRDefault="00040DCE" w:rsidP="00040DCE">
            <w:pPr>
              <w:spacing w:after="120" w:line="240" w:lineRule="atLeast"/>
              <w:rPr>
                <w:rFonts w:ascii="Arial Narrow" w:hAnsi="Arial Narrow"/>
                <w:color w:val="000000" w:themeColor="text1"/>
                <w:sz w:val="24"/>
                <w:szCs w:val="24"/>
              </w:rPr>
            </w:pPr>
            <w:r>
              <w:rPr>
                <w:rFonts w:ascii="Arial Narrow" w:hAnsi="Arial Narrow"/>
                <w:color w:val="000000" w:themeColor="text1"/>
                <w:sz w:val="24"/>
                <w:szCs w:val="24"/>
              </w:rPr>
              <w:t>T</w:t>
            </w:r>
            <w:r w:rsidRPr="00040DCE">
              <w:rPr>
                <w:rFonts w:ascii="Arial Narrow" w:hAnsi="Arial Narrow"/>
                <w:color w:val="000000" w:themeColor="text1"/>
                <w:sz w:val="24"/>
                <w:szCs w:val="24"/>
              </w:rPr>
              <w:t>he IS4D program, including examples of best practice applications of IS4D, is documented and the ensuing publication is widely distributed to key stakeholders</w:t>
            </w:r>
          </w:p>
          <w:p w:rsidR="00040DCE" w:rsidRPr="008A0512" w:rsidRDefault="00040DCE" w:rsidP="007E5F78">
            <w:pPr>
              <w:pStyle w:val="BodyText"/>
              <w:rPr>
                <w:sz w:val="24"/>
                <w:szCs w:val="24"/>
              </w:rPr>
            </w:pPr>
          </w:p>
        </w:tc>
        <w:tc>
          <w:tcPr>
            <w:tcW w:w="1275" w:type="dxa"/>
            <w:shd w:val="clear" w:color="auto" w:fill="92D050"/>
            <w:hideMark/>
          </w:tcPr>
          <w:p w:rsidR="00040DCE" w:rsidRPr="008A0512" w:rsidRDefault="00040DCE" w:rsidP="00040DCE">
            <w:pPr>
              <w:pStyle w:val="Heading3"/>
              <w:spacing w:before="120"/>
              <w:outlineLvl w:val="2"/>
              <w:cnfStyle w:val="000000100000" w:firstRow="0" w:lastRow="0" w:firstColumn="0" w:lastColumn="0" w:oddVBand="0" w:evenVBand="0" w:oddHBand="1" w:evenHBand="0" w:firstRowFirstColumn="0" w:firstRowLastColumn="0" w:lastRowFirstColumn="0" w:lastRowLastColumn="0"/>
              <w:rPr>
                <w:sz w:val="24"/>
                <w:szCs w:val="24"/>
              </w:rPr>
            </w:pPr>
            <w:r w:rsidRPr="008A0512">
              <w:rPr>
                <w:sz w:val="24"/>
                <w:szCs w:val="24"/>
              </w:rPr>
              <w:t xml:space="preserve">Agree </w:t>
            </w:r>
          </w:p>
        </w:tc>
        <w:tc>
          <w:tcPr>
            <w:tcW w:w="7088" w:type="dxa"/>
            <w:gridSpan w:val="2"/>
          </w:tcPr>
          <w:p w:rsidR="001B71CB" w:rsidRDefault="001B71CB" w:rsidP="001B71CB">
            <w:pPr>
              <w:pStyle w:val="BodyText"/>
              <w:spacing w:before="0" w:after="0"/>
              <w:cnfStyle w:val="000000100000" w:firstRow="0" w:lastRow="0" w:firstColumn="0" w:lastColumn="0" w:oddVBand="0" w:evenVBand="0" w:oddHBand="1" w:evenHBand="0" w:firstRowFirstColumn="0" w:firstRowLastColumn="0" w:lastRowFirstColumn="0" w:lastRowLastColumn="0"/>
              <w:rPr>
                <w:rFonts w:ascii="Arial Narrow" w:hAnsi="Arial Narrow"/>
                <w:color w:val="000000" w:themeColor="text1"/>
                <w:sz w:val="24"/>
                <w:szCs w:val="24"/>
              </w:rPr>
            </w:pPr>
            <w:r w:rsidRPr="001B71CB">
              <w:rPr>
                <w:rFonts w:ascii="Arial Narrow" w:hAnsi="Arial Narrow"/>
                <w:color w:val="000000" w:themeColor="text1"/>
                <w:sz w:val="24"/>
                <w:szCs w:val="24"/>
              </w:rPr>
              <w:t>A summary broc</w:t>
            </w:r>
            <w:r>
              <w:rPr>
                <w:rFonts w:ascii="Arial Narrow" w:hAnsi="Arial Narrow"/>
                <w:color w:val="000000" w:themeColor="text1"/>
                <w:sz w:val="24"/>
                <w:szCs w:val="24"/>
              </w:rPr>
              <w:t xml:space="preserve">hure of IS4D has been </w:t>
            </w:r>
          </w:p>
          <w:p w:rsidR="001B71CB" w:rsidRDefault="001B71CB" w:rsidP="001B71CB">
            <w:pPr>
              <w:pStyle w:val="BodyText"/>
              <w:spacing w:before="0" w:after="0"/>
              <w:cnfStyle w:val="000000100000" w:firstRow="0" w:lastRow="0" w:firstColumn="0" w:lastColumn="0" w:oddVBand="0" w:evenVBand="0" w:oddHBand="1" w:evenHBand="0" w:firstRowFirstColumn="0" w:firstRowLastColumn="0" w:lastRowFirstColumn="0" w:lastRowLastColumn="0"/>
              <w:rPr>
                <w:rFonts w:ascii="Arial Narrow" w:hAnsi="Arial Narrow"/>
                <w:color w:val="000000" w:themeColor="text1"/>
                <w:sz w:val="24"/>
                <w:szCs w:val="24"/>
              </w:rPr>
            </w:pPr>
            <w:r>
              <w:rPr>
                <w:rFonts w:ascii="Arial Narrow" w:hAnsi="Arial Narrow"/>
                <w:color w:val="000000" w:themeColor="text1"/>
                <w:sz w:val="24"/>
                <w:szCs w:val="24"/>
              </w:rPr>
              <w:t xml:space="preserve">produced. Meetings have also been held </w:t>
            </w:r>
          </w:p>
          <w:p w:rsidR="001B71CB" w:rsidRDefault="001B71CB" w:rsidP="001B71CB">
            <w:pPr>
              <w:pStyle w:val="BodyText"/>
              <w:spacing w:before="0" w:after="0"/>
              <w:cnfStyle w:val="000000100000" w:firstRow="0" w:lastRow="0" w:firstColumn="0" w:lastColumn="0" w:oddVBand="0" w:evenVBand="0" w:oddHBand="1" w:evenHBand="0" w:firstRowFirstColumn="0" w:firstRowLastColumn="0" w:lastRowFirstColumn="0" w:lastRowLastColumn="0"/>
              <w:rPr>
                <w:rFonts w:ascii="Arial Narrow" w:hAnsi="Arial Narrow"/>
                <w:color w:val="000000" w:themeColor="text1"/>
                <w:sz w:val="24"/>
                <w:szCs w:val="24"/>
              </w:rPr>
            </w:pPr>
            <w:r>
              <w:rPr>
                <w:rFonts w:ascii="Arial Narrow" w:hAnsi="Arial Narrow"/>
                <w:color w:val="000000" w:themeColor="text1"/>
                <w:sz w:val="24"/>
                <w:szCs w:val="24"/>
              </w:rPr>
              <w:t>with diverse donors to promote IS4D.</w:t>
            </w:r>
            <w:r w:rsidR="007E21A5">
              <w:rPr>
                <w:rFonts w:ascii="Arial Narrow" w:hAnsi="Arial Narrow"/>
                <w:color w:val="000000" w:themeColor="text1"/>
                <w:sz w:val="24"/>
                <w:szCs w:val="24"/>
              </w:rPr>
              <w:t xml:space="preserve"> DFAT</w:t>
            </w:r>
          </w:p>
          <w:p w:rsidR="007E21A5" w:rsidRDefault="007E21A5" w:rsidP="001B71CB">
            <w:pPr>
              <w:pStyle w:val="BodyText"/>
              <w:spacing w:before="0" w:after="0"/>
              <w:cnfStyle w:val="000000100000" w:firstRow="0" w:lastRow="0" w:firstColumn="0" w:lastColumn="0" w:oddVBand="0" w:evenVBand="0" w:oddHBand="1" w:evenHBand="0" w:firstRowFirstColumn="0" w:firstRowLastColumn="0" w:lastRowFirstColumn="0" w:lastRowLastColumn="0"/>
              <w:rPr>
                <w:rFonts w:ascii="Arial Narrow" w:hAnsi="Arial Narrow"/>
                <w:color w:val="000000" w:themeColor="text1"/>
                <w:sz w:val="24"/>
                <w:szCs w:val="24"/>
              </w:rPr>
            </w:pPr>
            <w:r>
              <w:rPr>
                <w:rFonts w:ascii="Arial Narrow" w:hAnsi="Arial Narrow"/>
                <w:color w:val="000000" w:themeColor="text1"/>
                <w:sz w:val="24"/>
                <w:szCs w:val="24"/>
              </w:rPr>
              <w:t>stands ready to provide information on</w:t>
            </w:r>
          </w:p>
          <w:p w:rsidR="007E21A5" w:rsidRPr="001B71CB" w:rsidRDefault="007E21A5" w:rsidP="001B71CB">
            <w:pPr>
              <w:pStyle w:val="BodyText"/>
              <w:spacing w:before="0" w:after="0"/>
              <w:cnfStyle w:val="000000100000" w:firstRow="0" w:lastRow="0" w:firstColumn="0" w:lastColumn="0" w:oddVBand="0" w:evenVBand="0" w:oddHBand="1" w:evenHBand="0" w:firstRowFirstColumn="0" w:firstRowLastColumn="0" w:lastRowFirstColumn="0" w:lastRowLastColumn="0"/>
              <w:rPr>
                <w:rFonts w:ascii="Arial Narrow" w:hAnsi="Arial Narrow"/>
                <w:color w:val="000000" w:themeColor="text1"/>
                <w:sz w:val="24"/>
                <w:szCs w:val="24"/>
              </w:rPr>
            </w:pPr>
            <w:r>
              <w:rPr>
                <w:rFonts w:ascii="Arial Narrow" w:hAnsi="Arial Narrow"/>
                <w:color w:val="000000" w:themeColor="text1"/>
                <w:sz w:val="24"/>
                <w:szCs w:val="24"/>
              </w:rPr>
              <w:t>IS4D to any interested organisations.</w:t>
            </w:r>
          </w:p>
        </w:tc>
        <w:tc>
          <w:tcPr>
            <w:tcW w:w="1276" w:type="dxa"/>
          </w:tcPr>
          <w:p w:rsidR="00040DCE" w:rsidRPr="00E843D9" w:rsidRDefault="00E843D9" w:rsidP="007E5F78">
            <w:pPr>
              <w:pStyle w:val="BodyText"/>
              <w:cnfStyle w:val="000000100000" w:firstRow="0" w:lastRow="0" w:firstColumn="0" w:lastColumn="0" w:oddVBand="0" w:evenVBand="0" w:oddHBand="1" w:evenHBand="0" w:firstRowFirstColumn="0" w:firstRowLastColumn="0" w:lastRowFirstColumn="0" w:lastRowLastColumn="0"/>
              <w:rPr>
                <w:rFonts w:ascii="Arial Narrow" w:hAnsi="Arial Narrow"/>
                <w:color w:val="000000" w:themeColor="text1"/>
                <w:sz w:val="24"/>
                <w:szCs w:val="24"/>
              </w:rPr>
            </w:pPr>
            <w:r w:rsidRPr="00E843D9">
              <w:rPr>
                <w:rFonts w:ascii="Arial Narrow" w:hAnsi="Arial Narrow"/>
                <w:color w:val="000000" w:themeColor="text1"/>
                <w:sz w:val="24"/>
                <w:szCs w:val="24"/>
              </w:rPr>
              <w:t>Ongoing</w:t>
            </w:r>
          </w:p>
        </w:tc>
      </w:tr>
    </w:tbl>
    <w:p w:rsidR="00040DCE" w:rsidRDefault="00040DCE" w:rsidP="001348F8">
      <w:pPr>
        <w:pStyle w:val="BodyText"/>
        <w:rPr>
          <w:rFonts w:ascii="Franklin Gothic Book" w:hAnsi="Franklin Gothic Book"/>
          <w:color w:val="000000" w:themeColor="text1"/>
          <w:sz w:val="21"/>
        </w:rPr>
      </w:pPr>
    </w:p>
    <w:tbl>
      <w:tblPr>
        <w:tblStyle w:val="DFATTable1"/>
        <w:tblW w:w="13575" w:type="dxa"/>
        <w:tblLook w:val="04A0" w:firstRow="1" w:lastRow="0" w:firstColumn="1" w:lastColumn="0" w:noHBand="0" w:noVBand="1"/>
        <w:tblCaption w:val="Individual management response to the recommendations (continued)."/>
        <w:tblDescription w:val="Recommendation: Recommendation 2 [repeat evaluation recommendation in full. 'Landscape' orientation could be used for this table.]&#10;Response: [Note: select one option from the column below, delete others]: To insert: Agree/ Agree in part/ Disagree.&#10;Explanation: To insert. [If Agreeing in part: clearly specifiy which aspect of the recommendation you partly agree with].&#10;Action plan: to insert.&#10;Timeframe: If practical, please specify timeframe here.&#10;&#10;To repeat responses for all evaluation recommendations."/>
      </w:tblPr>
      <w:tblGrid>
        <w:gridCol w:w="3936"/>
        <w:gridCol w:w="1275"/>
        <w:gridCol w:w="4111"/>
        <w:gridCol w:w="71"/>
        <w:gridCol w:w="2906"/>
        <w:gridCol w:w="1276"/>
      </w:tblGrid>
      <w:tr w:rsidR="001348F8" w:rsidTr="00113DD9">
        <w:trPr>
          <w:cnfStyle w:val="100000000000" w:firstRow="1" w:lastRow="0" w:firstColumn="0" w:lastColumn="0" w:oddVBand="0" w:evenVBand="0" w:oddHBand="0" w:evenHBand="0" w:firstRowFirstColumn="0" w:firstRowLastColumn="0" w:lastRowFirstColumn="0" w:lastRowLastColumn="0"/>
          <w:trHeight w:val="550"/>
        </w:trPr>
        <w:tc>
          <w:tcPr>
            <w:cnfStyle w:val="001000000000" w:firstRow="0" w:lastRow="0" w:firstColumn="1" w:lastColumn="0" w:oddVBand="0" w:evenVBand="0" w:oddHBand="0" w:evenHBand="0" w:firstRowFirstColumn="0" w:firstRowLastColumn="0" w:lastRowFirstColumn="0" w:lastRowLastColumn="0"/>
            <w:tcW w:w="3936" w:type="dxa"/>
            <w:hideMark/>
          </w:tcPr>
          <w:p w:rsidR="001348F8" w:rsidRDefault="001348F8" w:rsidP="007E5F78">
            <w:pPr>
              <w:pStyle w:val="TableHeaderRow"/>
            </w:pPr>
            <w:r>
              <w:t>Recommendation</w:t>
            </w:r>
          </w:p>
        </w:tc>
        <w:tc>
          <w:tcPr>
            <w:tcW w:w="1275" w:type="dxa"/>
            <w:hideMark/>
          </w:tcPr>
          <w:p w:rsidR="001348F8" w:rsidRDefault="001348F8" w:rsidP="00040DCE">
            <w:pPr>
              <w:pStyle w:val="TableHeaderRow"/>
              <w:cnfStyle w:val="100000000000" w:firstRow="1" w:lastRow="0" w:firstColumn="0" w:lastColumn="0" w:oddVBand="0" w:evenVBand="0" w:oddHBand="0" w:evenHBand="0" w:firstRowFirstColumn="0" w:firstRowLastColumn="0" w:lastRowFirstColumn="0" w:lastRowLastColumn="0"/>
            </w:pPr>
            <w:r>
              <w:t xml:space="preserve">Response </w:t>
            </w:r>
            <w:r>
              <w:br/>
            </w:r>
          </w:p>
        </w:tc>
        <w:tc>
          <w:tcPr>
            <w:tcW w:w="4111" w:type="dxa"/>
            <w:hideMark/>
          </w:tcPr>
          <w:p w:rsidR="001348F8" w:rsidRDefault="001348F8" w:rsidP="007E5F78">
            <w:pPr>
              <w:pStyle w:val="TableHeaderRow"/>
              <w:cnfStyle w:val="100000000000" w:firstRow="1" w:lastRow="0" w:firstColumn="0" w:lastColumn="0" w:oddVBand="0" w:evenVBand="0" w:oddHBand="0" w:evenHBand="0" w:firstRowFirstColumn="0" w:firstRowLastColumn="0" w:lastRowFirstColumn="0" w:lastRowLastColumn="0"/>
            </w:pPr>
            <w:r>
              <w:t xml:space="preserve">Explanation </w:t>
            </w:r>
          </w:p>
        </w:tc>
        <w:tc>
          <w:tcPr>
            <w:tcW w:w="2977" w:type="dxa"/>
            <w:gridSpan w:val="2"/>
            <w:hideMark/>
          </w:tcPr>
          <w:p w:rsidR="001348F8" w:rsidRDefault="001348F8" w:rsidP="007E5F78">
            <w:pPr>
              <w:pStyle w:val="TableHeaderRow"/>
              <w:cnfStyle w:val="100000000000" w:firstRow="1" w:lastRow="0" w:firstColumn="0" w:lastColumn="0" w:oddVBand="0" w:evenVBand="0" w:oddHBand="0" w:evenHBand="0" w:firstRowFirstColumn="0" w:firstRowLastColumn="0" w:lastRowFirstColumn="0" w:lastRowLastColumn="0"/>
            </w:pPr>
            <w:r>
              <w:t xml:space="preserve">Action plan </w:t>
            </w:r>
          </w:p>
        </w:tc>
        <w:tc>
          <w:tcPr>
            <w:tcW w:w="1276" w:type="dxa"/>
            <w:hideMark/>
          </w:tcPr>
          <w:p w:rsidR="001348F8" w:rsidRPr="005D67B8" w:rsidRDefault="001348F8" w:rsidP="007E5F78">
            <w:pPr>
              <w:pStyle w:val="TableHeaderRow"/>
              <w:cnfStyle w:val="100000000000" w:firstRow="1" w:lastRow="0" w:firstColumn="0" w:lastColumn="0" w:oddVBand="0" w:evenVBand="0" w:oddHBand="0" w:evenHBand="0" w:firstRowFirstColumn="0" w:firstRowLastColumn="0" w:lastRowFirstColumn="0" w:lastRowLastColumn="0"/>
            </w:pPr>
            <w:r w:rsidRPr="005D67B8">
              <w:t>Timeframe</w:t>
            </w:r>
          </w:p>
          <w:p w:rsidR="001348F8" w:rsidRPr="008F4A4D" w:rsidRDefault="001348F8" w:rsidP="007E5F78">
            <w:pPr>
              <w:pStyle w:val="TableHeaderRow"/>
              <w:cnfStyle w:val="100000000000" w:firstRow="1" w:lastRow="0" w:firstColumn="0" w:lastColumn="0" w:oddVBand="0" w:evenVBand="0" w:oddHBand="0" w:evenHBand="0" w:firstRowFirstColumn="0" w:firstRowLastColumn="0" w:lastRowFirstColumn="0" w:lastRowLastColumn="0"/>
              <w:rPr>
                <w:rFonts w:asciiTheme="majorHAnsi" w:hAnsiTheme="majorHAnsi"/>
              </w:rPr>
            </w:pPr>
          </w:p>
        </w:tc>
      </w:tr>
      <w:tr w:rsidR="00113DD9" w:rsidTr="00B67676">
        <w:trPr>
          <w:cnfStyle w:val="000000100000" w:firstRow="0" w:lastRow="0" w:firstColumn="0" w:lastColumn="0" w:oddVBand="0" w:evenVBand="0" w:oddHBand="1" w:evenHBand="0" w:firstRowFirstColumn="0" w:firstRowLastColumn="0" w:lastRowFirstColumn="0" w:lastRowLastColumn="0"/>
          <w:trHeight w:val="1942"/>
        </w:trPr>
        <w:tc>
          <w:tcPr>
            <w:cnfStyle w:val="001000000000" w:firstRow="0" w:lastRow="0" w:firstColumn="1" w:lastColumn="0" w:oddVBand="0" w:evenVBand="0" w:oddHBand="0" w:evenHBand="0" w:firstRowFirstColumn="0" w:firstRowLastColumn="0" w:lastRowFirstColumn="0" w:lastRowLastColumn="0"/>
            <w:tcW w:w="3936" w:type="dxa"/>
            <w:hideMark/>
          </w:tcPr>
          <w:p w:rsidR="00113DD9" w:rsidRPr="00040DCE" w:rsidRDefault="00113DD9" w:rsidP="00040DCE">
            <w:pPr>
              <w:pStyle w:val="Heading3"/>
              <w:spacing w:before="120"/>
              <w:outlineLvl w:val="2"/>
              <w:rPr>
                <w:sz w:val="24"/>
                <w:szCs w:val="24"/>
              </w:rPr>
            </w:pPr>
            <w:r w:rsidRPr="00040DCE">
              <w:rPr>
                <w:sz w:val="24"/>
                <w:szCs w:val="24"/>
              </w:rPr>
              <w:t>Recommendation 2</w:t>
            </w:r>
          </w:p>
          <w:p w:rsidR="00113DD9" w:rsidRPr="00113DD9" w:rsidRDefault="00113DD9" w:rsidP="00040DCE">
            <w:pPr>
              <w:pStyle w:val="BodyText"/>
              <w:rPr>
                <w:rFonts w:asciiTheme="majorHAnsi" w:hAnsiTheme="majorHAnsi"/>
                <w:i/>
                <w:sz w:val="24"/>
                <w:szCs w:val="24"/>
              </w:rPr>
            </w:pPr>
            <w:r w:rsidRPr="00113DD9">
              <w:rPr>
                <w:rFonts w:ascii="Arial Narrow" w:hAnsi="Arial Narrow"/>
                <w:color w:val="000000" w:themeColor="text1"/>
                <w:sz w:val="24"/>
                <w:szCs w:val="24"/>
              </w:rPr>
              <w:t>A short period of additional funding of up two years is provided by the Australian Government to allow for consolidation of the IS4D program, the assessment and subsequent implementation of the changes suggested to IS4D in this report, and the roll out of a transition strategy</w:t>
            </w:r>
          </w:p>
        </w:tc>
        <w:tc>
          <w:tcPr>
            <w:tcW w:w="1275" w:type="dxa"/>
            <w:shd w:val="clear" w:color="auto" w:fill="FF0000"/>
          </w:tcPr>
          <w:p w:rsidR="00113DD9" w:rsidRPr="00040DCE" w:rsidRDefault="00113DD9" w:rsidP="00040DCE">
            <w:pPr>
              <w:pStyle w:val="Heading3"/>
              <w:spacing w:before="120"/>
              <w:outlineLvl w:val="2"/>
              <w:cnfStyle w:val="000000100000" w:firstRow="0" w:lastRow="0" w:firstColumn="0" w:lastColumn="0" w:oddVBand="0" w:evenVBand="0" w:oddHBand="1" w:evenHBand="0" w:firstRowFirstColumn="0" w:firstRowLastColumn="0" w:lastRowFirstColumn="0" w:lastRowLastColumn="0"/>
              <w:rPr>
                <w:sz w:val="24"/>
                <w:szCs w:val="24"/>
              </w:rPr>
            </w:pPr>
            <w:r w:rsidRPr="008F4A4D">
              <w:rPr>
                <w:sz w:val="24"/>
                <w:szCs w:val="24"/>
              </w:rPr>
              <w:t>Disagree</w:t>
            </w:r>
          </w:p>
        </w:tc>
        <w:tc>
          <w:tcPr>
            <w:tcW w:w="4182" w:type="dxa"/>
            <w:gridSpan w:val="2"/>
          </w:tcPr>
          <w:p w:rsidR="00113DD9" w:rsidRPr="00113DD9" w:rsidRDefault="005C005D" w:rsidP="005C005D">
            <w:pPr>
              <w:pStyle w:val="BodyText"/>
              <w:cnfStyle w:val="000000100000" w:firstRow="0" w:lastRow="0" w:firstColumn="0" w:lastColumn="0" w:oddVBand="0" w:evenVBand="0" w:oddHBand="1" w:evenHBand="0" w:firstRowFirstColumn="0" w:firstRowLastColumn="0" w:lastRowFirstColumn="0" w:lastRowLastColumn="0"/>
              <w:rPr>
                <w:rFonts w:ascii="Arial Narrow" w:hAnsi="Arial Narrow"/>
                <w:color w:val="000000" w:themeColor="text1"/>
                <w:sz w:val="24"/>
                <w:szCs w:val="24"/>
              </w:rPr>
            </w:pPr>
            <w:r>
              <w:rPr>
                <w:rFonts w:ascii="Arial Narrow" w:hAnsi="Arial Narrow"/>
                <w:color w:val="000000" w:themeColor="text1"/>
                <w:sz w:val="24"/>
                <w:szCs w:val="24"/>
              </w:rPr>
              <w:t xml:space="preserve">Due to funding constraints facing DFAT, there is no available budget to allow DFAT to continue funding a further two years of IS4D. The evaluation was undertaken on the basis that no further funding would be available for IS4D and the TORs asked the reviewers to identify potential new funding models for any future iterations of IS4D. </w:t>
            </w:r>
          </w:p>
        </w:tc>
        <w:tc>
          <w:tcPr>
            <w:tcW w:w="4182" w:type="dxa"/>
            <w:gridSpan w:val="2"/>
          </w:tcPr>
          <w:p w:rsidR="00113DD9" w:rsidRPr="00113DD9" w:rsidRDefault="00113DD9" w:rsidP="007E5F78">
            <w:pPr>
              <w:pStyle w:val="BodyText"/>
              <w:cnfStyle w:val="000000100000" w:firstRow="0" w:lastRow="0" w:firstColumn="0" w:lastColumn="0" w:oddVBand="0" w:evenVBand="0" w:oddHBand="1" w:evenHBand="0" w:firstRowFirstColumn="0" w:firstRowLastColumn="0" w:lastRowFirstColumn="0" w:lastRowLastColumn="0"/>
              <w:rPr>
                <w:rFonts w:ascii="Arial Narrow" w:hAnsi="Arial Narrow"/>
                <w:color w:val="000000" w:themeColor="text1"/>
                <w:sz w:val="24"/>
                <w:szCs w:val="24"/>
              </w:rPr>
            </w:pPr>
          </w:p>
        </w:tc>
      </w:tr>
    </w:tbl>
    <w:p w:rsidR="001348F8" w:rsidRDefault="001348F8" w:rsidP="001348F8">
      <w:pPr>
        <w:pStyle w:val="BodyText"/>
        <w:rPr>
          <w:rFonts w:ascii="Franklin Gothic Book" w:hAnsi="Franklin Gothic Book"/>
          <w:color w:val="000000" w:themeColor="text1"/>
          <w:sz w:val="21"/>
        </w:rPr>
      </w:pPr>
    </w:p>
    <w:p w:rsidR="001348F8" w:rsidRDefault="001348F8" w:rsidP="001348F8"/>
    <w:tbl>
      <w:tblPr>
        <w:tblStyle w:val="DFATTable1"/>
        <w:tblW w:w="13575" w:type="dxa"/>
        <w:tblLook w:val="04A0" w:firstRow="1" w:lastRow="0" w:firstColumn="1" w:lastColumn="0" w:noHBand="0" w:noVBand="1"/>
        <w:tblCaption w:val="Individual management response to the recommendations (continued)."/>
        <w:tblDescription w:val="Recommendation: Recommendation 2 [repeat evaluation recommendation in full. 'Landscape' orientation could be used for this table.]&#10;Response: [Note: select one option from the column below, delete others]: To insert: Agree/ Agree in part/ Disagree.&#10;Explanation: To insert. [If Agreeing in part: clearly specifiy which aspect of the recommendation you partly agree with].&#10;Action plan: to insert.&#10;Timeframe: If practical, please specify timeframe here.&#10;&#10;To repeat responses for all evaluation recommendations."/>
      </w:tblPr>
      <w:tblGrid>
        <w:gridCol w:w="3936"/>
        <w:gridCol w:w="1275"/>
        <w:gridCol w:w="5103"/>
        <w:gridCol w:w="1985"/>
        <w:gridCol w:w="1276"/>
      </w:tblGrid>
      <w:tr w:rsidR="00113DD9" w:rsidTr="00113DD9">
        <w:trPr>
          <w:cnfStyle w:val="100000000000" w:firstRow="1" w:lastRow="0" w:firstColumn="0" w:lastColumn="0" w:oddVBand="0" w:evenVBand="0" w:oddHBand="0" w:evenHBand="0" w:firstRowFirstColumn="0" w:firstRowLastColumn="0" w:lastRowFirstColumn="0" w:lastRowLastColumn="0"/>
          <w:trHeight w:val="550"/>
        </w:trPr>
        <w:tc>
          <w:tcPr>
            <w:cnfStyle w:val="001000000000" w:firstRow="0" w:lastRow="0" w:firstColumn="1" w:lastColumn="0" w:oddVBand="0" w:evenVBand="0" w:oddHBand="0" w:evenHBand="0" w:firstRowFirstColumn="0" w:firstRowLastColumn="0" w:lastRowFirstColumn="0" w:lastRowLastColumn="0"/>
            <w:tcW w:w="3936" w:type="dxa"/>
            <w:hideMark/>
          </w:tcPr>
          <w:p w:rsidR="00113DD9" w:rsidRDefault="00113DD9" w:rsidP="007B33A4">
            <w:pPr>
              <w:pStyle w:val="TableHeaderRow"/>
            </w:pPr>
            <w:r>
              <w:lastRenderedPageBreak/>
              <w:t>Recommendation</w:t>
            </w:r>
          </w:p>
        </w:tc>
        <w:tc>
          <w:tcPr>
            <w:tcW w:w="1275" w:type="dxa"/>
            <w:hideMark/>
          </w:tcPr>
          <w:p w:rsidR="00113DD9" w:rsidRDefault="00113DD9" w:rsidP="007B33A4">
            <w:pPr>
              <w:pStyle w:val="TableHeaderRow"/>
              <w:cnfStyle w:val="100000000000" w:firstRow="1" w:lastRow="0" w:firstColumn="0" w:lastColumn="0" w:oddVBand="0" w:evenVBand="0" w:oddHBand="0" w:evenHBand="0" w:firstRowFirstColumn="0" w:firstRowLastColumn="0" w:lastRowFirstColumn="0" w:lastRowLastColumn="0"/>
            </w:pPr>
            <w:r>
              <w:t xml:space="preserve">Response </w:t>
            </w:r>
            <w:r>
              <w:br/>
            </w:r>
          </w:p>
        </w:tc>
        <w:tc>
          <w:tcPr>
            <w:tcW w:w="5103" w:type="dxa"/>
            <w:hideMark/>
          </w:tcPr>
          <w:p w:rsidR="00113DD9" w:rsidRDefault="00113DD9" w:rsidP="007B33A4">
            <w:pPr>
              <w:pStyle w:val="TableHeaderRow"/>
              <w:cnfStyle w:val="100000000000" w:firstRow="1" w:lastRow="0" w:firstColumn="0" w:lastColumn="0" w:oddVBand="0" w:evenVBand="0" w:oddHBand="0" w:evenHBand="0" w:firstRowFirstColumn="0" w:firstRowLastColumn="0" w:lastRowFirstColumn="0" w:lastRowLastColumn="0"/>
            </w:pPr>
            <w:r>
              <w:t xml:space="preserve">Explanation </w:t>
            </w:r>
          </w:p>
        </w:tc>
        <w:tc>
          <w:tcPr>
            <w:tcW w:w="1985" w:type="dxa"/>
            <w:hideMark/>
          </w:tcPr>
          <w:p w:rsidR="00113DD9" w:rsidRDefault="00113DD9" w:rsidP="007B33A4">
            <w:pPr>
              <w:pStyle w:val="TableHeaderRow"/>
              <w:cnfStyle w:val="100000000000" w:firstRow="1" w:lastRow="0" w:firstColumn="0" w:lastColumn="0" w:oddVBand="0" w:evenVBand="0" w:oddHBand="0" w:evenHBand="0" w:firstRowFirstColumn="0" w:firstRowLastColumn="0" w:lastRowFirstColumn="0" w:lastRowLastColumn="0"/>
            </w:pPr>
            <w:r>
              <w:t xml:space="preserve">Action plan </w:t>
            </w:r>
          </w:p>
        </w:tc>
        <w:tc>
          <w:tcPr>
            <w:tcW w:w="1276" w:type="dxa"/>
            <w:hideMark/>
          </w:tcPr>
          <w:p w:rsidR="00113DD9" w:rsidRPr="005D67B8" w:rsidRDefault="00113DD9" w:rsidP="007B33A4">
            <w:pPr>
              <w:pStyle w:val="TableHeaderRow"/>
              <w:cnfStyle w:val="100000000000" w:firstRow="1" w:lastRow="0" w:firstColumn="0" w:lastColumn="0" w:oddVBand="0" w:evenVBand="0" w:oddHBand="0" w:evenHBand="0" w:firstRowFirstColumn="0" w:firstRowLastColumn="0" w:lastRowFirstColumn="0" w:lastRowLastColumn="0"/>
            </w:pPr>
            <w:r w:rsidRPr="005D67B8">
              <w:t>Timeframe</w:t>
            </w:r>
          </w:p>
          <w:p w:rsidR="00113DD9" w:rsidRPr="008F4A4D" w:rsidRDefault="00113DD9" w:rsidP="007B33A4">
            <w:pPr>
              <w:pStyle w:val="TableHeaderRow"/>
              <w:cnfStyle w:val="100000000000" w:firstRow="1" w:lastRow="0" w:firstColumn="0" w:lastColumn="0" w:oddVBand="0" w:evenVBand="0" w:oddHBand="0" w:evenHBand="0" w:firstRowFirstColumn="0" w:firstRowLastColumn="0" w:lastRowFirstColumn="0" w:lastRowLastColumn="0"/>
              <w:rPr>
                <w:rFonts w:asciiTheme="majorHAnsi" w:hAnsiTheme="majorHAnsi"/>
              </w:rPr>
            </w:pPr>
          </w:p>
        </w:tc>
      </w:tr>
      <w:tr w:rsidR="005C005D" w:rsidTr="005C005D">
        <w:trPr>
          <w:cnfStyle w:val="000000100000" w:firstRow="0" w:lastRow="0" w:firstColumn="0" w:lastColumn="0" w:oddVBand="0" w:evenVBand="0" w:oddHBand="1" w:evenHBand="0" w:firstRowFirstColumn="0" w:firstRowLastColumn="0" w:lastRowFirstColumn="0" w:lastRowLastColumn="0"/>
          <w:trHeight w:val="1942"/>
        </w:trPr>
        <w:tc>
          <w:tcPr>
            <w:cnfStyle w:val="001000000000" w:firstRow="0" w:lastRow="0" w:firstColumn="1" w:lastColumn="0" w:oddVBand="0" w:evenVBand="0" w:oddHBand="0" w:evenHBand="0" w:firstRowFirstColumn="0" w:firstRowLastColumn="0" w:lastRowFirstColumn="0" w:lastRowLastColumn="0"/>
            <w:tcW w:w="3936" w:type="dxa"/>
            <w:hideMark/>
          </w:tcPr>
          <w:p w:rsidR="005C005D" w:rsidRPr="00040DCE" w:rsidRDefault="005C005D" w:rsidP="007B33A4">
            <w:pPr>
              <w:pStyle w:val="Heading3"/>
              <w:spacing w:before="120"/>
              <w:outlineLvl w:val="2"/>
              <w:rPr>
                <w:sz w:val="24"/>
                <w:szCs w:val="24"/>
              </w:rPr>
            </w:pPr>
            <w:r w:rsidRPr="00040DCE">
              <w:rPr>
                <w:sz w:val="24"/>
                <w:szCs w:val="24"/>
              </w:rPr>
              <w:t xml:space="preserve">Recommendation </w:t>
            </w:r>
            <w:r>
              <w:rPr>
                <w:sz w:val="24"/>
                <w:szCs w:val="24"/>
              </w:rPr>
              <w:t>3</w:t>
            </w:r>
          </w:p>
          <w:p w:rsidR="005C005D" w:rsidRPr="00113DD9" w:rsidRDefault="005C005D" w:rsidP="00113DD9">
            <w:pPr>
              <w:spacing w:after="120" w:line="240" w:lineRule="atLeast"/>
              <w:rPr>
                <w:rFonts w:ascii="Arial Narrow" w:hAnsi="Arial Narrow"/>
                <w:color w:val="000000" w:themeColor="text1"/>
                <w:sz w:val="24"/>
                <w:szCs w:val="24"/>
              </w:rPr>
            </w:pPr>
            <w:r>
              <w:rPr>
                <w:rFonts w:ascii="Arial Narrow" w:hAnsi="Arial Narrow"/>
                <w:color w:val="000000" w:themeColor="text1"/>
                <w:sz w:val="24"/>
                <w:szCs w:val="24"/>
              </w:rPr>
              <w:t>T</w:t>
            </w:r>
            <w:r w:rsidRPr="00113DD9">
              <w:rPr>
                <w:rFonts w:ascii="Arial Narrow" w:hAnsi="Arial Narrow"/>
                <w:color w:val="000000" w:themeColor="text1"/>
                <w:sz w:val="24"/>
                <w:szCs w:val="24"/>
              </w:rPr>
              <w:t>he transition strategy focus on repositioning the IS4D program as a user pay program as outlined in section 7.4.4 of this report.</w:t>
            </w:r>
          </w:p>
          <w:p w:rsidR="005C005D" w:rsidRPr="00113DD9" w:rsidRDefault="005C005D" w:rsidP="007B33A4">
            <w:pPr>
              <w:pStyle w:val="BodyText"/>
              <w:rPr>
                <w:rFonts w:asciiTheme="majorHAnsi" w:hAnsiTheme="majorHAnsi"/>
                <w:i/>
                <w:sz w:val="24"/>
                <w:szCs w:val="24"/>
              </w:rPr>
            </w:pPr>
          </w:p>
        </w:tc>
        <w:tc>
          <w:tcPr>
            <w:tcW w:w="1275" w:type="dxa"/>
            <w:shd w:val="clear" w:color="auto" w:fill="FF0000"/>
          </w:tcPr>
          <w:p w:rsidR="005C005D" w:rsidRPr="00040DCE" w:rsidRDefault="005C005D" w:rsidP="007B33A4">
            <w:pPr>
              <w:pStyle w:val="Heading3"/>
              <w:spacing w:before="120"/>
              <w:outlineLvl w:val="2"/>
              <w:cnfStyle w:val="000000100000" w:firstRow="0" w:lastRow="0" w:firstColumn="0" w:lastColumn="0" w:oddVBand="0" w:evenVBand="0" w:oddHBand="1" w:evenHBand="0" w:firstRowFirstColumn="0" w:firstRowLastColumn="0" w:lastRowFirstColumn="0" w:lastRowLastColumn="0"/>
              <w:rPr>
                <w:sz w:val="24"/>
                <w:szCs w:val="24"/>
              </w:rPr>
            </w:pPr>
            <w:r w:rsidRPr="008F4A4D">
              <w:rPr>
                <w:sz w:val="24"/>
                <w:szCs w:val="24"/>
              </w:rPr>
              <w:t>Disagree</w:t>
            </w:r>
          </w:p>
        </w:tc>
        <w:tc>
          <w:tcPr>
            <w:tcW w:w="5103" w:type="dxa"/>
          </w:tcPr>
          <w:p w:rsidR="005C005D" w:rsidRPr="005C005D" w:rsidRDefault="005C005D" w:rsidP="00113DD9">
            <w:pPr>
              <w:pStyle w:val="BodyText"/>
              <w:cnfStyle w:val="000000100000" w:firstRow="0" w:lastRow="0" w:firstColumn="0" w:lastColumn="0" w:oddVBand="0" w:evenVBand="0" w:oddHBand="1" w:evenHBand="0" w:firstRowFirstColumn="0" w:firstRowLastColumn="0" w:lastRowFirstColumn="0" w:lastRowLastColumn="0"/>
              <w:rPr>
                <w:rFonts w:ascii="Arial Narrow" w:hAnsi="Arial Narrow"/>
                <w:color w:val="000000" w:themeColor="text1"/>
                <w:sz w:val="24"/>
                <w:szCs w:val="24"/>
              </w:rPr>
            </w:pPr>
            <w:r w:rsidRPr="00113DD9">
              <w:rPr>
                <w:rFonts w:ascii="Arial Narrow" w:hAnsi="Arial Narrow"/>
                <w:color w:val="000000" w:themeColor="text1"/>
                <w:sz w:val="24"/>
                <w:szCs w:val="24"/>
              </w:rPr>
              <w:t xml:space="preserve">The concept of </w:t>
            </w:r>
            <w:r>
              <w:rPr>
                <w:rFonts w:ascii="Arial Narrow" w:hAnsi="Arial Narrow"/>
                <w:color w:val="000000" w:themeColor="text1"/>
                <w:sz w:val="24"/>
                <w:szCs w:val="24"/>
              </w:rPr>
              <w:t xml:space="preserve">repositioning IS4D as </w:t>
            </w:r>
            <w:r w:rsidRPr="00113DD9">
              <w:rPr>
                <w:rFonts w:ascii="Arial Narrow" w:hAnsi="Arial Narrow"/>
                <w:color w:val="000000" w:themeColor="text1"/>
                <w:sz w:val="24"/>
                <w:szCs w:val="24"/>
              </w:rPr>
              <w:t>a user pay program</w:t>
            </w:r>
            <w:r>
              <w:rPr>
                <w:rFonts w:ascii="Arial Narrow" w:hAnsi="Arial Narrow"/>
                <w:color w:val="000000" w:themeColor="text1"/>
                <w:sz w:val="24"/>
                <w:szCs w:val="24"/>
              </w:rPr>
              <w:t xml:space="preserve"> may be a good idea but unfortunately DFAT is not in a position to trial or design such a model. However, DFAT would be willing to share the IS4D model to any agency interested in this possibility</w:t>
            </w:r>
          </w:p>
        </w:tc>
        <w:tc>
          <w:tcPr>
            <w:tcW w:w="1985" w:type="dxa"/>
          </w:tcPr>
          <w:p w:rsidR="005C005D" w:rsidRPr="005C005D" w:rsidRDefault="005C005D" w:rsidP="00113DD9">
            <w:pPr>
              <w:pStyle w:val="BodyText"/>
              <w:cnfStyle w:val="000000100000" w:firstRow="0" w:lastRow="0" w:firstColumn="0" w:lastColumn="0" w:oddVBand="0" w:evenVBand="0" w:oddHBand="1" w:evenHBand="0" w:firstRowFirstColumn="0" w:firstRowLastColumn="0" w:lastRowFirstColumn="0" w:lastRowLastColumn="0"/>
              <w:rPr>
                <w:rFonts w:ascii="Arial Narrow" w:hAnsi="Arial Narrow"/>
                <w:color w:val="000000" w:themeColor="text1"/>
                <w:sz w:val="24"/>
                <w:szCs w:val="24"/>
              </w:rPr>
            </w:pPr>
          </w:p>
        </w:tc>
        <w:tc>
          <w:tcPr>
            <w:tcW w:w="1276" w:type="dxa"/>
          </w:tcPr>
          <w:p w:rsidR="005C005D" w:rsidRPr="005C005D" w:rsidRDefault="005C005D" w:rsidP="00113DD9">
            <w:pPr>
              <w:pStyle w:val="BodyText"/>
              <w:cnfStyle w:val="000000100000" w:firstRow="0" w:lastRow="0" w:firstColumn="0" w:lastColumn="0" w:oddVBand="0" w:evenVBand="0" w:oddHBand="1" w:evenHBand="0" w:firstRowFirstColumn="0" w:firstRowLastColumn="0" w:lastRowFirstColumn="0" w:lastRowLastColumn="0"/>
              <w:rPr>
                <w:rFonts w:ascii="Arial Narrow" w:hAnsi="Arial Narrow"/>
                <w:color w:val="000000" w:themeColor="text1"/>
                <w:sz w:val="24"/>
                <w:szCs w:val="24"/>
              </w:rPr>
            </w:pPr>
          </w:p>
        </w:tc>
      </w:tr>
    </w:tbl>
    <w:p w:rsidR="001348F8" w:rsidRPr="00C10415" w:rsidRDefault="001348F8" w:rsidP="001348F8">
      <w:pPr>
        <w:rPr>
          <w:lang w:val="en-AU"/>
        </w:rPr>
      </w:pPr>
    </w:p>
    <w:p w:rsidR="003D1712" w:rsidRDefault="005C005D">
      <w:r>
        <w:rPr>
          <w:rFonts w:ascii="Arial Narrow" w:hAnsi="Arial Narrow"/>
          <w:color w:val="000000" w:themeColor="text1"/>
          <w:sz w:val="24"/>
          <w:szCs w:val="24"/>
        </w:rPr>
        <w:t>.</w:t>
      </w:r>
    </w:p>
    <w:sectPr w:rsidR="003D1712" w:rsidSect="00040DCE">
      <w:headerReference w:type="even" r:id="rId7"/>
      <w:headerReference w:type="default" r:id="rId8"/>
      <w:footerReference w:type="even" r:id="rId9"/>
      <w:footerReference w:type="default" r:id="rId10"/>
      <w:headerReference w:type="first" r:id="rId11"/>
      <w:footerReference w:type="first" r:id="rId12"/>
      <w:pgSz w:w="16838" w:h="11906" w:orient="landscape" w:code="9"/>
      <w:pgMar w:top="1134" w:right="1985"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1697" w:rsidRDefault="00A51697" w:rsidP="00A51697">
      <w:pPr>
        <w:spacing w:before="0" w:after="0" w:line="240" w:lineRule="auto"/>
      </w:pPr>
      <w:r>
        <w:separator/>
      </w:r>
    </w:p>
  </w:endnote>
  <w:endnote w:type="continuationSeparator" w:id="0">
    <w:p w:rsidR="00A51697" w:rsidRDefault="00A51697" w:rsidP="00A5169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1697" w:rsidRDefault="00A516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1697" w:rsidRDefault="00A516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1697" w:rsidRDefault="00A516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1697" w:rsidRDefault="00A51697" w:rsidP="00A51697">
      <w:pPr>
        <w:spacing w:before="0" w:after="0" w:line="240" w:lineRule="auto"/>
      </w:pPr>
      <w:r>
        <w:separator/>
      </w:r>
    </w:p>
  </w:footnote>
  <w:footnote w:type="continuationSeparator" w:id="0">
    <w:p w:rsidR="00A51697" w:rsidRDefault="00A51697" w:rsidP="00A5169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1697" w:rsidRDefault="00A516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1697" w:rsidRDefault="00A516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1697" w:rsidRDefault="00A516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BC4E9A"/>
    <w:multiLevelType w:val="hybridMultilevel"/>
    <w:tmpl w:val="BBF8925E"/>
    <w:lvl w:ilvl="0" w:tplc="6A64F1BE">
      <w:start w:val="1"/>
      <w:numFmt w:val="decimal"/>
      <w:lvlText w:val="%1."/>
      <w:lvlJc w:val="left"/>
      <w:pPr>
        <w:ind w:left="720" w:hanging="360"/>
      </w:pPr>
      <w:rPr>
        <w:rFonts w:cstheme="minorHAns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48F8"/>
    <w:rsid w:val="00040DCE"/>
    <w:rsid w:val="00113DD9"/>
    <w:rsid w:val="001348F8"/>
    <w:rsid w:val="001B71CB"/>
    <w:rsid w:val="003D1712"/>
    <w:rsid w:val="005C005D"/>
    <w:rsid w:val="00772BB7"/>
    <w:rsid w:val="007E21A5"/>
    <w:rsid w:val="008F0D8A"/>
    <w:rsid w:val="00A51697"/>
    <w:rsid w:val="00E843D9"/>
    <w:rsid w:val="00EE6C0E"/>
    <w:rsid w:val="00F1126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BEE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48F8"/>
    <w:pPr>
      <w:suppressAutoHyphens/>
      <w:spacing w:before="120" w:after="60" w:line="260" w:lineRule="atLeast"/>
    </w:pPr>
    <w:rPr>
      <w:color w:val="1F497D" w:themeColor="text2"/>
      <w:lang w:val="en-GB"/>
    </w:rPr>
  </w:style>
  <w:style w:type="paragraph" w:styleId="Heading2">
    <w:name w:val="heading 2"/>
    <w:basedOn w:val="Normal"/>
    <w:next w:val="Normal"/>
    <w:link w:val="Heading2Char"/>
    <w:uiPriority w:val="9"/>
    <w:semiHidden/>
    <w:unhideWhenUsed/>
    <w:qFormat/>
    <w:rsid w:val="001348F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Heading2"/>
    <w:next w:val="Normal"/>
    <w:link w:val="Heading3Char"/>
    <w:unhideWhenUsed/>
    <w:qFormat/>
    <w:rsid w:val="001348F8"/>
    <w:pPr>
      <w:spacing w:before="480" w:after="120" w:line="360" w:lineRule="atLeast"/>
      <w:contextualSpacing/>
      <w:outlineLvl w:val="2"/>
    </w:pPr>
    <w:rPr>
      <w:b w:val="0"/>
      <w:color w:val="1F497D" w:themeColor="text2"/>
      <w:sz w:val="3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1348F8"/>
    <w:rPr>
      <w:rFonts w:asciiTheme="majorHAnsi" w:eastAsiaTheme="majorEastAsia" w:hAnsiTheme="majorHAnsi" w:cstheme="majorBidi"/>
      <w:bCs/>
      <w:color w:val="1F497D" w:themeColor="text2"/>
      <w:sz w:val="30"/>
      <w:szCs w:val="26"/>
    </w:rPr>
  </w:style>
  <w:style w:type="paragraph" w:customStyle="1" w:styleId="TableHeaderRow">
    <w:name w:val="Table Header Row"/>
    <w:basedOn w:val="Normal"/>
    <w:qFormat/>
    <w:rsid w:val="001348F8"/>
    <w:pPr>
      <w:spacing w:before="60"/>
    </w:pPr>
    <w:rPr>
      <w:rFonts w:ascii="Calibri" w:hAnsi="Calibri"/>
      <w:b/>
      <w:color w:val="FFFFFF" w:themeColor="background1"/>
      <w:szCs w:val="21"/>
    </w:rPr>
  </w:style>
  <w:style w:type="table" w:customStyle="1" w:styleId="DFATTable1">
    <w:name w:val="DFAT Table 1"/>
    <w:basedOn w:val="TableNormal"/>
    <w:uiPriority w:val="99"/>
    <w:rsid w:val="001348F8"/>
    <w:pPr>
      <w:spacing w:before="60" w:after="60" w:line="260" w:lineRule="atLeast"/>
    </w:pPr>
    <w:rPr>
      <w:rFonts w:ascii="Calibri" w:hAnsi="Calibri"/>
      <w:color w:val="1F497D" w:themeColor="text2"/>
    </w:rPr>
    <w:tblPr>
      <w:tblStyleRowBandSize w:val="1"/>
      <w:tblStyleColBandSize w:val="1"/>
      <w:tblBorders>
        <w:top w:val="single" w:sz="4" w:space="0" w:color="1F497D" w:themeColor="text2"/>
        <w:bottom w:val="single" w:sz="4" w:space="0" w:color="1F497D" w:themeColor="text2"/>
        <w:insideH w:val="single" w:sz="4" w:space="0" w:color="1F497D" w:themeColor="text2"/>
      </w:tblBorders>
      <w:tblCellMar>
        <w:top w:w="57" w:type="dxa"/>
        <w:bottom w:w="57" w:type="dxa"/>
      </w:tblCellMar>
    </w:tblPr>
    <w:tblStylePr w:type="firstRow">
      <w:rPr>
        <w:b w:val="0"/>
      </w:rPr>
      <w:tblPr/>
      <w:trPr>
        <w:tblHeader/>
      </w:trPr>
      <w:tcPr>
        <w:tcBorders>
          <w:top w:val="single" w:sz="4" w:space="0" w:color="4F81BD" w:themeColor="accent1"/>
          <w:bottom w:val="single" w:sz="4" w:space="0" w:color="4F81BD" w:themeColor="accent1"/>
          <w:insideH w:val="single" w:sz="4" w:space="0" w:color="4F81BD" w:themeColor="accent1"/>
        </w:tcBorders>
        <w:shd w:val="clear" w:color="auto" w:fill="4F81BD" w:themeFill="accent1"/>
      </w:tcPr>
    </w:tblStylePr>
    <w:tblStylePr w:type="lastRow">
      <w:rPr>
        <w:b/>
        <w:color w:val="FFFFFF" w:themeColor="background1"/>
      </w:rPr>
      <w:tblPr/>
      <w:tcPr>
        <w:shd w:val="clear" w:color="auto" w:fill="1F497D" w:themeFill="text2"/>
      </w:tcPr>
    </w:tblStylePr>
    <w:tblStylePr w:type="firstCol">
      <w:tblPr/>
      <w:tcPr>
        <w:shd w:val="clear" w:color="auto" w:fill="EEECE1" w:themeFill="background2"/>
      </w:tcPr>
    </w:tblStylePr>
    <w:tblStylePr w:type="lastCol">
      <w:tblPr/>
      <w:tcPr>
        <w:shd w:val="clear" w:color="auto" w:fill="EEECE1" w:themeFill="background2"/>
      </w:tcPr>
    </w:tblStylePr>
    <w:tblStylePr w:type="band1Vert">
      <w:tblPr/>
      <w:tcPr>
        <w:shd w:val="clear" w:color="auto" w:fill="DBE5F1" w:themeFill="accent1" w:themeFillTint="33"/>
      </w:tcPr>
    </w:tblStylePr>
    <w:tblStylePr w:type="band2Vert">
      <w:tblPr/>
      <w:tcPr>
        <w:shd w:val="clear" w:color="auto" w:fill="B8CCE4" w:themeFill="accent1" w:themeFillTint="66"/>
      </w:tcPr>
    </w:tblStylePr>
    <w:tblStylePr w:type="band1Horz">
      <w:tblPr/>
      <w:tcPr>
        <w:shd w:val="clear" w:color="auto" w:fill="DBE5F1" w:themeFill="accent1" w:themeFillTint="33"/>
      </w:tcPr>
    </w:tblStylePr>
    <w:tblStylePr w:type="band2Horz">
      <w:tblPr/>
      <w:tcPr>
        <w:shd w:val="clear" w:color="auto" w:fill="B8CCE4" w:themeFill="accent1" w:themeFillTint="66"/>
      </w:tcPr>
    </w:tblStylePr>
  </w:style>
  <w:style w:type="paragraph" w:styleId="BodyText">
    <w:name w:val="Body Text"/>
    <w:basedOn w:val="Normal"/>
    <w:link w:val="BodyTextChar"/>
    <w:uiPriority w:val="99"/>
    <w:unhideWhenUsed/>
    <w:qFormat/>
    <w:rsid w:val="001348F8"/>
  </w:style>
  <w:style w:type="character" w:customStyle="1" w:styleId="BodyTextChar">
    <w:name w:val="Body Text Char"/>
    <w:basedOn w:val="DefaultParagraphFont"/>
    <w:link w:val="BodyText"/>
    <w:uiPriority w:val="99"/>
    <w:rsid w:val="001348F8"/>
    <w:rPr>
      <w:color w:val="1F497D" w:themeColor="text2"/>
      <w:lang w:val="en-GB"/>
    </w:rPr>
  </w:style>
  <w:style w:type="character" w:customStyle="1" w:styleId="Heading2Char">
    <w:name w:val="Heading 2 Char"/>
    <w:basedOn w:val="DefaultParagraphFont"/>
    <w:link w:val="Heading2"/>
    <w:uiPriority w:val="9"/>
    <w:semiHidden/>
    <w:rsid w:val="001348F8"/>
    <w:rPr>
      <w:rFonts w:asciiTheme="majorHAnsi" w:eastAsiaTheme="majorEastAsia" w:hAnsiTheme="majorHAnsi" w:cstheme="majorBidi"/>
      <w:b/>
      <w:bCs/>
      <w:color w:val="4F81BD" w:themeColor="accent1"/>
      <w:sz w:val="26"/>
      <w:szCs w:val="26"/>
      <w:lang w:val="en-GB"/>
    </w:rPr>
  </w:style>
  <w:style w:type="paragraph" w:styleId="ListParagraph">
    <w:name w:val="List Paragraph"/>
    <w:aliases w:val="List Paragraph1,Recommendation,List Paragraph11,Bullet text"/>
    <w:basedOn w:val="Normal"/>
    <w:link w:val="ListParagraphChar"/>
    <w:uiPriority w:val="34"/>
    <w:qFormat/>
    <w:rsid w:val="00040DCE"/>
    <w:pPr>
      <w:suppressAutoHyphens w:val="0"/>
      <w:spacing w:before="0" w:after="160" w:line="259" w:lineRule="auto"/>
      <w:ind w:left="720"/>
      <w:contextualSpacing/>
    </w:pPr>
    <w:rPr>
      <w:color w:val="auto"/>
      <w:lang w:val="en-AU"/>
    </w:rPr>
  </w:style>
  <w:style w:type="character" w:customStyle="1" w:styleId="ListParagraphChar">
    <w:name w:val="List Paragraph Char"/>
    <w:aliases w:val="List Paragraph1 Char,Recommendation Char,List Paragraph11 Char,Bullet text Char"/>
    <w:basedOn w:val="DefaultParagraphFont"/>
    <w:link w:val="ListParagraph"/>
    <w:uiPriority w:val="34"/>
    <w:locked/>
    <w:rsid w:val="00040DCE"/>
  </w:style>
  <w:style w:type="paragraph" w:styleId="BalloonText">
    <w:name w:val="Balloon Text"/>
    <w:basedOn w:val="Normal"/>
    <w:link w:val="BalloonTextChar"/>
    <w:uiPriority w:val="99"/>
    <w:semiHidden/>
    <w:unhideWhenUsed/>
    <w:rsid w:val="007E21A5"/>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21A5"/>
    <w:rPr>
      <w:rFonts w:ascii="Tahoma" w:hAnsi="Tahoma" w:cs="Tahoma"/>
      <w:color w:val="1F497D" w:themeColor="text2"/>
      <w:sz w:val="16"/>
      <w:szCs w:val="16"/>
      <w:lang w:val="en-GB"/>
    </w:rPr>
  </w:style>
  <w:style w:type="paragraph" w:styleId="Header">
    <w:name w:val="header"/>
    <w:basedOn w:val="Normal"/>
    <w:link w:val="HeaderChar"/>
    <w:uiPriority w:val="99"/>
    <w:unhideWhenUsed/>
    <w:rsid w:val="00A51697"/>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A51697"/>
    <w:rPr>
      <w:color w:val="1F497D" w:themeColor="text2"/>
      <w:lang w:val="en-GB"/>
    </w:rPr>
  </w:style>
  <w:style w:type="paragraph" w:styleId="Footer">
    <w:name w:val="footer"/>
    <w:basedOn w:val="Normal"/>
    <w:link w:val="FooterChar"/>
    <w:uiPriority w:val="99"/>
    <w:unhideWhenUsed/>
    <w:rsid w:val="00A51697"/>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A51697"/>
    <w:rPr>
      <w:color w:val="1F497D" w:themeColor="text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6900C00-C7CE-45E6-A6CF-209D5356C642}"/>
</file>

<file path=customXml/itemProps2.xml><?xml version="1.0" encoding="utf-8"?>
<ds:datastoreItem xmlns:ds="http://schemas.openxmlformats.org/officeDocument/2006/customXml" ds:itemID="{B5981174-6C0F-4B03-A694-3E9A5F4FB742}"/>
</file>

<file path=customXml/itemProps3.xml><?xml version="1.0" encoding="utf-8"?>
<ds:datastoreItem xmlns:ds="http://schemas.openxmlformats.org/officeDocument/2006/customXml" ds:itemID="{0671753F-64EF-4B87-A663-4186EA51F74E}"/>
</file>

<file path=docProps/app.xml><?xml version="1.0" encoding="utf-8"?>
<Properties xmlns="http://schemas.openxmlformats.org/officeDocument/2006/extended-properties" xmlns:vt="http://schemas.openxmlformats.org/officeDocument/2006/docPropsVTypes">
  <Template>Normal.dotm</Template>
  <TotalTime>0</TotalTime>
  <Pages>2</Pages>
  <Words>277</Words>
  <Characters>1583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Infrastructure Skills for Development (IS4D) Program: management response to independent review</vt:lpstr>
    </vt:vector>
  </TitlesOfParts>
  <Company/>
  <LinksUpToDate>false</LinksUpToDate>
  <CharactersWithSpaces>1857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Infrastructure Skills for Development (IS4D) Program: management response to independent review</dc:title>
  <dc:creator/>
  <cp:lastModifiedBy/>
  <cp:revision>1</cp:revision>
  <dcterms:created xsi:type="dcterms:W3CDTF">2017-09-18T07:14:00Z</dcterms:created>
  <dcterms:modified xsi:type="dcterms:W3CDTF">2017-09-18T07:15:00Z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2531f7fa-2b76-4e74-a664-47728fd70db6</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0x01010050F19AC2165D2E47A5E6B7F563E4CF00</vt:lpwstr>
  </property>
  <property fmtid="{D5CDD505-2E9C-101B-9397-08002B2CF9AE}" pid="6" name="Order">
    <vt:r8>1121600</vt:r8>
  </property>
  <property fmtid="{D5CDD505-2E9C-101B-9397-08002B2CF9AE}" pid="7" name="TemplateUrl">
    <vt:lpwstr/>
  </property>
  <property fmtid="{D5CDD505-2E9C-101B-9397-08002B2CF9AE}" pid="8" name="xd_Signature">
    <vt:bool>false</vt:bool>
  </property>
  <property fmtid="{D5CDD505-2E9C-101B-9397-08002B2CF9AE}" pid="9" name="xd_ProgID">
    <vt:lpwstr/>
  </property>
  <property fmtid="{D5CDD505-2E9C-101B-9397-08002B2CF9AE}" pid="10" name="_SourceUrl">
    <vt:lpwstr/>
  </property>
  <property fmtid="{D5CDD505-2E9C-101B-9397-08002B2CF9AE}" pid="11" name="_SharedFileIndex">
    <vt:lpwstr/>
  </property>
</Properties>
</file>