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53" w:rsidRDefault="00AF3253" w:rsidP="00AF325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F3253" w:rsidRPr="00A669C1" w:rsidRDefault="00AF3253" w:rsidP="00AF325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– </w:t>
      </w:r>
      <w:r>
        <w:rPr>
          <w:rStyle w:val="Strong"/>
          <w:rFonts w:ascii="Calibri Light" w:hAnsi="Calibri Light"/>
          <w:sz w:val="25"/>
          <w:szCs w:val="25"/>
        </w:rPr>
        <w:t>4</w:t>
      </w:r>
      <w:r w:rsidR="00B82DEC">
        <w:rPr>
          <w:rStyle w:val="Strong"/>
          <w:rFonts w:ascii="Calibri Light" w:hAnsi="Calibri Light"/>
          <w:sz w:val="25"/>
          <w:szCs w:val="25"/>
        </w:rPr>
        <w:t>5</w:t>
      </w:r>
      <w:r w:rsidR="000D5233" w:rsidRPr="000D5233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0D5233">
        <w:rPr>
          <w:rStyle w:val="Strong"/>
          <w:rFonts w:ascii="Calibri Light" w:hAnsi="Calibri Light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sz w:val="25"/>
          <w:szCs w:val="25"/>
        </w:rPr>
        <w:t>session</w:t>
      </w:r>
    </w:p>
    <w:p w:rsidR="00AF3253" w:rsidRPr="00A669C1" w:rsidRDefault="00AF3253" w:rsidP="00AF325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F3253" w:rsidRPr="00C536F4" w:rsidRDefault="00AF3253" w:rsidP="00AF325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536F4">
        <w:rPr>
          <w:rStyle w:val="Strong"/>
          <w:rFonts w:ascii="Calibri Light" w:hAnsi="Calibri Light"/>
          <w:sz w:val="25"/>
          <w:szCs w:val="25"/>
        </w:rPr>
        <w:t>with</w:t>
      </w:r>
      <w:r>
        <w:rPr>
          <w:rStyle w:val="Strong"/>
          <w:rFonts w:ascii="Calibri Light" w:hAnsi="Calibri Light"/>
          <w:sz w:val="25"/>
          <w:szCs w:val="25"/>
        </w:rPr>
        <w:t xml:space="preserve"> the Independent International Commission of Inquiry on Syria</w:t>
      </w:r>
    </w:p>
    <w:p w:rsidR="00AF3253" w:rsidRDefault="00AF3253" w:rsidP="00AF325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F3253" w:rsidRPr="00A669C1" w:rsidRDefault="00EB7C7A" w:rsidP="00AF325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22 </w:t>
      </w:r>
      <w:r w:rsidR="00B82DEC">
        <w:rPr>
          <w:rStyle w:val="Strong"/>
          <w:rFonts w:ascii="Calibri Light" w:hAnsi="Calibri Light"/>
          <w:sz w:val="25"/>
          <w:szCs w:val="25"/>
        </w:rPr>
        <w:t>September</w:t>
      </w:r>
      <w:r w:rsidR="000D5233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AF3253" w:rsidRPr="00A669C1" w:rsidRDefault="00AF3253" w:rsidP="00AF325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F3253" w:rsidRPr="00A669C1" w:rsidRDefault="00AF3253" w:rsidP="00AF325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AF3253" w:rsidRDefault="00AF3253" w:rsidP="00AF325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EF1989" w:rsidRPr="0024208E" w:rsidRDefault="00AF3253" w:rsidP="009B4EAA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 w:cs="Calibri Light"/>
          <w:b w:val="0"/>
          <w:sz w:val="25"/>
          <w:szCs w:val="25"/>
        </w:rPr>
      </w:pPr>
      <w:r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Australia thanks the Commission of Inquiry for its </w:t>
      </w:r>
      <w:r w:rsidR="00B82DEC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continued efforts to </w:t>
      </w:r>
      <w:r w:rsidR="002E1C01">
        <w:rPr>
          <w:rStyle w:val="Strong"/>
          <w:rFonts w:ascii="Calibri Light" w:hAnsi="Calibri Light" w:cs="Calibri Light"/>
          <w:b w:val="0"/>
          <w:sz w:val="25"/>
          <w:szCs w:val="25"/>
        </w:rPr>
        <w:t>ex</w:t>
      </w:r>
      <w:r w:rsidR="003536E4">
        <w:rPr>
          <w:rStyle w:val="Strong"/>
          <w:rFonts w:ascii="Calibri Light" w:hAnsi="Calibri Light" w:cs="Calibri Light"/>
          <w:b w:val="0"/>
          <w:sz w:val="25"/>
          <w:szCs w:val="25"/>
        </w:rPr>
        <w:t>pose</w:t>
      </w:r>
      <w:r w:rsidR="009B4EAA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B82DEC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the horrors of the Syrian conflict</w:t>
      </w:r>
      <w:r w:rsidR="008C5B10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.</w:t>
      </w:r>
    </w:p>
    <w:p w:rsidR="00FC7F54" w:rsidRDefault="00FC7F54" w:rsidP="00260B9C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 w:cs="Calibri Light"/>
          <w:b w:val="0"/>
          <w:sz w:val="25"/>
          <w:szCs w:val="25"/>
        </w:rPr>
      </w:pPr>
    </w:p>
    <w:p w:rsidR="00260B9C" w:rsidRPr="0024208E" w:rsidRDefault="003C715F" w:rsidP="006941B8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 w:cs="Calibri Light"/>
          <w:b w:val="0"/>
          <w:sz w:val="25"/>
          <w:szCs w:val="25"/>
        </w:rPr>
      </w:pPr>
      <w:r>
        <w:rPr>
          <w:rStyle w:val="Strong"/>
          <w:rFonts w:ascii="Calibri Light" w:hAnsi="Calibri Light" w:cs="Calibri Light"/>
          <w:b w:val="0"/>
          <w:sz w:val="25"/>
          <w:szCs w:val="25"/>
        </w:rPr>
        <w:t>We are deeply concerned t</w:t>
      </w:r>
      <w:r w:rsidR="007C370D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hat 6.2 million people, many of </w:t>
      </w:r>
      <w:r w:rsidR="00EF1989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whom are</w:t>
      </w:r>
      <w:r w:rsidR="007C370D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women and children, remain displaced and </w:t>
      </w:r>
      <w:r w:rsidR="009B4EAA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continue to be </w:t>
      </w:r>
      <w:r w:rsidR="007C370D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denied </w:t>
      </w:r>
      <w:r w:rsidR="00D34414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the most </w:t>
      </w:r>
      <w:r w:rsidR="007C370D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basic level of </w:t>
      </w:r>
      <w:r w:rsidR="00D34414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human </w:t>
      </w:r>
      <w:r w:rsidR="007C370D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dignity</w:t>
      </w:r>
      <w:r w:rsidR="00D34414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.</w:t>
      </w:r>
      <w:r w:rsidR="0024208E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260B9C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EF1989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That access to life saving humanitarian aid </w:t>
      </w:r>
      <w:r w:rsidR="006941B8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is being </w:t>
      </w:r>
      <w:r w:rsidR="0015694B">
        <w:rPr>
          <w:rStyle w:val="Strong"/>
          <w:rFonts w:ascii="Calibri Light" w:hAnsi="Calibri Light" w:cs="Calibri Light"/>
          <w:b w:val="0"/>
          <w:sz w:val="25"/>
          <w:szCs w:val="25"/>
        </w:rPr>
        <w:t>obstructed</w:t>
      </w:r>
      <w:r w:rsidR="006941B8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9B4EAA">
        <w:rPr>
          <w:rStyle w:val="Strong"/>
          <w:rFonts w:ascii="Calibri Light" w:hAnsi="Calibri Light" w:cs="Calibri Light"/>
          <w:b w:val="0"/>
          <w:sz w:val="25"/>
          <w:szCs w:val="25"/>
        </w:rPr>
        <w:t>for many of these people</w:t>
      </w:r>
      <w:r w:rsidR="006941B8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,</w:t>
      </w:r>
      <w:r w:rsidR="005D4F15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6941B8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is </w:t>
      </w:r>
      <w:r w:rsidR="00BA3F66">
        <w:rPr>
          <w:rStyle w:val="Strong"/>
          <w:rFonts w:ascii="Calibri Light" w:hAnsi="Calibri Light" w:cs="Calibri Light"/>
          <w:b w:val="0"/>
          <w:sz w:val="25"/>
          <w:szCs w:val="25"/>
        </w:rPr>
        <w:t>unconscionable</w:t>
      </w:r>
      <w:r w:rsidR="00EF1989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.</w:t>
      </w:r>
    </w:p>
    <w:p w:rsidR="00260B9C" w:rsidRDefault="00260B9C" w:rsidP="00260B9C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 w:cs="Calibri Light"/>
          <w:b w:val="0"/>
          <w:sz w:val="25"/>
          <w:szCs w:val="25"/>
        </w:rPr>
      </w:pPr>
    </w:p>
    <w:p w:rsidR="008C5B10" w:rsidRPr="00AF3253" w:rsidRDefault="00A66210" w:rsidP="00537C94">
      <w:pPr>
        <w:pStyle w:val="NormalWeb"/>
        <w:tabs>
          <w:tab w:val="left" w:pos="1134"/>
        </w:tabs>
        <w:ind w:right="-45"/>
        <w:jc w:val="both"/>
        <w:rPr>
          <w:rStyle w:val="Strong"/>
          <w:rFonts w:ascii="Calibri Light" w:hAnsi="Calibri Light" w:cs="Calibri Light"/>
          <w:b w:val="0"/>
          <w:sz w:val="25"/>
          <w:szCs w:val="25"/>
        </w:rPr>
      </w:pPr>
      <w:r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W</w:t>
      </w:r>
      <w:r w:rsidR="00260B9C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e </w:t>
      </w:r>
      <w:r w:rsidR="003257AF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condemn </w:t>
      </w:r>
      <w:r w:rsidR="00260B9C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report</w:t>
      </w:r>
      <w:r w:rsidR="003257AF">
        <w:rPr>
          <w:rStyle w:val="Strong"/>
          <w:rFonts w:ascii="Calibri Light" w:hAnsi="Calibri Light" w:cs="Calibri Light"/>
          <w:b w:val="0"/>
          <w:sz w:val="25"/>
          <w:szCs w:val="25"/>
        </w:rPr>
        <w:t>ed</w:t>
      </w:r>
      <w:r w:rsidR="00260B9C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prolific use of </w:t>
      </w:r>
      <w:r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enforced disappearance</w:t>
      </w:r>
      <w:r w:rsidR="00260B9C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, torture and sexual and gender-based violence </w:t>
      </w:r>
      <w:r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by </w:t>
      </w:r>
      <w:r w:rsidR="0024208E">
        <w:rPr>
          <w:rStyle w:val="Strong"/>
          <w:rFonts w:ascii="Calibri Light" w:hAnsi="Calibri Light" w:cs="Calibri Light"/>
          <w:b w:val="0"/>
          <w:sz w:val="25"/>
          <w:szCs w:val="25"/>
        </w:rPr>
        <w:t>parties to the conflict</w:t>
      </w:r>
      <w:r w:rsidR="00D16AB4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. </w:t>
      </w:r>
      <w:r w:rsid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E46817">
        <w:rPr>
          <w:rStyle w:val="Strong"/>
          <w:rFonts w:ascii="Calibri Light" w:hAnsi="Calibri Light" w:cs="Calibri Light"/>
          <w:b w:val="0"/>
          <w:sz w:val="25"/>
          <w:szCs w:val="25"/>
        </w:rPr>
        <w:t>Even m</w:t>
      </w:r>
      <w:r w:rsidR="009B4EAA">
        <w:rPr>
          <w:rStyle w:val="Strong"/>
          <w:rFonts w:ascii="Calibri Light" w:hAnsi="Calibri Light" w:cs="Calibri Light"/>
          <w:b w:val="0"/>
          <w:sz w:val="25"/>
          <w:szCs w:val="25"/>
        </w:rPr>
        <w:t>ore distressing</w:t>
      </w:r>
      <w:r w:rsidR="00D16AB4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are the accounts of children being recruited or abducted </w:t>
      </w:r>
      <w:r w:rsidR="00B4449D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by </w:t>
      </w:r>
      <w:r w:rsidR="00D16AB4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warring </w:t>
      </w:r>
      <w:r w:rsidR="00537C94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factions</w:t>
      </w:r>
      <w:r w:rsidR="00036FA0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,</w:t>
      </w:r>
      <w:r w:rsidR="00D16AB4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</w:t>
      </w:r>
      <w:r w:rsidR="003C715F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forced </w:t>
      </w:r>
      <w:r w:rsidR="00D16AB4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to sacrifice their </w:t>
      </w:r>
      <w:r w:rsidR="009B4EAA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innocence </w:t>
      </w:r>
      <w:r w:rsidR="00537C94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>and sadly, in many cases</w:t>
      </w:r>
      <w:r w:rsidR="009B4EAA">
        <w:rPr>
          <w:rStyle w:val="Strong"/>
          <w:rFonts w:ascii="Calibri Light" w:hAnsi="Calibri Light" w:cs="Calibri Light"/>
          <w:b w:val="0"/>
          <w:sz w:val="25"/>
          <w:szCs w:val="25"/>
        </w:rPr>
        <w:t>,</w:t>
      </w:r>
      <w:r w:rsidR="00537C94" w:rsidRPr="0024208E">
        <w:rPr>
          <w:rStyle w:val="Strong"/>
          <w:rFonts w:ascii="Calibri Light" w:hAnsi="Calibri Light" w:cs="Calibri Light"/>
          <w:b w:val="0"/>
          <w:sz w:val="25"/>
          <w:szCs w:val="25"/>
        </w:rPr>
        <w:t xml:space="preserve"> their lives.</w:t>
      </w:r>
    </w:p>
    <w:p w:rsidR="00B4449D" w:rsidRDefault="00B4449D" w:rsidP="00FC7F54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sz w:val="25"/>
          <w:szCs w:val="25"/>
        </w:rPr>
      </w:pPr>
    </w:p>
    <w:p w:rsidR="00AF3253" w:rsidRDefault="003257AF" w:rsidP="00F86810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firmly believe that </w:t>
      </w:r>
      <w:r w:rsidR="009B4EAA">
        <w:rPr>
          <w:rFonts w:ascii="Calibri Light" w:hAnsi="Calibri Light"/>
          <w:bCs/>
          <w:sz w:val="25"/>
          <w:szCs w:val="25"/>
        </w:rPr>
        <w:t>t</w:t>
      </w:r>
      <w:r w:rsidR="00B4449D">
        <w:rPr>
          <w:rFonts w:ascii="Calibri Light" w:hAnsi="Calibri Light"/>
          <w:bCs/>
          <w:sz w:val="25"/>
          <w:szCs w:val="25"/>
        </w:rPr>
        <w:t xml:space="preserve">he only </w:t>
      </w:r>
      <w:r w:rsidR="0085755A">
        <w:rPr>
          <w:rFonts w:ascii="Calibri Light" w:hAnsi="Calibri Light"/>
          <w:bCs/>
          <w:sz w:val="25"/>
          <w:szCs w:val="25"/>
        </w:rPr>
        <w:t xml:space="preserve">possible </w:t>
      </w:r>
      <w:r w:rsidR="00B4449D">
        <w:rPr>
          <w:rFonts w:ascii="Calibri Light" w:hAnsi="Calibri Light"/>
          <w:bCs/>
          <w:sz w:val="25"/>
          <w:szCs w:val="25"/>
        </w:rPr>
        <w:t xml:space="preserve">solution </w:t>
      </w:r>
      <w:r>
        <w:rPr>
          <w:rFonts w:ascii="Calibri Light" w:hAnsi="Calibri Light"/>
          <w:bCs/>
          <w:sz w:val="25"/>
          <w:szCs w:val="25"/>
        </w:rPr>
        <w:t xml:space="preserve">to the conflict in Syria </w:t>
      </w:r>
      <w:r w:rsidR="0085755A">
        <w:rPr>
          <w:rFonts w:ascii="Calibri Light" w:hAnsi="Calibri Light"/>
          <w:bCs/>
          <w:sz w:val="25"/>
          <w:szCs w:val="25"/>
        </w:rPr>
        <w:t xml:space="preserve">is a </w:t>
      </w:r>
      <w:r w:rsidR="00B4449D">
        <w:rPr>
          <w:rFonts w:ascii="Calibri Light" w:hAnsi="Calibri Light"/>
          <w:bCs/>
          <w:sz w:val="25"/>
          <w:szCs w:val="25"/>
        </w:rPr>
        <w:t>political</w:t>
      </w:r>
      <w:r w:rsidR="0085755A">
        <w:rPr>
          <w:rFonts w:ascii="Calibri Light" w:hAnsi="Calibri Light"/>
          <w:bCs/>
          <w:sz w:val="25"/>
          <w:szCs w:val="25"/>
        </w:rPr>
        <w:t xml:space="preserve"> one</w:t>
      </w:r>
      <w:r w:rsidR="00663FBE">
        <w:rPr>
          <w:rFonts w:ascii="Calibri Light" w:hAnsi="Calibri Light"/>
          <w:bCs/>
          <w:sz w:val="25"/>
          <w:szCs w:val="25"/>
        </w:rPr>
        <w:t>, as envisaged in UNSCR 2254</w:t>
      </w:r>
      <w:r w:rsidR="00B4449D">
        <w:rPr>
          <w:rFonts w:ascii="Calibri Light" w:hAnsi="Calibri Light"/>
          <w:bCs/>
          <w:sz w:val="25"/>
          <w:szCs w:val="25"/>
        </w:rPr>
        <w:t>.</w:t>
      </w:r>
      <w:r w:rsidR="0015694B">
        <w:rPr>
          <w:rFonts w:ascii="Calibri Light" w:hAnsi="Calibri Light"/>
          <w:bCs/>
          <w:sz w:val="25"/>
          <w:szCs w:val="25"/>
        </w:rPr>
        <w:t xml:space="preserve"> </w:t>
      </w:r>
      <w:r w:rsidR="00BB011A">
        <w:rPr>
          <w:rFonts w:ascii="Calibri Light" w:hAnsi="Calibri Light"/>
          <w:bCs/>
          <w:sz w:val="25"/>
          <w:szCs w:val="25"/>
        </w:rPr>
        <w:t xml:space="preserve"> </w:t>
      </w:r>
      <w:r w:rsidR="0015694B">
        <w:rPr>
          <w:rFonts w:ascii="Calibri Light" w:hAnsi="Calibri Light"/>
          <w:bCs/>
          <w:sz w:val="25"/>
          <w:szCs w:val="25"/>
        </w:rPr>
        <w:t xml:space="preserve">We </w:t>
      </w:r>
      <w:r w:rsidR="00BB011A">
        <w:rPr>
          <w:rFonts w:ascii="Calibri Light" w:hAnsi="Calibri Light"/>
          <w:bCs/>
          <w:sz w:val="25"/>
          <w:szCs w:val="25"/>
        </w:rPr>
        <w:t>reaffirm our call for</w:t>
      </w:r>
      <w:r w:rsidR="0015694B">
        <w:rPr>
          <w:rFonts w:ascii="Calibri Light" w:hAnsi="Calibri Light"/>
          <w:bCs/>
          <w:sz w:val="25"/>
          <w:szCs w:val="25"/>
        </w:rPr>
        <w:t xml:space="preserve"> all parties to </w:t>
      </w:r>
      <w:r w:rsidR="00BB011A">
        <w:rPr>
          <w:rFonts w:ascii="Calibri Light" w:hAnsi="Calibri Light"/>
          <w:bCs/>
          <w:sz w:val="25"/>
          <w:szCs w:val="25"/>
        </w:rPr>
        <w:t xml:space="preserve">meaningfully </w:t>
      </w:r>
      <w:r w:rsidR="0015694B">
        <w:rPr>
          <w:rFonts w:ascii="Calibri Light" w:hAnsi="Calibri Light"/>
          <w:bCs/>
          <w:sz w:val="25"/>
          <w:szCs w:val="25"/>
        </w:rPr>
        <w:t xml:space="preserve">engage with </w:t>
      </w:r>
      <w:r w:rsidR="00663FBE">
        <w:rPr>
          <w:rFonts w:ascii="Calibri Light" w:hAnsi="Calibri Light"/>
          <w:bCs/>
          <w:sz w:val="25"/>
          <w:szCs w:val="25"/>
        </w:rPr>
        <w:t xml:space="preserve">the UN-facilitated </w:t>
      </w:r>
      <w:r w:rsidR="0015694B">
        <w:rPr>
          <w:rFonts w:ascii="Calibri Light" w:hAnsi="Calibri Light"/>
          <w:bCs/>
          <w:sz w:val="25"/>
          <w:szCs w:val="25"/>
        </w:rPr>
        <w:t>process</w:t>
      </w:r>
      <w:r w:rsidR="00F86810">
        <w:rPr>
          <w:rFonts w:ascii="Calibri Light" w:hAnsi="Calibri Light"/>
          <w:bCs/>
          <w:sz w:val="25"/>
          <w:szCs w:val="25"/>
        </w:rPr>
        <w:t xml:space="preserve">, </w:t>
      </w:r>
      <w:r w:rsidR="00BB011A">
        <w:rPr>
          <w:rFonts w:ascii="Calibri Light" w:hAnsi="Calibri Light"/>
          <w:bCs/>
          <w:sz w:val="25"/>
          <w:szCs w:val="25"/>
        </w:rPr>
        <w:t xml:space="preserve">to create the conditions </w:t>
      </w:r>
      <w:r w:rsidR="00A5400F">
        <w:rPr>
          <w:rFonts w:ascii="Calibri Light" w:hAnsi="Calibri Light"/>
          <w:bCs/>
          <w:sz w:val="25"/>
          <w:szCs w:val="25"/>
        </w:rPr>
        <w:t xml:space="preserve">essential </w:t>
      </w:r>
      <w:r w:rsidR="00F86810">
        <w:rPr>
          <w:rFonts w:ascii="Calibri Light" w:hAnsi="Calibri Light"/>
          <w:bCs/>
          <w:sz w:val="25"/>
          <w:szCs w:val="25"/>
        </w:rPr>
        <w:t xml:space="preserve">for </w:t>
      </w:r>
      <w:r w:rsidR="00BB011A">
        <w:rPr>
          <w:rFonts w:ascii="Calibri Light" w:hAnsi="Calibri Light"/>
          <w:bCs/>
          <w:sz w:val="25"/>
          <w:szCs w:val="25"/>
        </w:rPr>
        <w:t xml:space="preserve">establishing </w:t>
      </w:r>
      <w:r w:rsidR="00F86810">
        <w:rPr>
          <w:rFonts w:ascii="Calibri Light" w:hAnsi="Calibri Light"/>
          <w:bCs/>
          <w:sz w:val="25"/>
          <w:szCs w:val="25"/>
        </w:rPr>
        <w:t>a peace that has eluded the Syrian peop</w:t>
      </w:r>
      <w:bookmarkStart w:id="0" w:name="_GoBack"/>
      <w:bookmarkEnd w:id="0"/>
      <w:r w:rsidR="00F86810">
        <w:rPr>
          <w:rFonts w:ascii="Calibri Light" w:hAnsi="Calibri Light"/>
          <w:bCs/>
          <w:sz w:val="25"/>
          <w:szCs w:val="25"/>
        </w:rPr>
        <w:t>le for far too long.</w:t>
      </w:r>
    </w:p>
    <w:p w:rsidR="003257AF" w:rsidRDefault="003257AF" w:rsidP="00F86810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sz w:val="25"/>
          <w:szCs w:val="25"/>
        </w:rPr>
      </w:pPr>
    </w:p>
    <w:p w:rsidR="003257AF" w:rsidRDefault="003257AF" w:rsidP="00F86810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Members of the Commission, Australia remains concerned that some countries are using the COVID-19 pandemic to undermine civil and political rights.  </w:t>
      </w:r>
      <w:r w:rsidR="00663FBE">
        <w:rPr>
          <w:rFonts w:ascii="Calibri Light" w:hAnsi="Calibri Light"/>
          <w:bCs/>
          <w:sz w:val="25"/>
          <w:szCs w:val="25"/>
        </w:rPr>
        <w:t>What key examples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663FBE">
        <w:rPr>
          <w:rFonts w:ascii="Calibri Light" w:hAnsi="Calibri Light"/>
          <w:bCs/>
          <w:sz w:val="25"/>
          <w:szCs w:val="25"/>
        </w:rPr>
        <w:t xml:space="preserve">have you seen </w:t>
      </w:r>
      <w:r>
        <w:rPr>
          <w:rFonts w:ascii="Calibri Light" w:hAnsi="Calibri Light"/>
          <w:bCs/>
          <w:sz w:val="25"/>
          <w:szCs w:val="25"/>
        </w:rPr>
        <w:t>in Syria?</w:t>
      </w:r>
    </w:p>
    <w:p w:rsidR="00B4449D" w:rsidRDefault="00B4449D" w:rsidP="00FC7F54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sz w:val="25"/>
          <w:szCs w:val="25"/>
        </w:rPr>
      </w:pPr>
    </w:p>
    <w:p w:rsidR="003A6695" w:rsidRPr="00BD76FF" w:rsidRDefault="001F43F2" w:rsidP="00BD76FF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026C70">
        <w:rPr>
          <w:rFonts w:ascii="Calibri Light" w:hAnsi="Calibri Light"/>
          <w:b/>
          <w:bCs/>
          <w:sz w:val="25"/>
          <w:szCs w:val="25"/>
        </w:rPr>
        <w:t>[</w:t>
      </w:r>
      <w:r w:rsidR="00663FBE" w:rsidRPr="00026C70">
        <w:rPr>
          <w:rFonts w:ascii="Calibri Light" w:hAnsi="Calibri Light"/>
          <w:b/>
          <w:bCs/>
          <w:sz w:val="25"/>
          <w:szCs w:val="25"/>
        </w:rPr>
        <w:t>19</w:t>
      </w:r>
      <w:r w:rsidR="001E52BD">
        <w:rPr>
          <w:rFonts w:ascii="Calibri Light" w:hAnsi="Calibri Light"/>
          <w:b/>
          <w:bCs/>
          <w:sz w:val="25"/>
          <w:szCs w:val="25"/>
        </w:rPr>
        <w:t>4</w:t>
      </w:r>
      <w:r w:rsidR="00AF3253" w:rsidRPr="00026C70">
        <w:rPr>
          <w:rFonts w:ascii="Calibri Light" w:hAnsi="Calibri Light"/>
          <w:b/>
          <w:bCs/>
          <w:i/>
          <w:sz w:val="25"/>
          <w:szCs w:val="25"/>
        </w:rPr>
        <w:t xml:space="preserve"> </w:t>
      </w:r>
      <w:r w:rsidR="00AF3253" w:rsidRPr="00026C70">
        <w:rPr>
          <w:rStyle w:val="Strong"/>
          <w:rFonts w:ascii="Calibri Light" w:hAnsi="Calibri Light"/>
          <w:sz w:val="25"/>
          <w:szCs w:val="25"/>
        </w:rPr>
        <w:t>Words]</w:t>
      </w:r>
    </w:p>
    <w:sectPr w:rsidR="003A6695" w:rsidRPr="00BD76FF" w:rsidSect="001B74E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33" w:rsidRDefault="00890B33">
      <w:r>
        <w:separator/>
      </w:r>
    </w:p>
  </w:endnote>
  <w:endnote w:type="continuationSeparator" w:id="0">
    <w:p w:rsidR="00890B33" w:rsidRDefault="0089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AF3253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AF3253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91593D" wp14:editId="7D1965A7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C2AD83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25DB878" wp14:editId="707AB6B9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AF3253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AF3253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DB8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AF3253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AF3253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33" w:rsidRDefault="00890B33">
      <w:r>
        <w:separator/>
      </w:r>
    </w:p>
  </w:footnote>
  <w:footnote w:type="continuationSeparator" w:id="0">
    <w:p w:rsidR="00890B33" w:rsidRDefault="0089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AF3253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57A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AF325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905D5B" wp14:editId="0C5A1C8A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9F914B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05A19C" wp14:editId="0B15E8D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24836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53"/>
    <w:rsid w:val="00026C70"/>
    <w:rsid w:val="00036FA0"/>
    <w:rsid w:val="000C2D93"/>
    <w:rsid w:val="000D5233"/>
    <w:rsid w:val="0015694B"/>
    <w:rsid w:val="001C29F1"/>
    <w:rsid w:val="001D70B2"/>
    <w:rsid w:val="001E52BD"/>
    <w:rsid w:val="001F43F2"/>
    <w:rsid w:val="0024208E"/>
    <w:rsid w:val="00260B9C"/>
    <w:rsid w:val="002668D1"/>
    <w:rsid w:val="002A3F72"/>
    <w:rsid w:val="002E1C01"/>
    <w:rsid w:val="0030040D"/>
    <w:rsid w:val="003257AF"/>
    <w:rsid w:val="003536E4"/>
    <w:rsid w:val="00355751"/>
    <w:rsid w:val="003617F2"/>
    <w:rsid w:val="0037388F"/>
    <w:rsid w:val="003A11AF"/>
    <w:rsid w:val="003C715F"/>
    <w:rsid w:val="003D7AEF"/>
    <w:rsid w:val="003E3BB0"/>
    <w:rsid w:val="004F0213"/>
    <w:rsid w:val="00537C94"/>
    <w:rsid w:val="005726B6"/>
    <w:rsid w:val="005C40B1"/>
    <w:rsid w:val="005D4F15"/>
    <w:rsid w:val="005E20B5"/>
    <w:rsid w:val="00663FBE"/>
    <w:rsid w:val="006716A5"/>
    <w:rsid w:val="006941B8"/>
    <w:rsid w:val="007336B2"/>
    <w:rsid w:val="00740445"/>
    <w:rsid w:val="007C370D"/>
    <w:rsid w:val="00826094"/>
    <w:rsid w:val="0085755A"/>
    <w:rsid w:val="00862A2A"/>
    <w:rsid w:val="00890B33"/>
    <w:rsid w:val="008B586B"/>
    <w:rsid w:val="008C322E"/>
    <w:rsid w:val="008C5B10"/>
    <w:rsid w:val="008E7D3C"/>
    <w:rsid w:val="0093690A"/>
    <w:rsid w:val="009B4EAA"/>
    <w:rsid w:val="00A17134"/>
    <w:rsid w:val="00A20127"/>
    <w:rsid w:val="00A5400F"/>
    <w:rsid w:val="00A66210"/>
    <w:rsid w:val="00AF3253"/>
    <w:rsid w:val="00B01F4B"/>
    <w:rsid w:val="00B20ECB"/>
    <w:rsid w:val="00B4449D"/>
    <w:rsid w:val="00B82DEC"/>
    <w:rsid w:val="00BA3F66"/>
    <w:rsid w:val="00BB011A"/>
    <w:rsid w:val="00BD76FF"/>
    <w:rsid w:val="00C572C7"/>
    <w:rsid w:val="00C65150"/>
    <w:rsid w:val="00C94082"/>
    <w:rsid w:val="00CE2C4E"/>
    <w:rsid w:val="00D11896"/>
    <w:rsid w:val="00D16AB4"/>
    <w:rsid w:val="00D34414"/>
    <w:rsid w:val="00D92FF6"/>
    <w:rsid w:val="00DB6478"/>
    <w:rsid w:val="00DD65B5"/>
    <w:rsid w:val="00E267D8"/>
    <w:rsid w:val="00E46817"/>
    <w:rsid w:val="00EB7C7A"/>
    <w:rsid w:val="00ED1D3C"/>
    <w:rsid w:val="00EF1989"/>
    <w:rsid w:val="00F03749"/>
    <w:rsid w:val="00F1539B"/>
    <w:rsid w:val="00F86810"/>
    <w:rsid w:val="00F918C5"/>
    <w:rsid w:val="00F93C00"/>
    <w:rsid w:val="00FA42BA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E286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AF3253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3253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AF3253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F32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F3253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F325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F3253"/>
  </w:style>
  <w:style w:type="paragraph" w:styleId="NormalWeb">
    <w:name w:val="Normal (Web)"/>
    <w:basedOn w:val="Normal"/>
    <w:uiPriority w:val="99"/>
    <w:unhideWhenUsed/>
    <w:rsid w:val="00AF3253"/>
  </w:style>
  <w:style w:type="character" w:styleId="Strong">
    <w:name w:val="Strong"/>
    <w:basedOn w:val="DefaultParagraphFont"/>
    <w:uiPriority w:val="22"/>
    <w:qFormat/>
    <w:rsid w:val="00AF325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62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A2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A2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A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2A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1F77-CF94-4720-BC6C-395EDBD7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Statement for the Item 4 Interactive Dialogue with the Independent International Commission of Inquiry on Syria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Statement for the Item 4 Interactive Dialogue with the Independent International Commission of Inquiry on Syria</dc:title>
  <dc:subject/>
  <dc:creator/>
  <cp:keywords/>
  <dc:description/>
  <cp:lastModifiedBy/>
  <cp:revision>1</cp:revision>
  <dcterms:created xsi:type="dcterms:W3CDTF">2020-09-22T05:12:00Z</dcterms:created>
  <dcterms:modified xsi:type="dcterms:W3CDTF">2020-09-22T05:12:00Z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0fc5849b-351d-4fe1-a9f3-3eb10a15fbb5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</Properties>
</file>