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</w:t>
      </w:r>
      <w:r w:rsidR="00231500">
        <w:rPr>
          <w:rStyle w:val="Strong"/>
          <w:rFonts w:ascii="Calibri Light" w:hAnsi="Calibri Light"/>
          <w:sz w:val="25"/>
          <w:szCs w:val="25"/>
        </w:rPr>
        <w:t>5</w:t>
      </w:r>
      <w:r w:rsidR="006B7B06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020CF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020CF">
        <w:rPr>
          <w:rStyle w:val="Strong"/>
          <w:rFonts w:ascii="Calibri Light" w:hAnsi="Calibri Light"/>
          <w:sz w:val="25"/>
          <w:szCs w:val="25"/>
        </w:rPr>
        <w:t>with</w:t>
      </w:r>
      <w:r w:rsidR="007020CF" w:rsidRPr="007020CF">
        <w:rPr>
          <w:rStyle w:val="Strong"/>
          <w:rFonts w:ascii="Calibri Light" w:hAnsi="Calibri Light"/>
          <w:sz w:val="25"/>
          <w:szCs w:val="25"/>
        </w:rPr>
        <w:t xml:space="preserve"> the </w:t>
      </w:r>
    </w:p>
    <w:p w:rsidR="00C536F4" w:rsidRPr="00C536F4" w:rsidRDefault="007020CF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7020CF">
        <w:rPr>
          <w:rStyle w:val="Strong"/>
          <w:rFonts w:ascii="Calibri Light" w:hAnsi="Calibri Light"/>
          <w:sz w:val="25"/>
          <w:szCs w:val="25"/>
        </w:rPr>
        <w:t>Independent Expert on the enjoyment of all human rights by older persons</w:t>
      </w:r>
    </w:p>
    <w:p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80029E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21</w:t>
      </w:r>
      <w:r w:rsidRPr="007020CF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020CF" w:rsidRPr="007020CF">
        <w:rPr>
          <w:rStyle w:val="Strong"/>
          <w:rFonts w:ascii="Calibri Light" w:hAnsi="Calibri Light"/>
          <w:sz w:val="25"/>
          <w:szCs w:val="25"/>
        </w:rPr>
        <w:t>September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4329FC" w:rsidRDefault="00BC69EE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</w:t>
      </w:r>
      <w:r w:rsidR="007020CF">
        <w:rPr>
          <w:rFonts w:asciiTheme="minorHAnsi" w:hAnsiTheme="minorHAnsi"/>
          <w:bCs/>
          <w:sz w:val="25"/>
          <w:szCs w:val="25"/>
        </w:rPr>
        <w:t>thanks the Independent Expert for her report</w:t>
      </w:r>
      <w:r w:rsidR="00775E5A">
        <w:rPr>
          <w:rFonts w:asciiTheme="minorHAnsi" w:hAnsiTheme="minorHAnsi"/>
          <w:bCs/>
          <w:sz w:val="25"/>
          <w:szCs w:val="25"/>
        </w:rPr>
        <w:t>. We welcome</w:t>
      </w:r>
      <w:r w:rsidR="006920C9">
        <w:rPr>
          <w:rFonts w:asciiTheme="minorHAnsi" w:hAnsiTheme="minorHAnsi"/>
          <w:bCs/>
          <w:sz w:val="25"/>
          <w:szCs w:val="25"/>
        </w:rPr>
        <w:t xml:space="preserve"> </w:t>
      </w:r>
      <w:r w:rsidR="00775E5A">
        <w:rPr>
          <w:rFonts w:asciiTheme="minorHAnsi" w:hAnsiTheme="minorHAnsi"/>
          <w:bCs/>
          <w:sz w:val="25"/>
          <w:szCs w:val="25"/>
        </w:rPr>
        <w:t xml:space="preserve">the report’s </w:t>
      </w:r>
      <w:r w:rsidR="001E2DB4">
        <w:rPr>
          <w:rFonts w:asciiTheme="minorHAnsi" w:hAnsiTheme="minorHAnsi"/>
          <w:bCs/>
          <w:sz w:val="25"/>
          <w:szCs w:val="25"/>
        </w:rPr>
        <w:t xml:space="preserve">focus on the role of data collection in the </w:t>
      </w:r>
      <w:r w:rsidR="002E1975">
        <w:rPr>
          <w:rFonts w:asciiTheme="minorHAnsi" w:hAnsiTheme="minorHAnsi"/>
          <w:bCs/>
          <w:sz w:val="25"/>
          <w:szCs w:val="25"/>
        </w:rPr>
        <w:t xml:space="preserve">full </w:t>
      </w:r>
      <w:r w:rsidR="001E2DB4">
        <w:rPr>
          <w:rFonts w:asciiTheme="minorHAnsi" w:hAnsiTheme="minorHAnsi"/>
          <w:bCs/>
          <w:sz w:val="25"/>
          <w:szCs w:val="25"/>
        </w:rPr>
        <w:t>realisation of human rights, and</w:t>
      </w:r>
      <w:r w:rsidR="000E0B8B">
        <w:rPr>
          <w:rFonts w:asciiTheme="minorHAnsi" w:hAnsiTheme="minorHAnsi"/>
          <w:bCs/>
          <w:sz w:val="25"/>
          <w:szCs w:val="25"/>
        </w:rPr>
        <w:t xml:space="preserve"> on</w:t>
      </w:r>
      <w:r w:rsidR="001E2DB4">
        <w:rPr>
          <w:rFonts w:asciiTheme="minorHAnsi" w:hAnsiTheme="minorHAnsi"/>
          <w:bCs/>
          <w:sz w:val="25"/>
          <w:szCs w:val="25"/>
        </w:rPr>
        <w:t xml:space="preserve"> the implications of data gaps pertaining to older persons. </w:t>
      </w:r>
    </w:p>
    <w:p w:rsidR="004329FC" w:rsidRDefault="004329FC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585837" w:rsidRDefault="001E2DB4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agree that data is crucial </w:t>
      </w:r>
      <w:r w:rsidR="000E0B8B">
        <w:rPr>
          <w:rFonts w:asciiTheme="minorHAnsi" w:hAnsiTheme="minorHAnsi"/>
          <w:bCs/>
          <w:sz w:val="25"/>
          <w:szCs w:val="25"/>
        </w:rPr>
        <w:t>to</w:t>
      </w:r>
      <w:r>
        <w:rPr>
          <w:rFonts w:asciiTheme="minorHAnsi" w:hAnsiTheme="minorHAnsi"/>
          <w:bCs/>
          <w:sz w:val="25"/>
          <w:szCs w:val="25"/>
        </w:rPr>
        <w:t xml:space="preserve"> developing evidence-informed polici</w:t>
      </w:r>
      <w:r w:rsidR="006920C9">
        <w:rPr>
          <w:rFonts w:asciiTheme="minorHAnsi" w:hAnsiTheme="minorHAnsi"/>
          <w:bCs/>
          <w:sz w:val="25"/>
          <w:szCs w:val="25"/>
        </w:rPr>
        <w:t>es</w:t>
      </w:r>
      <w:r>
        <w:rPr>
          <w:rFonts w:asciiTheme="minorHAnsi" w:hAnsiTheme="minorHAnsi"/>
          <w:bCs/>
          <w:sz w:val="25"/>
          <w:szCs w:val="25"/>
        </w:rPr>
        <w:t xml:space="preserve">. </w:t>
      </w:r>
      <w:r w:rsidR="00BC69EE">
        <w:rPr>
          <w:rFonts w:asciiTheme="minorHAnsi" w:hAnsiTheme="minorHAnsi"/>
          <w:bCs/>
          <w:sz w:val="25"/>
          <w:szCs w:val="25"/>
        </w:rPr>
        <w:t>Australi</w:t>
      </w:r>
      <w:r w:rsidR="0013446D">
        <w:rPr>
          <w:rFonts w:asciiTheme="minorHAnsi" w:hAnsiTheme="minorHAnsi"/>
          <w:bCs/>
          <w:sz w:val="25"/>
          <w:szCs w:val="25"/>
        </w:rPr>
        <w:t>a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="0013446D">
        <w:rPr>
          <w:rFonts w:asciiTheme="minorHAnsi" w:hAnsiTheme="minorHAnsi"/>
          <w:bCs/>
          <w:sz w:val="25"/>
          <w:szCs w:val="25"/>
        </w:rPr>
        <w:t>has a well-developed system of</w:t>
      </w:r>
      <w:r w:rsidR="00BC69EE">
        <w:rPr>
          <w:rFonts w:asciiTheme="minorHAnsi" w:hAnsiTheme="minorHAnsi"/>
          <w:bCs/>
          <w:sz w:val="25"/>
          <w:szCs w:val="25"/>
        </w:rPr>
        <w:t xml:space="preserve"> data collection, reporting and analysis</w:t>
      </w:r>
      <w:r w:rsidR="000E0B8B">
        <w:rPr>
          <w:rFonts w:asciiTheme="minorHAnsi" w:hAnsiTheme="minorHAnsi"/>
          <w:bCs/>
          <w:sz w:val="25"/>
          <w:szCs w:val="25"/>
        </w:rPr>
        <w:t xml:space="preserve">. This enables the development of targeted programmes that employ multidisciplinary approaches to address critical health, social and economic challenges and </w:t>
      </w:r>
      <w:r w:rsidR="002E1975">
        <w:rPr>
          <w:rFonts w:asciiTheme="minorHAnsi" w:hAnsiTheme="minorHAnsi"/>
          <w:bCs/>
          <w:sz w:val="25"/>
          <w:szCs w:val="25"/>
        </w:rPr>
        <w:t xml:space="preserve">support </w:t>
      </w:r>
      <w:r w:rsidR="000E0B8B">
        <w:rPr>
          <w:rFonts w:asciiTheme="minorHAnsi" w:hAnsiTheme="minorHAnsi"/>
          <w:bCs/>
          <w:sz w:val="25"/>
          <w:szCs w:val="25"/>
        </w:rPr>
        <w:t xml:space="preserve">the </w:t>
      </w:r>
      <w:r w:rsidR="00880CDE">
        <w:rPr>
          <w:rFonts w:asciiTheme="minorHAnsi" w:hAnsiTheme="minorHAnsi"/>
          <w:bCs/>
          <w:sz w:val="25"/>
          <w:szCs w:val="25"/>
        </w:rPr>
        <w:t xml:space="preserve">full realisation and </w:t>
      </w:r>
      <w:r w:rsidR="000E0B8B">
        <w:rPr>
          <w:rFonts w:asciiTheme="minorHAnsi" w:hAnsiTheme="minorHAnsi"/>
          <w:bCs/>
          <w:sz w:val="25"/>
          <w:szCs w:val="25"/>
        </w:rPr>
        <w:t>enjoyment of</w:t>
      </w:r>
      <w:r w:rsidR="009021CC">
        <w:rPr>
          <w:rFonts w:asciiTheme="minorHAnsi" w:hAnsiTheme="minorHAnsi"/>
          <w:bCs/>
          <w:sz w:val="25"/>
          <w:szCs w:val="25"/>
        </w:rPr>
        <w:t xml:space="preserve"> their</w:t>
      </w:r>
      <w:r w:rsidR="000E0B8B">
        <w:rPr>
          <w:rFonts w:asciiTheme="minorHAnsi" w:hAnsiTheme="minorHAnsi"/>
          <w:bCs/>
          <w:sz w:val="25"/>
          <w:szCs w:val="25"/>
        </w:rPr>
        <w:t xml:space="preserve"> human rights. </w:t>
      </w:r>
      <w:r w:rsidR="006920C9">
        <w:rPr>
          <w:rFonts w:asciiTheme="minorHAnsi" w:hAnsiTheme="minorHAnsi"/>
          <w:bCs/>
          <w:sz w:val="25"/>
          <w:szCs w:val="25"/>
        </w:rPr>
        <w:t>Australia’s GEN</w:t>
      </w:r>
      <w:r w:rsidR="006920C9" w:rsidRPr="0013446D">
        <w:rPr>
          <w:rFonts w:asciiTheme="minorHAnsi" w:hAnsiTheme="minorHAnsi"/>
          <w:bCs/>
          <w:sz w:val="25"/>
          <w:szCs w:val="25"/>
        </w:rPr>
        <w:t xml:space="preserve"> </w:t>
      </w:r>
      <w:r w:rsidR="006920C9">
        <w:rPr>
          <w:rFonts w:asciiTheme="minorHAnsi" w:hAnsiTheme="minorHAnsi"/>
          <w:bCs/>
          <w:sz w:val="25"/>
          <w:szCs w:val="25"/>
        </w:rPr>
        <w:t>website</w:t>
      </w:r>
      <w:r w:rsidR="006920C9">
        <w:rPr>
          <w:rStyle w:val="FootnoteReference"/>
          <w:rFonts w:asciiTheme="minorHAnsi" w:hAnsiTheme="minorHAnsi"/>
          <w:bCs/>
          <w:sz w:val="25"/>
          <w:szCs w:val="25"/>
        </w:rPr>
        <w:footnoteReference w:id="1"/>
      </w:r>
      <w:r w:rsidR="006920C9">
        <w:rPr>
          <w:rFonts w:asciiTheme="minorHAnsi" w:hAnsiTheme="minorHAnsi"/>
          <w:bCs/>
          <w:sz w:val="25"/>
          <w:szCs w:val="25"/>
        </w:rPr>
        <w:t xml:space="preserve"> provides c</w:t>
      </w:r>
      <w:r w:rsidR="006920C9" w:rsidRPr="0013446D">
        <w:rPr>
          <w:rFonts w:asciiTheme="minorHAnsi" w:hAnsiTheme="minorHAnsi"/>
          <w:bCs/>
          <w:sz w:val="25"/>
          <w:szCs w:val="25"/>
        </w:rPr>
        <w:t>omprehensive</w:t>
      </w:r>
      <w:r w:rsidR="006920C9">
        <w:rPr>
          <w:rFonts w:asciiTheme="minorHAnsi" w:hAnsiTheme="minorHAnsi"/>
          <w:bCs/>
          <w:sz w:val="25"/>
          <w:szCs w:val="25"/>
        </w:rPr>
        <w:t xml:space="preserve"> data and information</w:t>
      </w:r>
      <w:r w:rsidR="006920C9" w:rsidRPr="0013446D">
        <w:rPr>
          <w:rFonts w:asciiTheme="minorHAnsi" w:hAnsiTheme="minorHAnsi"/>
          <w:bCs/>
          <w:sz w:val="25"/>
          <w:szCs w:val="25"/>
        </w:rPr>
        <w:t xml:space="preserve"> about aged care services in Australia</w:t>
      </w:r>
      <w:r w:rsidR="006920C9">
        <w:rPr>
          <w:rFonts w:asciiTheme="minorHAnsi" w:hAnsiTheme="minorHAnsi"/>
          <w:bCs/>
          <w:sz w:val="25"/>
          <w:szCs w:val="25"/>
        </w:rPr>
        <w:t xml:space="preserve">, and </w:t>
      </w:r>
      <w:r w:rsidR="006920C9" w:rsidRPr="0013446D">
        <w:rPr>
          <w:rFonts w:asciiTheme="minorHAnsi" w:hAnsiTheme="minorHAnsi"/>
          <w:bCs/>
          <w:sz w:val="25"/>
          <w:szCs w:val="25"/>
        </w:rPr>
        <w:t>reports on capacity and activity in the aged care system focusing on the people, their care assessments and the services they use.</w:t>
      </w:r>
    </w:p>
    <w:p w:rsidR="0013446D" w:rsidRDefault="0013446D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bookmarkStart w:id="0" w:name="_GoBack"/>
      <w:bookmarkEnd w:id="0"/>
    </w:p>
    <w:p w:rsidR="0013446D" w:rsidRPr="00C536F4" w:rsidRDefault="006920C9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share the Independent Expert’s concern </w:t>
      </w:r>
      <w:r w:rsidR="002E1975">
        <w:rPr>
          <w:rFonts w:asciiTheme="minorHAnsi" w:hAnsiTheme="minorHAnsi"/>
          <w:bCs/>
          <w:sz w:val="25"/>
          <w:szCs w:val="25"/>
        </w:rPr>
        <w:t xml:space="preserve">over </w:t>
      </w:r>
      <w:r>
        <w:rPr>
          <w:rFonts w:asciiTheme="minorHAnsi" w:hAnsiTheme="minorHAnsi"/>
          <w:bCs/>
          <w:sz w:val="25"/>
          <w:szCs w:val="25"/>
        </w:rPr>
        <w:t xml:space="preserve">specific data gaps related to violence, neglect and abuse of older persons. Such violence is often invisible when it occurs within families, and data gaps can exacerbate this issue. </w:t>
      </w:r>
      <w:r w:rsidR="0013446D">
        <w:rPr>
          <w:rFonts w:asciiTheme="minorHAnsi" w:hAnsiTheme="minorHAnsi"/>
          <w:bCs/>
          <w:sz w:val="25"/>
          <w:szCs w:val="25"/>
        </w:rPr>
        <w:t xml:space="preserve">We </w:t>
      </w:r>
      <w:r w:rsidR="002E1975">
        <w:rPr>
          <w:rFonts w:asciiTheme="minorHAnsi" w:hAnsiTheme="minorHAnsi"/>
          <w:bCs/>
          <w:sz w:val="25"/>
          <w:szCs w:val="25"/>
        </w:rPr>
        <w:t xml:space="preserve">would </w:t>
      </w:r>
      <w:r w:rsidR="00480BA3">
        <w:rPr>
          <w:rFonts w:asciiTheme="minorHAnsi" w:hAnsiTheme="minorHAnsi"/>
          <w:bCs/>
          <w:sz w:val="25"/>
          <w:szCs w:val="25"/>
        </w:rPr>
        <w:t xml:space="preserve">welcome advice </w:t>
      </w:r>
      <w:r w:rsidR="00CD75B8">
        <w:rPr>
          <w:rFonts w:asciiTheme="minorHAnsi" w:hAnsiTheme="minorHAnsi"/>
          <w:bCs/>
          <w:sz w:val="25"/>
          <w:szCs w:val="25"/>
        </w:rPr>
        <w:t xml:space="preserve">on how </w:t>
      </w:r>
      <w:r w:rsidR="00775E5A">
        <w:rPr>
          <w:rFonts w:asciiTheme="minorHAnsi" w:hAnsiTheme="minorHAnsi"/>
          <w:bCs/>
          <w:sz w:val="25"/>
          <w:szCs w:val="25"/>
        </w:rPr>
        <w:t>initiatives</w:t>
      </w:r>
      <w:r w:rsidR="00CD75B8">
        <w:rPr>
          <w:rFonts w:asciiTheme="minorHAnsi" w:hAnsiTheme="minorHAnsi"/>
          <w:bCs/>
          <w:sz w:val="25"/>
          <w:szCs w:val="25"/>
        </w:rPr>
        <w:t xml:space="preserve"> within the</w:t>
      </w:r>
      <w:r w:rsidR="00474766">
        <w:rPr>
          <w:rFonts w:asciiTheme="minorHAnsi" w:hAnsiTheme="minorHAnsi"/>
          <w:bCs/>
          <w:sz w:val="25"/>
          <w:szCs w:val="25"/>
        </w:rPr>
        <w:t xml:space="preserve"> </w:t>
      </w:r>
      <w:r w:rsidR="004329FC">
        <w:rPr>
          <w:rFonts w:asciiTheme="minorHAnsi" w:hAnsiTheme="minorHAnsi"/>
          <w:bCs/>
          <w:sz w:val="25"/>
          <w:szCs w:val="25"/>
        </w:rPr>
        <w:t xml:space="preserve">UN Decade of Healthy Ageing may address </w:t>
      </w:r>
      <w:r w:rsidR="00CD75B8">
        <w:rPr>
          <w:rFonts w:asciiTheme="minorHAnsi" w:hAnsiTheme="minorHAnsi"/>
          <w:bCs/>
          <w:sz w:val="25"/>
          <w:szCs w:val="25"/>
        </w:rPr>
        <w:t xml:space="preserve">data </w:t>
      </w:r>
      <w:r>
        <w:rPr>
          <w:rFonts w:asciiTheme="minorHAnsi" w:hAnsiTheme="minorHAnsi"/>
          <w:bCs/>
          <w:sz w:val="25"/>
          <w:szCs w:val="25"/>
        </w:rPr>
        <w:t>gaps on the lived experiences and enjoyment of human rights of older persons</w:t>
      </w:r>
      <w:r w:rsidR="00480BA3">
        <w:rPr>
          <w:rFonts w:asciiTheme="minorHAnsi" w:hAnsiTheme="minorHAnsi"/>
          <w:bCs/>
          <w:sz w:val="25"/>
          <w:szCs w:val="25"/>
        </w:rPr>
        <w:t>?</w:t>
      </w:r>
      <w:r w:rsidR="00003E7D">
        <w:rPr>
          <w:rFonts w:asciiTheme="minorHAnsi" w:hAnsiTheme="minorHAnsi"/>
          <w:bCs/>
          <w:sz w:val="25"/>
          <w:szCs w:val="25"/>
        </w:rPr>
        <w:t xml:space="preserve"> </w:t>
      </w:r>
    </w:p>
    <w:p w:rsidR="00C81FFF" w:rsidRPr="00FE299E" w:rsidRDefault="00C81FFF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FE299E" w:rsidRDefault="00FE299E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sz w:val="25"/>
          <w:szCs w:val="25"/>
        </w:rPr>
      </w:pPr>
    </w:p>
    <w:p w:rsidR="00FE299E" w:rsidRPr="00FE299E" w:rsidRDefault="00FE299E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sz w:val="25"/>
          <w:szCs w:val="25"/>
        </w:rPr>
      </w:pPr>
    </w:p>
    <w:p w:rsidR="007234B9" w:rsidRPr="00FE299E" w:rsidRDefault="00FE299E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FE299E">
        <w:rPr>
          <w:rFonts w:asciiTheme="minorHAnsi" w:hAnsiTheme="minorHAnsi"/>
          <w:sz w:val="25"/>
          <w:szCs w:val="25"/>
        </w:rPr>
        <w:t>1</w:t>
      </w:r>
      <w:r w:rsidR="002E1975">
        <w:rPr>
          <w:rFonts w:asciiTheme="minorHAnsi" w:hAnsiTheme="minorHAnsi"/>
          <w:sz w:val="25"/>
          <w:szCs w:val="25"/>
        </w:rPr>
        <w:t>91</w:t>
      </w:r>
      <w:r w:rsidR="007234B9" w:rsidRPr="00FE299E">
        <w:rPr>
          <w:rFonts w:asciiTheme="minorHAnsi" w:hAnsiTheme="minorHAnsi"/>
        </w:rPr>
        <w:t xml:space="preserve"> Words</w:t>
      </w:r>
    </w:p>
    <w:sectPr w:rsidR="007234B9" w:rsidRPr="00FE299E" w:rsidSect="001B74E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CD" w:rsidRDefault="000222CD">
      <w:r>
        <w:separator/>
      </w:r>
    </w:p>
  </w:endnote>
  <w:endnote w:type="continuationSeparator" w:id="0">
    <w:p w:rsidR="000222CD" w:rsidRDefault="0002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679C41" wp14:editId="26E23704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14CE0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4F656048" wp14:editId="7F2B7D19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560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CD" w:rsidRDefault="000222CD">
      <w:r>
        <w:separator/>
      </w:r>
    </w:p>
  </w:footnote>
  <w:footnote w:type="continuationSeparator" w:id="0">
    <w:p w:rsidR="000222CD" w:rsidRDefault="000222CD">
      <w:r>
        <w:continuationSeparator/>
      </w:r>
    </w:p>
  </w:footnote>
  <w:footnote w:id="1">
    <w:p w:rsidR="006920C9" w:rsidRDefault="006920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014FC">
          <w:rPr>
            <w:rStyle w:val="Hyperlink"/>
            <w:rFonts w:asciiTheme="minorHAnsi" w:hAnsiTheme="minorHAnsi"/>
            <w:bCs/>
            <w:sz w:val="25"/>
            <w:szCs w:val="25"/>
          </w:rPr>
          <w:t>https://www.gen-agedcaredata.gov.au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299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6CC4F319" wp14:editId="5AAEF44D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2693E5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04DF0F4F" wp14:editId="7C5AFB4C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AC16A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E7D"/>
    <w:rsid w:val="00003F30"/>
    <w:rsid w:val="000101B2"/>
    <w:rsid w:val="000222CD"/>
    <w:rsid w:val="0003255E"/>
    <w:rsid w:val="00032CBD"/>
    <w:rsid w:val="00043390"/>
    <w:rsid w:val="000535B2"/>
    <w:rsid w:val="00063926"/>
    <w:rsid w:val="0006767D"/>
    <w:rsid w:val="000B03C1"/>
    <w:rsid w:val="000E0B8B"/>
    <w:rsid w:val="000E7AD0"/>
    <w:rsid w:val="0013446D"/>
    <w:rsid w:val="00143A3D"/>
    <w:rsid w:val="00154D0F"/>
    <w:rsid w:val="001678FF"/>
    <w:rsid w:val="001B6B64"/>
    <w:rsid w:val="001B74E4"/>
    <w:rsid w:val="001C78F9"/>
    <w:rsid w:val="001E15DC"/>
    <w:rsid w:val="001E2DB4"/>
    <w:rsid w:val="001E4C81"/>
    <w:rsid w:val="00231500"/>
    <w:rsid w:val="00235D3C"/>
    <w:rsid w:val="00292584"/>
    <w:rsid w:val="002951BE"/>
    <w:rsid w:val="002A4718"/>
    <w:rsid w:val="002C1AA4"/>
    <w:rsid w:val="002E1975"/>
    <w:rsid w:val="00301F51"/>
    <w:rsid w:val="00316E82"/>
    <w:rsid w:val="003313B8"/>
    <w:rsid w:val="0033649A"/>
    <w:rsid w:val="00336F17"/>
    <w:rsid w:val="00343E42"/>
    <w:rsid w:val="00344A74"/>
    <w:rsid w:val="003638CD"/>
    <w:rsid w:val="003761B1"/>
    <w:rsid w:val="0039595E"/>
    <w:rsid w:val="00410496"/>
    <w:rsid w:val="004213DA"/>
    <w:rsid w:val="004329FC"/>
    <w:rsid w:val="00451A21"/>
    <w:rsid w:val="004537B5"/>
    <w:rsid w:val="00474766"/>
    <w:rsid w:val="00480BA3"/>
    <w:rsid w:val="00484B9E"/>
    <w:rsid w:val="004B50C2"/>
    <w:rsid w:val="004B6613"/>
    <w:rsid w:val="004C39B9"/>
    <w:rsid w:val="004C6DF0"/>
    <w:rsid w:val="004D22D3"/>
    <w:rsid w:val="004E3664"/>
    <w:rsid w:val="004E7B25"/>
    <w:rsid w:val="004F121D"/>
    <w:rsid w:val="004F5E9E"/>
    <w:rsid w:val="00536998"/>
    <w:rsid w:val="00576D58"/>
    <w:rsid w:val="00585837"/>
    <w:rsid w:val="005A20B4"/>
    <w:rsid w:val="005C3D38"/>
    <w:rsid w:val="005F5E36"/>
    <w:rsid w:val="006004D3"/>
    <w:rsid w:val="00605B06"/>
    <w:rsid w:val="00612033"/>
    <w:rsid w:val="00614E2E"/>
    <w:rsid w:val="00632B78"/>
    <w:rsid w:val="006920C9"/>
    <w:rsid w:val="006B7B06"/>
    <w:rsid w:val="006C3869"/>
    <w:rsid w:val="006E2982"/>
    <w:rsid w:val="007020CF"/>
    <w:rsid w:val="00710C49"/>
    <w:rsid w:val="007202AA"/>
    <w:rsid w:val="007234B9"/>
    <w:rsid w:val="00742896"/>
    <w:rsid w:val="00775E5A"/>
    <w:rsid w:val="00785653"/>
    <w:rsid w:val="007956D4"/>
    <w:rsid w:val="007A1889"/>
    <w:rsid w:val="007D54CF"/>
    <w:rsid w:val="007D6FDD"/>
    <w:rsid w:val="007E449C"/>
    <w:rsid w:val="007F5ADA"/>
    <w:rsid w:val="0080029E"/>
    <w:rsid w:val="0082005D"/>
    <w:rsid w:val="00824BFB"/>
    <w:rsid w:val="00867168"/>
    <w:rsid w:val="00870B00"/>
    <w:rsid w:val="00880CDE"/>
    <w:rsid w:val="009021CC"/>
    <w:rsid w:val="00911D03"/>
    <w:rsid w:val="00913F38"/>
    <w:rsid w:val="00952ED4"/>
    <w:rsid w:val="00980E97"/>
    <w:rsid w:val="00983E53"/>
    <w:rsid w:val="009A3F72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F49A7"/>
    <w:rsid w:val="00B00D69"/>
    <w:rsid w:val="00B62778"/>
    <w:rsid w:val="00B83623"/>
    <w:rsid w:val="00BB0CBD"/>
    <w:rsid w:val="00BC69EE"/>
    <w:rsid w:val="00BC6FDB"/>
    <w:rsid w:val="00BE11F8"/>
    <w:rsid w:val="00C02E46"/>
    <w:rsid w:val="00C07310"/>
    <w:rsid w:val="00C17DEB"/>
    <w:rsid w:val="00C24710"/>
    <w:rsid w:val="00C24DD9"/>
    <w:rsid w:val="00C25F27"/>
    <w:rsid w:val="00C372E6"/>
    <w:rsid w:val="00C536F4"/>
    <w:rsid w:val="00C5592D"/>
    <w:rsid w:val="00C55ACD"/>
    <w:rsid w:val="00C63A5F"/>
    <w:rsid w:val="00C77D3F"/>
    <w:rsid w:val="00C81FFF"/>
    <w:rsid w:val="00C946F3"/>
    <w:rsid w:val="00CD03BA"/>
    <w:rsid w:val="00CD75B8"/>
    <w:rsid w:val="00CF2767"/>
    <w:rsid w:val="00D03DA8"/>
    <w:rsid w:val="00D07261"/>
    <w:rsid w:val="00D17D55"/>
    <w:rsid w:val="00D26088"/>
    <w:rsid w:val="00D64185"/>
    <w:rsid w:val="00D8666E"/>
    <w:rsid w:val="00DD69D5"/>
    <w:rsid w:val="00DF0047"/>
    <w:rsid w:val="00DF0392"/>
    <w:rsid w:val="00E9390A"/>
    <w:rsid w:val="00EA25C0"/>
    <w:rsid w:val="00EC7B79"/>
    <w:rsid w:val="00ED3A71"/>
    <w:rsid w:val="00EE5439"/>
    <w:rsid w:val="00EF33BC"/>
    <w:rsid w:val="00F46D07"/>
    <w:rsid w:val="00F52CA4"/>
    <w:rsid w:val="00F7561A"/>
    <w:rsid w:val="00F93327"/>
    <w:rsid w:val="00F9345F"/>
    <w:rsid w:val="00FA31D4"/>
    <w:rsid w:val="00FB6421"/>
    <w:rsid w:val="00FC2B90"/>
    <w:rsid w:val="00FC4A4A"/>
    <w:rsid w:val="00FD1B7C"/>
    <w:rsid w:val="00FD24C2"/>
    <w:rsid w:val="00FE299E"/>
    <w:rsid w:val="00FF2A08"/>
    <w:rsid w:val="00FF3934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30D95C"/>
  <w15:docId w15:val="{9346EF5D-33F4-4E6B-9B42-0990024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6920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20C9"/>
  </w:style>
  <w:style w:type="character" w:styleId="FootnoteReference">
    <w:name w:val="footnote reference"/>
    <w:basedOn w:val="DefaultParagraphFont"/>
    <w:semiHidden/>
    <w:unhideWhenUsed/>
    <w:rsid w:val="00692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n-agedcaredata.gov.a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EF9E6-DCCC-4D5A-B926-7E0C93F2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 beyers</dc:creator>
  <cp:lastModifiedBy>Beyers, Gareth</cp:lastModifiedBy>
  <cp:revision>2</cp:revision>
  <cp:lastPrinted>2018-02-23T05:52:00Z</cp:lastPrinted>
  <dcterms:created xsi:type="dcterms:W3CDTF">2020-09-23T00:56:00Z</dcterms:created>
  <dcterms:modified xsi:type="dcterms:W3CDTF">2020-09-23T00:56:00Z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15e9c493-4686-4d64-bc45-f64d2b2e0257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OFFICIAL</vt:lpwstr>
  </property>
  <property fmtid="{D5CDD505-2E9C-101B-9397-08002B2CF9AE}" pid="7" name="DLM">
    <vt:lpwstr>No DLM</vt:lpwstr>
  </property>
</Properties>
</file>