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90558" w14:textId="654ACBC5" w:rsidR="00B8631F" w:rsidRPr="00233F71" w:rsidRDefault="00B8631F" w:rsidP="00B8631F">
      <w:pPr>
        <w:jc w:val="center"/>
        <w:rPr>
          <w:rFonts w:ascii="Calibri" w:hAnsi="Calibri"/>
          <w:b/>
          <w:color w:val="000000"/>
          <w:sz w:val="24"/>
          <w:szCs w:val="24"/>
          <w:shd w:val="clear" w:color="auto" w:fill="FFFFFF"/>
        </w:rPr>
      </w:pPr>
      <w:r w:rsidRPr="00233F71">
        <w:rPr>
          <w:rFonts w:ascii="Calibri" w:hAnsi="Calibri"/>
          <w:b/>
          <w:color w:val="000000"/>
          <w:sz w:val="24"/>
          <w:szCs w:val="24"/>
          <w:shd w:val="clear" w:color="auto" w:fill="FFFFFF"/>
        </w:rPr>
        <w:t>HUMAN RIGHTS COUNCIL – 4</w:t>
      </w:r>
      <w:r w:rsidR="00F1057F">
        <w:rPr>
          <w:rFonts w:ascii="Calibri" w:hAnsi="Calibri"/>
          <w:b/>
          <w:color w:val="000000"/>
          <w:sz w:val="24"/>
          <w:szCs w:val="24"/>
          <w:shd w:val="clear" w:color="auto" w:fill="FFFFFF"/>
        </w:rPr>
        <w:t>5</w:t>
      </w:r>
      <w:r w:rsidR="00F1057F" w:rsidRPr="00F1057F">
        <w:rPr>
          <w:rFonts w:ascii="Calibri" w:hAnsi="Calibri"/>
          <w:b/>
          <w:color w:val="000000"/>
          <w:sz w:val="24"/>
          <w:szCs w:val="24"/>
          <w:shd w:val="clear" w:color="auto" w:fill="FFFFFF"/>
          <w:vertAlign w:val="superscript"/>
        </w:rPr>
        <w:t>th</w:t>
      </w:r>
      <w:r w:rsidR="00F1057F">
        <w:rPr>
          <w:rFonts w:ascii="Calibri" w:hAnsi="Calibri"/>
          <w:b/>
          <w:color w:val="000000"/>
          <w:sz w:val="24"/>
          <w:szCs w:val="24"/>
          <w:shd w:val="clear" w:color="auto" w:fill="FFFFFF"/>
        </w:rPr>
        <w:t xml:space="preserve"> </w:t>
      </w:r>
      <w:r w:rsidRPr="00233F71">
        <w:rPr>
          <w:rFonts w:ascii="Calibri" w:hAnsi="Calibri"/>
          <w:b/>
          <w:color w:val="000000"/>
          <w:sz w:val="24"/>
          <w:szCs w:val="24"/>
          <w:shd w:val="clear" w:color="auto" w:fill="FFFFFF"/>
        </w:rPr>
        <w:t>Session</w:t>
      </w:r>
    </w:p>
    <w:p w14:paraId="463EEC91" w14:textId="77777777" w:rsidR="00B8631F" w:rsidRPr="00233F71" w:rsidRDefault="00B8631F" w:rsidP="00B8631F">
      <w:pPr>
        <w:jc w:val="both"/>
        <w:rPr>
          <w:rFonts w:ascii="Calibri" w:hAnsi="Calibri"/>
          <w:b/>
          <w:color w:val="000000"/>
          <w:sz w:val="24"/>
          <w:szCs w:val="24"/>
          <w:shd w:val="clear" w:color="auto" w:fill="FFFFFF"/>
        </w:rPr>
      </w:pPr>
    </w:p>
    <w:p w14:paraId="77064A38" w14:textId="6B7D07C9" w:rsidR="00B8631F" w:rsidRDefault="003346B5" w:rsidP="00B8631F">
      <w:pPr>
        <w:jc w:val="center"/>
        <w:rPr>
          <w:rFonts w:ascii="Calibri" w:hAnsi="Calibri"/>
          <w:b/>
          <w:color w:val="000000"/>
          <w:sz w:val="24"/>
          <w:szCs w:val="24"/>
          <w:shd w:val="clear" w:color="auto" w:fill="FFFFFF"/>
        </w:rPr>
      </w:pPr>
      <w:r>
        <w:rPr>
          <w:rFonts w:ascii="Calibri" w:hAnsi="Calibri"/>
          <w:b/>
          <w:color w:val="000000"/>
          <w:sz w:val="24"/>
          <w:szCs w:val="24"/>
          <w:shd w:val="clear" w:color="auto" w:fill="FFFFFF"/>
        </w:rPr>
        <w:t>GENERAL DEBATE on ITEM 3</w:t>
      </w:r>
      <w:r w:rsidR="00B8631F" w:rsidRPr="00233F71">
        <w:rPr>
          <w:rFonts w:ascii="Calibri" w:hAnsi="Calibri"/>
          <w:b/>
          <w:color w:val="000000"/>
          <w:sz w:val="24"/>
          <w:szCs w:val="24"/>
          <w:shd w:val="clear" w:color="auto" w:fill="FFFFFF"/>
        </w:rPr>
        <w:t xml:space="preserve"> </w:t>
      </w:r>
    </w:p>
    <w:p w14:paraId="475A347D" w14:textId="17552252" w:rsidR="00B8631F" w:rsidRPr="00233F71" w:rsidRDefault="00B8631F" w:rsidP="00B8631F">
      <w:pPr>
        <w:jc w:val="center"/>
        <w:rPr>
          <w:rFonts w:ascii="Calibri" w:hAnsi="Calibri"/>
          <w:color w:val="000000"/>
          <w:sz w:val="24"/>
          <w:szCs w:val="24"/>
          <w:shd w:val="clear" w:color="auto" w:fill="FFFFFF"/>
        </w:rPr>
      </w:pPr>
      <w:r w:rsidRPr="003D1F29">
        <w:rPr>
          <w:rFonts w:ascii="Calibri" w:hAnsi="Calibri"/>
          <w:color w:val="000000"/>
          <w:shd w:val="clear" w:color="auto" w:fill="FFFFFF"/>
        </w:rPr>
        <w:t>Geneva,</w:t>
      </w:r>
      <w:r w:rsidR="00F1057F">
        <w:rPr>
          <w:rFonts w:ascii="Calibri" w:hAnsi="Calibri"/>
          <w:color w:val="000000"/>
          <w:shd w:val="clear" w:color="auto" w:fill="FFFFFF"/>
        </w:rPr>
        <w:t xml:space="preserve"> </w:t>
      </w:r>
      <w:r>
        <w:rPr>
          <w:rFonts w:ascii="Calibri" w:hAnsi="Calibri"/>
          <w:color w:val="000000"/>
          <w:shd w:val="clear" w:color="auto" w:fill="FFFFFF"/>
        </w:rPr>
        <w:t xml:space="preserve"> </w:t>
      </w:r>
      <w:r w:rsidR="003346B5">
        <w:rPr>
          <w:rFonts w:ascii="Calibri" w:hAnsi="Calibri"/>
          <w:color w:val="000000"/>
          <w:shd w:val="clear" w:color="auto" w:fill="FFFFFF"/>
        </w:rPr>
        <w:t xml:space="preserve">[21] September </w:t>
      </w:r>
      <w:r>
        <w:rPr>
          <w:rFonts w:ascii="Calibri" w:hAnsi="Calibri"/>
          <w:color w:val="000000"/>
          <w:shd w:val="clear" w:color="auto" w:fill="FFFFFF"/>
        </w:rPr>
        <w:t>2020</w:t>
      </w:r>
    </w:p>
    <w:p w14:paraId="6A9C79D9" w14:textId="77777777" w:rsidR="00B8631F" w:rsidRDefault="00B8631F" w:rsidP="00B8631F">
      <w:pPr>
        <w:jc w:val="both"/>
        <w:rPr>
          <w:rFonts w:ascii="Calibri" w:hAnsi="Calibri"/>
          <w:b/>
          <w:color w:val="000000"/>
          <w:sz w:val="24"/>
          <w:szCs w:val="24"/>
          <w:shd w:val="clear" w:color="auto" w:fill="FFFFFF"/>
        </w:rPr>
      </w:pPr>
    </w:p>
    <w:p w14:paraId="679125D4" w14:textId="210FFA5C" w:rsidR="00F1057F" w:rsidRDefault="00B57224" w:rsidP="009340DC">
      <w:pPr>
        <w:jc w:val="center"/>
        <w:rPr>
          <w:rFonts w:ascii="Calibri" w:hAnsi="Calibri"/>
          <w:b/>
          <w:color w:val="000000"/>
          <w:sz w:val="24"/>
          <w:szCs w:val="24"/>
          <w:shd w:val="clear" w:color="auto" w:fill="FFFFFF"/>
        </w:rPr>
      </w:pPr>
      <w:r>
        <w:rPr>
          <w:rFonts w:ascii="Calibri" w:hAnsi="Calibri"/>
          <w:b/>
          <w:color w:val="000000"/>
          <w:sz w:val="24"/>
          <w:szCs w:val="24"/>
          <w:shd w:val="clear" w:color="auto" w:fill="FFFFFF"/>
        </w:rPr>
        <w:t>Statement on</w:t>
      </w:r>
      <w:r w:rsidR="00B8631F" w:rsidRPr="00233F71">
        <w:rPr>
          <w:rFonts w:ascii="Calibri" w:hAnsi="Calibri"/>
          <w:b/>
          <w:color w:val="000000"/>
          <w:sz w:val="24"/>
          <w:szCs w:val="24"/>
          <w:shd w:val="clear" w:color="auto" w:fill="FFFFFF"/>
        </w:rPr>
        <w:t xml:space="preserve"> the </w:t>
      </w:r>
      <w:r>
        <w:rPr>
          <w:rFonts w:ascii="Calibri" w:hAnsi="Calibri"/>
          <w:b/>
          <w:color w:val="000000"/>
          <w:sz w:val="24"/>
          <w:szCs w:val="24"/>
          <w:shd w:val="clear" w:color="auto" w:fill="FFFFFF"/>
        </w:rPr>
        <w:t>20</w:t>
      </w:r>
      <w:r w:rsidRPr="00B57224">
        <w:rPr>
          <w:rFonts w:ascii="Calibri" w:hAnsi="Calibri"/>
          <w:b/>
          <w:color w:val="000000"/>
          <w:sz w:val="24"/>
          <w:szCs w:val="24"/>
          <w:shd w:val="clear" w:color="auto" w:fill="FFFFFF"/>
          <w:vertAlign w:val="superscript"/>
        </w:rPr>
        <w:t>th</w:t>
      </w:r>
      <w:r>
        <w:rPr>
          <w:rFonts w:ascii="Calibri" w:hAnsi="Calibri"/>
          <w:b/>
          <w:color w:val="000000"/>
          <w:sz w:val="24"/>
          <w:szCs w:val="24"/>
          <w:shd w:val="clear" w:color="auto" w:fill="FFFFFF"/>
        </w:rPr>
        <w:t xml:space="preserve"> Anniversary of the two Optional Protocols to the Convention on the Rights of the Child</w:t>
      </w:r>
    </w:p>
    <w:p w14:paraId="466518D9" w14:textId="77777777" w:rsidR="00F1057F" w:rsidRPr="00233F71" w:rsidRDefault="00F1057F" w:rsidP="00B8631F">
      <w:pPr>
        <w:jc w:val="center"/>
        <w:rPr>
          <w:rFonts w:ascii="Calibri" w:hAnsi="Calibri"/>
          <w:b/>
          <w:color w:val="000000"/>
          <w:sz w:val="24"/>
          <w:szCs w:val="24"/>
          <w:shd w:val="clear" w:color="auto" w:fill="FFFFFF"/>
        </w:rPr>
      </w:pPr>
    </w:p>
    <w:p w14:paraId="39274F40" w14:textId="59FA86D1" w:rsidR="00B8631F" w:rsidRPr="00BA20C5" w:rsidRDefault="00B8631F" w:rsidP="00CD6DF2">
      <w:pPr>
        <w:jc w:val="both"/>
        <w:rPr>
          <w:rFonts w:asciiTheme="minorHAnsi" w:hAnsiTheme="minorHAnsi"/>
          <w:sz w:val="24"/>
          <w:szCs w:val="24"/>
          <w:shd w:val="clear" w:color="auto" w:fill="FFFFFF"/>
        </w:rPr>
      </w:pPr>
      <w:r w:rsidRPr="00BA20C5">
        <w:rPr>
          <w:rFonts w:asciiTheme="minorHAnsi" w:hAnsiTheme="minorHAnsi"/>
          <w:sz w:val="24"/>
          <w:szCs w:val="24"/>
          <w:shd w:val="clear" w:color="auto" w:fill="FFFFFF"/>
        </w:rPr>
        <w:t>M</w:t>
      </w:r>
      <w:r w:rsidR="006769B3" w:rsidRPr="00BA20C5">
        <w:rPr>
          <w:rFonts w:asciiTheme="minorHAnsi" w:hAnsiTheme="minorHAnsi"/>
          <w:sz w:val="24"/>
          <w:szCs w:val="24"/>
          <w:shd w:val="clear" w:color="auto" w:fill="FFFFFF"/>
        </w:rPr>
        <w:t>adam</w:t>
      </w:r>
      <w:r w:rsidRPr="00BA20C5">
        <w:rPr>
          <w:rFonts w:asciiTheme="minorHAnsi" w:hAnsiTheme="minorHAnsi"/>
          <w:sz w:val="24"/>
          <w:szCs w:val="24"/>
          <w:shd w:val="clear" w:color="auto" w:fill="FFFFFF"/>
        </w:rPr>
        <w:t xml:space="preserve"> President,</w:t>
      </w:r>
    </w:p>
    <w:p w14:paraId="34181B79" w14:textId="77777777" w:rsidR="00B8631F" w:rsidRPr="00BA20C5" w:rsidRDefault="00B8631F" w:rsidP="00952F82">
      <w:pPr>
        <w:jc w:val="both"/>
        <w:rPr>
          <w:rFonts w:asciiTheme="minorHAnsi" w:hAnsiTheme="minorHAnsi"/>
          <w:sz w:val="24"/>
          <w:szCs w:val="24"/>
          <w:shd w:val="clear" w:color="auto" w:fill="FFFFFF"/>
        </w:rPr>
      </w:pPr>
    </w:p>
    <w:p w14:paraId="3FF7D14B" w14:textId="79DF17BB" w:rsidR="003C636E" w:rsidRDefault="00B8631F" w:rsidP="00BA20C5">
      <w:pPr>
        <w:jc w:val="both"/>
        <w:rPr>
          <w:rFonts w:asciiTheme="minorHAnsi" w:hAnsiTheme="minorHAnsi"/>
          <w:sz w:val="24"/>
          <w:szCs w:val="24"/>
          <w:shd w:val="clear" w:color="auto" w:fill="FFFFFF"/>
        </w:rPr>
      </w:pPr>
      <w:r w:rsidRPr="00BA20C5">
        <w:rPr>
          <w:rFonts w:asciiTheme="minorHAnsi" w:hAnsiTheme="minorHAnsi"/>
          <w:sz w:val="24"/>
          <w:szCs w:val="24"/>
          <w:shd w:val="clear" w:color="auto" w:fill="FFFFFF"/>
        </w:rPr>
        <w:t>It is my pleasure to deliver</w:t>
      </w:r>
      <w:r w:rsidR="00F1057F">
        <w:rPr>
          <w:rFonts w:asciiTheme="minorHAnsi" w:hAnsiTheme="minorHAnsi"/>
          <w:sz w:val="24"/>
          <w:szCs w:val="24"/>
          <w:shd w:val="clear" w:color="auto" w:fill="FFFFFF"/>
        </w:rPr>
        <w:t xml:space="preserve"> this statement on behalf of __________ and my own co</w:t>
      </w:r>
      <w:r w:rsidR="00B57224">
        <w:rPr>
          <w:rFonts w:asciiTheme="minorHAnsi" w:hAnsiTheme="minorHAnsi"/>
          <w:sz w:val="24"/>
          <w:szCs w:val="24"/>
          <w:shd w:val="clear" w:color="auto" w:fill="FFFFFF"/>
        </w:rPr>
        <w:t>u</w:t>
      </w:r>
      <w:r w:rsidR="00F1057F">
        <w:rPr>
          <w:rFonts w:asciiTheme="minorHAnsi" w:hAnsiTheme="minorHAnsi"/>
          <w:sz w:val="24"/>
          <w:szCs w:val="24"/>
          <w:shd w:val="clear" w:color="auto" w:fill="FFFFFF"/>
        </w:rPr>
        <w:t>ntry, Belgium.</w:t>
      </w:r>
    </w:p>
    <w:p w14:paraId="7E9E5BF6" w14:textId="77777777" w:rsidR="00367B2B" w:rsidRDefault="00367B2B" w:rsidP="00BA20C5">
      <w:pPr>
        <w:jc w:val="both"/>
        <w:rPr>
          <w:rFonts w:asciiTheme="minorHAnsi" w:hAnsiTheme="minorHAnsi"/>
          <w:sz w:val="24"/>
          <w:szCs w:val="24"/>
          <w:shd w:val="clear" w:color="auto" w:fill="FFFFFF"/>
        </w:rPr>
      </w:pPr>
    </w:p>
    <w:p w14:paraId="3FF6790C" w14:textId="3B4B83C9" w:rsidR="00367B2B" w:rsidRDefault="00367B2B" w:rsidP="00BA20C5">
      <w:pPr>
        <w:jc w:val="both"/>
        <w:rPr>
          <w:rFonts w:asciiTheme="minorHAnsi" w:hAnsiTheme="minorHAnsi"/>
          <w:sz w:val="24"/>
          <w:szCs w:val="24"/>
          <w:shd w:val="clear" w:color="auto" w:fill="FFFFFF"/>
        </w:rPr>
      </w:pPr>
      <w:r>
        <w:rPr>
          <w:rFonts w:asciiTheme="minorHAnsi" w:hAnsiTheme="minorHAnsi"/>
          <w:sz w:val="24"/>
          <w:szCs w:val="24"/>
          <w:shd w:val="clear" w:color="auto" w:fill="FFFFFF"/>
        </w:rPr>
        <w:t>Last May 25, we celebrated the twentieth anniversary of the two optional protocols to the Convention on the Rights of the Child. Though optional, both protocols have clearly benefited from the ratification zeal that made the Convention near universal in application, as the O</w:t>
      </w:r>
      <w:bookmarkStart w:id="0" w:name="_GoBack"/>
      <w:bookmarkEnd w:id="0"/>
      <w:r>
        <w:rPr>
          <w:rFonts w:asciiTheme="minorHAnsi" w:hAnsiTheme="minorHAnsi"/>
          <w:sz w:val="24"/>
          <w:szCs w:val="24"/>
          <w:shd w:val="clear" w:color="auto" w:fill="FFFFFF"/>
        </w:rPr>
        <w:t>PSC is now in force in 176 countries and the OPAC in 170. We call for a further strong mobilization to reach full universal ratification of both protocols, as well as for improved reporting rates under these instruments to the Commi</w:t>
      </w:r>
      <w:r w:rsidR="00A93511">
        <w:rPr>
          <w:rFonts w:asciiTheme="minorHAnsi" w:hAnsiTheme="minorHAnsi"/>
          <w:sz w:val="24"/>
          <w:szCs w:val="24"/>
          <w:shd w:val="clear" w:color="auto" w:fill="FFFFFF"/>
        </w:rPr>
        <w:t>ttee on the Rights of the Child, as over a hundred of those reports are still, unacceptably, overdue.</w:t>
      </w:r>
    </w:p>
    <w:p w14:paraId="104CC314" w14:textId="77777777" w:rsidR="00367B2B" w:rsidRDefault="00367B2B" w:rsidP="00BA20C5">
      <w:pPr>
        <w:jc w:val="both"/>
        <w:rPr>
          <w:rFonts w:asciiTheme="minorHAnsi" w:hAnsiTheme="minorHAnsi"/>
          <w:sz w:val="24"/>
          <w:szCs w:val="24"/>
          <w:shd w:val="clear" w:color="auto" w:fill="FFFFFF"/>
        </w:rPr>
      </w:pPr>
    </w:p>
    <w:p w14:paraId="454635AD" w14:textId="77777777" w:rsidR="00FD0F5F" w:rsidRDefault="00367B2B" w:rsidP="00BA20C5">
      <w:pPr>
        <w:jc w:val="both"/>
        <w:rPr>
          <w:rFonts w:asciiTheme="minorHAnsi" w:hAnsiTheme="minorHAnsi"/>
          <w:sz w:val="24"/>
          <w:szCs w:val="24"/>
          <w:shd w:val="clear" w:color="auto" w:fill="FFFFFF"/>
        </w:rPr>
      </w:pPr>
      <w:r>
        <w:rPr>
          <w:rFonts w:asciiTheme="minorHAnsi" w:hAnsiTheme="minorHAnsi"/>
          <w:sz w:val="24"/>
          <w:szCs w:val="24"/>
          <w:shd w:val="clear" w:color="auto" w:fill="FFFFFF"/>
        </w:rPr>
        <w:t xml:space="preserve">We welcome the strides that have been made in protecting children from recruitment by non-state armed groups, in raising the minimum age for recruitment and deployment of children to take part in hostilities, and in criminalizing child recruitment by parties to conflicts. </w:t>
      </w:r>
    </w:p>
    <w:p w14:paraId="590C05F8" w14:textId="77777777" w:rsidR="00A93511" w:rsidRDefault="00A93511" w:rsidP="00BA20C5">
      <w:pPr>
        <w:jc w:val="both"/>
        <w:rPr>
          <w:rFonts w:asciiTheme="minorHAnsi" w:hAnsiTheme="minorHAnsi"/>
          <w:sz w:val="24"/>
          <w:szCs w:val="24"/>
          <w:shd w:val="clear" w:color="auto" w:fill="FFFFFF"/>
        </w:rPr>
      </w:pPr>
    </w:p>
    <w:p w14:paraId="7277F23F" w14:textId="0EEF2B6C" w:rsidR="00A93511" w:rsidRDefault="00A93511" w:rsidP="00BA20C5">
      <w:pPr>
        <w:jc w:val="both"/>
        <w:rPr>
          <w:rFonts w:asciiTheme="minorHAnsi" w:hAnsiTheme="minorHAnsi"/>
          <w:sz w:val="24"/>
          <w:szCs w:val="24"/>
          <w:shd w:val="clear" w:color="auto" w:fill="FFFFFF"/>
        </w:rPr>
      </w:pPr>
      <w:r>
        <w:rPr>
          <w:rFonts w:asciiTheme="minorHAnsi" w:hAnsiTheme="minorHAnsi"/>
          <w:sz w:val="24"/>
          <w:szCs w:val="24"/>
          <w:shd w:val="clear" w:color="auto" w:fill="FFFFFF"/>
        </w:rPr>
        <w:t xml:space="preserve">We equally welcome and wish to highlight the relevance of the guidelines, </w:t>
      </w:r>
      <w:r w:rsidR="00C15FE5">
        <w:rPr>
          <w:rFonts w:asciiTheme="minorHAnsi" w:hAnsiTheme="minorHAnsi"/>
          <w:sz w:val="24"/>
          <w:szCs w:val="24"/>
          <w:shd w:val="clear" w:color="auto" w:fill="FFFFFF"/>
        </w:rPr>
        <w:t>regarding the implementation of the protocol on sale and sexual exploitation of children</w:t>
      </w:r>
      <w:r w:rsidR="004D7932" w:rsidRPr="004D7932">
        <w:rPr>
          <w:rFonts w:asciiTheme="minorHAnsi" w:hAnsiTheme="minorHAnsi"/>
          <w:sz w:val="24"/>
          <w:szCs w:val="24"/>
          <w:shd w:val="clear" w:color="auto" w:fill="FFFFFF"/>
        </w:rPr>
        <w:t xml:space="preserve"> </w:t>
      </w:r>
      <w:r w:rsidR="004D7932">
        <w:rPr>
          <w:rFonts w:asciiTheme="minorHAnsi" w:hAnsiTheme="minorHAnsi"/>
          <w:sz w:val="24"/>
          <w:szCs w:val="24"/>
          <w:shd w:val="clear" w:color="auto" w:fill="FFFFFF"/>
        </w:rPr>
        <w:t>issued exactly one year ago by the Committee on the Rights of the Child</w:t>
      </w:r>
      <w:r w:rsidR="00C15FE5">
        <w:rPr>
          <w:rFonts w:asciiTheme="minorHAnsi" w:hAnsiTheme="minorHAnsi"/>
          <w:sz w:val="24"/>
          <w:szCs w:val="24"/>
          <w:shd w:val="clear" w:color="auto" w:fill="FFFFFF"/>
        </w:rPr>
        <w:t xml:space="preserve">. They provide us with a deeper understanding of the protocol’s terminology and substantive provisions, also </w:t>
      </w:r>
      <w:r w:rsidR="00144EB3">
        <w:rPr>
          <w:rFonts w:asciiTheme="minorHAnsi" w:hAnsiTheme="minorHAnsi"/>
          <w:sz w:val="24"/>
          <w:szCs w:val="24"/>
          <w:shd w:val="clear" w:color="auto" w:fill="FFFFFF"/>
        </w:rPr>
        <w:t xml:space="preserve">in </w:t>
      </w:r>
      <w:r w:rsidR="00C15FE5">
        <w:rPr>
          <w:rFonts w:asciiTheme="minorHAnsi" w:hAnsiTheme="minorHAnsi"/>
          <w:sz w:val="24"/>
          <w:szCs w:val="24"/>
          <w:shd w:val="clear" w:color="auto" w:fill="FFFFFF"/>
        </w:rPr>
        <w:t xml:space="preserve">light of recent developments in the digital sphere; they enable a more effective </w:t>
      </w:r>
      <w:r w:rsidR="00CF5B6B">
        <w:rPr>
          <w:rFonts w:asciiTheme="minorHAnsi" w:hAnsiTheme="minorHAnsi"/>
          <w:sz w:val="24"/>
          <w:szCs w:val="24"/>
          <w:shd w:val="clear" w:color="auto" w:fill="FFFFFF"/>
        </w:rPr>
        <w:t xml:space="preserve">and prevention-focused </w:t>
      </w:r>
      <w:r w:rsidR="00C15FE5">
        <w:rPr>
          <w:rFonts w:asciiTheme="minorHAnsi" w:hAnsiTheme="minorHAnsi"/>
          <w:sz w:val="24"/>
          <w:szCs w:val="24"/>
          <w:shd w:val="clear" w:color="auto" w:fill="FFFFFF"/>
        </w:rPr>
        <w:t>implementation and ensure that t</w:t>
      </w:r>
      <w:r w:rsidR="00CF5B6B">
        <w:rPr>
          <w:rFonts w:asciiTheme="minorHAnsi" w:hAnsiTheme="minorHAnsi"/>
          <w:sz w:val="24"/>
          <w:szCs w:val="24"/>
          <w:shd w:val="clear" w:color="auto" w:fill="FFFFFF"/>
        </w:rPr>
        <w:t xml:space="preserve">he protocol remains a </w:t>
      </w:r>
      <w:r w:rsidR="00144EB3">
        <w:rPr>
          <w:rFonts w:asciiTheme="minorHAnsi" w:hAnsiTheme="minorHAnsi"/>
          <w:sz w:val="24"/>
          <w:szCs w:val="24"/>
          <w:shd w:val="clear" w:color="auto" w:fill="FFFFFF"/>
        </w:rPr>
        <w:t xml:space="preserve">living </w:t>
      </w:r>
      <w:r w:rsidR="00C15FE5">
        <w:rPr>
          <w:rFonts w:asciiTheme="minorHAnsi" w:hAnsiTheme="minorHAnsi"/>
          <w:sz w:val="24"/>
          <w:szCs w:val="24"/>
          <w:shd w:val="clear" w:color="auto" w:fill="FFFFFF"/>
        </w:rPr>
        <w:t xml:space="preserve">instrument </w:t>
      </w:r>
      <w:r w:rsidR="00CF5B6B">
        <w:rPr>
          <w:rFonts w:asciiTheme="minorHAnsi" w:hAnsiTheme="minorHAnsi"/>
          <w:sz w:val="24"/>
          <w:szCs w:val="24"/>
          <w:shd w:val="clear" w:color="auto" w:fill="FFFFFF"/>
        </w:rPr>
        <w:t>enhancing the protection of</w:t>
      </w:r>
      <w:r w:rsidR="00C15FE5">
        <w:rPr>
          <w:rFonts w:asciiTheme="minorHAnsi" w:hAnsiTheme="minorHAnsi"/>
          <w:sz w:val="24"/>
          <w:szCs w:val="24"/>
          <w:shd w:val="clear" w:color="auto" w:fill="FFFFFF"/>
        </w:rPr>
        <w:t xml:space="preserve"> children. Last but not least, they are highly commendable in supporting and strengthening initiatives and efforts undertaken by State parties to better fulfil their obligations under the protocol, including in respect of reporting.</w:t>
      </w:r>
    </w:p>
    <w:p w14:paraId="7E954B5A" w14:textId="77777777" w:rsidR="00A93511" w:rsidRPr="00BA20C5" w:rsidRDefault="00A93511" w:rsidP="00BA20C5">
      <w:pPr>
        <w:jc w:val="both"/>
        <w:rPr>
          <w:rFonts w:asciiTheme="minorHAnsi" w:hAnsiTheme="minorHAnsi"/>
          <w:sz w:val="24"/>
          <w:szCs w:val="24"/>
          <w:shd w:val="clear" w:color="auto" w:fill="FFFFFF"/>
        </w:rPr>
      </w:pPr>
    </w:p>
    <w:p w14:paraId="1AFCC57A" w14:textId="165E1E04" w:rsidR="00A93511" w:rsidRPr="00BA20C5" w:rsidRDefault="00C34083" w:rsidP="00BA20C5">
      <w:pPr>
        <w:jc w:val="both"/>
        <w:rPr>
          <w:rFonts w:asciiTheme="minorHAnsi" w:hAnsiTheme="minorHAnsi"/>
          <w:sz w:val="24"/>
          <w:szCs w:val="24"/>
          <w:shd w:val="clear" w:color="auto" w:fill="FFFFFF"/>
        </w:rPr>
      </w:pPr>
      <w:r>
        <w:rPr>
          <w:rFonts w:asciiTheme="minorHAnsi" w:hAnsiTheme="minorHAnsi"/>
          <w:sz w:val="24"/>
          <w:szCs w:val="24"/>
          <w:shd w:val="clear" w:color="auto" w:fill="FFFFFF"/>
        </w:rPr>
        <w:t xml:space="preserve">While we embarked on the global 2030 Agenda’s Decade of Action, </w:t>
      </w:r>
      <w:r w:rsidR="00144EB3">
        <w:rPr>
          <w:rFonts w:asciiTheme="minorHAnsi" w:hAnsiTheme="minorHAnsi"/>
          <w:sz w:val="24"/>
          <w:szCs w:val="24"/>
          <w:shd w:val="clear" w:color="auto" w:fill="FFFFFF"/>
        </w:rPr>
        <w:t>the COVID-19 pandemic</w:t>
      </w:r>
      <w:r w:rsidR="008003BA">
        <w:rPr>
          <w:rFonts w:asciiTheme="minorHAnsi" w:hAnsiTheme="minorHAnsi"/>
          <w:sz w:val="24"/>
          <w:szCs w:val="24"/>
          <w:shd w:val="clear" w:color="auto" w:fill="FFFFFF"/>
          <w:lang w:val="en-GB"/>
        </w:rPr>
        <w:t xml:space="preserve"> </w:t>
      </w:r>
      <w:r w:rsidR="008003BA" w:rsidRPr="008003BA">
        <w:rPr>
          <w:rFonts w:asciiTheme="minorHAnsi" w:hAnsiTheme="minorHAnsi"/>
          <w:sz w:val="24"/>
          <w:szCs w:val="24"/>
          <w:shd w:val="clear" w:color="auto" w:fill="FFFFFF"/>
          <w:lang w:val="en-GB"/>
        </w:rPr>
        <w:t>ha</w:t>
      </w:r>
      <w:r>
        <w:rPr>
          <w:rFonts w:asciiTheme="minorHAnsi" w:hAnsiTheme="minorHAnsi"/>
          <w:sz w:val="24"/>
          <w:szCs w:val="24"/>
          <w:shd w:val="clear" w:color="auto" w:fill="FFFFFF"/>
          <w:lang w:val="en-GB"/>
        </w:rPr>
        <w:t>s</w:t>
      </w:r>
      <w:r w:rsidR="008003BA" w:rsidRPr="008003BA">
        <w:rPr>
          <w:rFonts w:asciiTheme="minorHAnsi" w:hAnsiTheme="minorHAnsi"/>
          <w:sz w:val="24"/>
          <w:szCs w:val="24"/>
          <w:shd w:val="clear" w:color="auto" w:fill="FFFFFF"/>
          <w:lang w:val="en-GB"/>
        </w:rPr>
        <w:t xml:space="preserve"> once again highlighted that the protection of </w:t>
      </w:r>
      <w:r w:rsidR="008003BA" w:rsidRPr="008003BA">
        <w:rPr>
          <w:rFonts w:asciiTheme="minorHAnsi" w:hAnsiTheme="minorHAnsi"/>
          <w:sz w:val="24"/>
          <w:szCs w:val="24"/>
          <w:shd w:val="clear" w:color="auto" w:fill="FFFFFF"/>
        </w:rPr>
        <w:t xml:space="preserve">millions of children </w:t>
      </w:r>
      <w:r w:rsidR="008003BA" w:rsidRPr="008003BA">
        <w:rPr>
          <w:rFonts w:asciiTheme="minorHAnsi" w:hAnsiTheme="minorHAnsi"/>
          <w:sz w:val="24"/>
          <w:szCs w:val="24"/>
          <w:shd w:val="clear" w:color="auto" w:fill="FFFFFF"/>
          <w:lang w:val="en-GB"/>
        </w:rPr>
        <w:t xml:space="preserve">is a continuous endeavour. </w:t>
      </w:r>
      <w:r w:rsidR="008003BA">
        <w:rPr>
          <w:rFonts w:asciiTheme="minorHAnsi" w:hAnsiTheme="minorHAnsi"/>
          <w:sz w:val="24"/>
          <w:szCs w:val="24"/>
          <w:shd w:val="clear" w:color="auto" w:fill="FFFFFF"/>
          <w:lang w:val="en-GB"/>
        </w:rPr>
        <w:t>Numerous challenges</w:t>
      </w:r>
      <w:r w:rsidR="0080337C">
        <w:rPr>
          <w:rFonts w:asciiTheme="minorHAnsi" w:hAnsiTheme="minorHAnsi"/>
          <w:sz w:val="24"/>
          <w:szCs w:val="24"/>
          <w:shd w:val="clear" w:color="auto" w:fill="FFFFFF"/>
          <w:lang w:val="en-GB"/>
        </w:rPr>
        <w:t>, some of them new,</w:t>
      </w:r>
      <w:r w:rsidR="008003BA">
        <w:rPr>
          <w:rFonts w:asciiTheme="minorHAnsi" w:hAnsiTheme="minorHAnsi"/>
          <w:sz w:val="24"/>
          <w:szCs w:val="24"/>
          <w:shd w:val="clear" w:color="auto" w:fill="FFFFFF"/>
          <w:lang w:val="en-GB"/>
        </w:rPr>
        <w:t xml:space="preserve"> are waiting to be tackled.</w:t>
      </w:r>
      <w:r w:rsidR="00206819">
        <w:rPr>
          <w:rFonts w:asciiTheme="minorHAnsi" w:hAnsiTheme="minorHAnsi"/>
          <w:sz w:val="24"/>
          <w:szCs w:val="24"/>
          <w:shd w:val="clear" w:color="auto" w:fill="FFFFFF"/>
          <w:lang w:val="en-GB"/>
        </w:rPr>
        <w:t xml:space="preserve"> With</w:t>
      </w:r>
      <w:r w:rsidR="00206819" w:rsidRPr="00206819">
        <w:rPr>
          <w:rFonts w:ascii="Calibri" w:hAnsi="Calibri"/>
          <w:sz w:val="24"/>
          <w:szCs w:val="24"/>
          <w:shd w:val="clear" w:color="auto" w:fill="FFFFFF"/>
        </w:rPr>
        <w:t xml:space="preserve"> the poorest and most vulnerable children being</w:t>
      </w:r>
      <w:r w:rsidR="001A1E40">
        <w:rPr>
          <w:rFonts w:ascii="Calibri" w:hAnsi="Calibri"/>
          <w:sz w:val="24"/>
          <w:szCs w:val="24"/>
          <w:shd w:val="clear" w:color="auto" w:fill="FFFFFF"/>
        </w:rPr>
        <w:t xml:space="preserve"> hit hardest</w:t>
      </w:r>
      <w:r w:rsidR="00206819" w:rsidRPr="00206819">
        <w:rPr>
          <w:rFonts w:ascii="Calibri" w:hAnsi="Calibri"/>
          <w:sz w:val="24"/>
          <w:szCs w:val="24"/>
          <w:shd w:val="clear" w:color="auto" w:fill="FFFFFF"/>
        </w:rPr>
        <w:t xml:space="preserve">, </w:t>
      </w:r>
      <w:r w:rsidR="00206819">
        <w:rPr>
          <w:rFonts w:ascii="Calibri" w:hAnsi="Calibri"/>
          <w:sz w:val="24"/>
          <w:szCs w:val="24"/>
          <w:shd w:val="clear" w:color="auto" w:fill="FFFFFF"/>
        </w:rPr>
        <w:t>countries should strive to ensure that</w:t>
      </w:r>
      <w:r w:rsidR="00206819" w:rsidRPr="00206819">
        <w:rPr>
          <w:rFonts w:ascii="Calibri" w:hAnsi="Calibri"/>
          <w:sz w:val="24"/>
          <w:szCs w:val="24"/>
          <w:shd w:val="clear" w:color="auto" w:fill="FFFFFF"/>
        </w:rPr>
        <w:t xml:space="preserve"> the</w:t>
      </w:r>
      <w:r w:rsidR="00206819">
        <w:rPr>
          <w:rFonts w:ascii="Calibri" w:hAnsi="Calibri"/>
          <w:sz w:val="24"/>
          <w:szCs w:val="22"/>
          <w:shd w:val="clear" w:color="auto" w:fill="FFFFFF"/>
          <w:lang w:val="en-US"/>
        </w:rPr>
        <w:t xml:space="preserve"> soci</w:t>
      </w:r>
      <w:r w:rsidR="00AE3AA9">
        <w:rPr>
          <w:rFonts w:ascii="Calibri" w:hAnsi="Calibri"/>
          <w:sz w:val="24"/>
          <w:szCs w:val="22"/>
          <w:shd w:val="clear" w:color="auto" w:fill="FFFFFF"/>
          <w:lang w:val="en-US"/>
        </w:rPr>
        <w:t xml:space="preserve">al and </w:t>
      </w:r>
      <w:r w:rsidR="00206819">
        <w:rPr>
          <w:rFonts w:ascii="Calibri" w:hAnsi="Calibri"/>
          <w:sz w:val="24"/>
          <w:szCs w:val="22"/>
          <w:shd w:val="clear" w:color="auto" w:fill="FFFFFF"/>
          <w:lang w:val="en-US"/>
        </w:rPr>
        <w:t xml:space="preserve">economic consequences </w:t>
      </w:r>
      <w:r w:rsidR="00206819" w:rsidRPr="00206819">
        <w:rPr>
          <w:rFonts w:ascii="Calibri" w:hAnsi="Calibri"/>
          <w:sz w:val="24"/>
          <w:szCs w:val="22"/>
          <w:shd w:val="clear" w:color="auto" w:fill="FFFFFF"/>
          <w:lang w:val="en-US"/>
        </w:rPr>
        <w:t xml:space="preserve">of the pandemic </w:t>
      </w:r>
      <w:r w:rsidR="00206819">
        <w:rPr>
          <w:rFonts w:ascii="Calibri" w:hAnsi="Calibri"/>
          <w:sz w:val="24"/>
          <w:szCs w:val="22"/>
          <w:shd w:val="clear" w:color="auto" w:fill="FFFFFF"/>
          <w:lang w:val="en-US"/>
        </w:rPr>
        <w:t xml:space="preserve">do not </w:t>
      </w:r>
      <w:r w:rsidR="00206819" w:rsidRPr="00206819">
        <w:rPr>
          <w:rFonts w:ascii="Calibri" w:hAnsi="Calibri"/>
          <w:sz w:val="24"/>
          <w:szCs w:val="22"/>
          <w:shd w:val="clear" w:color="auto" w:fill="FFFFFF"/>
          <w:lang w:val="en-US"/>
        </w:rPr>
        <w:t>negatively affect the protection of children’s rights.</w:t>
      </w:r>
      <w:r w:rsidR="0080337C">
        <w:rPr>
          <w:rFonts w:ascii="Calibri" w:hAnsi="Calibri"/>
          <w:sz w:val="24"/>
          <w:szCs w:val="22"/>
          <w:shd w:val="clear" w:color="auto" w:fill="FFFFFF"/>
          <w:lang w:val="en-US"/>
        </w:rPr>
        <w:t xml:space="preserve"> </w:t>
      </w:r>
      <w:r w:rsidR="00FD0F5F">
        <w:rPr>
          <w:rFonts w:asciiTheme="minorHAnsi" w:hAnsiTheme="minorHAnsi"/>
          <w:sz w:val="24"/>
          <w:szCs w:val="24"/>
          <w:shd w:val="clear" w:color="auto" w:fill="FFFFFF"/>
        </w:rPr>
        <w:t>Recruited and sexually exploited children are victims,</w:t>
      </w:r>
      <w:r w:rsidR="0080337C">
        <w:rPr>
          <w:rFonts w:asciiTheme="minorHAnsi" w:hAnsiTheme="minorHAnsi"/>
          <w:sz w:val="24"/>
          <w:szCs w:val="24"/>
          <w:shd w:val="clear" w:color="auto" w:fill="FFFFFF"/>
        </w:rPr>
        <w:t xml:space="preserve"> and should be treated as such.</w:t>
      </w:r>
      <w:r w:rsidR="008F0CC4" w:rsidRPr="008F0CC4">
        <w:rPr>
          <w:rFonts w:asciiTheme="minorHAnsi" w:hAnsiTheme="minorHAnsi"/>
          <w:sz w:val="24"/>
          <w:szCs w:val="24"/>
          <w:shd w:val="clear" w:color="auto" w:fill="FFFFFF"/>
        </w:rPr>
        <w:t xml:space="preserve"> </w:t>
      </w:r>
      <w:r w:rsidR="008F0CC4">
        <w:rPr>
          <w:rFonts w:asciiTheme="minorHAnsi" w:hAnsiTheme="minorHAnsi"/>
          <w:sz w:val="24"/>
          <w:szCs w:val="24"/>
          <w:shd w:val="clear" w:color="auto" w:fill="FFFFFF"/>
        </w:rPr>
        <w:t xml:space="preserve">No child should suffer from such a fate. </w:t>
      </w:r>
      <w:r w:rsidR="00FD0F5F">
        <w:rPr>
          <w:rFonts w:asciiTheme="minorHAnsi" w:hAnsiTheme="minorHAnsi"/>
          <w:sz w:val="24"/>
          <w:szCs w:val="24"/>
          <w:shd w:val="clear" w:color="auto" w:fill="FFFFFF"/>
        </w:rPr>
        <w:t xml:space="preserve">We call on all states, whether parties to the protocols or not, to </w:t>
      </w:r>
      <w:r w:rsidR="00952CED">
        <w:rPr>
          <w:rFonts w:asciiTheme="minorHAnsi" w:hAnsiTheme="minorHAnsi"/>
          <w:sz w:val="24"/>
          <w:szCs w:val="24"/>
          <w:shd w:val="clear" w:color="auto" w:fill="FFFFFF"/>
        </w:rPr>
        <w:t>make sure that children are safe at all times wherever they are.</w:t>
      </w:r>
      <w:r w:rsidR="00CF5B6B">
        <w:rPr>
          <w:rFonts w:asciiTheme="minorHAnsi" w:hAnsiTheme="minorHAnsi"/>
          <w:sz w:val="24"/>
          <w:szCs w:val="24"/>
          <w:shd w:val="clear" w:color="auto" w:fill="FFFFFF"/>
        </w:rPr>
        <w:t xml:space="preserve"> </w:t>
      </w:r>
      <w:r w:rsidR="00952CED">
        <w:rPr>
          <w:rFonts w:asciiTheme="minorHAnsi" w:hAnsiTheme="minorHAnsi"/>
          <w:sz w:val="24"/>
          <w:szCs w:val="24"/>
          <w:shd w:val="clear" w:color="auto" w:fill="FFFFFF"/>
        </w:rPr>
        <w:t>A multidisciplinary approach is key in preventi</w:t>
      </w:r>
      <w:r w:rsidR="0056501D">
        <w:rPr>
          <w:rFonts w:asciiTheme="minorHAnsi" w:hAnsiTheme="minorHAnsi"/>
          <w:sz w:val="24"/>
          <w:szCs w:val="24"/>
          <w:shd w:val="clear" w:color="auto" w:fill="FFFFFF"/>
        </w:rPr>
        <w:t>on and protection</w:t>
      </w:r>
      <w:r w:rsidR="008F0CC4">
        <w:rPr>
          <w:rFonts w:asciiTheme="minorHAnsi" w:hAnsiTheme="minorHAnsi"/>
          <w:sz w:val="24"/>
          <w:szCs w:val="24"/>
          <w:shd w:val="clear" w:color="auto" w:fill="FFFFFF"/>
        </w:rPr>
        <w:t>, consulting children themselves and States’ cooperation with civil society are equally crucial</w:t>
      </w:r>
      <w:r w:rsidR="009340DC">
        <w:rPr>
          <w:rFonts w:asciiTheme="minorHAnsi" w:hAnsiTheme="minorHAnsi"/>
          <w:sz w:val="24"/>
          <w:szCs w:val="24"/>
          <w:shd w:val="clear" w:color="auto" w:fill="FFFFFF"/>
        </w:rPr>
        <w:t xml:space="preserve"> </w:t>
      </w:r>
      <w:r w:rsidR="008F0CC4">
        <w:rPr>
          <w:rFonts w:asciiTheme="minorHAnsi" w:hAnsiTheme="minorHAnsi"/>
          <w:sz w:val="24"/>
          <w:szCs w:val="24"/>
          <w:shd w:val="clear" w:color="auto" w:fill="FFFFFF"/>
        </w:rPr>
        <w:t>aspects</w:t>
      </w:r>
      <w:r w:rsidR="0056501D">
        <w:rPr>
          <w:rFonts w:asciiTheme="minorHAnsi" w:hAnsiTheme="minorHAnsi"/>
          <w:sz w:val="24"/>
          <w:szCs w:val="24"/>
          <w:shd w:val="clear" w:color="auto" w:fill="FFFFFF"/>
        </w:rPr>
        <w:t xml:space="preserve">. </w:t>
      </w:r>
      <w:r w:rsidR="003D7D8C">
        <w:rPr>
          <w:rFonts w:asciiTheme="minorHAnsi" w:hAnsiTheme="minorHAnsi"/>
          <w:sz w:val="24"/>
          <w:szCs w:val="24"/>
          <w:shd w:val="clear" w:color="auto" w:fill="FFFFFF"/>
        </w:rPr>
        <w:t>We owe it to our children</w:t>
      </w:r>
      <w:r w:rsidR="0056501D">
        <w:rPr>
          <w:rFonts w:asciiTheme="minorHAnsi" w:hAnsiTheme="minorHAnsi"/>
          <w:sz w:val="24"/>
          <w:szCs w:val="24"/>
          <w:shd w:val="clear" w:color="auto" w:fill="FFFFFF"/>
        </w:rPr>
        <w:t xml:space="preserve"> to put all our efforts in </w:t>
      </w:r>
      <w:r w:rsidR="004D7932">
        <w:rPr>
          <w:rFonts w:asciiTheme="minorHAnsi" w:hAnsiTheme="minorHAnsi"/>
          <w:sz w:val="24"/>
          <w:szCs w:val="24"/>
          <w:shd w:val="clear" w:color="auto" w:fill="FFFFFF"/>
        </w:rPr>
        <w:t xml:space="preserve">fighting </w:t>
      </w:r>
      <w:r w:rsidR="0056501D">
        <w:rPr>
          <w:rFonts w:asciiTheme="minorHAnsi" w:hAnsiTheme="minorHAnsi"/>
          <w:sz w:val="24"/>
          <w:szCs w:val="24"/>
          <w:shd w:val="clear" w:color="auto" w:fill="FFFFFF"/>
        </w:rPr>
        <w:t>these horr</w:t>
      </w:r>
      <w:r w:rsidR="004D7932">
        <w:rPr>
          <w:rFonts w:asciiTheme="minorHAnsi" w:hAnsiTheme="minorHAnsi"/>
          <w:sz w:val="24"/>
          <w:szCs w:val="24"/>
          <w:shd w:val="clear" w:color="auto" w:fill="FFFFFF"/>
        </w:rPr>
        <w:t xml:space="preserve">endous </w:t>
      </w:r>
      <w:r w:rsidR="0056501D">
        <w:rPr>
          <w:rFonts w:asciiTheme="minorHAnsi" w:hAnsiTheme="minorHAnsi"/>
          <w:sz w:val="24"/>
          <w:szCs w:val="24"/>
          <w:shd w:val="clear" w:color="auto" w:fill="FFFFFF"/>
        </w:rPr>
        <w:t xml:space="preserve"> crimes</w:t>
      </w:r>
      <w:r w:rsidR="003D7D8C">
        <w:rPr>
          <w:rFonts w:asciiTheme="minorHAnsi" w:hAnsiTheme="minorHAnsi"/>
          <w:sz w:val="24"/>
          <w:szCs w:val="24"/>
          <w:shd w:val="clear" w:color="auto" w:fill="FFFFFF"/>
        </w:rPr>
        <w:t>.</w:t>
      </w:r>
    </w:p>
    <w:sectPr w:rsidR="00A93511" w:rsidRPr="00BA20C5" w:rsidSect="00E73C4E">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33F395" w15:done="0"/>
  <w15:commentEx w15:paraId="4A8C1BA1" w15:paraIdParent="3833F395" w15:done="0"/>
  <w15:commentEx w15:paraId="046EA8A5" w15:done="0"/>
  <w15:commentEx w15:paraId="5863D61F" w15:done="0"/>
  <w15:commentEx w15:paraId="17AFCC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09982" w14:textId="77777777" w:rsidR="00740019" w:rsidRDefault="00740019" w:rsidP="00B8631F">
      <w:r>
        <w:separator/>
      </w:r>
    </w:p>
  </w:endnote>
  <w:endnote w:type="continuationSeparator" w:id="0">
    <w:p w14:paraId="54089299" w14:textId="77777777" w:rsidR="00740019" w:rsidRDefault="00740019" w:rsidP="00B8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AC187" w14:textId="77777777" w:rsidR="00740019" w:rsidRDefault="00740019" w:rsidP="00B8631F">
      <w:r>
        <w:separator/>
      </w:r>
    </w:p>
  </w:footnote>
  <w:footnote w:type="continuationSeparator" w:id="0">
    <w:p w14:paraId="069ED731" w14:textId="77777777" w:rsidR="00740019" w:rsidRDefault="00740019" w:rsidP="00B8631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Laethem Karen">
    <w15:presenceInfo w15:providerId="AD" w15:userId="S-1-5-21-3529176945-3930480886-99279437-169008"/>
  </w15:person>
  <w15:person w15:author="De Craim Christel">
    <w15:presenceInfo w15:providerId="AD" w15:userId="S-1-5-21-3529176945-3930480886-99279437-31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1F"/>
    <w:rsid w:val="00022EEC"/>
    <w:rsid w:val="00046014"/>
    <w:rsid w:val="0011338A"/>
    <w:rsid w:val="00144EB3"/>
    <w:rsid w:val="00150B4D"/>
    <w:rsid w:val="001837F7"/>
    <w:rsid w:val="001A1E40"/>
    <w:rsid w:val="001A4341"/>
    <w:rsid w:val="001F0AE4"/>
    <w:rsid w:val="00206819"/>
    <w:rsid w:val="00295213"/>
    <w:rsid w:val="002D6A12"/>
    <w:rsid w:val="00303E29"/>
    <w:rsid w:val="003346B5"/>
    <w:rsid w:val="00342781"/>
    <w:rsid w:val="00352CD1"/>
    <w:rsid w:val="00367B2B"/>
    <w:rsid w:val="003925E7"/>
    <w:rsid w:val="003C2E3A"/>
    <w:rsid w:val="003C636E"/>
    <w:rsid w:val="003D7D8C"/>
    <w:rsid w:val="003F2DAA"/>
    <w:rsid w:val="00434E8A"/>
    <w:rsid w:val="00445788"/>
    <w:rsid w:val="00453222"/>
    <w:rsid w:val="004D7932"/>
    <w:rsid w:val="004E3D04"/>
    <w:rsid w:val="0056501D"/>
    <w:rsid w:val="005B31FF"/>
    <w:rsid w:val="005B40F5"/>
    <w:rsid w:val="00666C80"/>
    <w:rsid w:val="006769B3"/>
    <w:rsid w:val="00740019"/>
    <w:rsid w:val="007F376B"/>
    <w:rsid w:val="007F4C49"/>
    <w:rsid w:val="008003BA"/>
    <w:rsid w:val="0080337C"/>
    <w:rsid w:val="00804B25"/>
    <w:rsid w:val="00872127"/>
    <w:rsid w:val="008F0CC4"/>
    <w:rsid w:val="00923674"/>
    <w:rsid w:val="009340DC"/>
    <w:rsid w:val="00934292"/>
    <w:rsid w:val="00952CED"/>
    <w:rsid w:val="00952F82"/>
    <w:rsid w:val="009943F7"/>
    <w:rsid w:val="009F5DD3"/>
    <w:rsid w:val="00A759E4"/>
    <w:rsid w:val="00A93511"/>
    <w:rsid w:val="00AC4957"/>
    <w:rsid w:val="00AE3AA9"/>
    <w:rsid w:val="00B57224"/>
    <w:rsid w:val="00B8631F"/>
    <w:rsid w:val="00BA20C5"/>
    <w:rsid w:val="00BA246F"/>
    <w:rsid w:val="00BB7829"/>
    <w:rsid w:val="00BF6B4F"/>
    <w:rsid w:val="00C15FE5"/>
    <w:rsid w:val="00C3361D"/>
    <w:rsid w:val="00C34083"/>
    <w:rsid w:val="00C831B4"/>
    <w:rsid w:val="00CA431B"/>
    <w:rsid w:val="00CA797C"/>
    <w:rsid w:val="00CD6DF2"/>
    <w:rsid w:val="00CF5B6B"/>
    <w:rsid w:val="00D20F9A"/>
    <w:rsid w:val="00D354F7"/>
    <w:rsid w:val="00D57E38"/>
    <w:rsid w:val="00DA1F85"/>
    <w:rsid w:val="00DD0639"/>
    <w:rsid w:val="00E04E33"/>
    <w:rsid w:val="00E73C4E"/>
    <w:rsid w:val="00EC0F60"/>
    <w:rsid w:val="00F1057F"/>
    <w:rsid w:val="00F371DD"/>
    <w:rsid w:val="00F81E7A"/>
    <w:rsid w:val="00FD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31F"/>
    <w:pPr>
      <w:spacing w:after="0" w:line="240" w:lineRule="auto"/>
    </w:pPr>
    <w:rPr>
      <w:rFonts w:ascii="Arial" w:eastAsia="Calibri" w:hAnsi="Arial" w:cs="Arial"/>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631F"/>
  </w:style>
  <w:style w:type="character" w:customStyle="1" w:styleId="FootnoteTextChar">
    <w:name w:val="Footnote Text Char"/>
    <w:basedOn w:val="DefaultParagraphFont"/>
    <w:link w:val="FootnoteText"/>
    <w:uiPriority w:val="99"/>
    <w:rsid w:val="00B8631F"/>
    <w:rPr>
      <w:rFonts w:ascii="Arial" w:eastAsia="Calibri" w:hAnsi="Arial" w:cs="Arial"/>
      <w:sz w:val="20"/>
      <w:szCs w:val="20"/>
      <w:lang w:val="en-CA"/>
    </w:rPr>
  </w:style>
  <w:style w:type="character" w:styleId="FootnoteReference">
    <w:name w:val="footnote reference"/>
    <w:basedOn w:val="DefaultParagraphFont"/>
    <w:uiPriority w:val="99"/>
    <w:unhideWhenUsed/>
    <w:rsid w:val="00B8631F"/>
    <w:rPr>
      <w:vertAlign w:val="superscript"/>
    </w:rPr>
  </w:style>
  <w:style w:type="character" w:styleId="CommentReference">
    <w:name w:val="annotation reference"/>
    <w:basedOn w:val="DefaultParagraphFont"/>
    <w:uiPriority w:val="99"/>
    <w:semiHidden/>
    <w:unhideWhenUsed/>
    <w:rsid w:val="00303E29"/>
    <w:rPr>
      <w:sz w:val="16"/>
      <w:szCs w:val="16"/>
    </w:rPr>
  </w:style>
  <w:style w:type="paragraph" w:styleId="CommentText">
    <w:name w:val="annotation text"/>
    <w:basedOn w:val="Normal"/>
    <w:link w:val="CommentTextChar"/>
    <w:uiPriority w:val="99"/>
    <w:semiHidden/>
    <w:unhideWhenUsed/>
    <w:rsid w:val="00303E29"/>
  </w:style>
  <w:style w:type="character" w:customStyle="1" w:styleId="CommentTextChar">
    <w:name w:val="Comment Text Char"/>
    <w:basedOn w:val="DefaultParagraphFont"/>
    <w:link w:val="CommentText"/>
    <w:uiPriority w:val="99"/>
    <w:semiHidden/>
    <w:rsid w:val="00303E29"/>
    <w:rPr>
      <w:rFonts w:ascii="Arial" w:eastAsia="Calibri"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303E29"/>
    <w:rPr>
      <w:b/>
      <w:bCs/>
    </w:rPr>
  </w:style>
  <w:style w:type="character" w:customStyle="1" w:styleId="CommentSubjectChar">
    <w:name w:val="Comment Subject Char"/>
    <w:basedOn w:val="CommentTextChar"/>
    <w:link w:val="CommentSubject"/>
    <w:uiPriority w:val="99"/>
    <w:semiHidden/>
    <w:rsid w:val="00303E29"/>
    <w:rPr>
      <w:rFonts w:ascii="Arial" w:eastAsia="Calibri" w:hAnsi="Arial" w:cs="Arial"/>
      <w:b/>
      <w:bCs/>
      <w:sz w:val="20"/>
      <w:szCs w:val="20"/>
      <w:lang w:val="en-CA"/>
    </w:rPr>
  </w:style>
  <w:style w:type="paragraph" w:styleId="BalloonText">
    <w:name w:val="Balloon Text"/>
    <w:basedOn w:val="Normal"/>
    <w:link w:val="BalloonTextChar"/>
    <w:uiPriority w:val="99"/>
    <w:semiHidden/>
    <w:unhideWhenUsed/>
    <w:rsid w:val="00303E29"/>
    <w:rPr>
      <w:rFonts w:ascii="Tahoma" w:hAnsi="Tahoma" w:cs="Tahoma"/>
      <w:sz w:val="16"/>
      <w:szCs w:val="16"/>
    </w:rPr>
  </w:style>
  <w:style w:type="character" w:customStyle="1" w:styleId="BalloonTextChar">
    <w:name w:val="Balloon Text Char"/>
    <w:basedOn w:val="DefaultParagraphFont"/>
    <w:link w:val="BalloonText"/>
    <w:uiPriority w:val="99"/>
    <w:semiHidden/>
    <w:rsid w:val="00303E29"/>
    <w:rPr>
      <w:rFonts w:ascii="Tahoma" w:eastAsia="Calibri" w:hAnsi="Tahoma" w:cs="Tahoma"/>
      <w:sz w:val="16"/>
      <w:szCs w:val="16"/>
      <w:lang w:val="en-CA"/>
    </w:rPr>
  </w:style>
  <w:style w:type="character" w:customStyle="1" w:styleId="list0020paragraphchar">
    <w:name w:val="list_0020paragraph__char"/>
    <w:basedOn w:val="DefaultParagraphFont"/>
    <w:rsid w:val="009F5DD3"/>
  </w:style>
  <w:style w:type="paragraph" w:styleId="NormalWeb">
    <w:name w:val="Normal (Web)"/>
    <w:basedOn w:val="Normal"/>
    <w:uiPriority w:val="99"/>
    <w:unhideWhenUsed/>
    <w:rsid w:val="00CD6DF2"/>
    <w:rPr>
      <w:rFonts w:ascii="Times New Roman" w:eastAsiaTheme="minorHAns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31F"/>
    <w:pPr>
      <w:spacing w:after="0" w:line="240" w:lineRule="auto"/>
    </w:pPr>
    <w:rPr>
      <w:rFonts w:ascii="Arial" w:eastAsia="Calibri" w:hAnsi="Arial" w:cs="Arial"/>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631F"/>
  </w:style>
  <w:style w:type="character" w:customStyle="1" w:styleId="FootnoteTextChar">
    <w:name w:val="Footnote Text Char"/>
    <w:basedOn w:val="DefaultParagraphFont"/>
    <w:link w:val="FootnoteText"/>
    <w:uiPriority w:val="99"/>
    <w:rsid w:val="00B8631F"/>
    <w:rPr>
      <w:rFonts w:ascii="Arial" w:eastAsia="Calibri" w:hAnsi="Arial" w:cs="Arial"/>
      <w:sz w:val="20"/>
      <w:szCs w:val="20"/>
      <w:lang w:val="en-CA"/>
    </w:rPr>
  </w:style>
  <w:style w:type="character" w:styleId="FootnoteReference">
    <w:name w:val="footnote reference"/>
    <w:basedOn w:val="DefaultParagraphFont"/>
    <w:uiPriority w:val="99"/>
    <w:unhideWhenUsed/>
    <w:rsid w:val="00B8631F"/>
    <w:rPr>
      <w:vertAlign w:val="superscript"/>
    </w:rPr>
  </w:style>
  <w:style w:type="character" w:styleId="CommentReference">
    <w:name w:val="annotation reference"/>
    <w:basedOn w:val="DefaultParagraphFont"/>
    <w:uiPriority w:val="99"/>
    <w:semiHidden/>
    <w:unhideWhenUsed/>
    <w:rsid w:val="00303E29"/>
    <w:rPr>
      <w:sz w:val="16"/>
      <w:szCs w:val="16"/>
    </w:rPr>
  </w:style>
  <w:style w:type="paragraph" w:styleId="CommentText">
    <w:name w:val="annotation text"/>
    <w:basedOn w:val="Normal"/>
    <w:link w:val="CommentTextChar"/>
    <w:uiPriority w:val="99"/>
    <w:semiHidden/>
    <w:unhideWhenUsed/>
    <w:rsid w:val="00303E29"/>
  </w:style>
  <w:style w:type="character" w:customStyle="1" w:styleId="CommentTextChar">
    <w:name w:val="Comment Text Char"/>
    <w:basedOn w:val="DefaultParagraphFont"/>
    <w:link w:val="CommentText"/>
    <w:uiPriority w:val="99"/>
    <w:semiHidden/>
    <w:rsid w:val="00303E29"/>
    <w:rPr>
      <w:rFonts w:ascii="Arial" w:eastAsia="Calibri"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303E29"/>
    <w:rPr>
      <w:b/>
      <w:bCs/>
    </w:rPr>
  </w:style>
  <w:style w:type="character" w:customStyle="1" w:styleId="CommentSubjectChar">
    <w:name w:val="Comment Subject Char"/>
    <w:basedOn w:val="CommentTextChar"/>
    <w:link w:val="CommentSubject"/>
    <w:uiPriority w:val="99"/>
    <w:semiHidden/>
    <w:rsid w:val="00303E29"/>
    <w:rPr>
      <w:rFonts w:ascii="Arial" w:eastAsia="Calibri" w:hAnsi="Arial" w:cs="Arial"/>
      <w:b/>
      <w:bCs/>
      <w:sz w:val="20"/>
      <w:szCs w:val="20"/>
      <w:lang w:val="en-CA"/>
    </w:rPr>
  </w:style>
  <w:style w:type="paragraph" w:styleId="BalloonText">
    <w:name w:val="Balloon Text"/>
    <w:basedOn w:val="Normal"/>
    <w:link w:val="BalloonTextChar"/>
    <w:uiPriority w:val="99"/>
    <w:semiHidden/>
    <w:unhideWhenUsed/>
    <w:rsid w:val="00303E29"/>
    <w:rPr>
      <w:rFonts w:ascii="Tahoma" w:hAnsi="Tahoma" w:cs="Tahoma"/>
      <w:sz w:val="16"/>
      <w:szCs w:val="16"/>
    </w:rPr>
  </w:style>
  <w:style w:type="character" w:customStyle="1" w:styleId="BalloonTextChar">
    <w:name w:val="Balloon Text Char"/>
    <w:basedOn w:val="DefaultParagraphFont"/>
    <w:link w:val="BalloonText"/>
    <w:uiPriority w:val="99"/>
    <w:semiHidden/>
    <w:rsid w:val="00303E29"/>
    <w:rPr>
      <w:rFonts w:ascii="Tahoma" w:eastAsia="Calibri" w:hAnsi="Tahoma" w:cs="Tahoma"/>
      <w:sz w:val="16"/>
      <w:szCs w:val="16"/>
      <w:lang w:val="en-CA"/>
    </w:rPr>
  </w:style>
  <w:style w:type="character" w:customStyle="1" w:styleId="list0020paragraphchar">
    <w:name w:val="list_0020paragraph__char"/>
    <w:basedOn w:val="DefaultParagraphFont"/>
    <w:rsid w:val="009F5DD3"/>
  </w:style>
  <w:style w:type="paragraph" w:styleId="NormalWeb">
    <w:name w:val="Normal (Web)"/>
    <w:basedOn w:val="Normal"/>
    <w:uiPriority w:val="99"/>
    <w:unhideWhenUsed/>
    <w:rsid w:val="00CD6DF2"/>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051771">
      <w:bodyDiv w:val="1"/>
      <w:marLeft w:val="0"/>
      <w:marRight w:val="0"/>
      <w:marTop w:val="0"/>
      <w:marBottom w:val="0"/>
      <w:divBdr>
        <w:top w:val="none" w:sz="0" w:space="0" w:color="auto"/>
        <w:left w:val="none" w:sz="0" w:space="0" w:color="auto"/>
        <w:bottom w:val="none" w:sz="0" w:space="0" w:color="auto"/>
        <w:right w:val="none" w:sz="0" w:space="0" w:color="auto"/>
      </w:divBdr>
      <w:divsChild>
        <w:div w:id="1858038556">
          <w:marLeft w:val="0"/>
          <w:marRight w:val="0"/>
          <w:marTop w:val="0"/>
          <w:marBottom w:val="0"/>
          <w:divBdr>
            <w:top w:val="none" w:sz="0" w:space="0" w:color="auto"/>
            <w:left w:val="none" w:sz="0" w:space="0" w:color="auto"/>
            <w:bottom w:val="none" w:sz="0" w:space="0" w:color="auto"/>
            <w:right w:val="none" w:sz="0" w:space="0" w:color="auto"/>
          </w:divBdr>
        </w:div>
      </w:divsChild>
    </w:div>
    <w:div w:id="1123773137">
      <w:bodyDiv w:val="1"/>
      <w:marLeft w:val="0"/>
      <w:marRight w:val="0"/>
      <w:marTop w:val="0"/>
      <w:marBottom w:val="0"/>
      <w:divBdr>
        <w:top w:val="none" w:sz="0" w:space="0" w:color="auto"/>
        <w:left w:val="none" w:sz="0" w:space="0" w:color="auto"/>
        <w:bottom w:val="none" w:sz="0" w:space="0" w:color="auto"/>
        <w:right w:val="none" w:sz="0" w:space="0" w:color="auto"/>
      </w:divBdr>
      <w:divsChild>
        <w:div w:id="303122182">
          <w:marLeft w:val="0"/>
          <w:marRight w:val="0"/>
          <w:marTop w:val="0"/>
          <w:marBottom w:val="0"/>
          <w:divBdr>
            <w:top w:val="none" w:sz="0" w:space="0" w:color="auto"/>
            <w:left w:val="none" w:sz="0" w:space="0" w:color="auto"/>
            <w:bottom w:val="none" w:sz="0" w:space="0" w:color="auto"/>
            <w:right w:val="none" w:sz="0" w:space="0" w:color="auto"/>
          </w:divBdr>
        </w:div>
      </w:divsChild>
    </w:div>
    <w:div w:id="1132484547">
      <w:bodyDiv w:val="1"/>
      <w:marLeft w:val="0"/>
      <w:marRight w:val="0"/>
      <w:marTop w:val="0"/>
      <w:marBottom w:val="0"/>
      <w:divBdr>
        <w:top w:val="none" w:sz="0" w:space="0" w:color="auto"/>
        <w:left w:val="none" w:sz="0" w:space="0" w:color="auto"/>
        <w:bottom w:val="none" w:sz="0" w:space="0" w:color="auto"/>
        <w:right w:val="none" w:sz="0" w:space="0" w:color="auto"/>
      </w:divBdr>
    </w:div>
    <w:div w:id="17404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CC03278C.dotm</Template>
  <TotalTime>0</TotalTime>
  <Pages>1</Pages>
  <Words>456</Words>
  <Characters>2515</Characters>
  <Application>Microsoft Office Word</Application>
  <DocSecurity>0</DocSecurity>
  <Lines>36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Buitenlandse Zaken / SPF Affaires Etrangeres</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cgiovanoni</dc:creator>
  <cp:lastModifiedBy>Leenknegt Pieter - Belgium - Geneva UNO</cp:lastModifiedBy>
  <cp:revision>2</cp:revision>
  <dcterms:created xsi:type="dcterms:W3CDTF">2020-09-08T09:04:00Z</dcterms:created>
  <dcterms:modified xsi:type="dcterms:W3CDTF">2020-09-08T09:04:00Z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74732894-faf0-46bb-ac86-8c1d219be2d1</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ies>
</file>