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12" w:rsidRPr="008451C4" w:rsidRDefault="00360C0B" w:rsidP="008451C4">
      <w:pPr>
        <w:pStyle w:val="Heading1"/>
      </w:pPr>
      <w:bookmarkStart w:id="0" w:name="_GoBack"/>
      <w:bookmarkEnd w:id="0"/>
      <w:r w:rsidRPr="008451C4">
        <w:t xml:space="preserve">October 2012 </w:t>
      </w:r>
      <w:r w:rsidR="00B77A7C" w:rsidRPr="008451C4">
        <w:t xml:space="preserve">HIC </w:t>
      </w:r>
      <w:r w:rsidRPr="008451C4">
        <w:t xml:space="preserve">Meeting </w:t>
      </w:r>
      <w:r w:rsidR="00B77A7C" w:rsidRPr="008451C4">
        <w:t>- Summary of Key Outcomes</w:t>
      </w:r>
      <w:r w:rsidR="0012351F" w:rsidRPr="008451C4">
        <w:t xml:space="preserve"> </w:t>
      </w:r>
      <w:r w:rsidRPr="008451C4">
        <w:t xml:space="preserve">and </w:t>
      </w:r>
      <w:r w:rsidR="0012351F" w:rsidRPr="008451C4">
        <w:t>Action Items</w:t>
      </w:r>
    </w:p>
    <w:p w:rsidR="0031075F" w:rsidRPr="00BD484C" w:rsidRDefault="004B1819" w:rsidP="00BD484C">
      <w:pPr>
        <w:rPr>
          <w:rFonts w:ascii="Tahoma" w:hAnsi="Tahoma" w:cs="Tahoma"/>
          <w:sz w:val="24"/>
          <w:szCs w:val="24"/>
        </w:rPr>
      </w:pPr>
      <w:r>
        <w:rPr>
          <w:rFonts w:ascii="Tahoma" w:hAnsi="Tahoma" w:cs="Tahoma"/>
          <w:sz w:val="24"/>
          <w:szCs w:val="24"/>
        </w:rPr>
        <w:t xml:space="preserve">Senior representatives from PNG National Department of Health, Western Province Health Administration, Australian Department of Health and Ageing, Queensland Health, Department of Foreign Affairs and Trade, Department of Immigration and Citizenship, </w:t>
      </w:r>
      <w:r w:rsidR="000278C2">
        <w:rPr>
          <w:rFonts w:ascii="Tahoma" w:hAnsi="Tahoma" w:cs="Tahoma"/>
          <w:sz w:val="24"/>
          <w:szCs w:val="24"/>
        </w:rPr>
        <w:t xml:space="preserve">the Australian Agency for International Development (AusAID) </w:t>
      </w:r>
      <w:r>
        <w:rPr>
          <w:rFonts w:ascii="Tahoma" w:hAnsi="Tahoma" w:cs="Tahoma"/>
          <w:sz w:val="24"/>
          <w:szCs w:val="24"/>
        </w:rPr>
        <w:t xml:space="preserve">and Australian Customs and Border Protection Service joined the Torres Strait Cross Border Health Issues Committee (HIC) meeting on 30-31 October </w:t>
      </w:r>
      <w:smartTag w:uri="urn:schemas-microsoft-com:office:smarttags" w:element="metricconverter">
        <w:smartTagPr>
          <w:attr w:name="ProductID" w:val="2012 in"/>
        </w:smartTagPr>
        <w:r>
          <w:rPr>
            <w:rFonts w:ascii="Tahoma" w:hAnsi="Tahoma" w:cs="Tahoma"/>
            <w:sz w:val="24"/>
            <w:szCs w:val="24"/>
          </w:rPr>
          <w:t>2012 in</w:t>
        </w:r>
      </w:smartTag>
      <w:r>
        <w:rPr>
          <w:rFonts w:ascii="Tahoma" w:hAnsi="Tahoma" w:cs="Tahoma"/>
          <w:sz w:val="24"/>
          <w:szCs w:val="24"/>
        </w:rPr>
        <w:t xml:space="preserve"> Cairns.  The Committee provides </w:t>
      </w:r>
      <w:r w:rsidR="000E692B">
        <w:rPr>
          <w:rFonts w:ascii="Tahoma" w:hAnsi="Tahoma" w:cs="Tahoma"/>
          <w:sz w:val="24"/>
          <w:szCs w:val="24"/>
        </w:rPr>
        <w:t xml:space="preserve">a </w:t>
      </w:r>
      <w:r w:rsidR="00A009B5">
        <w:rPr>
          <w:rFonts w:ascii="Tahoma" w:hAnsi="Tahoma" w:cs="Tahoma"/>
          <w:sz w:val="24"/>
          <w:szCs w:val="24"/>
        </w:rPr>
        <w:t xml:space="preserve">communication and </w:t>
      </w:r>
      <w:r w:rsidR="000E692B">
        <w:rPr>
          <w:rFonts w:ascii="Tahoma" w:hAnsi="Tahoma" w:cs="Tahoma"/>
          <w:sz w:val="24"/>
          <w:szCs w:val="24"/>
        </w:rPr>
        <w:t>discussion forum for addressing</w:t>
      </w:r>
      <w:r>
        <w:rPr>
          <w:rFonts w:ascii="Tahoma" w:hAnsi="Tahoma" w:cs="Tahoma"/>
          <w:sz w:val="24"/>
          <w:szCs w:val="24"/>
        </w:rPr>
        <w:t xml:space="preserve"> cross-border health issues.</w:t>
      </w:r>
    </w:p>
    <w:p w:rsidR="00BD484C" w:rsidRDefault="00DB0E88" w:rsidP="00BD484C">
      <w:pPr>
        <w:rPr>
          <w:rFonts w:ascii="Tahoma" w:hAnsi="Tahoma" w:cs="Tahoma"/>
          <w:sz w:val="24"/>
          <w:szCs w:val="24"/>
        </w:rPr>
      </w:pPr>
      <w:r w:rsidRPr="00BD484C">
        <w:rPr>
          <w:rFonts w:ascii="Tahoma" w:hAnsi="Tahoma" w:cs="Tahoma"/>
          <w:sz w:val="24"/>
          <w:szCs w:val="24"/>
        </w:rPr>
        <w:t xml:space="preserve">HIC members noted the final </w:t>
      </w:r>
      <w:r w:rsidR="00353C18">
        <w:rPr>
          <w:rFonts w:ascii="Tahoma" w:hAnsi="Tahoma" w:cs="Tahoma"/>
          <w:sz w:val="24"/>
          <w:szCs w:val="24"/>
        </w:rPr>
        <w:t xml:space="preserve">successful </w:t>
      </w:r>
      <w:r w:rsidRPr="00BD484C">
        <w:rPr>
          <w:rFonts w:ascii="Tahoma" w:hAnsi="Tahoma" w:cs="Tahoma"/>
          <w:sz w:val="24"/>
          <w:szCs w:val="24"/>
        </w:rPr>
        <w:t xml:space="preserve">handover of PNG TB patients from clinics in Torres Strait in June 2012 which was reviewed by PNG and Australian clinicians on 30 </w:t>
      </w:r>
      <w:r w:rsidR="00BD07FB" w:rsidRPr="00BD484C">
        <w:rPr>
          <w:rFonts w:ascii="Tahoma" w:hAnsi="Tahoma" w:cs="Tahoma"/>
          <w:sz w:val="24"/>
          <w:szCs w:val="24"/>
        </w:rPr>
        <w:t>October 2012.</w:t>
      </w:r>
    </w:p>
    <w:p w:rsidR="004B1819" w:rsidRPr="000355C4" w:rsidRDefault="00DB0E88" w:rsidP="00BD484C">
      <w:pPr>
        <w:rPr>
          <w:rFonts w:ascii="Tahoma" w:hAnsi="Tahoma" w:cs="Tahoma"/>
          <w:sz w:val="24"/>
          <w:szCs w:val="24"/>
        </w:rPr>
      </w:pPr>
      <w:r w:rsidRPr="000355C4">
        <w:rPr>
          <w:rFonts w:ascii="Tahoma" w:hAnsi="Tahoma" w:cs="Tahoma"/>
          <w:sz w:val="24"/>
          <w:szCs w:val="24"/>
        </w:rPr>
        <w:t>HIC members commended PNG on progress made in implementing programmatic management of TB in Western Province</w:t>
      </w:r>
      <w:r w:rsidR="00353C18" w:rsidRPr="000355C4">
        <w:rPr>
          <w:rFonts w:ascii="Tahoma" w:hAnsi="Tahoma" w:cs="Tahoma"/>
          <w:sz w:val="24"/>
          <w:szCs w:val="24"/>
        </w:rPr>
        <w:t xml:space="preserve"> and improvements in treatment success and decline in mortality rates.  </w:t>
      </w:r>
      <w:r w:rsidR="004B1819" w:rsidRPr="000355C4">
        <w:rPr>
          <w:rFonts w:ascii="Tahoma" w:hAnsi="Tahoma" w:cs="Tahoma"/>
          <w:sz w:val="24"/>
          <w:szCs w:val="24"/>
        </w:rPr>
        <w:t>PNG’s approach comprises key elements</w:t>
      </w:r>
      <w:r w:rsidR="00457103" w:rsidRPr="000355C4">
        <w:rPr>
          <w:rFonts w:ascii="Tahoma" w:hAnsi="Tahoma" w:cs="Tahoma"/>
          <w:sz w:val="24"/>
          <w:szCs w:val="24"/>
        </w:rPr>
        <w:t xml:space="preserve"> as detailed in the WHO </w:t>
      </w:r>
      <w:r w:rsidR="00812613" w:rsidRPr="000355C4">
        <w:rPr>
          <w:rFonts w:ascii="Tahoma" w:hAnsi="Tahoma" w:cs="Tahoma"/>
          <w:sz w:val="24"/>
          <w:szCs w:val="24"/>
        </w:rPr>
        <w:t xml:space="preserve">Stop </w:t>
      </w:r>
      <w:r w:rsidR="00457103" w:rsidRPr="000355C4">
        <w:rPr>
          <w:rFonts w:ascii="Tahoma" w:hAnsi="Tahoma" w:cs="Tahoma"/>
          <w:sz w:val="24"/>
          <w:szCs w:val="24"/>
        </w:rPr>
        <w:t>TB Strategy</w:t>
      </w:r>
      <w:r w:rsidR="00353C18" w:rsidRPr="000355C4">
        <w:rPr>
          <w:rFonts w:ascii="Tahoma" w:hAnsi="Tahoma" w:cs="Tahoma"/>
          <w:sz w:val="24"/>
          <w:szCs w:val="24"/>
        </w:rPr>
        <w:t xml:space="preserve"> and is being supported by AusAID and other partners</w:t>
      </w:r>
      <w:r w:rsidR="000355C4">
        <w:rPr>
          <w:rFonts w:ascii="Tahoma" w:hAnsi="Tahoma" w:cs="Tahoma"/>
          <w:sz w:val="24"/>
          <w:szCs w:val="24"/>
        </w:rPr>
        <w:t>. The implementation of a high quality DOTS program is the cornerstone of this strategy.</w:t>
      </w:r>
    </w:p>
    <w:p w:rsidR="00BD484C" w:rsidRPr="00BD484C" w:rsidRDefault="00BD484C" w:rsidP="00BD484C">
      <w:pPr>
        <w:rPr>
          <w:rFonts w:ascii="Tahoma" w:hAnsi="Tahoma" w:cs="Tahoma"/>
          <w:sz w:val="24"/>
          <w:szCs w:val="24"/>
        </w:rPr>
      </w:pPr>
      <w:r>
        <w:rPr>
          <w:rFonts w:ascii="Tahoma" w:hAnsi="Tahoma" w:cs="Tahoma"/>
          <w:sz w:val="24"/>
          <w:szCs w:val="24"/>
        </w:rPr>
        <w:t xml:space="preserve">As part of the Australia-PNG Partnership for Development, Australia is also providing broader support to </w:t>
      </w:r>
      <w:r w:rsidR="00854586">
        <w:rPr>
          <w:rFonts w:ascii="Tahoma" w:hAnsi="Tahoma" w:cs="Tahoma"/>
          <w:sz w:val="24"/>
          <w:szCs w:val="24"/>
        </w:rPr>
        <w:t>strengthen</w:t>
      </w:r>
      <w:r>
        <w:rPr>
          <w:rFonts w:ascii="Tahoma" w:hAnsi="Tahoma" w:cs="Tahoma"/>
          <w:sz w:val="24"/>
          <w:szCs w:val="24"/>
        </w:rPr>
        <w:t xml:space="preserve"> health services</w:t>
      </w:r>
      <w:r w:rsidR="00854586">
        <w:rPr>
          <w:rFonts w:ascii="Tahoma" w:hAnsi="Tahoma" w:cs="Tahoma"/>
          <w:sz w:val="24"/>
          <w:szCs w:val="24"/>
        </w:rPr>
        <w:t xml:space="preserve"> and systems</w:t>
      </w:r>
      <w:r>
        <w:rPr>
          <w:rFonts w:ascii="Tahoma" w:hAnsi="Tahoma" w:cs="Tahoma"/>
          <w:sz w:val="24"/>
          <w:szCs w:val="24"/>
        </w:rPr>
        <w:t xml:space="preserve">, through </w:t>
      </w:r>
      <w:r w:rsidR="00854586">
        <w:rPr>
          <w:rFonts w:ascii="Tahoma" w:hAnsi="Tahoma" w:cs="Tahoma"/>
          <w:sz w:val="24"/>
          <w:szCs w:val="24"/>
        </w:rPr>
        <w:t xml:space="preserve">the </w:t>
      </w:r>
      <w:r>
        <w:rPr>
          <w:rFonts w:ascii="Tahoma" w:hAnsi="Tahoma" w:cs="Tahoma"/>
          <w:sz w:val="24"/>
          <w:szCs w:val="24"/>
        </w:rPr>
        <w:t xml:space="preserve">provision of essential medical supplies, training health workers, and development of infrastructure with other partners in Western Province.  Australia’s development assistance program in Western Province also </w:t>
      </w:r>
      <w:r w:rsidR="00854586">
        <w:rPr>
          <w:rFonts w:ascii="Tahoma" w:hAnsi="Tahoma" w:cs="Tahoma"/>
          <w:sz w:val="24"/>
          <w:szCs w:val="24"/>
        </w:rPr>
        <w:t xml:space="preserve">provides </w:t>
      </w:r>
      <w:r>
        <w:rPr>
          <w:rFonts w:ascii="Tahoma" w:hAnsi="Tahoma" w:cs="Tahoma"/>
          <w:sz w:val="24"/>
          <w:szCs w:val="24"/>
        </w:rPr>
        <w:t>support for education and law and justice.</w:t>
      </w:r>
    </w:p>
    <w:p w:rsidR="00627CE6" w:rsidRPr="00BD484C" w:rsidRDefault="00DB0E88" w:rsidP="00BD484C">
      <w:pPr>
        <w:rPr>
          <w:rFonts w:ascii="Tahoma" w:hAnsi="Tahoma" w:cs="Tahoma"/>
          <w:sz w:val="24"/>
          <w:szCs w:val="24"/>
        </w:rPr>
      </w:pPr>
      <w:r w:rsidRPr="00BD484C">
        <w:rPr>
          <w:rFonts w:ascii="Tahoma" w:hAnsi="Tahoma" w:cs="Tahoma"/>
          <w:sz w:val="24"/>
          <w:szCs w:val="24"/>
        </w:rPr>
        <w:t xml:space="preserve">There was broad in-principle commitment to </w:t>
      </w:r>
      <w:r w:rsidR="00BD484C">
        <w:rPr>
          <w:rFonts w:ascii="Tahoma" w:hAnsi="Tahoma" w:cs="Tahoma"/>
          <w:sz w:val="24"/>
          <w:szCs w:val="24"/>
        </w:rPr>
        <w:t xml:space="preserve">maintaining </w:t>
      </w:r>
      <w:r w:rsidR="00854586">
        <w:rPr>
          <w:rFonts w:ascii="Tahoma" w:hAnsi="Tahoma" w:cs="Tahoma"/>
          <w:sz w:val="24"/>
          <w:szCs w:val="24"/>
        </w:rPr>
        <w:t>t</w:t>
      </w:r>
      <w:r w:rsidR="00BD484C">
        <w:rPr>
          <w:rFonts w:ascii="Tahoma" w:hAnsi="Tahoma" w:cs="Tahoma"/>
          <w:sz w:val="24"/>
          <w:szCs w:val="24"/>
        </w:rPr>
        <w:t>he momentum of technical collaboration through the</w:t>
      </w:r>
      <w:r w:rsidRPr="00BD484C">
        <w:rPr>
          <w:rFonts w:ascii="Tahoma" w:hAnsi="Tahoma" w:cs="Tahoma"/>
          <w:sz w:val="24"/>
          <w:szCs w:val="24"/>
        </w:rPr>
        <w:t xml:space="preserve"> establishment of a joint PNG-Australia clinical collaborative group commencing in early 2013</w:t>
      </w:r>
      <w:r w:rsidR="002B5B1D">
        <w:rPr>
          <w:rFonts w:ascii="Tahoma" w:hAnsi="Tahoma" w:cs="Tahoma"/>
          <w:sz w:val="24"/>
          <w:szCs w:val="24"/>
        </w:rPr>
        <w:t xml:space="preserve">. At the first meeting </w:t>
      </w:r>
      <w:r w:rsidRPr="00BD484C">
        <w:rPr>
          <w:rFonts w:ascii="Tahoma" w:hAnsi="Tahoma" w:cs="Tahoma"/>
          <w:sz w:val="24"/>
          <w:szCs w:val="24"/>
        </w:rPr>
        <w:t xml:space="preserve"> the specific objectives, intent and scope of the group </w:t>
      </w:r>
      <w:r w:rsidR="002B5B1D">
        <w:rPr>
          <w:rFonts w:ascii="Tahoma" w:hAnsi="Tahoma" w:cs="Tahoma"/>
          <w:sz w:val="24"/>
          <w:szCs w:val="24"/>
        </w:rPr>
        <w:t xml:space="preserve">will be clarified </w:t>
      </w:r>
      <w:r w:rsidR="00854586">
        <w:rPr>
          <w:rFonts w:ascii="Tahoma" w:hAnsi="Tahoma" w:cs="Tahoma"/>
          <w:sz w:val="24"/>
          <w:szCs w:val="24"/>
        </w:rPr>
        <w:t>and</w:t>
      </w:r>
      <w:r w:rsidR="00202E6E" w:rsidRPr="00BD484C">
        <w:rPr>
          <w:rFonts w:ascii="Tahoma" w:hAnsi="Tahoma" w:cs="Tahoma"/>
          <w:sz w:val="24"/>
          <w:szCs w:val="24"/>
        </w:rPr>
        <w:t xml:space="preserve"> a  workplan</w:t>
      </w:r>
      <w:r w:rsidR="002B5B1D">
        <w:rPr>
          <w:rFonts w:ascii="Tahoma" w:hAnsi="Tahoma" w:cs="Tahoma"/>
          <w:sz w:val="24"/>
          <w:szCs w:val="24"/>
        </w:rPr>
        <w:t xml:space="preserve"> developed</w:t>
      </w:r>
      <w:r w:rsidR="00202E6E" w:rsidRPr="00BD484C">
        <w:rPr>
          <w:rFonts w:ascii="Tahoma" w:hAnsi="Tahoma" w:cs="Tahoma"/>
          <w:sz w:val="24"/>
          <w:szCs w:val="24"/>
        </w:rPr>
        <w:t>.</w:t>
      </w:r>
    </w:p>
    <w:p w:rsidR="00202E6E" w:rsidRPr="00BD484C" w:rsidRDefault="00202E6E" w:rsidP="00BD484C">
      <w:pPr>
        <w:rPr>
          <w:rFonts w:ascii="Tahoma" w:hAnsi="Tahoma" w:cs="Tahoma"/>
          <w:sz w:val="24"/>
          <w:szCs w:val="24"/>
        </w:rPr>
      </w:pPr>
      <w:r w:rsidRPr="00BD484C">
        <w:rPr>
          <w:rFonts w:ascii="Tahoma" w:hAnsi="Tahoma" w:cs="Tahoma"/>
          <w:sz w:val="24"/>
          <w:szCs w:val="24"/>
        </w:rPr>
        <w:t>HIC members noted that a cross-border c</w:t>
      </w:r>
      <w:r w:rsidR="00627CE6" w:rsidRPr="00BD484C">
        <w:rPr>
          <w:rFonts w:ascii="Tahoma" w:hAnsi="Tahoma" w:cs="Tahoma"/>
          <w:sz w:val="24"/>
          <w:szCs w:val="24"/>
        </w:rPr>
        <w:t>ommunications</w:t>
      </w:r>
      <w:r w:rsidRPr="00BD484C">
        <w:rPr>
          <w:rFonts w:ascii="Tahoma" w:hAnsi="Tahoma" w:cs="Tahoma"/>
          <w:sz w:val="24"/>
          <w:szCs w:val="24"/>
        </w:rPr>
        <w:t xml:space="preserve"> protocol is now in place. PNG and Queensland Health representatives will continue working together with a view to finalising a template and process to facilitate the referral of PNG patients from Torres Strait</w:t>
      </w:r>
      <w:r w:rsidR="006B58F6" w:rsidRPr="00BD484C">
        <w:rPr>
          <w:rFonts w:ascii="Tahoma" w:hAnsi="Tahoma" w:cs="Tahoma"/>
          <w:sz w:val="24"/>
          <w:szCs w:val="24"/>
        </w:rPr>
        <w:t xml:space="preserve"> to PNG</w:t>
      </w:r>
      <w:r w:rsidR="00854586">
        <w:rPr>
          <w:rFonts w:ascii="Tahoma" w:hAnsi="Tahoma" w:cs="Tahoma"/>
          <w:sz w:val="24"/>
          <w:szCs w:val="24"/>
        </w:rPr>
        <w:t xml:space="preserve"> as clinically appropriate</w:t>
      </w:r>
      <w:r w:rsidRPr="00BD484C">
        <w:rPr>
          <w:rFonts w:ascii="Tahoma" w:hAnsi="Tahoma" w:cs="Tahoma"/>
          <w:sz w:val="24"/>
          <w:szCs w:val="24"/>
        </w:rPr>
        <w:t>.</w:t>
      </w:r>
    </w:p>
    <w:p w:rsidR="00DC3A6B" w:rsidRPr="00BD484C" w:rsidRDefault="00202E6E" w:rsidP="00BD484C">
      <w:pPr>
        <w:rPr>
          <w:rFonts w:ascii="Tahoma" w:hAnsi="Tahoma" w:cs="Tahoma"/>
          <w:sz w:val="24"/>
          <w:szCs w:val="24"/>
        </w:rPr>
      </w:pPr>
      <w:r w:rsidRPr="00BD484C">
        <w:rPr>
          <w:rFonts w:ascii="Tahoma" w:hAnsi="Tahoma" w:cs="Tahoma"/>
          <w:sz w:val="24"/>
          <w:szCs w:val="24"/>
        </w:rPr>
        <w:t xml:space="preserve">HIC members also agreed on the importance of promoting and facilitating better </w:t>
      </w:r>
      <w:r w:rsidR="00627CE6" w:rsidRPr="00BD484C">
        <w:rPr>
          <w:rFonts w:ascii="Tahoma" w:hAnsi="Tahoma" w:cs="Tahoma"/>
          <w:sz w:val="24"/>
          <w:szCs w:val="24"/>
        </w:rPr>
        <w:t>information sharing</w:t>
      </w:r>
      <w:r w:rsidRPr="00BD484C">
        <w:rPr>
          <w:rFonts w:ascii="Tahoma" w:hAnsi="Tahoma" w:cs="Tahoma"/>
          <w:sz w:val="24"/>
          <w:szCs w:val="24"/>
        </w:rPr>
        <w:t xml:space="preserve"> between PNG and Australian clinicians.  </w:t>
      </w:r>
      <w:r w:rsidR="00627CE6" w:rsidRPr="00BD484C">
        <w:rPr>
          <w:rFonts w:ascii="Tahoma" w:hAnsi="Tahoma" w:cs="Tahoma"/>
          <w:sz w:val="24"/>
          <w:szCs w:val="24"/>
        </w:rPr>
        <w:t>There was also broad a</w:t>
      </w:r>
      <w:r w:rsidR="00F854A6" w:rsidRPr="00BD484C">
        <w:rPr>
          <w:rFonts w:ascii="Tahoma" w:hAnsi="Tahoma" w:cs="Tahoma"/>
          <w:sz w:val="24"/>
          <w:szCs w:val="24"/>
        </w:rPr>
        <w:t xml:space="preserve">greement </w:t>
      </w:r>
      <w:r w:rsidR="00627CE6" w:rsidRPr="00BD484C">
        <w:rPr>
          <w:rFonts w:ascii="Tahoma" w:hAnsi="Tahoma" w:cs="Tahoma"/>
          <w:sz w:val="24"/>
          <w:szCs w:val="24"/>
        </w:rPr>
        <w:t>on the importance of</w:t>
      </w:r>
      <w:r w:rsidR="00F854A6" w:rsidRPr="00BD484C">
        <w:rPr>
          <w:rFonts w:ascii="Tahoma" w:hAnsi="Tahoma" w:cs="Tahoma"/>
          <w:sz w:val="24"/>
          <w:szCs w:val="24"/>
        </w:rPr>
        <w:t xml:space="preserve"> a </w:t>
      </w:r>
      <w:r w:rsidR="00EF0C12" w:rsidRPr="00BD484C">
        <w:rPr>
          <w:rFonts w:ascii="Tahoma" w:hAnsi="Tahoma" w:cs="Tahoma"/>
          <w:sz w:val="24"/>
          <w:szCs w:val="24"/>
        </w:rPr>
        <w:t xml:space="preserve">joint </w:t>
      </w:r>
      <w:r w:rsidR="00F854A6" w:rsidRPr="00BD484C">
        <w:rPr>
          <w:rFonts w:ascii="Tahoma" w:hAnsi="Tahoma" w:cs="Tahoma"/>
          <w:sz w:val="24"/>
          <w:szCs w:val="24"/>
        </w:rPr>
        <w:t xml:space="preserve">approach to surveillance </w:t>
      </w:r>
      <w:r w:rsidR="00A504CD" w:rsidRPr="00BD484C">
        <w:rPr>
          <w:rFonts w:ascii="Tahoma" w:hAnsi="Tahoma" w:cs="Tahoma"/>
          <w:sz w:val="24"/>
          <w:szCs w:val="24"/>
        </w:rPr>
        <w:t>for a range of infectious diseases</w:t>
      </w:r>
      <w:r w:rsidRPr="00BD484C">
        <w:rPr>
          <w:rFonts w:ascii="Tahoma" w:hAnsi="Tahoma" w:cs="Tahoma"/>
          <w:sz w:val="24"/>
          <w:szCs w:val="24"/>
        </w:rPr>
        <w:t xml:space="preserve"> </w:t>
      </w:r>
      <w:r w:rsidR="00F854A6" w:rsidRPr="00BD484C">
        <w:rPr>
          <w:rFonts w:ascii="Tahoma" w:hAnsi="Tahoma" w:cs="Tahoma"/>
          <w:sz w:val="24"/>
          <w:szCs w:val="24"/>
        </w:rPr>
        <w:t xml:space="preserve">in </w:t>
      </w:r>
      <w:r w:rsidR="000E692B">
        <w:rPr>
          <w:rFonts w:ascii="Tahoma" w:hAnsi="Tahoma" w:cs="Tahoma"/>
          <w:sz w:val="24"/>
          <w:szCs w:val="24"/>
        </w:rPr>
        <w:t xml:space="preserve">the </w:t>
      </w:r>
      <w:r w:rsidR="00F854A6" w:rsidRPr="00BD484C">
        <w:rPr>
          <w:rFonts w:ascii="Tahoma" w:hAnsi="Tahoma" w:cs="Tahoma"/>
          <w:sz w:val="24"/>
          <w:szCs w:val="24"/>
        </w:rPr>
        <w:t>Torres Strait</w:t>
      </w:r>
      <w:r w:rsidR="000E692B">
        <w:rPr>
          <w:rFonts w:ascii="Tahoma" w:hAnsi="Tahoma" w:cs="Tahoma"/>
          <w:sz w:val="24"/>
          <w:szCs w:val="24"/>
        </w:rPr>
        <w:t xml:space="preserve"> cross border region</w:t>
      </w:r>
      <w:r w:rsidR="000355C4">
        <w:rPr>
          <w:rFonts w:ascii="Tahoma" w:hAnsi="Tahoma" w:cs="Tahoma"/>
          <w:sz w:val="24"/>
          <w:szCs w:val="24"/>
        </w:rPr>
        <w:t>. This includes reasons</w:t>
      </w:r>
      <w:r w:rsidR="00D47BC3">
        <w:rPr>
          <w:rFonts w:ascii="Tahoma" w:hAnsi="Tahoma" w:cs="Tahoma"/>
          <w:sz w:val="24"/>
          <w:szCs w:val="24"/>
        </w:rPr>
        <w:t xml:space="preserve"> </w:t>
      </w:r>
      <w:r w:rsidR="000355C4">
        <w:rPr>
          <w:rFonts w:ascii="Tahoma" w:hAnsi="Tahoma" w:cs="Tahoma"/>
          <w:sz w:val="24"/>
          <w:szCs w:val="24"/>
        </w:rPr>
        <w:t xml:space="preserve">for </w:t>
      </w:r>
      <w:r w:rsidR="00D47BC3">
        <w:rPr>
          <w:rFonts w:ascii="Tahoma" w:hAnsi="Tahoma" w:cs="Tahoma"/>
          <w:sz w:val="24"/>
          <w:szCs w:val="24"/>
        </w:rPr>
        <w:t xml:space="preserve">presentations and admissions </w:t>
      </w:r>
      <w:r w:rsidR="000355C4">
        <w:rPr>
          <w:rFonts w:ascii="Tahoma" w:hAnsi="Tahoma" w:cs="Tahoma"/>
          <w:sz w:val="24"/>
          <w:szCs w:val="24"/>
        </w:rPr>
        <w:t xml:space="preserve">of PNG nationals </w:t>
      </w:r>
      <w:r w:rsidR="00D47BC3">
        <w:rPr>
          <w:rFonts w:ascii="Tahoma" w:hAnsi="Tahoma" w:cs="Tahoma"/>
          <w:sz w:val="24"/>
          <w:szCs w:val="24"/>
        </w:rPr>
        <w:t xml:space="preserve">to Queensland health facilities to inform health interventions and </w:t>
      </w:r>
      <w:r w:rsidR="000355C4">
        <w:rPr>
          <w:rFonts w:ascii="Tahoma" w:hAnsi="Tahoma" w:cs="Tahoma"/>
          <w:sz w:val="24"/>
          <w:szCs w:val="24"/>
        </w:rPr>
        <w:t>the effective targeting of health resources.</w:t>
      </w:r>
      <w:r w:rsidR="00DC3A6B" w:rsidRPr="00D47BC3">
        <w:rPr>
          <w:rFonts w:ascii="Tahoma" w:hAnsi="Tahoma" w:cs="Tahoma"/>
          <w:sz w:val="24"/>
          <w:szCs w:val="24"/>
        </w:rPr>
        <w:t xml:space="preserve">HIC </w:t>
      </w:r>
      <w:r w:rsidR="00DC3A6B" w:rsidRPr="00D47BC3">
        <w:rPr>
          <w:rFonts w:ascii="Tahoma" w:hAnsi="Tahoma" w:cs="Tahoma"/>
          <w:sz w:val="24"/>
          <w:szCs w:val="24"/>
        </w:rPr>
        <w:lastRenderedPageBreak/>
        <w:t>members supported</w:t>
      </w:r>
      <w:r w:rsidR="006B3BE9">
        <w:rPr>
          <w:rFonts w:ascii="Tahoma" w:hAnsi="Tahoma" w:cs="Tahoma"/>
          <w:sz w:val="24"/>
          <w:szCs w:val="24"/>
        </w:rPr>
        <w:t xml:space="preserve"> </w:t>
      </w:r>
      <w:r w:rsidR="00854586" w:rsidRPr="00D47BC3">
        <w:rPr>
          <w:rFonts w:ascii="Tahoma" w:hAnsi="Tahoma" w:cs="Tahoma"/>
          <w:sz w:val="24"/>
          <w:szCs w:val="24"/>
        </w:rPr>
        <w:t>the development of</w:t>
      </w:r>
      <w:r w:rsidR="006B3BE9" w:rsidRPr="006B3BE9">
        <w:rPr>
          <w:rFonts w:ascii="Tahoma" w:hAnsi="Tahoma" w:cs="Tahoma"/>
          <w:sz w:val="24"/>
          <w:szCs w:val="24"/>
        </w:rPr>
        <w:t xml:space="preserve"> </w:t>
      </w:r>
      <w:r w:rsidR="006B3BE9">
        <w:rPr>
          <w:rFonts w:ascii="Tahoma" w:hAnsi="Tahoma" w:cs="Tahoma"/>
          <w:sz w:val="24"/>
          <w:szCs w:val="24"/>
        </w:rPr>
        <w:t>improved governance</w:t>
      </w:r>
      <w:r w:rsidR="00854586" w:rsidRPr="00D47BC3">
        <w:rPr>
          <w:rFonts w:ascii="Tahoma" w:hAnsi="Tahoma" w:cs="Tahoma"/>
          <w:sz w:val="24"/>
          <w:szCs w:val="24"/>
        </w:rPr>
        <w:t xml:space="preserve"> between PNG, Queensland and Australian health agencies</w:t>
      </w:r>
      <w:r w:rsidR="00DC3A6B" w:rsidRPr="00D47BC3">
        <w:rPr>
          <w:rFonts w:ascii="Tahoma" w:hAnsi="Tahoma" w:cs="Tahoma"/>
          <w:sz w:val="24"/>
          <w:szCs w:val="24"/>
        </w:rPr>
        <w:t xml:space="preserve"> </w:t>
      </w:r>
      <w:r w:rsidR="00D47BC3">
        <w:rPr>
          <w:rFonts w:ascii="Tahoma" w:hAnsi="Tahoma" w:cs="Tahoma"/>
          <w:sz w:val="24"/>
          <w:szCs w:val="24"/>
        </w:rPr>
        <w:t xml:space="preserve"> on</w:t>
      </w:r>
      <w:r w:rsidR="00DC3A6B" w:rsidRPr="00D47BC3">
        <w:rPr>
          <w:rFonts w:ascii="Tahoma" w:hAnsi="Tahoma" w:cs="Tahoma"/>
          <w:sz w:val="24"/>
          <w:szCs w:val="24"/>
        </w:rPr>
        <w:t xml:space="preserve"> cross border </w:t>
      </w:r>
      <w:r w:rsidR="00854586" w:rsidRPr="00D47BC3">
        <w:rPr>
          <w:rFonts w:ascii="Tahoma" w:hAnsi="Tahoma" w:cs="Tahoma"/>
          <w:sz w:val="24"/>
          <w:szCs w:val="24"/>
        </w:rPr>
        <w:t>disease</w:t>
      </w:r>
      <w:r w:rsidR="00DC3A6B" w:rsidRPr="00D47BC3">
        <w:rPr>
          <w:rFonts w:ascii="Tahoma" w:hAnsi="Tahoma" w:cs="Tahoma"/>
          <w:sz w:val="24"/>
          <w:szCs w:val="24"/>
        </w:rPr>
        <w:t xml:space="preserve"> monitoring arrangements. </w:t>
      </w:r>
      <w:r w:rsidR="00360C0B">
        <w:rPr>
          <w:rFonts w:ascii="Tahoma" w:hAnsi="Tahoma" w:cs="Tahoma"/>
          <w:sz w:val="24"/>
          <w:szCs w:val="24"/>
        </w:rPr>
        <w:t xml:space="preserve"> </w:t>
      </w:r>
      <w:r w:rsidR="00DC3A6B" w:rsidRPr="00D47BC3">
        <w:rPr>
          <w:rFonts w:ascii="Tahoma" w:hAnsi="Tahoma" w:cs="Tahoma"/>
          <w:sz w:val="24"/>
          <w:szCs w:val="24"/>
        </w:rPr>
        <w:t>This will involve agreed surveillance arrangements and clinical protocols for infectious disease control including TB</w:t>
      </w:r>
      <w:r w:rsidR="00360C0B">
        <w:rPr>
          <w:rFonts w:ascii="Tahoma" w:hAnsi="Tahoma" w:cs="Tahoma"/>
          <w:sz w:val="24"/>
          <w:szCs w:val="24"/>
        </w:rPr>
        <w:t>, for this region.</w:t>
      </w:r>
    </w:p>
    <w:p w:rsidR="00D90519" w:rsidRPr="00BD484C" w:rsidRDefault="00D90519" w:rsidP="00BD484C">
      <w:pPr>
        <w:rPr>
          <w:rFonts w:ascii="Tahoma" w:hAnsi="Tahoma" w:cs="Tahoma"/>
          <w:sz w:val="24"/>
          <w:szCs w:val="24"/>
        </w:rPr>
      </w:pPr>
      <w:r w:rsidRPr="00BD484C">
        <w:rPr>
          <w:rFonts w:ascii="Tahoma" w:hAnsi="Tahoma" w:cs="Tahoma"/>
          <w:sz w:val="24"/>
          <w:szCs w:val="24"/>
        </w:rPr>
        <w:t xml:space="preserve">HIC members welcomed the epidemiological study report: </w:t>
      </w:r>
      <w:r w:rsidRPr="00353C18">
        <w:rPr>
          <w:rFonts w:ascii="Tahoma" w:hAnsi="Tahoma" w:cs="Tahoma"/>
          <w:b/>
          <w:i/>
          <w:sz w:val="24"/>
          <w:szCs w:val="24"/>
        </w:rPr>
        <w:t>Evaluation of Risks of Tuberculosis in Western Province PNG</w:t>
      </w:r>
      <w:r w:rsidRPr="00BD484C">
        <w:rPr>
          <w:rFonts w:ascii="Tahoma" w:hAnsi="Tahoma" w:cs="Tahoma"/>
          <w:sz w:val="24"/>
          <w:szCs w:val="24"/>
        </w:rPr>
        <w:t xml:space="preserve"> </w:t>
      </w:r>
      <w:r w:rsidR="00353C18">
        <w:rPr>
          <w:rFonts w:ascii="Tahoma" w:hAnsi="Tahoma" w:cs="Tahoma"/>
          <w:sz w:val="24"/>
          <w:szCs w:val="24"/>
        </w:rPr>
        <w:t xml:space="preserve">, </w:t>
      </w:r>
      <w:r w:rsidRPr="00BD484C">
        <w:rPr>
          <w:rFonts w:ascii="Tahoma" w:hAnsi="Tahoma" w:cs="Tahoma"/>
          <w:sz w:val="24"/>
          <w:szCs w:val="24"/>
        </w:rPr>
        <w:t xml:space="preserve">commissioned by </w:t>
      </w:r>
      <w:r w:rsidR="00854586">
        <w:rPr>
          <w:rFonts w:ascii="Tahoma" w:hAnsi="Tahoma" w:cs="Tahoma"/>
          <w:sz w:val="24"/>
          <w:szCs w:val="24"/>
        </w:rPr>
        <w:t>Go</w:t>
      </w:r>
      <w:r w:rsidRPr="00BD484C">
        <w:rPr>
          <w:rFonts w:ascii="Tahoma" w:hAnsi="Tahoma" w:cs="Tahoma"/>
          <w:sz w:val="24"/>
          <w:szCs w:val="24"/>
        </w:rPr>
        <w:t xml:space="preserve">PNG and conducted by </w:t>
      </w:r>
      <w:r w:rsidR="000278C2">
        <w:rPr>
          <w:rFonts w:ascii="Tahoma" w:hAnsi="Tahoma" w:cs="Tahoma"/>
          <w:sz w:val="24"/>
          <w:szCs w:val="24"/>
        </w:rPr>
        <w:t xml:space="preserve">Associate </w:t>
      </w:r>
      <w:r w:rsidRPr="00BD484C">
        <w:rPr>
          <w:rFonts w:ascii="Tahoma" w:hAnsi="Tahoma" w:cs="Tahoma"/>
          <w:sz w:val="24"/>
          <w:szCs w:val="24"/>
        </w:rPr>
        <w:t>Professor Emma McBryde.  The report presents data</w:t>
      </w:r>
      <w:r w:rsidR="00854586">
        <w:rPr>
          <w:rFonts w:ascii="Tahoma" w:hAnsi="Tahoma" w:cs="Tahoma"/>
          <w:sz w:val="24"/>
          <w:szCs w:val="24"/>
        </w:rPr>
        <w:t xml:space="preserve"> and analysis</w:t>
      </w:r>
      <w:r w:rsidRPr="00BD484C">
        <w:rPr>
          <w:rFonts w:ascii="Tahoma" w:hAnsi="Tahoma" w:cs="Tahoma"/>
          <w:sz w:val="24"/>
          <w:szCs w:val="24"/>
        </w:rPr>
        <w:t xml:space="preserve"> which provides a better understanding of risks related to transmission and management of TB </w:t>
      </w:r>
      <w:r w:rsidR="006B58F6" w:rsidRPr="00BD484C">
        <w:rPr>
          <w:rFonts w:ascii="Tahoma" w:hAnsi="Tahoma" w:cs="Tahoma"/>
          <w:sz w:val="24"/>
          <w:szCs w:val="24"/>
        </w:rPr>
        <w:t>at</w:t>
      </w:r>
      <w:r w:rsidRPr="00BD484C">
        <w:rPr>
          <w:rFonts w:ascii="Tahoma" w:hAnsi="Tahoma" w:cs="Tahoma"/>
          <w:sz w:val="24"/>
          <w:szCs w:val="24"/>
        </w:rPr>
        <w:t xml:space="preserve"> the PNG-Australia border region.</w:t>
      </w:r>
    </w:p>
    <w:p w:rsidR="00D90519" w:rsidRPr="00BD484C" w:rsidRDefault="00A504CD" w:rsidP="00353C18">
      <w:pPr>
        <w:pStyle w:val="PlainText"/>
        <w:spacing w:line="276" w:lineRule="auto"/>
        <w:rPr>
          <w:rFonts w:ascii="Tahoma" w:hAnsi="Tahoma" w:cs="Tahoma"/>
          <w:sz w:val="24"/>
          <w:szCs w:val="24"/>
        </w:rPr>
      </w:pPr>
      <w:r w:rsidRPr="00BD484C">
        <w:rPr>
          <w:rFonts w:ascii="Tahoma" w:hAnsi="Tahoma" w:cs="Tahoma"/>
          <w:sz w:val="24"/>
          <w:szCs w:val="24"/>
        </w:rPr>
        <w:t xml:space="preserve">HIC members </w:t>
      </w:r>
      <w:r w:rsidR="003A132F">
        <w:rPr>
          <w:rFonts w:ascii="Tahoma" w:hAnsi="Tahoma" w:cs="Tahoma"/>
          <w:sz w:val="24"/>
          <w:szCs w:val="24"/>
        </w:rPr>
        <w:t xml:space="preserve">also </w:t>
      </w:r>
      <w:r w:rsidRPr="00BD484C">
        <w:rPr>
          <w:rFonts w:ascii="Tahoma" w:hAnsi="Tahoma" w:cs="Tahoma"/>
          <w:sz w:val="24"/>
          <w:szCs w:val="24"/>
        </w:rPr>
        <w:t xml:space="preserve">supported </w:t>
      </w:r>
      <w:r w:rsidR="00D90519" w:rsidRPr="00BD484C">
        <w:rPr>
          <w:rFonts w:ascii="Tahoma" w:hAnsi="Tahoma" w:cs="Tahoma"/>
          <w:sz w:val="24"/>
          <w:szCs w:val="24"/>
        </w:rPr>
        <w:t>AusAID</w:t>
      </w:r>
      <w:r w:rsidRPr="00BD484C">
        <w:rPr>
          <w:rFonts w:ascii="Tahoma" w:hAnsi="Tahoma" w:cs="Tahoma"/>
          <w:sz w:val="24"/>
          <w:szCs w:val="24"/>
        </w:rPr>
        <w:t>’s proposal</w:t>
      </w:r>
      <w:r w:rsidR="00D90519" w:rsidRPr="00BD484C">
        <w:rPr>
          <w:rFonts w:ascii="Tahoma" w:hAnsi="Tahoma" w:cs="Tahoma"/>
          <w:sz w:val="24"/>
          <w:szCs w:val="24"/>
        </w:rPr>
        <w:t xml:space="preserve"> to host a round-table in Brisbane </w:t>
      </w:r>
      <w:r w:rsidRPr="00BD484C">
        <w:rPr>
          <w:rFonts w:ascii="Tahoma" w:hAnsi="Tahoma" w:cs="Tahoma"/>
          <w:sz w:val="24"/>
          <w:szCs w:val="24"/>
        </w:rPr>
        <w:t>by the first week of December</w:t>
      </w:r>
      <w:r w:rsidR="00D90519" w:rsidRPr="00BD484C">
        <w:rPr>
          <w:rFonts w:ascii="Tahoma" w:hAnsi="Tahoma" w:cs="Tahoma"/>
          <w:sz w:val="24"/>
          <w:szCs w:val="24"/>
        </w:rPr>
        <w:t xml:space="preserve"> </w:t>
      </w:r>
      <w:r w:rsidR="00202E6E" w:rsidRPr="00BD484C">
        <w:rPr>
          <w:rFonts w:ascii="Tahoma" w:hAnsi="Tahoma" w:cs="Tahoma"/>
          <w:sz w:val="24"/>
          <w:szCs w:val="24"/>
        </w:rPr>
        <w:t xml:space="preserve">(2012) </w:t>
      </w:r>
      <w:r w:rsidRPr="00BD484C">
        <w:rPr>
          <w:rFonts w:ascii="Tahoma" w:hAnsi="Tahoma" w:cs="Tahoma"/>
          <w:sz w:val="24"/>
          <w:szCs w:val="24"/>
        </w:rPr>
        <w:t xml:space="preserve">to promote discussion and </w:t>
      </w:r>
      <w:r w:rsidR="00202E6E" w:rsidRPr="00BD484C">
        <w:rPr>
          <w:rFonts w:ascii="Tahoma" w:hAnsi="Tahoma" w:cs="Tahoma"/>
          <w:sz w:val="24"/>
          <w:szCs w:val="24"/>
        </w:rPr>
        <w:t>consensus</w:t>
      </w:r>
      <w:r w:rsidRPr="00BD484C">
        <w:rPr>
          <w:rFonts w:ascii="Tahoma" w:hAnsi="Tahoma" w:cs="Tahoma"/>
          <w:sz w:val="24"/>
          <w:szCs w:val="24"/>
        </w:rPr>
        <w:t xml:space="preserve"> between key stakeholders </w:t>
      </w:r>
      <w:r w:rsidR="00202E6E" w:rsidRPr="00BD484C">
        <w:rPr>
          <w:rFonts w:ascii="Tahoma" w:hAnsi="Tahoma" w:cs="Tahoma"/>
          <w:sz w:val="24"/>
          <w:szCs w:val="24"/>
        </w:rPr>
        <w:t>on best practice approaches to supporting effective TB management in Western Province, PNG.  This would be informed by the McBryde report and the</w:t>
      </w:r>
      <w:r w:rsidRPr="00BD484C">
        <w:rPr>
          <w:rFonts w:ascii="Tahoma" w:hAnsi="Tahoma" w:cs="Tahoma"/>
          <w:sz w:val="24"/>
          <w:szCs w:val="24"/>
        </w:rPr>
        <w:t xml:space="preserve"> World Health Organi</w:t>
      </w:r>
      <w:r w:rsidR="000278C2">
        <w:rPr>
          <w:rFonts w:ascii="Tahoma" w:hAnsi="Tahoma" w:cs="Tahoma"/>
          <w:sz w:val="24"/>
          <w:szCs w:val="24"/>
        </w:rPr>
        <w:t>z</w:t>
      </w:r>
      <w:r w:rsidRPr="00BD484C">
        <w:rPr>
          <w:rFonts w:ascii="Tahoma" w:hAnsi="Tahoma" w:cs="Tahoma"/>
          <w:sz w:val="24"/>
          <w:szCs w:val="24"/>
        </w:rPr>
        <w:t xml:space="preserve">ation’s upcoming assessment mission </w:t>
      </w:r>
      <w:r w:rsidR="00202E6E" w:rsidRPr="00BD484C">
        <w:rPr>
          <w:rFonts w:ascii="Tahoma" w:hAnsi="Tahoma" w:cs="Tahoma"/>
          <w:sz w:val="24"/>
          <w:szCs w:val="24"/>
        </w:rPr>
        <w:t>to PNG</w:t>
      </w:r>
      <w:r w:rsidRPr="00BD484C">
        <w:rPr>
          <w:rFonts w:ascii="Tahoma" w:hAnsi="Tahoma" w:cs="Tahoma"/>
          <w:sz w:val="24"/>
          <w:szCs w:val="24"/>
        </w:rPr>
        <w:t>.</w:t>
      </w:r>
      <w:r w:rsidR="005D7F8A">
        <w:rPr>
          <w:rFonts w:ascii="Tahoma" w:hAnsi="Tahoma" w:cs="Tahoma"/>
          <w:sz w:val="24"/>
          <w:szCs w:val="24"/>
        </w:rPr>
        <w:t xml:space="preserve">  The round-table c</w:t>
      </w:r>
      <w:r w:rsidR="004B1819">
        <w:rPr>
          <w:rFonts w:ascii="Tahoma" w:hAnsi="Tahoma" w:cs="Tahoma"/>
          <w:sz w:val="24"/>
          <w:szCs w:val="24"/>
        </w:rPr>
        <w:t>ould consider and endorse or moderate key recommendations, propose key elements of an implementation plan, and consider an appropriate mechanism for future monitoring and reporting against this.  Any future research priorities identified</w:t>
      </w:r>
      <w:r w:rsidR="00D1606B">
        <w:rPr>
          <w:rFonts w:ascii="Tahoma" w:hAnsi="Tahoma" w:cs="Tahoma"/>
          <w:sz w:val="24"/>
          <w:szCs w:val="24"/>
        </w:rPr>
        <w:t xml:space="preserve"> </w:t>
      </w:r>
      <w:r w:rsidR="003A132F">
        <w:rPr>
          <w:rFonts w:ascii="Tahoma" w:hAnsi="Tahoma" w:cs="Tahoma"/>
          <w:sz w:val="24"/>
          <w:szCs w:val="24"/>
        </w:rPr>
        <w:t>through this process would be subject to PNG and Australia ethical standards for research</w:t>
      </w:r>
      <w:r w:rsidR="00D1606B">
        <w:rPr>
          <w:rFonts w:ascii="Tahoma" w:hAnsi="Tahoma" w:cs="Tahoma"/>
          <w:sz w:val="24"/>
          <w:szCs w:val="24"/>
        </w:rPr>
        <w:t>.</w:t>
      </w:r>
    </w:p>
    <w:p w:rsidR="00D90519" w:rsidRPr="00BD484C" w:rsidRDefault="00D90519" w:rsidP="00353C18">
      <w:pPr>
        <w:pStyle w:val="PlainText"/>
        <w:spacing w:line="276" w:lineRule="auto"/>
        <w:rPr>
          <w:rFonts w:ascii="Tahoma" w:hAnsi="Tahoma" w:cs="Tahoma"/>
          <w:sz w:val="24"/>
          <w:szCs w:val="24"/>
        </w:rPr>
      </w:pPr>
    </w:p>
    <w:p w:rsidR="00C90B3E" w:rsidRPr="00BD484C" w:rsidRDefault="00BD484C" w:rsidP="00353C18">
      <w:pPr>
        <w:pStyle w:val="PlainText"/>
        <w:spacing w:line="276" w:lineRule="auto"/>
        <w:rPr>
          <w:rFonts w:ascii="Tahoma" w:hAnsi="Tahoma" w:cs="Tahoma"/>
          <w:sz w:val="24"/>
          <w:szCs w:val="24"/>
        </w:rPr>
      </w:pPr>
      <w:r w:rsidRPr="00BD484C">
        <w:rPr>
          <w:rFonts w:ascii="Tahoma" w:hAnsi="Tahoma" w:cs="Tahoma"/>
          <w:sz w:val="24"/>
          <w:szCs w:val="24"/>
        </w:rPr>
        <w:t>The HIC noted the c</w:t>
      </w:r>
      <w:r w:rsidR="00C90B3E" w:rsidRPr="00BD484C">
        <w:rPr>
          <w:rFonts w:ascii="Tahoma" w:hAnsi="Tahoma" w:cs="Tahoma"/>
          <w:sz w:val="24"/>
          <w:szCs w:val="24"/>
        </w:rPr>
        <w:t xml:space="preserve">oncerns of traditional </w:t>
      </w:r>
      <w:r w:rsidRPr="00BD484C">
        <w:rPr>
          <w:rFonts w:ascii="Tahoma" w:hAnsi="Tahoma" w:cs="Tahoma"/>
          <w:sz w:val="24"/>
          <w:szCs w:val="24"/>
        </w:rPr>
        <w:t>in</w:t>
      </w:r>
      <w:r w:rsidR="00C90B3E" w:rsidRPr="00BD484C">
        <w:rPr>
          <w:rFonts w:ascii="Tahoma" w:hAnsi="Tahoma" w:cs="Tahoma"/>
          <w:sz w:val="24"/>
          <w:szCs w:val="24"/>
        </w:rPr>
        <w:t>habita</w:t>
      </w:r>
      <w:r w:rsidRPr="00BD484C">
        <w:rPr>
          <w:rFonts w:ascii="Tahoma" w:hAnsi="Tahoma" w:cs="Tahoma"/>
          <w:sz w:val="24"/>
          <w:szCs w:val="24"/>
        </w:rPr>
        <w:t>n</w:t>
      </w:r>
      <w:r w:rsidR="00C90B3E" w:rsidRPr="00BD484C">
        <w:rPr>
          <w:rFonts w:ascii="Tahoma" w:hAnsi="Tahoma" w:cs="Tahoma"/>
          <w:sz w:val="24"/>
          <w:szCs w:val="24"/>
        </w:rPr>
        <w:t>t</w:t>
      </w:r>
      <w:r w:rsidRPr="00BD484C">
        <w:rPr>
          <w:rFonts w:ascii="Tahoma" w:hAnsi="Tahoma" w:cs="Tahoma"/>
          <w:sz w:val="24"/>
          <w:szCs w:val="24"/>
        </w:rPr>
        <w:t>s</w:t>
      </w:r>
      <w:r>
        <w:rPr>
          <w:rFonts w:ascii="Tahoma" w:hAnsi="Tahoma" w:cs="Tahoma"/>
          <w:sz w:val="24"/>
          <w:szCs w:val="24"/>
        </w:rPr>
        <w:t xml:space="preserve"> expressed at the 2012 Traditional Inhabitants Meeting (TIM).  The HIC reaffirmed its commitment to working with traditional inhabitants </w:t>
      </w:r>
      <w:r w:rsidR="00573908">
        <w:rPr>
          <w:rFonts w:ascii="Tahoma" w:hAnsi="Tahoma" w:cs="Tahoma"/>
          <w:sz w:val="24"/>
          <w:szCs w:val="24"/>
        </w:rPr>
        <w:t xml:space="preserve">through GoPNG, </w:t>
      </w:r>
      <w:r>
        <w:rPr>
          <w:rFonts w:ascii="Tahoma" w:hAnsi="Tahoma" w:cs="Tahoma"/>
          <w:sz w:val="24"/>
          <w:szCs w:val="24"/>
        </w:rPr>
        <w:t>to ensure development assistance</w:t>
      </w:r>
      <w:r w:rsidR="00573908">
        <w:rPr>
          <w:rFonts w:ascii="Tahoma" w:hAnsi="Tahoma" w:cs="Tahoma"/>
          <w:sz w:val="24"/>
          <w:szCs w:val="24"/>
        </w:rPr>
        <w:t xml:space="preserve"> programs continue to address priority needs. </w:t>
      </w:r>
      <w:r w:rsidR="003C497D">
        <w:rPr>
          <w:rFonts w:ascii="Tahoma" w:hAnsi="Tahoma" w:cs="Tahoma"/>
          <w:sz w:val="24"/>
          <w:szCs w:val="24"/>
        </w:rPr>
        <w:t xml:space="preserve"> </w:t>
      </w:r>
      <w:r w:rsidR="00B22B81">
        <w:rPr>
          <w:rFonts w:ascii="Tahoma" w:hAnsi="Tahoma" w:cs="Tahoma"/>
          <w:sz w:val="24"/>
          <w:szCs w:val="24"/>
        </w:rPr>
        <w:t xml:space="preserve">HIC </w:t>
      </w:r>
      <w:r w:rsidR="003A132F">
        <w:rPr>
          <w:rFonts w:ascii="Tahoma" w:hAnsi="Tahoma" w:cs="Tahoma"/>
          <w:sz w:val="24"/>
          <w:szCs w:val="24"/>
        </w:rPr>
        <w:t>however</w:t>
      </w:r>
      <w:r w:rsidR="00B22B81">
        <w:rPr>
          <w:rFonts w:ascii="Tahoma" w:hAnsi="Tahoma" w:cs="Tahoma"/>
          <w:sz w:val="24"/>
          <w:szCs w:val="24"/>
        </w:rPr>
        <w:t xml:space="preserve"> noted that integral to the partnership for</w:t>
      </w:r>
      <w:r w:rsidR="00457103">
        <w:rPr>
          <w:rFonts w:ascii="Tahoma" w:hAnsi="Tahoma" w:cs="Tahoma"/>
          <w:sz w:val="24"/>
          <w:szCs w:val="24"/>
        </w:rPr>
        <w:t xml:space="preserve"> development</w:t>
      </w:r>
      <w:r w:rsidR="003A132F">
        <w:rPr>
          <w:rFonts w:ascii="Tahoma" w:hAnsi="Tahoma" w:cs="Tahoma"/>
          <w:sz w:val="24"/>
          <w:szCs w:val="24"/>
        </w:rPr>
        <w:t xml:space="preserve"> between PNG and Australia</w:t>
      </w:r>
      <w:r w:rsidR="00457103">
        <w:rPr>
          <w:rFonts w:ascii="Tahoma" w:hAnsi="Tahoma" w:cs="Tahoma"/>
          <w:sz w:val="24"/>
          <w:szCs w:val="24"/>
        </w:rPr>
        <w:t>, all consultations on development assistance to PNG is conducted between the provincial and national level Governments and GoA.  Consultation with communities in PNG remains the responsibility of local, provincial and national PNG governments</w:t>
      </w:r>
      <w:r w:rsidR="00573908">
        <w:rPr>
          <w:rFonts w:ascii="Tahoma" w:hAnsi="Tahoma" w:cs="Tahoma"/>
          <w:sz w:val="24"/>
          <w:szCs w:val="24"/>
        </w:rPr>
        <w:t>.</w:t>
      </w:r>
    </w:p>
    <w:sectPr w:rsidR="00C90B3E" w:rsidRPr="00BD48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F68" w:rsidRDefault="00921F68" w:rsidP="00627CE6">
      <w:pPr>
        <w:spacing w:after="0" w:line="240" w:lineRule="auto"/>
      </w:pPr>
      <w:r>
        <w:separator/>
      </w:r>
    </w:p>
  </w:endnote>
  <w:endnote w:type="continuationSeparator" w:id="0">
    <w:p w:rsidR="00921F68" w:rsidRDefault="00921F68" w:rsidP="006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B" w:rsidRDefault="000E69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B" w:rsidRDefault="000E6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B" w:rsidRDefault="000E6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F68" w:rsidRDefault="00921F68" w:rsidP="00627CE6">
      <w:pPr>
        <w:spacing w:after="0" w:line="240" w:lineRule="auto"/>
      </w:pPr>
      <w:r>
        <w:separator/>
      </w:r>
    </w:p>
  </w:footnote>
  <w:footnote w:type="continuationSeparator" w:id="0">
    <w:p w:rsidR="00921F68" w:rsidRDefault="00921F68" w:rsidP="0062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B" w:rsidRDefault="000E6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B" w:rsidRDefault="000E6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2B" w:rsidRDefault="000E6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B61C2"/>
    <w:multiLevelType w:val="hybridMultilevel"/>
    <w:tmpl w:val="0FCAF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7C"/>
    <w:rsid w:val="00025524"/>
    <w:rsid w:val="000278C2"/>
    <w:rsid w:val="000355C4"/>
    <w:rsid w:val="00063F71"/>
    <w:rsid w:val="000E692B"/>
    <w:rsid w:val="00103C93"/>
    <w:rsid w:val="0012351F"/>
    <w:rsid w:val="00162E38"/>
    <w:rsid w:val="001C2AD0"/>
    <w:rsid w:val="00202E6E"/>
    <w:rsid w:val="002B5B1D"/>
    <w:rsid w:val="0031075F"/>
    <w:rsid w:val="00323C2F"/>
    <w:rsid w:val="0034633C"/>
    <w:rsid w:val="00353C18"/>
    <w:rsid w:val="00360C0B"/>
    <w:rsid w:val="00385EBC"/>
    <w:rsid w:val="003A132F"/>
    <w:rsid w:val="003C497D"/>
    <w:rsid w:val="003D2326"/>
    <w:rsid w:val="003F77D9"/>
    <w:rsid w:val="00457103"/>
    <w:rsid w:val="004B1819"/>
    <w:rsid w:val="00573908"/>
    <w:rsid w:val="00597964"/>
    <w:rsid w:val="005D7F8A"/>
    <w:rsid w:val="00627CE6"/>
    <w:rsid w:val="00667204"/>
    <w:rsid w:val="006B3BE9"/>
    <w:rsid w:val="006B58F6"/>
    <w:rsid w:val="007A3C05"/>
    <w:rsid w:val="007F7631"/>
    <w:rsid w:val="00812613"/>
    <w:rsid w:val="00820D22"/>
    <w:rsid w:val="008451C4"/>
    <w:rsid w:val="00854586"/>
    <w:rsid w:val="00855356"/>
    <w:rsid w:val="00921F68"/>
    <w:rsid w:val="009B739B"/>
    <w:rsid w:val="009D5839"/>
    <w:rsid w:val="00A009B5"/>
    <w:rsid w:val="00A16070"/>
    <w:rsid w:val="00A504CD"/>
    <w:rsid w:val="00B22B81"/>
    <w:rsid w:val="00B42C28"/>
    <w:rsid w:val="00B77A7C"/>
    <w:rsid w:val="00BD07FB"/>
    <w:rsid w:val="00BD484C"/>
    <w:rsid w:val="00C90B3E"/>
    <w:rsid w:val="00D1606B"/>
    <w:rsid w:val="00D47BC3"/>
    <w:rsid w:val="00D8405B"/>
    <w:rsid w:val="00D90519"/>
    <w:rsid w:val="00D91EB0"/>
    <w:rsid w:val="00DB0E88"/>
    <w:rsid w:val="00DC3A6B"/>
    <w:rsid w:val="00DD210B"/>
    <w:rsid w:val="00E91FBD"/>
    <w:rsid w:val="00ED4A54"/>
    <w:rsid w:val="00EF0C12"/>
    <w:rsid w:val="00F20F4E"/>
    <w:rsid w:val="00F33709"/>
    <w:rsid w:val="00F854A6"/>
    <w:rsid w:val="00FA5CD3"/>
    <w:rsid w:val="00FF0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51C4"/>
    <w:pPr>
      <w:jc w:val="center"/>
      <w:outlineLvl w:val="0"/>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CE6"/>
  </w:style>
  <w:style w:type="paragraph" w:styleId="Footer">
    <w:name w:val="footer"/>
    <w:basedOn w:val="Normal"/>
    <w:link w:val="FooterChar"/>
    <w:uiPriority w:val="99"/>
    <w:unhideWhenUsed/>
    <w:rsid w:val="00627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CE6"/>
  </w:style>
  <w:style w:type="paragraph" w:styleId="PlainText">
    <w:name w:val="Plain Text"/>
    <w:basedOn w:val="Normal"/>
    <w:link w:val="PlainTextChar"/>
    <w:uiPriority w:val="99"/>
    <w:semiHidden/>
    <w:unhideWhenUsed/>
    <w:rsid w:val="00D905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90519"/>
    <w:rPr>
      <w:rFonts w:ascii="Calibri" w:hAnsi="Calibri"/>
      <w:szCs w:val="21"/>
    </w:rPr>
  </w:style>
  <w:style w:type="paragraph" w:styleId="ListParagraph">
    <w:name w:val="List Paragraph"/>
    <w:basedOn w:val="Normal"/>
    <w:uiPriority w:val="34"/>
    <w:qFormat/>
    <w:rsid w:val="00B22B81"/>
    <w:pPr>
      <w:ind w:left="720"/>
      <w:contextualSpacing/>
    </w:pPr>
  </w:style>
  <w:style w:type="paragraph" w:styleId="BalloonText">
    <w:name w:val="Balloon Text"/>
    <w:basedOn w:val="Normal"/>
    <w:link w:val="BalloonTextChar"/>
    <w:uiPriority w:val="99"/>
    <w:semiHidden/>
    <w:unhideWhenUsed/>
    <w:rsid w:val="003F7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9"/>
    <w:rPr>
      <w:rFonts w:ascii="Tahoma" w:hAnsi="Tahoma" w:cs="Tahoma"/>
      <w:sz w:val="16"/>
      <w:szCs w:val="16"/>
    </w:rPr>
  </w:style>
  <w:style w:type="character" w:styleId="CommentReference">
    <w:name w:val="annotation reference"/>
    <w:basedOn w:val="DefaultParagraphFont"/>
    <w:uiPriority w:val="99"/>
    <w:semiHidden/>
    <w:unhideWhenUsed/>
    <w:rsid w:val="00A16070"/>
    <w:rPr>
      <w:sz w:val="16"/>
      <w:szCs w:val="16"/>
    </w:rPr>
  </w:style>
  <w:style w:type="paragraph" w:styleId="CommentText">
    <w:name w:val="annotation text"/>
    <w:basedOn w:val="Normal"/>
    <w:link w:val="CommentTextChar"/>
    <w:uiPriority w:val="99"/>
    <w:semiHidden/>
    <w:unhideWhenUsed/>
    <w:rsid w:val="00A16070"/>
    <w:pPr>
      <w:spacing w:line="240" w:lineRule="auto"/>
    </w:pPr>
    <w:rPr>
      <w:sz w:val="20"/>
      <w:szCs w:val="20"/>
    </w:rPr>
  </w:style>
  <w:style w:type="character" w:customStyle="1" w:styleId="CommentTextChar">
    <w:name w:val="Comment Text Char"/>
    <w:basedOn w:val="DefaultParagraphFont"/>
    <w:link w:val="CommentText"/>
    <w:uiPriority w:val="99"/>
    <w:semiHidden/>
    <w:rsid w:val="00A16070"/>
    <w:rPr>
      <w:sz w:val="20"/>
      <w:szCs w:val="20"/>
    </w:rPr>
  </w:style>
  <w:style w:type="paragraph" w:styleId="CommentSubject">
    <w:name w:val="annotation subject"/>
    <w:basedOn w:val="CommentText"/>
    <w:next w:val="CommentText"/>
    <w:link w:val="CommentSubjectChar"/>
    <w:uiPriority w:val="99"/>
    <w:semiHidden/>
    <w:unhideWhenUsed/>
    <w:rsid w:val="00A16070"/>
    <w:rPr>
      <w:b/>
      <w:bCs/>
    </w:rPr>
  </w:style>
  <w:style w:type="character" w:customStyle="1" w:styleId="CommentSubjectChar">
    <w:name w:val="Comment Subject Char"/>
    <w:basedOn w:val="CommentTextChar"/>
    <w:link w:val="CommentSubject"/>
    <w:uiPriority w:val="99"/>
    <w:semiHidden/>
    <w:rsid w:val="00A16070"/>
    <w:rPr>
      <w:b/>
      <w:bCs/>
      <w:sz w:val="20"/>
      <w:szCs w:val="20"/>
    </w:rPr>
  </w:style>
  <w:style w:type="character" w:customStyle="1" w:styleId="Heading1Char">
    <w:name w:val="Heading 1 Char"/>
    <w:basedOn w:val="DefaultParagraphFont"/>
    <w:link w:val="Heading1"/>
    <w:uiPriority w:val="9"/>
    <w:rsid w:val="008451C4"/>
    <w:rPr>
      <w:rFonts w:ascii="Tahoma" w:hAnsi="Tahoma" w:cs="Tahoma"/>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51C4"/>
    <w:pPr>
      <w:jc w:val="center"/>
      <w:outlineLvl w:val="0"/>
    </w:pPr>
    <w:rPr>
      <w:rFonts w:ascii="Tahoma"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CE6"/>
  </w:style>
  <w:style w:type="paragraph" w:styleId="Footer">
    <w:name w:val="footer"/>
    <w:basedOn w:val="Normal"/>
    <w:link w:val="FooterChar"/>
    <w:uiPriority w:val="99"/>
    <w:unhideWhenUsed/>
    <w:rsid w:val="00627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CE6"/>
  </w:style>
  <w:style w:type="paragraph" w:styleId="PlainText">
    <w:name w:val="Plain Text"/>
    <w:basedOn w:val="Normal"/>
    <w:link w:val="PlainTextChar"/>
    <w:uiPriority w:val="99"/>
    <w:semiHidden/>
    <w:unhideWhenUsed/>
    <w:rsid w:val="00D905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90519"/>
    <w:rPr>
      <w:rFonts w:ascii="Calibri" w:hAnsi="Calibri"/>
      <w:szCs w:val="21"/>
    </w:rPr>
  </w:style>
  <w:style w:type="paragraph" w:styleId="ListParagraph">
    <w:name w:val="List Paragraph"/>
    <w:basedOn w:val="Normal"/>
    <w:uiPriority w:val="34"/>
    <w:qFormat/>
    <w:rsid w:val="00B22B81"/>
    <w:pPr>
      <w:ind w:left="720"/>
      <w:contextualSpacing/>
    </w:pPr>
  </w:style>
  <w:style w:type="paragraph" w:styleId="BalloonText">
    <w:name w:val="Balloon Text"/>
    <w:basedOn w:val="Normal"/>
    <w:link w:val="BalloonTextChar"/>
    <w:uiPriority w:val="99"/>
    <w:semiHidden/>
    <w:unhideWhenUsed/>
    <w:rsid w:val="003F7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9"/>
    <w:rPr>
      <w:rFonts w:ascii="Tahoma" w:hAnsi="Tahoma" w:cs="Tahoma"/>
      <w:sz w:val="16"/>
      <w:szCs w:val="16"/>
    </w:rPr>
  </w:style>
  <w:style w:type="character" w:styleId="CommentReference">
    <w:name w:val="annotation reference"/>
    <w:basedOn w:val="DefaultParagraphFont"/>
    <w:uiPriority w:val="99"/>
    <w:semiHidden/>
    <w:unhideWhenUsed/>
    <w:rsid w:val="00A16070"/>
    <w:rPr>
      <w:sz w:val="16"/>
      <w:szCs w:val="16"/>
    </w:rPr>
  </w:style>
  <w:style w:type="paragraph" w:styleId="CommentText">
    <w:name w:val="annotation text"/>
    <w:basedOn w:val="Normal"/>
    <w:link w:val="CommentTextChar"/>
    <w:uiPriority w:val="99"/>
    <w:semiHidden/>
    <w:unhideWhenUsed/>
    <w:rsid w:val="00A16070"/>
    <w:pPr>
      <w:spacing w:line="240" w:lineRule="auto"/>
    </w:pPr>
    <w:rPr>
      <w:sz w:val="20"/>
      <w:szCs w:val="20"/>
    </w:rPr>
  </w:style>
  <w:style w:type="character" w:customStyle="1" w:styleId="CommentTextChar">
    <w:name w:val="Comment Text Char"/>
    <w:basedOn w:val="DefaultParagraphFont"/>
    <w:link w:val="CommentText"/>
    <w:uiPriority w:val="99"/>
    <w:semiHidden/>
    <w:rsid w:val="00A16070"/>
    <w:rPr>
      <w:sz w:val="20"/>
      <w:szCs w:val="20"/>
    </w:rPr>
  </w:style>
  <w:style w:type="paragraph" w:styleId="CommentSubject">
    <w:name w:val="annotation subject"/>
    <w:basedOn w:val="CommentText"/>
    <w:next w:val="CommentText"/>
    <w:link w:val="CommentSubjectChar"/>
    <w:uiPriority w:val="99"/>
    <w:semiHidden/>
    <w:unhideWhenUsed/>
    <w:rsid w:val="00A16070"/>
    <w:rPr>
      <w:b/>
      <w:bCs/>
    </w:rPr>
  </w:style>
  <w:style w:type="character" w:customStyle="1" w:styleId="CommentSubjectChar">
    <w:name w:val="Comment Subject Char"/>
    <w:basedOn w:val="CommentTextChar"/>
    <w:link w:val="CommentSubject"/>
    <w:uiPriority w:val="99"/>
    <w:semiHidden/>
    <w:rsid w:val="00A16070"/>
    <w:rPr>
      <w:b/>
      <w:bCs/>
      <w:sz w:val="20"/>
      <w:szCs w:val="20"/>
    </w:rPr>
  </w:style>
  <w:style w:type="character" w:customStyle="1" w:styleId="Heading1Char">
    <w:name w:val="Heading 1 Char"/>
    <w:basedOn w:val="DefaultParagraphFont"/>
    <w:link w:val="Heading1"/>
    <w:uiPriority w:val="9"/>
    <w:rsid w:val="008451C4"/>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0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54295-148F-4DB0-BCFC-CF578F2A78F8}"/>
</file>

<file path=customXml/itemProps2.xml><?xml version="1.0" encoding="utf-8"?>
<ds:datastoreItem xmlns:ds="http://schemas.openxmlformats.org/officeDocument/2006/customXml" ds:itemID="{71E004D4-5053-40E2-88D7-5FD8D680AD1D}"/>
</file>

<file path=customXml/itemProps3.xml><?xml version="1.0" encoding="utf-8"?>
<ds:datastoreItem xmlns:ds="http://schemas.openxmlformats.org/officeDocument/2006/customXml" ds:itemID="{6A5A20AD-2668-4458-9FFF-FBECB289434D}"/>
</file>

<file path=customXml/itemProps4.xml><?xml version="1.0" encoding="utf-8"?>
<ds:datastoreItem xmlns:ds="http://schemas.openxmlformats.org/officeDocument/2006/customXml" ds:itemID="{8B15E9A5-839F-4598-BFD2-0A06997F137C}"/>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2012-11-08T23:25:00Z</dcterms:created>
  <dcterms:modified xsi:type="dcterms:W3CDTF">2012-11-08T23:25:00Z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14200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